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E0" w:rsidRPr="00553F3F" w:rsidRDefault="000007E0" w:rsidP="000007E0">
      <w:pPr>
        <w:pStyle w:val="a9"/>
        <w:contextualSpacing/>
        <w:jc w:val="center"/>
        <w:rPr>
          <w:rFonts w:eastAsia="SimSun"/>
          <w:b/>
          <w:bCs/>
          <w:sz w:val="30"/>
          <w:szCs w:val="30"/>
          <w:lang w:eastAsia="en-US"/>
        </w:rPr>
      </w:pPr>
      <w:r w:rsidRPr="00553F3F">
        <w:rPr>
          <w:rFonts w:eastAsia="SimSun"/>
          <w:b/>
          <w:bCs/>
          <w:sz w:val="30"/>
          <w:szCs w:val="30"/>
          <w:lang w:eastAsia="en-US"/>
        </w:rPr>
        <w:t>Комунальне підприємство</w:t>
      </w:r>
    </w:p>
    <w:p w:rsidR="000007E0" w:rsidRPr="00553F3F" w:rsidRDefault="000007E0" w:rsidP="000007E0">
      <w:pPr>
        <w:pStyle w:val="a9"/>
        <w:contextualSpacing/>
        <w:jc w:val="center"/>
        <w:rPr>
          <w:rFonts w:eastAsia="SimSun"/>
          <w:b/>
          <w:bCs/>
          <w:sz w:val="30"/>
          <w:szCs w:val="30"/>
          <w:lang w:val="en-US" w:eastAsia="en-US"/>
        </w:rPr>
      </w:pPr>
      <w:r w:rsidRPr="00553F3F">
        <w:rPr>
          <w:rFonts w:eastAsia="SimSun"/>
          <w:b/>
          <w:bCs/>
          <w:sz w:val="30"/>
          <w:szCs w:val="30"/>
          <w:lang w:eastAsia="en-US"/>
        </w:rPr>
        <w:t xml:space="preserve"> «Червоноградтеплокомуненерго»</w:t>
      </w:r>
    </w:p>
    <w:p w:rsidR="000007E0" w:rsidRPr="00553F3F" w:rsidRDefault="000007E0" w:rsidP="000007E0">
      <w:pPr>
        <w:contextualSpacing/>
        <w:rPr>
          <w:b/>
          <w:bCs/>
        </w:rPr>
      </w:pPr>
    </w:p>
    <w:p w:rsidR="000007E0" w:rsidRPr="00553F3F" w:rsidRDefault="000007E0" w:rsidP="000007E0">
      <w:pPr>
        <w:contextualSpacing/>
        <w:jc w:val="center"/>
        <w:rPr>
          <w:b/>
          <w:bCs/>
        </w:rPr>
      </w:pPr>
    </w:p>
    <w:tbl>
      <w:tblPr>
        <w:tblW w:w="10170" w:type="dxa"/>
        <w:tblInd w:w="288" w:type="dxa"/>
        <w:tblLayout w:type="fixed"/>
        <w:tblLook w:val="00A0" w:firstRow="1" w:lastRow="0" w:firstColumn="1" w:lastColumn="0" w:noHBand="0" w:noVBand="0"/>
      </w:tblPr>
      <w:tblGrid>
        <w:gridCol w:w="5917"/>
        <w:gridCol w:w="4253"/>
      </w:tblGrid>
      <w:tr w:rsidR="000007E0" w:rsidRPr="00553F3F" w:rsidTr="00645B80">
        <w:tc>
          <w:tcPr>
            <w:tcW w:w="5916" w:type="dxa"/>
          </w:tcPr>
          <w:p w:rsidR="000007E0" w:rsidRPr="00553F3F" w:rsidRDefault="000007E0" w:rsidP="00645B80">
            <w:pPr>
              <w:contextualSpacing/>
              <w:jc w:val="center"/>
              <w:rPr>
                <w:b/>
                <w:bCs/>
              </w:rPr>
            </w:pPr>
          </w:p>
        </w:tc>
        <w:tc>
          <w:tcPr>
            <w:tcW w:w="4252" w:type="dxa"/>
          </w:tcPr>
          <w:p w:rsidR="000007E0" w:rsidRPr="00553F3F" w:rsidRDefault="000007E0" w:rsidP="00645B80">
            <w:pPr>
              <w:spacing w:line="240" w:lineRule="auto"/>
              <w:contextualSpacing/>
              <w:jc w:val="right"/>
              <w:rPr>
                <w:rFonts w:ascii="Times New Roman" w:hAnsi="Times New Roman" w:cs="Times New Roman"/>
                <w:b/>
                <w:bCs/>
                <w:noProof/>
              </w:rPr>
            </w:pPr>
            <w:r w:rsidRPr="00553F3F">
              <w:rPr>
                <w:rFonts w:ascii="Times New Roman" w:hAnsi="Times New Roman" w:cs="Times New Roman"/>
                <w:b/>
                <w:bCs/>
                <w:noProof/>
              </w:rPr>
              <w:t>ЗАТВЕРДЖЕНО</w:t>
            </w:r>
          </w:p>
          <w:p w:rsidR="000007E0" w:rsidRPr="00553F3F" w:rsidRDefault="000007E0" w:rsidP="00645B80">
            <w:pPr>
              <w:spacing w:line="240" w:lineRule="auto"/>
              <w:contextualSpacing/>
              <w:jc w:val="right"/>
              <w:rPr>
                <w:rFonts w:ascii="Times New Roman" w:hAnsi="Times New Roman" w:cs="Times New Roman"/>
              </w:rPr>
            </w:pPr>
            <w:r>
              <w:rPr>
                <w:rFonts w:ascii="Times New Roman" w:hAnsi="Times New Roman" w:cs="Times New Roman"/>
              </w:rPr>
              <w:t>Протоколом</w:t>
            </w:r>
            <w:r w:rsidRPr="00553F3F">
              <w:rPr>
                <w:rFonts w:ascii="Times New Roman" w:hAnsi="Times New Roman" w:cs="Times New Roman"/>
              </w:rPr>
              <w:t xml:space="preserve"> уповноваженої особи</w:t>
            </w:r>
          </w:p>
          <w:p w:rsidR="000007E0" w:rsidRPr="00553F3F" w:rsidRDefault="000007E0" w:rsidP="00645B80">
            <w:pPr>
              <w:spacing w:line="240" w:lineRule="auto"/>
              <w:contextualSpacing/>
              <w:jc w:val="right"/>
              <w:rPr>
                <w:b/>
                <w:bCs/>
                <w:noProof/>
              </w:rPr>
            </w:pPr>
            <w:r w:rsidRPr="00553F3F">
              <w:rPr>
                <w:rFonts w:ascii="Times New Roman" w:hAnsi="Times New Roman" w:cs="Times New Roman"/>
              </w:rPr>
              <w:t xml:space="preserve">від  « </w:t>
            </w:r>
            <w:r>
              <w:rPr>
                <w:rFonts w:ascii="Times New Roman" w:hAnsi="Times New Roman" w:cs="Times New Roman"/>
              </w:rPr>
              <w:t>11</w:t>
            </w:r>
            <w:r w:rsidRPr="00553F3F">
              <w:rPr>
                <w:rFonts w:ascii="Times New Roman" w:hAnsi="Times New Roman" w:cs="Times New Roman"/>
              </w:rPr>
              <w:t xml:space="preserve">» </w:t>
            </w:r>
            <w:r>
              <w:rPr>
                <w:rFonts w:ascii="Times New Roman" w:hAnsi="Times New Roman" w:cs="Times New Roman"/>
              </w:rPr>
              <w:t>квітня</w:t>
            </w:r>
            <w:r w:rsidRPr="00553F3F">
              <w:rPr>
                <w:rFonts w:ascii="Times New Roman" w:hAnsi="Times New Roman" w:cs="Times New Roman"/>
              </w:rPr>
              <w:t xml:space="preserve">   202</w:t>
            </w:r>
            <w:r>
              <w:rPr>
                <w:rFonts w:ascii="Times New Roman" w:hAnsi="Times New Roman" w:cs="Times New Roman"/>
              </w:rPr>
              <w:t>4</w:t>
            </w:r>
            <w:r w:rsidRPr="00553F3F">
              <w:rPr>
                <w:rFonts w:ascii="Times New Roman" w:hAnsi="Times New Roman" w:cs="Times New Roman"/>
              </w:rPr>
              <w:t xml:space="preserve"> року      </w:t>
            </w:r>
          </w:p>
        </w:tc>
      </w:tr>
    </w:tbl>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rPr>
          <w:rFonts w:ascii="Times New Roman" w:eastAsia="Times New Roman" w:hAnsi="Times New Roman" w:cs="Times New Roman"/>
          <w:b/>
          <w:color w:val="000000"/>
          <w:sz w:val="24"/>
          <w:szCs w:val="24"/>
        </w:rPr>
      </w:pPr>
    </w:p>
    <w:p w:rsidR="000007E0" w:rsidRPr="00553F3F" w:rsidRDefault="000007E0" w:rsidP="000007E0">
      <w:pPr>
        <w:spacing w:after="0" w:line="240" w:lineRule="auto"/>
        <w:contextualSpacing/>
        <w:jc w:val="center"/>
        <w:rPr>
          <w:rFonts w:ascii="Times New Roman" w:eastAsia="Times New Roman" w:hAnsi="Times New Roman" w:cs="Times New Roman"/>
          <w:b/>
          <w:color w:val="000000"/>
          <w:sz w:val="30"/>
          <w:szCs w:val="30"/>
        </w:rPr>
      </w:pPr>
    </w:p>
    <w:p w:rsidR="000007E0" w:rsidRPr="00553F3F" w:rsidRDefault="000007E0" w:rsidP="000007E0">
      <w:pPr>
        <w:spacing w:after="0" w:line="240" w:lineRule="auto"/>
        <w:contextualSpacing/>
        <w:jc w:val="center"/>
        <w:rPr>
          <w:rFonts w:ascii="Times New Roman" w:eastAsia="Times New Roman" w:hAnsi="Times New Roman" w:cs="Times New Roman"/>
          <w:sz w:val="30"/>
          <w:szCs w:val="30"/>
        </w:rPr>
      </w:pPr>
      <w:r w:rsidRPr="00553F3F">
        <w:rPr>
          <w:rFonts w:ascii="Times New Roman" w:eastAsia="Times New Roman" w:hAnsi="Times New Roman" w:cs="Times New Roman"/>
          <w:b/>
          <w:color w:val="000000"/>
          <w:sz w:val="30"/>
          <w:szCs w:val="30"/>
        </w:rPr>
        <w:t>ТЕНДЕРНА ДОКУМЕНТАЦІЯ</w:t>
      </w:r>
    </w:p>
    <w:p w:rsidR="000007E0" w:rsidRPr="00553F3F" w:rsidRDefault="000007E0" w:rsidP="000007E0">
      <w:pPr>
        <w:spacing w:before="240" w:after="0" w:line="240" w:lineRule="auto"/>
        <w:contextualSpacing/>
        <w:jc w:val="center"/>
        <w:rPr>
          <w:rFonts w:ascii="Times New Roman" w:eastAsia="Times New Roman" w:hAnsi="Times New Roman" w:cs="Times New Roman"/>
          <w:b/>
          <w:color w:val="000000" w:themeColor="text1"/>
          <w:sz w:val="24"/>
          <w:szCs w:val="24"/>
        </w:rPr>
      </w:pPr>
      <w:r w:rsidRPr="00553F3F">
        <w:rPr>
          <w:rFonts w:ascii="Times New Roman" w:eastAsia="Times New Roman" w:hAnsi="Times New Roman" w:cs="Times New Roman"/>
          <w:b/>
          <w:color w:val="000000"/>
          <w:sz w:val="24"/>
          <w:szCs w:val="24"/>
        </w:rPr>
        <w:t> </w:t>
      </w:r>
      <w:r w:rsidRPr="00553F3F">
        <w:rPr>
          <w:rFonts w:ascii="Times New Roman" w:eastAsia="Times New Roman" w:hAnsi="Times New Roman" w:cs="Times New Roman"/>
          <w:color w:val="000000"/>
          <w:sz w:val="24"/>
          <w:szCs w:val="24"/>
        </w:rPr>
        <w:t>по процедурі</w:t>
      </w:r>
      <w:r w:rsidRPr="00553F3F">
        <w:rPr>
          <w:rFonts w:ascii="Times New Roman" w:eastAsia="Times New Roman" w:hAnsi="Times New Roman" w:cs="Times New Roman"/>
          <w:b/>
          <w:color w:val="000000"/>
          <w:sz w:val="24"/>
          <w:szCs w:val="24"/>
        </w:rPr>
        <w:t xml:space="preserve"> ВІДКРИТІ </w:t>
      </w:r>
      <w:r w:rsidRPr="00553F3F">
        <w:rPr>
          <w:rFonts w:ascii="Times New Roman" w:eastAsia="Times New Roman" w:hAnsi="Times New Roman" w:cs="Times New Roman"/>
          <w:b/>
          <w:color w:val="000000" w:themeColor="text1"/>
          <w:sz w:val="24"/>
          <w:szCs w:val="24"/>
        </w:rPr>
        <w:t>ТОРГИ (з особливостями)</w:t>
      </w:r>
    </w:p>
    <w:p w:rsidR="000007E0" w:rsidRPr="00553F3F" w:rsidRDefault="000007E0" w:rsidP="000007E0">
      <w:pPr>
        <w:spacing w:before="240" w:after="0" w:line="240" w:lineRule="auto"/>
        <w:contextualSpacing/>
        <w:jc w:val="center"/>
        <w:rPr>
          <w:rFonts w:ascii="Times New Roman" w:eastAsia="Times New Roman" w:hAnsi="Times New Roman" w:cs="Times New Roman"/>
          <w:color w:val="4A86E8"/>
          <w:sz w:val="24"/>
          <w:szCs w:val="24"/>
        </w:rPr>
      </w:pPr>
    </w:p>
    <w:p w:rsidR="000007E0" w:rsidRPr="00553F3F" w:rsidRDefault="000007E0" w:rsidP="000007E0">
      <w:pPr>
        <w:contextualSpacing/>
        <w:jc w:val="center"/>
        <w:rPr>
          <w:i/>
          <w:iCs/>
          <w:sz w:val="28"/>
          <w:szCs w:val="28"/>
        </w:rPr>
      </w:pPr>
      <w:r w:rsidRPr="00553F3F">
        <w:rPr>
          <w:i/>
          <w:iCs/>
          <w:sz w:val="28"/>
          <w:szCs w:val="28"/>
        </w:rPr>
        <w:t>по предмету закупівлі:</w:t>
      </w:r>
    </w:p>
    <w:p w:rsidR="000007E0" w:rsidRPr="008D0570" w:rsidRDefault="000007E0" w:rsidP="000007E0">
      <w:pPr>
        <w:pStyle w:val="10"/>
        <w:widowControl w:val="0"/>
        <w:spacing w:line="240" w:lineRule="auto"/>
        <w:ind w:left="-27" w:right="-58"/>
        <w:contextualSpacing/>
        <w:jc w:val="center"/>
        <w:rPr>
          <w:b/>
          <w:sz w:val="36"/>
          <w:szCs w:val="36"/>
          <w:lang w:val="uk-UA"/>
        </w:rPr>
      </w:pPr>
      <w:r>
        <w:rPr>
          <w:b/>
          <w:sz w:val="36"/>
          <w:szCs w:val="36"/>
          <w:lang w:val="uk-UA"/>
        </w:rPr>
        <w:t>Цемент М400</w:t>
      </w:r>
    </w:p>
    <w:p w:rsidR="000007E0" w:rsidRPr="008D0570" w:rsidRDefault="000007E0" w:rsidP="000007E0">
      <w:pPr>
        <w:pStyle w:val="10"/>
        <w:widowControl w:val="0"/>
        <w:spacing w:line="240" w:lineRule="auto"/>
        <w:ind w:left="-27" w:right="-58"/>
        <w:contextualSpacing/>
        <w:jc w:val="center"/>
        <w:rPr>
          <w:rFonts w:ascii="Times New Roman" w:hAnsi="Times New Roman" w:cs="Times New Roman"/>
          <w:b/>
          <w:bCs/>
          <w:sz w:val="32"/>
          <w:szCs w:val="32"/>
          <w:lang w:val="uk-UA"/>
        </w:rPr>
      </w:pPr>
    </w:p>
    <w:p w:rsidR="000007E0" w:rsidRPr="008D0570" w:rsidRDefault="000007E0" w:rsidP="000007E0">
      <w:pPr>
        <w:spacing w:line="300" w:lineRule="atLeast"/>
        <w:contextualSpacing/>
        <w:jc w:val="center"/>
        <w:textAlignment w:val="baseline"/>
        <w:rPr>
          <w:rFonts w:ascii="Times New Roman" w:hAnsi="Times New Roman" w:cs="Times New Roman"/>
          <w:sz w:val="32"/>
          <w:szCs w:val="32"/>
        </w:rPr>
      </w:pPr>
      <w:r>
        <w:rPr>
          <w:sz w:val="32"/>
          <w:szCs w:val="32"/>
        </w:rPr>
        <w:t xml:space="preserve"> </w:t>
      </w:r>
      <w:r w:rsidRPr="008D0570">
        <w:rPr>
          <w:i/>
          <w:sz w:val="32"/>
          <w:szCs w:val="32"/>
          <w:lang w:eastAsia="ar-SA"/>
        </w:rPr>
        <w:t xml:space="preserve">ДК021:2015 код </w:t>
      </w:r>
      <w:r w:rsidRPr="008D0570">
        <w:rPr>
          <w:rStyle w:val="muitypography-root"/>
          <w:rFonts w:ascii="Helvetica" w:hAnsi="Helvetica"/>
          <w:i/>
          <w:color w:val="000000"/>
          <w:spacing w:val="2"/>
          <w:sz w:val="32"/>
          <w:szCs w:val="32"/>
          <w:shd w:val="clear" w:color="auto" w:fill="F0F0F0"/>
        </w:rPr>
        <w:t>44110000-4</w:t>
      </w:r>
      <w:r w:rsidRPr="008D0570">
        <w:rPr>
          <w:rStyle w:val="muitypography-root"/>
          <w:rFonts w:asciiTheme="minorHAnsi" w:hAnsiTheme="minorHAnsi"/>
          <w:i/>
          <w:color w:val="000000"/>
          <w:spacing w:val="2"/>
          <w:sz w:val="32"/>
          <w:szCs w:val="32"/>
          <w:shd w:val="clear" w:color="auto" w:fill="F0F0F0"/>
        </w:rPr>
        <w:t xml:space="preserve"> </w:t>
      </w:r>
      <w:r w:rsidRPr="008D0570">
        <w:rPr>
          <w:i/>
          <w:sz w:val="32"/>
          <w:szCs w:val="32"/>
        </w:rPr>
        <w:t>Конструкційні матеріали</w:t>
      </w:r>
      <w:r w:rsidRPr="008D0570">
        <w:rPr>
          <w:sz w:val="32"/>
          <w:szCs w:val="32"/>
        </w:rPr>
        <w:t xml:space="preserve"> </w:t>
      </w:r>
      <w:r w:rsidRPr="008D0570">
        <w:rPr>
          <w:color w:val="000000"/>
          <w:sz w:val="32"/>
          <w:szCs w:val="32"/>
        </w:rPr>
        <w:t xml:space="preserve"> </w:t>
      </w:r>
    </w:p>
    <w:p w:rsidR="000007E0" w:rsidRPr="00553F3F" w:rsidRDefault="000007E0" w:rsidP="000007E0">
      <w:pPr>
        <w:spacing w:line="300" w:lineRule="atLeast"/>
        <w:contextualSpacing/>
        <w:jc w:val="center"/>
        <w:textAlignment w:val="baseline"/>
        <w:rPr>
          <w:rFonts w:ascii="Times New Roman" w:hAnsi="Times New Roman" w:cs="Times New Roman"/>
          <w:sz w:val="28"/>
          <w:szCs w:val="28"/>
        </w:rPr>
      </w:pPr>
    </w:p>
    <w:p w:rsidR="000007E0" w:rsidRPr="00553F3F" w:rsidRDefault="000007E0" w:rsidP="000007E0">
      <w:pPr>
        <w:spacing w:before="240" w:after="0" w:line="240" w:lineRule="auto"/>
        <w:contextualSpacing/>
        <w:jc w:val="center"/>
        <w:rPr>
          <w:rFonts w:ascii="Times New Roman" w:eastAsia="Times New Roman" w:hAnsi="Times New Roman" w:cs="Times New Roman"/>
          <w:b/>
          <w:i/>
          <w:color w:val="000000"/>
          <w:sz w:val="24"/>
          <w:szCs w:val="24"/>
        </w:rPr>
      </w:pPr>
    </w:p>
    <w:p w:rsidR="000007E0" w:rsidRPr="00553F3F" w:rsidRDefault="000007E0" w:rsidP="000007E0">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0007E0" w:rsidRPr="00553F3F" w:rsidRDefault="000007E0" w:rsidP="000007E0">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0007E0" w:rsidRPr="00553F3F" w:rsidRDefault="000007E0" w:rsidP="000007E0">
      <w:pPr>
        <w:spacing w:before="240" w:after="0" w:line="240" w:lineRule="auto"/>
        <w:contextualSpacing/>
        <w:rPr>
          <w:rFonts w:ascii="Times New Roman" w:eastAsia="Times New Roman" w:hAnsi="Times New Roman" w:cs="Times New Roman"/>
          <w:sz w:val="24"/>
          <w:szCs w:val="24"/>
        </w:rPr>
      </w:pPr>
      <w:r w:rsidRPr="00553F3F">
        <w:rPr>
          <w:rFonts w:ascii="Times New Roman" w:eastAsia="Times New Roman" w:hAnsi="Times New Roman" w:cs="Times New Roman"/>
          <w:color w:val="000000"/>
          <w:sz w:val="24"/>
          <w:szCs w:val="24"/>
        </w:rPr>
        <w:t> </w:t>
      </w:r>
    </w:p>
    <w:p w:rsidR="000007E0" w:rsidRPr="00553F3F" w:rsidRDefault="000007E0" w:rsidP="000007E0">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0007E0" w:rsidRPr="00553F3F" w:rsidRDefault="000007E0" w:rsidP="000007E0">
      <w:pPr>
        <w:spacing w:before="240" w:after="0" w:line="240" w:lineRule="auto"/>
        <w:contextualSpacing/>
        <w:rPr>
          <w:rFonts w:ascii="Times New Roman" w:eastAsia="Times New Roman" w:hAnsi="Times New Roman" w:cs="Times New Roman"/>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0007E0" w:rsidRPr="00553F3F"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Pr="00553F3F" w:rsidRDefault="000007E0" w:rsidP="000007E0">
      <w:pPr>
        <w:spacing w:before="240" w:after="0" w:line="240" w:lineRule="auto"/>
        <w:contextualSpacing/>
        <w:rPr>
          <w:rFonts w:ascii="Times New Roman" w:eastAsia="Times New Roman" w:hAnsi="Times New Roman" w:cs="Times New Roman"/>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r w:rsidRPr="00553F3F">
        <w:rPr>
          <w:rFonts w:ascii="Times New Roman" w:eastAsia="Times New Roman" w:hAnsi="Times New Roman" w:cs="Times New Roman"/>
          <w:color w:val="000000"/>
          <w:sz w:val="24"/>
          <w:szCs w:val="24"/>
        </w:rPr>
        <w:t>  </w:t>
      </w: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Pr="00553F3F" w:rsidRDefault="000007E0" w:rsidP="000007E0">
      <w:pPr>
        <w:spacing w:before="240" w:after="0" w:line="240" w:lineRule="auto"/>
        <w:contextualSpacing/>
        <w:rPr>
          <w:rFonts w:ascii="Times New Roman" w:eastAsia="Times New Roman" w:hAnsi="Times New Roman" w:cs="Times New Roman"/>
          <w:color w:val="000000"/>
          <w:sz w:val="24"/>
          <w:szCs w:val="24"/>
        </w:rPr>
      </w:pPr>
    </w:p>
    <w:p w:rsidR="000007E0" w:rsidRDefault="000007E0" w:rsidP="000007E0">
      <w:pPr>
        <w:pStyle w:val="10"/>
        <w:widowControl w:val="0"/>
        <w:spacing w:line="240" w:lineRule="auto"/>
        <w:contextualSpacing/>
        <w:jc w:val="center"/>
        <w:rPr>
          <w:rFonts w:ascii="Times New Roman" w:hAnsi="Times New Roman" w:cs="Times New Roman"/>
          <w:b/>
          <w:bCs/>
          <w:sz w:val="24"/>
          <w:szCs w:val="24"/>
          <w:lang w:val="uk-UA"/>
        </w:rPr>
      </w:pPr>
      <w:r w:rsidRPr="00553F3F">
        <w:rPr>
          <w:rFonts w:ascii="Times New Roman" w:hAnsi="Times New Roman" w:cs="Times New Roman"/>
          <w:b/>
          <w:bCs/>
          <w:sz w:val="24"/>
          <w:szCs w:val="24"/>
          <w:lang w:val="uk-UA"/>
        </w:rPr>
        <w:t>м. Червоноград – 202</w:t>
      </w:r>
      <w:r>
        <w:rPr>
          <w:rFonts w:ascii="Times New Roman" w:hAnsi="Times New Roman" w:cs="Times New Roman"/>
          <w:b/>
          <w:bCs/>
          <w:sz w:val="24"/>
          <w:szCs w:val="24"/>
          <w:lang w:val="uk-UA"/>
        </w:rPr>
        <w:t>4</w:t>
      </w:r>
    </w:p>
    <w:p w:rsidR="000007E0" w:rsidRPr="00553F3F" w:rsidRDefault="000007E0" w:rsidP="000007E0">
      <w:pPr>
        <w:pStyle w:val="10"/>
        <w:widowControl w:val="0"/>
        <w:spacing w:line="240" w:lineRule="auto"/>
        <w:contextualSpacing/>
        <w:jc w:val="center"/>
        <w:rPr>
          <w:rFonts w:ascii="Times New Roman" w:hAnsi="Times New Roman" w:cs="Times New Roman"/>
          <w:b/>
          <w:bCs/>
          <w:sz w:val="24"/>
          <w:szCs w:val="24"/>
          <w:lang w:val="uk-UA"/>
        </w:rPr>
      </w:pPr>
    </w:p>
    <w:p w:rsidR="004F6667" w:rsidRPr="00553F3F" w:rsidRDefault="004F6667" w:rsidP="00225924">
      <w:pPr>
        <w:pStyle w:val="10"/>
        <w:widowControl w:val="0"/>
        <w:spacing w:line="240" w:lineRule="auto"/>
        <w:contextualSpacing/>
        <w:jc w:val="center"/>
        <w:rPr>
          <w:rFonts w:ascii="Times New Roman" w:hAnsi="Times New Roman" w:cs="Times New Roman"/>
          <w:b/>
          <w:bCs/>
          <w:sz w:val="24"/>
          <w:szCs w:val="24"/>
          <w:lang w:val="uk-UA"/>
        </w:rPr>
      </w:pPr>
    </w:p>
    <w:tbl>
      <w:tblPr>
        <w:tblStyle w:val="ad"/>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985"/>
        <w:gridCol w:w="7654"/>
      </w:tblGrid>
      <w:tr w:rsidR="00553F3F" w:rsidRPr="00225924" w:rsidTr="00610EAC">
        <w:trPr>
          <w:trHeight w:val="416"/>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bookmarkStart w:id="0" w:name="_heading=h.1fob9te" w:colFirst="0" w:colLast="0"/>
            <w:bookmarkEnd w:id="0"/>
            <w:r w:rsidRPr="00225924">
              <w:rPr>
                <w:rFonts w:ascii="Times New Roman" w:eastAsia="Times New Roman" w:hAnsi="Times New Roman" w:cs="Times New Roman"/>
                <w:color w:val="000000" w:themeColor="text1"/>
                <w:sz w:val="20"/>
                <w:szCs w:val="20"/>
              </w:rPr>
              <w:t>№</w:t>
            </w:r>
          </w:p>
        </w:tc>
        <w:tc>
          <w:tcPr>
            <w:tcW w:w="9639" w:type="dxa"/>
            <w:gridSpan w:val="2"/>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Розділ 1. Загальні положення</w:t>
            </w:r>
          </w:p>
        </w:tc>
      </w:tr>
      <w:tr w:rsidR="00553F3F" w:rsidRPr="00225924" w:rsidTr="00225924">
        <w:trPr>
          <w:trHeight w:val="411"/>
          <w:jc w:val="center"/>
        </w:trPr>
        <w:tc>
          <w:tcPr>
            <w:tcW w:w="70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w:t>
            </w:r>
          </w:p>
        </w:tc>
        <w:tc>
          <w:tcPr>
            <w:tcW w:w="1985"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w:t>
            </w:r>
          </w:p>
        </w:tc>
        <w:tc>
          <w:tcPr>
            <w:tcW w:w="7654" w:type="dxa"/>
            <w:vAlign w:val="center"/>
          </w:tcPr>
          <w:p w:rsidR="00E30E46" w:rsidRPr="00225924" w:rsidRDefault="006A26B9" w:rsidP="00225924">
            <w:pPr>
              <w:contextualSpacing/>
              <w:jc w:val="center"/>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3</w:t>
            </w:r>
          </w:p>
        </w:tc>
      </w:tr>
      <w:tr w:rsidR="00553F3F" w:rsidRPr="00225924" w:rsidTr="00225924">
        <w:trPr>
          <w:trHeight w:val="1119"/>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Терміни, які вживаються в тендерній документації</w:t>
            </w:r>
          </w:p>
        </w:tc>
        <w:tc>
          <w:tcPr>
            <w:tcW w:w="7654" w:type="dxa"/>
          </w:tcPr>
          <w:p w:rsidR="009D5E41" w:rsidRPr="00225924" w:rsidRDefault="009D5E41"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Терміни, які використовуються в цій документації, вживаються у значенні, наведеному в Законі та Особливостях.</w:t>
            </w:r>
          </w:p>
        </w:tc>
      </w:tr>
      <w:tr w:rsidR="00553F3F" w:rsidRPr="00225924" w:rsidTr="00225924">
        <w:trPr>
          <w:trHeight w:val="615"/>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замовника торгів</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
        </w:tc>
      </w:tr>
      <w:tr w:rsidR="00553F3F" w:rsidRPr="00225924" w:rsidTr="00225924">
        <w:trPr>
          <w:trHeight w:val="285"/>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2.1</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повне найменування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Комунальне підприємство «Червоноградтеплокомуненерго»</w:t>
            </w:r>
          </w:p>
        </w:tc>
      </w:tr>
      <w:tr w:rsidR="00553F3F" w:rsidRPr="00225924" w:rsidTr="00225924">
        <w:trPr>
          <w:trHeight w:val="510"/>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2.2</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місцезнаходження</w:t>
            </w:r>
          </w:p>
        </w:tc>
        <w:tc>
          <w:tcPr>
            <w:tcW w:w="7654" w:type="dxa"/>
          </w:tcPr>
          <w:p w:rsidR="005062C3" w:rsidRPr="00225924" w:rsidRDefault="005062C3" w:rsidP="00225924">
            <w:pPr>
              <w:pStyle w:val="10"/>
              <w:widowControl w:val="0"/>
              <w:spacing w:line="240" w:lineRule="auto"/>
              <w:contextualSpacing/>
              <w:rPr>
                <w:rFonts w:ascii="Times New Roman" w:hAnsi="Times New Roman" w:cs="Times New Roman"/>
                <w:b/>
                <w:bCs/>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80100, Львівська область, м. Червоноград, </w:t>
            </w:r>
          </w:p>
          <w:p w:rsidR="005062C3" w:rsidRPr="00225924" w:rsidRDefault="005062C3" w:rsidP="00225924">
            <w:pPr>
              <w:pStyle w:val="10"/>
              <w:widowControl w:val="0"/>
              <w:spacing w:line="240" w:lineRule="auto"/>
              <w:contextualSpacing/>
              <w:rPr>
                <w:rFonts w:ascii="Times New Roman" w:hAnsi="Times New Roman" w:cs="Times New Roman"/>
                <w:color w:val="000000" w:themeColor="text1"/>
                <w:sz w:val="20"/>
                <w:szCs w:val="20"/>
                <w:lang w:val="uk-UA"/>
              </w:rPr>
            </w:pPr>
            <w:r w:rsidRPr="00225924">
              <w:rPr>
                <w:rFonts w:ascii="Times New Roman" w:hAnsi="Times New Roman" w:cs="Times New Roman"/>
                <w:b/>
                <w:bCs/>
                <w:color w:val="000000" w:themeColor="text1"/>
                <w:sz w:val="20"/>
                <w:szCs w:val="20"/>
                <w:lang w:val="uk-UA"/>
              </w:rPr>
              <w:t xml:space="preserve"> вул. Промислова, 1</w:t>
            </w:r>
          </w:p>
        </w:tc>
      </w:tr>
      <w:tr w:rsidR="00553F3F" w:rsidRPr="00225924" w:rsidTr="00225924">
        <w:trPr>
          <w:trHeight w:val="1119"/>
          <w:jc w:val="center"/>
        </w:trPr>
        <w:tc>
          <w:tcPr>
            <w:tcW w:w="704" w:type="dxa"/>
          </w:tcPr>
          <w:p w:rsidR="005062C3" w:rsidRPr="00225924" w:rsidRDefault="005062C3"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2.3</w:t>
            </w:r>
          </w:p>
        </w:tc>
        <w:tc>
          <w:tcPr>
            <w:tcW w:w="1985" w:type="dxa"/>
          </w:tcPr>
          <w:p w:rsidR="005062C3" w:rsidRPr="00225924" w:rsidRDefault="005062C3"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654" w:type="dxa"/>
          </w:tcPr>
          <w:p w:rsidR="005062C3" w:rsidRPr="00225924" w:rsidRDefault="005062C3" w:rsidP="00225924">
            <w:pPr>
              <w:pStyle w:val="rvps14"/>
              <w:spacing w:before="0" w:beforeAutospacing="0" w:after="0" w:afterAutospacing="0"/>
              <w:contextualSpacing/>
              <w:textAlignment w:val="baseline"/>
              <w:rPr>
                <w:color w:val="000000" w:themeColor="text1"/>
                <w:sz w:val="20"/>
                <w:szCs w:val="20"/>
                <w:lang w:val="uk-UA"/>
              </w:rPr>
            </w:pPr>
            <w:proofErr w:type="spellStart"/>
            <w:r w:rsidRPr="00225924">
              <w:rPr>
                <w:color w:val="000000" w:themeColor="text1"/>
                <w:sz w:val="20"/>
                <w:szCs w:val="20"/>
                <w:lang w:val="uk-UA"/>
              </w:rPr>
              <w:t>Лемеха</w:t>
            </w:r>
            <w:proofErr w:type="spellEnd"/>
            <w:r w:rsidRPr="00225924">
              <w:rPr>
                <w:color w:val="000000" w:themeColor="text1"/>
                <w:sz w:val="20"/>
                <w:szCs w:val="20"/>
                <w:lang w:val="uk-UA"/>
              </w:rPr>
              <w:t xml:space="preserve"> Оксана Мирославівна – фахівець із публічних закупівель </w:t>
            </w:r>
            <w:r w:rsidR="005D049E">
              <w:rPr>
                <w:color w:val="000000" w:themeColor="text1"/>
                <w:sz w:val="20"/>
                <w:szCs w:val="20"/>
                <w:lang w:val="uk-UA"/>
              </w:rPr>
              <w:br/>
            </w:r>
            <w:r w:rsidRPr="00225924">
              <w:rPr>
                <w:color w:val="000000" w:themeColor="text1"/>
                <w:sz w:val="20"/>
                <w:szCs w:val="20"/>
                <w:lang w:val="uk-UA"/>
              </w:rPr>
              <w:t xml:space="preserve">КП «Червоноградтеплокомуненерго» </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proofErr w:type="spellStart"/>
            <w:r w:rsidRPr="00225924">
              <w:rPr>
                <w:color w:val="000000" w:themeColor="text1"/>
                <w:sz w:val="20"/>
                <w:szCs w:val="20"/>
              </w:rPr>
              <w:t>тел</w:t>
            </w:r>
            <w:proofErr w:type="spellEnd"/>
            <w:r w:rsidRPr="00225924">
              <w:rPr>
                <w:color w:val="000000" w:themeColor="text1"/>
                <w:sz w:val="20"/>
                <w:szCs w:val="20"/>
              </w:rPr>
              <w:t>./факс +380324947580</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rPr>
            </w:pPr>
            <w:r w:rsidRPr="00225924">
              <w:rPr>
                <w:color w:val="000000" w:themeColor="text1"/>
                <w:sz w:val="20"/>
                <w:szCs w:val="20"/>
              </w:rPr>
              <w:t>Веб сайт: http://tm.chervonograd.net/</w:t>
            </w:r>
          </w:p>
          <w:p w:rsidR="005062C3" w:rsidRPr="00225924" w:rsidRDefault="005062C3" w:rsidP="00225924">
            <w:pPr>
              <w:pStyle w:val="rvps2"/>
              <w:snapToGrid w:val="0"/>
              <w:spacing w:before="0" w:beforeAutospacing="0" w:after="0" w:afterAutospacing="0"/>
              <w:ind w:right="279"/>
              <w:contextualSpacing/>
              <w:rPr>
                <w:color w:val="000000" w:themeColor="text1"/>
                <w:sz w:val="20"/>
                <w:szCs w:val="20"/>
                <w:u w:val="single"/>
              </w:rPr>
            </w:pPr>
            <w:r w:rsidRPr="00225924">
              <w:rPr>
                <w:color w:val="000000" w:themeColor="text1"/>
                <w:sz w:val="20"/>
                <w:szCs w:val="20"/>
              </w:rPr>
              <w:t xml:space="preserve">Е – </w:t>
            </w:r>
            <w:proofErr w:type="spellStart"/>
            <w:r w:rsidRPr="00225924">
              <w:rPr>
                <w:color w:val="000000" w:themeColor="text1"/>
                <w:sz w:val="20"/>
                <w:szCs w:val="20"/>
              </w:rPr>
              <w:t>mail</w:t>
            </w:r>
            <w:proofErr w:type="spellEnd"/>
            <w:r w:rsidRPr="00225924">
              <w:rPr>
                <w:color w:val="000000" w:themeColor="text1"/>
                <w:sz w:val="20"/>
                <w:szCs w:val="20"/>
              </w:rPr>
              <w:t xml:space="preserve">: </w:t>
            </w:r>
            <w:r w:rsidRPr="00225924">
              <w:rPr>
                <w:color w:val="000000" w:themeColor="text1"/>
                <w:sz w:val="20"/>
                <w:szCs w:val="20"/>
                <w:u w:val="single"/>
              </w:rPr>
              <w:t>kpchtke@ukr.net</w:t>
            </w:r>
          </w:p>
        </w:tc>
      </w:tr>
      <w:tr w:rsidR="00553F3F" w:rsidRPr="00225924" w:rsidTr="00225924">
        <w:trPr>
          <w:trHeight w:val="15"/>
          <w:jc w:val="center"/>
        </w:trPr>
        <w:tc>
          <w:tcPr>
            <w:tcW w:w="704" w:type="dxa"/>
          </w:tcPr>
          <w:p w:rsidR="009B0A14" w:rsidRPr="00225924" w:rsidRDefault="009B0A14"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9B0A14" w:rsidRPr="00225924" w:rsidRDefault="009B0A14"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закупівлі</w:t>
            </w:r>
          </w:p>
        </w:tc>
        <w:tc>
          <w:tcPr>
            <w:tcW w:w="7654" w:type="dxa"/>
          </w:tcPr>
          <w:p w:rsidR="009B0A14" w:rsidRPr="00225924" w:rsidRDefault="009B0A14"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з особливостями</w:t>
            </w:r>
          </w:p>
        </w:tc>
      </w:tr>
      <w:tr w:rsidR="00553F3F" w:rsidRPr="00225924" w:rsidTr="00225924">
        <w:trPr>
          <w:trHeight w:val="240"/>
          <w:jc w:val="center"/>
        </w:trPr>
        <w:tc>
          <w:tcPr>
            <w:tcW w:w="704" w:type="dxa"/>
          </w:tcPr>
          <w:p w:rsidR="00E30E46" w:rsidRPr="00225924" w:rsidRDefault="006A26B9" w:rsidP="00225924">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E30E46" w:rsidRPr="00225924" w:rsidRDefault="006A26B9" w:rsidP="00225924">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предмет закупівлі</w:t>
            </w:r>
          </w:p>
        </w:tc>
        <w:tc>
          <w:tcPr>
            <w:tcW w:w="7654" w:type="dxa"/>
          </w:tcPr>
          <w:p w:rsidR="00E30E46" w:rsidRPr="00225924" w:rsidRDefault="006A26B9"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w:t>
            </w:r>
          </w:p>
        </w:tc>
      </w:tr>
      <w:tr w:rsidR="000007E0" w:rsidRPr="00225924" w:rsidTr="00225924">
        <w:trPr>
          <w:jc w:val="center"/>
        </w:trPr>
        <w:tc>
          <w:tcPr>
            <w:tcW w:w="704" w:type="dxa"/>
          </w:tcPr>
          <w:p w:rsidR="000007E0" w:rsidRPr="00225924" w:rsidRDefault="000007E0" w:rsidP="000007E0">
            <w:pPr>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4.1</w:t>
            </w:r>
          </w:p>
        </w:tc>
        <w:tc>
          <w:tcPr>
            <w:tcW w:w="1985" w:type="dxa"/>
          </w:tcPr>
          <w:p w:rsidR="000007E0" w:rsidRPr="00225924" w:rsidRDefault="000007E0" w:rsidP="000007E0">
            <w:pPr>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назва предмета закупівлі</w:t>
            </w:r>
          </w:p>
        </w:tc>
        <w:tc>
          <w:tcPr>
            <w:tcW w:w="7654" w:type="dxa"/>
          </w:tcPr>
          <w:p w:rsidR="000007E0" w:rsidRPr="00225924" w:rsidRDefault="000007E0" w:rsidP="000007E0">
            <w:pPr>
              <w:pStyle w:val="af3"/>
              <w:contextualSpacing/>
              <w:rPr>
                <w:b/>
                <w:bCs/>
                <w:iCs/>
              </w:rPr>
            </w:pPr>
            <w:r w:rsidRPr="00225924">
              <w:rPr>
                <w:i/>
                <w:lang w:eastAsia="ar-SA"/>
              </w:rPr>
              <w:t>ДК</w:t>
            </w:r>
            <w:r w:rsidRPr="00225924">
              <w:rPr>
                <w:i/>
                <w:lang w:eastAsia="ar-SA"/>
              </w:rPr>
              <w:t xml:space="preserve">021:2015 </w:t>
            </w:r>
            <w:r w:rsidRPr="00225924">
              <w:rPr>
                <w:i/>
                <w:lang w:eastAsia="ar-SA"/>
              </w:rPr>
              <w:t>код</w:t>
            </w:r>
            <w:r w:rsidRPr="00225924">
              <w:rPr>
                <w:i/>
                <w:lang w:eastAsia="ar-SA"/>
              </w:rPr>
              <w:t xml:space="preserve"> </w:t>
            </w:r>
            <w:r w:rsidRPr="00225924">
              <w:rPr>
                <w:rStyle w:val="muitypography-root"/>
                <w:rFonts w:ascii="Helvetica" w:hAnsi="Helvetica"/>
                <w:i/>
                <w:color w:val="000000"/>
                <w:spacing w:val="2"/>
                <w:shd w:val="clear" w:color="auto" w:fill="F0F0F0"/>
              </w:rPr>
              <w:t>44110000-4</w:t>
            </w:r>
            <w:r w:rsidRPr="00225924">
              <w:rPr>
                <w:rStyle w:val="muitypography-root"/>
                <w:rFonts w:asciiTheme="minorHAnsi" w:hAnsiTheme="minorHAnsi"/>
                <w:i/>
                <w:color w:val="000000"/>
                <w:spacing w:val="2"/>
                <w:shd w:val="clear" w:color="auto" w:fill="F0F0F0"/>
              </w:rPr>
              <w:t xml:space="preserve"> </w:t>
            </w:r>
            <w:r w:rsidRPr="00225924">
              <w:rPr>
                <w:i/>
              </w:rPr>
              <w:t>Конструкційні</w:t>
            </w:r>
            <w:r w:rsidRPr="00225924">
              <w:rPr>
                <w:i/>
              </w:rPr>
              <w:t xml:space="preserve"> </w:t>
            </w:r>
            <w:r w:rsidRPr="00225924">
              <w:rPr>
                <w:i/>
              </w:rPr>
              <w:t>матеріали</w:t>
            </w:r>
            <w:r w:rsidRPr="00225924">
              <w:t xml:space="preserve"> </w:t>
            </w:r>
            <w:r w:rsidRPr="00225924">
              <w:br/>
              <w:t xml:space="preserve"> </w:t>
            </w:r>
            <w:r w:rsidRPr="00225924">
              <w:rPr>
                <w:b/>
              </w:rPr>
              <w:t>Цемент</w:t>
            </w:r>
            <w:r w:rsidRPr="00225924">
              <w:rPr>
                <w:b/>
              </w:rPr>
              <w:t xml:space="preserve"> </w:t>
            </w:r>
            <w:r w:rsidRPr="00225924">
              <w:rPr>
                <w:b/>
              </w:rPr>
              <w:t>М</w:t>
            </w:r>
            <w:r w:rsidRPr="00225924">
              <w:rPr>
                <w:b/>
              </w:rPr>
              <w:t>400</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опис окремої частини або частин предмета закупівлі (лота), щодо яких можуть бути подані тендерні пропозиції</w:t>
            </w:r>
          </w:p>
        </w:tc>
        <w:tc>
          <w:tcPr>
            <w:tcW w:w="7654" w:type="dxa"/>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Закупівля здійснюється щодо предмета закупівлі в цілому.</w:t>
            </w:r>
          </w:p>
          <w:p w:rsidR="00E30E46" w:rsidRPr="00225924" w:rsidRDefault="00E30E46" w:rsidP="00225924">
            <w:pPr>
              <w:widowControl w:val="0"/>
              <w:ind w:right="120"/>
              <w:contextualSpacing/>
              <w:jc w:val="both"/>
              <w:rPr>
                <w:rFonts w:ascii="Times New Roman" w:eastAsia="Times New Roman" w:hAnsi="Times New Roman" w:cs="Times New Roman"/>
                <w:i/>
                <w:color w:val="000000" w:themeColor="text1"/>
                <w:sz w:val="20"/>
                <w:szCs w:val="20"/>
              </w:rPr>
            </w:pPr>
          </w:p>
        </w:tc>
      </w:tr>
      <w:tr w:rsidR="00553F3F" w:rsidRPr="00225924" w:rsidTr="00225924">
        <w:trPr>
          <w:trHeight w:val="790"/>
          <w:jc w:val="center"/>
        </w:trPr>
        <w:tc>
          <w:tcPr>
            <w:tcW w:w="704" w:type="dxa"/>
          </w:tcPr>
          <w:p w:rsidR="005062C3" w:rsidRPr="00225924" w:rsidRDefault="005062C3"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4.3</w:t>
            </w:r>
          </w:p>
        </w:tc>
        <w:tc>
          <w:tcPr>
            <w:tcW w:w="1985" w:type="dxa"/>
          </w:tcPr>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кількість товару та місце його поставки </w:t>
            </w:r>
          </w:p>
          <w:p w:rsidR="005062C3" w:rsidRPr="00225924" w:rsidRDefault="005062C3" w:rsidP="00225924">
            <w:pPr>
              <w:widowControl w:val="0"/>
              <w:contextualSpacing/>
              <w:rPr>
                <w:rFonts w:ascii="Times New Roman" w:eastAsia="Times New Roman" w:hAnsi="Times New Roman" w:cs="Times New Roman"/>
                <w:color w:val="000000" w:themeColor="text1"/>
                <w:sz w:val="20"/>
                <w:szCs w:val="20"/>
              </w:rPr>
            </w:pPr>
          </w:p>
        </w:tc>
        <w:tc>
          <w:tcPr>
            <w:tcW w:w="7654" w:type="dxa"/>
          </w:tcPr>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Згідно Додатку 2 цієї тендерної документації </w:t>
            </w:r>
          </w:p>
          <w:p w:rsidR="005062C3" w:rsidRPr="00225924" w:rsidRDefault="005062C3"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Місце поставки -  </w:t>
            </w:r>
            <w:r w:rsidR="00A30122" w:rsidRPr="00225924">
              <w:rPr>
                <w:color w:val="000000" w:themeColor="text1"/>
                <w:sz w:val="20"/>
                <w:szCs w:val="20"/>
              </w:rPr>
              <w:t>на території Замовника</w:t>
            </w:r>
          </w:p>
          <w:p w:rsidR="005062C3" w:rsidRPr="00225924" w:rsidRDefault="00A30122" w:rsidP="00225924">
            <w:pPr>
              <w:pStyle w:val="rvps2"/>
              <w:tabs>
                <w:tab w:val="left" w:pos="9900"/>
              </w:tabs>
              <w:snapToGrid w:val="0"/>
              <w:spacing w:before="0" w:beforeAutospacing="0" w:after="0" w:afterAutospacing="0"/>
              <w:contextualSpacing/>
              <w:rPr>
                <w:color w:val="000000" w:themeColor="text1"/>
                <w:sz w:val="20"/>
                <w:szCs w:val="20"/>
              </w:rPr>
            </w:pPr>
            <w:r w:rsidRPr="00225924">
              <w:rPr>
                <w:color w:val="000000" w:themeColor="text1"/>
                <w:sz w:val="20"/>
                <w:szCs w:val="20"/>
              </w:rPr>
              <w:t xml:space="preserve">Обсяг </w:t>
            </w:r>
            <w:r w:rsidR="00AA6DA2" w:rsidRPr="00225924">
              <w:rPr>
                <w:color w:val="000000" w:themeColor="text1"/>
                <w:sz w:val="20"/>
                <w:szCs w:val="20"/>
              </w:rPr>
              <w:t>поставки</w:t>
            </w:r>
            <w:r w:rsidR="005062C3" w:rsidRPr="00225924">
              <w:rPr>
                <w:color w:val="000000" w:themeColor="text1"/>
                <w:sz w:val="20"/>
                <w:szCs w:val="20"/>
              </w:rPr>
              <w:t xml:space="preserve"> – згідно Додатка 2.  </w:t>
            </w:r>
          </w:p>
        </w:tc>
      </w:tr>
      <w:tr w:rsidR="00553F3F" w:rsidRPr="00225924" w:rsidTr="00225924">
        <w:trPr>
          <w:trHeight w:val="550"/>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4.4</w:t>
            </w:r>
          </w:p>
        </w:tc>
        <w:tc>
          <w:tcPr>
            <w:tcW w:w="1985" w:type="dxa"/>
          </w:tcPr>
          <w:p w:rsidR="00E853C1" w:rsidRPr="00225924" w:rsidRDefault="00E853C1"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proofErr w:type="spellStart"/>
            <w:r w:rsidRPr="00225924">
              <w:rPr>
                <w:rFonts w:ascii="Times New Roman" w:hAnsi="Times New Roman"/>
                <w:color w:val="000000" w:themeColor="text1"/>
                <w:sz w:val="20"/>
                <w:szCs w:val="20"/>
              </w:rPr>
              <w:t>очікувана</w:t>
            </w:r>
            <w:proofErr w:type="spellEnd"/>
            <w:r w:rsidRPr="00225924">
              <w:rPr>
                <w:rFonts w:ascii="Times New Roman" w:hAnsi="Times New Roman"/>
                <w:color w:val="000000" w:themeColor="text1"/>
                <w:sz w:val="20"/>
                <w:szCs w:val="20"/>
              </w:rPr>
              <w:t xml:space="preserve"> </w:t>
            </w:r>
            <w:proofErr w:type="spellStart"/>
            <w:r w:rsidRPr="00225924">
              <w:rPr>
                <w:rFonts w:ascii="Times New Roman" w:hAnsi="Times New Roman"/>
                <w:color w:val="000000" w:themeColor="text1"/>
                <w:sz w:val="20"/>
                <w:szCs w:val="20"/>
              </w:rPr>
              <w:t>вартість</w:t>
            </w:r>
            <w:proofErr w:type="spellEnd"/>
            <w:r w:rsidRPr="00225924">
              <w:rPr>
                <w:rFonts w:ascii="Times New Roman" w:hAnsi="Times New Roman"/>
                <w:color w:val="000000" w:themeColor="text1"/>
                <w:sz w:val="20"/>
                <w:szCs w:val="20"/>
              </w:rPr>
              <w:t xml:space="preserve"> предмета </w:t>
            </w:r>
            <w:proofErr w:type="spellStart"/>
            <w:r w:rsidRPr="00225924">
              <w:rPr>
                <w:rFonts w:ascii="Times New Roman" w:hAnsi="Times New Roman"/>
                <w:color w:val="000000" w:themeColor="text1"/>
                <w:sz w:val="20"/>
                <w:szCs w:val="20"/>
              </w:rPr>
              <w:t>закупівлі</w:t>
            </w:r>
            <w:proofErr w:type="spellEnd"/>
          </w:p>
        </w:tc>
        <w:tc>
          <w:tcPr>
            <w:tcW w:w="7654" w:type="dxa"/>
          </w:tcPr>
          <w:p w:rsidR="00E853C1" w:rsidRPr="00225924" w:rsidRDefault="000007E0" w:rsidP="00F35E29">
            <w:pPr>
              <w:pStyle w:val="rvps2"/>
              <w:tabs>
                <w:tab w:val="left" w:pos="9900"/>
              </w:tabs>
              <w:snapToGrid w:val="0"/>
              <w:spacing w:before="0" w:beforeAutospacing="0" w:after="0" w:afterAutospacing="0"/>
              <w:contextualSpacing/>
              <w:rPr>
                <w:color w:val="000000" w:themeColor="text1"/>
                <w:sz w:val="20"/>
                <w:szCs w:val="20"/>
              </w:rPr>
            </w:pPr>
            <w:r>
              <w:rPr>
                <w:color w:val="000000" w:themeColor="text1"/>
                <w:sz w:val="20"/>
                <w:szCs w:val="20"/>
              </w:rPr>
              <w:t>5</w:t>
            </w:r>
            <w:r w:rsidR="00F35E29">
              <w:rPr>
                <w:color w:val="000000" w:themeColor="text1"/>
                <w:sz w:val="20"/>
                <w:szCs w:val="20"/>
              </w:rPr>
              <w:t>3</w:t>
            </w:r>
            <w:r>
              <w:rPr>
                <w:color w:val="000000" w:themeColor="text1"/>
                <w:sz w:val="20"/>
                <w:szCs w:val="20"/>
              </w:rPr>
              <w:t>00</w:t>
            </w:r>
            <w:r w:rsidR="002E49B0" w:rsidRPr="00225924">
              <w:rPr>
                <w:color w:val="000000" w:themeColor="text1"/>
                <w:sz w:val="20"/>
                <w:szCs w:val="20"/>
              </w:rPr>
              <w:t>грн. (</w:t>
            </w:r>
            <w:r w:rsidR="00FE1525" w:rsidRPr="00225924">
              <w:rPr>
                <w:color w:val="000000" w:themeColor="text1"/>
                <w:sz w:val="20"/>
                <w:szCs w:val="20"/>
              </w:rPr>
              <w:t xml:space="preserve"> </w:t>
            </w:r>
            <w:r>
              <w:rPr>
                <w:color w:val="000000" w:themeColor="text1"/>
                <w:sz w:val="20"/>
                <w:szCs w:val="20"/>
              </w:rPr>
              <w:t>п’ять</w:t>
            </w:r>
            <w:r w:rsidR="00F7281A">
              <w:rPr>
                <w:color w:val="000000" w:themeColor="text1"/>
                <w:sz w:val="20"/>
                <w:szCs w:val="20"/>
              </w:rPr>
              <w:t xml:space="preserve"> тисяч </w:t>
            </w:r>
            <w:r w:rsidR="00F35E29">
              <w:rPr>
                <w:color w:val="000000" w:themeColor="text1"/>
                <w:sz w:val="20"/>
                <w:szCs w:val="20"/>
              </w:rPr>
              <w:t>триста</w:t>
            </w:r>
            <w:r>
              <w:rPr>
                <w:color w:val="000000" w:themeColor="text1"/>
                <w:sz w:val="20"/>
                <w:szCs w:val="20"/>
              </w:rPr>
              <w:t xml:space="preserve"> </w:t>
            </w:r>
            <w:r w:rsidR="009D5E41" w:rsidRPr="00225924">
              <w:rPr>
                <w:color w:val="000000" w:themeColor="text1"/>
                <w:sz w:val="20"/>
                <w:szCs w:val="20"/>
              </w:rPr>
              <w:t xml:space="preserve"> </w:t>
            </w:r>
            <w:r w:rsidR="008277D0" w:rsidRPr="00225924">
              <w:rPr>
                <w:color w:val="000000" w:themeColor="text1"/>
                <w:sz w:val="20"/>
                <w:szCs w:val="20"/>
              </w:rPr>
              <w:t xml:space="preserve"> </w:t>
            </w:r>
            <w:r w:rsidR="00D55B07" w:rsidRPr="00225924">
              <w:rPr>
                <w:color w:val="000000" w:themeColor="text1"/>
                <w:sz w:val="20"/>
                <w:szCs w:val="20"/>
              </w:rPr>
              <w:t>грн.</w:t>
            </w:r>
            <w:r w:rsidR="002E49B0" w:rsidRPr="00225924">
              <w:rPr>
                <w:color w:val="000000" w:themeColor="text1"/>
                <w:sz w:val="20"/>
                <w:szCs w:val="20"/>
              </w:rPr>
              <w:t xml:space="preserve"> 00коп.)</w:t>
            </w:r>
          </w:p>
        </w:tc>
      </w:tr>
      <w:tr w:rsidR="00553F3F" w:rsidRPr="00225924" w:rsidTr="00225924">
        <w:trPr>
          <w:trHeight w:val="574"/>
          <w:jc w:val="center"/>
        </w:trPr>
        <w:tc>
          <w:tcPr>
            <w:tcW w:w="704" w:type="dxa"/>
          </w:tcPr>
          <w:p w:rsidR="00E853C1" w:rsidRPr="00225924" w:rsidRDefault="00E853C1"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4.5</w:t>
            </w:r>
          </w:p>
        </w:tc>
        <w:tc>
          <w:tcPr>
            <w:tcW w:w="1985" w:type="dxa"/>
          </w:tcPr>
          <w:p w:rsidR="00E853C1" w:rsidRPr="00225924" w:rsidRDefault="00E853C1"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строки поставки товарів, виконання робіт, надання послуг</w:t>
            </w:r>
          </w:p>
        </w:tc>
        <w:tc>
          <w:tcPr>
            <w:tcW w:w="7654" w:type="dxa"/>
          </w:tcPr>
          <w:p w:rsidR="00E853C1" w:rsidRPr="00225924" w:rsidRDefault="00E853C1" w:rsidP="000007E0">
            <w:pPr>
              <w:pStyle w:val="11"/>
              <w:ind w:right="142"/>
              <w:contextualSpacing/>
              <w:jc w:val="both"/>
              <w:rPr>
                <w:color w:val="000000" w:themeColor="text1"/>
                <w:sz w:val="20"/>
                <w:szCs w:val="20"/>
                <w:lang w:val="uk-UA"/>
              </w:rPr>
            </w:pPr>
            <w:r w:rsidRPr="00225924">
              <w:rPr>
                <w:color w:val="000000" w:themeColor="text1"/>
                <w:sz w:val="20"/>
                <w:szCs w:val="20"/>
              </w:rPr>
              <w:t xml:space="preserve">З </w:t>
            </w:r>
            <w:proofErr w:type="spellStart"/>
            <w:r w:rsidRPr="00225924">
              <w:rPr>
                <w:color w:val="000000" w:themeColor="text1"/>
                <w:sz w:val="20"/>
                <w:szCs w:val="20"/>
              </w:rPr>
              <w:t>дати</w:t>
            </w:r>
            <w:proofErr w:type="spellEnd"/>
            <w:r w:rsidRPr="00225924">
              <w:rPr>
                <w:color w:val="000000" w:themeColor="text1"/>
                <w:sz w:val="20"/>
                <w:szCs w:val="20"/>
              </w:rPr>
              <w:t xml:space="preserve"> </w:t>
            </w:r>
            <w:proofErr w:type="spellStart"/>
            <w:r w:rsidRPr="00225924">
              <w:rPr>
                <w:color w:val="000000" w:themeColor="text1"/>
                <w:sz w:val="20"/>
                <w:szCs w:val="20"/>
              </w:rPr>
              <w:t>підписання</w:t>
            </w:r>
            <w:proofErr w:type="spellEnd"/>
            <w:r w:rsidRPr="00225924">
              <w:rPr>
                <w:color w:val="000000" w:themeColor="text1"/>
                <w:sz w:val="20"/>
                <w:szCs w:val="20"/>
              </w:rPr>
              <w:t xml:space="preserve"> Договору </w:t>
            </w:r>
            <w:r w:rsidRPr="00225924">
              <w:rPr>
                <w:b/>
                <w:color w:val="000000" w:themeColor="text1"/>
                <w:sz w:val="20"/>
                <w:szCs w:val="20"/>
              </w:rPr>
              <w:t xml:space="preserve">по </w:t>
            </w:r>
            <w:r w:rsidR="000007E0">
              <w:rPr>
                <w:b/>
                <w:color w:val="000000" w:themeColor="text1"/>
                <w:sz w:val="20"/>
                <w:szCs w:val="20"/>
                <w:lang w:val="uk-UA"/>
              </w:rPr>
              <w:t>31</w:t>
            </w:r>
            <w:r w:rsidR="00216C33" w:rsidRPr="00225924">
              <w:rPr>
                <w:b/>
                <w:color w:val="000000" w:themeColor="text1"/>
                <w:sz w:val="20"/>
                <w:szCs w:val="20"/>
                <w:lang w:val="uk-UA"/>
              </w:rPr>
              <w:t>.</w:t>
            </w:r>
            <w:r w:rsidR="000007E0">
              <w:rPr>
                <w:b/>
                <w:color w:val="000000" w:themeColor="text1"/>
                <w:sz w:val="20"/>
                <w:szCs w:val="20"/>
                <w:lang w:val="uk-UA"/>
              </w:rPr>
              <w:t>12</w:t>
            </w:r>
            <w:r w:rsidR="00EE52B9" w:rsidRPr="00225924">
              <w:rPr>
                <w:b/>
                <w:color w:val="000000" w:themeColor="text1"/>
                <w:sz w:val="20"/>
                <w:szCs w:val="20"/>
                <w:lang w:val="uk-UA"/>
              </w:rPr>
              <w:t>.202</w:t>
            </w:r>
            <w:r w:rsidR="004F6667">
              <w:rPr>
                <w:b/>
                <w:color w:val="000000" w:themeColor="text1"/>
                <w:sz w:val="20"/>
                <w:szCs w:val="20"/>
                <w:lang w:val="uk-UA"/>
              </w:rPr>
              <w:t>4</w:t>
            </w:r>
            <w:r w:rsidRPr="00225924">
              <w:rPr>
                <w:b/>
                <w:color w:val="000000" w:themeColor="text1"/>
                <w:sz w:val="20"/>
                <w:szCs w:val="20"/>
              </w:rPr>
              <w:t>року</w:t>
            </w:r>
            <w:r w:rsidRPr="00225924">
              <w:rPr>
                <w:b/>
                <w:color w:val="000000" w:themeColor="text1"/>
                <w:sz w:val="20"/>
                <w:szCs w:val="20"/>
                <w:lang w:val="uk-UA"/>
              </w:rPr>
              <w:t>.</w:t>
            </w:r>
          </w:p>
        </w:tc>
      </w:tr>
      <w:tr w:rsidR="00553F3F" w:rsidRPr="00225924" w:rsidTr="00225924">
        <w:trPr>
          <w:trHeight w:val="645"/>
          <w:jc w:val="center"/>
        </w:trPr>
        <w:tc>
          <w:tcPr>
            <w:tcW w:w="704" w:type="dxa"/>
          </w:tcPr>
          <w:p w:rsidR="00D54E7D" w:rsidRPr="00225924" w:rsidRDefault="00D54E7D"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4.6</w:t>
            </w:r>
          </w:p>
        </w:tc>
        <w:tc>
          <w:tcPr>
            <w:tcW w:w="1985" w:type="dxa"/>
          </w:tcPr>
          <w:p w:rsidR="00D54E7D" w:rsidRPr="00225924" w:rsidRDefault="00D54E7D" w:rsidP="00225924">
            <w:pPr>
              <w:pStyle w:val="10"/>
              <w:widowControl w:val="0"/>
              <w:spacing w:line="240" w:lineRule="auto"/>
              <w:ind w:left="-9" w:right="113"/>
              <w:contextualSpacing/>
              <w:rPr>
                <w:rFonts w:ascii="Times New Roman" w:hAnsi="Times New Roman" w:cs="Times New Roman"/>
                <w:color w:val="000000" w:themeColor="text1"/>
                <w:sz w:val="20"/>
                <w:szCs w:val="20"/>
                <w:lang w:val="uk-UA"/>
              </w:rPr>
            </w:pPr>
            <w:r w:rsidRPr="00225924">
              <w:rPr>
                <w:rFonts w:ascii="Times New Roman" w:hAnsi="Times New Roman" w:cs="Times New Roman"/>
                <w:color w:val="000000" w:themeColor="text1"/>
                <w:sz w:val="20"/>
                <w:szCs w:val="20"/>
                <w:lang w:val="uk-UA"/>
              </w:rPr>
              <w:t>умови розрахунків</w:t>
            </w:r>
          </w:p>
        </w:tc>
        <w:tc>
          <w:tcPr>
            <w:tcW w:w="7654" w:type="dxa"/>
          </w:tcPr>
          <w:p w:rsidR="00D54E7D" w:rsidRPr="001F668A" w:rsidRDefault="00D54E7D" w:rsidP="00E60AD0">
            <w:pPr>
              <w:pStyle w:val="11"/>
              <w:ind w:right="142"/>
              <w:contextualSpacing/>
              <w:jc w:val="both"/>
              <w:rPr>
                <w:color w:val="000000" w:themeColor="text1"/>
                <w:sz w:val="20"/>
                <w:szCs w:val="20"/>
                <w:lang w:val="uk-UA"/>
              </w:rPr>
            </w:pPr>
            <w:r w:rsidRPr="001F668A">
              <w:rPr>
                <w:color w:val="000000" w:themeColor="text1"/>
                <w:sz w:val="20"/>
                <w:szCs w:val="20"/>
                <w:lang w:val="uk-UA"/>
              </w:rPr>
              <w:t xml:space="preserve">Покупець зобов’язується повністю оплатити вартість переданої у його власність (поставленої) партії Товару протягом 10 </w:t>
            </w:r>
            <w:r w:rsidR="00E60AD0">
              <w:rPr>
                <w:color w:val="000000" w:themeColor="text1"/>
                <w:sz w:val="20"/>
                <w:szCs w:val="20"/>
                <w:lang w:val="uk-UA"/>
              </w:rPr>
              <w:t>робочих</w:t>
            </w:r>
            <w:r w:rsidRPr="001F668A">
              <w:rPr>
                <w:color w:val="000000" w:themeColor="text1"/>
                <w:sz w:val="20"/>
                <w:szCs w:val="20"/>
                <w:lang w:val="uk-UA"/>
              </w:rPr>
              <w:t xml:space="preserve">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у Договорі. </w:t>
            </w:r>
          </w:p>
        </w:tc>
      </w:tr>
      <w:tr w:rsidR="00553F3F" w:rsidRPr="00225924" w:rsidTr="00225924">
        <w:trPr>
          <w:trHeight w:val="376"/>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Недискримінація учасників</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3F3F" w:rsidRPr="00225924" w:rsidTr="00225924">
        <w:trPr>
          <w:trHeight w:val="658"/>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Валюта, у якій повинна бути зазначена ціна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tcPr>
          <w:p w:rsidR="00E30E46" w:rsidRPr="00225924" w:rsidRDefault="006A26B9" w:rsidP="00225924">
            <w:pPr>
              <w:widowControl w:val="0"/>
              <w:ind w:right="14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Валютою тендерної пропозиції є гривня. </w:t>
            </w:r>
            <w:r w:rsidRPr="00225924">
              <w:rPr>
                <w:rFonts w:ascii="Times New Roman" w:eastAsia="Times New Roman" w:hAnsi="Times New Roman" w:cs="Times New Roman"/>
                <w:b/>
                <w:i/>
                <w:color w:val="000000" w:themeColor="text1"/>
                <w:sz w:val="20"/>
                <w:szCs w:val="20"/>
              </w:rPr>
              <w:t>У разі якщо учасником процедури закупівлі є нерезидент</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такий учасник зазначає ціну пропозиції в електронній системі закупівель у валюті – гривня.</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Мова (мови), якою  (якими) повинні бути  складені тендерні пропозиції</w:t>
            </w:r>
          </w:p>
        </w:tc>
        <w:tc>
          <w:tcPr>
            <w:tcW w:w="7654" w:type="dxa"/>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Мова тендерної пропозиції – українська.</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5924">
              <w:rPr>
                <w:rFonts w:ascii="Times New Roman" w:eastAsia="Times New Roman" w:hAnsi="Times New Roman" w:cs="Times New Roman"/>
                <w:color w:val="000000" w:themeColor="text1"/>
                <w:sz w:val="20"/>
                <w:szCs w:val="20"/>
              </w:rPr>
              <w:t>знака</w:t>
            </w:r>
            <w:proofErr w:type="spellEnd"/>
            <w:r w:rsidRPr="00225924">
              <w:rPr>
                <w:rFonts w:ascii="Times New Roman" w:eastAsia="Times New Roman" w:hAnsi="Times New Roman" w:cs="Times New Roman"/>
                <w:color w:val="000000" w:themeColor="text1"/>
                <w:sz w:val="20"/>
                <w:szCs w:val="20"/>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Виключення: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3F3F" w:rsidRPr="00225924" w:rsidTr="00610EAC">
        <w:trPr>
          <w:trHeight w:val="501"/>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2. Порядок унесення змін та надання роз’яснень до тендерної документації</w:t>
            </w:r>
          </w:p>
        </w:tc>
      </w:tr>
      <w:tr w:rsidR="00553F3F" w:rsidRPr="00225924" w:rsidTr="00225924">
        <w:trPr>
          <w:trHeight w:val="112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Процедура надання роз’яснень щодо тендерної документації</w:t>
            </w:r>
          </w:p>
        </w:tc>
        <w:tc>
          <w:tcPr>
            <w:tcW w:w="7654" w:type="dxa"/>
          </w:tcPr>
          <w:p w:rsidR="00B91F48" w:rsidRPr="00B91F48" w:rsidRDefault="00B91F48" w:rsidP="00B91F48">
            <w:pPr>
              <w:widowControl w:val="0"/>
              <w:jc w:val="both"/>
              <w:rPr>
                <w:rFonts w:ascii="Times New Roman" w:eastAsia="Times New Roman" w:hAnsi="Times New Roman" w:cs="Times New Roman"/>
                <w:color w:val="000000" w:themeColor="text1"/>
                <w:sz w:val="20"/>
                <w:szCs w:val="20"/>
              </w:rPr>
            </w:pPr>
            <w:r w:rsidRPr="00B91F48">
              <w:rPr>
                <w:rFonts w:ascii="Times New Roman" w:eastAsia="Times New Roman" w:hAnsi="Times New Roman" w:cs="Times New Roman"/>
                <w:color w:val="000000" w:themeColor="text1"/>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30E46" w:rsidRPr="00B91F48" w:rsidRDefault="006A26B9" w:rsidP="00225924">
            <w:pPr>
              <w:widowControl w:val="0"/>
              <w:contextualSpacing/>
              <w:jc w:val="both"/>
              <w:rPr>
                <w:rFonts w:ascii="Times New Roman" w:eastAsia="Times New Roman" w:hAnsi="Times New Roman" w:cs="Times New Roman"/>
                <w:color w:val="000000" w:themeColor="text1"/>
                <w:sz w:val="20"/>
                <w:szCs w:val="20"/>
              </w:rPr>
            </w:pPr>
            <w:r w:rsidRPr="00B91F48">
              <w:rPr>
                <w:rFonts w:ascii="Times New Roman" w:eastAsia="Times New Roman" w:hAnsi="Times New Roman" w:cs="Times New Roman"/>
                <w:color w:val="000000" w:themeColor="text1"/>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Pr="00B91F48" w:rsidRDefault="006A26B9" w:rsidP="00225924">
            <w:pPr>
              <w:widowControl w:val="0"/>
              <w:contextualSpacing/>
              <w:jc w:val="both"/>
              <w:rPr>
                <w:rFonts w:ascii="Times New Roman" w:eastAsia="Times New Roman" w:hAnsi="Times New Roman" w:cs="Times New Roman"/>
                <w:color w:val="000000" w:themeColor="text1"/>
                <w:sz w:val="20"/>
                <w:szCs w:val="20"/>
              </w:rPr>
            </w:pPr>
            <w:r w:rsidRPr="00B91F48">
              <w:rPr>
                <w:rFonts w:ascii="Times New Roman" w:eastAsia="Times New Roman" w:hAnsi="Times New Roman" w:cs="Times New Roman"/>
                <w:color w:val="000000" w:themeColor="text1"/>
                <w:sz w:val="20"/>
                <w:szCs w:val="20"/>
              </w:rPr>
              <w:t xml:space="preserve">Замовник повинен </w:t>
            </w:r>
            <w:r w:rsidRPr="00B91F48">
              <w:rPr>
                <w:rFonts w:ascii="Times New Roman" w:eastAsia="Times New Roman" w:hAnsi="Times New Roman" w:cs="Times New Roman"/>
                <w:b/>
                <w:color w:val="000000" w:themeColor="text1"/>
                <w:sz w:val="20"/>
                <w:szCs w:val="20"/>
              </w:rPr>
              <w:t>протягом трьох днів</w:t>
            </w:r>
            <w:r w:rsidRPr="00B91F48">
              <w:rPr>
                <w:rFonts w:ascii="Times New Roman" w:eastAsia="Times New Roman" w:hAnsi="Times New Roman" w:cs="Times New Roman"/>
                <w:color w:val="000000" w:themeColor="text1"/>
                <w:sz w:val="20"/>
                <w:szCs w:val="20"/>
              </w:rPr>
              <w:t xml:space="preserve"> з дати їх оприлюднення надати роз’яснення на звернення шляхом оприлюднення його в електронній системі закупівель.</w:t>
            </w:r>
          </w:p>
          <w:p w:rsidR="00E30E46" w:rsidRPr="00B91F48" w:rsidRDefault="00B91F48" w:rsidP="00225924">
            <w:pPr>
              <w:widowControl w:val="0"/>
              <w:contextualSpacing/>
              <w:jc w:val="both"/>
              <w:rPr>
                <w:rFonts w:ascii="Times New Roman" w:eastAsia="Times New Roman" w:hAnsi="Times New Roman" w:cs="Times New Roman"/>
                <w:color w:val="000000" w:themeColor="text1"/>
                <w:sz w:val="20"/>
                <w:szCs w:val="20"/>
              </w:rPr>
            </w:pPr>
            <w:r w:rsidRPr="00B91F48">
              <w:rPr>
                <w:rFonts w:ascii="Times New Roman" w:eastAsia="Times New Roman" w:hAnsi="Times New Roman" w:cs="Times New Roman"/>
                <w:color w:val="000000" w:themeColor="text1"/>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w:t>
            </w:r>
            <w:r w:rsidR="006A26B9" w:rsidRPr="00B91F48">
              <w:rPr>
                <w:rFonts w:ascii="Times New Roman" w:eastAsia="Times New Roman" w:hAnsi="Times New Roman" w:cs="Times New Roman"/>
                <w:color w:val="000000" w:themeColor="text1"/>
                <w:sz w:val="20"/>
                <w:szCs w:val="20"/>
              </w:rPr>
              <w:t xml:space="preserve"> </w:t>
            </w:r>
            <w:r w:rsidR="006A26B9" w:rsidRPr="00B91F48">
              <w:rPr>
                <w:rFonts w:ascii="Times New Roman" w:eastAsia="Times New Roman" w:hAnsi="Times New Roman" w:cs="Times New Roman"/>
                <w:b/>
                <w:color w:val="000000" w:themeColor="text1"/>
                <w:sz w:val="20"/>
                <w:szCs w:val="20"/>
              </w:rPr>
              <w:t>не менш як на чотири дні.</w:t>
            </w:r>
          </w:p>
        </w:tc>
      </w:tr>
      <w:tr w:rsidR="00B91F48" w:rsidRPr="00225924" w:rsidTr="00225924">
        <w:trPr>
          <w:trHeight w:val="1119"/>
          <w:jc w:val="center"/>
        </w:trPr>
        <w:tc>
          <w:tcPr>
            <w:tcW w:w="704" w:type="dxa"/>
          </w:tcPr>
          <w:p w:rsidR="00B91F48" w:rsidRPr="00225924" w:rsidRDefault="00B91F48" w:rsidP="00B91F48">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B91F48" w:rsidRPr="00225924" w:rsidRDefault="00B91F48" w:rsidP="00B91F48">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Внесення змін до тендерної документації</w:t>
            </w:r>
          </w:p>
        </w:tc>
        <w:tc>
          <w:tcPr>
            <w:tcW w:w="7654" w:type="dxa"/>
          </w:tcPr>
          <w:p w:rsidR="00B91F48" w:rsidRPr="00B91F48" w:rsidRDefault="00B91F48" w:rsidP="00B91F48">
            <w:pPr>
              <w:widowControl w:val="0"/>
              <w:jc w:val="both"/>
              <w:rPr>
                <w:rFonts w:ascii="Times New Roman" w:eastAsia="Times New Roman" w:hAnsi="Times New Roman" w:cs="Times New Roman"/>
                <w:sz w:val="20"/>
                <w:szCs w:val="20"/>
                <w:highlight w:val="white"/>
              </w:rPr>
            </w:pPr>
            <w:r w:rsidRPr="00B91F48">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91F48">
              <w:rPr>
                <w:rFonts w:ascii="Times New Roman" w:eastAsia="Times New Roman" w:hAnsi="Times New Roman" w:cs="Times New Roman"/>
                <w:sz w:val="20"/>
                <w:szCs w:val="20"/>
                <w:highlight w:val="white"/>
              </w:rPr>
              <w:t>внести</w:t>
            </w:r>
            <w:proofErr w:type="spellEnd"/>
            <w:r w:rsidRPr="00B91F48">
              <w:rPr>
                <w:rFonts w:ascii="Times New Roman" w:eastAsia="Times New Roman" w:hAnsi="Times New Roman" w:cs="Times New Roman"/>
                <w:sz w:val="20"/>
                <w:szCs w:val="20"/>
                <w:highlight w:val="white"/>
              </w:rPr>
              <w:t xml:space="preserve"> зміни до тендерної документації та/або оголошення про проведення відкритих торгів. </w:t>
            </w:r>
          </w:p>
          <w:p w:rsidR="00B91F48" w:rsidRPr="00B91F48" w:rsidRDefault="00B91F48" w:rsidP="00B91F48">
            <w:pPr>
              <w:widowControl w:val="0"/>
              <w:jc w:val="both"/>
              <w:rPr>
                <w:rFonts w:ascii="Times New Roman" w:eastAsia="Times New Roman" w:hAnsi="Times New Roman" w:cs="Times New Roman"/>
                <w:b/>
                <w:i/>
                <w:sz w:val="20"/>
                <w:szCs w:val="20"/>
                <w:highlight w:val="white"/>
              </w:rPr>
            </w:pPr>
            <w:r w:rsidRPr="00B91F48">
              <w:rPr>
                <w:rFonts w:ascii="Times New Roman" w:eastAsia="Times New Roman" w:hAnsi="Times New Roman" w:cs="Times New Roman"/>
                <w:sz w:val="20"/>
                <w:szCs w:val="2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91F48">
              <w:rPr>
                <w:rFonts w:ascii="Times New Roman" w:eastAsia="Times New Roman" w:hAnsi="Times New Roman" w:cs="Times New Roman"/>
                <w:b/>
                <w:i/>
                <w:sz w:val="20"/>
                <w:szCs w:val="20"/>
                <w:highlight w:val="white"/>
              </w:rPr>
              <w:t>не менше чотирьох днів.</w:t>
            </w:r>
          </w:p>
          <w:p w:rsidR="00B91F48" w:rsidRPr="00B91F48" w:rsidRDefault="00B91F48" w:rsidP="00B91F48">
            <w:pPr>
              <w:widowControl w:val="0"/>
              <w:jc w:val="both"/>
              <w:rPr>
                <w:rFonts w:ascii="Times New Roman" w:eastAsia="Times New Roman" w:hAnsi="Times New Roman" w:cs="Times New Roman"/>
                <w:sz w:val="20"/>
                <w:szCs w:val="20"/>
                <w:highlight w:val="white"/>
              </w:rPr>
            </w:pPr>
            <w:r w:rsidRPr="00B91F48">
              <w:rPr>
                <w:rFonts w:ascii="Times New Roman" w:eastAsia="Times New Roman" w:hAnsi="Times New Roman" w:cs="Times New Roman"/>
                <w:sz w:val="20"/>
                <w:szCs w:val="2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91F48" w:rsidRPr="00B91F48" w:rsidRDefault="00B91F48" w:rsidP="00B91F48">
            <w:pPr>
              <w:widowControl w:val="0"/>
              <w:jc w:val="both"/>
              <w:rPr>
                <w:rFonts w:ascii="Times New Roman" w:eastAsia="Times New Roman" w:hAnsi="Times New Roman" w:cs="Times New Roman"/>
                <w:sz w:val="20"/>
                <w:szCs w:val="20"/>
                <w:highlight w:val="white"/>
              </w:rPr>
            </w:pPr>
            <w:r w:rsidRPr="00B91F48">
              <w:rPr>
                <w:rFonts w:ascii="Times New Roman" w:eastAsia="Times New Roman" w:hAnsi="Times New Roman" w:cs="Times New Roman"/>
                <w:sz w:val="20"/>
                <w:szCs w:val="2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91F48">
              <w:rPr>
                <w:rFonts w:ascii="Times New Roman" w:eastAsia="Times New Roman" w:hAnsi="Times New Roman" w:cs="Times New Roman"/>
                <w:sz w:val="20"/>
                <w:szCs w:val="20"/>
                <w:highlight w:val="white"/>
              </w:rPr>
              <w:t>машинозчитувальному</w:t>
            </w:r>
            <w:proofErr w:type="spellEnd"/>
            <w:r w:rsidRPr="00B91F48">
              <w:rPr>
                <w:rFonts w:ascii="Times New Roman" w:eastAsia="Times New Roman" w:hAnsi="Times New Roman" w:cs="Times New Roman"/>
                <w:sz w:val="20"/>
                <w:szCs w:val="2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53F3F" w:rsidRPr="00225924" w:rsidTr="00610EAC">
        <w:trPr>
          <w:trHeight w:val="480"/>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Розділ 3. Інструкція з підготовки тендерної пропозиції</w:t>
            </w:r>
          </w:p>
        </w:tc>
      </w:tr>
      <w:tr w:rsidR="00553F3F" w:rsidRPr="00225924" w:rsidTr="00225924">
        <w:trPr>
          <w:trHeight w:val="84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Зміст і спосіб подання тендерної пропозиції</w:t>
            </w:r>
          </w:p>
        </w:tc>
        <w:tc>
          <w:tcPr>
            <w:tcW w:w="7654" w:type="dxa"/>
            <w:vAlign w:val="center"/>
          </w:tcPr>
          <w:p w:rsidR="009D5E41"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75565" w:rsidRPr="00225924" w:rsidRDefault="009D5E41"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25924">
                <w:rPr>
                  <w:rFonts w:ascii="Times New Roman" w:eastAsia="Times New Roman" w:hAnsi="Times New Roman" w:cs="Times New Roman"/>
                  <w:color w:val="000000" w:themeColor="text1"/>
                  <w:sz w:val="20"/>
                  <w:szCs w:val="20"/>
                </w:rPr>
                <w:t>пункті 47</w:t>
              </w:r>
            </w:hyperlink>
            <w:r w:rsidRPr="00225924">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інформацію, що підтверджує відповідність учасника кваліфікаційним (кваліфікаційному) критеріям – </w:t>
            </w:r>
            <w:r w:rsidRPr="00225924">
              <w:rPr>
                <w:rFonts w:ascii="Times New Roman" w:eastAsia="Times New Roman" w:hAnsi="Times New Roman" w:cs="Times New Roman"/>
                <w:b/>
                <w:i/>
                <w:color w:val="000000" w:themeColor="text1"/>
                <w:sz w:val="20"/>
                <w:szCs w:val="20"/>
              </w:rPr>
              <w:t>згідно</w:t>
            </w:r>
            <w:r w:rsidRPr="00225924">
              <w:rPr>
                <w:rFonts w:ascii="Times New Roman" w:eastAsia="Times New Roman" w:hAnsi="Times New Roman" w:cs="Times New Roman"/>
                <w:color w:val="000000" w:themeColor="text1"/>
                <w:sz w:val="20"/>
                <w:szCs w:val="20"/>
              </w:rPr>
              <w:t xml:space="preserve"> з </w:t>
            </w:r>
            <w:r w:rsidRPr="00225924">
              <w:rPr>
                <w:rFonts w:ascii="Times New Roman" w:eastAsia="Times New Roman" w:hAnsi="Times New Roman" w:cs="Times New Roman"/>
                <w:b/>
                <w:i/>
                <w:color w:val="000000" w:themeColor="text1"/>
                <w:sz w:val="20"/>
                <w:szCs w:val="20"/>
              </w:rPr>
              <w:t>Додатком 4</w:t>
            </w:r>
            <w:r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D611D0" w:rsidRPr="00225924" w:rsidRDefault="009D5E41"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інформацією щодо відсутності підстав, установлених в п</w:t>
            </w:r>
            <w:r w:rsidR="00473BF1"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 xml:space="preserve">47 Особливостей, – </w:t>
            </w:r>
            <w:r w:rsidRPr="00225924">
              <w:rPr>
                <w:rFonts w:ascii="Times New Roman" w:eastAsia="Times New Roman" w:hAnsi="Times New Roman" w:cs="Times New Roman"/>
                <w:b/>
                <w:i/>
                <w:color w:val="000000" w:themeColor="text1"/>
                <w:sz w:val="20"/>
                <w:szCs w:val="20"/>
              </w:rPr>
              <w:t>згідно з Додатком 3</w:t>
            </w:r>
            <w:r w:rsidRPr="00225924">
              <w:rPr>
                <w:rFonts w:ascii="Times New Roman" w:eastAsia="Times New Roman" w:hAnsi="Times New Roman" w:cs="Times New Roman"/>
                <w:color w:val="000000" w:themeColor="text1"/>
                <w:sz w:val="20"/>
                <w:szCs w:val="20"/>
              </w:rPr>
              <w:t xml:space="preserve"> до цієї тендерної документації</w:t>
            </w:r>
            <w:r w:rsidR="00D611D0" w:rsidRPr="00225924">
              <w:rPr>
                <w:rFonts w:ascii="Times New Roman" w:eastAsia="Times New Roman" w:hAnsi="Times New Roman" w:cs="Times New Roman"/>
                <w:color w:val="000000" w:themeColor="text1"/>
                <w:sz w:val="20"/>
                <w:szCs w:val="20"/>
              </w:rPr>
              <w:t>;</w:t>
            </w:r>
          </w:p>
          <w:p w:rsidR="00006CA4" w:rsidRPr="00225924" w:rsidRDefault="00006CA4"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312CC6" w:rsidRPr="00225924">
              <w:rPr>
                <w:rFonts w:ascii="Times New Roman" w:eastAsia="Times New Roman" w:hAnsi="Times New Roman" w:cs="Times New Roman"/>
                <w:i/>
                <w:color w:val="000000" w:themeColor="text1"/>
                <w:sz w:val="20"/>
                <w:szCs w:val="20"/>
              </w:rPr>
              <w:t xml:space="preserve"> п.</w:t>
            </w:r>
            <w:hyperlink r:id="rId10" w:anchor="n159">
              <w:r w:rsidRPr="00225924">
                <w:rPr>
                  <w:rFonts w:ascii="Times New Roman" w:eastAsia="Times New Roman" w:hAnsi="Times New Roman" w:cs="Times New Roman"/>
                  <w:i/>
                  <w:color w:val="000000" w:themeColor="text1"/>
                  <w:sz w:val="20"/>
                  <w:szCs w:val="20"/>
                </w:rPr>
                <w:t>47</w:t>
              </w:r>
            </w:hyperlink>
            <w:r w:rsidRPr="00225924">
              <w:rPr>
                <w:rFonts w:ascii="Times New Roman" w:eastAsia="Times New Roman" w:hAnsi="Times New Roman" w:cs="Times New Roman"/>
                <w:i/>
                <w:color w:val="000000" w:themeColor="text1"/>
                <w:sz w:val="20"/>
                <w:szCs w:val="20"/>
              </w:rPr>
              <w:t xml:space="preserve">  Особливостей, - згідно з </w:t>
            </w:r>
            <w:r w:rsidRPr="00225924">
              <w:rPr>
                <w:rFonts w:ascii="Times New Roman" w:eastAsia="Times New Roman" w:hAnsi="Times New Roman" w:cs="Times New Roman"/>
                <w:b/>
                <w:i/>
                <w:color w:val="000000" w:themeColor="text1"/>
                <w:sz w:val="20"/>
                <w:szCs w:val="20"/>
              </w:rPr>
              <w:t xml:space="preserve">Додатком 3 </w:t>
            </w:r>
            <w:r w:rsidRPr="00225924">
              <w:rPr>
                <w:rFonts w:ascii="Times New Roman" w:eastAsia="Times New Roman" w:hAnsi="Times New Roman" w:cs="Times New Roman"/>
                <w:i/>
                <w:color w:val="000000" w:themeColor="text1"/>
                <w:sz w:val="20"/>
                <w:szCs w:val="20"/>
              </w:rPr>
              <w:t>до цієї тендерної документації</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інформацію про маркування, протоколи випробувань або сертифікати,</w:t>
            </w:r>
            <w:r w:rsidR="00D54E7D" w:rsidRPr="00225924">
              <w:rPr>
                <w:rFonts w:ascii="Times New Roman" w:eastAsia="Times New Roman" w:hAnsi="Times New Roman" w:cs="Times New Roman"/>
                <w:color w:val="000000" w:themeColor="text1"/>
                <w:sz w:val="20"/>
                <w:szCs w:val="20"/>
              </w:rPr>
              <w:t xml:space="preserve"> тощо, </w:t>
            </w:r>
            <w:r w:rsidRPr="00225924">
              <w:rPr>
                <w:rFonts w:ascii="Times New Roman" w:eastAsia="Times New Roman" w:hAnsi="Times New Roman" w:cs="Times New Roman"/>
                <w:color w:val="000000" w:themeColor="text1"/>
                <w:sz w:val="20"/>
                <w:szCs w:val="20"/>
              </w:rPr>
              <w:t xml:space="preserve"> що підтверджують відповідність предмета закупівлі встановленим замовником вимогам  — </w:t>
            </w:r>
            <w:r w:rsidRPr="00225924">
              <w:rPr>
                <w:rFonts w:ascii="Times New Roman" w:eastAsia="Times New Roman" w:hAnsi="Times New Roman" w:cs="Times New Roman"/>
                <w:b/>
                <w:i/>
                <w:color w:val="000000" w:themeColor="text1"/>
                <w:sz w:val="20"/>
                <w:szCs w:val="20"/>
              </w:rPr>
              <w:t>згідно з Додатком 2</w:t>
            </w:r>
            <w:r w:rsidRPr="00225924">
              <w:rPr>
                <w:rFonts w:ascii="Times New Roman" w:eastAsia="Times New Roman" w:hAnsi="Times New Roman" w:cs="Times New Roman"/>
                <w:color w:val="000000" w:themeColor="text1"/>
                <w:sz w:val="20"/>
                <w:szCs w:val="20"/>
              </w:rPr>
              <w:t xml:space="preserve"> до тендерної документації</w:t>
            </w:r>
            <w:r w:rsidR="00984C88" w:rsidRPr="00225924">
              <w:rPr>
                <w:rFonts w:ascii="Times New Roman" w:eastAsia="Times New Roman" w:hAnsi="Times New Roman" w:cs="Times New Roman"/>
                <w:color w:val="000000" w:themeColor="text1"/>
                <w:sz w:val="20"/>
                <w:szCs w:val="20"/>
              </w:rPr>
              <w:t>. З</w:t>
            </w:r>
            <w:r w:rsidR="00984C88" w:rsidRPr="00225924">
              <w:rPr>
                <w:rFonts w:ascii="Times New Roman" w:hAnsi="Times New Roman" w:cs="Times New Roman"/>
                <w:color w:val="000000" w:themeColor="text1"/>
                <w:sz w:val="20"/>
                <w:szCs w:val="20"/>
              </w:rPr>
              <w:t xml:space="preserve">авізований (шляхом проставляння </w:t>
            </w:r>
            <w:r w:rsidR="00727591" w:rsidRPr="00225924">
              <w:rPr>
                <w:rFonts w:ascii="Times New Roman" w:hAnsi="Times New Roman" w:cs="Times New Roman"/>
                <w:color w:val="000000" w:themeColor="text1"/>
                <w:sz w:val="20"/>
                <w:szCs w:val="20"/>
              </w:rPr>
              <w:t>підпису</w:t>
            </w:r>
            <w:r w:rsidR="00984C88"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r w:rsidR="00727591" w:rsidRPr="00225924">
              <w:rPr>
                <w:rFonts w:ascii="Times New Roman" w:hAnsi="Times New Roman" w:cs="Times New Roman"/>
                <w:color w:val="000000" w:themeColor="text1"/>
                <w:sz w:val="20"/>
                <w:szCs w:val="20"/>
              </w:rPr>
              <w:t>сторінці</w:t>
            </w:r>
            <w:r w:rsidR="00984C88" w:rsidRPr="00225924">
              <w:rPr>
                <w:rFonts w:ascii="Times New Roman" w:hAnsi="Times New Roman" w:cs="Times New Roman"/>
                <w:color w:val="000000" w:themeColor="text1"/>
                <w:sz w:val="20"/>
                <w:szCs w:val="20"/>
              </w:rPr>
              <w:t xml:space="preserve"> </w:t>
            </w:r>
            <w:r w:rsidR="00984C88" w:rsidRPr="00225924">
              <w:rPr>
                <w:rFonts w:ascii="Times New Roman" w:hAnsi="Times New Roman" w:cs="Times New Roman"/>
                <w:b/>
                <w:i/>
                <w:color w:val="000000" w:themeColor="text1"/>
                <w:sz w:val="20"/>
                <w:szCs w:val="20"/>
              </w:rPr>
              <w:t>Додаток 2</w:t>
            </w:r>
            <w:r w:rsidR="00984C88" w:rsidRPr="00225924">
              <w:rPr>
                <w:rFonts w:ascii="Times New Roman" w:hAnsi="Times New Roman" w:cs="Times New Roman"/>
                <w:color w:val="000000" w:themeColor="text1"/>
                <w:sz w:val="20"/>
                <w:szCs w:val="20"/>
              </w:rPr>
              <w:t xml:space="preserve">) </w:t>
            </w:r>
            <w:r w:rsidR="00984C88" w:rsidRPr="00225924">
              <w:rPr>
                <w:rFonts w:ascii="Times New Roman" w:eastAsia="Times New Roman" w:hAnsi="Times New Roman" w:cs="Times New Roman"/>
                <w:color w:val="000000" w:themeColor="text1"/>
                <w:sz w:val="20"/>
                <w:szCs w:val="20"/>
              </w:rPr>
              <w:t xml:space="preserve"> </w:t>
            </w:r>
            <w:r w:rsidRPr="00225924">
              <w:rPr>
                <w:rFonts w:ascii="Times New Roman" w:eastAsia="Times New Roman" w:hAnsi="Times New Roman" w:cs="Times New Roman"/>
                <w:color w:val="000000" w:themeColor="text1"/>
                <w:sz w:val="20"/>
                <w:szCs w:val="20"/>
              </w:rPr>
              <w:t>;</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pacing w:val="-6"/>
                <w:sz w:val="20"/>
                <w:szCs w:val="20"/>
              </w:rPr>
            </w:pPr>
            <w:r w:rsidRPr="00225924">
              <w:rPr>
                <w:rFonts w:ascii="Times New Roman" w:hAnsi="Times New Roman" w:cs="Times New Roman"/>
                <w:color w:val="000000" w:themeColor="text1"/>
                <w:sz w:val="20"/>
                <w:szCs w:val="20"/>
              </w:rPr>
              <w:t xml:space="preserve">заповнену та підписану тендерну пропозицію за формою, наведеною у </w:t>
            </w:r>
            <w:r w:rsidRPr="00225924">
              <w:rPr>
                <w:rFonts w:ascii="Times New Roman" w:hAnsi="Times New Roman" w:cs="Times New Roman"/>
                <w:b/>
                <w:i/>
                <w:color w:val="000000" w:themeColor="text1"/>
                <w:sz w:val="20"/>
                <w:szCs w:val="20"/>
              </w:rPr>
              <w:t>Додатку 1</w:t>
            </w:r>
            <w:r w:rsidRPr="00225924">
              <w:rPr>
                <w:rFonts w:ascii="Times New Roman" w:hAnsi="Times New Roman" w:cs="Times New Roman"/>
                <w:color w:val="000000" w:themeColor="text1"/>
                <w:sz w:val="20"/>
                <w:szCs w:val="20"/>
              </w:rPr>
              <w:t>;</w:t>
            </w:r>
          </w:p>
          <w:p w:rsidR="00D611D0" w:rsidRPr="00225924" w:rsidRDefault="00D611D0" w:rsidP="00225924">
            <w:pPr>
              <w:widowControl w:val="0"/>
              <w:numPr>
                <w:ilvl w:val="0"/>
                <w:numId w:val="10"/>
              </w:numPr>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витяг з Єдиного державного реєстру юридичних осіб, фізичних осіб - підприємців та громадських формувань, який повинен містити </w:t>
            </w:r>
            <w:r w:rsidRPr="00225924">
              <w:rPr>
                <w:rFonts w:ascii="Times New Roman" w:hAnsi="Times New Roman" w:cs="Times New Roman"/>
                <w:color w:val="000000" w:themeColor="text1"/>
                <w:spacing w:val="-6"/>
                <w:sz w:val="20"/>
                <w:szCs w:val="20"/>
              </w:rPr>
              <w:t>останню інформацію щодо реєстрації/діяльності Учасника торгів, яка є дійсною на момент подачі пропозиції;</w:t>
            </w:r>
          </w:p>
          <w:p w:rsidR="00D611D0"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5924">
              <w:rPr>
                <w:rFonts w:ascii="Times New Roman" w:hAnsi="Times New Roman" w:cs="Times New Roman"/>
                <w:color w:val="000000" w:themeColor="text1"/>
                <w:sz w:val="20"/>
                <w:szCs w:val="20"/>
              </w:rPr>
              <w:t>;</w:t>
            </w:r>
          </w:p>
          <w:p w:rsidR="0015384A" w:rsidRPr="00225924" w:rsidRDefault="00975565" w:rsidP="00225924">
            <w:pPr>
              <w:widowControl w:val="0"/>
              <w:numPr>
                <w:ilvl w:val="0"/>
                <w:numId w:val="10"/>
              </w:numPr>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w:t>
            </w:r>
          </w:p>
          <w:p w:rsidR="0015384A"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документів пропозиції іншою особою;</w:t>
            </w:r>
          </w:p>
          <w:p w:rsidR="00984C88" w:rsidRPr="00225924" w:rsidRDefault="00975565"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 xml:space="preserve">завізований (шляхом проставляння </w:t>
            </w:r>
            <w:proofErr w:type="spellStart"/>
            <w:r w:rsidRPr="00225924">
              <w:rPr>
                <w:rFonts w:ascii="Times New Roman" w:hAnsi="Times New Roman" w:cs="Times New Roman"/>
                <w:color w:val="000000" w:themeColor="text1"/>
                <w:sz w:val="20"/>
                <w:szCs w:val="20"/>
              </w:rPr>
              <w:t>пiдпису</w:t>
            </w:r>
            <w:proofErr w:type="spellEnd"/>
            <w:r w:rsidRPr="00225924">
              <w:rPr>
                <w:rFonts w:ascii="Times New Roman" w:hAnsi="Times New Roman" w:cs="Times New Roman"/>
                <w:color w:val="000000" w:themeColor="text1"/>
                <w:sz w:val="20"/>
                <w:szCs w:val="20"/>
              </w:rPr>
              <w:t xml:space="preserve"> уповноваженої особи учасника та печатки учасника на кожній </w:t>
            </w:r>
            <w:proofErr w:type="spellStart"/>
            <w:r w:rsidRPr="00225924">
              <w:rPr>
                <w:rFonts w:ascii="Times New Roman" w:hAnsi="Times New Roman" w:cs="Times New Roman"/>
                <w:color w:val="000000" w:themeColor="text1"/>
                <w:sz w:val="20"/>
                <w:szCs w:val="20"/>
              </w:rPr>
              <w:t>сторінцi</w:t>
            </w:r>
            <w:proofErr w:type="spellEnd"/>
            <w:r w:rsidRPr="00225924">
              <w:rPr>
                <w:rFonts w:ascii="Times New Roman" w:hAnsi="Times New Roman" w:cs="Times New Roman"/>
                <w:color w:val="000000" w:themeColor="text1"/>
                <w:sz w:val="20"/>
                <w:szCs w:val="20"/>
              </w:rPr>
              <w:t xml:space="preserve">) проект договору про закупівлю без заповнення його пунктів, що наведений у </w:t>
            </w:r>
            <w:r w:rsidRPr="00225924">
              <w:rPr>
                <w:rFonts w:ascii="Times New Roman" w:hAnsi="Times New Roman" w:cs="Times New Roman"/>
                <w:b/>
                <w:i/>
                <w:color w:val="000000" w:themeColor="text1"/>
                <w:sz w:val="20"/>
                <w:szCs w:val="20"/>
              </w:rPr>
              <w:t xml:space="preserve">Додатку </w:t>
            </w:r>
            <w:r w:rsidR="0015384A" w:rsidRPr="00225924">
              <w:rPr>
                <w:rFonts w:ascii="Times New Roman" w:hAnsi="Times New Roman" w:cs="Times New Roman"/>
                <w:b/>
                <w:i/>
                <w:color w:val="000000" w:themeColor="text1"/>
                <w:sz w:val="20"/>
                <w:szCs w:val="20"/>
              </w:rPr>
              <w:t>5</w:t>
            </w:r>
            <w:r w:rsidRPr="00225924">
              <w:rPr>
                <w:rFonts w:ascii="Times New Roman" w:hAnsi="Times New Roman" w:cs="Times New Roman"/>
                <w:color w:val="000000" w:themeColor="text1"/>
                <w:sz w:val="20"/>
                <w:szCs w:val="20"/>
              </w:rPr>
              <w:t>;</w:t>
            </w:r>
          </w:p>
          <w:p w:rsidR="00006CA4" w:rsidRPr="00225924" w:rsidRDefault="00006CA4" w:rsidP="00225924">
            <w:pPr>
              <w:widowControl w:val="0"/>
              <w:numPr>
                <w:ilvl w:val="0"/>
                <w:numId w:val="10"/>
              </w:numPr>
              <w:ind w:rightChars="87" w:right="191"/>
              <w:contextualSpacing/>
              <w:jc w:val="both"/>
              <w:rPr>
                <w:rFonts w:ascii="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іншою інформацією та документами, відповідно до вимог цієї тендерної документації та додатків до неї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 xml:space="preserve">Переможець процедури закупівлі у строк, що не перевищує </w:t>
            </w:r>
            <w:r w:rsidRPr="00225924">
              <w:rPr>
                <w:rFonts w:ascii="Times New Roman" w:eastAsia="Times New Roman" w:hAnsi="Times New Roman" w:cs="Times New Roman"/>
                <w:b/>
                <w:i/>
                <w:color w:val="000000" w:themeColor="text1"/>
                <w:sz w:val="20"/>
                <w:szCs w:val="20"/>
                <w:u w:val="single"/>
              </w:rPr>
              <w:t>чотири дні з дати оприлюднення в електронній системі закупівель повідомлення про намір укласти договір про закупівлю</w:t>
            </w:r>
            <w:r w:rsidRPr="00225924">
              <w:rPr>
                <w:rFonts w:ascii="Times New Roman" w:eastAsia="Times New Roman" w:hAnsi="Times New Roman" w:cs="Times New Roman"/>
                <w:i/>
                <w:color w:val="000000" w:themeColor="text1"/>
                <w:sz w:val="20"/>
                <w:szCs w:val="20"/>
              </w:rPr>
              <w:t xml:space="preserve">, повинен надати замовнику шляхом оприлюднення в електронній </w:t>
            </w:r>
            <w:r w:rsidRPr="00225924">
              <w:rPr>
                <w:rFonts w:ascii="Times New Roman" w:eastAsia="Times New Roman" w:hAnsi="Times New Roman" w:cs="Times New Roman"/>
                <w:i/>
                <w:color w:val="000000" w:themeColor="text1"/>
                <w:sz w:val="20"/>
                <w:szCs w:val="20"/>
              </w:rPr>
              <w:lastRenderedPageBreak/>
              <w:t xml:space="preserve">системі закупівель документи, встановлені </w:t>
            </w:r>
            <w:r w:rsidRPr="00225924">
              <w:rPr>
                <w:rFonts w:ascii="Times New Roman" w:eastAsia="Times New Roman" w:hAnsi="Times New Roman" w:cs="Times New Roman"/>
                <w:i/>
                <w:color w:val="000000" w:themeColor="text1"/>
                <w:sz w:val="20"/>
                <w:szCs w:val="20"/>
                <w:u w:val="single"/>
              </w:rPr>
              <w:t>в Додатку 3 (для переможця</w:t>
            </w:r>
            <w:r w:rsidRPr="00225924">
              <w:rPr>
                <w:rFonts w:ascii="Times New Roman" w:eastAsia="Times New Roman" w:hAnsi="Times New Roman" w:cs="Times New Roman"/>
                <w:i/>
                <w:color w:val="000000" w:themeColor="text1"/>
                <w:sz w:val="20"/>
                <w:szCs w:val="20"/>
              </w:rPr>
              <w:t>).</w:t>
            </w:r>
          </w:p>
          <w:p w:rsidR="0015384A" w:rsidRPr="00225924" w:rsidRDefault="0015384A"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5565" w:rsidRPr="00225924" w:rsidRDefault="00975565" w:rsidP="00225924">
            <w:pPr>
              <w:widowControl w:val="0"/>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Опис та приклади формальних несуттєвих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Опис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r w:rsidRPr="00225924">
              <w:rPr>
                <w:rFonts w:ascii="Times New Roman" w:eastAsia="Times New Roman" w:hAnsi="Times New Roman" w:cs="Times New Roman"/>
                <w:color w:val="000000" w:themeColor="text1"/>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великої літери;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уживання розділових знаків та відмінювання слів у реченні;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 xml:space="preserve">використання слова або </w:t>
            </w:r>
            <w:proofErr w:type="spellStart"/>
            <w:r w:rsidRPr="00225924">
              <w:rPr>
                <w:rFonts w:ascii="Times New Roman" w:eastAsia="Times New Roman" w:hAnsi="Times New Roman" w:cs="Times New Roman"/>
                <w:color w:val="000000" w:themeColor="text1"/>
                <w:sz w:val="20"/>
                <w:szCs w:val="20"/>
              </w:rPr>
              <w:t>мовного</w:t>
            </w:r>
            <w:proofErr w:type="spellEnd"/>
            <w:r w:rsidRPr="00225924">
              <w:rPr>
                <w:rFonts w:ascii="Times New Roman" w:eastAsia="Times New Roman" w:hAnsi="Times New Roman" w:cs="Times New Roman"/>
                <w:color w:val="000000" w:themeColor="text1"/>
                <w:sz w:val="20"/>
                <w:szCs w:val="20"/>
              </w:rPr>
              <w:t xml:space="preserve"> звороту, запозичених з іншої мови;</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застосування правил переносу частини слова з рядка в рядок;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w:t>
            </w:r>
            <w:r w:rsidRPr="00225924">
              <w:rPr>
                <w:rFonts w:ascii="Times New Roman" w:eastAsia="Times New Roman" w:hAnsi="Times New Roman" w:cs="Times New Roman"/>
                <w:color w:val="000000" w:themeColor="text1"/>
                <w:sz w:val="20"/>
                <w:szCs w:val="20"/>
              </w:rPr>
              <w:tab/>
              <w:t>написання слів разом та/або окремо, та/або через дефіс;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r w:rsidRPr="00225924">
              <w:rPr>
                <w:rFonts w:ascii="Times New Roman" w:eastAsia="Times New Roman" w:hAnsi="Times New Roman" w:cs="Times New Roman"/>
                <w:color w:val="000000" w:themeColor="text1"/>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r w:rsidRPr="00225924">
              <w:rPr>
                <w:rFonts w:ascii="Times New Roman" w:eastAsia="Times New Roman" w:hAnsi="Times New Roman" w:cs="Times New Roman"/>
                <w:color w:val="000000" w:themeColor="text1"/>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r w:rsidRPr="00225924">
              <w:rPr>
                <w:rFonts w:ascii="Times New Roman" w:eastAsia="Times New Roman" w:hAnsi="Times New Roman" w:cs="Times New Roman"/>
                <w:color w:val="000000" w:themeColor="text1"/>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r w:rsidRPr="00225924">
              <w:rPr>
                <w:rFonts w:ascii="Times New Roman" w:eastAsia="Times New Roman" w:hAnsi="Times New Roman" w:cs="Times New Roman"/>
                <w:color w:val="000000" w:themeColor="text1"/>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6.</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8.</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9.</w:t>
            </w:r>
            <w:r w:rsidRPr="00225924">
              <w:rPr>
                <w:rFonts w:ascii="Times New Roman" w:eastAsia="Times New Roman" w:hAnsi="Times New Roman" w:cs="Times New Roman"/>
                <w:color w:val="000000" w:themeColor="text1"/>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10.</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11.</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12.</w:t>
            </w:r>
            <w:r w:rsidRPr="00225924">
              <w:rPr>
                <w:rFonts w:ascii="Times New Roman" w:eastAsia="Times New Roman" w:hAnsi="Times New Roman" w:cs="Times New Roman"/>
                <w:color w:val="000000" w:themeColor="text1"/>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5565" w:rsidRPr="00225924" w:rsidRDefault="00975565" w:rsidP="00225924">
            <w:pPr>
              <w:widowControl w:val="0"/>
              <w:contextualSpacing/>
              <w:jc w:val="both"/>
              <w:rPr>
                <w:rFonts w:ascii="Times New Roman" w:eastAsia="Times New Roman" w:hAnsi="Times New Roman" w:cs="Times New Roman"/>
                <w:i/>
                <w:color w:val="000000" w:themeColor="text1"/>
                <w:sz w:val="20"/>
                <w:szCs w:val="20"/>
                <w:u w:val="single"/>
              </w:rPr>
            </w:pPr>
            <w:r w:rsidRPr="00225924">
              <w:rPr>
                <w:rFonts w:ascii="Times New Roman" w:eastAsia="Times New Roman" w:hAnsi="Times New Roman" w:cs="Times New Roman"/>
                <w:i/>
                <w:color w:val="000000" w:themeColor="text1"/>
                <w:sz w:val="20"/>
                <w:szCs w:val="20"/>
                <w:u w:val="single"/>
              </w:rPr>
              <w:t>Приклади формальних помилок: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м.Київ</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«поряд -</w:t>
            </w:r>
            <w:proofErr w:type="spellStart"/>
            <w:r w:rsidRPr="00225924">
              <w:rPr>
                <w:rFonts w:ascii="Times New Roman" w:eastAsia="Times New Roman" w:hAnsi="Times New Roman" w:cs="Times New Roman"/>
                <w:color w:val="000000" w:themeColor="text1"/>
                <w:sz w:val="20"/>
                <w:szCs w:val="20"/>
              </w:rPr>
              <w:t>ок</w:t>
            </w:r>
            <w:proofErr w:type="spellEnd"/>
            <w:r w:rsidRPr="00225924">
              <w:rPr>
                <w:rFonts w:ascii="Times New Roman" w:eastAsia="Times New Roman" w:hAnsi="Times New Roman" w:cs="Times New Roman"/>
                <w:color w:val="000000" w:themeColor="text1"/>
                <w:sz w:val="20"/>
                <w:szCs w:val="20"/>
              </w:rPr>
              <w:t>» замість «</w:t>
            </w:r>
            <w:proofErr w:type="spellStart"/>
            <w:r w:rsidRPr="00225924">
              <w:rPr>
                <w:rFonts w:ascii="Times New Roman" w:eastAsia="Times New Roman" w:hAnsi="Times New Roman" w:cs="Times New Roman"/>
                <w:color w:val="000000" w:themeColor="text1"/>
                <w:sz w:val="20"/>
                <w:szCs w:val="20"/>
              </w:rPr>
              <w:t>поря</w:t>
            </w:r>
            <w:proofErr w:type="spellEnd"/>
            <w:r w:rsidRPr="00225924">
              <w:rPr>
                <w:rFonts w:ascii="Times New Roman" w:eastAsia="Times New Roman" w:hAnsi="Times New Roman" w:cs="Times New Roman"/>
                <w:color w:val="000000" w:themeColor="text1"/>
                <w:sz w:val="20"/>
                <w:szCs w:val="20"/>
              </w:rPr>
              <w:t xml:space="preserve"> – док»;</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ненадається</w:t>
            </w:r>
            <w:proofErr w:type="spellEnd"/>
            <w:r w:rsidRPr="00225924">
              <w:rPr>
                <w:rFonts w:ascii="Times New Roman" w:eastAsia="Times New Roman" w:hAnsi="Times New Roman" w:cs="Times New Roman"/>
                <w:color w:val="000000" w:themeColor="text1"/>
                <w:sz w:val="20"/>
                <w:szCs w:val="20"/>
              </w:rPr>
              <w:t>» замість «не надається»»;</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«_______№______» замість «14.08.2020 №320/13/14-01»</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учасник розмістив (завантажив) документ у форматі «JPG» замість  документа у форматі «</w:t>
            </w:r>
            <w:proofErr w:type="spellStart"/>
            <w:r w:rsidRPr="00225924">
              <w:rPr>
                <w:rFonts w:ascii="Times New Roman" w:eastAsia="Times New Roman" w:hAnsi="Times New Roman" w:cs="Times New Roman"/>
                <w:color w:val="000000" w:themeColor="text1"/>
                <w:sz w:val="20"/>
                <w:szCs w:val="20"/>
              </w:rPr>
              <w:t>pdf</w:t>
            </w:r>
            <w:proofErr w:type="spellEnd"/>
            <w:r w:rsidRPr="00225924">
              <w:rPr>
                <w:rFonts w:ascii="Times New Roman" w:eastAsia="Times New Roman" w:hAnsi="Times New Roman" w:cs="Times New Roman"/>
                <w:color w:val="000000" w:themeColor="text1"/>
                <w:sz w:val="20"/>
                <w:szCs w:val="20"/>
              </w:rPr>
              <w:t>» (</w:t>
            </w:r>
            <w:proofErr w:type="spellStart"/>
            <w:r w:rsidRPr="00225924">
              <w:rPr>
                <w:rFonts w:ascii="Times New Roman" w:eastAsia="Times New Roman" w:hAnsi="Times New Roman" w:cs="Times New Roman"/>
                <w:color w:val="000000" w:themeColor="text1"/>
                <w:sz w:val="20"/>
                <w:szCs w:val="20"/>
              </w:rPr>
              <w:t>Portable</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Document</w:t>
            </w:r>
            <w:proofErr w:type="spellEnd"/>
            <w:r w:rsidRPr="00225924">
              <w:rPr>
                <w:rFonts w:ascii="Times New Roman" w:eastAsia="Times New Roman" w:hAnsi="Times New Roman" w:cs="Times New Roman"/>
                <w:color w:val="000000" w:themeColor="text1"/>
                <w:sz w:val="20"/>
                <w:szCs w:val="20"/>
              </w:rPr>
              <w:t xml:space="preserve"> </w:t>
            </w:r>
            <w:proofErr w:type="spellStart"/>
            <w:r w:rsidRPr="00225924">
              <w:rPr>
                <w:rFonts w:ascii="Times New Roman" w:eastAsia="Times New Roman" w:hAnsi="Times New Roman" w:cs="Times New Roman"/>
                <w:color w:val="000000" w:themeColor="text1"/>
                <w:sz w:val="20"/>
                <w:szCs w:val="20"/>
              </w:rPr>
              <w:t>Format</w:t>
            </w:r>
            <w:proofErr w:type="spellEnd"/>
            <w:r w:rsidRPr="00225924">
              <w:rPr>
                <w:rFonts w:ascii="Times New Roman" w:eastAsia="Times New Roman" w:hAnsi="Times New Roman" w:cs="Times New Roman"/>
                <w:color w:val="000000" w:themeColor="text1"/>
                <w:sz w:val="20"/>
                <w:szCs w:val="20"/>
              </w:rPr>
              <w:t>)».</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УВАГА!!!</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bookmarkStart w:id="1" w:name="_heading=h.3znysh7"/>
            <w:bookmarkEnd w:id="1"/>
            <w:r w:rsidRPr="00225924">
              <w:rPr>
                <w:rFonts w:ascii="Times New Roman" w:eastAsia="Times New Roman" w:hAnsi="Times New Roman" w:cs="Times New Roman"/>
                <w:b/>
                <w:color w:val="000000" w:themeColor="text1"/>
                <w:sz w:val="20"/>
                <w:szCs w:val="20"/>
              </w:rPr>
              <w:t xml:space="preserve">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5924">
              <w:rPr>
                <w:rFonts w:ascii="Times New Roman" w:eastAsia="Times New Roman" w:hAnsi="Times New Roman" w:cs="Times New Roman"/>
                <w:b/>
                <w:color w:val="000000" w:themeColor="text1"/>
                <w:sz w:val="20"/>
                <w:szCs w:val="20"/>
              </w:rPr>
              <w:t>скан</w:t>
            </w:r>
            <w:proofErr w:type="spellEnd"/>
            <w:r w:rsidRPr="00225924">
              <w:rPr>
                <w:rFonts w:ascii="Times New Roman" w:eastAsia="Times New Roman" w:hAnsi="Times New Roman" w:cs="Times New Roman"/>
                <w:b/>
                <w:color w:val="000000" w:themeColor="text1"/>
                <w:sz w:val="20"/>
                <w:szCs w:val="20"/>
              </w:rPr>
              <w:t xml:space="preserve">-копій через електронну систему закупівель. Тендерна пропозиція учасника має відповідати ряду вимог: </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документи мають бути чіткими та розбірливими для читання;</w:t>
            </w:r>
          </w:p>
          <w:p w:rsidR="00C629C7"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Винятки:</w:t>
            </w:r>
          </w:p>
          <w:p w:rsidR="00975565" w:rsidRPr="00225924" w:rsidRDefault="00975565" w:rsidP="00225924">
            <w:pPr>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75565" w:rsidRPr="00225924" w:rsidRDefault="0097556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5565" w:rsidRPr="00225924" w:rsidRDefault="00975565" w:rsidP="00225924">
            <w:pPr>
              <w:widowControl w:val="0"/>
              <w:ind w:left="40" w:hanging="2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 xml:space="preserve">Замовник перевіряє КЕП/УЕП учасника на сайті центрального </w:t>
            </w:r>
            <w:proofErr w:type="spellStart"/>
            <w:r w:rsidRPr="00225924">
              <w:rPr>
                <w:rFonts w:ascii="Times New Roman" w:eastAsia="Times New Roman" w:hAnsi="Times New Roman" w:cs="Times New Roman"/>
                <w:b/>
                <w:color w:val="000000" w:themeColor="text1"/>
                <w:sz w:val="20"/>
                <w:szCs w:val="20"/>
              </w:rPr>
              <w:t>засвідчувального</w:t>
            </w:r>
            <w:proofErr w:type="spellEnd"/>
            <w:r w:rsidRPr="00225924">
              <w:rPr>
                <w:rFonts w:ascii="Times New Roman" w:eastAsia="Times New Roman" w:hAnsi="Times New Roman" w:cs="Times New Roman"/>
                <w:b/>
                <w:color w:val="000000" w:themeColor="text1"/>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75565"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Всі документи тендерної пропозиції  подаються в електронному вигляді через елект</w:t>
            </w:r>
            <w:bookmarkStart w:id="2" w:name="_heading=h.2et92p0"/>
            <w:bookmarkEnd w:id="2"/>
            <w:r w:rsidRPr="00225924">
              <w:rPr>
                <w:rFonts w:ascii="Times New Roman" w:eastAsia="Times New Roman" w:hAnsi="Times New Roman" w:cs="Times New Roman"/>
                <w:color w:val="000000" w:themeColor="text1"/>
                <w:sz w:val="20"/>
                <w:szCs w:val="20"/>
              </w:rPr>
              <w:t xml:space="preserve">ронну систему закупівель (шляхом завантаження сканованих документів або електронних документів в електронну систему закупівель). </w:t>
            </w:r>
          </w:p>
          <w:p w:rsidR="00E30E46" w:rsidRPr="00225924" w:rsidRDefault="0097556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 xml:space="preserve">Тендерні пропозиції мають право подавати всі заінтересовані особи. </w:t>
            </w:r>
            <w:bookmarkStart w:id="3" w:name="_heading=h.hjqm8skarbdr"/>
            <w:bookmarkStart w:id="4" w:name="_heading=h.ftj7vaqoric"/>
            <w:bookmarkEnd w:id="3"/>
            <w:bookmarkEnd w:id="4"/>
            <w:r w:rsidRPr="00225924">
              <w:rPr>
                <w:rFonts w:ascii="Times New Roman" w:eastAsia="Times New Roman" w:hAnsi="Times New Roman" w:cs="Times New Roman"/>
                <w:color w:val="000000" w:themeColor="text1"/>
                <w:sz w:val="20"/>
                <w:szCs w:val="20"/>
              </w:rPr>
              <w:t>Кожен учасник має право подати тільки одну тендерну пропозицію</w:t>
            </w:r>
            <w:r w:rsidRPr="00225924">
              <w:rPr>
                <w:rFonts w:ascii="Times New Roman" w:eastAsia="Times New Roman" w:hAnsi="Times New Roman" w:cs="Times New Roman"/>
                <w:b/>
                <w:color w:val="000000" w:themeColor="text1"/>
                <w:sz w:val="20"/>
                <w:szCs w:val="20"/>
              </w:rPr>
              <w:t xml:space="preserve"> </w:t>
            </w:r>
          </w:p>
        </w:tc>
      </w:tr>
      <w:tr w:rsidR="00553F3F" w:rsidRPr="00225924" w:rsidTr="00225924">
        <w:trPr>
          <w:trHeight w:val="530"/>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bookmarkStart w:id="5" w:name="_heading=h.tyjcwt" w:colFirst="0" w:colLast="0"/>
            <w:bookmarkEnd w:id="5"/>
            <w:r w:rsidRPr="00225924">
              <w:rPr>
                <w:rFonts w:ascii="Times New Roman" w:eastAsia="Times New Roman" w:hAnsi="Times New Roman" w:cs="Times New Roman"/>
                <w:b/>
                <w:color w:val="000000" w:themeColor="text1"/>
                <w:sz w:val="20"/>
                <w:szCs w:val="20"/>
              </w:rPr>
              <w:t>Забезпечення тендерної пропозиції</w:t>
            </w:r>
          </w:p>
        </w:tc>
        <w:tc>
          <w:tcPr>
            <w:tcW w:w="7654" w:type="dxa"/>
          </w:tcPr>
          <w:p w:rsidR="00DC191B" w:rsidRPr="00225924" w:rsidRDefault="006A3349" w:rsidP="00225924">
            <w:pPr>
              <w:widowControl w:val="0"/>
              <w:ind w:hanging="21"/>
              <w:contextualSpacing/>
              <w:jc w:val="both"/>
              <w:rPr>
                <w:b/>
                <w:bCs/>
                <w:color w:val="000000" w:themeColor="text1"/>
                <w:sz w:val="20"/>
                <w:szCs w:val="20"/>
              </w:rPr>
            </w:pPr>
            <w:r w:rsidRPr="00225924">
              <w:rPr>
                <w:rFonts w:ascii="Times New Roman" w:eastAsia="Times New Roman" w:hAnsi="Times New Roman" w:cs="Times New Roman"/>
                <w:color w:val="000000" w:themeColor="text1"/>
                <w:sz w:val="20"/>
                <w:szCs w:val="20"/>
              </w:rPr>
              <w:t>Забезпечення тендерної пропозиції не вимагається.</w:t>
            </w:r>
          </w:p>
        </w:tc>
      </w:tr>
      <w:tr w:rsidR="00553F3F" w:rsidRPr="00225924" w:rsidTr="00225924">
        <w:trPr>
          <w:trHeight w:val="1119"/>
          <w:jc w:val="center"/>
        </w:trPr>
        <w:tc>
          <w:tcPr>
            <w:tcW w:w="704" w:type="dxa"/>
          </w:tcPr>
          <w:p w:rsidR="00DC191B"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3</w:t>
            </w:r>
          </w:p>
        </w:tc>
        <w:tc>
          <w:tcPr>
            <w:tcW w:w="1985" w:type="dxa"/>
          </w:tcPr>
          <w:p w:rsidR="00DC191B" w:rsidRPr="00225924" w:rsidRDefault="00DC191B"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повернення чи неповернення забезпечення тендерної пропозиції</w:t>
            </w:r>
          </w:p>
        </w:tc>
        <w:tc>
          <w:tcPr>
            <w:tcW w:w="7654" w:type="dxa"/>
          </w:tcPr>
          <w:p w:rsidR="00DC191B" w:rsidRPr="00225924" w:rsidRDefault="00DC191B" w:rsidP="00225924">
            <w:pPr>
              <w:widowControl w:val="0"/>
              <w:ind w:hanging="21"/>
              <w:contextualSpacing/>
              <w:jc w:val="both"/>
              <w:rPr>
                <w:b/>
                <w:bCs/>
                <w:color w:val="000000" w:themeColor="text1"/>
                <w:sz w:val="20"/>
                <w:szCs w:val="20"/>
              </w:rPr>
            </w:pPr>
            <w:r w:rsidRPr="00225924">
              <w:rPr>
                <w:b/>
                <w:bCs/>
                <w:color w:val="000000" w:themeColor="text1"/>
                <w:sz w:val="20"/>
                <w:szCs w:val="20"/>
              </w:rPr>
              <w:t xml:space="preserve">Не </w:t>
            </w:r>
            <w:r w:rsidR="00006CA4" w:rsidRPr="00225924">
              <w:rPr>
                <w:b/>
                <w:bCs/>
                <w:color w:val="000000" w:themeColor="text1"/>
                <w:sz w:val="20"/>
                <w:szCs w:val="20"/>
              </w:rPr>
              <w:t xml:space="preserve">передбачається </w:t>
            </w:r>
            <w:r w:rsidRPr="00225924">
              <w:rPr>
                <w:b/>
                <w:bCs/>
                <w:color w:val="000000" w:themeColor="text1"/>
                <w:sz w:val="20"/>
                <w:szCs w:val="20"/>
              </w:rPr>
              <w:t xml:space="preserve"> </w:t>
            </w:r>
          </w:p>
          <w:p w:rsidR="00DC191B" w:rsidRPr="00225924" w:rsidRDefault="00DC191B" w:rsidP="00225924">
            <w:pPr>
              <w:widowControl w:val="0"/>
              <w:contextualSpacing/>
              <w:jc w:val="both"/>
              <w:rPr>
                <w:b/>
                <w:bCs/>
                <w:color w:val="000000" w:themeColor="text1"/>
                <w:sz w:val="20"/>
                <w:szCs w:val="20"/>
              </w:rPr>
            </w:pPr>
          </w:p>
        </w:tc>
      </w:tr>
      <w:tr w:rsidR="00553F3F" w:rsidRPr="00225924" w:rsidTr="00225924">
        <w:trPr>
          <w:trHeight w:val="560"/>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протягом якого тендерні пропозиції є дійсними</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Тендерні пропозиції вважаються дійсними </w:t>
            </w:r>
            <w:r w:rsidRPr="00225924">
              <w:rPr>
                <w:rFonts w:ascii="Times New Roman" w:eastAsia="Times New Roman" w:hAnsi="Times New Roman" w:cs="Times New Roman"/>
                <w:b/>
                <w:i/>
                <w:color w:val="000000" w:themeColor="text1"/>
                <w:sz w:val="20"/>
                <w:szCs w:val="20"/>
                <w:u w:val="single"/>
              </w:rPr>
              <w:t>протягом 120 (ста двадцяти) днів</w:t>
            </w:r>
            <w:r w:rsidRPr="00225924">
              <w:rPr>
                <w:rFonts w:ascii="Times New Roman" w:eastAsia="Times New Roman" w:hAnsi="Times New Roman" w:cs="Times New Roman"/>
                <w:color w:val="000000" w:themeColor="text1"/>
                <w:sz w:val="20"/>
                <w:szCs w:val="20"/>
              </w:rPr>
              <w:t xml:space="preserve"> із дати кінцевого строку подання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Учасник процедури закупівлі </w:t>
            </w:r>
            <w:r w:rsidRPr="00225924">
              <w:rPr>
                <w:rFonts w:ascii="Times New Roman" w:eastAsia="Times New Roman" w:hAnsi="Times New Roman" w:cs="Times New Roman"/>
                <w:color w:val="000000" w:themeColor="text1"/>
                <w:sz w:val="20"/>
                <w:szCs w:val="20"/>
                <w:u w:val="single"/>
              </w:rPr>
              <w:t>має право:</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відхилити таку вимогу, не втрачаючи при цьому наданого ним забезпечення тендерної пропозиції;</w:t>
            </w:r>
          </w:p>
          <w:p w:rsidR="00E30E46" w:rsidRPr="00225924" w:rsidRDefault="00E275A4" w:rsidP="00225924">
            <w:pPr>
              <w:widowControl w:val="0"/>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6A26B9" w:rsidRPr="00225924">
              <w:rPr>
                <w:rFonts w:ascii="Times New Roman" w:eastAsia="Times New Roman" w:hAnsi="Times New Roman" w:cs="Times New Roman"/>
                <w:color w:val="000000" w:themeColor="text1"/>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006A26B9" w:rsidRPr="00225924">
              <w:rPr>
                <w:rFonts w:ascii="Times New Roman" w:eastAsia="Times New Roman" w:hAnsi="Times New Roman" w:cs="Times New Roman"/>
                <w:i/>
                <w:color w:val="000000" w:themeColor="text1"/>
                <w:sz w:val="20"/>
                <w:szCs w:val="20"/>
              </w:rPr>
              <w:t>(у разі якщо таке вимагалося)</w:t>
            </w:r>
            <w:r w:rsidR="006A26B9" w:rsidRPr="00225924">
              <w:rPr>
                <w:rFonts w:ascii="Times New Roman" w:eastAsia="Times New Roman" w:hAnsi="Times New Roman" w:cs="Times New Roman"/>
                <w:color w:val="000000" w:themeColor="text1"/>
                <w:sz w:val="20"/>
                <w:szCs w:val="20"/>
              </w:rPr>
              <w:t>.</w:t>
            </w:r>
          </w:p>
          <w:p w:rsidR="00E30E46" w:rsidRPr="00225924" w:rsidRDefault="006A26B9" w:rsidP="00225924">
            <w:pPr>
              <w:widowControl w:val="0"/>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3F3F" w:rsidRPr="00225924" w:rsidTr="00E275A4">
        <w:trPr>
          <w:trHeight w:val="5802"/>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006CA4" w:rsidRPr="00225924" w:rsidRDefault="00006CA4"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Кваліфікаційні критерії до учасників та вимоги, згідно  з пунктом 28  та пунктом 47  Особливостей</w:t>
            </w:r>
          </w:p>
        </w:tc>
        <w:tc>
          <w:tcPr>
            <w:tcW w:w="7654" w:type="dxa"/>
            <w:vAlign w:val="center"/>
          </w:tcPr>
          <w:p w:rsidR="00006CA4" w:rsidRPr="00B91F48" w:rsidRDefault="00006CA4" w:rsidP="00225924">
            <w:pPr>
              <w:widowControl w:val="0"/>
              <w:ind w:right="12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91F48">
              <w:rPr>
                <w:rFonts w:ascii="Times New Roman" w:eastAsia="Times New Roman" w:hAnsi="Times New Roman" w:cs="Times New Roman"/>
                <w:b/>
                <w:i/>
                <w:sz w:val="20"/>
                <w:szCs w:val="20"/>
              </w:rPr>
              <w:t xml:space="preserve">Додатку </w:t>
            </w:r>
            <w:r w:rsidR="007F54D4" w:rsidRPr="00B91F48">
              <w:rPr>
                <w:rFonts w:ascii="Times New Roman" w:eastAsia="Times New Roman" w:hAnsi="Times New Roman" w:cs="Times New Roman"/>
                <w:b/>
                <w:i/>
                <w:sz w:val="20"/>
                <w:szCs w:val="20"/>
              </w:rPr>
              <w:t>4</w:t>
            </w:r>
            <w:r w:rsidRPr="00B91F48">
              <w:rPr>
                <w:rFonts w:ascii="Times New Roman" w:eastAsia="Times New Roman" w:hAnsi="Times New Roman" w:cs="Times New Roman"/>
                <w:i/>
                <w:sz w:val="20"/>
                <w:szCs w:val="20"/>
              </w:rPr>
              <w:t xml:space="preserve"> </w:t>
            </w:r>
            <w:r w:rsidRPr="00B91F48">
              <w:rPr>
                <w:rFonts w:ascii="Times New Roman" w:eastAsia="Times New Roman" w:hAnsi="Times New Roman" w:cs="Times New Roman"/>
                <w:sz w:val="20"/>
                <w:szCs w:val="20"/>
              </w:rPr>
              <w:t xml:space="preserve">до цієї тендерної документації. </w:t>
            </w:r>
          </w:p>
          <w:p w:rsidR="00006CA4" w:rsidRPr="00B91F48" w:rsidRDefault="00006CA4" w:rsidP="00225924">
            <w:pPr>
              <w:widowControl w:val="0"/>
              <w:ind w:right="12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B91F48">
              <w:rPr>
                <w:rFonts w:ascii="Times New Roman" w:eastAsia="Times New Roman" w:hAnsi="Times New Roman" w:cs="Times New Roman"/>
                <w:b/>
                <w:sz w:val="20"/>
                <w:szCs w:val="20"/>
              </w:rPr>
              <w:t xml:space="preserve"> </w:t>
            </w:r>
            <w:r w:rsidRPr="00B91F48">
              <w:rPr>
                <w:rFonts w:ascii="Times New Roman" w:eastAsia="Times New Roman" w:hAnsi="Times New Roman" w:cs="Times New Roman"/>
                <w:b/>
                <w:i/>
                <w:sz w:val="20"/>
                <w:szCs w:val="20"/>
              </w:rPr>
              <w:t xml:space="preserve">Додатку </w:t>
            </w:r>
            <w:r w:rsidR="007F54D4" w:rsidRPr="00B91F48">
              <w:rPr>
                <w:rFonts w:ascii="Times New Roman" w:eastAsia="Times New Roman" w:hAnsi="Times New Roman" w:cs="Times New Roman"/>
                <w:b/>
                <w:i/>
                <w:sz w:val="20"/>
                <w:szCs w:val="20"/>
              </w:rPr>
              <w:t>3</w:t>
            </w:r>
            <w:r w:rsidRPr="00B91F48">
              <w:rPr>
                <w:rFonts w:ascii="Times New Roman" w:eastAsia="Times New Roman" w:hAnsi="Times New Roman" w:cs="Times New Roman"/>
                <w:sz w:val="20"/>
                <w:szCs w:val="20"/>
              </w:rPr>
              <w:t xml:space="preserve"> до цієї тендерної документації. </w:t>
            </w:r>
          </w:p>
          <w:p w:rsidR="00B91F48" w:rsidRPr="00B91F48" w:rsidRDefault="00B91F48" w:rsidP="00B91F48">
            <w:pPr>
              <w:widowControl w:val="0"/>
              <w:ind w:right="120"/>
              <w:jc w:val="both"/>
              <w:rPr>
                <w:rFonts w:ascii="Times New Roman" w:eastAsia="Times New Roman" w:hAnsi="Times New Roman" w:cs="Times New Roman"/>
                <w:b/>
                <w:sz w:val="20"/>
                <w:szCs w:val="20"/>
              </w:rPr>
            </w:pPr>
            <w:r w:rsidRPr="00B91F48">
              <w:rPr>
                <w:rFonts w:ascii="Times New Roman" w:eastAsia="Times New Roman" w:hAnsi="Times New Roman" w:cs="Times New Roman"/>
                <w:b/>
                <w:sz w:val="20"/>
                <w:szCs w:val="20"/>
              </w:rPr>
              <w:t xml:space="preserve">Підстави, визначені пунктом </w:t>
            </w:r>
            <w:r w:rsidRPr="00B91F48">
              <w:rPr>
                <w:rFonts w:ascii="Times New Roman" w:eastAsia="Times New Roman" w:hAnsi="Times New Roman" w:cs="Times New Roman"/>
                <w:b/>
                <w:sz w:val="20"/>
                <w:szCs w:val="20"/>
                <w:highlight w:val="white"/>
              </w:rPr>
              <w:t xml:space="preserve">47 </w:t>
            </w:r>
            <w:r w:rsidRPr="00B91F48">
              <w:rPr>
                <w:rFonts w:ascii="Times New Roman" w:eastAsia="Times New Roman" w:hAnsi="Times New Roman" w:cs="Times New Roman"/>
                <w:b/>
                <w:sz w:val="20"/>
                <w:szCs w:val="20"/>
              </w:rPr>
              <w:t>Особливостей.</w:t>
            </w:r>
          </w:p>
          <w:p w:rsidR="00B91F48" w:rsidRPr="00B91F48" w:rsidRDefault="00B91F48" w:rsidP="00B91F48">
            <w:pPr>
              <w:widowControl w:val="0"/>
              <w:pBdr>
                <w:top w:val="nil"/>
                <w:left w:val="nil"/>
                <w:bottom w:val="nil"/>
                <w:right w:val="nil"/>
                <w:between w:val="nil"/>
              </w:pBdr>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91F48">
              <w:rPr>
                <w:rFonts w:ascii="Times New Roman" w:eastAsia="Times New Roman" w:hAnsi="Times New Roman" w:cs="Times New Roman"/>
                <w:sz w:val="20"/>
                <w:szCs w:val="20"/>
              </w:rPr>
              <w:t>внесено</w:t>
            </w:r>
            <w:proofErr w:type="spellEnd"/>
            <w:r w:rsidRPr="00B91F48">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91F48">
                <w:rPr>
                  <w:rFonts w:ascii="Times New Roman" w:eastAsia="Times New Roman" w:hAnsi="Times New Roman" w:cs="Times New Roman"/>
                  <w:sz w:val="20"/>
                  <w:szCs w:val="20"/>
                </w:rPr>
                <w:t>пунктом 4</w:t>
              </w:r>
            </w:hyperlink>
            <w:r w:rsidRPr="00B91F48">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91F48">
              <w:rPr>
                <w:rFonts w:ascii="Times New Roman" w:eastAsia="Times New Roman" w:hAnsi="Times New Roman" w:cs="Times New Roman"/>
                <w:sz w:val="20"/>
                <w:szCs w:val="20"/>
              </w:rPr>
              <w:t>антиконкурентних</w:t>
            </w:r>
            <w:proofErr w:type="spellEnd"/>
            <w:r w:rsidRPr="00B91F48">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91F48" w:rsidRPr="00B91F48" w:rsidRDefault="00B91F48" w:rsidP="00B91F48">
            <w:pPr>
              <w:ind w:firstLine="567"/>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lastRenderedPageBreak/>
              <w:t xml:space="preserve">11) учасник процедури закупівлі або кінцевий </w:t>
            </w:r>
            <w:proofErr w:type="spellStart"/>
            <w:r w:rsidRPr="00B91F48">
              <w:rPr>
                <w:rFonts w:ascii="Times New Roman" w:eastAsia="Times New Roman" w:hAnsi="Times New Roman" w:cs="Times New Roman"/>
                <w:sz w:val="20"/>
                <w:szCs w:val="20"/>
              </w:rPr>
              <w:t>бенефіціарний</w:t>
            </w:r>
            <w:proofErr w:type="spellEnd"/>
            <w:r w:rsidRPr="00B91F48">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91F48">
              <w:rPr>
                <w:rFonts w:ascii="Times New Roman" w:eastAsia="Times New Roman" w:hAnsi="Times New Roman" w:cs="Times New Roman"/>
                <w:sz w:val="20"/>
                <w:szCs w:val="20"/>
                <w:highlight w:val="white"/>
              </w:rPr>
              <w:t xml:space="preserve">публічних закупівель товарів, робіт і послуг згідно із Законом України “Про санкції”, </w:t>
            </w:r>
            <w:r w:rsidRPr="00B91F48">
              <w:rPr>
                <w:rFonts w:ascii="Times New Roman" w:eastAsia="Times New Roman" w:hAnsi="Times New Roman" w:cs="Times New Roman"/>
                <w:sz w:val="20"/>
                <w:szCs w:val="20"/>
              </w:rPr>
              <w:t>крім випадку, коли активи такої особи в установленому законодавством порядку передані в управління АРМА;</w:t>
            </w:r>
          </w:p>
          <w:p w:rsidR="00B91F48" w:rsidRPr="00B91F48" w:rsidRDefault="00B91F48" w:rsidP="00B91F48">
            <w:pPr>
              <w:ind w:firstLine="567"/>
              <w:jc w:val="both"/>
              <w:rPr>
                <w:rFonts w:ascii="Times New Roman" w:eastAsia="Times New Roman" w:hAnsi="Times New Roman" w:cs="Times New Roman"/>
                <w:sz w:val="20"/>
                <w:szCs w:val="20"/>
                <w:highlight w:val="white"/>
              </w:rPr>
            </w:pPr>
            <w:r w:rsidRPr="00B91F48">
              <w:rPr>
                <w:rFonts w:ascii="Times New Roman" w:eastAsia="Times New Roman" w:hAnsi="Times New Roman" w:cs="Times New Roman"/>
                <w:sz w:val="20"/>
                <w:szCs w:val="20"/>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6CA4" w:rsidRPr="00B91F48" w:rsidRDefault="00006CA4" w:rsidP="00225924">
            <w:pPr>
              <w:contextualSpacing/>
              <w:jc w:val="both"/>
              <w:rPr>
                <w:rFonts w:ascii="Times New Roman" w:eastAsia="Times New Roman" w:hAnsi="Times New Roman" w:cs="Times New Roman"/>
                <w:sz w:val="20"/>
                <w:szCs w:val="20"/>
              </w:rPr>
            </w:pPr>
          </w:p>
          <w:p w:rsidR="00006CA4" w:rsidRPr="00B91F48" w:rsidRDefault="00006CA4" w:rsidP="00225924">
            <w:pPr>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06CA4" w:rsidRPr="00B91F48" w:rsidRDefault="00006CA4" w:rsidP="00225924">
            <w:pPr>
              <w:spacing w:after="348"/>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6</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Інформація про технічні, якісні та кількісні характеристики предмета закупівлі</w:t>
            </w:r>
          </w:p>
        </w:tc>
        <w:tc>
          <w:tcPr>
            <w:tcW w:w="7654" w:type="dxa"/>
            <w:vAlign w:val="center"/>
          </w:tcPr>
          <w:p w:rsidR="00E30E46" w:rsidRPr="00225924" w:rsidRDefault="006A26B9"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Вимоги до предмета закупівлі (технічні, якісні та кількісні характеристики) згідно з</w:t>
            </w:r>
            <w:hyperlink r:id="rId12">
              <w:r w:rsidRPr="00225924">
                <w:rPr>
                  <w:rFonts w:ascii="Times New Roman" w:eastAsia="Times New Roman" w:hAnsi="Times New Roman" w:cs="Times New Roman"/>
                  <w:color w:val="000000" w:themeColor="text1"/>
                  <w:sz w:val="20"/>
                  <w:szCs w:val="20"/>
                </w:rPr>
                <w:t xml:space="preserve"> пунктом третім </w:t>
              </w:r>
            </w:hyperlink>
            <w:hyperlink r:id="rId13">
              <w:r w:rsidRPr="00225924">
                <w:rPr>
                  <w:rFonts w:ascii="Times New Roman" w:eastAsia="Times New Roman" w:hAnsi="Times New Roman" w:cs="Times New Roman"/>
                  <w:color w:val="000000" w:themeColor="text1"/>
                  <w:sz w:val="20"/>
                  <w:szCs w:val="20"/>
                  <w:u w:val="single"/>
                </w:rPr>
                <w:t>частиною другою</w:t>
              </w:r>
            </w:hyperlink>
            <w:r w:rsidRPr="00225924">
              <w:rPr>
                <w:rFonts w:ascii="Times New Roman" w:eastAsia="Times New Roman" w:hAnsi="Times New Roman" w:cs="Times New Roman"/>
                <w:color w:val="000000" w:themeColor="text1"/>
                <w:sz w:val="20"/>
                <w:szCs w:val="20"/>
              </w:rPr>
              <w:t xml:space="preserve"> статті 22 Закону зазначено в </w:t>
            </w:r>
            <w:r w:rsidRPr="00225924">
              <w:rPr>
                <w:rFonts w:ascii="Times New Roman" w:eastAsia="Times New Roman" w:hAnsi="Times New Roman" w:cs="Times New Roman"/>
                <w:b/>
                <w:i/>
                <w:color w:val="000000" w:themeColor="text1"/>
                <w:sz w:val="20"/>
                <w:szCs w:val="20"/>
              </w:rPr>
              <w:t>Додатку 2</w:t>
            </w:r>
            <w:r w:rsidRPr="00225924">
              <w:rPr>
                <w:rFonts w:ascii="Times New Roman" w:eastAsia="Times New Roman" w:hAnsi="Times New Roman" w:cs="Times New Roman"/>
                <w:b/>
                <w:color w:val="000000" w:themeColor="text1"/>
                <w:sz w:val="20"/>
                <w:szCs w:val="20"/>
              </w:rPr>
              <w:t xml:space="preserve"> </w:t>
            </w:r>
            <w:r w:rsidRPr="00225924">
              <w:rPr>
                <w:rFonts w:ascii="Times New Roman" w:eastAsia="Times New Roman" w:hAnsi="Times New Roman" w:cs="Times New Roman"/>
                <w:color w:val="000000" w:themeColor="text1"/>
                <w:sz w:val="20"/>
                <w:szCs w:val="20"/>
              </w:rPr>
              <w:t>до цієї тендерної документації.</w:t>
            </w:r>
          </w:p>
        </w:tc>
      </w:tr>
      <w:tr w:rsidR="00553F3F" w:rsidRPr="00225924" w:rsidTr="00225924">
        <w:trPr>
          <w:trHeight w:val="416"/>
          <w:jc w:val="center"/>
        </w:trPr>
        <w:tc>
          <w:tcPr>
            <w:tcW w:w="704" w:type="dxa"/>
          </w:tcPr>
          <w:p w:rsidR="00E30E46" w:rsidRPr="00225924" w:rsidRDefault="00DC191B"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7</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Унесення змін або відкликання тендерної пропозиції учасником</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має право </w:t>
            </w:r>
            <w:proofErr w:type="spellStart"/>
            <w:r w:rsidRPr="00225924">
              <w:rPr>
                <w:rFonts w:ascii="Times New Roman" w:eastAsia="Times New Roman" w:hAnsi="Times New Roman" w:cs="Times New Roman"/>
                <w:color w:val="000000" w:themeColor="text1"/>
                <w:sz w:val="20"/>
                <w:szCs w:val="20"/>
              </w:rPr>
              <w:t>внести</w:t>
            </w:r>
            <w:proofErr w:type="spellEnd"/>
            <w:r w:rsidRPr="00225924">
              <w:rPr>
                <w:rFonts w:ascii="Times New Roman" w:eastAsia="Times New Roman" w:hAnsi="Times New Roman" w:cs="Times New Roman"/>
                <w:color w:val="000000" w:themeColor="text1"/>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3F3F" w:rsidRPr="00225924" w:rsidTr="00610EAC">
        <w:trPr>
          <w:trHeight w:val="44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4. Подання та розкриття тендерної пропозиції</w:t>
            </w:r>
          </w:p>
        </w:tc>
      </w:tr>
      <w:tr w:rsidR="00553F3F" w:rsidRPr="00225924" w:rsidTr="00225924">
        <w:trPr>
          <w:trHeight w:val="421"/>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Кінцевий строк подання тендерної пропозиції</w:t>
            </w:r>
          </w:p>
        </w:tc>
        <w:tc>
          <w:tcPr>
            <w:tcW w:w="7654" w:type="dxa"/>
            <w:vAlign w:val="center"/>
          </w:tcPr>
          <w:p w:rsidR="00E30E46" w:rsidRPr="00B91F48" w:rsidRDefault="006A26B9" w:rsidP="00225924">
            <w:pPr>
              <w:widowControl w:val="0"/>
              <w:ind w:left="40" w:right="120"/>
              <w:contextualSpacing/>
              <w:jc w:val="both"/>
              <w:rPr>
                <w:rFonts w:ascii="Times New Roman" w:eastAsia="Times New Roman" w:hAnsi="Times New Roman" w:cs="Times New Roman"/>
                <w:color w:val="FF0000"/>
                <w:sz w:val="20"/>
                <w:szCs w:val="20"/>
              </w:rPr>
            </w:pPr>
            <w:r w:rsidRPr="00225924">
              <w:rPr>
                <w:rFonts w:ascii="Times New Roman" w:eastAsia="Times New Roman" w:hAnsi="Times New Roman" w:cs="Times New Roman"/>
                <w:color w:val="000000" w:themeColor="text1"/>
                <w:sz w:val="20"/>
                <w:szCs w:val="20"/>
              </w:rPr>
              <w:t xml:space="preserve">Кінцевий строк подання тендерних пропозицій </w:t>
            </w:r>
            <w:r w:rsidR="00892099" w:rsidRPr="00B91F48">
              <w:rPr>
                <w:rFonts w:ascii="Times New Roman" w:eastAsia="Times New Roman" w:hAnsi="Times New Roman" w:cs="Times New Roman"/>
                <w:b/>
                <w:color w:val="FF0000"/>
                <w:sz w:val="20"/>
                <w:szCs w:val="20"/>
              </w:rPr>
              <w:t>–</w:t>
            </w:r>
            <w:r w:rsidRPr="00B91F48">
              <w:rPr>
                <w:rFonts w:ascii="Times New Roman" w:eastAsia="Times New Roman" w:hAnsi="Times New Roman" w:cs="Times New Roman"/>
                <w:b/>
                <w:color w:val="FF0000"/>
                <w:sz w:val="20"/>
                <w:szCs w:val="20"/>
              </w:rPr>
              <w:t xml:space="preserve"> </w:t>
            </w:r>
            <w:r w:rsidR="00AE0022" w:rsidRPr="00B91F48">
              <w:rPr>
                <w:rFonts w:ascii="Times New Roman" w:eastAsia="Times New Roman" w:hAnsi="Times New Roman" w:cs="Times New Roman"/>
                <w:b/>
                <w:color w:val="FF0000"/>
                <w:sz w:val="20"/>
                <w:szCs w:val="20"/>
              </w:rPr>
              <w:t>1</w:t>
            </w:r>
            <w:r w:rsidR="00F35E29">
              <w:rPr>
                <w:rFonts w:ascii="Times New Roman" w:eastAsia="Times New Roman" w:hAnsi="Times New Roman" w:cs="Times New Roman"/>
                <w:b/>
                <w:color w:val="FF0000"/>
                <w:sz w:val="20"/>
                <w:szCs w:val="20"/>
              </w:rPr>
              <w:t>9</w:t>
            </w:r>
            <w:bookmarkStart w:id="6" w:name="_GoBack"/>
            <w:bookmarkEnd w:id="6"/>
            <w:r w:rsidR="00225924" w:rsidRPr="00B91F48">
              <w:rPr>
                <w:rFonts w:ascii="Times New Roman" w:eastAsia="Times New Roman" w:hAnsi="Times New Roman" w:cs="Times New Roman"/>
                <w:b/>
                <w:color w:val="FF0000"/>
                <w:sz w:val="20"/>
                <w:szCs w:val="20"/>
              </w:rPr>
              <w:t>.</w:t>
            </w:r>
            <w:r w:rsidR="00E275A4" w:rsidRPr="00B91F48">
              <w:rPr>
                <w:rFonts w:ascii="Times New Roman" w:eastAsia="Times New Roman" w:hAnsi="Times New Roman" w:cs="Times New Roman"/>
                <w:b/>
                <w:color w:val="FF0000"/>
                <w:sz w:val="20"/>
                <w:szCs w:val="20"/>
              </w:rPr>
              <w:t>0</w:t>
            </w:r>
            <w:r w:rsidR="00AE0022" w:rsidRPr="00B91F48">
              <w:rPr>
                <w:rFonts w:ascii="Times New Roman" w:eastAsia="Times New Roman" w:hAnsi="Times New Roman" w:cs="Times New Roman"/>
                <w:b/>
                <w:color w:val="FF0000"/>
                <w:sz w:val="20"/>
                <w:szCs w:val="20"/>
              </w:rPr>
              <w:t>4</w:t>
            </w:r>
            <w:r w:rsidR="00892099" w:rsidRPr="00B91F48">
              <w:rPr>
                <w:rFonts w:ascii="Times New Roman" w:eastAsia="Times New Roman" w:hAnsi="Times New Roman" w:cs="Times New Roman"/>
                <w:b/>
                <w:color w:val="FF0000"/>
                <w:sz w:val="20"/>
                <w:szCs w:val="20"/>
              </w:rPr>
              <w:t>.2</w:t>
            </w:r>
            <w:r w:rsidR="00E275A4" w:rsidRPr="00B91F48">
              <w:rPr>
                <w:rFonts w:ascii="Times New Roman" w:eastAsia="Times New Roman" w:hAnsi="Times New Roman" w:cs="Times New Roman"/>
                <w:b/>
                <w:color w:val="FF0000"/>
                <w:sz w:val="20"/>
                <w:szCs w:val="20"/>
              </w:rPr>
              <w:t>4</w:t>
            </w:r>
            <w:r w:rsidR="00892099" w:rsidRPr="00B91F48">
              <w:rPr>
                <w:rFonts w:ascii="Times New Roman" w:eastAsia="Times New Roman" w:hAnsi="Times New Roman" w:cs="Times New Roman"/>
                <w:b/>
                <w:color w:val="FF0000"/>
                <w:sz w:val="20"/>
                <w:szCs w:val="20"/>
              </w:rPr>
              <w:t>р.</w:t>
            </w:r>
            <w:r w:rsidRPr="00B91F48">
              <w:rPr>
                <w:rFonts w:ascii="Times New Roman" w:eastAsia="Times New Roman" w:hAnsi="Times New Roman" w:cs="Times New Roman"/>
                <w:b/>
                <w:color w:val="FF0000"/>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Отримана тендерна пропозиція вноситься автоматично до реєстру отриманих тендерних пропозицій.</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Pr="00225924"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Тендерні пропозиції після закінчення кінцевого строку їх подання не приймаються електронною системою закупівель.</w:t>
            </w:r>
          </w:p>
        </w:tc>
      </w:tr>
      <w:tr w:rsidR="00553F3F" w:rsidRPr="00225924" w:rsidTr="00225924">
        <w:trPr>
          <w:trHeight w:val="1119"/>
          <w:jc w:val="center"/>
        </w:trPr>
        <w:tc>
          <w:tcPr>
            <w:tcW w:w="704" w:type="dxa"/>
          </w:tcPr>
          <w:p w:rsidR="00006CA4" w:rsidRPr="00225924" w:rsidRDefault="00006CA4"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w:t>
            </w:r>
          </w:p>
        </w:tc>
        <w:tc>
          <w:tcPr>
            <w:tcW w:w="1985" w:type="dxa"/>
          </w:tcPr>
          <w:p w:rsidR="00006CA4" w:rsidRPr="00225924" w:rsidRDefault="00006CA4" w:rsidP="00225924">
            <w:pPr>
              <w:widowControl w:val="0"/>
              <w:contextualSpacing/>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b/>
                <w:color w:val="000000" w:themeColor="text1"/>
                <w:sz w:val="20"/>
                <w:szCs w:val="20"/>
              </w:rPr>
              <w:t>Дата та час розкриття тендерної пропозиції</w:t>
            </w:r>
            <w:r w:rsidRPr="00225924">
              <w:rPr>
                <w:rFonts w:ascii="Times New Roman" w:eastAsia="Times New Roman" w:hAnsi="Times New Roman" w:cs="Times New Roman"/>
                <w:color w:val="000000" w:themeColor="text1"/>
                <w:sz w:val="20"/>
                <w:szCs w:val="20"/>
              </w:rPr>
              <w:t xml:space="preserve"> </w:t>
            </w:r>
          </w:p>
        </w:tc>
        <w:tc>
          <w:tcPr>
            <w:tcW w:w="7654" w:type="dxa"/>
            <w:vAlign w:val="center"/>
          </w:tcPr>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6CA4" w:rsidRPr="00225924" w:rsidRDefault="00006CA4"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25924">
                <w:rPr>
                  <w:rFonts w:ascii="Times New Roman" w:eastAsia="Times New Roman" w:hAnsi="Times New Roman" w:cs="Times New Roman"/>
                  <w:color w:val="000000" w:themeColor="text1"/>
                  <w:sz w:val="20"/>
                  <w:szCs w:val="20"/>
                </w:rPr>
                <w:t>47</w:t>
              </w:r>
            </w:hyperlink>
            <w:r w:rsidRPr="00225924">
              <w:rPr>
                <w:rFonts w:ascii="Times New Roman" w:eastAsia="Times New Roman" w:hAnsi="Times New Roman" w:cs="Times New Roman"/>
                <w:color w:val="000000" w:themeColor="text1"/>
                <w:sz w:val="20"/>
                <w:szCs w:val="20"/>
              </w:rPr>
              <w:t xml:space="preserve"> Особливостей.</w:t>
            </w:r>
          </w:p>
        </w:tc>
      </w:tr>
      <w:tr w:rsidR="00553F3F" w:rsidRPr="00225924" w:rsidTr="00610EAC">
        <w:trPr>
          <w:trHeight w:val="51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Розділ 5. Оцінка тендерної пропозиції</w:t>
            </w:r>
          </w:p>
        </w:tc>
      </w:tr>
      <w:tr w:rsidR="00553F3F" w:rsidRPr="00225924" w:rsidTr="00225924">
        <w:trPr>
          <w:trHeight w:val="277"/>
          <w:jc w:val="center"/>
        </w:trPr>
        <w:tc>
          <w:tcPr>
            <w:tcW w:w="704" w:type="dxa"/>
          </w:tcPr>
          <w:p w:rsidR="00522675" w:rsidRPr="00225924" w:rsidRDefault="00522675"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1</w:t>
            </w:r>
          </w:p>
        </w:tc>
        <w:tc>
          <w:tcPr>
            <w:tcW w:w="1985" w:type="dxa"/>
          </w:tcPr>
          <w:p w:rsidR="00522675" w:rsidRPr="00225924" w:rsidRDefault="00522675"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tc>
        <w:tc>
          <w:tcPr>
            <w:tcW w:w="7654" w:type="dxa"/>
            <w:vAlign w:val="center"/>
          </w:tcPr>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25924">
                <w:rPr>
                  <w:rFonts w:ascii="Times New Roman" w:eastAsia="Times New Roman" w:hAnsi="Times New Roman" w:cs="Times New Roman"/>
                  <w:color w:val="000000" w:themeColor="text1"/>
                  <w:sz w:val="20"/>
                  <w:szCs w:val="20"/>
                </w:rPr>
                <w:t>шістнадцятої</w:t>
              </w:r>
            </w:hyperlink>
            <w:r w:rsidRPr="00225924">
              <w:rPr>
                <w:rFonts w:ascii="Times New Roman" w:eastAsia="Times New Roman" w:hAnsi="Times New Roman" w:cs="Times New Roman"/>
                <w:color w:val="000000" w:themeColor="text1"/>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Критерії та методика оцінки визначаються відповідно до статті 29 Закону.</w:t>
            </w:r>
          </w:p>
          <w:p w:rsidR="00522675" w:rsidRPr="00225924" w:rsidRDefault="00522675"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Перелік критеріїв та методика оцінки тендерної пропозиції із зазначенням питомої ваги критерію:</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i/>
                <w:color w:val="000000" w:themeColor="text1"/>
                <w:sz w:val="20"/>
                <w:szCs w:val="20"/>
              </w:rPr>
              <w:t>(у разі якщо подано дві і більше тендерних пропозицій).</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2675" w:rsidRPr="00225924" w:rsidRDefault="00522675" w:rsidP="00225924">
            <w:pPr>
              <w:widowControl w:val="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i/>
                <w:color w:val="000000" w:themeColor="text1"/>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тендерних пропозицій здійснюється на основі критерію „Ціна”. Питома вага – 100 %.</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визначає ціни на </w:t>
            </w:r>
            <w:r w:rsidRPr="00225924">
              <w:rPr>
                <w:rFonts w:ascii="Times New Roman" w:eastAsia="Times New Roman" w:hAnsi="Times New Roman" w:cs="Times New Roman"/>
                <w:b/>
                <w:color w:val="000000" w:themeColor="text1"/>
                <w:sz w:val="20"/>
                <w:szCs w:val="20"/>
              </w:rPr>
              <w:t>товар/послуги/роботи</w:t>
            </w:r>
            <w:r w:rsidRPr="00225924">
              <w:rPr>
                <w:rFonts w:ascii="Times New Roman" w:eastAsia="Times New Roman" w:hAnsi="Times New Roman" w:cs="Times New Roman"/>
                <w:color w:val="000000" w:themeColor="text1"/>
                <w:sz w:val="20"/>
                <w:szCs w:val="20"/>
              </w:rPr>
              <w:t xml:space="preserve">, що він пропонує </w:t>
            </w:r>
            <w:r w:rsidRPr="00225924">
              <w:rPr>
                <w:rFonts w:ascii="Times New Roman" w:eastAsia="Times New Roman" w:hAnsi="Times New Roman" w:cs="Times New Roman"/>
                <w:b/>
                <w:color w:val="000000" w:themeColor="text1"/>
                <w:sz w:val="20"/>
                <w:szCs w:val="20"/>
              </w:rPr>
              <w:t>поставити/надати/виконати</w:t>
            </w:r>
            <w:r w:rsidRPr="0022592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5924">
              <w:rPr>
                <w:rFonts w:ascii="Times New Roman" w:eastAsia="Times New Roman" w:hAnsi="Times New Roman" w:cs="Times New Roman"/>
                <w:b/>
                <w:color w:val="000000" w:themeColor="text1"/>
                <w:sz w:val="20"/>
                <w:szCs w:val="20"/>
              </w:rPr>
              <w:t>товару/послуг/робіт</w:t>
            </w:r>
            <w:r w:rsidRPr="00225924">
              <w:rPr>
                <w:rFonts w:ascii="Times New Roman" w:eastAsia="Times New Roman" w:hAnsi="Times New Roman" w:cs="Times New Roman"/>
                <w:color w:val="000000" w:themeColor="text1"/>
                <w:sz w:val="20"/>
                <w:szCs w:val="20"/>
              </w:rPr>
              <w:t xml:space="preserve"> даного виду.</w:t>
            </w:r>
          </w:p>
          <w:p w:rsidR="00553F3F"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Розмір мінімального кроку пониження ціни під час електронного аукціону</w:t>
            </w:r>
            <w:r w:rsidR="00553F3F" w:rsidRPr="00225924">
              <w:rPr>
                <w:rFonts w:ascii="Times New Roman" w:eastAsia="Times New Roman" w:hAnsi="Times New Roman" w:cs="Times New Roman"/>
                <w:color w:val="000000" w:themeColor="text1"/>
                <w:sz w:val="20"/>
                <w:szCs w:val="20"/>
              </w:rPr>
              <w:t xml:space="preserve">   </w:t>
            </w:r>
          </w:p>
          <w:p w:rsidR="00522675" w:rsidRPr="00E275A4" w:rsidRDefault="00522675" w:rsidP="00225924">
            <w:pPr>
              <w:widowControl w:val="0"/>
              <w:contextualSpacing/>
              <w:jc w:val="both"/>
              <w:rPr>
                <w:rFonts w:ascii="Times New Roman" w:eastAsia="Times New Roman" w:hAnsi="Times New Roman" w:cs="Times New Roman"/>
                <w:b/>
                <w:color w:val="000000" w:themeColor="text1"/>
                <w:sz w:val="20"/>
                <w:szCs w:val="20"/>
                <w:u w:val="single"/>
              </w:rPr>
            </w:pPr>
            <w:r w:rsidRPr="00225924">
              <w:rPr>
                <w:rFonts w:ascii="Times New Roman" w:eastAsia="Times New Roman" w:hAnsi="Times New Roman" w:cs="Times New Roman"/>
                <w:color w:val="000000" w:themeColor="text1"/>
                <w:sz w:val="20"/>
                <w:szCs w:val="20"/>
              </w:rPr>
              <w:t xml:space="preserve"> </w:t>
            </w:r>
            <w:r w:rsidRPr="00E275A4">
              <w:rPr>
                <w:rFonts w:ascii="Times New Roman" w:eastAsia="Times New Roman" w:hAnsi="Times New Roman" w:cs="Times New Roman"/>
                <w:b/>
                <w:color w:val="FF0000"/>
                <w:sz w:val="20"/>
                <w:szCs w:val="20"/>
                <w:u w:val="single"/>
              </w:rPr>
              <w:t>– 0,5 %.</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22675" w:rsidRPr="00225924" w:rsidRDefault="00522675" w:rsidP="00225924">
            <w:pPr>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2675" w:rsidRPr="00225924" w:rsidRDefault="00522675" w:rsidP="00225924">
            <w:pPr>
              <w:keepNext/>
              <w:shd w:val="clear" w:color="auto" w:fill="FFFFFF"/>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2675" w:rsidRPr="00225924" w:rsidRDefault="00522675"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2675" w:rsidRPr="00225924" w:rsidRDefault="00522675" w:rsidP="00225924">
            <w:pPr>
              <w:contextualSpacing/>
              <w:jc w:val="both"/>
              <w:rPr>
                <w:rFonts w:ascii="Times New Roman" w:eastAsia="Times New Roman" w:hAnsi="Times New Roman" w:cs="Times New Roman"/>
                <w:strike/>
                <w:color w:val="000000" w:themeColor="text1"/>
                <w:sz w:val="20"/>
                <w:szCs w:val="20"/>
              </w:rPr>
            </w:pPr>
            <w:r w:rsidRPr="00225924">
              <w:rPr>
                <w:rFonts w:ascii="Times New Roman" w:eastAsia="Times New Roman" w:hAnsi="Times New Roman" w:cs="Times New Roman"/>
                <w:color w:val="000000" w:themeColor="text1"/>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5924">
              <w:rPr>
                <w:rFonts w:ascii="Times New Roman" w:eastAsia="Times New Roman" w:hAnsi="Times New Roman" w:cs="Times New Roman"/>
                <w:b/>
                <w:i/>
                <w:color w:val="000000" w:themeColor="text1"/>
                <w:sz w:val="20"/>
                <w:szCs w:val="20"/>
              </w:rPr>
              <w:t>протягом 24 годин</w:t>
            </w:r>
            <w:r w:rsidRPr="00225924">
              <w:rPr>
                <w:rFonts w:ascii="Times New Roman" w:eastAsia="Times New Roman" w:hAnsi="Times New Roman" w:cs="Times New Roman"/>
                <w:color w:val="000000" w:themeColor="text1"/>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25924">
              <w:rPr>
                <w:rFonts w:ascii="Times New Roman" w:eastAsia="Times New Roman" w:hAnsi="Times New Roman" w:cs="Times New Roman"/>
                <w:color w:val="000000" w:themeColor="text1"/>
                <w:sz w:val="20"/>
                <w:szCs w:val="20"/>
              </w:rPr>
              <w:t>невиправлення</w:t>
            </w:r>
            <w:proofErr w:type="spellEnd"/>
            <w:r w:rsidRPr="00225924">
              <w:rPr>
                <w:rFonts w:ascii="Times New Roman" w:eastAsia="Times New Roman" w:hAnsi="Times New Roman" w:cs="Times New Roman"/>
                <w:color w:val="000000" w:themeColor="text1"/>
                <w:sz w:val="20"/>
                <w:szCs w:val="20"/>
              </w:rPr>
              <w:t xml:space="preserve"> учасниками виявлених невідповідностей.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2675" w:rsidRPr="00225924" w:rsidRDefault="00522675"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Інша інформація</w:t>
            </w:r>
          </w:p>
        </w:tc>
        <w:tc>
          <w:tcPr>
            <w:tcW w:w="7654" w:type="dxa"/>
            <w:vAlign w:val="center"/>
          </w:tcPr>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Вартість тендерної пропозиції та всі інші ціни повинні бути чітко визначені.</w:t>
            </w:r>
          </w:p>
          <w:p w:rsidR="00E30E46" w:rsidRPr="00B91F48" w:rsidRDefault="006A26B9" w:rsidP="00225924">
            <w:pPr>
              <w:widowControl w:val="0"/>
              <w:ind w:right="12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До розрахунку ціни  пропозиції включаються будь-які витрати, понесені учасником у процесі проведення процедури закупівлі та укладення договору про закупівлю, </w:t>
            </w:r>
            <w:r w:rsidR="00AC5B98" w:rsidRPr="00B91F48">
              <w:rPr>
                <w:rFonts w:ascii="Times New Roman" w:eastAsia="Times New Roman" w:hAnsi="Times New Roman" w:cs="Times New Roman"/>
                <w:sz w:val="20"/>
                <w:szCs w:val="20"/>
              </w:rPr>
              <w:t xml:space="preserve">    </w:t>
            </w:r>
            <w:r w:rsidRPr="00B91F48">
              <w:rPr>
                <w:rFonts w:ascii="Times New Roman" w:eastAsia="Times New Roman" w:hAnsi="Times New Roman" w:cs="Times New Roman"/>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1F48">
              <w:rPr>
                <w:rFonts w:ascii="Times New Roman" w:eastAsia="Times New Roman" w:hAnsi="Times New Roman" w:cs="Times New Roman"/>
                <w:sz w:val="20"/>
                <w:szCs w:val="20"/>
              </w:rPr>
              <w:t>означатиме</w:t>
            </w:r>
            <w:proofErr w:type="spellEnd"/>
            <w:r w:rsidRPr="00B91F48">
              <w:rPr>
                <w:rFonts w:ascii="Times New Roman" w:eastAsia="Times New Roman" w:hAnsi="Times New Roman" w:cs="Times New Roman"/>
                <w:sz w:val="20"/>
                <w:szCs w:val="20"/>
              </w:rPr>
              <w:t xml:space="preserve">, що учасники процедури закупівлі, що беруть участь в цих торгах, повністю усвідомлюють зміст цієї тендерної </w:t>
            </w:r>
            <w:r w:rsidRPr="00B91F48">
              <w:rPr>
                <w:rFonts w:ascii="Times New Roman" w:eastAsia="Times New Roman" w:hAnsi="Times New Roman" w:cs="Times New Roman"/>
                <w:sz w:val="20"/>
                <w:szCs w:val="20"/>
              </w:rPr>
              <w:lastRenderedPageBreak/>
              <w:t>документації та вимоги, викладені Замовником при підготовці цієї закупівлі.</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b/>
                <w:i/>
                <w:sz w:val="20"/>
                <w:szCs w:val="20"/>
                <w:u w:val="single"/>
              </w:rPr>
              <w:t>Інші умови тендерної документації:</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91F48">
              <w:rPr>
                <w:rFonts w:ascii="Times New Roman" w:eastAsia="Times New Roman" w:hAnsi="Times New Roman" w:cs="Times New Roman"/>
                <w:sz w:val="20"/>
                <w:szCs w:val="20"/>
              </w:rPr>
              <w:t>ії</w:t>
            </w:r>
            <w:proofErr w:type="spellEnd"/>
            <w:r w:rsidRPr="00B91F48">
              <w:rPr>
                <w:rFonts w:ascii="Times New Roman" w:eastAsia="Times New Roman" w:hAnsi="Times New Roman" w:cs="Times New Roman"/>
                <w:sz w:val="20"/>
                <w:szCs w:val="20"/>
              </w:rPr>
              <w:t xml:space="preserve"> роз'яснення/</w:t>
            </w:r>
            <w:proofErr w:type="spellStart"/>
            <w:r w:rsidRPr="00B91F48">
              <w:rPr>
                <w:rFonts w:ascii="Times New Roman" w:eastAsia="Times New Roman" w:hAnsi="Times New Roman" w:cs="Times New Roman"/>
                <w:sz w:val="20"/>
                <w:szCs w:val="20"/>
              </w:rPr>
              <w:t>нь</w:t>
            </w:r>
            <w:proofErr w:type="spellEnd"/>
            <w:r w:rsidRPr="00B91F48">
              <w:rPr>
                <w:rFonts w:ascii="Times New Roman" w:eastAsia="Times New Roman" w:hAnsi="Times New Roman" w:cs="Times New Roman"/>
                <w:sz w:val="20"/>
                <w:szCs w:val="20"/>
              </w:rPr>
              <w:t xml:space="preserve"> державних органів або не накладення електронного підпису.</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5.  Учасники торгів нерезиденти для виконання вимог щодо подання документів, передбачених </w:t>
            </w:r>
            <w:r w:rsidRPr="00B91F48">
              <w:rPr>
                <w:rFonts w:ascii="Times New Roman" w:eastAsia="Times New Roman" w:hAnsi="Times New Roman" w:cs="Times New Roman"/>
                <w:b/>
                <w:i/>
                <w:sz w:val="20"/>
                <w:szCs w:val="20"/>
              </w:rPr>
              <w:t xml:space="preserve">Додатком  </w:t>
            </w:r>
            <w:r w:rsidR="00AC5B98" w:rsidRPr="00B91F48">
              <w:rPr>
                <w:rFonts w:ascii="Times New Roman" w:eastAsia="Times New Roman" w:hAnsi="Times New Roman" w:cs="Times New Roman"/>
                <w:b/>
                <w:i/>
                <w:sz w:val="20"/>
                <w:szCs w:val="20"/>
              </w:rPr>
              <w:t>3</w:t>
            </w:r>
            <w:r w:rsidR="00975565" w:rsidRPr="00B91F48">
              <w:rPr>
                <w:rFonts w:ascii="Times New Roman" w:eastAsia="Times New Roman" w:hAnsi="Times New Roman" w:cs="Times New Roman"/>
                <w:b/>
                <w:i/>
                <w:sz w:val="20"/>
                <w:szCs w:val="20"/>
              </w:rPr>
              <w:t xml:space="preserve"> </w:t>
            </w:r>
            <w:r w:rsidRPr="00B91F48">
              <w:rPr>
                <w:rFonts w:ascii="Times New Roman" w:eastAsia="Times New Roman" w:hAnsi="Times New Roman" w:cs="Times New Roman"/>
                <w:sz w:val="20"/>
                <w:szCs w:val="20"/>
              </w:rPr>
              <w:t>до тендерної документації, подають  у складі своєї пропозиції, документи, передбачені законодавством країн, де вони зареєстровані.</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AC5B98"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проектом договору про закупівлю, викладеним в </w:t>
            </w:r>
            <w:r w:rsidRPr="00B91F48">
              <w:rPr>
                <w:rFonts w:ascii="Times New Roman" w:eastAsia="Times New Roman" w:hAnsi="Times New Roman" w:cs="Times New Roman"/>
                <w:b/>
                <w:i/>
                <w:sz w:val="20"/>
                <w:szCs w:val="20"/>
              </w:rPr>
              <w:t xml:space="preserve">Додатку </w:t>
            </w:r>
            <w:r w:rsidR="008E3724" w:rsidRPr="00B91F48">
              <w:rPr>
                <w:rFonts w:ascii="Times New Roman" w:eastAsia="Times New Roman" w:hAnsi="Times New Roman" w:cs="Times New Roman"/>
                <w:b/>
                <w:i/>
                <w:sz w:val="20"/>
                <w:szCs w:val="20"/>
              </w:rPr>
              <w:t>5</w:t>
            </w:r>
            <w:r w:rsidRPr="00B91F48">
              <w:rPr>
                <w:rFonts w:ascii="Times New Roman" w:eastAsia="Times New Roman" w:hAnsi="Times New Roman" w:cs="Times New Roman"/>
                <w:sz w:val="20"/>
                <w:szCs w:val="20"/>
              </w:rPr>
              <w:t xml:space="preserve"> до цієї тендерної документації</w:t>
            </w:r>
            <w:r w:rsidR="00AC5B98" w:rsidRPr="00B91F48">
              <w:rPr>
                <w:rFonts w:ascii="Times New Roman" w:eastAsia="Times New Roman" w:hAnsi="Times New Roman" w:cs="Times New Roman"/>
                <w:sz w:val="20"/>
                <w:szCs w:val="20"/>
              </w:rPr>
              <w:t>.</w:t>
            </w:r>
            <w:r w:rsidRPr="00B91F48">
              <w:rPr>
                <w:rFonts w:ascii="Times New Roman" w:eastAsia="Times New Roman" w:hAnsi="Times New Roman" w:cs="Times New Roman"/>
                <w:sz w:val="20"/>
                <w:szCs w:val="20"/>
              </w:rPr>
              <w:t xml:space="preserve"> </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Pr="00B91F48"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B91F48">
              <w:rPr>
                <w:rFonts w:ascii="Times New Roman" w:eastAsia="Times New Roman" w:hAnsi="Times New Roman" w:cs="Times New Roman"/>
                <w:sz w:val="20"/>
                <w:szCs w:val="20"/>
              </w:rPr>
              <w:t>оперативно</w:t>
            </w:r>
            <w:proofErr w:type="spellEnd"/>
            <w:r w:rsidRPr="00B91F48">
              <w:rPr>
                <w:rFonts w:ascii="Times New Roman" w:eastAsia="Times New Roman" w:hAnsi="Times New Roman" w:cs="Times New Roman"/>
                <w:sz w:val="20"/>
                <w:szCs w:val="20"/>
              </w:rPr>
              <w:t>-господарську/і санкцію/</w:t>
            </w:r>
            <w:proofErr w:type="spellStart"/>
            <w:r w:rsidRPr="00B91F48">
              <w:rPr>
                <w:rFonts w:ascii="Times New Roman" w:eastAsia="Times New Roman" w:hAnsi="Times New Roman" w:cs="Times New Roman"/>
                <w:sz w:val="20"/>
                <w:szCs w:val="20"/>
              </w:rPr>
              <w:t>ії</w:t>
            </w:r>
            <w:proofErr w:type="spellEnd"/>
            <w:r w:rsidRPr="00B91F48">
              <w:rPr>
                <w:rFonts w:ascii="Times New Roman" w:eastAsia="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rsidR="00E30E46" w:rsidRPr="00B91F48"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Примітка:</w:t>
            </w:r>
          </w:p>
          <w:p w:rsidR="00E30E46" w:rsidRPr="00B91F48" w:rsidRDefault="006A26B9" w:rsidP="00225924">
            <w:pPr>
              <w:widowControl w:val="0"/>
              <w:contextualSpacing/>
              <w:jc w:val="both"/>
              <w:rPr>
                <w:rFonts w:ascii="Times New Roman" w:eastAsia="Times New Roman" w:hAnsi="Times New Roman" w:cs="Times New Roman"/>
                <w:i/>
                <w:sz w:val="20"/>
                <w:szCs w:val="20"/>
              </w:rPr>
            </w:pPr>
            <w:r w:rsidRPr="00B91F48">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B91F48">
                <w:rPr>
                  <w:rFonts w:ascii="Times New Roman" w:eastAsia="Times New Roman" w:hAnsi="Times New Roman" w:cs="Times New Roman"/>
                  <w:i/>
                  <w:sz w:val="20"/>
                  <w:szCs w:val="20"/>
                </w:rPr>
                <w:t>абзацом першим</w:t>
              </w:r>
            </w:hyperlink>
            <w:r w:rsidRPr="00B91F48">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rsidR="00E30E46" w:rsidRPr="00B91F48" w:rsidRDefault="006A26B9" w:rsidP="00225924">
            <w:pPr>
              <w:widowControl w:val="0"/>
              <w:contextualSpacing/>
              <w:jc w:val="both"/>
              <w:rPr>
                <w:rFonts w:ascii="Times New Roman" w:eastAsia="Times New Roman" w:hAnsi="Times New Roman" w:cs="Times New Roman"/>
                <w:sz w:val="20"/>
                <w:szCs w:val="20"/>
              </w:rPr>
            </w:pPr>
            <w:r w:rsidRPr="00B91F48">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E30E46" w:rsidRPr="00B91F48" w:rsidRDefault="006A26B9" w:rsidP="00225924">
            <w:pPr>
              <w:widowControl w:val="0"/>
              <w:pBdr>
                <w:top w:val="nil"/>
                <w:left w:val="nil"/>
                <w:bottom w:val="nil"/>
                <w:right w:val="nil"/>
                <w:between w:val="nil"/>
              </w:pBdr>
              <w:contextualSpacing/>
              <w:jc w:val="both"/>
              <w:rPr>
                <w:rFonts w:ascii="Times New Roman" w:eastAsia="Times New Roman" w:hAnsi="Times New Roman" w:cs="Times New Roman"/>
                <w:sz w:val="20"/>
                <w:szCs w:val="20"/>
                <w:u w:val="single"/>
              </w:rPr>
            </w:pPr>
            <w:r w:rsidRPr="00B91F48">
              <w:rPr>
                <w:rFonts w:ascii="Times New Roman" w:eastAsia="Times New Roman" w:hAnsi="Times New Roman" w:cs="Times New Roman"/>
                <w:sz w:val="20"/>
                <w:szCs w:val="20"/>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00610EAC" w:rsidRPr="00B91F48">
              <w:rPr>
                <w:rFonts w:ascii="Times New Roman" w:eastAsia="Times New Roman" w:hAnsi="Times New Roman" w:cs="Times New Roman"/>
                <w:sz w:val="20"/>
                <w:szCs w:val="20"/>
                <w:u w:val="single"/>
              </w:rPr>
              <w:t>надати довідку довільної форми</w:t>
            </w:r>
            <w:r w:rsidRPr="00B91F48">
              <w:rPr>
                <w:rFonts w:ascii="Times New Roman" w:eastAsia="Times New Roman" w:hAnsi="Times New Roman" w:cs="Times New Roman"/>
                <w:sz w:val="20"/>
                <w:szCs w:val="20"/>
                <w:u w:val="single"/>
              </w:rPr>
              <w:t>:</w:t>
            </w:r>
          </w:p>
          <w:p w:rsidR="00553F3F" w:rsidRPr="00B91F48"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sz w:val="20"/>
                <w:szCs w:val="20"/>
              </w:rPr>
            </w:pPr>
            <w:r w:rsidRPr="00B91F48">
              <w:rPr>
                <w:rFonts w:ascii="Times New Roman" w:eastAsia="Times New Roman" w:hAnsi="Times New Roman" w:cs="Times New Roman"/>
                <w:sz w:val="20"/>
                <w:szCs w:val="20"/>
              </w:rPr>
              <w:t xml:space="preserve">- </w:t>
            </w:r>
            <w:r w:rsidRPr="00B91F48">
              <w:rPr>
                <w:rFonts w:ascii="Times New Roman" w:eastAsia="Times New Roman" w:hAnsi="Times New Roman" w:cs="Times New Roman"/>
                <w:b/>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3F3F" w:rsidRPr="00B91F48"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sz w:val="20"/>
                <w:szCs w:val="20"/>
              </w:rPr>
            </w:pPr>
            <w:r w:rsidRPr="00B91F48">
              <w:rPr>
                <w:rFonts w:ascii="Times New Roman" w:eastAsia="Times New Roman" w:hAnsi="Times New Roman" w:cs="Times New Roman"/>
                <w:b/>
                <w:sz w:val="20"/>
                <w:szCs w:val="20"/>
              </w:rPr>
              <w:t xml:space="preserve">—   </w:t>
            </w:r>
            <w:r w:rsidRPr="00B91F48">
              <w:rPr>
                <w:rFonts w:ascii="Times New Roman" w:eastAsia="Times New Roman" w:hAnsi="Times New Roman" w:cs="Times New Roman"/>
                <w:b/>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3F3F" w:rsidRPr="00B91F48" w:rsidRDefault="00553F3F" w:rsidP="00225924">
            <w:pPr>
              <w:widowControl w:val="0"/>
              <w:pBdr>
                <w:top w:val="nil"/>
                <w:left w:val="nil"/>
                <w:bottom w:val="nil"/>
                <w:right w:val="nil"/>
                <w:between w:val="nil"/>
              </w:pBdr>
              <w:contextualSpacing/>
              <w:jc w:val="both"/>
              <w:rPr>
                <w:rFonts w:ascii="Times New Roman" w:eastAsia="Times New Roman" w:hAnsi="Times New Roman" w:cs="Times New Roman"/>
                <w:b/>
                <w:i/>
                <w:sz w:val="20"/>
                <w:szCs w:val="20"/>
              </w:rPr>
            </w:pPr>
            <w:r w:rsidRPr="00B91F48">
              <w:rPr>
                <w:rFonts w:ascii="Times New Roman" w:eastAsia="Times New Roman" w:hAnsi="Times New Roman" w:cs="Times New Roman"/>
                <w:b/>
                <w:sz w:val="20"/>
                <w:szCs w:val="20"/>
              </w:rPr>
              <w:t xml:space="preserve">—   </w:t>
            </w:r>
            <w:r w:rsidRPr="00B91F48">
              <w:rPr>
                <w:rFonts w:ascii="Times New Roman" w:eastAsia="Times New Roman" w:hAnsi="Times New Roman" w:cs="Times New Roman"/>
                <w:b/>
                <w:sz w:val="20"/>
                <w:szCs w:val="20"/>
              </w:rPr>
              <w:tab/>
              <w:t xml:space="preserve">Закону України «Про забезпечення прав і свобод громадян та правовий </w:t>
            </w:r>
            <w:r w:rsidRPr="00B91F48">
              <w:rPr>
                <w:rFonts w:ascii="Times New Roman" w:eastAsia="Times New Roman" w:hAnsi="Times New Roman" w:cs="Times New Roman"/>
                <w:b/>
                <w:sz w:val="20"/>
                <w:szCs w:val="20"/>
              </w:rPr>
              <w:lastRenderedPageBreak/>
              <w:t>режим на тимчасово окупованій території України» від 15.04.2014 № 1207-VII.</w:t>
            </w:r>
          </w:p>
          <w:p w:rsidR="00E30E46" w:rsidRPr="00B91F48" w:rsidRDefault="00553F3F" w:rsidP="00E275A4">
            <w:pPr>
              <w:widowControl w:val="0"/>
              <w:pBdr>
                <w:top w:val="nil"/>
                <w:left w:val="nil"/>
                <w:bottom w:val="nil"/>
                <w:right w:val="nil"/>
                <w:between w:val="nil"/>
              </w:pBdr>
              <w:contextualSpacing/>
              <w:jc w:val="both"/>
              <w:rPr>
                <w:rFonts w:ascii="Times New Roman" w:eastAsia="Times New Roman" w:hAnsi="Times New Roman" w:cs="Times New Roman"/>
                <w:b/>
                <w:sz w:val="20"/>
                <w:szCs w:val="20"/>
              </w:rPr>
            </w:pPr>
            <w:r w:rsidRPr="00B91F48">
              <w:rPr>
                <w:rFonts w:ascii="Times New Roman" w:eastAsia="Times New Roman" w:hAnsi="Times New Roman" w:cs="Times New Roman"/>
                <w:b/>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275A4" w:rsidRPr="00B91F48">
              <w:rPr>
                <w:rFonts w:ascii="Times New Roman" w:eastAsia="Times New Roman" w:hAnsi="Times New Roman" w:cs="Times New Roman"/>
                <w:b/>
                <w:sz w:val="20"/>
                <w:szCs w:val="20"/>
              </w:rPr>
              <w:t xml:space="preserve">/ </w:t>
            </w:r>
            <w:r w:rsidR="00E275A4" w:rsidRPr="00B91F48">
              <w:rPr>
                <w:rFonts w:ascii="Times New Roman" w:eastAsia="Times New Roman" w:hAnsi="Times New Roman" w:cs="Times New Roman"/>
                <w:sz w:val="20"/>
                <w:szCs w:val="20"/>
                <w:highlight w:val="white"/>
              </w:rPr>
              <w:t>Ісламської Республіки Іран</w:t>
            </w:r>
            <w:r w:rsidRPr="00B91F48">
              <w:rPr>
                <w:rFonts w:ascii="Times New Roman" w:eastAsia="Times New Roman" w:hAnsi="Times New Roman" w:cs="Times New Roman"/>
                <w:b/>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275A4" w:rsidRPr="00B91F48">
              <w:rPr>
                <w:rFonts w:ascii="Times New Roman" w:eastAsia="Times New Roman" w:hAnsi="Times New Roman" w:cs="Times New Roman"/>
                <w:b/>
                <w:sz w:val="20"/>
                <w:szCs w:val="20"/>
              </w:rPr>
              <w:t>/</w:t>
            </w:r>
            <w:r w:rsidR="00E275A4" w:rsidRPr="00B91F48">
              <w:rPr>
                <w:rFonts w:ascii="Times New Roman" w:eastAsia="Times New Roman" w:hAnsi="Times New Roman" w:cs="Times New Roman"/>
                <w:sz w:val="20"/>
                <w:szCs w:val="20"/>
                <w:highlight w:val="white"/>
              </w:rPr>
              <w:t>Ісламської Республіки Іран</w:t>
            </w:r>
            <w:r w:rsidRPr="00B91F48">
              <w:rPr>
                <w:rFonts w:ascii="Times New Roman" w:eastAsia="Times New Roman" w:hAnsi="Times New Roman" w:cs="Times New Roman"/>
                <w:b/>
                <w:sz w:val="20"/>
                <w:szCs w:val="20"/>
              </w:rPr>
              <w:t xml:space="preserve">; юридичних осіб, утворених та зареєстрованих відповідно до законодавства України, кінцевим </w:t>
            </w:r>
            <w:proofErr w:type="spellStart"/>
            <w:r w:rsidRPr="00B91F48">
              <w:rPr>
                <w:rFonts w:ascii="Times New Roman" w:eastAsia="Times New Roman" w:hAnsi="Times New Roman" w:cs="Times New Roman"/>
                <w:b/>
                <w:sz w:val="20"/>
                <w:szCs w:val="20"/>
              </w:rPr>
              <w:t>бенефіціарним</w:t>
            </w:r>
            <w:proofErr w:type="spellEnd"/>
            <w:r w:rsidRPr="00B91F48">
              <w:rPr>
                <w:rFonts w:ascii="Times New Roman" w:eastAsia="Times New Roman" w:hAnsi="Times New Roman" w:cs="Times New Roman"/>
                <w:b/>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275A4" w:rsidRPr="00B91F48">
              <w:rPr>
                <w:rFonts w:ascii="Times New Roman" w:eastAsia="Times New Roman" w:hAnsi="Times New Roman" w:cs="Times New Roman"/>
                <w:b/>
                <w:sz w:val="20"/>
                <w:szCs w:val="20"/>
              </w:rPr>
              <w:t>/</w:t>
            </w:r>
            <w:r w:rsidR="00E275A4" w:rsidRPr="00B91F48">
              <w:rPr>
                <w:rFonts w:ascii="Times New Roman" w:eastAsia="Times New Roman" w:hAnsi="Times New Roman" w:cs="Times New Roman"/>
                <w:sz w:val="20"/>
                <w:szCs w:val="20"/>
                <w:highlight w:val="white"/>
              </w:rPr>
              <w:t xml:space="preserve"> Ісламської Республіки Іран</w:t>
            </w:r>
            <w:r w:rsidRPr="00B91F48">
              <w:rPr>
                <w:rFonts w:ascii="Times New Roman" w:eastAsia="Times New Roman" w:hAnsi="Times New Roman" w:cs="Times New Roman"/>
                <w:b/>
                <w:sz w:val="20"/>
                <w:szCs w:val="20"/>
              </w:rPr>
              <w:t>, громадянин Російської Федерації/Республіки Білорусь</w:t>
            </w:r>
            <w:r w:rsidR="00E275A4" w:rsidRPr="00B91F48">
              <w:rPr>
                <w:rFonts w:ascii="Times New Roman" w:eastAsia="Times New Roman" w:hAnsi="Times New Roman" w:cs="Times New Roman"/>
                <w:b/>
                <w:sz w:val="20"/>
                <w:szCs w:val="20"/>
              </w:rPr>
              <w:t>/</w:t>
            </w:r>
            <w:r w:rsidR="00E275A4" w:rsidRPr="00B91F48">
              <w:rPr>
                <w:rFonts w:ascii="Times New Roman" w:eastAsia="Times New Roman" w:hAnsi="Times New Roman" w:cs="Times New Roman"/>
                <w:sz w:val="20"/>
                <w:szCs w:val="20"/>
                <w:highlight w:val="white"/>
              </w:rPr>
              <w:t xml:space="preserve"> Ісламської Республіки Іран</w:t>
            </w:r>
            <w:r w:rsidRPr="00B91F48">
              <w:rPr>
                <w:rFonts w:ascii="Times New Roman" w:eastAsia="Times New Roman" w:hAnsi="Times New Roman" w:cs="Times New Roman"/>
                <w:b/>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E275A4" w:rsidRPr="00B91F48">
              <w:rPr>
                <w:rFonts w:ascii="Times New Roman" w:eastAsia="Times New Roman" w:hAnsi="Times New Roman" w:cs="Times New Roman"/>
                <w:b/>
                <w:sz w:val="20"/>
                <w:szCs w:val="20"/>
              </w:rPr>
              <w:t>/</w:t>
            </w:r>
            <w:r w:rsidR="00E275A4" w:rsidRPr="00B91F48">
              <w:rPr>
                <w:rFonts w:ascii="Times New Roman" w:eastAsia="Times New Roman" w:hAnsi="Times New Roman" w:cs="Times New Roman"/>
                <w:sz w:val="20"/>
                <w:szCs w:val="20"/>
                <w:highlight w:val="white"/>
              </w:rPr>
              <w:t xml:space="preserve"> Ісламської Республіки Іран</w:t>
            </w:r>
            <w:r w:rsidRPr="00B91F48">
              <w:rPr>
                <w:rFonts w:ascii="Times New Roman" w:eastAsia="Times New Roman" w:hAnsi="Times New Roman" w:cs="Times New Roman"/>
                <w:b/>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275A4" w:rsidRPr="00B91F48" w:rsidRDefault="00E275A4" w:rsidP="00E275A4">
            <w:pPr>
              <w:widowControl w:val="0"/>
              <w:pBdr>
                <w:top w:val="nil"/>
                <w:left w:val="nil"/>
                <w:bottom w:val="nil"/>
                <w:right w:val="nil"/>
                <w:between w:val="nil"/>
              </w:pBdr>
              <w:contextualSpacing/>
              <w:jc w:val="both"/>
              <w:rPr>
                <w:rFonts w:ascii="Times New Roman" w:eastAsia="Times New Roman" w:hAnsi="Times New Roman" w:cs="Times New Roman"/>
                <w:i/>
                <w:sz w:val="20"/>
                <w:szCs w:val="20"/>
              </w:rPr>
            </w:pPr>
            <w:r w:rsidRPr="00B91F48">
              <w:rPr>
                <w:rFonts w:ascii="Times New Roman" w:eastAsia="Times New Roman" w:hAnsi="Times New Roman" w:cs="Times New Roman"/>
                <w:sz w:val="20"/>
                <w:szCs w:val="20"/>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53F3F" w:rsidRPr="00225924" w:rsidTr="00225924">
        <w:trPr>
          <w:trHeight w:val="27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Відхилення тендерних пропозицій</w:t>
            </w:r>
          </w:p>
        </w:tc>
        <w:tc>
          <w:tcPr>
            <w:tcW w:w="7654" w:type="dxa"/>
            <w:vAlign w:val="center"/>
          </w:tcPr>
          <w:p w:rsidR="00553F3F" w:rsidRPr="00225924" w:rsidRDefault="00553F3F" w:rsidP="00225924">
            <w:pPr>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відхиляє тендерну пропозицію із зазначенням аргументації в електронній системі закупівель у разі, коли:</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підпадає під підстави, встановлені пунктом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тендерної пропозиції,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77F31" w:rsidRDefault="00A77F31" w:rsidP="00A77F31">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A77F31">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77F31">
              <w:rPr>
                <w:rFonts w:ascii="Times New Roman" w:eastAsia="Times New Roman" w:hAnsi="Times New Roman" w:cs="Times New Roman"/>
                <w:color w:val="000000" w:themeColor="text1"/>
                <w:sz w:val="20"/>
                <w:szCs w:val="20"/>
                <w:highlight w:val="white"/>
              </w:rPr>
              <w:t>бенефіціарним</w:t>
            </w:r>
            <w:proofErr w:type="spellEnd"/>
            <w:r w:rsidRPr="00A77F31">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7F31" w:rsidRPr="00A77F31" w:rsidRDefault="00A77F31" w:rsidP="00A77F31">
            <w:pPr>
              <w:shd w:val="clear" w:color="auto" w:fill="FFFFFF"/>
              <w:ind w:firstLine="567"/>
              <w:jc w:val="both"/>
              <w:rPr>
                <w:rFonts w:ascii="Times New Roman" w:eastAsia="Times New Roman" w:hAnsi="Times New Roman" w:cs="Times New Roman"/>
                <w:sz w:val="20"/>
                <w:szCs w:val="20"/>
                <w:highlight w:val="white"/>
              </w:rPr>
            </w:pPr>
            <w:r w:rsidRPr="00A77F31">
              <w:rPr>
                <w:rFonts w:ascii="Times New Roman" w:eastAsia="Times New Roman" w:hAnsi="Times New Roman" w:cs="Times New Roman"/>
                <w:sz w:val="20"/>
                <w:szCs w:val="20"/>
                <w:highlight w:val="white"/>
              </w:rPr>
              <w:t>2) тендерна пропозиція: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25924">
                <w:rPr>
                  <w:rFonts w:ascii="Times New Roman" w:eastAsia="Times New Roman" w:hAnsi="Times New Roman" w:cs="Times New Roman"/>
                  <w:color w:val="000000" w:themeColor="text1"/>
                  <w:sz w:val="20"/>
                  <w:szCs w:val="20"/>
                </w:rPr>
                <w:t>пункту 4</w:t>
              </w:r>
            </w:hyperlink>
            <w:r w:rsidRPr="00225924">
              <w:rPr>
                <w:rFonts w:ascii="Times New Roman" w:eastAsia="Times New Roman" w:hAnsi="Times New Roman" w:cs="Times New Roman"/>
                <w:color w:val="000000" w:themeColor="text1"/>
                <w:sz w:val="20"/>
                <w:szCs w:val="20"/>
              </w:rPr>
              <w:t>3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є такою, строк дії якої закінчився;</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відповідає вимогам, установленим у тендерній документації відповідно до абзацу першого частини третьої статті 22 Закону;</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переможець процедури закупівлі:</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B91F48" w:rsidRPr="00B91F48" w:rsidRDefault="00B91F48" w:rsidP="00B91F48">
            <w:pPr>
              <w:shd w:val="clear" w:color="auto" w:fill="FFFFFF"/>
              <w:ind w:firstLine="567"/>
              <w:jc w:val="both"/>
              <w:rPr>
                <w:rFonts w:ascii="Times New Roman" w:eastAsia="Times New Roman" w:hAnsi="Times New Roman" w:cs="Times New Roman"/>
                <w:color w:val="00B050"/>
                <w:sz w:val="20"/>
                <w:szCs w:val="20"/>
                <w:highlight w:val="white"/>
              </w:rPr>
            </w:pPr>
            <w:r w:rsidRPr="00B91F48">
              <w:rPr>
                <w:rFonts w:ascii="Times New Roman" w:eastAsia="Times New Roman" w:hAnsi="Times New Roman" w:cs="Times New Roman"/>
                <w:color w:val="00B050"/>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не надав забезпечення виконання договору про закупівлю, якщо таке забезпечення вимагалося замовником;</w:t>
            </w:r>
          </w:p>
          <w:p w:rsidR="00553F3F" w:rsidRPr="00225924" w:rsidRDefault="00553F3F" w:rsidP="00225924">
            <w:pPr>
              <w:shd w:val="clear" w:color="auto" w:fill="FFFFFF"/>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3F3F" w:rsidRPr="00225924" w:rsidRDefault="00553F3F" w:rsidP="00225924">
            <w:pPr>
              <w:shd w:val="clear" w:color="auto" w:fill="FFFFFF"/>
              <w:ind w:firstLine="567"/>
              <w:contextualSpacing/>
              <w:jc w:val="both"/>
              <w:rPr>
                <w:rFonts w:ascii="Times New Roman" w:eastAsia="Times New Roman" w:hAnsi="Times New Roman" w:cs="Times New Roman"/>
                <w:b/>
                <w:i/>
                <w:color w:val="000000" w:themeColor="text1"/>
                <w:sz w:val="20"/>
                <w:szCs w:val="20"/>
              </w:rPr>
            </w:pPr>
            <w:r w:rsidRPr="00225924">
              <w:rPr>
                <w:rFonts w:ascii="Times New Roman" w:eastAsia="Times New Roman" w:hAnsi="Times New Roman" w:cs="Times New Roman"/>
                <w:b/>
                <w:i/>
                <w:color w:val="000000" w:themeColor="text1"/>
                <w:sz w:val="20"/>
                <w:szCs w:val="20"/>
              </w:rPr>
              <w:t>Замовник може відхилити тендерну пропозицію із зазначенням аргументації в електронній системі закупівель у разі, коли:</w:t>
            </w:r>
          </w:p>
          <w:p w:rsidR="00553F3F" w:rsidRPr="00225924" w:rsidRDefault="00553F3F" w:rsidP="00225924">
            <w:pPr>
              <w:ind w:firstLine="567"/>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1F48" w:rsidRPr="00B91F48" w:rsidRDefault="00553F3F" w:rsidP="00B91F48">
            <w:pPr>
              <w:ind w:firstLine="567"/>
              <w:jc w:val="both"/>
              <w:rPr>
                <w:rFonts w:ascii="Times New Roman" w:eastAsia="Times New Roman" w:hAnsi="Times New Roman" w:cs="Times New Roman"/>
                <w:sz w:val="20"/>
                <w:szCs w:val="20"/>
                <w:highlight w:val="white"/>
              </w:rPr>
            </w:pPr>
            <w:r w:rsidRPr="00225924">
              <w:rPr>
                <w:rFonts w:ascii="Times New Roman" w:eastAsia="Times New Roman" w:hAnsi="Times New Roman" w:cs="Times New Roman"/>
                <w:color w:val="000000" w:themeColor="text1"/>
                <w:sz w:val="20"/>
                <w:szCs w:val="20"/>
              </w:rPr>
              <w:t>2</w:t>
            </w:r>
            <w:r w:rsidRPr="00B91F48">
              <w:rPr>
                <w:rFonts w:ascii="Times New Roman" w:eastAsia="Times New Roman" w:hAnsi="Times New Roman" w:cs="Times New Roman"/>
                <w:sz w:val="20"/>
                <w:szCs w:val="20"/>
              </w:rPr>
              <w:t>) </w:t>
            </w:r>
            <w:r w:rsidR="00B91F48" w:rsidRPr="00B91F48">
              <w:rPr>
                <w:rFonts w:ascii="Times New Roman" w:eastAsia="Times New Roman" w:hAnsi="Times New Roman" w:cs="Times New Roman"/>
                <w:sz w:val="20"/>
                <w:szCs w:val="20"/>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3F3F" w:rsidRPr="00225924" w:rsidRDefault="00553F3F" w:rsidP="00225924">
            <w:pPr>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3F3F" w:rsidRPr="00225924" w:rsidTr="00610EAC">
        <w:trPr>
          <w:trHeight w:val="472"/>
          <w:jc w:val="center"/>
        </w:trPr>
        <w:tc>
          <w:tcPr>
            <w:tcW w:w="10343" w:type="dxa"/>
            <w:gridSpan w:val="3"/>
            <w:vAlign w:val="center"/>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lastRenderedPageBreak/>
              <w:t>Розділ 6. Результати торгів та укладання договору про закупівлю</w:t>
            </w:r>
          </w:p>
        </w:tc>
      </w:tr>
      <w:tr w:rsidR="00553F3F" w:rsidRPr="00225924" w:rsidTr="00225924">
        <w:trPr>
          <w:trHeight w:val="1119"/>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w:t>
            </w:r>
          </w:p>
        </w:tc>
        <w:tc>
          <w:tcPr>
            <w:tcW w:w="1985" w:type="dxa"/>
          </w:tcPr>
          <w:p w:rsidR="00E30E46" w:rsidRPr="00225924" w:rsidRDefault="006A26B9" w:rsidP="00225924">
            <w:pPr>
              <w:widowControl w:val="0"/>
              <w:contextualSpacing/>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Відміна тендеру чи визнання тендеру таким, що не відбувся</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Замовник відміняє відкриті торги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відсутності подальшої потреби в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 скорочення обсягу видатків на здійснення закупівлі товарів, робіт чи послуг;</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4) коли здійснення закупівлі стало неможливим внаслідок дії обставин непереборної </w:t>
            </w:r>
            <w:r w:rsidRPr="00225924">
              <w:rPr>
                <w:rFonts w:ascii="Times New Roman" w:eastAsia="Times New Roman" w:hAnsi="Times New Roman" w:cs="Times New Roman"/>
                <w:color w:val="000000" w:themeColor="text1"/>
                <w:sz w:val="20"/>
                <w:szCs w:val="20"/>
              </w:rPr>
              <w:lastRenderedPageBreak/>
              <w:t>сили.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У разі відміни відкритих торгів замовник </w:t>
            </w:r>
            <w:r w:rsidRPr="00225924">
              <w:rPr>
                <w:rFonts w:ascii="Times New Roman" w:eastAsia="Times New Roman" w:hAnsi="Times New Roman" w:cs="Times New Roman"/>
                <w:b/>
                <w:color w:val="000000" w:themeColor="text1"/>
                <w:sz w:val="20"/>
                <w:szCs w:val="20"/>
              </w:rPr>
              <w:t>протягом одного робочого дня</w:t>
            </w:r>
            <w:r w:rsidRPr="00225924">
              <w:rPr>
                <w:rFonts w:ascii="Times New Roman" w:eastAsia="Times New Roman" w:hAnsi="Times New Roman" w:cs="Times New Roman"/>
                <w:color w:val="000000" w:themeColor="text1"/>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E30E46" w:rsidRPr="00225924" w:rsidRDefault="006A26B9" w:rsidP="00225924">
            <w:pPr>
              <w:widowControl w:val="0"/>
              <w:contextualSpacing/>
              <w:jc w:val="both"/>
              <w:rPr>
                <w:rFonts w:ascii="Times New Roman" w:eastAsia="Times New Roman" w:hAnsi="Times New Roman" w:cs="Times New Roman"/>
                <w:b/>
                <w:color w:val="000000" w:themeColor="text1"/>
                <w:sz w:val="20"/>
                <w:szCs w:val="20"/>
              </w:rPr>
            </w:pPr>
            <w:r w:rsidRPr="00225924">
              <w:rPr>
                <w:rFonts w:ascii="Times New Roman" w:eastAsia="Times New Roman" w:hAnsi="Times New Roman" w:cs="Times New Roman"/>
                <w:b/>
                <w:color w:val="000000" w:themeColor="text1"/>
                <w:sz w:val="20"/>
                <w:szCs w:val="20"/>
              </w:rPr>
              <w:t>Відкриті торги автоматично відміняються електронною системою закупівель у разі:</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Відкриті торги можуть бути відмінені частково (за лотом).</w:t>
            </w:r>
          </w:p>
          <w:p w:rsidR="00E30E46"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3F3F" w:rsidRPr="00225924" w:rsidTr="00225924">
        <w:trPr>
          <w:trHeight w:val="274"/>
          <w:jc w:val="center"/>
        </w:trPr>
        <w:tc>
          <w:tcPr>
            <w:tcW w:w="704" w:type="dxa"/>
          </w:tcPr>
          <w:p w:rsidR="00E30E46" w:rsidRPr="00225924" w:rsidRDefault="006A26B9"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lastRenderedPageBreak/>
              <w:t>2</w:t>
            </w:r>
          </w:p>
        </w:tc>
        <w:tc>
          <w:tcPr>
            <w:tcW w:w="1985" w:type="dxa"/>
          </w:tcPr>
          <w:p w:rsidR="00E30E46" w:rsidRPr="00225924" w:rsidRDefault="006A26B9"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Строк укладання договору про закупівлю</w:t>
            </w:r>
          </w:p>
        </w:tc>
        <w:tc>
          <w:tcPr>
            <w:tcW w:w="7654" w:type="dxa"/>
            <w:vAlign w:val="center"/>
          </w:tcPr>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5924">
              <w:rPr>
                <w:rFonts w:ascii="Times New Roman" w:eastAsia="Times New Roman" w:hAnsi="Times New Roman" w:cs="Times New Roman"/>
                <w:b/>
                <w:color w:val="000000" w:themeColor="text1"/>
                <w:sz w:val="20"/>
                <w:szCs w:val="20"/>
              </w:rPr>
              <w:t>не пізніше ніж через 15 днів</w:t>
            </w:r>
            <w:r w:rsidRPr="00225924">
              <w:rPr>
                <w:rFonts w:ascii="Times New Roman" w:eastAsia="Times New Roman" w:hAnsi="Times New Roman" w:cs="Times New Roman"/>
                <w:color w:val="000000" w:themeColor="text1"/>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5924">
              <w:rPr>
                <w:rFonts w:ascii="Times New Roman" w:eastAsia="Times New Roman" w:hAnsi="Times New Roman" w:cs="Times New Roman"/>
                <w:b/>
                <w:color w:val="000000" w:themeColor="text1"/>
                <w:sz w:val="20"/>
                <w:szCs w:val="20"/>
              </w:rPr>
              <w:t>може бути продовжений до 60 днів</w:t>
            </w:r>
            <w:r w:rsidRPr="00225924">
              <w:rPr>
                <w:rFonts w:ascii="Times New Roman" w:eastAsia="Times New Roman" w:hAnsi="Times New Roman" w:cs="Times New Roman"/>
                <w:color w:val="000000" w:themeColor="text1"/>
                <w:sz w:val="20"/>
                <w:szCs w:val="20"/>
              </w:rPr>
              <w:t xml:space="preserve">. </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Pr="00225924" w:rsidRDefault="006A26B9"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 xml:space="preserve">З метою забезпечення права на оскарження рішень замовника до органу оскарження договір про закупівлю </w:t>
            </w:r>
            <w:r w:rsidRPr="00225924">
              <w:rPr>
                <w:rFonts w:ascii="Times New Roman" w:eastAsia="Times New Roman" w:hAnsi="Times New Roman" w:cs="Times New Roman"/>
                <w:b/>
                <w:color w:val="000000" w:themeColor="text1"/>
                <w:sz w:val="20"/>
                <w:szCs w:val="20"/>
              </w:rPr>
              <w:t>не може бути укладено раніше ніж через п’ять днів</w:t>
            </w:r>
            <w:r w:rsidRPr="00225924">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w:t>
            </w:r>
          </w:p>
        </w:tc>
      </w:tr>
      <w:tr w:rsidR="00553F3F" w:rsidRPr="00225924" w:rsidTr="00225924">
        <w:trPr>
          <w:trHeight w:val="1119"/>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3</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Проект договору про закупівлю</w:t>
            </w:r>
          </w:p>
        </w:tc>
        <w:tc>
          <w:tcPr>
            <w:tcW w:w="7654" w:type="dxa"/>
            <w:vAlign w:val="center"/>
          </w:tcPr>
          <w:p w:rsidR="00553F3F" w:rsidRPr="00225924" w:rsidRDefault="004A17D4" w:rsidP="00225924">
            <w:pPr>
              <w:widowControl w:val="0"/>
              <w:ind w:right="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Проект</w:t>
            </w:r>
            <w:r w:rsidR="00553F3F" w:rsidRPr="00225924">
              <w:rPr>
                <w:rFonts w:ascii="Times New Roman" w:eastAsia="Times New Roman" w:hAnsi="Times New Roman" w:cs="Times New Roman"/>
                <w:color w:val="000000" w:themeColor="text1"/>
                <w:sz w:val="20"/>
                <w:szCs w:val="20"/>
              </w:rPr>
              <w:t xml:space="preserve"> договору про закупівлю викладено в </w:t>
            </w:r>
            <w:r w:rsidR="00553F3F" w:rsidRPr="00225924">
              <w:rPr>
                <w:rFonts w:ascii="Times New Roman" w:eastAsia="Times New Roman" w:hAnsi="Times New Roman" w:cs="Times New Roman"/>
                <w:b/>
                <w:i/>
                <w:color w:val="000000" w:themeColor="text1"/>
                <w:sz w:val="20"/>
                <w:szCs w:val="20"/>
              </w:rPr>
              <w:t>Додатку 5</w:t>
            </w:r>
            <w:r w:rsidR="00553F3F" w:rsidRPr="00225924">
              <w:rPr>
                <w:rFonts w:ascii="Times New Roman" w:eastAsia="Times New Roman" w:hAnsi="Times New Roman" w:cs="Times New Roman"/>
                <w:color w:val="000000" w:themeColor="text1"/>
                <w:sz w:val="20"/>
                <w:szCs w:val="20"/>
              </w:rPr>
              <w:t xml:space="preserve"> до цієї тендерної документації.</w:t>
            </w:r>
          </w:p>
          <w:p w:rsidR="00553F3F" w:rsidRPr="00225924" w:rsidRDefault="00553F3F" w:rsidP="00225924">
            <w:pPr>
              <w:widowControl w:val="0"/>
              <w:ind w:right="120"/>
              <w:contextualSpacing/>
              <w:jc w:val="both"/>
              <w:rPr>
                <w:rFonts w:ascii="Times New Roman" w:eastAsia="Times New Roman" w:hAnsi="Times New Roman" w:cs="Times New Roman"/>
                <w:i/>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3F3F" w:rsidRPr="00225924" w:rsidTr="00B91F48">
        <w:trPr>
          <w:trHeight w:val="3527"/>
          <w:jc w:val="center"/>
        </w:trPr>
        <w:tc>
          <w:tcPr>
            <w:tcW w:w="704" w:type="dxa"/>
          </w:tcPr>
          <w:p w:rsidR="00553F3F" w:rsidRPr="00225924" w:rsidRDefault="00553F3F"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4</w:t>
            </w:r>
          </w:p>
        </w:tc>
        <w:tc>
          <w:tcPr>
            <w:tcW w:w="1985" w:type="dxa"/>
          </w:tcPr>
          <w:p w:rsidR="00553F3F" w:rsidRPr="00225924" w:rsidRDefault="00553F3F"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Умови договору про закупівлю</w:t>
            </w:r>
          </w:p>
        </w:tc>
        <w:tc>
          <w:tcPr>
            <w:tcW w:w="7654" w:type="dxa"/>
            <w:vAlign w:val="center"/>
          </w:tcPr>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3F3F" w:rsidRPr="00225924" w:rsidRDefault="00553F3F" w:rsidP="00225924">
            <w:pPr>
              <w:widowControl w:val="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F3F" w:rsidRPr="00225924" w:rsidRDefault="00553F3F" w:rsidP="00225924">
            <w:pPr>
              <w:shd w:val="clear" w:color="auto" w:fill="FFFFFF"/>
              <w:spacing w:before="120"/>
              <w:contextualSpacing/>
              <w:jc w:val="both"/>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3F3F" w:rsidRPr="00225924" w:rsidRDefault="00B91F48"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553F3F" w:rsidRPr="00225924">
              <w:rPr>
                <w:rFonts w:ascii="Times New Roman" w:eastAsia="Times New Roman" w:hAnsi="Times New Roman" w:cs="Times New Roman"/>
                <w:color w:val="000000" w:themeColor="text1"/>
                <w:sz w:val="20"/>
                <w:szCs w:val="20"/>
              </w:rPr>
              <w:t>визначення грошового еквівалента зобов’язання в іноземній валюті;</w:t>
            </w:r>
          </w:p>
          <w:p w:rsidR="00553F3F" w:rsidRPr="00225924" w:rsidRDefault="00B91F48"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553F3F" w:rsidRPr="00225924">
              <w:rPr>
                <w:rFonts w:ascii="Times New Roman" w:eastAsia="Times New Roman" w:hAnsi="Times New Roman" w:cs="Times New Roman"/>
                <w:color w:val="000000" w:themeColor="text1"/>
                <w:sz w:val="20"/>
                <w:szCs w:val="20"/>
              </w:rPr>
              <w:t>перерахунку ціни в бік зменшення ціни тендерної пропозиції переможця без зменшення обсягів закупівлі;</w:t>
            </w:r>
          </w:p>
          <w:p w:rsidR="00553F3F" w:rsidRPr="00225924" w:rsidRDefault="00B91F48" w:rsidP="00225924">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00553F3F" w:rsidRPr="00225924">
              <w:rPr>
                <w:rFonts w:ascii="Times New Roman" w:eastAsia="Times New Roman" w:hAnsi="Times New Roman" w:cs="Times New Roman"/>
                <w:color w:val="000000" w:themeColor="text1"/>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553F3F" w:rsidRPr="00225924" w:rsidTr="00225924">
        <w:trPr>
          <w:trHeight w:val="773"/>
          <w:jc w:val="center"/>
        </w:trPr>
        <w:tc>
          <w:tcPr>
            <w:tcW w:w="704" w:type="dxa"/>
          </w:tcPr>
          <w:p w:rsidR="007E74D2" w:rsidRPr="00225924" w:rsidRDefault="00ED09CC" w:rsidP="00225924">
            <w:pPr>
              <w:widowControl w:val="0"/>
              <w:contextualSpacing/>
              <w:jc w:val="center"/>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color w:val="000000" w:themeColor="text1"/>
                <w:sz w:val="20"/>
                <w:szCs w:val="20"/>
              </w:rPr>
              <w:t>5</w:t>
            </w:r>
          </w:p>
        </w:tc>
        <w:tc>
          <w:tcPr>
            <w:tcW w:w="1985" w:type="dxa"/>
          </w:tcPr>
          <w:p w:rsidR="007E74D2" w:rsidRPr="00225924" w:rsidRDefault="007E74D2" w:rsidP="00225924">
            <w:pPr>
              <w:widowControl w:val="0"/>
              <w:contextualSpacing/>
              <w:rPr>
                <w:rFonts w:ascii="Times New Roman" w:eastAsia="Times New Roman" w:hAnsi="Times New Roman" w:cs="Times New Roman"/>
                <w:color w:val="000000" w:themeColor="text1"/>
                <w:sz w:val="20"/>
                <w:szCs w:val="20"/>
              </w:rPr>
            </w:pPr>
            <w:r w:rsidRPr="00225924">
              <w:rPr>
                <w:rFonts w:ascii="Times New Roman" w:eastAsia="Times New Roman" w:hAnsi="Times New Roman" w:cs="Times New Roman"/>
                <w:b/>
                <w:color w:val="000000" w:themeColor="text1"/>
                <w:sz w:val="20"/>
                <w:szCs w:val="20"/>
              </w:rPr>
              <w:t>Забезпечення виконання договору про закупівлю</w:t>
            </w:r>
          </w:p>
        </w:tc>
        <w:tc>
          <w:tcPr>
            <w:tcW w:w="7654" w:type="dxa"/>
          </w:tcPr>
          <w:p w:rsidR="007E74D2" w:rsidRPr="00225924" w:rsidRDefault="007E74D2" w:rsidP="00225924">
            <w:pPr>
              <w:widowControl w:val="0"/>
              <w:spacing w:beforeLines="40" w:before="96" w:afterLines="40" w:after="96"/>
              <w:ind w:rightChars="87" w:right="191"/>
              <w:contextualSpacing/>
              <w:jc w:val="both"/>
              <w:rPr>
                <w:rFonts w:ascii="Times New Roman" w:hAnsi="Times New Roman" w:cs="Times New Roman"/>
                <w:color w:val="000000" w:themeColor="text1"/>
                <w:sz w:val="20"/>
                <w:szCs w:val="20"/>
              </w:rPr>
            </w:pPr>
            <w:r w:rsidRPr="00225924">
              <w:rPr>
                <w:rFonts w:ascii="Times New Roman" w:hAnsi="Times New Roman" w:cs="Times New Roman"/>
                <w:color w:val="000000" w:themeColor="text1"/>
                <w:sz w:val="20"/>
                <w:szCs w:val="20"/>
              </w:rPr>
              <w:t>Забезпечення виконання договору про закупівлю не вимагається.</w:t>
            </w:r>
          </w:p>
        </w:tc>
      </w:tr>
    </w:tbl>
    <w:p w:rsidR="007E74D2" w:rsidRPr="00553F3F" w:rsidRDefault="007E74D2" w:rsidP="00225924">
      <w:pPr>
        <w:widowControl w:val="0"/>
        <w:spacing w:after="0" w:line="240" w:lineRule="auto"/>
        <w:contextualSpacing/>
        <w:jc w:val="both"/>
        <w:rPr>
          <w:rFonts w:ascii="Times New Roman" w:eastAsia="Times New Roman" w:hAnsi="Times New Roman" w:cs="Times New Roman"/>
          <w:sz w:val="24"/>
          <w:szCs w:val="24"/>
        </w:rPr>
      </w:pPr>
      <w:bookmarkStart w:id="7" w:name="_heading=h.2s8eyo1" w:colFirst="0" w:colLast="0"/>
      <w:bookmarkEnd w:id="7"/>
    </w:p>
    <w:p w:rsidR="007E74D2" w:rsidRPr="00553F3F" w:rsidRDefault="007E74D2" w:rsidP="00225924">
      <w:pPr>
        <w:contextualSpacing/>
        <w:rPr>
          <w:rFonts w:ascii="Times New Roman" w:eastAsia="Times New Roman" w:hAnsi="Times New Roman" w:cs="Times New Roman"/>
          <w:sz w:val="24"/>
          <w:szCs w:val="24"/>
        </w:rPr>
      </w:pPr>
    </w:p>
    <w:p w:rsidR="00E30E46" w:rsidRPr="00553F3F" w:rsidRDefault="00E30E46" w:rsidP="00225924">
      <w:pPr>
        <w:contextualSpacing/>
        <w:rPr>
          <w:rFonts w:ascii="Times New Roman" w:eastAsia="Times New Roman" w:hAnsi="Times New Roman" w:cs="Times New Roman"/>
        </w:rPr>
      </w:pPr>
    </w:p>
    <w:p w:rsidR="00E30E46" w:rsidRDefault="00E30E46" w:rsidP="00225924">
      <w:pPr>
        <w:widowControl w:val="0"/>
        <w:spacing w:after="0" w:line="240" w:lineRule="auto"/>
        <w:contextualSpacing/>
        <w:jc w:val="both"/>
        <w:rPr>
          <w:rFonts w:ascii="Times New Roman" w:eastAsia="Times New Roman" w:hAnsi="Times New Roman" w:cs="Times New Roman"/>
          <w:sz w:val="24"/>
          <w:szCs w:val="24"/>
        </w:rPr>
      </w:pPr>
    </w:p>
    <w:sectPr w:rsidR="00E30E46" w:rsidSect="00610EAC">
      <w:footerReference w:type="default" r:id="rId18"/>
      <w:pgSz w:w="11906" w:h="16838"/>
      <w:pgMar w:top="680" w:right="567" w:bottom="680"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DF" w:rsidRDefault="004D16DF" w:rsidP="00E853C1">
      <w:pPr>
        <w:spacing w:after="0" w:line="240" w:lineRule="auto"/>
      </w:pPr>
      <w:r>
        <w:separator/>
      </w:r>
    </w:p>
  </w:endnote>
  <w:endnote w:type="continuationSeparator" w:id="0">
    <w:p w:rsidR="004D16DF" w:rsidRDefault="004D16DF"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507637"/>
      <w:docPartObj>
        <w:docPartGallery w:val="Page Numbers (Bottom of Page)"/>
        <w:docPartUnique/>
      </w:docPartObj>
    </w:sdtPr>
    <w:sdtEndPr/>
    <w:sdtContent>
      <w:p w:rsidR="009B0A14" w:rsidRDefault="009B0A14">
        <w:pPr>
          <w:pStyle w:val="af0"/>
        </w:pPr>
        <w:r>
          <w:fldChar w:fldCharType="begin"/>
        </w:r>
        <w:r>
          <w:instrText>PAGE   \* MERGEFORMAT</w:instrText>
        </w:r>
        <w:r>
          <w:fldChar w:fldCharType="separate"/>
        </w:r>
        <w:r w:rsidR="00F35E29" w:rsidRPr="00F35E29">
          <w:rPr>
            <w:noProof/>
            <w:lang w:val="ru-RU"/>
          </w:rPr>
          <w:t>14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DF" w:rsidRDefault="004D16DF" w:rsidP="00E853C1">
      <w:pPr>
        <w:spacing w:after="0" w:line="240" w:lineRule="auto"/>
      </w:pPr>
      <w:r>
        <w:separator/>
      </w:r>
    </w:p>
  </w:footnote>
  <w:footnote w:type="continuationSeparator" w:id="0">
    <w:p w:rsidR="004D16DF" w:rsidRDefault="004D16DF"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55363"/>
    <w:multiLevelType w:val="multilevel"/>
    <w:tmpl w:val="74289A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A0CFA"/>
    <w:multiLevelType w:val="multilevel"/>
    <w:tmpl w:val="117C2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00511"/>
    <w:multiLevelType w:val="multilevel"/>
    <w:tmpl w:val="0882B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3"/>
  </w:num>
  <w:num w:numId="7">
    <w:abstractNumId w:val="1"/>
  </w:num>
  <w:num w:numId="8">
    <w:abstractNumId w:val="6"/>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0007E0"/>
    <w:rsid w:val="000034E0"/>
    <w:rsid w:val="00006CA4"/>
    <w:rsid w:val="00010CE3"/>
    <w:rsid w:val="00025891"/>
    <w:rsid w:val="000332B1"/>
    <w:rsid w:val="0003648F"/>
    <w:rsid w:val="000478AB"/>
    <w:rsid w:val="000543C1"/>
    <w:rsid w:val="001137E0"/>
    <w:rsid w:val="0015384A"/>
    <w:rsid w:val="001805AF"/>
    <w:rsid w:val="001934C0"/>
    <w:rsid w:val="001D7746"/>
    <w:rsid w:val="001F668A"/>
    <w:rsid w:val="002021D1"/>
    <w:rsid w:val="00216C33"/>
    <w:rsid w:val="00221A0F"/>
    <w:rsid w:val="00225924"/>
    <w:rsid w:val="00266424"/>
    <w:rsid w:val="002873F4"/>
    <w:rsid w:val="002C3A48"/>
    <w:rsid w:val="002C5A74"/>
    <w:rsid w:val="002E0218"/>
    <w:rsid w:val="002E49B0"/>
    <w:rsid w:val="002F42C4"/>
    <w:rsid w:val="00300863"/>
    <w:rsid w:val="00312CC6"/>
    <w:rsid w:val="003469C6"/>
    <w:rsid w:val="003651B6"/>
    <w:rsid w:val="00372485"/>
    <w:rsid w:val="0039164C"/>
    <w:rsid w:val="003E422F"/>
    <w:rsid w:val="003E757F"/>
    <w:rsid w:val="00404554"/>
    <w:rsid w:val="00411B9B"/>
    <w:rsid w:val="004361D4"/>
    <w:rsid w:val="004464EB"/>
    <w:rsid w:val="00460F4C"/>
    <w:rsid w:val="00463DA6"/>
    <w:rsid w:val="004727DC"/>
    <w:rsid w:val="00473BF1"/>
    <w:rsid w:val="004906A1"/>
    <w:rsid w:val="004A17D4"/>
    <w:rsid w:val="004D16DF"/>
    <w:rsid w:val="004E7DBA"/>
    <w:rsid w:val="004F6667"/>
    <w:rsid w:val="005062C3"/>
    <w:rsid w:val="00506416"/>
    <w:rsid w:val="00522675"/>
    <w:rsid w:val="0052763F"/>
    <w:rsid w:val="0053448F"/>
    <w:rsid w:val="00553F3F"/>
    <w:rsid w:val="00565343"/>
    <w:rsid w:val="00582FFA"/>
    <w:rsid w:val="005B5A4B"/>
    <w:rsid w:val="005D049E"/>
    <w:rsid w:val="005E211F"/>
    <w:rsid w:val="005F14BC"/>
    <w:rsid w:val="005F75AD"/>
    <w:rsid w:val="00610EAC"/>
    <w:rsid w:val="0062761E"/>
    <w:rsid w:val="00644902"/>
    <w:rsid w:val="006A26B9"/>
    <w:rsid w:val="006A3349"/>
    <w:rsid w:val="006B6B53"/>
    <w:rsid w:val="006F39D9"/>
    <w:rsid w:val="00707636"/>
    <w:rsid w:val="007152E2"/>
    <w:rsid w:val="00727591"/>
    <w:rsid w:val="00727718"/>
    <w:rsid w:val="00737621"/>
    <w:rsid w:val="00772E46"/>
    <w:rsid w:val="007B53CF"/>
    <w:rsid w:val="007E74D2"/>
    <w:rsid w:val="007F54D4"/>
    <w:rsid w:val="008277D0"/>
    <w:rsid w:val="00830CEF"/>
    <w:rsid w:val="0083633A"/>
    <w:rsid w:val="00837C52"/>
    <w:rsid w:val="00844C84"/>
    <w:rsid w:val="00857EC9"/>
    <w:rsid w:val="008804D1"/>
    <w:rsid w:val="00892099"/>
    <w:rsid w:val="008E3724"/>
    <w:rsid w:val="0090066F"/>
    <w:rsid w:val="00912455"/>
    <w:rsid w:val="00953860"/>
    <w:rsid w:val="0096348D"/>
    <w:rsid w:val="00965124"/>
    <w:rsid w:val="00975565"/>
    <w:rsid w:val="00984C88"/>
    <w:rsid w:val="009B0A14"/>
    <w:rsid w:val="009B57A0"/>
    <w:rsid w:val="009C0AB8"/>
    <w:rsid w:val="009D5E41"/>
    <w:rsid w:val="009F4466"/>
    <w:rsid w:val="009F4FB8"/>
    <w:rsid w:val="00A30122"/>
    <w:rsid w:val="00A74240"/>
    <w:rsid w:val="00A77F31"/>
    <w:rsid w:val="00A92704"/>
    <w:rsid w:val="00AA6DA2"/>
    <w:rsid w:val="00AB123F"/>
    <w:rsid w:val="00AB58EC"/>
    <w:rsid w:val="00AC5B98"/>
    <w:rsid w:val="00AD06DF"/>
    <w:rsid w:val="00AE0022"/>
    <w:rsid w:val="00B91F48"/>
    <w:rsid w:val="00BB277E"/>
    <w:rsid w:val="00BF26EC"/>
    <w:rsid w:val="00C629C7"/>
    <w:rsid w:val="00C63255"/>
    <w:rsid w:val="00CD09AE"/>
    <w:rsid w:val="00D2352F"/>
    <w:rsid w:val="00D54E7D"/>
    <w:rsid w:val="00D55B07"/>
    <w:rsid w:val="00D611D0"/>
    <w:rsid w:val="00D74115"/>
    <w:rsid w:val="00DC191B"/>
    <w:rsid w:val="00E275A4"/>
    <w:rsid w:val="00E30E46"/>
    <w:rsid w:val="00E34822"/>
    <w:rsid w:val="00E405F3"/>
    <w:rsid w:val="00E60AD0"/>
    <w:rsid w:val="00E853C1"/>
    <w:rsid w:val="00EB0B86"/>
    <w:rsid w:val="00EB7133"/>
    <w:rsid w:val="00EC4AAD"/>
    <w:rsid w:val="00ED09CC"/>
    <w:rsid w:val="00EE52B9"/>
    <w:rsid w:val="00EF1707"/>
    <w:rsid w:val="00F35E29"/>
    <w:rsid w:val="00F36D83"/>
    <w:rsid w:val="00F423CA"/>
    <w:rsid w:val="00F70D90"/>
    <w:rsid w:val="00F7281A"/>
    <w:rsid w:val="00F935F2"/>
    <w:rsid w:val="00FA3286"/>
    <w:rsid w:val="00FB2929"/>
    <w:rsid w:val="00FC0524"/>
    <w:rsid w:val="00FC5B2D"/>
    <w:rsid w:val="00FE1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0FB1"/>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 w:type="paragraph" w:styleId="af3">
    <w:name w:val="No Spacing"/>
    <w:uiPriority w:val="99"/>
    <w:qFormat/>
    <w:rsid w:val="00404554"/>
    <w:pPr>
      <w:spacing w:after="0" w:line="240" w:lineRule="auto"/>
    </w:pPr>
    <w:rPr>
      <w:rFonts w:eastAsia="SimSun" w:hAnsi="Times New Roman" w:cs="SimSun"/>
      <w:sz w:val="20"/>
      <w:szCs w:val="20"/>
      <w:lang w:eastAsia="en-US"/>
    </w:rPr>
  </w:style>
  <w:style w:type="character" w:customStyle="1" w:styleId="muitypography-root">
    <w:name w:val="muitypography-root"/>
    <w:rsid w:val="002E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83">
      <w:bodyDiv w:val="1"/>
      <w:marLeft w:val="0"/>
      <w:marRight w:val="0"/>
      <w:marTop w:val="0"/>
      <w:marBottom w:val="0"/>
      <w:divBdr>
        <w:top w:val="none" w:sz="0" w:space="0" w:color="auto"/>
        <w:left w:val="none" w:sz="0" w:space="0" w:color="auto"/>
        <w:bottom w:val="none" w:sz="0" w:space="0" w:color="auto"/>
        <w:right w:val="none" w:sz="0" w:space="0" w:color="auto"/>
      </w:divBdr>
    </w:div>
    <w:div w:id="872376877">
      <w:bodyDiv w:val="1"/>
      <w:marLeft w:val="0"/>
      <w:marRight w:val="0"/>
      <w:marTop w:val="0"/>
      <w:marBottom w:val="0"/>
      <w:divBdr>
        <w:top w:val="none" w:sz="0" w:space="0" w:color="auto"/>
        <w:left w:val="none" w:sz="0" w:space="0" w:color="auto"/>
        <w:bottom w:val="none" w:sz="0" w:space="0" w:color="auto"/>
        <w:right w:val="none" w:sz="0" w:space="0" w:color="auto"/>
      </w:divBdr>
    </w:div>
    <w:div w:id="1483809453">
      <w:bodyDiv w:val="1"/>
      <w:marLeft w:val="0"/>
      <w:marRight w:val="0"/>
      <w:marTop w:val="0"/>
      <w:marBottom w:val="0"/>
      <w:divBdr>
        <w:top w:val="none" w:sz="0" w:space="0" w:color="auto"/>
        <w:left w:val="none" w:sz="0" w:space="0" w:color="auto"/>
        <w:bottom w:val="none" w:sz="0" w:space="0" w:color="auto"/>
        <w:right w:val="none" w:sz="0" w:space="0" w:color="auto"/>
      </w:divBdr>
    </w:div>
    <w:div w:id="1547184604">
      <w:bodyDiv w:val="1"/>
      <w:marLeft w:val="0"/>
      <w:marRight w:val="0"/>
      <w:marTop w:val="0"/>
      <w:marBottom w:val="0"/>
      <w:divBdr>
        <w:top w:val="none" w:sz="0" w:space="0" w:color="auto"/>
        <w:left w:val="none" w:sz="0" w:space="0" w:color="auto"/>
        <w:bottom w:val="none" w:sz="0" w:space="0" w:color="auto"/>
        <w:right w:val="none" w:sz="0" w:space="0" w:color="auto"/>
      </w:divBdr>
    </w:div>
    <w:div w:id="1941834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BFF75F-7973-405B-B30C-C20C8C52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35763</Words>
  <Characters>20385</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cp:lastPrinted>2023-09-12T07:57:00Z</cp:lastPrinted>
  <dcterms:created xsi:type="dcterms:W3CDTF">2024-04-10T08:16:00Z</dcterms:created>
  <dcterms:modified xsi:type="dcterms:W3CDTF">2024-04-11T07:39:00Z</dcterms:modified>
</cp:coreProperties>
</file>