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97" w:rsidRPr="00B43CE0" w:rsidRDefault="00BA3A97" w:rsidP="00BA3A97">
      <w:pPr>
        <w:pageBreakBefore/>
        <w:pBdr>
          <w:top w:val="nil"/>
          <w:left w:val="nil"/>
          <w:bottom w:val="nil"/>
          <w:right w:val="nil"/>
          <w:between w:val="nil"/>
        </w:pBdr>
        <w:ind w:left="6804"/>
        <w:rPr>
          <w:color w:val="000000"/>
        </w:rPr>
      </w:pPr>
      <w:r w:rsidRPr="00B43CE0">
        <w:rPr>
          <w:b/>
          <w:color w:val="000000"/>
        </w:rPr>
        <w:t>Додаток </w:t>
      </w:r>
      <w:r>
        <w:rPr>
          <w:b/>
          <w:color w:val="000000"/>
        </w:rPr>
        <w:t>5</w:t>
      </w:r>
      <w:r w:rsidRPr="00B43CE0">
        <w:rPr>
          <w:b/>
          <w:color w:val="000000"/>
        </w:rPr>
        <w:t xml:space="preserve"> </w:t>
      </w:r>
      <w:r w:rsidRPr="00B43CE0">
        <w:rPr>
          <w:color w:val="000000"/>
        </w:rPr>
        <w:t>до тендерної документації</w:t>
      </w:r>
    </w:p>
    <w:p w:rsidR="00BA3A97" w:rsidRDefault="00BA3A97" w:rsidP="00BA3A97">
      <w:pPr>
        <w:widowControl w:val="0"/>
        <w:ind w:firstLine="720"/>
        <w:jc w:val="center"/>
      </w:pPr>
    </w:p>
    <w:p w:rsidR="00BA3A97" w:rsidRDefault="00BA3A97" w:rsidP="00BA3A97">
      <w:pPr>
        <w:widowControl w:val="0"/>
        <w:ind w:firstLine="720"/>
        <w:jc w:val="center"/>
      </w:pPr>
    </w:p>
    <w:p w:rsidR="00BA3A97" w:rsidRPr="00BD6681" w:rsidRDefault="00BA3A97" w:rsidP="00BA3A97">
      <w:pPr>
        <w:widowControl w:val="0"/>
        <w:ind w:firstLine="360"/>
        <w:jc w:val="center"/>
        <w:rPr>
          <w:b/>
          <w:color w:val="000000"/>
        </w:rPr>
      </w:pPr>
      <w:r w:rsidRPr="00BD6681">
        <w:rPr>
          <w:b/>
          <w:color w:val="000000"/>
        </w:rPr>
        <w:t>ТЕХНІЧНІ ВИМОГИ</w:t>
      </w:r>
    </w:p>
    <w:p w:rsidR="00BA3A97" w:rsidRPr="00BD6681" w:rsidRDefault="00BA3A97" w:rsidP="00BA3A97">
      <w:pPr>
        <w:widowControl w:val="0"/>
        <w:ind w:firstLine="360"/>
        <w:jc w:val="center"/>
        <w:rPr>
          <w:b/>
          <w:color w:val="000000"/>
        </w:rPr>
      </w:pPr>
      <w:r w:rsidRPr="00BD6681">
        <w:rPr>
          <w:b/>
          <w:color w:val="000000"/>
        </w:rPr>
        <w:t xml:space="preserve">ІНФОРМАЦІЯ ПРО ТЕХНІЧНІ, ЯКІСНІ ТА КІЛЬКІСНІ ХАРАКТЕРИСТИКИ ПРЕДМЕТА ЗАКУПІВЛІ </w:t>
      </w:r>
    </w:p>
    <w:p w:rsidR="00BA3A97" w:rsidRPr="00BD6681" w:rsidRDefault="00BA3A97" w:rsidP="00BA3A97">
      <w:pPr>
        <w:widowControl w:val="0"/>
        <w:ind w:firstLine="360"/>
        <w:jc w:val="center"/>
        <w:rPr>
          <w:b/>
          <w:color w:val="000000"/>
        </w:rPr>
      </w:pPr>
    </w:p>
    <w:p w:rsidR="00BA3A97" w:rsidRPr="00BD6681" w:rsidRDefault="00BA3A97" w:rsidP="00BA3A97">
      <w:pPr>
        <w:ind w:firstLine="567"/>
        <w:jc w:val="center"/>
        <w:rPr>
          <w:b/>
        </w:rPr>
      </w:pPr>
      <w:r w:rsidRPr="00BD6681">
        <w:rPr>
          <w:b/>
          <w:color w:val="000000"/>
        </w:rPr>
        <w:t>Технічне обслуговування відомчої мережі телефонного зв’язку</w:t>
      </w:r>
      <w:r w:rsidRPr="00BD6681">
        <w:rPr>
          <w:b/>
        </w:rPr>
        <w:t xml:space="preserve"> за кодом ДК 021:2015 –50330000-7 Послуги з технічного обслуговування телекомунікаційного обладнання </w:t>
      </w:r>
    </w:p>
    <w:p w:rsidR="00BA3A97" w:rsidRPr="00BD6681" w:rsidRDefault="00BA3A97" w:rsidP="00BA3A97">
      <w:pPr>
        <w:ind w:firstLine="567"/>
        <w:jc w:val="both"/>
      </w:pPr>
    </w:p>
    <w:p w:rsidR="00BA3A97" w:rsidRPr="00BD6681" w:rsidRDefault="00BA3A97" w:rsidP="00BA3A97">
      <w:pPr>
        <w:ind w:firstLine="567"/>
        <w:jc w:val="both"/>
        <w:rPr>
          <w:color w:val="000000"/>
        </w:rPr>
      </w:pPr>
      <w:r w:rsidRPr="00BD6681">
        <w:t xml:space="preserve">Адреса розташування та ємність відомчої АТС «Меридіан-1 </w:t>
      </w:r>
      <w:proofErr w:type="spellStart"/>
      <w:r w:rsidRPr="00BD6681">
        <w:t>Option</w:t>
      </w:r>
      <w:proofErr w:type="spellEnd"/>
      <w:r w:rsidRPr="00BD6681">
        <w:t xml:space="preserve"> 61» CS1000M SG релізу 7.65</w:t>
      </w:r>
      <w:r w:rsidRPr="00BD6681">
        <w:rPr>
          <w:b/>
          <w:color w:val="000000"/>
        </w:rPr>
        <w:t xml:space="preserve"> </w:t>
      </w:r>
      <w:r w:rsidRPr="00BD6681">
        <w:t xml:space="preserve">в адміністративній будівлі Державної митної служби </w:t>
      </w:r>
      <w:r w:rsidRPr="00BD6681">
        <w:rPr>
          <w:color w:val="000000"/>
        </w:rPr>
        <w:t xml:space="preserve">України: </w:t>
      </w:r>
      <w:r w:rsidRPr="00BD6681">
        <w:t xml:space="preserve">м. Київ, вул. Дегтярівська, 11-Г </w:t>
      </w:r>
      <w:r w:rsidRPr="000B5478">
        <w:t>– 864 номерів</w:t>
      </w:r>
      <w:r w:rsidRPr="00BD6681">
        <w:t>.</w:t>
      </w:r>
    </w:p>
    <w:p w:rsidR="00BA3A97" w:rsidRPr="00BD6681" w:rsidRDefault="00BA3A97" w:rsidP="00BA3A97">
      <w:pPr>
        <w:ind w:firstLine="567"/>
        <w:jc w:val="both"/>
      </w:pPr>
      <w:r w:rsidRPr="00BD6681">
        <w:t xml:space="preserve">Технічне обслуговування включає комплекс заходів профілактичного характеру, спрямованих на підвищення надійності роботи обладнання шляхом своєчасного виявлення та усунення </w:t>
      </w:r>
      <w:proofErr w:type="spellStart"/>
      <w:r w:rsidRPr="00BD6681">
        <w:t>несправностей</w:t>
      </w:r>
      <w:proofErr w:type="spellEnd"/>
      <w:r w:rsidRPr="00BD6681">
        <w:t xml:space="preserve">. </w:t>
      </w:r>
    </w:p>
    <w:p w:rsidR="00BA3A97" w:rsidRPr="00BD6681" w:rsidRDefault="00BA3A97" w:rsidP="00BA3A97">
      <w:pPr>
        <w:ind w:firstLine="567"/>
        <w:jc w:val="both"/>
      </w:pPr>
      <w:r w:rsidRPr="00BD6681">
        <w:t>Технічне обслуговування повинно проводитись в години найменшого навантаження на станцію, що погоджуються із Замовником.</w:t>
      </w:r>
    </w:p>
    <w:p w:rsidR="00BA3A97" w:rsidRPr="00BD6681" w:rsidRDefault="00BA3A97" w:rsidP="00BA3A97">
      <w:pPr>
        <w:ind w:firstLine="567"/>
        <w:jc w:val="both"/>
      </w:pPr>
      <w:r w:rsidRPr="00BD6681">
        <w:t>Обладнання АТС повинно функціонувати в безперервному режимі.</w:t>
      </w:r>
    </w:p>
    <w:p w:rsidR="00BA3A97" w:rsidRPr="00BD6681" w:rsidRDefault="00BA3A97" w:rsidP="00BA3A97">
      <w:pPr>
        <w:ind w:firstLine="567"/>
        <w:jc w:val="both"/>
      </w:pPr>
      <w:r w:rsidRPr="00BD6681">
        <w:t xml:space="preserve">Інформація про виконаний обсяг послуг, виявлення й усунення </w:t>
      </w:r>
      <w:proofErr w:type="spellStart"/>
      <w:r w:rsidRPr="00BD6681">
        <w:t>несправностей</w:t>
      </w:r>
      <w:proofErr w:type="spellEnd"/>
      <w:r w:rsidRPr="00BD6681">
        <w:t xml:space="preserve"> заноситься в журнал технічного обслуговування.</w:t>
      </w:r>
    </w:p>
    <w:p w:rsidR="00BA3A97" w:rsidRPr="00BD6681" w:rsidRDefault="00BA3A97" w:rsidP="00BA3A97">
      <w:pPr>
        <w:ind w:firstLine="567"/>
        <w:jc w:val="both"/>
      </w:pPr>
      <w:r w:rsidRPr="00BD6681">
        <w:t>При проведенні регламентних і ремонтно-відновлювальних робіт використовується технічна документація, наведена в таблиці.</w:t>
      </w:r>
    </w:p>
    <w:p w:rsidR="00BA3A97" w:rsidRPr="00BD6681" w:rsidRDefault="00BA3A97" w:rsidP="00BA3A97">
      <w:pPr>
        <w:ind w:firstLine="567"/>
        <w:jc w:val="both"/>
      </w:pPr>
    </w:p>
    <w:p w:rsidR="00BA3A97" w:rsidRPr="00BD6681" w:rsidRDefault="00BA3A97" w:rsidP="00BA3A97">
      <w:pPr>
        <w:ind w:firstLine="567"/>
        <w:jc w:val="both"/>
      </w:pPr>
      <w:r w:rsidRPr="00BD6681">
        <w:t>Таблиця Перелік документації, необхідної для проведення регламентних робіт.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395"/>
        <w:gridCol w:w="1984"/>
      </w:tblGrid>
      <w:tr w:rsidR="00BA3A97" w:rsidRPr="00BD6681" w:rsidTr="00A42F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ind w:firstLine="567"/>
              <w:jc w:val="both"/>
              <w:rPr>
                <w:b/>
              </w:rPr>
            </w:pPr>
            <w:r w:rsidRPr="00BD6681">
              <w:rPr>
                <w:b/>
              </w:rPr>
              <w:t>Назва документа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ind w:firstLine="567"/>
              <w:jc w:val="both"/>
              <w:rPr>
                <w:b/>
              </w:rPr>
            </w:pPr>
            <w:r w:rsidRPr="00BD6681">
              <w:rPr>
                <w:b/>
              </w:rPr>
              <w:t>Оригінальна назва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ind w:firstLine="567"/>
              <w:jc w:val="both"/>
              <w:rPr>
                <w:b/>
              </w:rPr>
            </w:pPr>
            <w:r w:rsidRPr="00BD6681">
              <w:rPr>
                <w:b/>
              </w:rPr>
              <w:t>Код</w:t>
            </w:r>
          </w:p>
        </w:tc>
      </w:tr>
      <w:tr w:rsidR="00BA3A97" w:rsidRPr="00BD6681" w:rsidTr="00A42F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ind w:firstLine="34"/>
            </w:pPr>
            <w:r w:rsidRPr="00BD6681">
              <w:t>Адміністрування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rPr>
                <w:lang w:val="en-US"/>
              </w:rPr>
            </w:pPr>
            <w:r w:rsidRPr="00BD6681">
              <w:rPr>
                <w:lang w:val="en-US"/>
              </w:rPr>
              <w:t>X11</w:t>
            </w:r>
            <w:r w:rsidRPr="00BD6681">
              <w:t xml:space="preserve"> </w:t>
            </w:r>
            <w:r w:rsidRPr="00BD6681">
              <w:rPr>
                <w:lang w:val="en-US"/>
              </w:rPr>
              <w:t xml:space="preserve">Administration </w:t>
            </w:r>
            <w:proofErr w:type="spellStart"/>
            <w:r w:rsidRPr="00BD6681">
              <w:rPr>
                <w:lang w:val="en-US"/>
              </w:rPr>
              <w:t>Input/Output</w:t>
            </w:r>
            <w:proofErr w:type="spellEnd"/>
            <w:r w:rsidRPr="00BD6681">
              <w:rPr>
                <w:lang w:val="en-US"/>
              </w:rPr>
              <w:t xml:space="preserve"> Guide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jc w:val="center"/>
            </w:pPr>
            <w:r w:rsidRPr="00BD6681">
              <w:t>553-3001-311</w:t>
            </w:r>
          </w:p>
        </w:tc>
      </w:tr>
      <w:tr w:rsidR="00BA3A97" w:rsidRPr="00BD6681" w:rsidTr="00A42F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ind w:firstLine="34"/>
            </w:pPr>
            <w:r w:rsidRPr="00BD6681">
              <w:t>Обслуговування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rPr>
                <w:lang w:val="en-US"/>
              </w:rPr>
            </w:pPr>
            <w:r w:rsidRPr="00BD6681">
              <w:rPr>
                <w:lang w:val="en-US"/>
              </w:rPr>
              <w:t>X11 Maintenance Guide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jc w:val="center"/>
            </w:pPr>
            <w:r w:rsidRPr="00BD6681">
              <w:t>553-3001-511</w:t>
            </w:r>
          </w:p>
        </w:tc>
      </w:tr>
      <w:tr w:rsidR="00BA3A97" w:rsidRPr="00BD6681" w:rsidTr="00A42F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ind w:firstLine="34"/>
            </w:pPr>
            <w:r w:rsidRPr="00BD6681">
              <w:t>Системні помилки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rPr>
                <w:lang w:val="en-US"/>
              </w:rPr>
            </w:pPr>
            <w:r w:rsidRPr="00BD6681">
              <w:rPr>
                <w:lang w:val="en-US"/>
              </w:rPr>
              <w:t>X11 System Message Guide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jc w:val="center"/>
            </w:pPr>
            <w:r w:rsidRPr="00BD6681">
              <w:t>553-3001-411</w:t>
            </w:r>
          </w:p>
        </w:tc>
      </w:tr>
      <w:tr w:rsidR="00BA3A97" w:rsidRPr="00BD6681" w:rsidTr="00A42F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ind w:firstLine="34"/>
            </w:pPr>
            <w:r w:rsidRPr="00BD6681">
              <w:t>Установка й обслуговування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rPr>
                <w:lang w:val="en-US"/>
              </w:rPr>
            </w:pPr>
            <w:r w:rsidRPr="00BD6681">
              <w:rPr>
                <w:lang w:val="en-US"/>
              </w:rPr>
              <w:t>X11 Circuit Card Installation &amp; Testing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jc w:val="center"/>
            </w:pPr>
            <w:r w:rsidRPr="00BD6681">
              <w:t>553-3001-211</w:t>
            </w:r>
          </w:p>
        </w:tc>
      </w:tr>
      <w:tr w:rsidR="00BA3A97" w:rsidRPr="00BD6681" w:rsidTr="00A42F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ind w:firstLine="34"/>
            </w:pPr>
            <w:r w:rsidRPr="00BD6681">
              <w:t>Установка й обслуговування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rPr>
                <w:lang w:val="en-US"/>
              </w:rPr>
            </w:pPr>
            <w:r w:rsidRPr="00BD6681">
              <w:rPr>
                <w:lang w:val="en-US"/>
              </w:rPr>
              <w:t>X11 General Maintenance information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jc w:val="center"/>
            </w:pPr>
            <w:r w:rsidRPr="00BD6681">
              <w:t>553-3001-500</w:t>
            </w:r>
          </w:p>
        </w:tc>
      </w:tr>
      <w:tr w:rsidR="00BA3A97" w:rsidRPr="00BD6681" w:rsidTr="00A42F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ind w:firstLine="34"/>
            </w:pPr>
            <w:r w:rsidRPr="00BD6681">
              <w:t>Програмне обслуговування системи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rPr>
                <w:lang w:val="en-US"/>
              </w:rPr>
            </w:pPr>
            <w:r w:rsidRPr="00BD6681">
              <w:rPr>
                <w:lang w:val="en-US"/>
              </w:rPr>
              <w:t xml:space="preserve">X11 Software System </w:t>
            </w:r>
          </w:p>
          <w:p w:rsidR="00BA3A97" w:rsidRPr="00BD6681" w:rsidRDefault="00BA3A97" w:rsidP="00A42F39">
            <w:pPr>
              <w:rPr>
                <w:lang w:val="en-US"/>
              </w:rPr>
            </w:pPr>
            <w:r w:rsidRPr="00BD6681">
              <w:rPr>
                <w:lang w:val="en-US"/>
              </w:rPr>
              <w:t>Management Book 1 of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jc w:val="center"/>
            </w:pPr>
            <w:r w:rsidRPr="00BD6681">
              <w:t>553-2721-100</w:t>
            </w:r>
          </w:p>
        </w:tc>
      </w:tr>
      <w:tr w:rsidR="00BA3A97" w:rsidRPr="00BD6681" w:rsidTr="00A42F3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ind w:firstLine="34"/>
            </w:pPr>
            <w:r w:rsidRPr="00BD6681">
              <w:t>Програмне обслуговування системи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rPr>
                <w:lang w:val="en-US"/>
              </w:rPr>
            </w:pPr>
            <w:r w:rsidRPr="00BD6681">
              <w:rPr>
                <w:lang w:val="en-US"/>
              </w:rPr>
              <w:t xml:space="preserve">X11 Software System </w:t>
            </w:r>
          </w:p>
          <w:p w:rsidR="00BA3A97" w:rsidRPr="00BD6681" w:rsidRDefault="00BA3A97" w:rsidP="00A42F39">
            <w:pPr>
              <w:rPr>
                <w:lang w:val="en-US"/>
              </w:rPr>
            </w:pPr>
            <w:r w:rsidRPr="00BD6681">
              <w:rPr>
                <w:lang w:val="en-US"/>
              </w:rPr>
              <w:t>Management Book 2 of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97" w:rsidRPr="00BD6681" w:rsidRDefault="00BA3A97" w:rsidP="00A42F39">
            <w:pPr>
              <w:jc w:val="center"/>
            </w:pPr>
            <w:r w:rsidRPr="00BD6681">
              <w:t>553-3001-300</w:t>
            </w:r>
          </w:p>
        </w:tc>
      </w:tr>
    </w:tbl>
    <w:p w:rsidR="00BA3A97" w:rsidRPr="00BD6681" w:rsidRDefault="00BA3A97" w:rsidP="00BA3A97">
      <w:pPr>
        <w:ind w:left="568"/>
        <w:jc w:val="both"/>
      </w:pPr>
    </w:p>
    <w:p w:rsidR="00BA3A97" w:rsidRPr="00BD6681" w:rsidRDefault="00BA3A97" w:rsidP="00BA3A97">
      <w:pPr>
        <w:ind w:left="568"/>
        <w:jc w:val="center"/>
        <w:rPr>
          <w:b/>
        </w:rPr>
      </w:pPr>
      <w:r w:rsidRPr="00BD6681">
        <w:rPr>
          <w:b/>
        </w:rPr>
        <w:t xml:space="preserve">Перелік обладнання, що підлягає технічному обслуговуванню. </w:t>
      </w:r>
    </w:p>
    <w:p w:rsidR="00BA3A97" w:rsidRPr="00BD6681" w:rsidRDefault="00BA3A97" w:rsidP="00BA3A97">
      <w:pPr>
        <w:ind w:left="568"/>
        <w:jc w:val="center"/>
        <w:rPr>
          <w:b/>
        </w:rPr>
      </w:pPr>
      <w:r w:rsidRPr="00BD6681">
        <w:rPr>
          <w:b/>
        </w:rPr>
        <w:t>Види робіт.</w:t>
      </w:r>
    </w:p>
    <w:p w:rsidR="00BA3A97" w:rsidRPr="00BD6681" w:rsidRDefault="00BA3A97" w:rsidP="00BA3A97">
      <w:pPr>
        <w:ind w:firstLine="476"/>
        <w:jc w:val="both"/>
        <w:rPr>
          <w:b/>
          <w:color w:val="000000"/>
        </w:rPr>
      </w:pPr>
      <w:r w:rsidRPr="00BD6681">
        <w:rPr>
          <w:b/>
          <w:color w:val="000000"/>
        </w:rPr>
        <w:t>Технічне обслуговування</w:t>
      </w:r>
      <w:r w:rsidRPr="00BD6681">
        <w:rPr>
          <w:b/>
          <w:i/>
          <w:color w:val="000000"/>
        </w:rPr>
        <w:t xml:space="preserve"> </w:t>
      </w:r>
      <w:r w:rsidRPr="00BD6681">
        <w:rPr>
          <w:b/>
          <w:color w:val="000000"/>
        </w:rPr>
        <w:t xml:space="preserve">та ремонт АТС «Меридіан-1 </w:t>
      </w:r>
      <w:proofErr w:type="spellStart"/>
      <w:r w:rsidRPr="00BD6681">
        <w:rPr>
          <w:b/>
          <w:color w:val="000000"/>
        </w:rPr>
        <w:t>Option</w:t>
      </w:r>
      <w:proofErr w:type="spellEnd"/>
      <w:r w:rsidRPr="00BD6681">
        <w:rPr>
          <w:b/>
          <w:color w:val="000000"/>
        </w:rPr>
        <w:t xml:space="preserve"> </w:t>
      </w:r>
      <w:r w:rsidRPr="00BD6681">
        <w:rPr>
          <w:b/>
        </w:rPr>
        <w:t>6</w:t>
      </w:r>
      <w:r w:rsidRPr="00BD6681">
        <w:rPr>
          <w:b/>
          <w:color w:val="000000"/>
        </w:rPr>
        <w:t xml:space="preserve">1» CS1000M SG релізу 7.65 </w:t>
      </w:r>
      <w:r w:rsidRPr="00BD6681">
        <w:rPr>
          <w:bCs/>
          <w:color w:val="000000"/>
        </w:rPr>
        <w:t xml:space="preserve">(виробник – AVAYA) </w:t>
      </w:r>
      <w:r w:rsidRPr="00BD6681">
        <w:rPr>
          <w:b/>
          <w:color w:val="000000"/>
        </w:rPr>
        <w:t>включає: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BD6681">
        <w:t xml:space="preserve">технічне </w:t>
      </w:r>
      <w:r w:rsidRPr="00BD6681">
        <w:rPr>
          <w:color w:val="000000"/>
        </w:rPr>
        <w:t>обслуговування ОТО.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BD6681">
        <w:t>зовнішній</w:t>
      </w:r>
      <w:r w:rsidRPr="00BD6681">
        <w:rPr>
          <w:color w:val="000000"/>
        </w:rPr>
        <w:t xml:space="preserve"> огляд надійності підключення кабелів живлення ВАТС.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BD6681">
        <w:t>очищення</w:t>
      </w:r>
      <w:r w:rsidRPr="00BD6681">
        <w:rPr>
          <w:color w:val="000000"/>
        </w:rPr>
        <w:t xml:space="preserve"> фільтрів вентиляторів у п’єдесталах колон ВАТС. 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BD6681">
        <w:t>очищення</w:t>
      </w:r>
      <w:r w:rsidRPr="00BD6681">
        <w:rPr>
          <w:color w:val="000000"/>
        </w:rPr>
        <w:t xml:space="preserve"> поверхні акумуляторів.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BD6681">
        <w:t>перевірка</w:t>
      </w:r>
      <w:r w:rsidRPr="00BD6681">
        <w:rPr>
          <w:color w:val="000000"/>
        </w:rPr>
        <w:t xml:space="preserve"> контактів сполучних шин між акумуляторними </w:t>
      </w:r>
      <w:proofErr w:type="spellStart"/>
      <w:r w:rsidRPr="00BD6681">
        <w:rPr>
          <w:color w:val="000000"/>
        </w:rPr>
        <w:t>батареями</w:t>
      </w:r>
      <w:proofErr w:type="spellEnd"/>
      <w:r w:rsidRPr="00BD6681">
        <w:rPr>
          <w:color w:val="000000"/>
        </w:rPr>
        <w:t>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BD6681">
        <w:t>тестування</w:t>
      </w:r>
      <w:r w:rsidRPr="00BD6681">
        <w:rPr>
          <w:color w:val="000000"/>
        </w:rPr>
        <w:t xml:space="preserve"> акумуляторної батареї та перевірка роботи ВАТС від гарантованого </w:t>
      </w:r>
      <w:r w:rsidRPr="00BD6681">
        <w:t>електроживлення</w:t>
      </w:r>
      <w:r w:rsidRPr="00BD6681">
        <w:rPr>
          <w:color w:val="000000"/>
        </w:rPr>
        <w:t>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BD6681">
        <w:t>перевірка</w:t>
      </w:r>
      <w:r w:rsidRPr="00BD6681">
        <w:rPr>
          <w:color w:val="000000"/>
        </w:rPr>
        <w:t xml:space="preserve"> працездатності термінальних портів SDI 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BD6681">
        <w:t>перевірка</w:t>
      </w:r>
      <w:r w:rsidRPr="00BD6681">
        <w:rPr>
          <w:color w:val="000000"/>
        </w:rPr>
        <w:t xml:space="preserve"> запису бази даних програмного забезпечення.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BD6681">
        <w:t>перевірка</w:t>
      </w:r>
      <w:r w:rsidRPr="00BD6681">
        <w:rPr>
          <w:color w:val="000000"/>
        </w:rPr>
        <w:t xml:space="preserve"> виконання комплексу програм нічної процедури програмним забезпеченням ВАТС.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color w:val="000000"/>
        </w:rPr>
      </w:pPr>
      <w:r w:rsidRPr="00BD6681">
        <w:lastRenderedPageBreak/>
        <w:t>тестування</w:t>
      </w:r>
      <w:r w:rsidRPr="00BD6681">
        <w:rPr>
          <w:iCs/>
          <w:color w:val="000000"/>
        </w:rPr>
        <w:t xml:space="preserve"> центрального керуючого пристрою.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D6681">
        <w:t>перевірка переключення центрального керуючого пристрою.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D6681">
        <w:t>перевірка й тестування Е1 потоків.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D6681">
        <w:t>перевірка аварійної сигналізації.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D6681">
        <w:t xml:space="preserve">перевірка надійності підключення всіх кабелів. 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D6681">
        <w:t>запис бази даних програмного забезпечення на змінний носій.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D6681">
        <w:t>перевірка стану комплектів аналогових з’єднувальних ліній.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D6681">
        <w:t>перевірка стану комплектів цифрових абонентів та цифрових телефонних апаратів.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D6681">
        <w:t xml:space="preserve">перевірка стану блоків живлення випрямляча, чищення обладнання випрямляча 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D6681">
        <w:t>очищення всього обладнання станції.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D6681">
        <w:t>перевірка стану програмного забезпечення та встановлення відповідних програмних корекцій (</w:t>
      </w:r>
      <w:proofErr w:type="spellStart"/>
      <w:r w:rsidRPr="00BD6681">
        <w:t>patch</w:t>
      </w:r>
      <w:proofErr w:type="spellEnd"/>
      <w:r w:rsidRPr="00BD6681">
        <w:t>) в разі необхідності.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D6681">
        <w:t>коригування маршрутизації дзвінків.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D6681">
        <w:t>коригування абонентської бази даних.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D6681">
        <w:t xml:space="preserve">усунення </w:t>
      </w:r>
      <w:proofErr w:type="spellStart"/>
      <w:r w:rsidRPr="00BD6681">
        <w:t>несправностей</w:t>
      </w:r>
      <w:proofErr w:type="spellEnd"/>
      <w:r w:rsidRPr="00BD6681">
        <w:t>, виявлених при проведенні технічного обслуговування.</w:t>
      </w:r>
    </w:p>
    <w:p w:rsidR="00BA3A97" w:rsidRPr="00BD6681" w:rsidRDefault="00BA3A97" w:rsidP="00BA3A97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D6681">
        <w:t xml:space="preserve">відновлення ресурсу системи автономного живлення (4 послідовно з’єднаних моноблочних акумулятора номінальною напругою 12 В) в системі живлення АТС „Меридіан-1 </w:t>
      </w:r>
      <w:proofErr w:type="spellStart"/>
      <w:r w:rsidRPr="00BD6681">
        <w:t>Option</w:t>
      </w:r>
      <w:proofErr w:type="spellEnd"/>
      <w:r w:rsidRPr="00BD6681">
        <w:t xml:space="preserve"> 61” CS1000M SG релізу 7.65 (виробник – AVAYA) з обладнанням живлення постійного струму  MFA150 з двома випрямлячами MPR25.</w:t>
      </w:r>
    </w:p>
    <w:p w:rsidR="00BA3A97" w:rsidRPr="00BD6681" w:rsidRDefault="00BA3A97" w:rsidP="00BA3A97">
      <w:pPr>
        <w:jc w:val="both"/>
        <w:rPr>
          <w:color w:val="000000"/>
        </w:rPr>
      </w:pPr>
    </w:p>
    <w:p w:rsidR="00BA3A97" w:rsidRPr="00BD6681" w:rsidRDefault="00BA3A97" w:rsidP="00BA3A97">
      <w:pPr>
        <w:jc w:val="center"/>
        <w:rPr>
          <w:b/>
        </w:rPr>
      </w:pPr>
      <w:r w:rsidRPr="00BD6681">
        <w:rPr>
          <w:b/>
        </w:rPr>
        <w:t>ТЕХНІЧНІ ВИМОГИ ДО СИСТЕМИ АВТОНОМНОГО ЖИВЛЕННЯ</w:t>
      </w:r>
    </w:p>
    <w:p w:rsidR="00BA3A97" w:rsidRPr="00BD6681" w:rsidRDefault="00BA3A97" w:rsidP="00BA3A97">
      <w:pPr>
        <w:jc w:val="center"/>
        <w:rPr>
          <w:b/>
        </w:rPr>
      </w:pPr>
    </w:p>
    <w:p w:rsidR="00BA3A97" w:rsidRPr="00BD6681" w:rsidRDefault="00BA3A97" w:rsidP="00BA3A97">
      <w:pPr>
        <w:ind w:left="360"/>
        <w:jc w:val="both"/>
      </w:pPr>
      <w:r w:rsidRPr="00BD6681">
        <w:rPr>
          <w:lang w:val="ru-RU"/>
        </w:rPr>
        <w:t xml:space="preserve">1. </w:t>
      </w:r>
      <w:r w:rsidRPr="00BD6681">
        <w:t>Умови експлуатації: буферний режим</w:t>
      </w:r>
    </w:p>
    <w:p w:rsidR="00BA3A97" w:rsidRPr="00BD6681" w:rsidRDefault="00BA3A97" w:rsidP="00BA3A97">
      <w:pPr>
        <w:ind w:left="360"/>
        <w:jc w:val="both"/>
      </w:pPr>
      <w:r w:rsidRPr="00BD6681">
        <w:t>2.</w:t>
      </w:r>
      <w:r w:rsidRPr="00BD6681">
        <w:tab/>
        <w:t>Час автономного живлення: не менше 7 год. на протязі не менше ніж 5 років експлуатації.</w:t>
      </w:r>
    </w:p>
    <w:p w:rsidR="00BA3A97" w:rsidRPr="00BD6681" w:rsidRDefault="00BA3A97" w:rsidP="00BA3A97">
      <w:pPr>
        <w:ind w:left="360"/>
        <w:jc w:val="both"/>
      </w:pPr>
      <w:r w:rsidRPr="00BD6681">
        <w:t>3.</w:t>
      </w:r>
      <w:r w:rsidRPr="00BD6681">
        <w:tab/>
        <w:t xml:space="preserve">Характеристики споживання:  </w:t>
      </w:r>
    </w:p>
    <w:p w:rsidR="00BA3A97" w:rsidRPr="00BD6681" w:rsidRDefault="00BA3A97" w:rsidP="00BA3A97">
      <w:pPr>
        <w:ind w:left="360"/>
        <w:jc w:val="both"/>
      </w:pPr>
      <w:r w:rsidRPr="00BD6681">
        <w:t>3.1</w:t>
      </w:r>
      <w:r w:rsidRPr="00BD6681">
        <w:tab/>
        <w:t xml:space="preserve"> постійна напруга: - 48 В</w:t>
      </w:r>
    </w:p>
    <w:p w:rsidR="00BA3A97" w:rsidRPr="00BD6681" w:rsidRDefault="00BA3A97" w:rsidP="00BA3A97">
      <w:pPr>
        <w:ind w:left="360"/>
        <w:jc w:val="both"/>
      </w:pPr>
      <w:r w:rsidRPr="00BD6681">
        <w:t>3.2</w:t>
      </w:r>
      <w:r w:rsidRPr="00BD6681">
        <w:tab/>
        <w:t xml:space="preserve"> струм навантаження:  22 А. </w:t>
      </w:r>
    </w:p>
    <w:p w:rsidR="00BA3A97" w:rsidRPr="00BD6681" w:rsidRDefault="00BA3A97" w:rsidP="00BA3A97">
      <w:pPr>
        <w:ind w:left="360"/>
        <w:jc w:val="both"/>
      </w:pPr>
      <w:r w:rsidRPr="00BD6681">
        <w:t>4.</w:t>
      </w:r>
      <w:r w:rsidRPr="00BD6681">
        <w:tab/>
        <w:t>Розміри площадки для встановлення акумуляторів складають: 1200ммх380мм</w:t>
      </w:r>
    </w:p>
    <w:p w:rsidR="00BA3A97" w:rsidRPr="00BD6681" w:rsidRDefault="00BA3A97" w:rsidP="00BA3A97">
      <w:pPr>
        <w:tabs>
          <w:tab w:val="left" w:pos="360"/>
        </w:tabs>
        <w:ind w:left="360"/>
        <w:jc w:val="both"/>
      </w:pPr>
    </w:p>
    <w:p w:rsidR="00BA3A97" w:rsidRPr="00BD6681" w:rsidRDefault="00BA3A97" w:rsidP="00BA3A97">
      <w:pPr>
        <w:ind w:left="360"/>
        <w:jc w:val="both"/>
      </w:pPr>
      <w:r w:rsidRPr="00BD6681">
        <w:t>Вимоги до акумуляторів:</w:t>
      </w:r>
    </w:p>
    <w:p w:rsidR="00BA3A97" w:rsidRPr="00BD6681" w:rsidRDefault="00BA3A97" w:rsidP="00BA3A97">
      <w:pPr>
        <w:tabs>
          <w:tab w:val="left" w:pos="360"/>
        </w:tabs>
        <w:ind w:left="360"/>
        <w:jc w:val="both"/>
      </w:pPr>
    </w:p>
    <w:p w:rsidR="00BA3A97" w:rsidRPr="00BD6681" w:rsidRDefault="00BA3A97" w:rsidP="00BA3A97">
      <w:pPr>
        <w:ind w:left="360"/>
        <w:jc w:val="both"/>
      </w:pPr>
      <w:r w:rsidRPr="00BD6681">
        <w:t>1.</w:t>
      </w:r>
      <w:r w:rsidRPr="00BD6681">
        <w:tab/>
        <w:t>Тип VRLA AGM або GEL (4 послідовно з’єднаних моноблочних акумулятора номінальною напругою 12 В</w:t>
      </w:r>
      <w:r>
        <w:t>, ємністю 200Аг</w:t>
      </w:r>
      <w:r w:rsidRPr="00BD6681">
        <w:t>)</w:t>
      </w:r>
    </w:p>
    <w:p w:rsidR="00BA3A97" w:rsidRPr="00BD6681" w:rsidRDefault="00BA3A97" w:rsidP="00BA3A97">
      <w:pPr>
        <w:ind w:left="360"/>
        <w:jc w:val="both"/>
      </w:pPr>
      <w:r w:rsidRPr="00BD6681">
        <w:t>2.</w:t>
      </w:r>
      <w:r w:rsidRPr="00BD6681">
        <w:tab/>
        <w:t>Матеріал корпусу: вогнестійкий пластик, відповідно до стандартів IEC707 FV0, UL94 V0.</w:t>
      </w:r>
    </w:p>
    <w:p w:rsidR="00BA3A97" w:rsidRPr="00BD6681" w:rsidRDefault="00BA3A97" w:rsidP="00BA3A97">
      <w:pPr>
        <w:ind w:left="360"/>
        <w:jc w:val="both"/>
      </w:pPr>
      <w:r w:rsidRPr="00BD6681">
        <w:t>3.</w:t>
      </w:r>
      <w:r w:rsidRPr="00BD6681">
        <w:tab/>
        <w:t>Строк експлуатації: не менше 10-ти років (</w:t>
      </w:r>
      <w:proofErr w:type="spellStart"/>
      <w:r w:rsidRPr="00BD6681">
        <w:t>LongLife</w:t>
      </w:r>
      <w:proofErr w:type="spellEnd"/>
      <w:r w:rsidRPr="00BD6681">
        <w:t>, згідно класифікації «</w:t>
      </w:r>
      <w:proofErr w:type="spellStart"/>
      <w:r w:rsidRPr="00BD6681">
        <w:t>Eurobat</w:t>
      </w:r>
      <w:proofErr w:type="spellEnd"/>
      <w:r w:rsidRPr="00BD6681">
        <w:t>»).</w:t>
      </w:r>
    </w:p>
    <w:p w:rsidR="00BA3A97" w:rsidRPr="00BD6681" w:rsidRDefault="00BA3A97" w:rsidP="00BA3A97">
      <w:pPr>
        <w:ind w:left="360"/>
        <w:jc w:val="both"/>
      </w:pPr>
      <w:r w:rsidRPr="00BD6681">
        <w:t>4.</w:t>
      </w:r>
      <w:r w:rsidRPr="00BD6681">
        <w:tab/>
        <w:t>Ресурс: не менше 300 циклів розрад/заряд при DOD=80%.</w:t>
      </w:r>
    </w:p>
    <w:p w:rsidR="00BA3A97" w:rsidRPr="00BD6681" w:rsidRDefault="00BA3A97" w:rsidP="00BA3A97">
      <w:pPr>
        <w:ind w:left="360"/>
        <w:jc w:val="both"/>
      </w:pPr>
      <w:r w:rsidRPr="00BD6681">
        <w:t>5.</w:t>
      </w:r>
      <w:r w:rsidRPr="00BD6681">
        <w:tab/>
        <w:t xml:space="preserve">Рік виготовлення: </w:t>
      </w:r>
      <w:r w:rsidRPr="000C04F9">
        <w:t>не раніше 202</w:t>
      </w:r>
      <w:r w:rsidRPr="000C04F9">
        <w:rPr>
          <w:lang w:val="ru-RU"/>
        </w:rPr>
        <w:t>3</w:t>
      </w:r>
      <w:r w:rsidRPr="000C04F9">
        <w:t>.</w:t>
      </w:r>
    </w:p>
    <w:p w:rsidR="00BA3A97" w:rsidRPr="00BD6681" w:rsidRDefault="00BA3A97" w:rsidP="00BA3A97">
      <w:pPr>
        <w:ind w:left="360"/>
        <w:jc w:val="both"/>
      </w:pPr>
      <w:r w:rsidRPr="00BD6681">
        <w:t>6.</w:t>
      </w:r>
      <w:r w:rsidRPr="00BD6681">
        <w:tab/>
        <w:t>Акумулятори повинні бути від одного виробника та з однієї партії.</w:t>
      </w:r>
    </w:p>
    <w:p w:rsidR="00BA3A97" w:rsidRPr="00BD6681" w:rsidRDefault="00BA3A97" w:rsidP="00BA3A97">
      <w:pPr>
        <w:ind w:left="360"/>
        <w:jc w:val="both"/>
      </w:pPr>
      <w:r w:rsidRPr="00BD6681">
        <w:t>7.</w:t>
      </w:r>
      <w:r w:rsidRPr="00BD6681">
        <w:tab/>
        <w:t>Гарантія не менше 36 місяців.</w:t>
      </w:r>
    </w:p>
    <w:p w:rsidR="00BA3A97" w:rsidRPr="00BD6681" w:rsidRDefault="00BA3A97" w:rsidP="00BA3A97">
      <w:pPr>
        <w:jc w:val="center"/>
        <w:rPr>
          <w:color w:val="000000"/>
        </w:rPr>
      </w:pPr>
    </w:p>
    <w:p w:rsidR="00BA3A97" w:rsidRPr="00BD6681" w:rsidRDefault="00BA3A97" w:rsidP="00BA3A97">
      <w:pPr>
        <w:jc w:val="both"/>
        <w:rPr>
          <w:b/>
          <w:bCs/>
        </w:rPr>
      </w:pPr>
    </w:p>
    <w:p w:rsidR="00BA3A97" w:rsidRPr="00BD6681" w:rsidRDefault="00BA3A97" w:rsidP="00BA3A97">
      <w:pPr>
        <w:ind w:firstLine="644"/>
        <w:jc w:val="both"/>
        <w:rPr>
          <w:bCs/>
          <w:iCs/>
        </w:rPr>
      </w:pPr>
      <w:r w:rsidRPr="00BD6681">
        <w:rPr>
          <w:b/>
          <w:bCs/>
        </w:rPr>
        <w:t xml:space="preserve">Перелік обладнання </w:t>
      </w:r>
      <w:r w:rsidRPr="00BD6681">
        <w:rPr>
          <w:b/>
        </w:rPr>
        <w:t xml:space="preserve">АТС «Меридіан-1 </w:t>
      </w:r>
      <w:proofErr w:type="spellStart"/>
      <w:r w:rsidRPr="00BD6681">
        <w:rPr>
          <w:b/>
        </w:rPr>
        <w:t>Option</w:t>
      </w:r>
      <w:proofErr w:type="spellEnd"/>
      <w:r w:rsidRPr="00BD6681">
        <w:rPr>
          <w:b/>
        </w:rPr>
        <w:t xml:space="preserve"> 61» CS1000M </w:t>
      </w:r>
      <w:r w:rsidRPr="00BD6681">
        <w:rPr>
          <w:b/>
          <w:lang w:val="en-US"/>
        </w:rPr>
        <w:t>S</w:t>
      </w:r>
      <w:r w:rsidRPr="00BD6681">
        <w:rPr>
          <w:b/>
        </w:rPr>
        <w:t xml:space="preserve">G релізу 7.65 </w:t>
      </w:r>
      <w:r w:rsidRPr="00BD6681">
        <w:rPr>
          <w:bCs/>
        </w:rPr>
        <w:t xml:space="preserve">(виробник – AVAYA) </w:t>
      </w:r>
      <w:r w:rsidRPr="00BD6681">
        <w:rPr>
          <w:bCs/>
          <w:iCs/>
        </w:rPr>
        <w:t>–</w:t>
      </w:r>
      <w:r w:rsidRPr="00BD6681">
        <w:rPr>
          <w:b/>
        </w:rPr>
        <w:t xml:space="preserve"> </w:t>
      </w:r>
      <w:r w:rsidRPr="00BD6681">
        <w:t xml:space="preserve">яке встановлено за </w:t>
      </w:r>
      <w:proofErr w:type="spellStart"/>
      <w:r w:rsidRPr="00BD6681">
        <w:t>адресою</w:t>
      </w:r>
      <w:proofErr w:type="spellEnd"/>
      <w:r w:rsidRPr="00BD6681">
        <w:t xml:space="preserve"> м. Київ</w:t>
      </w:r>
      <w:r w:rsidRPr="00BD6681">
        <w:rPr>
          <w:bCs/>
          <w:iCs/>
        </w:rPr>
        <w:t>, вул. Дегтярівська, 11-Г:</w:t>
      </w:r>
    </w:p>
    <w:p w:rsidR="00BA3A97" w:rsidRPr="00BD6681" w:rsidRDefault="00BA3A97" w:rsidP="00BA3A97">
      <w:pPr>
        <w:tabs>
          <w:tab w:val="left" w:pos="4536"/>
        </w:tabs>
        <w:ind w:left="357"/>
        <w:jc w:val="both"/>
        <w:rPr>
          <w:b/>
        </w:rPr>
      </w:pPr>
      <w:r w:rsidRPr="00BD6681">
        <w:rPr>
          <w:b/>
        </w:rPr>
        <w:t>Блок живлення  NT6D41AB (виробник – AVAYA)</w:t>
      </w:r>
      <w:r w:rsidRPr="00BD6681"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2 шт.</w:t>
      </w:r>
    </w:p>
    <w:p w:rsidR="00BA3A97" w:rsidRPr="00BD6681" w:rsidRDefault="00BA3A97" w:rsidP="00BA3A97">
      <w:pPr>
        <w:tabs>
          <w:tab w:val="left" w:pos="4536"/>
        </w:tabs>
        <w:ind w:left="357"/>
        <w:jc w:val="both"/>
        <w:rPr>
          <w:b/>
        </w:rPr>
      </w:pPr>
      <w:r w:rsidRPr="00BD6681">
        <w:rPr>
          <w:b/>
        </w:rPr>
        <w:t>Блок живлення NT6D40AA (виробник – AVAYA)</w:t>
      </w:r>
      <w:r w:rsidRPr="00BD6681"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6 шт.</w:t>
      </w:r>
    </w:p>
    <w:p w:rsidR="00BA3A97" w:rsidRPr="00BD6681" w:rsidRDefault="00BA3A97" w:rsidP="00BA3A97">
      <w:pPr>
        <w:tabs>
          <w:tab w:val="left" w:pos="4536"/>
        </w:tabs>
        <w:ind w:left="357"/>
        <w:jc w:val="both"/>
        <w:rPr>
          <w:b/>
        </w:rPr>
      </w:pPr>
      <w:r w:rsidRPr="00BD6681">
        <w:rPr>
          <w:b/>
        </w:rPr>
        <w:t>Карта процесора NT4N39AA (виробник – AVAYA)</w:t>
      </w:r>
      <w:r w:rsidRPr="00BD6681"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2 шт.</w:t>
      </w:r>
    </w:p>
    <w:p w:rsidR="00BA3A97" w:rsidRPr="00BD6681" w:rsidRDefault="00BA3A97" w:rsidP="00BA3A97">
      <w:pPr>
        <w:tabs>
          <w:tab w:val="left" w:pos="4536"/>
        </w:tabs>
        <w:ind w:left="357"/>
        <w:jc w:val="both"/>
        <w:rPr>
          <w:b/>
        </w:rPr>
      </w:pPr>
      <w:r w:rsidRPr="00BD6681">
        <w:rPr>
          <w:b/>
        </w:rPr>
        <w:t>Карта NT5D97 (виробник – AVAYA)</w:t>
      </w:r>
      <w:r w:rsidRPr="00BD6681">
        <w:rPr>
          <w:b/>
        </w:rPr>
        <w:tab/>
      </w:r>
      <w:r w:rsidRPr="00BD6681">
        <w:rPr>
          <w:b/>
        </w:rPr>
        <w:tab/>
      </w:r>
      <w:r w:rsidRPr="00BD6681">
        <w:rPr>
          <w:b/>
        </w:rPr>
        <w:tab/>
      </w:r>
      <w:r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6 шт.</w:t>
      </w:r>
    </w:p>
    <w:p w:rsidR="00BA3A97" w:rsidRPr="00BD6681" w:rsidRDefault="00BA3A97" w:rsidP="00BA3A97">
      <w:pPr>
        <w:tabs>
          <w:tab w:val="left" w:pos="4515"/>
        </w:tabs>
        <w:ind w:left="357"/>
        <w:jc w:val="both"/>
        <w:rPr>
          <w:b/>
        </w:rPr>
      </w:pPr>
      <w:r w:rsidRPr="00BD6681">
        <w:rPr>
          <w:b/>
        </w:rPr>
        <w:t>Карта NT5K96 (виробник – AVAYA)</w:t>
      </w:r>
      <w:r w:rsidRPr="00BD6681">
        <w:rPr>
          <w:b/>
        </w:rPr>
        <w:tab/>
      </w:r>
      <w:r w:rsidRPr="00BD6681">
        <w:rPr>
          <w:b/>
        </w:rPr>
        <w:tab/>
      </w:r>
      <w:r w:rsidRPr="00BD6681">
        <w:rPr>
          <w:b/>
        </w:rPr>
        <w:tab/>
      </w:r>
      <w:r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2 шт.</w:t>
      </w:r>
    </w:p>
    <w:p w:rsidR="00BA3A97" w:rsidRPr="00BD6681" w:rsidRDefault="00BA3A97" w:rsidP="00BA3A97">
      <w:pPr>
        <w:tabs>
          <w:tab w:val="left" w:pos="4536"/>
        </w:tabs>
        <w:ind w:left="357"/>
        <w:jc w:val="both"/>
        <w:rPr>
          <w:b/>
        </w:rPr>
      </w:pPr>
      <w:r w:rsidRPr="00BD6681">
        <w:rPr>
          <w:b/>
        </w:rPr>
        <w:t>Карта NT8D04 (виробник – AVAYA)</w:t>
      </w:r>
      <w:r w:rsidRPr="00BD6681">
        <w:rPr>
          <w:b/>
        </w:rPr>
        <w:tab/>
      </w:r>
      <w:r w:rsidRPr="00BD6681">
        <w:rPr>
          <w:b/>
        </w:rPr>
        <w:tab/>
      </w:r>
      <w:r w:rsidRPr="00BD6681">
        <w:rPr>
          <w:b/>
        </w:rPr>
        <w:tab/>
      </w:r>
      <w:r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3 шт.</w:t>
      </w:r>
    </w:p>
    <w:p w:rsidR="00BA3A97" w:rsidRPr="00BD6681" w:rsidRDefault="00BA3A97" w:rsidP="00BA3A97">
      <w:pPr>
        <w:tabs>
          <w:tab w:val="left" w:pos="4536"/>
        </w:tabs>
        <w:ind w:left="357"/>
        <w:jc w:val="both"/>
        <w:rPr>
          <w:b/>
        </w:rPr>
      </w:pPr>
      <w:r w:rsidRPr="00BD6681">
        <w:rPr>
          <w:b/>
        </w:rPr>
        <w:t>Карта NT8D01BD (виробник – AVAYA)</w:t>
      </w:r>
      <w:r w:rsidRPr="00BD6681">
        <w:rPr>
          <w:b/>
        </w:rPr>
        <w:tab/>
      </w:r>
      <w:r w:rsidRPr="00BD6681">
        <w:rPr>
          <w:b/>
        </w:rPr>
        <w:tab/>
      </w:r>
      <w:r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3 шт.</w:t>
      </w:r>
    </w:p>
    <w:p w:rsidR="00BA3A97" w:rsidRPr="00BD6681" w:rsidRDefault="00BA3A97" w:rsidP="00BA3A97">
      <w:pPr>
        <w:tabs>
          <w:tab w:val="left" w:pos="4536"/>
        </w:tabs>
        <w:ind w:left="357"/>
        <w:jc w:val="both"/>
        <w:rPr>
          <w:b/>
        </w:rPr>
      </w:pPr>
      <w:r w:rsidRPr="00BD6681">
        <w:rPr>
          <w:b/>
        </w:rPr>
        <w:t>Карта NT8D01BC (виробник – AVAYA)</w:t>
      </w:r>
      <w:r w:rsidRPr="00BD6681">
        <w:rPr>
          <w:b/>
        </w:rPr>
        <w:tab/>
      </w:r>
      <w:r w:rsidRPr="00BD6681">
        <w:rPr>
          <w:b/>
        </w:rPr>
        <w:tab/>
      </w:r>
      <w:r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2 шт.</w:t>
      </w:r>
    </w:p>
    <w:p w:rsidR="00BA3A97" w:rsidRPr="00BD6681" w:rsidRDefault="00BA3A97" w:rsidP="00BA3A97">
      <w:pPr>
        <w:tabs>
          <w:tab w:val="left" w:pos="4536"/>
        </w:tabs>
        <w:ind w:left="357"/>
        <w:jc w:val="both"/>
        <w:rPr>
          <w:b/>
        </w:rPr>
      </w:pPr>
      <w:r w:rsidRPr="00BD6681">
        <w:rPr>
          <w:b/>
        </w:rPr>
        <w:lastRenderedPageBreak/>
        <w:t>Карта NTBK51AA (виробник – AVAYA)</w:t>
      </w:r>
      <w:r w:rsidRPr="00BD6681">
        <w:rPr>
          <w:b/>
        </w:rPr>
        <w:tab/>
      </w:r>
      <w:r w:rsidRPr="00BD6681">
        <w:rPr>
          <w:b/>
        </w:rPr>
        <w:tab/>
      </w:r>
      <w:r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1 шт.</w:t>
      </w:r>
    </w:p>
    <w:p w:rsidR="00BA3A97" w:rsidRPr="00BD6681" w:rsidRDefault="00BA3A97" w:rsidP="00BA3A97">
      <w:pPr>
        <w:tabs>
          <w:tab w:val="left" w:pos="4536"/>
        </w:tabs>
        <w:ind w:left="357"/>
        <w:jc w:val="both"/>
        <w:rPr>
          <w:b/>
        </w:rPr>
      </w:pPr>
      <w:r w:rsidRPr="00BD6681">
        <w:rPr>
          <w:b/>
        </w:rPr>
        <w:t>Карта NT4N65 (виробник – AVAYA)</w:t>
      </w:r>
      <w:r w:rsidRPr="00BD6681">
        <w:rPr>
          <w:b/>
        </w:rPr>
        <w:tab/>
      </w:r>
      <w:r w:rsidRPr="00BD6681">
        <w:rPr>
          <w:b/>
        </w:rPr>
        <w:tab/>
      </w:r>
      <w:r w:rsidRPr="00BD6681">
        <w:rPr>
          <w:b/>
        </w:rPr>
        <w:tab/>
      </w:r>
      <w:r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2 шт.</w:t>
      </w:r>
    </w:p>
    <w:p w:rsidR="00BA3A97" w:rsidRPr="00BD6681" w:rsidRDefault="00BA3A97" w:rsidP="00BA3A97">
      <w:pPr>
        <w:tabs>
          <w:tab w:val="left" w:pos="4536"/>
        </w:tabs>
        <w:ind w:left="357"/>
        <w:jc w:val="both"/>
        <w:rPr>
          <w:b/>
        </w:rPr>
      </w:pPr>
      <w:r w:rsidRPr="00BD6681">
        <w:rPr>
          <w:b/>
        </w:rPr>
        <w:t>Карта NTRB53 (виробник – AVAYA)</w:t>
      </w:r>
      <w:r w:rsidRPr="00BD6681">
        <w:rPr>
          <w:b/>
        </w:rPr>
        <w:tab/>
      </w:r>
      <w:r w:rsidRPr="00BD6681">
        <w:rPr>
          <w:b/>
        </w:rPr>
        <w:tab/>
      </w:r>
      <w:r w:rsidRPr="00BD6681">
        <w:rPr>
          <w:b/>
        </w:rPr>
        <w:tab/>
      </w:r>
      <w:r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1 шт.</w:t>
      </w:r>
    </w:p>
    <w:p w:rsidR="00BA3A97" w:rsidRPr="00BD6681" w:rsidRDefault="00BA3A97" w:rsidP="00BA3A97">
      <w:pPr>
        <w:tabs>
          <w:tab w:val="left" w:pos="4536"/>
        </w:tabs>
        <w:ind w:left="357"/>
        <w:jc w:val="both"/>
        <w:rPr>
          <w:b/>
        </w:rPr>
      </w:pPr>
      <w:r w:rsidRPr="00BD6681">
        <w:rPr>
          <w:b/>
        </w:rPr>
        <w:t>Карта NT4N48 (виробник – AVAYA)</w:t>
      </w:r>
      <w:r w:rsidRPr="00BD6681">
        <w:rPr>
          <w:b/>
        </w:rPr>
        <w:tab/>
      </w:r>
      <w:r w:rsidRPr="00BD6681">
        <w:rPr>
          <w:b/>
        </w:rPr>
        <w:tab/>
      </w:r>
      <w:r w:rsidRPr="00BD6681">
        <w:rPr>
          <w:b/>
        </w:rPr>
        <w:tab/>
      </w:r>
      <w:r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2 шт.</w:t>
      </w:r>
    </w:p>
    <w:p w:rsidR="00BA3A97" w:rsidRPr="00BD6681" w:rsidRDefault="00BA3A97" w:rsidP="00BA3A97">
      <w:pPr>
        <w:tabs>
          <w:tab w:val="left" w:pos="4536"/>
        </w:tabs>
        <w:ind w:left="357"/>
        <w:jc w:val="both"/>
        <w:rPr>
          <w:b/>
        </w:rPr>
      </w:pPr>
      <w:r w:rsidRPr="00BD6681">
        <w:rPr>
          <w:b/>
        </w:rPr>
        <w:t>Карта NTDW54 (виробник – AVAYA)</w:t>
      </w:r>
      <w:r w:rsidRPr="00BD6681">
        <w:rPr>
          <w:b/>
        </w:rPr>
        <w:tab/>
      </w:r>
      <w:r w:rsidRPr="00BD6681">
        <w:rPr>
          <w:b/>
        </w:rPr>
        <w:tab/>
      </w:r>
      <w:r w:rsidRPr="00BD6681">
        <w:rPr>
          <w:b/>
        </w:rPr>
        <w:tab/>
      </w:r>
      <w:r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2 шт.</w:t>
      </w:r>
    </w:p>
    <w:p w:rsidR="00BA3A97" w:rsidRPr="00BD6681" w:rsidRDefault="00BA3A97" w:rsidP="00BA3A97">
      <w:pPr>
        <w:tabs>
          <w:tab w:val="left" w:pos="4536"/>
        </w:tabs>
        <w:ind w:left="357"/>
        <w:jc w:val="both"/>
        <w:rPr>
          <w:b/>
        </w:rPr>
      </w:pPr>
      <w:r w:rsidRPr="00BD6681">
        <w:rPr>
          <w:b/>
        </w:rPr>
        <w:t>Карта NT8D02 (виробник – AVAYA)</w:t>
      </w:r>
      <w:r w:rsidRPr="00BD6681">
        <w:rPr>
          <w:b/>
        </w:rPr>
        <w:tab/>
      </w:r>
      <w:r w:rsidRPr="00BD6681">
        <w:rPr>
          <w:b/>
        </w:rPr>
        <w:tab/>
      </w:r>
      <w:r w:rsidRPr="00BD6681">
        <w:rPr>
          <w:b/>
        </w:rPr>
        <w:tab/>
      </w:r>
      <w:r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11 шт.</w:t>
      </w:r>
    </w:p>
    <w:p w:rsidR="00BA3A97" w:rsidRPr="00BD6681" w:rsidRDefault="00BA3A97" w:rsidP="00BA3A97">
      <w:pPr>
        <w:tabs>
          <w:tab w:val="left" w:pos="4536"/>
        </w:tabs>
        <w:ind w:left="357"/>
        <w:jc w:val="both"/>
        <w:rPr>
          <w:b/>
        </w:rPr>
      </w:pPr>
      <w:r w:rsidRPr="00BD6681">
        <w:rPr>
          <w:b/>
        </w:rPr>
        <w:t>Карта NTDW65 (виробник – AVAYA)</w:t>
      </w:r>
      <w:r w:rsidRPr="00BD6681">
        <w:rPr>
          <w:b/>
        </w:rPr>
        <w:tab/>
      </w:r>
      <w:r w:rsidRPr="00BD6681">
        <w:rPr>
          <w:b/>
        </w:rPr>
        <w:tab/>
      </w:r>
      <w:r w:rsidRPr="00BD6681">
        <w:rPr>
          <w:b/>
        </w:rPr>
        <w:tab/>
      </w:r>
      <w:r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1 шт.</w:t>
      </w:r>
    </w:p>
    <w:p w:rsidR="00BA3A97" w:rsidRPr="00BD6681" w:rsidRDefault="00BA3A97" w:rsidP="00BA3A97">
      <w:pPr>
        <w:tabs>
          <w:tab w:val="left" w:pos="4536"/>
        </w:tabs>
        <w:ind w:left="357"/>
        <w:jc w:val="both"/>
        <w:rPr>
          <w:b/>
        </w:rPr>
      </w:pPr>
      <w:r w:rsidRPr="00BD6681">
        <w:rPr>
          <w:b/>
        </w:rPr>
        <w:t>Карта NT8D09 (виробник – AVAYA)</w:t>
      </w:r>
      <w:r w:rsidRPr="00BD6681">
        <w:rPr>
          <w:b/>
        </w:rPr>
        <w:tab/>
      </w:r>
      <w:r w:rsidRPr="00BD6681">
        <w:rPr>
          <w:b/>
        </w:rPr>
        <w:tab/>
      </w:r>
      <w:r w:rsidRPr="00BD6681">
        <w:rPr>
          <w:b/>
        </w:rPr>
        <w:tab/>
      </w:r>
      <w:r>
        <w:rPr>
          <w:b/>
        </w:rPr>
        <w:tab/>
      </w:r>
      <w:r w:rsidRPr="00BD6681">
        <w:rPr>
          <w:b/>
        </w:rPr>
        <w:tab/>
        <w:t>-</w:t>
      </w:r>
      <w:r w:rsidRPr="00BD6681">
        <w:rPr>
          <w:b/>
        </w:rPr>
        <w:tab/>
        <w:t>22 шт.</w:t>
      </w:r>
    </w:p>
    <w:p w:rsidR="00BA3A97" w:rsidRPr="00BD6681" w:rsidRDefault="00BA3A97" w:rsidP="00BA3A97">
      <w:pPr>
        <w:rPr>
          <w:b/>
        </w:rPr>
      </w:pPr>
    </w:p>
    <w:p w:rsidR="00BA3A97" w:rsidRPr="00BD6681" w:rsidRDefault="00BA3A97" w:rsidP="00BA3A97">
      <w:pPr>
        <w:jc w:val="center"/>
        <w:rPr>
          <w:b/>
          <w:snapToGrid w:val="0"/>
        </w:rPr>
      </w:pPr>
    </w:p>
    <w:p w:rsidR="00BA3A97" w:rsidRPr="00BD6681" w:rsidRDefault="00BA3A97" w:rsidP="00BA3A97">
      <w:pPr>
        <w:numPr>
          <w:ilvl w:val="12"/>
          <w:numId w:val="0"/>
        </w:numPr>
        <w:jc w:val="center"/>
        <w:rPr>
          <w:b/>
        </w:rPr>
      </w:pPr>
      <w:r w:rsidRPr="00BD6681">
        <w:rPr>
          <w:b/>
        </w:rPr>
        <w:t>ТЕХНІЧНІ ВИМОГИ ДО ЕКСПЛУАТАЦІЇ ОБЛАДНАННЯ</w:t>
      </w:r>
    </w:p>
    <w:p w:rsidR="00BA3A97" w:rsidRPr="00BD6681" w:rsidRDefault="00BA3A97" w:rsidP="00BA3A97">
      <w:pPr>
        <w:numPr>
          <w:ilvl w:val="0"/>
          <w:numId w:val="4"/>
        </w:numPr>
        <w:jc w:val="both"/>
        <w:rPr>
          <w:b/>
          <w:i/>
          <w:u w:val="single"/>
        </w:rPr>
      </w:pPr>
      <w:r w:rsidRPr="00BD6681">
        <w:rPr>
          <w:b/>
          <w:i/>
          <w:u w:val="single"/>
        </w:rPr>
        <w:t>Температура і вологість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35"/>
        <w:gridCol w:w="2336"/>
      </w:tblGrid>
      <w:tr w:rsidR="00BA3A97" w:rsidRPr="00BD6681" w:rsidTr="00A42F39">
        <w:tc>
          <w:tcPr>
            <w:tcW w:w="4606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  <w:i/>
                <w:u w:val="single"/>
              </w:rPr>
            </w:pPr>
          </w:p>
        </w:tc>
        <w:tc>
          <w:tcPr>
            <w:tcW w:w="2835" w:type="dxa"/>
          </w:tcPr>
          <w:p w:rsidR="00BA3A97" w:rsidRPr="00BD6681" w:rsidRDefault="00BA3A97" w:rsidP="00A42F39">
            <w:pPr>
              <w:keepNext/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D6681">
              <w:rPr>
                <w:b/>
              </w:rPr>
              <w:t>Обладнання</w:t>
            </w:r>
          </w:p>
        </w:tc>
        <w:tc>
          <w:tcPr>
            <w:tcW w:w="2336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D6681">
              <w:rPr>
                <w:b/>
              </w:rPr>
              <w:t>Свинцеві</w:t>
            </w:r>
          </w:p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D6681">
              <w:rPr>
                <w:b/>
              </w:rPr>
              <w:t>акумулятори</w:t>
            </w:r>
          </w:p>
        </w:tc>
      </w:tr>
      <w:tr w:rsidR="00BA3A97" w:rsidRPr="00BD6681" w:rsidTr="00A42F39">
        <w:trPr>
          <w:trHeight w:val="506"/>
        </w:trPr>
        <w:tc>
          <w:tcPr>
            <w:tcW w:w="4606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D6681">
              <w:rPr>
                <w:b/>
              </w:rPr>
              <w:t>Максимальна температура</w:t>
            </w:r>
          </w:p>
        </w:tc>
        <w:tc>
          <w:tcPr>
            <w:tcW w:w="2835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D6681">
              <w:rPr>
                <w:b/>
              </w:rPr>
              <w:t>+10</w:t>
            </w:r>
            <w:r w:rsidRPr="00BD6681">
              <w:rPr>
                <w:b/>
              </w:rPr>
              <w:sym w:font="Symbol" w:char="F0B0"/>
            </w:r>
            <w:r w:rsidRPr="00BD6681">
              <w:rPr>
                <w:b/>
              </w:rPr>
              <w:t xml:space="preserve"> С до +45</w:t>
            </w:r>
            <w:r w:rsidRPr="00BD6681">
              <w:rPr>
                <w:b/>
              </w:rPr>
              <w:sym w:font="Symbol" w:char="F0B0"/>
            </w:r>
            <w:r w:rsidRPr="00BD6681">
              <w:rPr>
                <w:b/>
              </w:rPr>
              <w:t xml:space="preserve"> С</w:t>
            </w:r>
          </w:p>
        </w:tc>
        <w:tc>
          <w:tcPr>
            <w:tcW w:w="2336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  <w:tr w:rsidR="00BA3A97" w:rsidRPr="00BD6681" w:rsidTr="00A42F39">
        <w:tc>
          <w:tcPr>
            <w:tcW w:w="4606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D6681">
              <w:rPr>
                <w:b/>
              </w:rPr>
              <w:t>Зміни температури</w:t>
            </w:r>
          </w:p>
        </w:tc>
        <w:tc>
          <w:tcPr>
            <w:tcW w:w="2835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D6681">
              <w:rPr>
                <w:b/>
              </w:rPr>
              <w:t>&lt; 20</w:t>
            </w:r>
            <w:r w:rsidRPr="00BD6681">
              <w:rPr>
                <w:b/>
              </w:rPr>
              <w:sym w:font="Symbol" w:char="F0B0"/>
            </w:r>
            <w:r w:rsidRPr="00BD6681">
              <w:rPr>
                <w:b/>
              </w:rPr>
              <w:t xml:space="preserve"> С за годину</w:t>
            </w:r>
          </w:p>
        </w:tc>
        <w:tc>
          <w:tcPr>
            <w:tcW w:w="2336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  <w:tr w:rsidR="00BA3A97" w:rsidRPr="00BD6681" w:rsidTr="00A42F39">
        <w:tc>
          <w:tcPr>
            <w:tcW w:w="4606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D6681">
              <w:rPr>
                <w:b/>
              </w:rPr>
              <w:t>Рекомендована температура</w:t>
            </w:r>
          </w:p>
        </w:tc>
        <w:tc>
          <w:tcPr>
            <w:tcW w:w="2835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D6681">
              <w:rPr>
                <w:b/>
              </w:rPr>
              <w:t>+15</w:t>
            </w:r>
            <w:r w:rsidRPr="00BD6681">
              <w:rPr>
                <w:b/>
              </w:rPr>
              <w:sym w:font="Symbol" w:char="F0B0"/>
            </w:r>
            <w:r w:rsidRPr="00BD6681">
              <w:rPr>
                <w:b/>
              </w:rPr>
              <w:t xml:space="preserve"> С до +30</w:t>
            </w:r>
            <w:r w:rsidRPr="00BD6681">
              <w:rPr>
                <w:b/>
              </w:rPr>
              <w:sym w:font="Symbol" w:char="F0B0"/>
            </w:r>
            <w:r w:rsidRPr="00BD6681">
              <w:rPr>
                <w:b/>
              </w:rPr>
              <w:t xml:space="preserve"> С</w:t>
            </w:r>
          </w:p>
        </w:tc>
        <w:tc>
          <w:tcPr>
            <w:tcW w:w="2336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D6681">
              <w:rPr>
                <w:b/>
              </w:rPr>
              <w:t>+20</w:t>
            </w:r>
            <w:r w:rsidRPr="00BD6681">
              <w:rPr>
                <w:b/>
              </w:rPr>
              <w:sym w:font="Symbol" w:char="F0B0"/>
            </w:r>
            <w:r w:rsidRPr="00BD6681">
              <w:rPr>
                <w:b/>
              </w:rPr>
              <w:t xml:space="preserve"> С до +25</w:t>
            </w:r>
            <w:r w:rsidRPr="00BD6681">
              <w:rPr>
                <w:b/>
              </w:rPr>
              <w:sym w:font="Symbol" w:char="F0B0"/>
            </w:r>
            <w:r w:rsidRPr="00BD6681">
              <w:rPr>
                <w:b/>
              </w:rPr>
              <w:t xml:space="preserve"> С</w:t>
            </w:r>
          </w:p>
        </w:tc>
      </w:tr>
      <w:tr w:rsidR="00BA3A97" w:rsidRPr="00BD6681" w:rsidTr="00A42F39">
        <w:tc>
          <w:tcPr>
            <w:tcW w:w="4606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D6681">
              <w:rPr>
                <w:b/>
              </w:rPr>
              <w:t>Максимальна відносна вологість повітря</w:t>
            </w:r>
          </w:p>
        </w:tc>
        <w:tc>
          <w:tcPr>
            <w:tcW w:w="2835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D6681">
              <w:rPr>
                <w:b/>
              </w:rPr>
              <w:t>Від  20% до 80% без конденсації</w:t>
            </w:r>
          </w:p>
        </w:tc>
        <w:tc>
          <w:tcPr>
            <w:tcW w:w="2336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  <w:tr w:rsidR="00BA3A97" w:rsidRPr="00BD6681" w:rsidTr="00A42F39">
        <w:tc>
          <w:tcPr>
            <w:tcW w:w="4606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D6681">
              <w:rPr>
                <w:b/>
              </w:rPr>
              <w:t>Рекомендована відносна вологість повітря</w:t>
            </w:r>
          </w:p>
        </w:tc>
        <w:tc>
          <w:tcPr>
            <w:tcW w:w="2835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BD6681">
              <w:rPr>
                <w:b/>
              </w:rPr>
              <w:t>Від 20% до 55% без конденсації</w:t>
            </w:r>
          </w:p>
        </w:tc>
        <w:tc>
          <w:tcPr>
            <w:tcW w:w="2336" w:type="dxa"/>
          </w:tcPr>
          <w:p w:rsidR="00BA3A97" w:rsidRPr="00BD6681" w:rsidRDefault="00BA3A97" w:rsidP="00A42F39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</w:p>
        </w:tc>
      </w:tr>
    </w:tbl>
    <w:p w:rsidR="00BA3A97" w:rsidRPr="00BD6681" w:rsidRDefault="00BA3A97" w:rsidP="00BA3A97">
      <w:pPr>
        <w:numPr>
          <w:ilvl w:val="0"/>
          <w:numId w:val="4"/>
        </w:numPr>
        <w:jc w:val="both"/>
        <w:rPr>
          <w:b/>
          <w:i/>
          <w:u w:val="single"/>
        </w:rPr>
      </w:pPr>
      <w:r w:rsidRPr="00BD6681">
        <w:rPr>
          <w:b/>
          <w:i/>
          <w:u w:val="single"/>
        </w:rPr>
        <w:t>Інші вимоги до приміщення АТС</w:t>
      </w:r>
    </w:p>
    <w:p w:rsidR="00BA3A97" w:rsidRPr="00BD6681" w:rsidRDefault="00BA3A97" w:rsidP="00BA3A97">
      <w:pPr>
        <w:numPr>
          <w:ilvl w:val="0"/>
          <w:numId w:val="3"/>
        </w:numPr>
        <w:tabs>
          <w:tab w:val="left" w:pos="360"/>
        </w:tabs>
        <w:jc w:val="both"/>
      </w:pPr>
      <w:r w:rsidRPr="00BD6681">
        <w:t>Без пильне, сухе і чисте приміщення.</w:t>
      </w:r>
    </w:p>
    <w:p w:rsidR="00BA3A97" w:rsidRPr="00BD6681" w:rsidRDefault="00BA3A97" w:rsidP="00BA3A97">
      <w:pPr>
        <w:numPr>
          <w:ilvl w:val="0"/>
          <w:numId w:val="3"/>
        </w:numPr>
        <w:tabs>
          <w:tab w:val="left" w:pos="360"/>
        </w:tabs>
        <w:jc w:val="both"/>
      </w:pPr>
      <w:r w:rsidRPr="00BD6681">
        <w:t>Приміщення повинне добре провітрюватися або мати кондиціонери</w:t>
      </w:r>
    </w:p>
    <w:p w:rsidR="00BA3A97" w:rsidRPr="00BD6681" w:rsidRDefault="00BA3A97" w:rsidP="00BA3A97">
      <w:pPr>
        <w:numPr>
          <w:ilvl w:val="0"/>
          <w:numId w:val="3"/>
        </w:numPr>
        <w:tabs>
          <w:tab w:val="left" w:pos="360"/>
        </w:tabs>
        <w:jc w:val="both"/>
      </w:pPr>
      <w:r w:rsidRPr="00BD6681">
        <w:t>Відсутність вібрації.</w:t>
      </w:r>
    </w:p>
    <w:p w:rsidR="00BA3A97" w:rsidRPr="000B5478" w:rsidRDefault="00BA3A97" w:rsidP="00BA3A97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Відсутність шкідливих </w:t>
      </w:r>
      <w:proofErr w:type="spellStart"/>
      <w:r w:rsidRPr="000B5478">
        <w:t>випаровувань</w:t>
      </w:r>
      <w:proofErr w:type="spellEnd"/>
      <w:r w:rsidRPr="000B5478">
        <w:t>.</w:t>
      </w:r>
    </w:p>
    <w:p w:rsidR="00BA3A97" w:rsidRPr="00BD6681" w:rsidRDefault="00BA3A97" w:rsidP="00BA3A97">
      <w:pPr>
        <w:tabs>
          <w:tab w:val="left" w:pos="360"/>
        </w:tabs>
        <w:ind w:left="360"/>
        <w:jc w:val="both"/>
      </w:pPr>
    </w:p>
    <w:p w:rsidR="00BA3A97" w:rsidRPr="00BD6681" w:rsidRDefault="00BA3A97" w:rsidP="00BA3A97">
      <w:pPr>
        <w:numPr>
          <w:ilvl w:val="0"/>
          <w:numId w:val="4"/>
        </w:numPr>
        <w:jc w:val="both"/>
        <w:rPr>
          <w:b/>
          <w:i/>
          <w:u w:val="single"/>
        </w:rPr>
      </w:pPr>
      <w:r w:rsidRPr="00BD6681">
        <w:rPr>
          <w:b/>
          <w:i/>
          <w:u w:val="single"/>
        </w:rPr>
        <w:t>Електроживлення і заземлення</w:t>
      </w:r>
    </w:p>
    <w:p w:rsidR="00BA3A97" w:rsidRPr="00BD6681" w:rsidRDefault="00BA3A97" w:rsidP="00BA3A97">
      <w:pPr>
        <w:numPr>
          <w:ilvl w:val="0"/>
          <w:numId w:val="3"/>
        </w:numPr>
        <w:tabs>
          <w:tab w:val="left" w:pos="360"/>
        </w:tabs>
        <w:jc w:val="both"/>
      </w:pPr>
      <w:r w:rsidRPr="00BD6681">
        <w:t xml:space="preserve">Напруга змінного струму 230 В+/- 15%, 47-63 </w:t>
      </w:r>
      <w:proofErr w:type="spellStart"/>
      <w:r w:rsidRPr="00BD6681">
        <w:t>Гц</w:t>
      </w:r>
      <w:proofErr w:type="spellEnd"/>
      <w:r w:rsidRPr="00BD6681">
        <w:t xml:space="preserve"> без стрибків і тривалого </w:t>
      </w:r>
      <w:proofErr w:type="spellStart"/>
      <w:r w:rsidRPr="00BD6681">
        <w:t>пропадання</w:t>
      </w:r>
      <w:proofErr w:type="spellEnd"/>
      <w:r w:rsidRPr="00BD6681">
        <w:t>.</w:t>
      </w:r>
    </w:p>
    <w:p w:rsidR="00BA3A97" w:rsidRPr="00BD6681" w:rsidRDefault="00BA3A97" w:rsidP="00BA3A97">
      <w:pPr>
        <w:numPr>
          <w:ilvl w:val="0"/>
          <w:numId w:val="3"/>
        </w:numPr>
        <w:tabs>
          <w:tab w:val="left" w:pos="360"/>
        </w:tabs>
        <w:jc w:val="both"/>
      </w:pPr>
      <w:r w:rsidRPr="00BD6681">
        <w:t xml:space="preserve">Опір заземлення в точці підключення обладнання не повинно перебільшувати </w:t>
      </w:r>
      <w:r w:rsidRPr="00BD6681">
        <w:br/>
        <w:t xml:space="preserve">5 </w:t>
      </w:r>
      <w:proofErr w:type="spellStart"/>
      <w:r w:rsidRPr="00BD6681">
        <w:t>Ом</w:t>
      </w:r>
      <w:proofErr w:type="spellEnd"/>
      <w:r w:rsidRPr="00BD6681">
        <w:t>.</w:t>
      </w:r>
    </w:p>
    <w:p w:rsidR="00BA3A97" w:rsidRPr="00BD6681" w:rsidRDefault="00BA3A97" w:rsidP="00BA3A97">
      <w:pPr>
        <w:tabs>
          <w:tab w:val="left" w:pos="360"/>
        </w:tabs>
        <w:jc w:val="both"/>
      </w:pPr>
    </w:p>
    <w:p w:rsidR="00BA3A97" w:rsidRPr="004D017A" w:rsidRDefault="00BA3A97" w:rsidP="00BA3A9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ind w:left="851"/>
        <w:jc w:val="both"/>
      </w:pPr>
    </w:p>
    <w:p w:rsidR="00BA3A97" w:rsidRPr="004D017A" w:rsidRDefault="00BA3A97" w:rsidP="00BA3A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851"/>
        <w:jc w:val="both"/>
      </w:pPr>
      <w:r w:rsidRPr="004D017A">
        <w:rPr>
          <w:b/>
        </w:rPr>
        <w:t>На підтвердження відповідності тендерної пропозиції технічним, якісним, кількісним вимогам до предмета закупівлі, Учасником у складі тендерної пропозиції надається:</w:t>
      </w:r>
    </w:p>
    <w:p w:rsidR="00BA3A97" w:rsidRPr="004D017A" w:rsidRDefault="00BA3A97" w:rsidP="00BA3A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firstLine="851"/>
        <w:jc w:val="both"/>
      </w:pPr>
      <w:r>
        <w:t>1</w:t>
      </w:r>
      <w:r w:rsidRPr="004D017A">
        <w:t>.1. Довідка (форма довільна) щодо можливості надання послуг відповідно до вимог.</w:t>
      </w:r>
    </w:p>
    <w:p w:rsidR="00BA3A97" w:rsidRPr="004D017A" w:rsidRDefault="00BA3A97" w:rsidP="00BA3A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firstLine="851"/>
        <w:jc w:val="both"/>
      </w:pPr>
      <w:r w:rsidRPr="004D017A">
        <w:t>1.</w:t>
      </w:r>
      <w:r>
        <w:t xml:space="preserve">2. </w:t>
      </w:r>
      <w:r w:rsidRPr="004D017A">
        <w:t xml:space="preserve">Копія </w:t>
      </w:r>
      <w:proofErr w:type="spellStart"/>
      <w:r w:rsidRPr="004D017A">
        <w:t>авторизаційного</w:t>
      </w:r>
      <w:proofErr w:type="spellEnd"/>
      <w:r w:rsidRPr="004D017A">
        <w:t xml:space="preserve"> листа від представництва виробника обладнання, що підлягає технічному обслуговуванню – компанії AVAYA, що підтверджує можливість здійснення учасником технічного обслуговування.</w:t>
      </w:r>
    </w:p>
    <w:p w:rsidR="00BA3A97" w:rsidRPr="004D017A" w:rsidRDefault="00BA3A97" w:rsidP="00BA3A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ind w:firstLine="851"/>
        <w:jc w:val="both"/>
      </w:pPr>
      <w:r>
        <w:t xml:space="preserve">1.3. </w:t>
      </w:r>
      <w:r w:rsidRPr="004D017A">
        <w:t>Копія договору (</w:t>
      </w:r>
      <w:proofErr w:type="spellStart"/>
      <w:r w:rsidRPr="004D017A">
        <w:t>реселерський</w:t>
      </w:r>
      <w:proofErr w:type="spellEnd"/>
      <w:r w:rsidRPr="004D017A">
        <w:t xml:space="preserve"> договір) з виробником/представництвом виробника в Україні ЦАТС «Меридіан-1» – компанії AVAYA, підписана уповноваженою посадовою особою учасника та завірена печаткою учасника.</w:t>
      </w:r>
    </w:p>
    <w:p w:rsidR="00BA3A97" w:rsidRPr="00BD6681" w:rsidRDefault="00BA3A97" w:rsidP="00BA3A97"/>
    <w:p w:rsidR="00BA3A97" w:rsidRDefault="00BA3A97" w:rsidP="00BA3A97"/>
    <w:p w:rsidR="00E62A7F" w:rsidRDefault="00E62A7F">
      <w:bookmarkStart w:id="0" w:name="_GoBack"/>
      <w:bookmarkEnd w:id="0"/>
    </w:p>
    <w:sectPr w:rsidR="00E62A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2050DF"/>
    <w:multiLevelType w:val="hybridMultilevel"/>
    <w:tmpl w:val="E89891A8"/>
    <w:lvl w:ilvl="0" w:tplc="D8B660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B2705"/>
    <w:multiLevelType w:val="multilevel"/>
    <w:tmpl w:val="4C28303C"/>
    <w:lvl w:ilvl="0">
      <w:start w:val="1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97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58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19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color w:val="000000"/>
      </w:rPr>
    </w:lvl>
  </w:abstractNum>
  <w:abstractNum w:abstractNumId="3" w15:restartNumberingAfterBreak="0">
    <w:nsid w:val="7B275466"/>
    <w:multiLevelType w:val="hybridMultilevel"/>
    <w:tmpl w:val="19400F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97"/>
    <w:rsid w:val="00BA3A97"/>
    <w:rsid w:val="00E6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58E11-389F-4FA5-858D-9566AD37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EBRD List,заголовок 1.1,Chapter10,AC List 01,Текст таблицы,Elenco Normale,List Paragraph,Литература,Number Bullets"/>
    <w:basedOn w:val="a"/>
    <w:link w:val="a4"/>
    <w:uiPriority w:val="99"/>
    <w:qFormat/>
    <w:rsid w:val="00BA3A97"/>
    <w:pPr>
      <w:ind w:left="708"/>
    </w:pPr>
  </w:style>
  <w:style w:type="character" w:customStyle="1" w:styleId="a4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EBRD List Знак,заголовок 1.1 Знак,Chapter10 Знак,AC List 01 Знак"/>
    <w:link w:val="a3"/>
    <w:uiPriority w:val="99"/>
    <w:qFormat/>
    <w:rsid w:val="00BA3A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4277</Words>
  <Characters>2439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Okhrymchuk Irina</dc:creator>
  <cp:keywords/>
  <dc:description/>
  <cp:lastModifiedBy>Okhrymchuk Irina</cp:lastModifiedBy>
  <cp:revision>2</cp:revision>
  <dcterms:created xsi:type="dcterms:W3CDTF">2024-04-11T08:26:00Z</dcterms:created>
  <dcterms:modified xsi:type="dcterms:W3CDTF">2024-04-11T08:27:00Z</dcterms:modified>
</cp:coreProperties>
</file>