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7E2BDF" w:rsidRDefault="0001661C" w:rsidP="0001661C">
      <w:pPr>
        <w:pStyle w:val="TableParagraph"/>
        <w:ind w:left="7080" w:firstLine="708"/>
        <w:jc w:val="right"/>
        <w:rPr>
          <w:i/>
          <w:sz w:val="24"/>
          <w:szCs w:val="24"/>
        </w:rPr>
      </w:pPr>
      <w:r w:rsidRPr="007E2BDF">
        <w:rPr>
          <w:i/>
          <w:sz w:val="24"/>
          <w:szCs w:val="24"/>
        </w:rPr>
        <w:t xml:space="preserve">Додаток </w:t>
      </w:r>
      <w:r w:rsidR="00B62C79" w:rsidRPr="007E2BDF">
        <w:rPr>
          <w:i/>
          <w:sz w:val="24"/>
          <w:szCs w:val="24"/>
        </w:rPr>
        <w:t>3</w:t>
      </w:r>
    </w:p>
    <w:p w14:paraId="782ECA80" w14:textId="77777777" w:rsidR="0001661C" w:rsidRPr="007E2BDF" w:rsidRDefault="0001661C" w:rsidP="0001661C">
      <w:pPr>
        <w:spacing w:line="264" w:lineRule="auto"/>
        <w:jc w:val="right"/>
        <w:rPr>
          <w:rFonts w:ascii="Times New Roman" w:hAnsi="Times New Roman" w:cs="Times New Roman"/>
          <w:i/>
          <w:sz w:val="24"/>
          <w:szCs w:val="24"/>
          <w:lang w:val="uk-UA"/>
        </w:rPr>
      </w:pPr>
      <w:r w:rsidRPr="007E2BDF">
        <w:rPr>
          <w:rFonts w:ascii="Times New Roman" w:hAnsi="Times New Roman" w:cs="Times New Roman"/>
          <w:i/>
          <w:sz w:val="24"/>
          <w:szCs w:val="24"/>
          <w:lang w:val="uk-UA"/>
        </w:rPr>
        <w:t xml:space="preserve">до тендерної документації </w:t>
      </w:r>
    </w:p>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bookmarkStart w:id="0" w:name="_GoBack"/>
      <w:bookmarkEnd w:id="0"/>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1"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1"/>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3CA322CB"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1274D1" w:rsidRPr="001274D1">
        <w:rPr>
          <w:rFonts w:ascii="Times New Roman" w:hAnsi="Times New Roman" w:cs="Times New Roman"/>
          <w:b/>
          <w:sz w:val="24"/>
          <w:szCs w:val="24"/>
          <w:lang w:val="uk-UA"/>
        </w:rPr>
        <w:t>Борошно</w:t>
      </w:r>
      <w:r w:rsidR="001274D1" w:rsidRPr="001274D1">
        <w:rPr>
          <w:rFonts w:ascii="Times New Roman" w:hAnsi="Times New Roman" w:cs="Times New Roman"/>
          <w:sz w:val="24"/>
          <w:szCs w:val="24"/>
          <w:lang w:val="uk-UA"/>
        </w:rPr>
        <w:t xml:space="preserve"> та  </w:t>
      </w:r>
      <w:r w:rsidR="001274D1" w:rsidRPr="001274D1">
        <w:rPr>
          <w:rFonts w:ascii="Times New Roman" w:hAnsi="Times New Roman" w:cs="Times New Roman"/>
          <w:b/>
          <w:sz w:val="24"/>
          <w:szCs w:val="24"/>
          <w:lang w:val="uk-UA"/>
        </w:rPr>
        <w:t>крупи (</w:t>
      </w:r>
      <w:r w:rsidR="001274D1" w:rsidRPr="001274D1">
        <w:rPr>
          <w:rFonts w:ascii="Times New Roman" w:hAnsi="Times New Roman" w:cs="Times New Roman"/>
          <w:sz w:val="24"/>
          <w:szCs w:val="24"/>
          <w:lang w:val="uk-UA"/>
        </w:rPr>
        <w:t xml:space="preserve"> гречана, </w:t>
      </w:r>
      <w:r w:rsidR="001274D1" w:rsidRPr="001274D1">
        <w:rPr>
          <w:rFonts w:ascii="Times New Roman" w:hAnsi="Times New Roman" w:cs="Times New Roman"/>
          <w:sz w:val="24"/>
          <w:szCs w:val="24"/>
          <w:shd w:val="clear" w:color="auto" w:fill="F5F7F9"/>
          <w:lang w:val="uk-UA"/>
        </w:rPr>
        <w:t>перлова,</w:t>
      </w:r>
      <w:r w:rsidR="001274D1" w:rsidRPr="001274D1">
        <w:rPr>
          <w:rFonts w:ascii="Times New Roman" w:hAnsi="Times New Roman" w:cs="Times New Roman"/>
          <w:sz w:val="24"/>
          <w:szCs w:val="24"/>
          <w:lang w:val="uk-UA"/>
        </w:rPr>
        <w:t xml:space="preserve"> пшенична, ячмінна, пшоно, вівсяні пластівці, рис шліфований, колотий горох) з к</w:t>
      </w:r>
      <w:r w:rsidR="001274D1" w:rsidRPr="001274D1">
        <w:rPr>
          <w:rFonts w:ascii="Times New Roman" w:hAnsi="Times New Roman" w:cs="Times New Roman"/>
          <w:sz w:val="24"/>
          <w:szCs w:val="24"/>
          <w:shd w:val="clear" w:color="auto" w:fill="FFFFFF"/>
          <w:lang w:val="uk-UA"/>
        </w:rPr>
        <w:t>одом за ДК 021:2015:</w:t>
      </w:r>
      <w:r w:rsidR="001274D1" w:rsidRPr="001274D1">
        <w:rPr>
          <w:rFonts w:ascii="Times New Roman" w:hAnsi="Times New Roman" w:cs="Times New Roman"/>
          <w:sz w:val="24"/>
          <w:szCs w:val="24"/>
          <w:lang w:val="uk-UA"/>
        </w:rPr>
        <w:t xml:space="preserve"> </w:t>
      </w:r>
      <w:r w:rsidR="001274D1" w:rsidRPr="001274D1">
        <w:rPr>
          <w:rFonts w:ascii="Times New Roman" w:hAnsi="Times New Roman" w:cs="Times New Roman"/>
          <w:b/>
          <w:sz w:val="24"/>
          <w:szCs w:val="24"/>
          <w:lang w:val="uk-UA"/>
        </w:rPr>
        <w:t>15610000-7 «Продукція борошномельно-круп'яної промисловості»</w:t>
      </w:r>
      <w:r w:rsidR="001274D1" w:rsidRPr="001274D1">
        <w:rPr>
          <w:rFonts w:ascii="Times New Roman" w:hAnsi="Times New Roman" w:cs="Times New Roman"/>
          <w:b/>
          <w:sz w:val="24"/>
          <w:szCs w:val="24"/>
          <w:lang w:val="uk-UA"/>
        </w:rPr>
        <w:t xml:space="preserve"> </w:t>
      </w:r>
      <w:r w:rsidR="001274D1"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5B770B50"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E2BDF">
        <w:rPr>
          <w:rFonts w:ascii="Times New Roman" w:eastAsia="Times New Roman" w:hAnsi="Times New Roman" w:cs="Times New Roman"/>
          <w:color w:val="121212"/>
          <w:sz w:val="24"/>
          <w:szCs w:val="24"/>
          <w:lang w:val="uk-UA"/>
        </w:rPr>
        <w:t>8</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441EA6CF"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7E2BDF">
        <w:rPr>
          <w:rFonts w:ascii="Times New Roman" w:eastAsia="Times New Roman" w:hAnsi="Times New Roman" w:cs="Times New Roman"/>
          <w:color w:val="000000"/>
          <w:sz w:val="24"/>
          <w:szCs w:val="24"/>
          <w:lang w:val="uk-UA"/>
        </w:rPr>
        <w:t xml:space="preserve">щотижнево в робочі дні тижня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Замовлення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71160890"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w:t>
      </w:r>
      <w:r w:rsidRPr="007E2BDF">
        <w:rPr>
          <w:rFonts w:ascii="Times New Roman" w:eastAsia="Times New Roman" w:hAnsi="Times New Roman" w:cs="Times New Roman"/>
          <w:sz w:val="24"/>
          <w:szCs w:val="24"/>
          <w:lang w:val="uk-UA"/>
        </w:rPr>
        <w:lastRenderedPageBreak/>
        <w:t>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lastRenderedPageBreak/>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lastRenderedPageBreak/>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7E2BDF">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E2BDF">
        <w:rPr>
          <w:rFonts w:ascii="Times New Roman" w:hAnsi="Times New Roman" w:cs="Times New Roman"/>
          <w:iCs/>
          <w:sz w:val="24"/>
          <w:szCs w:val="24"/>
          <w:lang w:val="uk-UA"/>
        </w:rPr>
        <w:t>ок</w:t>
      </w:r>
      <w:proofErr w:type="spellEnd"/>
      <w:r w:rsidRPr="007E2BDF">
        <w:rPr>
          <w:rFonts w:ascii="Times New Roman" w:hAnsi="Times New Roman" w:cs="Times New Roman"/>
          <w:iCs/>
          <w:sz w:val="24"/>
          <w:szCs w:val="24"/>
          <w:lang w:val="uk-UA"/>
        </w:rPr>
        <w:t xml:space="preserve"> або листа/</w:t>
      </w:r>
      <w:proofErr w:type="spellStart"/>
      <w:r w:rsidRPr="007E2BDF">
        <w:rPr>
          <w:rFonts w:ascii="Times New Roman" w:hAnsi="Times New Roman" w:cs="Times New Roman"/>
          <w:iCs/>
          <w:sz w:val="24"/>
          <w:szCs w:val="24"/>
          <w:lang w:val="uk-UA"/>
        </w:rPr>
        <w:t>ів</w:t>
      </w:r>
      <w:proofErr w:type="spellEnd"/>
      <w:r w:rsidRPr="007E2BDF">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E2BDF">
        <w:rPr>
          <w:rFonts w:ascii="Times New Roman" w:hAnsi="Times New Roman" w:cs="Times New Roman"/>
          <w:iCs/>
          <w:sz w:val="24"/>
          <w:szCs w:val="24"/>
          <w:shd w:val="clear" w:color="auto" w:fill="CCCCCC"/>
          <w:lang w:val="uk-UA"/>
        </w:rPr>
        <w:t xml:space="preserve">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w:t>
      </w:r>
      <w:r w:rsidRPr="007E2BDF">
        <w:rPr>
          <w:rFonts w:ascii="Times New Roman" w:hAnsi="Times New Roman" w:cs="Times New Roman"/>
          <w:sz w:val="24"/>
          <w:szCs w:val="24"/>
          <w:lang w:val="uk-UA"/>
        </w:rPr>
        <w:lastRenderedPageBreak/>
        <w:t xml:space="preserve">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lastRenderedPageBreak/>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lastRenderedPageBreak/>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1274D1"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2A21C7" w:rsidRPr="007E2BDF" w14:paraId="15256C45" w14:textId="77777777" w:rsidTr="001274D1">
        <w:trPr>
          <w:gridAfter w:val="1"/>
          <w:wAfter w:w="12" w:type="dxa"/>
          <w:trHeight w:val="227"/>
        </w:trPr>
        <w:tc>
          <w:tcPr>
            <w:tcW w:w="463" w:type="dxa"/>
            <w:shd w:val="clear" w:color="auto" w:fill="auto"/>
          </w:tcPr>
          <w:p w14:paraId="630098AE" w14:textId="710E6E6D" w:rsidR="002A21C7" w:rsidRPr="007E2BDF" w:rsidRDefault="002A21C7"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2</w:t>
            </w:r>
          </w:p>
        </w:tc>
        <w:tc>
          <w:tcPr>
            <w:tcW w:w="1966" w:type="dxa"/>
            <w:shd w:val="clear" w:color="auto" w:fill="auto"/>
          </w:tcPr>
          <w:p w14:paraId="28EE3F20" w14:textId="58D3A561" w:rsidR="002A21C7" w:rsidRPr="007E2BDF" w:rsidRDefault="002A21C7"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56F88863" w14:textId="50B2AE41" w:rsidR="002A21C7" w:rsidRPr="007E2BDF"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7E2BDF"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7E2BDF"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7E2BDF" w:rsidRDefault="002A21C7" w:rsidP="007D7C28">
            <w:pPr>
              <w:jc w:val="center"/>
              <w:rPr>
                <w:rFonts w:ascii="Times New Roman" w:hAnsi="Times New Roman" w:cs="Times New Roman"/>
                <w:sz w:val="24"/>
                <w:szCs w:val="24"/>
                <w:lang w:val="uk-UA"/>
              </w:rPr>
            </w:pPr>
          </w:p>
        </w:tc>
        <w:tc>
          <w:tcPr>
            <w:tcW w:w="2551" w:type="dxa"/>
            <w:shd w:val="clear" w:color="auto" w:fill="auto"/>
          </w:tcPr>
          <w:p w14:paraId="0BE2C17C" w14:textId="615CD38B" w:rsidR="002A21C7" w:rsidRPr="007E2BDF" w:rsidRDefault="002A21C7" w:rsidP="007D7C28">
            <w:pPr>
              <w:jc w:val="center"/>
              <w:rPr>
                <w:rFonts w:ascii="Times New Roman" w:hAnsi="Times New Roman" w:cs="Times New Roman"/>
                <w:b/>
                <w:bCs/>
                <w:sz w:val="24"/>
                <w:szCs w:val="24"/>
                <w:highlight w:val="yellow"/>
                <w:lang w:val="uk-UA"/>
              </w:rPr>
            </w:pPr>
          </w:p>
        </w:tc>
      </w:tr>
      <w:tr w:rsidR="00707D9C" w:rsidRPr="007E2BDF" w14:paraId="25BCA193" w14:textId="77777777" w:rsidTr="001274D1">
        <w:trPr>
          <w:gridAfter w:val="1"/>
          <w:wAfter w:w="12" w:type="dxa"/>
          <w:trHeight w:val="227"/>
        </w:trPr>
        <w:tc>
          <w:tcPr>
            <w:tcW w:w="463" w:type="dxa"/>
            <w:shd w:val="clear" w:color="auto" w:fill="auto"/>
          </w:tcPr>
          <w:p w14:paraId="73BAA401" w14:textId="508F4D02" w:rsidR="00707D9C" w:rsidRPr="007E2BDF" w:rsidRDefault="00707D9C"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3</w:t>
            </w:r>
          </w:p>
        </w:tc>
        <w:tc>
          <w:tcPr>
            <w:tcW w:w="1966" w:type="dxa"/>
            <w:shd w:val="clear" w:color="auto" w:fill="auto"/>
          </w:tcPr>
          <w:p w14:paraId="5A32C19C" w14:textId="4A7C695B" w:rsidR="00707D9C" w:rsidRPr="007E2BDF" w:rsidRDefault="00707D9C" w:rsidP="007D7C28">
            <w:pPr>
              <w:tabs>
                <w:tab w:val="left" w:pos="274"/>
              </w:tabs>
              <w:jc w:val="both"/>
              <w:rPr>
                <w:rFonts w:ascii="Times New Roman" w:hAnsi="Times New Roman" w:cs="Times New Roman"/>
                <w:b/>
                <w:sz w:val="24"/>
                <w:szCs w:val="24"/>
                <w:lang w:val="uk-UA"/>
              </w:rPr>
            </w:pPr>
          </w:p>
        </w:tc>
        <w:tc>
          <w:tcPr>
            <w:tcW w:w="1276" w:type="dxa"/>
            <w:shd w:val="clear" w:color="auto" w:fill="auto"/>
          </w:tcPr>
          <w:p w14:paraId="683A5244" w14:textId="77777777" w:rsidR="00707D9C" w:rsidRPr="007E2BDF"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Pr="007E2BDF"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7E2BDF"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7E2BDF" w:rsidRDefault="00707D9C" w:rsidP="007D7C28">
            <w:pPr>
              <w:jc w:val="center"/>
              <w:rPr>
                <w:rFonts w:ascii="Times New Roman" w:hAnsi="Times New Roman" w:cs="Times New Roman"/>
                <w:sz w:val="24"/>
                <w:szCs w:val="24"/>
                <w:lang w:val="uk-UA"/>
              </w:rPr>
            </w:pPr>
          </w:p>
        </w:tc>
        <w:tc>
          <w:tcPr>
            <w:tcW w:w="2551" w:type="dxa"/>
            <w:shd w:val="clear" w:color="auto" w:fill="auto"/>
          </w:tcPr>
          <w:p w14:paraId="5B1091F7" w14:textId="77777777" w:rsidR="00707D9C" w:rsidRPr="007E2BDF" w:rsidRDefault="00707D9C" w:rsidP="007D7C28">
            <w:pPr>
              <w:jc w:val="center"/>
              <w:rPr>
                <w:rFonts w:ascii="Times New Roman" w:hAnsi="Times New Roman" w:cs="Times New Roman"/>
                <w:b/>
                <w:bCs/>
                <w:sz w:val="24"/>
                <w:szCs w:val="24"/>
                <w:highlight w:val="yellow"/>
                <w:lang w:val="uk-UA"/>
              </w:rPr>
            </w:pPr>
          </w:p>
        </w:tc>
      </w:tr>
      <w:tr w:rsidR="006153B0" w:rsidRPr="007E2BDF" w14:paraId="3DB45C32" w14:textId="77777777" w:rsidTr="001274D1">
        <w:trPr>
          <w:gridAfter w:val="1"/>
          <w:wAfter w:w="12" w:type="dxa"/>
          <w:trHeight w:val="227"/>
        </w:trPr>
        <w:tc>
          <w:tcPr>
            <w:tcW w:w="463" w:type="dxa"/>
            <w:shd w:val="clear" w:color="auto" w:fill="auto"/>
          </w:tcPr>
          <w:p w14:paraId="469D2EA2" w14:textId="4B41CC9F" w:rsidR="006153B0" w:rsidRPr="007E2BDF" w:rsidRDefault="006153B0"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4</w:t>
            </w:r>
          </w:p>
        </w:tc>
        <w:tc>
          <w:tcPr>
            <w:tcW w:w="1966" w:type="dxa"/>
            <w:shd w:val="clear" w:color="auto" w:fill="auto"/>
          </w:tcPr>
          <w:p w14:paraId="1712DCD6" w14:textId="77777777" w:rsidR="006153B0" w:rsidRPr="007E2BDF" w:rsidRDefault="006153B0" w:rsidP="007D7C28">
            <w:pPr>
              <w:tabs>
                <w:tab w:val="left" w:pos="274"/>
              </w:tabs>
              <w:jc w:val="both"/>
              <w:rPr>
                <w:rFonts w:ascii="Times New Roman" w:hAnsi="Times New Roman" w:cs="Times New Roman"/>
                <w:b/>
                <w:sz w:val="24"/>
                <w:szCs w:val="24"/>
                <w:lang w:val="uk-UA"/>
              </w:rPr>
            </w:pPr>
          </w:p>
        </w:tc>
        <w:tc>
          <w:tcPr>
            <w:tcW w:w="1276" w:type="dxa"/>
            <w:shd w:val="clear" w:color="auto" w:fill="auto"/>
          </w:tcPr>
          <w:p w14:paraId="49AECB5E" w14:textId="77777777" w:rsidR="006153B0" w:rsidRPr="007E2BDF" w:rsidRDefault="006153B0"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1BCB5E1" w14:textId="77777777" w:rsidR="006153B0" w:rsidRPr="007E2BDF" w:rsidRDefault="006153B0" w:rsidP="007D7C28">
            <w:pPr>
              <w:tabs>
                <w:tab w:val="left" w:pos="2715"/>
              </w:tabs>
              <w:jc w:val="center"/>
              <w:rPr>
                <w:rFonts w:ascii="Times New Roman" w:hAnsi="Times New Roman" w:cs="Times New Roman"/>
                <w:bCs/>
                <w:sz w:val="24"/>
                <w:szCs w:val="24"/>
                <w:lang w:val="uk-UA"/>
              </w:rPr>
            </w:pPr>
          </w:p>
        </w:tc>
        <w:tc>
          <w:tcPr>
            <w:tcW w:w="1418" w:type="dxa"/>
          </w:tcPr>
          <w:p w14:paraId="4F9A65AF" w14:textId="77777777" w:rsidR="006153B0" w:rsidRPr="007E2BDF" w:rsidRDefault="006153B0" w:rsidP="007D7C28">
            <w:pPr>
              <w:jc w:val="center"/>
              <w:rPr>
                <w:rFonts w:ascii="Times New Roman" w:hAnsi="Times New Roman" w:cs="Times New Roman"/>
                <w:sz w:val="24"/>
                <w:szCs w:val="24"/>
                <w:lang w:val="uk-UA"/>
              </w:rPr>
            </w:pPr>
          </w:p>
        </w:tc>
        <w:tc>
          <w:tcPr>
            <w:tcW w:w="1559" w:type="dxa"/>
            <w:shd w:val="clear" w:color="auto" w:fill="auto"/>
          </w:tcPr>
          <w:p w14:paraId="713BC875" w14:textId="77777777" w:rsidR="006153B0" w:rsidRPr="007E2BDF" w:rsidRDefault="006153B0" w:rsidP="007D7C28">
            <w:pPr>
              <w:jc w:val="center"/>
              <w:rPr>
                <w:rFonts w:ascii="Times New Roman" w:hAnsi="Times New Roman" w:cs="Times New Roman"/>
                <w:sz w:val="24"/>
                <w:szCs w:val="24"/>
                <w:lang w:val="uk-UA"/>
              </w:rPr>
            </w:pPr>
          </w:p>
        </w:tc>
        <w:tc>
          <w:tcPr>
            <w:tcW w:w="2551" w:type="dxa"/>
            <w:shd w:val="clear" w:color="auto" w:fill="auto"/>
          </w:tcPr>
          <w:p w14:paraId="1D862133" w14:textId="77777777" w:rsidR="006153B0" w:rsidRPr="007E2BDF" w:rsidRDefault="006153B0" w:rsidP="007D7C28">
            <w:pPr>
              <w:jc w:val="center"/>
              <w:rPr>
                <w:rFonts w:ascii="Times New Roman" w:hAnsi="Times New Roman" w:cs="Times New Roman"/>
                <w:b/>
                <w:bCs/>
                <w:sz w:val="24"/>
                <w:szCs w:val="24"/>
                <w:highlight w:val="yellow"/>
                <w:lang w:val="uk-UA"/>
              </w:rPr>
            </w:pPr>
          </w:p>
        </w:tc>
      </w:tr>
      <w:tr w:rsidR="000703E9" w:rsidRPr="001274D1"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74D1"/>
    <w:rsid w:val="00194F17"/>
    <w:rsid w:val="001C19B1"/>
    <w:rsid w:val="001C2912"/>
    <w:rsid w:val="001D7E2E"/>
    <w:rsid w:val="002544FD"/>
    <w:rsid w:val="00254591"/>
    <w:rsid w:val="00262CCB"/>
    <w:rsid w:val="002A21C7"/>
    <w:rsid w:val="002B596F"/>
    <w:rsid w:val="002F205E"/>
    <w:rsid w:val="00366427"/>
    <w:rsid w:val="003C55EF"/>
    <w:rsid w:val="003D77F2"/>
    <w:rsid w:val="003F3C7A"/>
    <w:rsid w:val="00422F66"/>
    <w:rsid w:val="00452A4C"/>
    <w:rsid w:val="00453BC0"/>
    <w:rsid w:val="00480FED"/>
    <w:rsid w:val="00491387"/>
    <w:rsid w:val="004F7353"/>
    <w:rsid w:val="005247D1"/>
    <w:rsid w:val="005E7B40"/>
    <w:rsid w:val="005F2ABA"/>
    <w:rsid w:val="006153B0"/>
    <w:rsid w:val="00646604"/>
    <w:rsid w:val="00655B58"/>
    <w:rsid w:val="006F641D"/>
    <w:rsid w:val="00707D9C"/>
    <w:rsid w:val="00734CE3"/>
    <w:rsid w:val="007E2BDF"/>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4963</Words>
  <Characters>28295</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5</cp:revision>
  <cp:lastPrinted>2023-02-02T17:02:00Z</cp:lastPrinted>
  <dcterms:created xsi:type="dcterms:W3CDTF">2023-03-07T15:29:00Z</dcterms:created>
  <dcterms:modified xsi:type="dcterms:W3CDTF">2023-03-08T13:26:00Z</dcterms:modified>
</cp:coreProperties>
</file>