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C7E0" w14:textId="77777777" w:rsidR="003515E2" w:rsidRPr="00855E19" w:rsidRDefault="003515E2" w:rsidP="003515E2">
      <w:pPr>
        <w:jc w:val="center"/>
        <w:rPr>
          <w:rFonts w:ascii="Times New Roman" w:eastAsia="Times New Roman" w:hAnsi="Times New Roman" w:cs="Times New Roman"/>
          <w:i/>
          <w:sz w:val="24"/>
          <w:szCs w:val="24"/>
          <w:lang w:val="uk-UA"/>
        </w:rPr>
      </w:pPr>
      <w:r w:rsidRPr="00855E19">
        <w:rPr>
          <w:rFonts w:ascii="Times New Roman" w:eastAsia="Times New Roman" w:hAnsi="Times New Roman" w:cs="Times New Roman"/>
          <w:i/>
          <w:sz w:val="24"/>
          <w:szCs w:val="24"/>
          <w:lang w:val="uk-UA"/>
        </w:rPr>
        <w:t>ПРОЄКТ</w:t>
      </w:r>
    </w:p>
    <w:p w14:paraId="248DA56F" w14:textId="77777777" w:rsidR="003515E2" w:rsidRPr="00855E19" w:rsidRDefault="003515E2" w:rsidP="003515E2">
      <w:pPr>
        <w:tabs>
          <w:tab w:val="left" w:pos="851"/>
        </w:tabs>
        <w:spacing w:line="240" w:lineRule="auto"/>
        <w:jc w:val="center"/>
        <w:rPr>
          <w:rFonts w:ascii="Times New Roman" w:eastAsia="Times New Roman" w:hAnsi="Times New Roman" w:cs="Times New Roman"/>
          <w:b/>
          <w:color w:val="000000"/>
          <w:sz w:val="24"/>
          <w:szCs w:val="24"/>
          <w:shd w:val="clear" w:color="auto" w:fill="FFFFFF"/>
          <w:lang w:val="uk-UA"/>
        </w:rPr>
      </w:pPr>
    </w:p>
    <w:p w14:paraId="69104A9E" w14:textId="77777777" w:rsidR="003515E2" w:rsidRPr="00855E19" w:rsidRDefault="003515E2" w:rsidP="00443E2A">
      <w:pPr>
        <w:widowControl w:val="0"/>
        <w:spacing w:line="240" w:lineRule="auto"/>
        <w:jc w:val="center"/>
        <w:rPr>
          <w:rFonts w:ascii="Times New Roman" w:hAnsi="Times New Roman" w:cs="Times New Roman"/>
          <w:b/>
          <w:color w:val="000000"/>
          <w:sz w:val="24"/>
          <w:szCs w:val="24"/>
          <w:lang w:val="uk-UA"/>
        </w:rPr>
      </w:pPr>
      <w:r w:rsidRPr="00855E19">
        <w:rPr>
          <w:rFonts w:ascii="Times New Roman" w:hAnsi="Times New Roman" w:cs="Times New Roman"/>
          <w:b/>
          <w:color w:val="000000"/>
          <w:sz w:val="24"/>
          <w:szCs w:val="24"/>
          <w:lang w:val="uk-UA"/>
        </w:rPr>
        <w:t>Договір про постачання електричної енергії споживачу № _____</w:t>
      </w:r>
    </w:p>
    <w:p w14:paraId="310B918D" w14:textId="77777777" w:rsidR="003515E2" w:rsidRPr="00855E19" w:rsidRDefault="003515E2" w:rsidP="00443E2A">
      <w:pPr>
        <w:widowControl w:val="0"/>
        <w:spacing w:line="240" w:lineRule="auto"/>
        <w:jc w:val="center"/>
        <w:rPr>
          <w:rFonts w:ascii="Times New Roman" w:hAnsi="Times New Roman" w:cs="Times New Roman"/>
          <w:b/>
          <w:color w:val="000000"/>
          <w:sz w:val="24"/>
          <w:szCs w:val="24"/>
          <w:lang w:val="uk-UA"/>
        </w:rPr>
      </w:pPr>
    </w:p>
    <w:p w14:paraId="23DB9542" w14:textId="77777777" w:rsidR="003515E2" w:rsidRPr="00855E19" w:rsidRDefault="003515E2" w:rsidP="00443E2A">
      <w:pPr>
        <w:widowControl w:val="0"/>
        <w:spacing w:line="240" w:lineRule="auto"/>
        <w:jc w:val="center"/>
        <w:rPr>
          <w:rFonts w:ascii="Times New Roman" w:hAnsi="Times New Roman" w:cs="Times New Roman"/>
          <w:b/>
          <w:color w:val="000000"/>
          <w:sz w:val="24"/>
          <w:szCs w:val="24"/>
          <w:lang w:val="uk-UA"/>
        </w:rPr>
      </w:pPr>
      <w:r w:rsidRPr="00855E19">
        <w:rPr>
          <w:rFonts w:ascii="Times New Roman" w:hAnsi="Times New Roman" w:cs="Times New Roman"/>
          <w:b/>
          <w:color w:val="000000"/>
          <w:sz w:val="24"/>
          <w:szCs w:val="24"/>
          <w:lang w:val="uk-UA"/>
        </w:rPr>
        <w:t>м. Харків</w:t>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r>
      <w:r w:rsidRPr="00855E19">
        <w:rPr>
          <w:rFonts w:ascii="Times New Roman" w:hAnsi="Times New Roman" w:cs="Times New Roman"/>
          <w:b/>
          <w:color w:val="000000"/>
          <w:sz w:val="24"/>
          <w:szCs w:val="24"/>
          <w:lang w:val="uk-UA"/>
        </w:rPr>
        <w:tab/>
        <w:t>«_____» ____________ ____ року</w:t>
      </w:r>
    </w:p>
    <w:p w14:paraId="39F9BFF2" w14:textId="77777777" w:rsidR="003515E2" w:rsidRPr="00855E19" w:rsidRDefault="003515E2" w:rsidP="00443E2A">
      <w:pPr>
        <w:widowControl w:val="0"/>
        <w:spacing w:line="240" w:lineRule="auto"/>
        <w:ind w:firstLine="510"/>
        <w:jc w:val="both"/>
        <w:rPr>
          <w:rFonts w:ascii="Times New Roman" w:hAnsi="Times New Roman" w:cs="Times New Roman"/>
          <w:b/>
          <w:bCs/>
          <w:color w:val="000000"/>
          <w:sz w:val="24"/>
          <w:szCs w:val="24"/>
          <w:lang w:val="uk-UA"/>
        </w:rPr>
      </w:pPr>
    </w:p>
    <w:p w14:paraId="3D457EE1" w14:textId="56B2A822" w:rsidR="003515E2" w:rsidRPr="00855E19" w:rsidRDefault="003515E2" w:rsidP="00443E2A">
      <w:pPr>
        <w:widowControl w:val="0"/>
        <w:spacing w:line="240" w:lineRule="auto"/>
        <w:ind w:firstLine="510"/>
        <w:jc w:val="both"/>
        <w:rPr>
          <w:rFonts w:ascii="Times New Roman" w:hAnsi="Times New Roman" w:cs="Times New Roman"/>
          <w:color w:val="000000"/>
          <w:sz w:val="24"/>
          <w:szCs w:val="24"/>
          <w:lang w:val="uk-UA"/>
        </w:rPr>
      </w:pPr>
      <w:r w:rsidRPr="00855E19">
        <w:rPr>
          <w:rFonts w:ascii="Times New Roman" w:hAnsi="Times New Roman" w:cs="Times New Roman"/>
          <w:sz w:val="24"/>
          <w:szCs w:val="24"/>
          <w:lang w:val="uk-UA"/>
        </w:rPr>
        <w:t>Департамент цивільного захисту Харківської обласної державної адміністрації</w:t>
      </w:r>
      <w:r w:rsidR="008C5F5F" w:rsidRPr="00855E19">
        <w:rPr>
          <w:rFonts w:ascii="Times New Roman" w:hAnsi="Times New Roman" w:cs="Times New Roman"/>
          <w:sz w:val="24"/>
          <w:szCs w:val="24"/>
          <w:lang w:val="uk-UA"/>
        </w:rPr>
        <w:t xml:space="preserve"> </w:t>
      </w:r>
      <w:r w:rsidR="008C5F5F" w:rsidRPr="00855E19">
        <w:rPr>
          <w:rFonts w:ascii="Times New Roman" w:hAnsi="Times New Roman" w:cs="Times New Roman"/>
          <w:color w:val="000000"/>
          <w:sz w:val="24"/>
          <w:szCs w:val="24"/>
          <w:lang w:val="uk-UA"/>
        </w:rPr>
        <w:t>(далі – Споживач)</w:t>
      </w:r>
      <w:r w:rsidRPr="00855E19">
        <w:rPr>
          <w:rFonts w:ascii="Times New Roman" w:hAnsi="Times New Roman" w:cs="Times New Roman"/>
          <w:sz w:val="24"/>
          <w:szCs w:val="24"/>
          <w:lang w:val="uk-UA"/>
        </w:rPr>
        <w:t xml:space="preserve">, що має статус неприбуткової установи, в особі директора Департаменту цивільного захисту Харківської обласної державної адміністрації </w:t>
      </w:r>
      <w:proofErr w:type="spellStart"/>
      <w:r w:rsidRPr="00855E19">
        <w:rPr>
          <w:rFonts w:ascii="Times New Roman" w:hAnsi="Times New Roman" w:cs="Times New Roman"/>
          <w:sz w:val="24"/>
          <w:szCs w:val="24"/>
          <w:lang w:val="uk-UA"/>
        </w:rPr>
        <w:t>Сокола</w:t>
      </w:r>
      <w:proofErr w:type="spellEnd"/>
      <w:r w:rsidRPr="00855E19">
        <w:rPr>
          <w:rFonts w:ascii="Times New Roman" w:hAnsi="Times New Roman" w:cs="Times New Roman"/>
          <w:sz w:val="24"/>
          <w:szCs w:val="24"/>
          <w:lang w:val="uk-UA"/>
        </w:rPr>
        <w:t xml:space="preserve"> Івана Володимировича, що діє на підставі Положення про Департамент цивільного захисту Харківської обласної державної адміністрації, затвердженого розпорядженням голови обласної державної адміністрації від 22.12.2016 №</w:t>
      </w:r>
      <w:r w:rsidR="00DA7161" w:rsidRPr="00855E19">
        <w:rPr>
          <w:rFonts w:ascii="Times New Roman" w:hAnsi="Times New Roman" w:cs="Times New Roman"/>
          <w:sz w:val="24"/>
          <w:szCs w:val="24"/>
          <w:lang w:val="uk-UA"/>
        </w:rPr>
        <w:t> </w:t>
      </w:r>
      <w:r w:rsidRPr="00855E19">
        <w:rPr>
          <w:rFonts w:ascii="Times New Roman" w:hAnsi="Times New Roman" w:cs="Times New Roman"/>
          <w:sz w:val="24"/>
          <w:szCs w:val="24"/>
          <w:lang w:val="uk-UA"/>
        </w:rPr>
        <w:t>626 (нова редакція)</w:t>
      </w:r>
      <w:r w:rsidRPr="00855E19">
        <w:rPr>
          <w:rFonts w:ascii="Times New Roman" w:hAnsi="Times New Roman" w:cs="Times New Roman"/>
          <w:color w:val="000000"/>
          <w:sz w:val="24"/>
          <w:szCs w:val="24"/>
          <w:lang w:val="uk-UA"/>
        </w:rPr>
        <w:t xml:space="preserve">, з однієї сторони, і </w:t>
      </w:r>
      <w:r w:rsidRPr="00855E19">
        <w:rPr>
          <w:rFonts w:ascii="Times New Roman" w:hAnsi="Times New Roman" w:cs="Times New Roman"/>
          <w:bCs/>
          <w:color w:val="000000"/>
          <w:sz w:val="24"/>
          <w:szCs w:val="24"/>
          <w:lang w:val="uk-UA"/>
        </w:rPr>
        <w:t>____________________________________</w:t>
      </w:r>
      <w:r w:rsidR="006C1DFC">
        <w:rPr>
          <w:rFonts w:ascii="Times New Roman" w:hAnsi="Times New Roman" w:cs="Times New Roman"/>
          <w:bCs/>
          <w:color w:val="000000"/>
          <w:sz w:val="24"/>
          <w:szCs w:val="24"/>
          <w:lang w:val="uk-UA"/>
        </w:rPr>
        <w:t xml:space="preserve"> </w:t>
      </w:r>
      <w:r w:rsidR="008C5F5F" w:rsidRPr="00855E19">
        <w:rPr>
          <w:rFonts w:ascii="Times New Roman" w:hAnsi="Times New Roman" w:cs="Times New Roman"/>
          <w:bCs/>
          <w:color w:val="000000"/>
          <w:sz w:val="24"/>
          <w:szCs w:val="24"/>
          <w:lang w:val="uk-UA"/>
        </w:rPr>
        <w:t>(далі</w:t>
      </w:r>
      <w:r w:rsidR="008C5F5F" w:rsidRPr="00855E19">
        <w:rPr>
          <w:rFonts w:ascii="Times New Roman" w:hAnsi="Times New Roman" w:cs="Times New Roman"/>
          <w:color w:val="000000"/>
          <w:sz w:val="24"/>
          <w:szCs w:val="24"/>
          <w:lang w:val="uk-UA"/>
        </w:rPr>
        <w:t xml:space="preserve"> – Постачальник)</w:t>
      </w:r>
      <w:r w:rsidRPr="00855E19">
        <w:rPr>
          <w:rFonts w:ascii="Times New Roman" w:hAnsi="Times New Roman" w:cs="Times New Roman"/>
          <w:bCs/>
          <w:color w:val="000000"/>
          <w:sz w:val="24"/>
          <w:szCs w:val="24"/>
          <w:lang w:val="uk-UA"/>
        </w:rPr>
        <w:t xml:space="preserve">, </w:t>
      </w:r>
      <w:r w:rsidRPr="00855E19">
        <w:rPr>
          <w:rFonts w:ascii="Times New Roman" w:hAnsi="Times New Roman" w:cs="Times New Roman"/>
          <w:color w:val="000000"/>
          <w:sz w:val="24"/>
          <w:szCs w:val="24"/>
          <w:lang w:val="uk-UA"/>
        </w:rPr>
        <w:t xml:space="preserve">що здійснює діяльність на підставі ліцензії на право провадження господарської діяльності з постачання електричної енергії споживачу, виданої НКРЕКП згідно з Постановою від _________ № _________, в особі __________________ </w:t>
      </w:r>
      <w:r w:rsidRPr="00855E19">
        <w:rPr>
          <w:rFonts w:ascii="Times New Roman" w:hAnsi="Times New Roman" w:cs="Times New Roman"/>
          <w:bCs/>
          <w:color w:val="000000"/>
          <w:sz w:val="24"/>
          <w:szCs w:val="24"/>
          <w:lang w:val="uk-UA"/>
        </w:rPr>
        <w:t>що діє на підставі _____________</w:t>
      </w:r>
      <w:r w:rsidRPr="00855E19">
        <w:rPr>
          <w:rFonts w:ascii="Times New Roman" w:hAnsi="Times New Roman" w:cs="Times New Roman"/>
          <w:color w:val="000000"/>
          <w:sz w:val="24"/>
          <w:szCs w:val="24"/>
          <w:lang w:val="uk-UA"/>
        </w:rPr>
        <w:t xml:space="preserve">, з іншої сторони, разом – Сторони, </w:t>
      </w:r>
      <w:r w:rsidR="008C5F5F" w:rsidRPr="00855E19">
        <w:rPr>
          <w:rFonts w:ascii="Times New Roman" w:hAnsi="Times New Roman" w:cs="Times New Roman"/>
          <w:sz w:val="24"/>
          <w:szCs w:val="24"/>
          <w:lang w:val="uk-UA"/>
        </w:rPr>
        <w:t xml:space="preserve">керуючись </w:t>
      </w:r>
      <w:r w:rsidR="008C5F5F" w:rsidRPr="00855E19">
        <w:rPr>
          <w:rFonts w:ascii="Times New Roman" w:hAnsi="Times New Roman" w:cs="Times New Roman"/>
          <w:bCs/>
          <w:sz w:val="24"/>
          <w:szCs w:val="24"/>
          <w:lang w:val="uk-UA"/>
        </w:rPr>
        <w:t>Цивільним кодексом України, Господарським кодексом України</w:t>
      </w:r>
      <w:r w:rsidR="008C5F5F" w:rsidRPr="00855E19">
        <w:rPr>
          <w:rFonts w:ascii="Times New Roman" w:hAnsi="Times New Roman" w:cs="Times New Roman"/>
          <w:sz w:val="24"/>
          <w:szCs w:val="24"/>
          <w:lang w:val="uk-UA"/>
        </w:rPr>
        <w:t>,</w:t>
      </w:r>
      <w:r w:rsidR="008C5F5F" w:rsidRPr="00855E19">
        <w:rPr>
          <w:rFonts w:ascii="Times New Roman" w:hAnsi="Times New Roman" w:cs="Times New Roman"/>
          <w:b/>
          <w:bCs/>
          <w:sz w:val="24"/>
          <w:szCs w:val="24"/>
          <w:lang w:val="uk-UA"/>
        </w:rPr>
        <w:t xml:space="preserve"> </w:t>
      </w:r>
      <w:r w:rsidR="008C5F5F" w:rsidRPr="00855E19">
        <w:rPr>
          <w:rFonts w:ascii="Times New Roman" w:hAnsi="Times New Roman" w:cs="Times New Roman"/>
          <w:sz w:val="24"/>
          <w:szCs w:val="24"/>
          <w:lang w:val="uk-UA"/>
        </w:rPr>
        <w:t xml:space="preserve">Законом України «Про публічні закупівлі», </w:t>
      </w:r>
      <w:r w:rsidR="008C5F5F" w:rsidRPr="00855E19">
        <w:rPr>
          <w:rFonts w:ascii="Times New Roman" w:hAnsi="Times New Roman" w:cs="Times New Roman"/>
          <w:bCs/>
          <w:sz w:val="24"/>
          <w:szCs w:val="24"/>
          <w:lang w:val="uk-UA"/>
        </w:rPr>
        <w:t xml:space="preserve">Законом України </w:t>
      </w:r>
      <w:r w:rsidR="008C5F5F" w:rsidRPr="00855E19">
        <w:rPr>
          <w:rFonts w:ascii="Times New Roman" w:hAnsi="Times New Roman" w:cs="Times New Roman"/>
          <w:sz w:val="24"/>
          <w:szCs w:val="24"/>
          <w:lang w:val="uk-UA"/>
        </w:rPr>
        <w:t xml:space="preserve">«Про </w:t>
      </w:r>
      <w:r w:rsidR="008C5F5F" w:rsidRPr="00855E19">
        <w:rPr>
          <w:rFonts w:ascii="Times New Roman" w:hAnsi="Times New Roman" w:cs="Times New Roman"/>
          <w:snapToGrid w:val="0"/>
          <w:sz w:val="24"/>
          <w:szCs w:val="24"/>
          <w:lang w:val="uk-UA"/>
        </w:rPr>
        <w:t xml:space="preserve">правовий режим воєнного стану», Указом Президента України від 24.02.2022 № </w:t>
      </w:r>
      <w:bookmarkStart w:id="0" w:name="_Hlk117600722"/>
      <w:r w:rsidR="008C5F5F" w:rsidRPr="00855E19">
        <w:rPr>
          <w:rFonts w:ascii="Times New Roman" w:hAnsi="Times New Roman" w:cs="Times New Roman"/>
          <w:snapToGrid w:val="0"/>
          <w:sz w:val="24"/>
          <w:szCs w:val="24"/>
          <w:lang w:val="uk-UA"/>
        </w:rPr>
        <w:t>64/2022 «Про введення воєнного стану в Україні»</w:t>
      </w:r>
      <w:bookmarkEnd w:id="0"/>
      <w:r w:rsidR="00DA7161" w:rsidRPr="00855E19">
        <w:rPr>
          <w:rFonts w:ascii="Times New Roman" w:hAnsi="Times New Roman" w:cs="Times New Roman"/>
          <w:snapToGrid w:val="0"/>
          <w:sz w:val="24"/>
          <w:szCs w:val="24"/>
          <w:lang w:val="uk-UA"/>
        </w:rPr>
        <w:t xml:space="preserve">, </w:t>
      </w:r>
      <w:r w:rsidR="00DA7161" w:rsidRPr="00C76463">
        <w:rPr>
          <w:rFonts w:ascii="Times New Roman" w:hAnsi="Times New Roman" w:cs="Times New Roman"/>
          <w:snapToGrid w:val="0"/>
          <w:sz w:val="24"/>
          <w:szCs w:val="24"/>
          <w:lang w:val="uk-UA"/>
        </w:rPr>
        <w:t xml:space="preserve">затвердженим </w:t>
      </w:r>
      <w:r w:rsidR="00474666" w:rsidRPr="00C76463">
        <w:rPr>
          <w:rFonts w:ascii="Times New Roman" w:hAnsi="Times New Roman" w:cs="Times New Roman"/>
          <w:snapToGrid w:val="0"/>
          <w:sz w:val="24"/>
          <w:szCs w:val="24"/>
          <w:lang w:val="uk-UA"/>
        </w:rPr>
        <w:t xml:space="preserve">Законом України від 24.02.2022 </w:t>
      </w:r>
      <w:r w:rsidR="000862EC" w:rsidRPr="00C76463">
        <w:rPr>
          <w:rFonts w:ascii="Times New Roman" w:hAnsi="Times New Roman" w:cs="Times New Roman"/>
          <w:snapToGrid w:val="0"/>
          <w:sz w:val="24"/>
          <w:szCs w:val="24"/>
          <w:lang w:val="uk-UA"/>
        </w:rPr>
        <w:br/>
      </w:r>
      <w:r w:rsidR="00474666" w:rsidRPr="00C76463">
        <w:rPr>
          <w:rFonts w:ascii="Times New Roman" w:hAnsi="Times New Roman" w:cs="Times New Roman"/>
          <w:snapToGrid w:val="0"/>
          <w:sz w:val="24"/>
          <w:szCs w:val="24"/>
          <w:lang w:val="uk-UA"/>
        </w:rPr>
        <w:t>№</w:t>
      </w:r>
      <w:r w:rsidR="000862EC" w:rsidRPr="00C76463">
        <w:rPr>
          <w:rFonts w:ascii="Times New Roman" w:hAnsi="Times New Roman" w:cs="Times New Roman"/>
          <w:snapToGrid w:val="0"/>
          <w:sz w:val="24"/>
          <w:szCs w:val="24"/>
          <w:lang w:val="uk-UA"/>
        </w:rPr>
        <w:t> </w:t>
      </w:r>
      <w:r w:rsidR="00474666" w:rsidRPr="00C76463">
        <w:rPr>
          <w:rFonts w:ascii="Times New Roman" w:hAnsi="Times New Roman" w:cs="Times New Roman"/>
          <w:snapToGrid w:val="0"/>
          <w:sz w:val="24"/>
          <w:szCs w:val="24"/>
          <w:lang w:val="uk-UA"/>
        </w:rPr>
        <w:t xml:space="preserve">2102-IX, </w:t>
      </w:r>
      <w:r w:rsidR="00DA7161" w:rsidRPr="00C76463">
        <w:rPr>
          <w:rFonts w:ascii="Times New Roman" w:hAnsi="Times New Roman" w:cs="Times New Roman"/>
          <w:snapToGrid w:val="0"/>
          <w:sz w:val="24"/>
          <w:szCs w:val="24"/>
          <w:lang w:val="uk-UA"/>
        </w:rPr>
        <w:t xml:space="preserve">Особливостями здійснення публічних </w:t>
      </w:r>
      <w:proofErr w:type="spellStart"/>
      <w:r w:rsidR="00DA7161" w:rsidRPr="00C76463">
        <w:rPr>
          <w:rFonts w:ascii="Times New Roman" w:hAnsi="Times New Roman" w:cs="Times New Roman"/>
          <w:snapToGrid w:val="0"/>
          <w:sz w:val="24"/>
          <w:szCs w:val="24"/>
          <w:lang w:val="uk-UA"/>
        </w:rPr>
        <w:t>закупівель</w:t>
      </w:r>
      <w:proofErr w:type="spellEnd"/>
      <w:r w:rsidR="00DA7161" w:rsidRPr="00C76463">
        <w:rPr>
          <w:rFonts w:ascii="Times New Roman" w:hAnsi="Times New Roman" w:cs="Times New Roman"/>
          <w:snapToGrid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96543F" w:rsidRPr="00C76463">
        <w:rPr>
          <w:rFonts w:ascii="Times New Roman" w:hAnsi="Times New Roman" w:cs="Times New Roman"/>
          <w:snapToGrid w:val="0"/>
          <w:sz w:val="24"/>
          <w:szCs w:val="24"/>
          <w:lang w:val="uk-UA"/>
        </w:rPr>
        <w:t xml:space="preserve"> (далі – Особливості)</w:t>
      </w:r>
      <w:r w:rsidRPr="00C76463">
        <w:rPr>
          <w:rFonts w:ascii="Times New Roman" w:hAnsi="Times New Roman" w:cs="Times New Roman"/>
          <w:color w:val="000000"/>
          <w:sz w:val="24"/>
          <w:szCs w:val="24"/>
          <w:lang w:val="uk-UA"/>
        </w:rPr>
        <w:t>, з урахуванням положень Бюджетного кодексу України, інших нормативно-правових актів, уклали цей Договір про наступне:</w:t>
      </w:r>
    </w:p>
    <w:p w14:paraId="2E216105" w14:textId="77777777" w:rsidR="003515E2" w:rsidRPr="00855E19" w:rsidRDefault="003515E2" w:rsidP="000933D9">
      <w:pPr>
        <w:widowControl w:val="0"/>
        <w:spacing w:line="240" w:lineRule="auto"/>
        <w:ind w:firstLine="510"/>
        <w:jc w:val="both"/>
        <w:rPr>
          <w:rFonts w:ascii="Times New Roman" w:hAnsi="Times New Roman" w:cs="Times New Roman"/>
          <w:color w:val="000000"/>
          <w:sz w:val="24"/>
          <w:szCs w:val="24"/>
          <w:lang w:val="uk-UA"/>
        </w:rPr>
      </w:pPr>
    </w:p>
    <w:p w14:paraId="5193CA24" w14:textId="77777777" w:rsidR="003515E2" w:rsidRPr="00855E19" w:rsidRDefault="003515E2"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ЗАГАЛЬНІ ПОЛОЖЕННЯ</w:t>
      </w:r>
    </w:p>
    <w:p w14:paraId="2DBEB24D" w14:textId="6D5E3FDC" w:rsidR="003515E2" w:rsidRPr="00855E19" w:rsidRDefault="003515E2" w:rsidP="000933D9">
      <w:pPr>
        <w:pStyle w:val="20"/>
        <w:numPr>
          <w:ilvl w:val="1"/>
          <w:numId w:val="18"/>
        </w:numPr>
        <w:tabs>
          <w:tab w:val="left" w:pos="474"/>
          <w:tab w:val="left" w:pos="851"/>
          <w:tab w:val="left" w:pos="993"/>
          <w:tab w:val="left" w:pos="1102"/>
        </w:tabs>
        <w:spacing w:line="240" w:lineRule="auto"/>
        <w:ind w:firstLine="567"/>
        <w:rPr>
          <w:rFonts w:ascii="Times New Roman" w:hAnsi="Times New Roman" w:cs="Times New Roman"/>
          <w:color w:val="000000"/>
          <w:sz w:val="24"/>
          <w:szCs w:val="24"/>
          <w:lang w:eastAsia="ru-RU"/>
        </w:rPr>
      </w:pPr>
      <w:bookmarkStart w:id="1" w:name="_Hlk19258034"/>
      <w:r w:rsidRPr="00855E19">
        <w:rPr>
          <w:rFonts w:ascii="Times New Roman" w:hAnsi="Times New Roman" w:cs="Times New Roman"/>
          <w:sz w:val="24"/>
          <w:szCs w:val="24"/>
          <w:lang w:eastAsia="ru-RU"/>
        </w:rPr>
        <w:t xml:space="preserve"> Договір про постачання електричної енергії споживачу (далі – Договір) встановлює умови</w:t>
      </w:r>
      <w:r w:rsidRPr="00855E19">
        <w:rPr>
          <w:rFonts w:ascii="Times New Roman" w:hAnsi="Times New Roman" w:cs="Times New Roman"/>
          <w:color w:val="000000"/>
          <w:sz w:val="24"/>
          <w:szCs w:val="24"/>
          <w:lang w:eastAsia="ru-RU"/>
        </w:rPr>
        <w:t xml:space="preserve"> та порядок постачання електричної енергії як товарної продукції Споживачу Постачальником та укладається Сторонами, з урахуванням статей 641, 642 Цивільного кодексу України, шляхом підписання Сторонами двох примірників</w:t>
      </w:r>
      <w:r w:rsidR="0096543F">
        <w:rPr>
          <w:rFonts w:ascii="Times New Roman" w:hAnsi="Times New Roman" w:cs="Times New Roman"/>
          <w:color w:val="000000"/>
          <w:sz w:val="24"/>
          <w:szCs w:val="24"/>
          <w:lang w:eastAsia="ru-RU"/>
        </w:rPr>
        <w:t xml:space="preserve"> Договору</w:t>
      </w:r>
      <w:r w:rsidRPr="00855E19">
        <w:rPr>
          <w:rFonts w:ascii="Times New Roman" w:hAnsi="Times New Roman" w:cs="Times New Roman"/>
          <w:color w:val="000000"/>
          <w:sz w:val="24"/>
          <w:szCs w:val="24"/>
          <w:lang w:eastAsia="ru-RU"/>
        </w:rPr>
        <w:t>, які мають однакову юридичну силу.</w:t>
      </w:r>
    </w:p>
    <w:bookmarkEnd w:id="1"/>
    <w:p w14:paraId="07CB0B0B" w14:textId="42F9E8A1" w:rsidR="003515E2" w:rsidRPr="00855E19" w:rsidRDefault="00833043" w:rsidP="000933D9">
      <w:pPr>
        <w:pStyle w:val="20"/>
        <w:numPr>
          <w:ilvl w:val="1"/>
          <w:numId w:val="18"/>
        </w:numPr>
        <w:tabs>
          <w:tab w:val="left" w:pos="474"/>
          <w:tab w:val="left" w:pos="851"/>
          <w:tab w:val="left" w:pos="993"/>
          <w:tab w:val="left" w:pos="1102"/>
        </w:tabs>
        <w:spacing w:line="240" w:lineRule="auto"/>
        <w:ind w:firstLine="567"/>
        <w:rPr>
          <w:rFonts w:ascii="Times New Roman" w:hAnsi="Times New Roman" w:cs="Times New Roman"/>
          <w:color w:val="000000"/>
          <w:sz w:val="24"/>
          <w:szCs w:val="24"/>
          <w:lang w:eastAsia="ru-RU"/>
        </w:rPr>
      </w:pPr>
      <w:r w:rsidRPr="00855E19">
        <w:rPr>
          <w:rFonts w:ascii="Times New Roman" w:hAnsi="Times New Roman" w:cs="Times New Roman"/>
          <w:color w:val="000000"/>
          <w:sz w:val="24"/>
          <w:szCs w:val="24"/>
          <w:lang w:eastAsia="ru-RU"/>
        </w:rPr>
        <w:t>Умови Договору розроблені відповідно до Закону України «Про ринок електричної енергії» та нормативно-правових актів, прийнятих на його виконання, зокрема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917EC0" w:rsidRPr="00855E19">
        <w:rPr>
          <w:rFonts w:ascii="Times New Roman" w:hAnsi="Times New Roman" w:cs="Times New Roman"/>
          <w:color w:val="000000"/>
          <w:sz w:val="24"/>
          <w:szCs w:val="24"/>
          <w:lang w:eastAsia="ru-RU"/>
        </w:rPr>
        <w:t> </w:t>
      </w:r>
      <w:r w:rsidRPr="00855E19">
        <w:rPr>
          <w:rFonts w:ascii="Times New Roman" w:hAnsi="Times New Roman" w:cs="Times New Roman"/>
          <w:color w:val="000000"/>
          <w:sz w:val="24"/>
          <w:szCs w:val="24"/>
          <w:lang w:eastAsia="ru-RU"/>
        </w:rPr>
        <w:t xml:space="preserve">312 (далі </w:t>
      </w:r>
      <w:r w:rsidR="00E160D0" w:rsidRPr="00855E19">
        <w:rPr>
          <w:rFonts w:ascii="Times New Roman" w:hAnsi="Times New Roman" w:cs="Times New Roman"/>
          <w:sz w:val="24"/>
          <w:szCs w:val="24"/>
          <w:lang w:eastAsia="ru-RU"/>
        </w:rPr>
        <w:t>–</w:t>
      </w:r>
      <w:r w:rsidRPr="00855E19">
        <w:rPr>
          <w:rFonts w:ascii="Times New Roman" w:hAnsi="Times New Roman" w:cs="Times New Roman"/>
          <w:color w:val="000000"/>
          <w:sz w:val="24"/>
          <w:szCs w:val="24"/>
          <w:lang w:eastAsia="ru-RU"/>
        </w:rPr>
        <w:t xml:space="preserve"> ПРРЕЕ), відповідно до вимог чинного законодавства про електроенергетику. </w:t>
      </w:r>
      <w:r w:rsidR="003515E2" w:rsidRPr="00855E19">
        <w:rPr>
          <w:rFonts w:ascii="Times New Roman" w:hAnsi="Times New Roman" w:cs="Times New Roman"/>
          <w:color w:val="000000"/>
          <w:sz w:val="24"/>
          <w:szCs w:val="24"/>
          <w:lang w:eastAsia="ru-RU"/>
        </w:rPr>
        <w:t>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13735B06" w14:textId="77777777" w:rsidR="003515E2" w:rsidRPr="00855E19" w:rsidRDefault="003515E2" w:rsidP="000933D9">
      <w:pPr>
        <w:pStyle w:val="a6"/>
        <w:shd w:val="clear" w:color="auto" w:fill="FFFFFF"/>
        <w:tabs>
          <w:tab w:val="left" w:pos="474"/>
        </w:tabs>
        <w:kinsoku w:val="0"/>
        <w:overflowPunct w:val="0"/>
        <w:spacing w:after="0"/>
        <w:rPr>
          <w:rFonts w:eastAsia="Arial"/>
          <w:color w:val="000000"/>
          <w:lang w:val="uk-UA" w:eastAsia="ru-RU"/>
        </w:rPr>
      </w:pPr>
    </w:p>
    <w:p w14:paraId="4B77A73B" w14:textId="77777777" w:rsidR="003515E2" w:rsidRPr="00855E19" w:rsidRDefault="003515E2"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ПРЕДМЕТ ДОГОВОРУ</w:t>
      </w:r>
    </w:p>
    <w:p w14:paraId="48576929" w14:textId="59B9045B" w:rsidR="0024488C" w:rsidRPr="00855E19" w:rsidRDefault="0024488C" w:rsidP="000933D9">
      <w:pPr>
        <w:pStyle w:val="a4"/>
        <w:widowControl w:val="0"/>
        <w:numPr>
          <w:ilvl w:val="1"/>
          <w:numId w:val="17"/>
        </w:numPr>
        <w:shd w:val="clear" w:color="auto" w:fill="FFFFFF"/>
        <w:tabs>
          <w:tab w:val="left" w:pos="474"/>
          <w:tab w:val="left" w:pos="1191"/>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hAnsi="Times New Roman" w:cs="Times New Roman"/>
          <w:sz w:val="24"/>
          <w:szCs w:val="24"/>
          <w:lang w:val="uk-UA" w:eastAsia="ru-RU"/>
        </w:rPr>
        <w:t xml:space="preserve">За цим Договором Постачальник постачає електричну енергію Споживачу за кодом </w:t>
      </w:r>
      <w:r w:rsidRPr="00855E19">
        <w:rPr>
          <w:rFonts w:ascii="Times New Roman" w:hAnsi="Times New Roman" w:cs="Times New Roman"/>
          <w:sz w:val="24"/>
          <w:szCs w:val="24"/>
          <w:lang w:val="uk-UA" w:eastAsia="ru-RU"/>
        </w:rPr>
        <w:br/>
        <w:t xml:space="preserve">ДК 021:2015 09310000-5 Електрична енергія (далі – </w:t>
      </w:r>
      <w:r w:rsidR="004504E2" w:rsidRPr="00C76463">
        <w:rPr>
          <w:rFonts w:ascii="Times New Roman" w:hAnsi="Times New Roman" w:cs="Times New Roman"/>
          <w:sz w:val="24"/>
          <w:szCs w:val="24"/>
          <w:lang w:val="uk-UA" w:eastAsia="ru-RU"/>
        </w:rPr>
        <w:t xml:space="preserve">електрична енергія, </w:t>
      </w:r>
      <w:r w:rsidRPr="00C76463">
        <w:rPr>
          <w:rFonts w:ascii="Times New Roman" w:hAnsi="Times New Roman" w:cs="Times New Roman"/>
          <w:sz w:val="24"/>
          <w:szCs w:val="24"/>
          <w:lang w:val="uk-UA" w:eastAsia="ru-RU"/>
        </w:rPr>
        <w:t>Товар), для</w:t>
      </w:r>
      <w:r w:rsidRPr="00855E19">
        <w:rPr>
          <w:rFonts w:ascii="Times New Roman" w:hAnsi="Times New Roman" w:cs="Times New Roman"/>
          <w:sz w:val="24"/>
          <w:szCs w:val="24"/>
          <w:lang w:val="uk-UA" w:eastAsia="ru-RU"/>
        </w:rPr>
        <w:t xml:space="preserve">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14:paraId="5C6A24DB" w14:textId="4907F758" w:rsidR="0024488C" w:rsidRPr="00855E19" w:rsidRDefault="003515E2" w:rsidP="000933D9">
      <w:pPr>
        <w:pStyle w:val="a4"/>
        <w:widowControl w:val="0"/>
        <w:numPr>
          <w:ilvl w:val="1"/>
          <w:numId w:val="17"/>
        </w:numPr>
        <w:shd w:val="clear" w:color="auto" w:fill="FFFFFF"/>
        <w:tabs>
          <w:tab w:val="left" w:pos="474"/>
          <w:tab w:val="left" w:pos="1175"/>
          <w:tab w:val="left" w:pos="960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w:t>
      </w:r>
      <w:r w:rsidR="00C11D47">
        <w:rPr>
          <w:rFonts w:ascii="Times New Roman" w:eastAsia="Arial" w:hAnsi="Times New Roman" w:cs="Times New Roman"/>
          <w:color w:val="000000"/>
          <w:kern w:val="0"/>
          <w:sz w:val="24"/>
          <w:szCs w:val="24"/>
          <w:lang w:val="uk-UA" w:eastAsia="ru-RU" w:bidi="ar-SA"/>
        </w:rPr>
        <w:t>их</w:t>
      </w:r>
      <w:r w:rsidRPr="00855E19">
        <w:rPr>
          <w:rFonts w:ascii="Times New Roman" w:eastAsia="Arial" w:hAnsi="Times New Roman" w:cs="Times New Roman"/>
          <w:color w:val="000000"/>
          <w:kern w:val="0"/>
          <w:sz w:val="24"/>
          <w:szCs w:val="24"/>
          <w:lang w:val="uk-UA" w:eastAsia="ru-RU" w:bidi="ar-SA"/>
        </w:rPr>
        <w:t xml:space="preserve">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w:t>
      </w:r>
      <w:r w:rsidR="0024488C" w:rsidRPr="00855E19">
        <w:rPr>
          <w:rFonts w:ascii="Times New Roman" w:hAnsi="Times New Roman" w:cs="Times New Roman"/>
          <w:sz w:val="24"/>
          <w:szCs w:val="24"/>
          <w:lang w:val="uk-UA" w:eastAsia="uk-UA"/>
        </w:rPr>
        <w:t xml:space="preserve"> </w:t>
      </w:r>
    </w:p>
    <w:p w14:paraId="6F14D307" w14:textId="77777777" w:rsidR="003515E2" w:rsidRPr="00855E19" w:rsidRDefault="0024488C" w:rsidP="000933D9">
      <w:pPr>
        <w:pStyle w:val="a4"/>
        <w:widowControl w:val="0"/>
        <w:numPr>
          <w:ilvl w:val="1"/>
          <w:numId w:val="17"/>
        </w:numPr>
        <w:shd w:val="clear" w:color="auto" w:fill="FFFFFF"/>
        <w:tabs>
          <w:tab w:val="left" w:pos="474"/>
          <w:tab w:val="left" w:pos="1175"/>
          <w:tab w:val="left" w:pos="960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hAnsi="Times New Roman" w:cs="Times New Roman"/>
          <w:sz w:val="24"/>
          <w:szCs w:val="24"/>
          <w:lang w:val="uk-UA" w:eastAsia="uk-U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CF09BD9" w14:textId="06B91465" w:rsidR="003515E2" w:rsidRPr="00855E19" w:rsidRDefault="003515E2" w:rsidP="000933D9">
      <w:pPr>
        <w:pStyle w:val="a4"/>
        <w:widowControl w:val="0"/>
        <w:numPr>
          <w:ilvl w:val="1"/>
          <w:numId w:val="17"/>
        </w:numPr>
        <w:shd w:val="clear" w:color="auto" w:fill="FFFFFF"/>
        <w:tabs>
          <w:tab w:val="left" w:pos="474"/>
          <w:tab w:val="left" w:pos="1175"/>
          <w:tab w:val="left" w:pos="960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lastRenderedPageBreak/>
        <w:t xml:space="preserve">Обсяг закупівлі електричної енергії </w:t>
      </w:r>
      <w:r w:rsidR="00910119">
        <w:rPr>
          <w:rFonts w:ascii="Times New Roman" w:eastAsia="Arial" w:hAnsi="Times New Roman" w:cs="Times New Roman"/>
          <w:color w:val="000000"/>
          <w:kern w:val="0"/>
          <w:sz w:val="24"/>
          <w:szCs w:val="24"/>
          <w:lang w:val="uk-UA" w:eastAsia="ru-RU" w:bidi="ar-SA"/>
        </w:rPr>
        <w:t>__________________</w:t>
      </w:r>
      <w:r w:rsidRPr="00855E19">
        <w:rPr>
          <w:rFonts w:ascii="Times New Roman" w:eastAsia="Arial" w:hAnsi="Times New Roman" w:cs="Times New Roman"/>
          <w:color w:val="000000"/>
          <w:kern w:val="0"/>
          <w:sz w:val="24"/>
          <w:szCs w:val="24"/>
          <w:lang w:val="uk-UA" w:eastAsia="ru-RU" w:bidi="ar-SA"/>
        </w:rPr>
        <w:t xml:space="preserve"> к</w:t>
      </w:r>
      <w:proofErr w:type="spellStart"/>
      <w:r w:rsidRPr="00855E19">
        <w:rPr>
          <w:rFonts w:ascii="Times New Roman" w:eastAsia="Arial" w:hAnsi="Times New Roman" w:cs="Times New Roman"/>
          <w:color w:val="000000"/>
          <w:kern w:val="0"/>
          <w:sz w:val="24"/>
          <w:szCs w:val="24"/>
          <w:lang w:val="uk-UA" w:eastAsia="ru-RU" w:bidi="ar-SA"/>
        </w:rPr>
        <w:t>Втг</w:t>
      </w:r>
      <w:proofErr w:type="spellEnd"/>
      <w:r w:rsidRPr="00855E19">
        <w:rPr>
          <w:rFonts w:ascii="Times New Roman" w:eastAsia="Arial" w:hAnsi="Times New Roman" w:cs="Times New Roman"/>
          <w:color w:val="000000"/>
          <w:kern w:val="0"/>
          <w:sz w:val="24"/>
          <w:szCs w:val="24"/>
          <w:lang w:val="uk-UA" w:eastAsia="ru-RU" w:bidi="ar-SA"/>
        </w:rPr>
        <w:t xml:space="preserve">. </w:t>
      </w:r>
    </w:p>
    <w:p w14:paraId="05978151" w14:textId="77777777" w:rsidR="0024488C" w:rsidRPr="00855E19" w:rsidRDefault="0024488C" w:rsidP="000933D9">
      <w:pPr>
        <w:pStyle w:val="a4"/>
        <w:widowControl w:val="0"/>
        <w:numPr>
          <w:ilvl w:val="1"/>
          <w:numId w:val="17"/>
        </w:numPr>
        <w:shd w:val="clear" w:color="auto" w:fill="FFFFFF"/>
        <w:tabs>
          <w:tab w:val="left" w:pos="474"/>
          <w:tab w:val="left" w:pos="1175"/>
          <w:tab w:val="left" w:pos="960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Обсяги закупівлі Товару можуть бути зменшені, зокрема з урахуванням фактичного обсягу видатків Споживача.</w:t>
      </w:r>
    </w:p>
    <w:p w14:paraId="2048BDB8" w14:textId="77777777" w:rsidR="0024488C" w:rsidRPr="00855E19" w:rsidRDefault="0024488C" w:rsidP="000933D9">
      <w:pPr>
        <w:pStyle w:val="a6"/>
        <w:shd w:val="clear" w:color="auto" w:fill="FFFFFF"/>
        <w:tabs>
          <w:tab w:val="left" w:pos="474"/>
        </w:tabs>
        <w:kinsoku w:val="0"/>
        <w:overflowPunct w:val="0"/>
        <w:spacing w:after="0"/>
        <w:rPr>
          <w:rFonts w:eastAsia="Arial"/>
          <w:color w:val="000000"/>
          <w:lang w:val="uk-UA" w:eastAsia="ru-RU"/>
        </w:rPr>
      </w:pPr>
    </w:p>
    <w:p w14:paraId="21A305A6" w14:textId="77777777" w:rsidR="003515E2" w:rsidRPr="00855E19" w:rsidRDefault="003515E2"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УМОВИ ПОСТАЧАННЯ</w:t>
      </w:r>
    </w:p>
    <w:p w14:paraId="061C87ED" w14:textId="77777777" w:rsidR="003515E2" w:rsidRPr="00855E19" w:rsidRDefault="003515E2" w:rsidP="000933D9">
      <w:pPr>
        <w:pStyle w:val="a4"/>
        <w:widowControl w:val="0"/>
        <w:numPr>
          <w:ilvl w:val="1"/>
          <w:numId w:val="16"/>
        </w:numPr>
        <w:shd w:val="clear" w:color="auto" w:fill="FFFFFF"/>
        <w:tabs>
          <w:tab w:val="left" w:pos="474"/>
          <w:tab w:val="left" w:pos="1179"/>
        </w:tabs>
        <w:suppressAutoHyphens w:val="0"/>
        <w:kinsoku w:val="0"/>
        <w:overflowPunct w:val="0"/>
        <w:autoSpaceDE w:val="0"/>
        <w:adjustRightInd w:val="0"/>
        <w:spacing w:after="0" w:line="240" w:lineRule="auto"/>
        <w:ind w:hanging="611"/>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Обов'язковими умовами для постачання електричної енергії Споживачу є:</w:t>
      </w:r>
    </w:p>
    <w:p w14:paraId="0F9741AD" w14:textId="244FF18B" w:rsidR="003515E2" w:rsidRPr="00855E19" w:rsidRDefault="003515E2" w:rsidP="000933D9">
      <w:pPr>
        <w:pStyle w:val="a4"/>
        <w:widowControl w:val="0"/>
        <w:numPr>
          <w:ilvl w:val="0"/>
          <w:numId w:val="15"/>
        </w:numPr>
        <w:shd w:val="clear" w:color="auto" w:fill="FFFFFF"/>
        <w:tabs>
          <w:tab w:val="left" w:pos="474"/>
          <w:tab w:val="left" w:pos="918"/>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наявність у Споживача укладеного в установленому порядку з оператором системи договору про надання послуг з розподілу (передачі)</w:t>
      </w:r>
      <w:r w:rsidR="00917EC0" w:rsidRPr="00855E19">
        <w:rPr>
          <w:rFonts w:ascii="Times New Roman" w:eastAsia="Arial" w:hAnsi="Times New Roman" w:cs="Times New Roman"/>
          <w:color w:val="000000"/>
          <w:kern w:val="0"/>
          <w:sz w:val="24"/>
          <w:szCs w:val="24"/>
          <w:lang w:val="uk-UA" w:eastAsia="ru-RU" w:bidi="ar-SA"/>
        </w:rPr>
        <w:t>,</w:t>
      </w:r>
      <w:r w:rsidRPr="00855E19">
        <w:rPr>
          <w:rFonts w:ascii="Times New Roman" w:eastAsia="Arial" w:hAnsi="Times New Roman" w:cs="Times New Roman"/>
          <w:color w:val="000000"/>
          <w:kern w:val="0"/>
          <w:sz w:val="24"/>
          <w:szCs w:val="24"/>
          <w:lang w:val="uk-UA" w:eastAsia="ru-RU" w:bidi="ar-SA"/>
        </w:rPr>
        <w:t xml:space="preserve"> на підставі якого Споживач набуває право отримувати послугу з розподілу (передачі) електричної енергії;</w:t>
      </w:r>
    </w:p>
    <w:p w14:paraId="38BF54A0" w14:textId="77777777" w:rsidR="003515E2" w:rsidRPr="00855E19" w:rsidRDefault="003515E2" w:rsidP="000933D9">
      <w:pPr>
        <w:pStyle w:val="a4"/>
        <w:widowControl w:val="0"/>
        <w:numPr>
          <w:ilvl w:val="0"/>
          <w:numId w:val="15"/>
        </w:numPr>
        <w:shd w:val="clear" w:color="auto" w:fill="FFFFFF"/>
        <w:tabs>
          <w:tab w:val="left" w:pos="474"/>
          <w:tab w:val="left" w:pos="903"/>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(якщо інше не передбачено договором про розподіл/передачу);</w:t>
      </w:r>
    </w:p>
    <w:p w14:paraId="1F1E629B" w14:textId="77777777" w:rsidR="003515E2" w:rsidRPr="00855E19" w:rsidRDefault="003515E2" w:rsidP="000933D9">
      <w:pPr>
        <w:pStyle w:val="a4"/>
        <w:widowControl w:val="0"/>
        <w:numPr>
          <w:ilvl w:val="0"/>
          <w:numId w:val="15"/>
        </w:numPr>
        <w:shd w:val="clear" w:color="auto" w:fill="FFFFFF"/>
        <w:tabs>
          <w:tab w:val="left" w:pos="474"/>
          <w:tab w:val="left" w:pos="896"/>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14:paraId="6BB99E09" w14:textId="77777777" w:rsidR="003515E2" w:rsidRPr="00855E19" w:rsidRDefault="003515E2" w:rsidP="000933D9">
      <w:pPr>
        <w:pStyle w:val="a4"/>
        <w:widowControl w:val="0"/>
        <w:numPr>
          <w:ilvl w:val="0"/>
          <w:numId w:val="15"/>
        </w:numPr>
        <w:shd w:val="clear" w:color="auto" w:fill="FFFFFF"/>
        <w:tabs>
          <w:tab w:val="left" w:pos="474"/>
          <w:tab w:val="left" w:pos="89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відсутня прострочена заборгованість за договорами про постачання електричної енергії з іншими постачальниками або про надання послуг з розподілу (передачі) електричної енергії.</w:t>
      </w:r>
    </w:p>
    <w:p w14:paraId="4AF0B548" w14:textId="216075ED" w:rsidR="003515E2" w:rsidRPr="00A46166" w:rsidRDefault="003515E2" w:rsidP="003610E2">
      <w:pPr>
        <w:pStyle w:val="a4"/>
        <w:widowControl w:val="0"/>
        <w:numPr>
          <w:ilvl w:val="1"/>
          <w:numId w:val="16"/>
        </w:numPr>
        <w:shd w:val="clear" w:color="auto" w:fill="FFFFFF"/>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A46166">
        <w:rPr>
          <w:rFonts w:ascii="Times New Roman" w:eastAsia="Arial" w:hAnsi="Times New Roman" w:cs="Times New Roman"/>
          <w:color w:val="000000"/>
          <w:kern w:val="0"/>
          <w:sz w:val="24"/>
          <w:szCs w:val="24"/>
          <w:lang w:val="uk-UA" w:eastAsia="ru-RU" w:bidi="ar-SA"/>
        </w:rPr>
        <w:t xml:space="preserve">Постачання електричної енергії Споживачу здійснюється відповідно </w:t>
      </w:r>
      <w:r w:rsidR="003610E2" w:rsidRPr="00A46166">
        <w:rPr>
          <w:rFonts w:ascii="Times New Roman" w:eastAsia="Arial" w:hAnsi="Times New Roman" w:cs="Times New Roman"/>
          <w:color w:val="000000"/>
          <w:kern w:val="0"/>
          <w:sz w:val="24"/>
          <w:szCs w:val="24"/>
          <w:lang w:val="uk-UA" w:eastAsia="ru-RU" w:bidi="ar-SA"/>
        </w:rPr>
        <w:t xml:space="preserve">до </w:t>
      </w:r>
      <w:r w:rsidRPr="00A46166">
        <w:rPr>
          <w:rFonts w:ascii="Times New Roman" w:eastAsia="Arial" w:hAnsi="Times New Roman" w:cs="Times New Roman"/>
          <w:color w:val="000000"/>
          <w:kern w:val="0"/>
          <w:sz w:val="24"/>
          <w:szCs w:val="24"/>
          <w:lang w:val="uk-UA" w:eastAsia="ru-RU" w:bidi="ar-SA"/>
        </w:rPr>
        <w:t xml:space="preserve">Заяви на постачання електричної енергії, яка </w:t>
      </w:r>
      <w:r w:rsidR="00A46166" w:rsidRPr="00A46166">
        <w:rPr>
          <w:rFonts w:ascii="Times New Roman" w:eastAsia="Arial" w:hAnsi="Times New Roman" w:cs="Times New Roman"/>
          <w:color w:val="000000"/>
          <w:kern w:val="0"/>
          <w:sz w:val="24"/>
          <w:szCs w:val="24"/>
          <w:lang w:val="uk-UA" w:eastAsia="ru-RU" w:bidi="ar-SA"/>
        </w:rPr>
        <w:t>заповнюється</w:t>
      </w:r>
      <w:r w:rsidRPr="00A46166">
        <w:rPr>
          <w:rFonts w:ascii="Times New Roman" w:eastAsia="Arial" w:hAnsi="Times New Roman" w:cs="Times New Roman"/>
          <w:color w:val="000000"/>
          <w:kern w:val="0"/>
          <w:sz w:val="24"/>
          <w:szCs w:val="24"/>
          <w:lang w:val="uk-UA" w:eastAsia="ru-RU" w:bidi="ar-SA"/>
        </w:rPr>
        <w:t xml:space="preserve"> Споживачем </w:t>
      </w:r>
      <w:r w:rsidRPr="00C76463">
        <w:rPr>
          <w:rFonts w:ascii="Times New Roman" w:eastAsia="Arial" w:hAnsi="Times New Roman" w:cs="Times New Roman"/>
          <w:color w:val="000000"/>
          <w:kern w:val="0"/>
          <w:sz w:val="24"/>
          <w:szCs w:val="24"/>
          <w:lang w:val="uk-UA" w:eastAsia="ru-RU" w:bidi="ar-SA"/>
        </w:rPr>
        <w:t>за формою</w:t>
      </w:r>
      <w:r w:rsidR="00A46166" w:rsidRPr="00C76463">
        <w:rPr>
          <w:rFonts w:ascii="Times New Roman" w:eastAsia="Arial" w:hAnsi="Times New Roman" w:cs="Times New Roman"/>
          <w:color w:val="000000"/>
          <w:kern w:val="0"/>
          <w:sz w:val="24"/>
          <w:szCs w:val="24"/>
          <w:lang w:val="uk-UA" w:eastAsia="ru-RU" w:bidi="ar-SA"/>
        </w:rPr>
        <w:t xml:space="preserve">, встановленою Постачальником, та є </w:t>
      </w:r>
      <w:r w:rsidRPr="00C76463">
        <w:rPr>
          <w:rFonts w:ascii="Times New Roman" w:eastAsia="Arial" w:hAnsi="Times New Roman" w:cs="Times New Roman"/>
          <w:color w:val="000000"/>
          <w:kern w:val="0"/>
          <w:sz w:val="24"/>
          <w:szCs w:val="24"/>
          <w:lang w:val="uk-UA" w:eastAsia="ru-RU" w:bidi="ar-SA"/>
        </w:rPr>
        <w:t>Додатк</w:t>
      </w:r>
      <w:r w:rsidR="00A46166" w:rsidRPr="00C76463">
        <w:rPr>
          <w:rFonts w:ascii="Times New Roman" w:eastAsia="Arial" w:hAnsi="Times New Roman" w:cs="Times New Roman"/>
          <w:color w:val="000000"/>
          <w:kern w:val="0"/>
          <w:sz w:val="24"/>
          <w:szCs w:val="24"/>
          <w:lang w:val="uk-UA" w:eastAsia="ru-RU" w:bidi="ar-SA"/>
        </w:rPr>
        <w:t>ом</w:t>
      </w:r>
      <w:r w:rsidRPr="00C76463">
        <w:rPr>
          <w:rFonts w:ascii="Times New Roman" w:eastAsia="Arial" w:hAnsi="Times New Roman" w:cs="Times New Roman"/>
          <w:color w:val="000000"/>
          <w:kern w:val="0"/>
          <w:sz w:val="24"/>
          <w:szCs w:val="24"/>
          <w:lang w:val="uk-UA" w:eastAsia="ru-RU" w:bidi="ar-SA"/>
        </w:rPr>
        <w:t xml:space="preserve"> №1 до цього Договору, на відповід</w:t>
      </w:r>
      <w:r w:rsidRPr="00A46166">
        <w:rPr>
          <w:rFonts w:ascii="Times New Roman" w:eastAsia="Arial" w:hAnsi="Times New Roman" w:cs="Times New Roman"/>
          <w:color w:val="000000"/>
          <w:kern w:val="0"/>
          <w:sz w:val="24"/>
          <w:szCs w:val="24"/>
          <w:lang w:val="uk-UA" w:eastAsia="ru-RU" w:bidi="ar-SA"/>
        </w:rPr>
        <w:t>ний розрахунковий період</w:t>
      </w:r>
      <w:r w:rsidR="003610E2" w:rsidRPr="00A46166">
        <w:rPr>
          <w:rFonts w:ascii="Times New Roman" w:eastAsia="Arial" w:hAnsi="Times New Roman" w:cs="Times New Roman"/>
          <w:color w:val="000000"/>
          <w:kern w:val="0"/>
          <w:sz w:val="24"/>
          <w:szCs w:val="24"/>
          <w:lang w:val="uk-UA" w:eastAsia="ru-RU" w:bidi="ar-SA"/>
        </w:rPr>
        <w:t>,</w:t>
      </w:r>
      <w:r w:rsidRPr="00A46166">
        <w:rPr>
          <w:rFonts w:ascii="Times New Roman" w:eastAsia="Arial" w:hAnsi="Times New Roman" w:cs="Times New Roman"/>
          <w:color w:val="000000"/>
          <w:kern w:val="0"/>
          <w:sz w:val="24"/>
          <w:szCs w:val="24"/>
          <w:lang w:val="uk-UA" w:eastAsia="ru-RU" w:bidi="ar-SA"/>
        </w:rPr>
        <w:t xml:space="preserve"> згідно</w:t>
      </w:r>
      <w:r w:rsidR="003610E2" w:rsidRPr="00A46166">
        <w:rPr>
          <w:rFonts w:ascii="Times New Roman" w:eastAsia="Arial" w:hAnsi="Times New Roman" w:cs="Times New Roman"/>
          <w:color w:val="000000"/>
          <w:kern w:val="0"/>
          <w:sz w:val="24"/>
          <w:szCs w:val="24"/>
          <w:lang w:val="uk-UA" w:eastAsia="ru-RU" w:bidi="ar-SA"/>
        </w:rPr>
        <w:t xml:space="preserve"> з</w:t>
      </w:r>
      <w:r w:rsidRPr="00A46166">
        <w:rPr>
          <w:rFonts w:ascii="Times New Roman" w:eastAsia="Arial" w:hAnsi="Times New Roman" w:cs="Times New Roman"/>
          <w:color w:val="000000"/>
          <w:kern w:val="0"/>
          <w:sz w:val="24"/>
          <w:szCs w:val="24"/>
          <w:lang w:val="uk-UA" w:eastAsia="ru-RU" w:bidi="ar-SA"/>
        </w:rPr>
        <w:t xml:space="preserve"> умов</w:t>
      </w:r>
      <w:r w:rsidR="003610E2" w:rsidRPr="00A46166">
        <w:rPr>
          <w:rFonts w:ascii="Times New Roman" w:eastAsia="Arial" w:hAnsi="Times New Roman" w:cs="Times New Roman"/>
          <w:color w:val="000000"/>
          <w:kern w:val="0"/>
          <w:sz w:val="24"/>
          <w:szCs w:val="24"/>
          <w:lang w:val="uk-UA" w:eastAsia="ru-RU" w:bidi="ar-SA"/>
        </w:rPr>
        <w:t>ами</w:t>
      </w:r>
      <w:r w:rsidRPr="00A46166">
        <w:rPr>
          <w:rFonts w:ascii="Times New Roman" w:eastAsia="Arial" w:hAnsi="Times New Roman" w:cs="Times New Roman"/>
          <w:color w:val="000000"/>
          <w:kern w:val="0"/>
          <w:sz w:val="24"/>
          <w:szCs w:val="24"/>
          <w:lang w:val="uk-UA" w:eastAsia="ru-RU" w:bidi="ar-SA"/>
        </w:rPr>
        <w:t xml:space="preserve"> цього Договору.</w:t>
      </w:r>
    </w:p>
    <w:p w14:paraId="0F67684C" w14:textId="77777777" w:rsidR="003515E2" w:rsidRPr="00855E19" w:rsidRDefault="003515E2" w:rsidP="003610E2">
      <w:pPr>
        <w:pStyle w:val="a4"/>
        <w:widowControl w:val="0"/>
        <w:numPr>
          <w:ilvl w:val="1"/>
          <w:numId w:val="16"/>
        </w:numPr>
        <w:shd w:val="clear" w:color="auto" w:fill="FFFFFF"/>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Споживач має право вільно змінювати Постачальника електричної енергії відповідно до процедури, визначеної ПРРЕЕ, та умов цього Договору.</w:t>
      </w:r>
    </w:p>
    <w:p w14:paraId="0D18D69F" w14:textId="77777777" w:rsidR="003515E2" w:rsidRPr="00855E19" w:rsidRDefault="003515E2" w:rsidP="000933D9">
      <w:pPr>
        <w:pStyle w:val="a6"/>
        <w:shd w:val="clear" w:color="auto" w:fill="FFFFFF"/>
        <w:tabs>
          <w:tab w:val="left" w:pos="474"/>
        </w:tabs>
        <w:kinsoku w:val="0"/>
        <w:overflowPunct w:val="0"/>
        <w:spacing w:after="0"/>
        <w:rPr>
          <w:rFonts w:eastAsia="Arial"/>
          <w:color w:val="000000"/>
          <w:lang w:val="uk-UA" w:eastAsia="ru-RU"/>
        </w:rPr>
      </w:pPr>
    </w:p>
    <w:p w14:paraId="0CEE4F48" w14:textId="77777777" w:rsidR="003515E2" w:rsidRPr="00855E19" w:rsidRDefault="003515E2"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ЯКІСТЬ ПОСТАЧАННЯ ЕЛЕКТРИЧНОЇ ЕНЕРГІЇ</w:t>
      </w:r>
    </w:p>
    <w:p w14:paraId="2D643581" w14:textId="77777777" w:rsidR="003515E2" w:rsidRPr="00855E19" w:rsidRDefault="003515E2" w:rsidP="000933D9">
      <w:pPr>
        <w:pStyle w:val="a4"/>
        <w:widowControl w:val="0"/>
        <w:numPr>
          <w:ilvl w:val="1"/>
          <w:numId w:val="14"/>
        </w:numPr>
        <w:shd w:val="clear" w:color="auto" w:fill="FFFFFF"/>
        <w:tabs>
          <w:tab w:val="left" w:pos="474"/>
          <w:tab w:val="left" w:pos="1199"/>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865601D" w14:textId="77777777" w:rsidR="003515E2" w:rsidRPr="00855E19" w:rsidRDefault="003515E2" w:rsidP="000933D9">
      <w:pPr>
        <w:pStyle w:val="a4"/>
        <w:widowControl w:val="0"/>
        <w:numPr>
          <w:ilvl w:val="1"/>
          <w:numId w:val="14"/>
        </w:numPr>
        <w:shd w:val="clear" w:color="auto" w:fill="FFFFFF"/>
        <w:tabs>
          <w:tab w:val="left" w:pos="474"/>
          <w:tab w:val="left" w:pos="1191"/>
        </w:tabs>
        <w:suppressAutoHyphens w:val="0"/>
        <w:kinsoku w:val="0"/>
        <w:overflowPunct w:val="0"/>
        <w:autoSpaceDE w:val="0"/>
        <w:adjustRightInd w:val="0"/>
        <w:spacing w:after="0" w:line="240" w:lineRule="auto"/>
        <w:ind w:left="0" w:firstLine="566"/>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Постачальник зобов'язується забезпечити комерційну якість обслуговування,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42538F6" w14:textId="77777777" w:rsidR="003515E2" w:rsidRPr="00855E19" w:rsidRDefault="003515E2" w:rsidP="000933D9">
      <w:pPr>
        <w:pStyle w:val="a6"/>
        <w:shd w:val="clear" w:color="auto" w:fill="FFFFFF"/>
        <w:tabs>
          <w:tab w:val="left" w:pos="474"/>
        </w:tabs>
        <w:kinsoku w:val="0"/>
        <w:overflowPunct w:val="0"/>
        <w:spacing w:after="0"/>
        <w:rPr>
          <w:rFonts w:eastAsia="Arial"/>
          <w:color w:val="000000"/>
          <w:lang w:val="uk-UA" w:eastAsia="ru-RU"/>
        </w:rPr>
      </w:pPr>
    </w:p>
    <w:p w14:paraId="03071C19" w14:textId="77777777" w:rsidR="003515E2" w:rsidRPr="00855E19" w:rsidRDefault="003515E2"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ЦІНА, ПОРЯДОК ОБЛІКУ ТА ОПЛАТИ ВАРТОСТІ ЕЛЕКТРИЧНОЇ ЕНЕРГІЇ</w:t>
      </w:r>
    </w:p>
    <w:p w14:paraId="42CD9FAF" w14:textId="07643B08" w:rsidR="00631761" w:rsidRPr="00855E19" w:rsidRDefault="00631761"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Споживач розраховується з Постачальником за електричну енергію за цінами, що визначаються відповідно до Специфікації (Додаток</w:t>
      </w:r>
      <w:r w:rsidR="000708CE">
        <w:rPr>
          <w:rFonts w:ascii="Times New Roman" w:eastAsia="Arial" w:hAnsi="Times New Roman" w:cs="Times New Roman"/>
          <w:color w:val="000000"/>
          <w:kern w:val="0"/>
          <w:sz w:val="24"/>
          <w:szCs w:val="24"/>
          <w:lang w:val="uk-UA" w:eastAsia="ru-RU" w:bidi="ar-SA"/>
        </w:rPr>
        <w:t xml:space="preserve"> </w:t>
      </w:r>
      <w:r w:rsidRPr="00855E19">
        <w:rPr>
          <w:rFonts w:ascii="Times New Roman" w:eastAsia="Arial" w:hAnsi="Times New Roman" w:cs="Times New Roman"/>
          <w:color w:val="000000"/>
          <w:kern w:val="0"/>
          <w:sz w:val="24"/>
          <w:szCs w:val="24"/>
          <w:lang w:val="uk-UA" w:eastAsia="ru-RU" w:bidi="ar-SA"/>
        </w:rPr>
        <w:t>№2 до цього Договору, що є його невід’ємною частиною).</w:t>
      </w:r>
    </w:p>
    <w:p w14:paraId="6573C3AE" w14:textId="77777777" w:rsidR="00631761" w:rsidRPr="00855E19" w:rsidRDefault="00BC3AD0"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Загальна сума цього Договору складає: ___________ грн. (сума прописом ) в тому числі ПДВ 20% - ______________ грн. (сума прописом), згідно із </w:t>
      </w:r>
      <w:r w:rsidR="00631761" w:rsidRPr="00855E19">
        <w:rPr>
          <w:rFonts w:ascii="Times New Roman" w:eastAsia="Arial" w:hAnsi="Times New Roman" w:cs="Times New Roman"/>
          <w:color w:val="000000"/>
          <w:kern w:val="0"/>
          <w:sz w:val="24"/>
          <w:szCs w:val="24"/>
          <w:lang w:val="uk-UA" w:eastAsia="ru-RU" w:bidi="ar-SA"/>
        </w:rPr>
        <w:t>Специфікацією (Додаток№2).</w:t>
      </w:r>
    </w:p>
    <w:p w14:paraId="2526E984" w14:textId="77777777" w:rsidR="00855C82" w:rsidRPr="00855E19" w:rsidRDefault="003515E2"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Ціна електричної енергії зазначається Постачальником у рахунках на оплату вартості електричної енергії за цим Договором. </w:t>
      </w:r>
    </w:p>
    <w:p w14:paraId="60D937BB" w14:textId="77777777" w:rsidR="003515E2" w:rsidRPr="00855E19" w:rsidRDefault="00855C82" w:rsidP="000933D9">
      <w:pPr>
        <w:pStyle w:val="a4"/>
        <w:spacing w:after="0" w:line="240" w:lineRule="auto"/>
        <w:ind w:left="0" w:firstLine="567"/>
        <w:jc w:val="both"/>
        <w:rPr>
          <w:rFonts w:ascii="Times New Roman" w:eastAsia="Arial" w:hAnsi="Times New Roman" w:cs="Times New Roman"/>
          <w:color w:val="000000"/>
          <w:kern w:val="0"/>
          <w:sz w:val="24"/>
          <w:szCs w:val="24"/>
          <w:lang w:val="uk-UA" w:eastAsia="ru-RU" w:bidi="ar-SA"/>
        </w:rPr>
      </w:pPr>
      <w:r w:rsidRPr="00855E19">
        <w:rPr>
          <w:rFonts w:ascii="Times New Roman" w:hAnsi="Times New Roman" w:cs="Times New Roman"/>
          <w:sz w:val="24"/>
          <w:szCs w:val="24"/>
          <w:lang w:val="uk-UA"/>
        </w:rPr>
        <w:t xml:space="preserve">Ціна електричної енергії не включає вартість послуг з розподілу електричної енергії.  Вказані послуги оплачуються Споживачем самостійно оператору системи розподілу. </w:t>
      </w:r>
    </w:p>
    <w:p w14:paraId="083BE56B" w14:textId="0C2801A5" w:rsidR="00855C82" w:rsidRPr="00855E19" w:rsidRDefault="00855C82"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Обсяг споживання </w:t>
      </w:r>
      <w:r w:rsidRPr="004504E2">
        <w:rPr>
          <w:rFonts w:ascii="Times New Roman" w:eastAsia="Arial" w:hAnsi="Times New Roman" w:cs="Times New Roman"/>
          <w:color w:val="000000"/>
          <w:kern w:val="0"/>
          <w:sz w:val="24"/>
          <w:szCs w:val="24"/>
          <w:lang w:val="uk-UA" w:eastAsia="ru-RU" w:bidi="ar-SA"/>
        </w:rPr>
        <w:t>Товару</w:t>
      </w:r>
      <w:r w:rsidRPr="00855E19">
        <w:rPr>
          <w:rFonts w:ascii="Times New Roman" w:eastAsia="Arial" w:hAnsi="Times New Roman" w:cs="Times New Roman"/>
          <w:color w:val="000000"/>
          <w:kern w:val="0"/>
          <w:sz w:val="24"/>
          <w:szCs w:val="24"/>
          <w:lang w:val="uk-UA" w:eastAsia="ru-RU" w:bidi="ar-SA"/>
        </w:rPr>
        <w:t xml:space="preserve">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w:t>
      </w:r>
      <w:r w:rsidR="00984E23" w:rsidRPr="00855E19">
        <w:rPr>
          <w:rFonts w:ascii="Times New Roman" w:eastAsia="Arial" w:hAnsi="Times New Roman" w:cs="Times New Roman"/>
          <w:color w:val="000000"/>
          <w:kern w:val="0"/>
          <w:sz w:val="24"/>
          <w:szCs w:val="24"/>
          <w:lang w:val="uk-UA" w:eastAsia="ru-RU" w:bidi="ar-SA"/>
        </w:rPr>
        <w:t> </w:t>
      </w:r>
      <w:r w:rsidRPr="00855E19">
        <w:rPr>
          <w:rFonts w:ascii="Times New Roman" w:eastAsia="Arial" w:hAnsi="Times New Roman" w:cs="Times New Roman"/>
          <w:color w:val="000000"/>
          <w:kern w:val="0"/>
          <w:sz w:val="24"/>
          <w:szCs w:val="24"/>
          <w:lang w:val="uk-UA" w:eastAsia="ru-RU" w:bidi="ar-SA"/>
        </w:rPr>
        <w:t>311, та інших нормативно-правових актів України.</w:t>
      </w:r>
    </w:p>
    <w:p w14:paraId="7CDCDD3C" w14:textId="77777777" w:rsidR="003515E2" w:rsidRPr="00855E19" w:rsidRDefault="003515E2"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lastRenderedPageBreak/>
        <w:t>Розрахунковим періодом за цим Договором є календарний місяць.</w:t>
      </w:r>
    </w:p>
    <w:p w14:paraId="40203CCF" w14:textId="51E7D6EE" w:rsidR="003515E2" w:rsidRPr="00855E19" w:rsidRDefault="003515E2"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Оплата вартості електричної енергії за цим Договором здійснюється Споживачем виключно шляхом перерахування коштів на рахунок Постачальника відповідно до банківських реквізитів</w:t>
      </w:r>
      <w:r w:rsidR="00B12317">
        <w:rPr>
          <w:rFonts w:ascii="Times New Roman" w:eastAsia="Arial" w:hAnsi="Times New Roman" w:cs="Times New Roman"/>
          <w:color w:val="000000"/>
          <w:kern w:val="0"/>
          <w:sz w:val="24"/>
          <w:szCs w:val="24"/>
          <w:lang w:val="uk-UA" w:eastAsia="ru-RU" w:bidi="ar-SA"/>
        </w:rPr>
        <w:t>,</w:t>
      </w:r>
      <w:r w:rsidRPr="00855E19">
        <w:rPr>
          <w:rFonts w:ascii="Times New Roman" w:eastAsia="Arial" w:hAnsi="Times New Roman" w:cs="Times New Roman"/>
          <w:color w:val="000000"/>
          <w:kern w:val="0"/>
          <w:sz w:val="24"/>
          <w:szCs w:val="24"/>
          <w:lang w:val="uk-UA" w:eastAsia="ru-RU" w:bidi="ar-SA"/>
        </w:rPr>
        <w:t xml:space="preserve"> зазначених у розділі 1</w:t>
      </w:r>
      <w:r w:rsidR="00EF1F99" w:rsidRPr="00855E19">
        <w:rPr>
          <w:rFonts w:ascii="Times New Roman" w:eastAsia="Arial" w:hAnsi="Times New Roman" w:cs="Times New Roman"/>
          <w:color w:val="000000"/>
          <w:kern w:val="0"/>
          <w:sz w:val="24"/>
          <w:szCs w:val="24"/>
          <w:lang w:val="uk-UA" w:eastAsia="ru-RU" w:bidi="ar-SA"/>
        </w:rPr>
        <w:t>7</w:t>
      </w:r>
      <w:r w:rsidRPr="00855E19">
        <w:rPr>
          <w:rFonts w:ascii="Times New Roman" w:eastAsia="Arial" w:hAnsi="Times New Roman" w:cs="Times New Roman"/>
          <w:color w:val="000000"/>
          <w:kern w:val="0"/>
          <w:sz w:val="24"/>
          <w:szCs w:val="24"/>
          <w:lang w:val="uk-UA" w:eastAsia="ru-RU" w:bidi="ar-SA"/>
        </w:rPr>
        <w:t xml:space="preserve"> цього Договору. У разі зміни банківських реквізитів Постачальник письмово повідомляє про це Споживача не пізніше ніж за п’ять календарних днів до дати наступного платежу.</w:t>
      </w:r>
    </w:p>
    <w:p w14:paraId="2FC9AE56" w14:textId="77777777" w:rsidR="00911162" w:rsidRPr="00855E19" w:rsidRDefault="00911162"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color w:val="000000"/>
          <w:sz w:val="24"/>
          <w:szCs w:val="24"/>
          <w:lang w:val="uk-UA"/>
        </w:rPr>
      </w:pPr>
      <w:r w:rsidRPr="00855E19">
        <w:rPr>
          <w:rFonts w:ascii="Times New Roman" w:hAnsi="Times New Roman" w:cs="Times New Roman"/>
          <w:sz w:val="24"/>
          <w:szCs w:val="24"/>
          <w:lang w:val="uk-UA"/>
        </w:rPr>
        <w:t xml:space="preserve">Оплата вважається здійсненою після того, як на рахунок Постачальника надійшла вся сума </w:t>
      </w:r>
      <w:r w:rsidRPr="00855E19">
        <w:rPr>
          <w:rFonts w:ascii="Times New Roman" w:hAnsi="Times New Roman" w:cs="Times New Roman"/>
          <w:color w:val="000000"/>
          <w:sz w:val="24"/>
          <w:szCs w:val="24"/>
          <w:lang w:val="uk-UA"/>
        </w:rPr>
        <w:t>коштів, що підлягає сплаті за електричну енергію відповідно до умов цього Договору.</w:t>
      </w:r>
    </w:p>
    <w:p w14:paraId="6731EA9D" w14:textId="46239FC2" w:rsidR="00911162" w:rsidRPr="00855E19" w:rsidRDefault="00911162"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Оплата електричної енергії за цим Договором має бути здійснена Споживачем у строк протягом </w:t>
      </w:r>
      <w:r w:rsidR="00C76463">
        <w:rPr>
          <w:rFonts w:ascii="Times New Roman" w:eastAsia="Arial" w:hAnsi="Times New Roman" w:cs="Times New Roman"/>
          <w:color w:val="000000"/>
          <w:kern w:val="0"/>
          <w:sz w:val="24"/>
          <w:szCs w:val="24"/>
          <w:lang w:val="uk-UA" w:eastAsia="ru-RU" w:bidi="ar-SA"/>
        </w:rPr>
        <w:t>1</w:t>
      </w:r>
      <w:r w:rsidRPr="00855E19">
        <w:rPr>
          <w:rFonts w:ascii="Times New Roman" w:eastAsia="Arial" w:hAnsi="Times New Roman" w:cs="Times New Roman"/>
          <w:color w:val="000000"/>
          <w:kern w:val="0"/>
          <w:sz w:val="24"/>
          <w:szCs w:val="24"/>
          <w:lang w:val="uk-UA" w:eastAsia="ru-RU" w:bidi="ar-SA"/>
        </w:rPr>
        <w:t>5 робочих днів з моменту отримання Споживачем відповідного Акту приймання-передачі від Постачальника, але не пізніше 25 числа наступного місяця</w:t>
      </w:r>
      <w:r w:rsidR="00984E23" w:rsidRPr="00855E19">
        <w:rPr>
          <w:rFonts w:ascii="Times New Roman" w:eastAsia="Arial" w:hAnsi="Times New Roman" w:cs="Times New Roman"/>
          <w:color w:val="000000"/>
          <w:kern w:val="0"/>
          <w:sz w:val="24"/>
          <w:szCs w:val="24"/>
          <w:lang w:val="uk-UA" w:eastAsia="ru-RU" w:bidi="ar-SA"/>
        </w:rPr>
        <w:t>,</w:t>
      </w:r>
      <w:r w:rsidRPr="00855E19">
        <w:rPr>
          <w:rFonts w:ascii="Times New Roman" w:eastAsia="Arial" w:hAnsi="Times New Roman" w:cs="Times New Roman"/>
          <w:color w:val="000000"/>
          <w:kern w:val="0"/>
          <w:sz w:val="24"/>
          <w:szCs w:val="24"/>
          <w:lang w:val="uk-UA" w:eastAsia="ru-RU" w:bidi="ar-SA"/>
        </w:rPr>
        <w:t xml:space="preserve"> лише за умови надходження бюджетного фінансування.</w:t>
      </w:r>
    </w:p>
    <w:p w14:paraId="01026CEB" w14:textId="77777777" w:rsidR="00911162" w:rsidRPr="00855E19" w:rsidRDefault="00911162"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p>
    <w:p w14:paraId="55192BB7" w14:textId="51685BF1" w:rsidR="006F4B93" w:rsidRPr="00C76463"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В разі необхідності зміни істотних умов Договору, </w:t>
      </w:r>
      <w:r w:rsidRPr="00C76463">
        <w:rPr>
          <w:rFonts w:ascii="Times New Roman" w:eastAsia="Arial" w:hAnsi="Times New Roman" w:cs="Times New Roman"/>
          <w:color w:val="000000"/>
          <w:kern w:val="0"/>
          <w:sz w:val="24"/>
          <w:szCs w:val="24"/>
          <w:lang w:val="uk-UA" w:eastAsia="ru-RU" w:bidi="ar-SA"/>
        </w:rPr>
        <w:t>в тому числі зміни ціни за одиницю товару у разі коливання ціни такого товару на ринку та/або зміни регульованої ціни (тарифу), Сторона</w:t>
      </w:r>
      <w:r w:rsidR="00B12317" w:rsidRPr="00C76463">
        <w:rPr>
          <w:rFonts w:ascii="Times New Roman" w:eastAsia="Arial" w:hAnsi="Times New Roman" w:cs="Times New Roman"/>
          <w:color w:val="000000"/>
          <w:kern w:val="0"/>
          <w:sz w:val="24"/>
          <w:szCs w:val="24"/>
          <w:lang w:val="uk-UA" w:eastAsia="ru-RU" w:bidi="ar-SA"/>
        </w:rPr>
        <w:t>-</w:t>
      </w:r>
      <w:r w:rsidRPr="00C76463">
        <w:rPr>
          <w:rFonts w:ascii="Times New Roman" w:eastAsia="Arial" w:hAnsi="Times New Roman" w:cs="Times New Roman"/>
          <w:color w:val="000000"/>
          <w:kern w:val="0"/>
          <w:sz w:val="24"/>
          <w:szCs w:val="24"/>
          <w:lang w:val="uk-UA" w:eastAsia="ru-RU" w:bidi="ar-SA"/>
        </w:rPr>
        <w:t>ініціатор такої зміни зобов’язана підготувати та направити на погодження іншій стороні проект змін до цього Договору у формі додаткової угоди та відповідні документи, які обґрунтовують такі зміни (Цінову Довідку Торгово-промислової палати України).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41AEFC19" w14:textId="77777777" w:rsidR="006F4B93" w:rsidRPr="00855E19" w:rsidRDefault="006F4B93"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 xml:space="preserve">Ціна за 1 кВт/год електричної енергії може бути змінена з дати, що буде відображена в додатковій угоді до Договору, за згодою Сторін. </w:t>
      </w:r>
    </w:p>
    <w:p w14:paraId="710A309B" w14:textId="77777777" w:rsidR="006F4B93" w:rsidRPr="00855E19" w:rsidRDefault="006F4B93"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Зміни до Договору оформляються в такій самій формі, що й Договір, а саме у письмовій формі шляхом укладення додаткової угоди.</w:t>
      </w:r>
    </w:p>
    <w:p w14:paraId="2EF7AF3C" w14:textId="77777777" w:rsidR="006F4B93" w:rsidRPr="00855E19" w:rsidRDefault="006F4B93"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Пропозицію щодо внесення змін до Договору може зробити кожна із Сторін.</w:t>
      </w:r>
    </w:p>
    <w:p w14:paraId="6F0A4D43" w14:textId="77777777"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Споживач має право відмовитись від зміни ціни тільки у випадках, якщо Постачальником не надано належне документальне підтвердження підвищення ціни, передбачене цим пунктом.</w:t>
      </w:r>
    </w:p>
    <w:p w14:paraId="7942F394" w14:textId="77777777" w:rsidR="006F4B93" w:rsidRPr="00855E19" w:rsidRDefault="006F4B93"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 xml:space="preserve">Необґрунтована відмова Споживача від підвищення ціни є підставою для розірвання Договору Постачальником в односторонньому порядку без будь-яких штрафів та додаткових виплат Споживачу. </w:t>
      </w:r>
    </w:p>
    <w:p w14:paraId="188778DE" w14:textId="77777777" w:rsidR="006F4B93" w:rsidRPr="00855E19" w:rsidRDefault="006F4B93" w:rsidP="000933D9">
      <w:pPr>
        <w:widowControl w:val="0"/>
        <w:tabs>
          <w:tab w:val="left" w:pos="474"/>
          <w:tab w:val="left" w:pos="1287"/>
        </w:tabs>
        <w:kinsoku w:val="0"/>
        <w:overflowPunct w:val="0"/>
        <w:autoSpaceDE w:val="0"/>
        <w:adjustRightInd w:val="0"/>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2034991E" w14:textId="01D4D03A"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У разі надання у встановленому порядку Постачальником Споживачу повідомлення про зміни умов цього Договору</w:t>
      </w:r>
      <w:r w:rsidR="009B1B26">
        <w:rPr>
          <w:rFonts w:ascii="Times New Roman" w:eastAsia="Arial" w:hAnsi="Times New Roman" w:cs="Times New Roman"/>
          <w:color w:val="000000"/>
          <w:kern w:val="0"/>
          <w:sz w:val="24"/>
          <w:szCs w:val="24"/>
          <w:lang w:val="uk-UA" w:eastAsia="ru-RU" w:bidi="ar-SA"/>
        </w:rPr>
        <w:t>,</w:t>
      </w:r>
      <w:r w:rsidRPr="00855E19">
        <w:rPr>
          <w:rFonts w:ascii="Times New Roman" w:eastAsia="Arial" w:hAnsi="Times New Roman" w:cs="Times New Roman"/>
          <w:color w:val="000000"/>
          <w:kern w:val="0"/>
          <w:sz w:val="24"/>
          <w:szCs w:val="24"/>
          <w:lang w:val="uk-UA" w:eastAsia="ru-RU" w:bidi="ar-SA"/>
        </w:rPr>
        <w:t xml:space="preserve"> </w:t>
      </w:r>
      <w:r w:rsidR="009B1B26" w:rsidRPr="00C76463">
        <w:rPr>
          <w:rFonts w:ascii="Times New Roman" w:eastAsia="Arial" w:hAnsi="Times New Roman" w:cs="Times New Roman"/>
          <w:color w:val="000000"/>
          <w:kern w:val="0"/>
          <w:sz w:val="24"/>
          <w:szCs w:val="24"/>
          <w:lang w:val="uk-UA" w:eastAsia="ru-RU" w:bidi="ar-SA"/>
        </w:rPr>
        <w:t>в тому числі зміни ціни за одиницю товару у разі коливання ціни такого товару на ринку та/або зміни регульованої ціни (тарифу)</w:t>
      </w:r>
      <w:r w:rsidRPr="00C76463">
        <w:rPr>
          <w:rFonts w:ascii="Times New Roman" w:eastAsia="Arial" w:hAnsi="Times New Roman" w:cs="Times New Roman"/>
          <w:color w:val="000000"/>
          <w:kern w:val="0"/>
          <w:sz w:val="24"/>
          <w:szCs w:val="24"/>
          <w:lang w:val="uk-UA" w:eastAsia="ru-RU" w:bidi="ar-SA"/>
        </w:rPr>
        <w:t>, в</w:t>
      </w:r>
      <w:r w:rsidRPr="00855E19">
        <w:rPr>
          <w:rFonts w:ascii="Times New Roman" w:eastAsia="Arial" w:hAnsi="Times New Roman" w:cs="Times New Roman"/>
          <w:color w:val="000000"/>
          <w:kern w:val="0"/>
          <w:sz w:val="24"/>
          <w:szCs w:val="24"/>
          <w:lang w:val="uk-UA" w:eastAsia="ru-RU" w:bidi="ar-SA"/>
        </w:rPr>
        <w:t xml:space="preserve"> цей Договір вносяться зміни із зазначеної дати внесення таких змін відповідним державним Регулятором.</w:t>
      </w:r>
    </w:p>
    <w:p w14:paraId="1CE2DDC8" w14:textId="77777777"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Споживач має право обрати на розрахунковий період іншого Постачальника в установленому ПРРЕЕ порядку.</w:t>
      </w:r>
    </w:p>
    <w:p w14:paraId="4662F8E1" w14:textId="77777777"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Приймання - 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14:paraId="5DF2A48E" w14:textId="77777777"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 xml:space="preserve">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підписанням відповідного </w:t>
      </w:r>
      <w:proofErr w:type="spellStart"/>
      <w:r w:rsidRPr="00855E19">
        <w:rPr>
          <w:rFonts w:ascii="Times New Roman" w:eastAsia="Arial" w:hAnsi="Times New Roman" w:cs="Times New Roman"/>
          <w:color w:val="000000"/>
          <w:kern w:val="0"/>
          <w:sz w:val="24"/>
          <w:szCs w:val="24"/>
          <w:lang w:val="uk-UA" w:eastAsia="ru-RU" w:bidi="ar-SA"/>
        </w:rPr>
        <w:t>акта</w:t>
      </w:r>
      <w:proofErr w:type="spellEnd"/>
      <w:r w:rsidRPr="00855E19">
        <w:rPr>
          <w:rFonts w:ascii="Times New Roman" w:eastAsia="Arial" w:hAnsi="Times New Roman" w:cs="Times New Roman"/>
          <w:color w:val="000000"/>
          <w:kern w:val="0"/>
          <w:sz w:val="24"/>
          <w:szCs w:val="24"/>
          <w:lang w:val="uk-UA" w:eastAsia="ru-RU" w:bidi="ar-SA"/>
        </w:rPr>
        <w:t>.</w:t>
      </w:r>
    </w:p>
    <w:p w14:paraId="409FCD1A" w14:textId="4C6130F7" w:rsidR="006F4B93" w:rsidRPr="00855E19" w:rsidRDefault="006F4B93" w:rsidP="000933D9">
      <w:pPr>
        <w:pStyle w:val="a4"/>
        <w:widowControl w:val="0"/>
        <w:numPr>
          <w:ilvl w:val="1"/>
          <w:numId w:val="13"/>
        </w:numPr>
        <w:tabs>
          <w:tab w:val="left" w:pos="474"/>
          <w:tab w:val="left" w:pos="1134"/>
        </w:tabs>
        <w:suppressAutoHyphens w:val="0"/>
        <w:kinsoku w:val="0"/>
        <w:overflowPunct w:val="0"/>
        <w:autoSpaceDE w:val="0"/>
        <w:adjustRightInd w:val="0"/>
        <w:spacing w:after="0" w:line="240" w:lineRule="auto"/>
        <w:ind w:left="0" w:firstLine="567"/>
        <w:jc w:val="both"/>
        <w:textAlignment w:val="auto"/>
        <w:rPr>
          <w:rFonts w:ascii="Times New Roman" w:eastAsia="Arial" w:hAnsi="Times New Roman" w:cs="Times New Roman"/>
          <w:color w:val="000000"/>
          <w:kern w:val="0"/>
          <w:sz w:val="24"/>
          <w:szCs w:val="24"/>
          <w:lang w:val="uk-UA" w:eastAsia="ru-RU" w:bidi="ar-SA"/>
        </w:rPr>
      </w:pPr>
      <w:r w:rsidRPr="00855E19">
        <w:rPr>
          <w:rFonts w:ascii="Times New Roman" w:eastAsia="Arial" w:hAnsi="Times New Roman" w:cs="Times New Roman"/>
          <w:color w:val="000000"/>
          <w:kern w:val="0"/>
          <w:sz w:val="24"/>
          <w:szCs w:val="24"/>
          <w:lang w:val="uk-UA" w:eastAsia="ru-RU" w:bidi="ar-SA"/>
        </w:rPr>
        <w:t>Ціна цього Договору та ціна за одиницю Товару може змінюватись у випадках, передбачених п</w:t>
      </w:r>
      <w:r w:rsidR="00C2269B" w:rsidRPr="00855E19">
        <w:rPr>
          <w:rFonts w:ascii="Times New Roman" w:eastAsia="Arial" w:hAnsi="Times New Roman" w:cs="Times New Roman"/>
          <w:color w:val="000000"/>
          <w:kern w:val="0"/>
          <w:sz w:val="24"/>
          <w:szCs w:val="24"/>
          <w:lang w:val="uk-UA" w:eastAsia="ru-RU" w:bidi="ar-SA"/>
        </w:rPr>
        <w:t xml:space="preserve">унктом </w:t>
      </w:r>
      <w:r w:rsidRPr="00C76463">
        <w:rPr>
          <w:rFonts w:ascii="Times New Roman" w:eastAsia="Arial" w:hAnsi="Times New Roman" w:cs="Times New Roman"/>
          <w:color w:val="000000"/>
          <w:kern w:val="0"/>
          <w:sz w:val="24"/>
          <w:szCs w:val="24"/>
          <w:lang w:val="uk-UA" w:eastAsia="ru-RU" w:bidi="ar-SA"/>
        </w:rPr>
        <w:t xml:space="preserve">19 </w:t>
      </w:r>
      <w:r w:rsidR="00C2269B" w:rsidRPr="00C76463">
        <w:rPr>
          <w:rFonts w:ascii="Times New Roman" w:eastAsia="Arial" w:hAnsi="Times New Roman" w:cs="Times New Roman"/>
          <w:color w:val="000000"/>
          <w:kern w:val="0"/>
          <w:sz w:val="24"/>
          <w:szCs w:val="24"/>
          <w:lang w:val="uk-UA" w:eastAsia="ru-RU" w:bidi="ar-SA"/>
        </w:rPr>
        <w:t>Особливостей</w:t>
      </w:r>
      <w:r w:rsidRPr="00C76463">
        <w:rPr>
          <w:rFonts w:ascii="Times New Roman" w:eastAsia="Arial" w:hAnsi="Times New Roman" w:cs="Times New Roman"/>
          <w:color w:val="000000"/>
          <w:kern w:val="0"/>
          <w:sz w:val="24"/>
          <w:szCs w:val="24"/>
          <w:lang w:val="uk-UA" w:eastAsia="ru-RU" w:bidi="ar-SA"/>
        </w:rPr>
        <w:t>, та</w:t>
      </w:r>
      <w:r w:rsidRPr="00855E19">
        <w:rPr>
          <w:rFonts w:ascii="Times New Roman" w:eastAsia="Arial" w:hAnsi="Times New Roman" w:cs="Times New Roman"/>
          <w:color w:val="000000"/>
          <w:kern w:val="0"/>
          <w:sz w:val="24"/>
          <w:szCs w:val="24"/>
          <w:lang w:val="uk-UA" w:eastAsia="ru-RU" w:bidi="ar-SA"/>
        </w:rPr>
        <w:t xml:space="preserve"> інших нормативних документів, які діють на дату підписання додаткової угоди.</w:t>
      </w:r>
    </w:p>
    <w:p w14:paraId="4D8C3F67" w14:textId="77777777" w:rsidR="006F4B93" w:rsidRPr="00855E19" w:rsidRDefault="006F4B93" w:rsidP="000933D9">
      <w:pPr>
        <w:pStyle w:val="a4"/>
        <w:widowControl w:val="0"/>
        <w:tabs>
          <w:tab w:val="left" w:pos="474"/>
          <w:tab w:val="left" w:pos="1287"/>
        </w:tabs>
        <w:suppressAutoHyphens w:val="0"/>
        <w:kinsoku w:val="0"/>
        <w:overflowPunct w:val="0"/>
        <w:autoSpaceDE w:val="0"/>
        <w:adjustRightInd w:val="0"/>
        <w:spacing w:after="0" w:line="240" w:lineRule="auto"/>
        <w:ind w:left="567"/>
        <w:jc w:val="both"/>
        <w:textAlignment w:val="auto"/>
        <w:rPr>
          <w:rFonts w:ascii="Times New Roman" w:eastAsia="Arial" w:hAnsi="Times New Roman" w:cs="Times New Roman"/>
          <w:color w:val="000000"/>
          <w:kern w:val="0"/>
          <w:sz w:val="24"/>
          <w:szCs w:val="24"/>
          <w:lang w:val="uk-UA" w:eastAsia="ru-RU" w:bidi="ar-SA"/>
        </w:rPr>
      </w:pPr>
    </w:p>
    <w:p w14:paraId="18692DE8" w14:textId="77777777" w:rsidR="00B4190A" w:rsidRPr="00855E19" w:rsidRDefault="00D47F67"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ПРАВА ТА ОБОВ'ЯЗКИ СПОЖИВАЧА</w:t>
      </w:r>
    </w:p>
    <w:p w14:paraId="1612EECE" w14:textId="77777777" w:rsidR="00B4190A" w:rsidRPr="00855E19" w:rsidRDefault="00B4190A" w:rsidP="000933D9">
      <w:pPr>
        <w:pStyle w:val="a4"/>
        <w:widowControl w:val="0"/>
        <w:numPr>
          <w:ilvl w:val="1"/>
          <w:numId w:val="18"/>
        </w:numPr>
        <w:tabs>
          <w:tab w:val="left" w:pos="474"/>
          <w:tab w:val="left" w:pos="1134"/>
        </w:tabs>
        <w:suppressAutoHyphens w:val="0"/>
        <w:kinsoku w:val="0"/>
        <w:overflowPunct w:val="0"/>
        <w:autoSpaceDE w:val="0"/>
        <w:adjustRightInd w:val="0"/>
        <w:spacing w:after="0" w:line="240" w:lineRule="auto"/>
        <w:ind w:hanging="153"/>
        <w:jc w:val="both"/>
        <w:textAlignment w:val="auto"/>
        <w:rPr>
          <w:rFonts w:ascii="Times New Roman" w:hAnsi="Times New Roman" w:cs="Times New Roman"/>
          <w:sz w:val="24"/>
          <w:szCs w:val="24"/>
          <w:lang w:val="uk-UA"/>
        </w:rPr>
      </w:pPr>
      <w:r w:rsidRPr="00855E19">
        <w:rPr>
          <w:rFonts w:ascii="Times New Roman" w:hAnsi="Times New Roman" w:cs="Times New Roman"/>
          <w:sz w:val="24"/>
          <w:szCs w:val="24"/>
          <w:lang w:val="uk-UA"/>
        </w:rPr>
        <w:t>Споживач має право:</w:t>
      </w:r>
    </w:p>
    <w:p w14:paraId="6F602049"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 отримувати електричну енергію на умовах, зазначених у цьому Договорі;</w:t>
      </w:r>
    </w:p>
    <w:p w14:paraId="55C38D59"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14:paraId="4A1280D9"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2E5E5CA"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08AD51E0"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0BB6B83A" w14:textId="73B785CA" w:rsidR="00B4190A" w:rsidRPr="00855E19" w:rsidRDefault="00A9233B" w:rsidP="000933D9">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4190A" w:rsidRPr="00855E19">
        <w:rPr>
          <w:rFonts w:ascii="Times New Roman" w:hAnsi="Times New Roman" w:cs="Times New Roman"/>
          <w:sz w:val="24"/>
          <w:szCs w:val="24"/>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BC6393F" w14:textId="767F0B8C" w:rsidR="00B4190A" w:rsidRPr="00855E19" w:rsidRDefault="00A9233B" w:rsidP="000933D9">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B4190A" w:rsidRPr="00855E19">
        <w:rPr>
          <w:rFonts w:ascii="Times New Roman" w:hAnsi="Times New Roman" w:cs="Times New Roman"/>
          <w:sz w:val="24"/>
          <w:szCs w:val="24"/>
          <w:lang w:val="uk-UA"/>
        </w:rPr>
        <w:t xml:space="preserve">) проводити звіряння фактичних розрахунків в установленому ПРРЕЕ порядку з підписанням відповідного </w:t>
      </w:r>
      <w:proofErr w:type="spellStart"/>
      <w:r w:rsidR="00B4190A" w:rsidRPr="00855E19">
        <w:rPr>
          <w:rFonts w:ascii="Times New Roman" w:hAnsi="Times New Roman" w:cs="Times New Roman"/>
          <w:sz w:val="24"/>
          <w:szCs w:val="24"/>
          <w:lang w:val="uk-UA"/>
        </w:rPr>
        <w:t>акта</w:t>
      </w:r>
      <w:proofErr w:type="spellEnd"/>
      <w:r w:rsidR="00B4190A" w:rsidRPr="00855E19">
        <w:rPr>
          <w:rFonts w:ascii="Times New Roman" w:hAnsi="Times New Roman" w:cs="Times New Roman"/>
          <w:sz w:val="24"/>
          <w:szCs w:val="24"/>
          <w:lang w:val="uk-UA"/>
        </w:rPr>
        <w:t>;</w:t>
      </w:r>
    </w:p>
    <w:p w14:paraId="7E8F1E38" w14:textId="0B4BAC5B" w:rsidR="00B4190A" w:rsidRPr="00855E19" w:rsidRDefault="00A9233B" w:rsidP="000933D9">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B4190A" w:rsidRPr="00855E19">
        <w:rPr>
          <w:rFonts w:ascii="Times New Roman" w:hAnsi="Times New Roman" w:cs="Times New Roman"/>
          <w:sz w:val="24"/>
          <w:szCs w:val="24"/>
          <w:lang w:val="uk-UA"/>
        </w:rPr>
        <w:t xml:space="preserve">) вільно обирати іншого </w:t>
      </w:r>
      <w:proofErr w:type="spellStart"/>
      <w:r w:rsidR="00B4190A" w:rsidRPr="00855E19">
        <w:rPr>
          <w:rFonts w:ascii="Times New Roman" w:hAnsi="Times New Roman" w:cs="Times New Roman"/>
          <w:sz w:val="24"/>
          <w:szCs w:val="24"/>
          <w:lang w:val="uk-UA"/>
        </w:rPr>
        <w:t>електропостачальника</w:t>
      </w:r>
      <w:proofErr w:type="spellEnd"/>
      <w:r w:rsidR="00B4190A" w:rsidRPr="00855E19">
        <w:rPr>
          <w:rFonts w:ascii="Times New Roman" w:hAnsi="Times New Roman" w:cs="Times New Roman"/>
          <w:sz w:val="24"/>
          <w:szCs w:val="24"/>
          <w:lang w:val="uk-UA"/>
        </w:rPr>
        <w:t xml:space="preserve"> та розірвати цей Договір у встановленому цим Договором та чинним законодавством порядку;</w:t>
      </w:r>
    </w:p>
    <w:p w14:paraId="53873FC1" w14:textId="559FF7DA" w:rsidR="00B4190A" w:rsidRPr="00855E19" w:rsidRDefault="00A9233B" w:rsidP="000933D9">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B4190A" w:rsidRPr="00855E19">
        <w:rPr>
          <w:rFonts w:ascii="Times New Roman" w:hAnsi="Times New Roman" w:cs="Times New Roman"/>
          <w:sz w:val="24"/>
          <w:szCs w:val="24"/>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6A5C13C" w14:textId="59A846AC"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w:t>
      </w:r>
      <w:r w:rsidR="00A9233B">
        <w:rPr>
          <w:rFonts w:ascii="Times New Roman" w:hAnsi="Times New Roman" w:cs="Times New Roman"/>
          <w:sz w:val="24"/>
          <w:szCs w:val="24"/>
          <w:lang w:val="uk-UA"/>
        </w:rPr>
        <w:t>0</w:t>
      </w:r>
      <w:r w:rsidRPr="00855E19">
        <w:rPr>
          <w:rFonts w:ascii="Times New Roman" w:hAnsi="Times New Roman" w:cs="Times New Roman"/>
          <w:sz w:val="24"/>
          <w:szCs w:val="24"/>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F2C06A" w14:textId="113DBA5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w:t>
      </w:r>
      <w:r w:rsidR="00A9233B">
        <w:rPr>
          <w:rFonts w:ascii="Times New Roman" w:hAnsi="Times New Roman" w:cs="Times New Roman"/>
          <w:sz w:val="24"/>
          <w:szCs w:val="24"/>
          <w:lang w:val="uk-UA"/>
        </w:rPr>
        <w:t>1</w:t>
      </w:r>
      <w:r w:rsidRPr="00855E19">
        <w:rPr>
          <w:rFonts w:ascii="Times New Roman" w:hAnsi="Times New Roman" w:cs="Times New Roman"/>
          <w:sz w:val="24"/>
          <w:szCs w:val="24"/>
          <w:lang w:val="uk-UA"/>
        </w:rPr>
        <w:t>) перейти на постачання електричної енергії до іншого постачальника відповідно до умов чинного законодавства та/або достроково припинити чи розірвати цей Договір у встановленому ним порядку;</w:t>
      </w:r>
    </w:p>
    <w:p w14:paraId="3ECC5D07" w14:textId="77777777" w:rsidR="00B4190A" w:rsidRPr="00855E19" w:rsidRDefault="00B4190A" w:rsidP="000933D9">
      <w:pPr>
        <w:pStyle w:val="a4"/>
        <w:widowControl w:val="0"/>
        <w:numPr>
          <w:ilvl w:val="1"/>
          <w:numId w:val="18"/>
        </w:numPr>
        <w:tabs>
          <w:tab w:val="left" w:pos="474"/>
          <w:tab w:val="left" w:pos="1134"/>
        </w:tabs>
        <w:suppressAutoHyphens w:val="0"/>
        <w:kinsoku w:val="0"/>
        <w:overflowPunct w:val="0"/>
        <w:autoSpaceDE w:val="0"/>
        <w:adjustRightInd w:val="0"/>
        <w:spacing w:after="0" w:line="240" w:lineRule="auto"/>
        <w:ind w:hanging="153"/>
        <w:jc w:val="both"/>
        <w:textAlignment w:val="auto"/>
        <w:rPr>
          <w:rFonts w:ascii="Times New Roman" w:hAnsi="Times New Roman" w:cs="Times New Roman"/>
          <w:sz w:val="24"/>
          <w:szCs w:val="24"/>
          <w:lang w:val="uk-UA"/>
        </w:rPr>
      </w:pPr>
      <w:r w:rsidRPr="00855E19">
        <w:rPr>
          <w:rFonts w:ascii="Times New Roman" w:hAnsi="Times New Roman" w:cs="Times New Roman"/>
          <w:sz w:val="24"/>
          <w:szCs w:val="24"/>
          <w:lang w:val="uk-UA"/>
        </w:rPr>
        <w:t>Споживач зобов'язується:</w:t>
      </w:r>
    </w:p>
    <w:p w14:paraId="4119AA10"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 та за умови надходження бюджетного фінансування;</w:t>
      </w:r>
    </w:p>
    <w:p w14:paraId="109DFD75"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8113C96"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4DFA1E" w14:textId="7777777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2813083" w14:textId="2E1D0EC7" w:rsidR="00B4190A" w:rsidRPr="00855E19" w:rsidRDefault="00B4190A"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895C33">
        <w:rPr>
          <w:rFonts w:ascii="Times New Roman" w:hAnsi="Times New Roman" w:cs="Times New Roman"/>
          <w:sz w:val="24"/>
          <w:szCs w:val="24"/>
          <w:lang w:val="uk-UA"/>
        </w:rPr>
        <w:t>.</w:t>
      </w:r>
    </w:p>
    <w:p w14:paraId="012EBC61" w14:textId="77777777" w:rsidR="00D47F67" w:rsidRPr="00855E19" w:rsidRDefault="00D47F67" w:rsidP="000933D9">
      <w:pPr>
        <w:spacing w:line="240" w:lineRule="auto"/>
        <w:ind w:firstLine="709"/>
        <w:jc w:val="both"/>
        <w:rPr>
          <w:rFonts w:ascii="Times New Roman" w:hAnsi="Times New Roman" w:cs="Times New Roman"/>
          <w:sz w:val="24"/>
          <w:szCs w:val="24"/>
          <w:lang w:val="uk-UA"/>
        </w:rPr>
      </w:pPr>
    </w:p>
    <w:p w14:paraId="78FD7DD9" w14:textId="77777777" w:rsidR="00443E2A" w:rsidRPr="00855E19" w:rsidRDefault="00C119DC" w:rsidP="0003367D">
      <w:pPr>
        <w:pStyle w:val="1"/>
        <w:keepNext w:val="0"/>
        <w:keepLines w:val="0"/>
        <w:widowControl w:val="0"/>
        <w:numPr>
          <w:ilvl w:val="0"/>
          <w:numId w:val="18"/>
        </w:numPr>
        <w:shd w:val="clear" w:color="auto" w:fill="FFFFFF"/>
        <w:tabs>
          <w:tab w:val="left" w:pos="474"/>
          <w:tab w:val="left" w:pos="3520"/>
        </w:tabs>
        <w:kinsoku w:val="0"/>
        <w:overflowPunct w:val="0"/>
        <w:autoSpaceDE w:val="0"/>
        <w:autoSpaceDN w:val="0"/>
        <w:adjustRightInd w:val="0"/>
        <w:spacing w:before="0" w:after="0" w:line="240" w:lineRule="auto"/>
        <w:ind w:left="3519" w:hanging="3519"/>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ПРАВА І ОБОВ’ЯЗКИ ПОСТАЧАЛЬНИКА</w:t>
      </w:r>
    </w:p>
    <w:p w14:paraId="2FD1D8E8" w14:textId="77777777" w:rsidR="00D47F67" w:rsidRPr="00855E19" w:rsidRDefault="00D47F67" w:rsidP="000933D9">
      <w:pPr>
        <w:pStyle w:val="a4"/>
        <w:widowControl w:val="0"/>
        <w:numPr>
          <w:ilvl w:val="1"/>
          <w:numId w:val="18"/>
        </w:numPr>
        <w:tabs>
          <w:tab w:val="left" w:pos="474"/>
          <w:tab w:val="left" w:pos="1134"/>
        </w:tabs>
        <w:suppressAutoHyphens w:val="0"/>
        <w:kinsoku w:val="0"/>
        <w:overflowPunct w:val="0"/>
        <w:autoSpaceDE w:val="0"/>
        <w:adjustRightInd w:val="0"/>
        <w:spacing w:after="0" w:line="240" w:lineRule="auto"/>
        <w:ind w:hanging="153"/>
        <w:jc w:val="both"/>
        <w:textAlignment w:val="auto"/>
        <w:rPr>
          <w:rFonts w:ascii="Times New Roman" w:hAnsi="Times New Roman" w:cs="Times New Roman"/>
          <w:sz w:val="24"/>
          <w:szCs w:val="24"/>
          <w:lang w:val="uk-UA"/>
        </w:rPr>
      </w:pPr>
      <w:r w:rsidRPr="00855E19">
        <w:rPr>
          <w:rFonts w:ascii="Times New Roman" w:hAnsi="Times New Roman" w:cs="Times New Roman"/>
          <w:sz w:val="24"/>
          <w:szCs w:val="24"/>
          <w:lang w:val="uk-UA"/>
        </w:rPr>
        <w:t>Постачальник має право:</w:t>
      </w:r>
    </w:p>
    <w:p w14:paraId="207B1107" w14:textId="77777777" w:rsidR="00D47F67" w:rsidRPr="00855E19" w:rsidRDefault="00D47F67"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 отримувати від Споживача плату за поставлену електричну енергію;</w:t>
      </w:r>
    </w:p>
    <w:p w14:paraId="2C48FDBB" w14:textId="77777777" w:rsidR="00D47F67" w:rsidRPr="00855E19" w:rsidRDefault="00D47F67"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2) контролювати правильність оформлення Споживачем платіжних документів;</w:t>
      </w:r>
    </w:p>
    <w:p w14:paraId="073AADA7" w14:textId="77777777" w:rsidR="00D47F67" w:rsidRPr="00855E19" w:rsidRDefault="00D47F67"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124946A" w14:textId="77777777" w:rsidR="00D47F67" w:rsidRPr="00855E19" w:rsidRDefault="00D47F67"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35EA1EB" w14:textId="77777777" w:rsidR="00D47F67" w:rsidRPr="00855E19" w:rsidRDefault="00D47F67" w:rsidP="000933D9">
      <w:pPr>
        <w:spacing w:line="240" w:lineRule="auto"/>
        <w:ind w:firstLine="567"/>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14:paraId="00766E25" w14:textId="0197778C" w:rsidR="00D47F67" w:rsidRPr="00C76463" w:rsidRDefault="00D47F67" w:rsidP="000933D9">
      <w:pPr>
        <w:spacing w:line="240" w:lineRule="auto"/>
        <w:ind w:firstLine="567"/>
        <w:jc w:val="both"/>
        <w:rPr>
          <w:rFonts w:ascii="Times New Roman" w:hAnsi="Times New Roman" w:cs="Times New Roman"/>
          <w:b/>
          <w:bCs/>
          <w:sz w:val="24"/>
          <w:szCs w:val="24"/>
          <w:lang w:val="uk-UA"/>
        </w:rPr>
      </w:pPr>
      <w:r w:rsidRPr="00061342">
        <w:rPr>
          <w:rFonts w:ascii="Times New Roman" w:hAnsi="Times New Roman" w:cs="Times New Roman"/>
          <w:sz w:val="24"/>
          <w:szCs w:val="24"/>
          <w:lang w:val="uk-UA"/>
        </w:rPr>
        <w:t xml:space="preserve">6)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дати розірвання </w:t>
      </w:r>
      <w:r w:rsidRPr="00C76463">
        <w:rPr>
          <w:rFonts w:ascii="Times New Roman" w:hAnsi="Times New Roman" w:cs="Times New Roman"/>
          <w:sz w:val="24"/>
          <w:szCs w:val="24"/>
          <w:lang w:val="uk-UA"/>
        </w:rPr>
        <w:t xml:space="preserve">електронного </w:t>
      </w:r>
      <w:r w:rsidR="00895C33" w:rsidRPr="00C76463">
        <w:rPr>
          <w:rFonts w:ascii="Times New Roman" w:hAnsi="Times New Roman" w:cs="Times New Roman"/>
          <w:sz w:val="24"/>
          <w:szCs w:val="24"/>
          <w:lang w:val="uk-UA"/>
        </w:rPr>
        <w:t>листа</w:t>
      </w:r>
      <w:r w:rsidRPr="00C76463">
        <w:rPr>
          <w:rFonts w:ascii="Times New Roman" w:hAnsi="Times New Roman" w:cs="Times New Roman"/>
          <w:sz w:val="24"/>
          <w:szCs w:val="24"/>
          <w:lang w:val="uk-UA"/>
        </w:rPr>
        <w:t xml:space="preserve"> на електронну пошту</w:t>
      </w:r>
      <w:r w:rsidRPr="00C76463">
        <w:rPr>
          <w:rFonts w:ascii="Times New Roman" w:hAnsi="Times New Roman" w:cs="Times New Roman"/>
          <w:b/>
          <w:bCs/>
          <w:sz w:val="24"/>
          <w:szCs w:val="24"/>
          <w:lang w:val="uk-UA"/>
        </w:rPr>
        <w:t xml:space="preserve"> </w:t>
      </w:r>
      <w:r w:rsidR="00061342" w:rsidRPr="00C76463">
        <w:rPr>
          <w:rFonts w:ascii="Times New Roman" w:hAnsi="Times New Roman" w:cs="Times New Roman"/>
          <w:bCs/>
          <w:sz w:val="24"/>
          <w:szCs w:val="24"/>
          <w:lang w:val="uk-UA"/>
        </w:rPr>
        <w:t xml:space="preserve">Споживача, </w:t>
      </w:r>
      <w:r w:rsidR="00061342" w:rsidRPr="00C76463">
        <w:rPr>
          <w:rFonts w:ascii="Times New Roman" w:hAnsi="Times New Roman" w:cs="Times New Roman"/>
          <w:color w:val="000000"/>
          <w:sz w:val="24"/>
          <w:szCs w:val="24"/>
          <w:lang w:val="uk-UA"/>
        </w:rPr>
        <w:t xml:space="preserve">з одночасним направленням повідомлення у паперовому вигляді </w:t>
      </w:r>
      <w:r w:rsidR="00061342" w:rsidRPr="00C76463">
        <w:rPr>
          <w:rFonts w:ascii="Times New Roman" w:hAnsi="Times New Roman" w:cs="Times New Roman"/>
          <w:bCs/>
          <w:sz w:val="24"/>
          <w:szCs w:val="24"/>
          <w:lang w:val="uk-UA"/>
        </w:rPr>
        <w:t>на поштову адресу Споживача</w:t>
      </w:r>
      <w:r w:rsidR="00061342" w:rsidRPr="00C76463">
        <w:rPr>
          <w:rFonts w:ascii="Times New Roman" w:hAnsi="Times New Roman" w:cs="Times New Roman"/>
          <w:color w:val="000000"/>
          <w:sz w:val="24"/>
          <w:szCs w:val="24"/>
          <w:lang w:val="uk-UA"/>
        </w:rPr>
        <w:t xml:space="preserve"> відповідно до пункту 13.3 цього Договору</w:t>
      </w:r>
      <w:r w:rsidRPr="00C76463">
        <w:rPr>
          <w:rFonts w:ascii="Times New Roman" w:hAnsi="Times New Roman" w:cs="Times New Roman"/>
          <w:b/>
          <w:bCs/>
          <w:sz w:val="24"/>
          <w:szCs w:val="24"/>
          <w:lang w:val="uk-UA"/>
        </w:rPr>
        <w:t>.</w:t>
      </w:r>
    </w:p>
    <w:p w14:paraId="5A6C36A4" w14:textId="0579DA60" w:rsidR="00D47F67" w:rsidRPr="00C76463" w:rsidRDefault="00D47F67" w:rsidP="000933D9">
      <w:pPr>
        <w:spacing w:line="240" w:lineRule="auto"/>
        <w:ind w:firstLine="567"/>
        <w:jc w:val="both"/>
        <w:rPr>
          <w:rFonts w:ascii="Times New Roman" w:hAnsi="Times New Roman" w:cs="Times New Roman"/>
          <w:sz w:val="24"/>
          <w:szCs w:val="24"/>
          <w:lang w:val="uk-UA"/>
        </w:rPr>
      </w:pPr>
      <w:r w:rsidRPr="00C76463">
        <w:rPr>
          <w:rFonts w:ascii="Times New Roman" w:hAnsi="Times New Roman" w:cs="Times New Roman"/>
          <w:sz w:val="24"/>
          <w:szCs w:val="24"/>
          <w:lang w:val="uk-UA"/>
        </w:rPr>
        <w:t xml:space="preserve">7) </w:t>
      </w:r>
      <w:r w:rsidRPr="00C76463">
        <w:rPr>
          <w:rFonts w:ascii="Times New Roman" w:hAnsi="Times New Roman" w:cs="Times New Roman"/>
          <w:bCs/>
          <w:sz w:val="24"/>
          <w:szCs w:val="24"/>
          <w:lang w:val="uk-UA"/>
        </w:rPr>
        <w:t xml:space="preserve">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w:t>
      </w:r>
      <w:r w:rsidR="00061342" w:rsidRPr="00C76463">
        <w:rPr>
          <w:rFonts w:ascii="Times New Roman" w:hAnsi="Times New Roman" w:cs="Times New Roman"/>
          <w:bCs/>
          <w:sz w:val="24"/>
          <w:szCs w:val="24"/>
          <w:lang w:val="uk-UA"/>
        </w:rPr>
        <w:t>листа</w:t>
      </w:r>
      <w:r w:rsidRPr="00C76463">
        <w:rPr>
          <w:rFonts w:ascii="Times New Roman" w:hAnsi="Times New Roman" w:cs="Times New Roman"/>
          <w:bCs/>
          <w:sz w:val="24"/>
          <w:szCs w:val="24"/>
          <w:lang w:val="uk-UA"/>
        </w:rPr>
        <w:t xml:space="preserve"> на електронну пошту</w:t>
      </w:r>
      <w:r w:rsidR="00061342" w:rsidRPr="00C76463">
        <w:rPr>
          <w:rFonts w:ascii="Times New Roman" w:hAnsi="Times New Roman" w:cs="Times New Roman"/>
          <w:bCs/>
          <w:sz w:val="24"/>
          <w:szCs w:val="24"/>
          <w:lang w:val="uk-UA"/>
        </w:rPr>
        <w:t xml:space="preserve"> Споживача</w:t>
      </w:r>
      <w:r w:rsidRPr="00C76463">
        <w:rPr>
          <w:rFonts w:ascii="Times New Roman" w:hAnsi="Times New Roman" w:cs="Times New Roman"/>
          <w:bCs/>
          <w:sz w:val="24"/>
          <w:szCs w:val="24"/>
          <w:lang w:val="uk-UA"/>
        </w:rPr>
        <w:t xml:space="preserve">, </w:t>
      </w:r>
      <w:r w:rsidR="00061342" w:rsidRPr="00C76463">
        <w:rPr>
          <w:rFonts w:ascii="Times New Roman" w:hAnsi="Times New Roman" w:cs="Times New Roman"/>
          <w:color w:val="000000"/>
          <w:sz w:val="24"/>
          <w:szCs w:val="24"/>
          <w:lang w:val="uk-UA"/>
        </w:rPr>
        <w:t xml:space="preserve">з одночасним направленням повідомлення у паперовому вигляді </w:t>
      </w:r>
      <w:r w:rsidR="00061342" w:rsidRPr="00C76463">
        <w:rPr>
          <w:rFonts w:ascii="Times New Roman" w:hAnsi="Times New Roman" w:cs="Times New Roman"/>
          <w:bCs/>
          <w:sz w:val="24"/>
          <w:szCs w:val="24"/>
          <w:lang w:val="uk-UA"/>
        </w:rPr>
        <w:t>на поштову адресу Споживача</w:t>
      </w:r>
      <w:r w:rsidR="00061342" w:rsidRPr="00C76463">
        <w:rPr>
          <w:rFonts w:ascii="Times New Roman" w:hAnsi="Times New Roman" w:cs="Times New Roman"/>
          <w:color w:val="000000"/>
          <w:sz w:val="24"/>
          <w:szCs w:val="24"/>
          <w:lang w:val="uk-UA"/>
        </w:rPr>
        <w:t xml:space="preserve"> відповідно до пункту 13.3 цього Договору </w:t>
      </w:r>
      <w:r w:rsidRPr="00C76463">
        <w:rPr>
          <w:rFonts w:ascii="Times New Roman" w:hAnsi="Times New Roman" w:cs="Times New Roman"/>
          <w:bCs/>
          <w:sz w:val="24"/>
          <w:szCs w:val="24"/>
          <w:lang w:val="uk-UA"/>
        </w:rPr>
        <w:t>у випадках якщо:</w:t>
      </w:r>
    </w:p>
    <w:p w14:paraId="04790A13" w14:textId="77777777" w:rsidR="00D47F67" w:rsidRPr="00C76463" w:rsidRDefault="00D47F67" w:rsidP="000933D9">
      <w:pPr>
        <w:widowControl w:val="0"/>
        <w:autoSpaceDE w:val="0"/>
        <w:spacing w:line="240" w:lineRule="auto"/>
        <w:ind w:left="993" w:hanging="426"/>
        <w:jc w:val="both"/>
        <w:rPr>
          <w:rFonts w:ascii="Times New Roman" w:hAnsi="Times New Roman" w:cs="Times New Roman"/>
          <w:sz w:val="24"/>
          <w:szCs w:val="24"/>
          <w:lang w:val="uk-UA"/>
        </w:rPr>
      </w:pPr>
      <w:r w:rsidRPr="00C76463">
        <w:rPr>
          <w:rFonts w:ascii="Times New Roman" w:hAnsi="Times New Roman" w:cs="Times New Roman"/>
          <w:bCs/>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2842756" w14:textId="77777777" w:rsidR="00D47F67" w:rsidRPr="00C76463" w:rsidRDefault="00D47F67" w:rsidP="000933D9">
      <w:pPr>
        <w:widowControl w:val="0"/>
        <w:autoSpaceDE w:val="0"/>
        <w:spacing w:line="240" w:lineRule="auto"/>
        <w:ind w:left="993" w:hanging="426"/>
        <w:jc w:val="both"/>
        <w:rPr>
          <w:rFonts w:ascii="Times New Roman" w:hAnsi="Times New Roman" w:cs="Times New Roman"/>
          <w:sz w:val="24"/>
          <w:szCs w:val="24"/>
          <w:lang w:val="uk-UA"/>
        </w:rPr>
      </w:pPr>
      <w:r w:rsidRPr="00C76463">
        <w:rPr>
          <w:rFonts w:ascii="Times New Roman" w:hAnsi="Times New Roman" w:cs="Times New Roman"/>
          <w:bCs/>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2E5DD12" w14:textId="154591F4" w:rsidR="00D47F67" w:rsidRPr="00C76463" w:rsidRDefault="00D47F67" w:rsidP="000933D9">
      <w:pPr>
        <w:widowControl w:val="0"/>
        <w:autoSpaceDE w:val="0"/>
        <w:spacing w:line="240" w:lineRule="auto"/>
        <w:ind w:left="993" w:hanging="426"/>
        <w:jc w:val="both"/>
        <w:rPr>
          <w:rFonts w:ascii="Times New Roman" w:hAnsi="Times New Roman" w:cs="Times New Roman"/>
          <w:sz w:val="24"/>
          <w:szCs w:val="24"/>
          <w:lang w:val="uk-UA"/>
        </w:rPr>
      </w:pPr>
      <w:r w:rsidRPr="00C76463">
        <w:rPr>
          <w:rFonts w:ascii="Times New Roman" w:hAnsi="Times New Roman" w:cs="Times New Roman"/>
          <w:bCs/>
          <w:sz w:val="24"/>
          <w:szCs w:val="24"/>
          <w:lang w:val="uk-UA"/>
        </w:rPr>
        <w:t>3) у разі відмови Споживача від підписання додаткової угоди до цього Договору</w:t>
      </w:r>
      <w:r w:rsidR="00A9233B" w:rsidRPr="00C76463">
        <w:rPr>
          <w:rFonts w:ascii="Times New Roman" w:hAnsi="Times New Roman" w:cs="Times New Roman"/>
          <w:bCs/>
          <w:sz w:val="24"/>
          <w:szCs w:val="24"/>
          <w:lang w:val="uk-UA"/>
        </w:rPr>
        <w:t xml:space="preserve"> </w:t>
      </w:r>
      <w:r w:rsidR="00895C33" w:rsidRPr="00C76463">
        <w:rPr>
          <w:rFonts w:ascii="Times New Roman" w:hAnsi="Times New Roman" w:cs="Times New Roman"/>
          <w:bCs/>
          <w:sz w:val="24"/>
          <w:szCs w:val="24"/>
          <w:lang w:val="uk-UA"/>
        </w:rPr>
        <w:t>у випадках, передбачених чинним законодавством або цим Договором</w:t>
      </w:r>
      <w:r w:rsidR="00727CBB" w:rsidRPr="00C76463">
        <w:rPr>
          <w:rFonts w:ascii="Times New Roman" w:hAnsi="Times New Roman" w:cs="Times New Roman"/>
          <w:bCs/>
          <w:sz w:val="24"/>
          <w:szCs w:val="24"/>
          <w:lang w:val="uk-UA"/>
        </w:rPr>
        <w:t>;</w:t>
      </w:r>
    </w:p>
    <w:p w14:paraId="175EB251" w14:textId="77777777" w:rsidR="00D47F67" w:rsidRPr="00C76463" w:rsidRDefault="00443E2A" w:rsidP="000933D9">
      <w:pPr>
        <w:widowControl w:val="0"/>
        <w:tabs>
          <w:tab w:val="left" w:pos="437"/>
        </w:tabs>
        <w:autoSpaceDE w:val="0"/>
        <w:spacing w:line="240" w:lineRule="auto"/>
        <w:ind w:left="993" w:hanging="426"/>
        <w:jc w:val="both"/>
        <w:rPr>
          <w:rFonts w:ascii="Times New Roman" w:hAnsi="Times New Roman" w:cs="Times New Roman"/>
          <w:sz w:val="24"/>
          <w:szCs w:val="24"/>
          <w:lang w:val="uk-UA"/>
        </w:rPr>
      </w:pPr>
      <w:r w:rsidRPr="00C76463">
        <w:rPr>
          <w:rFonts w:ascii="Times New Roman" w:hAnsi="Times New Roman" w:cs="Times New Roman"/>
          <w:sz w:val="24"/>
          <w:szCs w:val="24"/>
          <w:lang w:val="uk-UA"/>
        </w:rPr>
        <w:t>4</w:t>
      </w:r>
      <w:r w:rsidR="00D47F67" w:rsidRPr="00C76463">
        <w:rPr>
          <w:rFonts w:ascii="Times New Roman" w:hAnsi="Times New Roman" w:cs="Times New Roman"/>
          <w:sz w:val="24"/>
          <w:szCs w:val="24"/>
          <w:lang w:val="uk-UA"/>
        </w:rPr>
        <w:t>) інші права, передбачені чинним законодавством і цим Договором.</w:t>
      </w:r>
    </w:p>
    <w:p w14:paraId="26EB7870" w14:textId="77777777" w:rsidR="00D47F67" w:rsidRPr="00C76463" w:rsidRDefault="00D47F67" w:rsidP="000933D9">
      <w:pPr>
        <w:pStyle w:val="a4"/>
        <w:widowControl w:val="0"/>
        <w:numPr>
          <w:ilvl w:val="1"/>
          <w:numId w:val="18"/>
        </w:numPr>
        <w:tabs>
          <w:tab w:val="left" w:pos="474"/>
          <w:tab w:val="left" w:pos="1134"/>
        </w:tabs>
        <w:suppressAutoHyphens w:val="0"/>
        <w:kinsoku w:val="0"/>
        <w:overflowPunct w:val="0"/>
        <w:autoSpaceDE w:val="0"/>
        <w:adjustRightInd w:val="0"/>
        <w:spacing w:after="0" w:line="240" w:lineRule="auto"/>
        <w:ind w:hanging="153"/>
        <w:jc w:val="both"/>
        <w:textAlignment w:val="auto"/>
        <w:rPr>
          <w:rFonts w:ascii="Times New Roman" w:hAnsi="Times New Roman" w:cs="Times New Roman"/>
          <w:sz w:val="24"/>
          <w:szCs w:val="24"/>
          <w:lang w:val="uk-UA"/>
        </w:rPr>
      </w:pPr>
      <w:r w:rsidRPr="00C76463">
        <w:rPr>
          <w:rFonts w:ascii="Times New Roman" w:hAnsi="Times New Roman" w:cs="Times New Roman"/>
          <w:sz w:val="24"/>
          <w:szCs w:val="24"/>
          <w:lang w:val="uk-UA"/>
        </w:rPr>
        <w:t>Постачальник зобов'язується:</w:t>
      </w:r>
    </w:p>
    <w:p w14:paraId="32781E34" w14:textId="77777777" w:rsidR="00D47F67" w:rsidRPr="00C76463"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52B8F9A" w14:textId="77777777" w:rsidR="00D47F67" w:rsidRPr="00C76463"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5754285" w14:textId="4798573C" w:rsidR="006D4536" w:rsidRPr="00C76463"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w:t>
      </w:r>
      <w:r w:rsidR="006D4536" w:rsidRPr="00C76463">
        <w:rPr>
          <w:rFonts w:ascii="Times New Roman" w:hAnsi="Times New Roman" w:cs="Times New Roman"/>
          <w:color w:val="000000"/>
          <w:sz w:val="24"/>
          <w:szCs w:val="24"/>
          <w:lang w:val="uk-UA"/>
        </w:rPr>
        <w:t>шляхом направлення електронного листа</w:t>
      </w:r>
      <w:r w:rsidR="00061342" w:rsidRPr="00C76463">
        <w:rPr>
          <w:rFonts w:ascii="Times New Roman" w:hAnsi="Times New Roman" w:cs="Times New Roman"/>
          <w:color w:val="000000"/>
          <w:sz w:val="24"/>
          <w:szCs w:val="24"/>
          <w:lang w:val="uk-UA"/>
        </w:rPr>
        <w:t xml:space="preserve"> </w:t>
      </w:r>
      <w:r w:rsidR="00061342" w:rsidRPr="00C76463">
        <w:rPr>
          <w:rFonts w:ascii="Times New Roman" w:hAnsi="Times New Roman" w:cs="Times New Roman"/>
          <w:bCs/>
          <w:sz w:val="24"/>
          <w:szCs w:val="24"/>
          <w:lang w:val="uk-UA"/>
        </w:rPr>
        <w:t>на електронну пошту Споживача</w:t>
      </w:r>
      <w:r w:rsidR="006D4536" w:rsidRPr="00C76463">
        <w:rPr>
          <w:rFonts w:ascii="Times New Roman" w:hAnsi="Times New Roman" w:cs="Times New Roman"/>
          <w:color w:val="000000"/>
          <w:sz w:val="24"/>
          <w:szCs w:val="24"/>
          <w:lang w:val="uk-UA"/>
        </w:rPr>
        <w:t xml:space="preserve">, з одночасним направленням повідомлення у паперовому вигляді </w:t>
      </w:r>
      <w:r w:rsidR="006D4536" w:rsidRPr="00C76463">
        <w:rPr>
          <w:rFonts w:ascii="Times New Roman" w:hAnsi="Times New Roman" w:cs="Times New Roman"/>
          <w:bCs/>
          <w:sz w:val="24"/>
          <w:szCs w:val="24"/>
          <w:lang w:val="uk-UA"/>
        </w:rPr>
        <w:t>на поштову адресу Споживача</w:t>
      </w:r>
      <w:r w:rsidR="006D4536" w:rsidRPr="00C76463">
        <w:rPr>
          <w:rFonts w:ascii="Times New Roman" w:hAnsi="Times New Roman" w:cs="Times New Roman"/>
          <w:color w:val="000000"/>
          <w:sz w:val="24"/>
          <w:szCs w:val="24"/>
          <w:lang w:val="uk-UA"/>
        </w:rPr>
        <w:t xml:space="preserve"> відповідно до пункту 13.3 цього Договору;</w:t>
      </w:r>
    </w:p>
    <w:p w14:paraId="72D66B97" w14:textId="77777777"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4) повідомляти Споживача про зміну ціни електричної енергії в порядку, визначеному цим Договором;</w:t>
      </w:r>
      <w:r w:rsidRPr="00855E19">
        <w:rPr>
          <w:rFonts w:ascii="Times New Roman" w:hAnsi="Times New Roman" w:cs="Times New Roman"/>
          <w:bCs/>
          <w:sz w:val="24"/>
          <w:szCs w:val="24"/>
          <w:lang w:val="uk-UA"/>
        </w:rPr>
        <w:t xml:space="preserve"> </w:t>
      </w:r>
    </w:p>
    <w:p w14:paraId="26EA666F" w14:textId="77777777" w:rsidR="00D47F67" w:rsidRPr="00C76463"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5) видавати Споживачеві безоплатно платіжні документи та форми звернень;</w:t>
      </w:r>
    </w:p>
    <w:p w14:paraId="09687D6E" w14:textId="5013E08D" w:rsidR="00D47F67" w:rsidRPr="00C76463"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6) приймати оплату наданих за цим Договором послуг;</w:t>
      </w:r>
    </w:p>
    <w:p w14:paraId="08A094EB" w14:textId="77777777"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C76463">
        <w:rPr>
          <w:rFonts w:ascii="Times New Roman" w:hAnsi="Times New Roman" w:cs="Times New Roman"/>
          <w:bCs/>
          <w:sz w:val="24"/>
          <w:szCs w:val="24"/>
          <w:lang w:val="uk-UA"/>
        </w:rPr>
        <w:t>7) розглядати в установленому законодавством порядку</w:t>
      </w:r>
      <w:r w:rsidRPr="00855E19">
        <w:rPr>
          <w:rFonts w:ascii="Times New Roman" w:hAnsi="Times New Roman" w:cs="Times New Roman"/>
          <w:bCs/>
          <w:sz w:val="24"/>
          <w:szCs w:val="24"/>
          <w:lang w:val="uk-UA"/>
        </w:rPr>
        <w:t xml:space="preserve"> звернення Споживача, зокрема з питань нарахувань за електричну енергію, і за наявності відповідних підстав задовольняти його вимоги;</w:t>
      </w:r>
    </w:p>
    <w:p w14:paraId="137DB871" w14:textId="77777777"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855E19">
        <w:rPr>
          <w:rFonts w:ascii="Times New Roman" w:hAnsi="Times New Roman" w:cs="Times New Roman"/>
          <w:bCs/>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9197BF3" w14:textId="205381CE"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855E19">
        <w:rPr>
          <w:rFonts w:ascii="Times New Roman" w:hAnsi="Times New Roman" w:cs="Times New Roman"/>
          <w:bCs/>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1B4FC42" w14:textId="77777777"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855E19">
        <w:rPr>
          <w:rFonts w:ascii="Times New Roman" w:hAnsi="Times New Roman" w:cs="Times New Roman"/>
          <w:bCs/>
          <w:sz w:val="24"/>
          <w:szCs w:val="24"/>
          <w:lang w:val="uk-UA"/>
        </w:rPr>
        <w:t>10) забезпечувати конфіденційність даних, отриманих від Споживача;</w:t>
      </w:r>
    </w:p>
    <w:p w14:paraId="573E47CB" w14:textId="77777777" w:rsidR="00D47F67" w:rsidRPr="00855E19" w:rsidRDefault="00D47F67" w:rsidP="000933D9">
      <w:pPr>
        <w:spacing w:line="240" w:lineRule="auto"/>
        <w:ind w:firstLine="567"/>
        <w:jc w:val="both"/>
        <w:rPr>
          <w:rFonts w:ascii="Times New Roman" w:hAnsi="Times New Roman" w:cs="Times New Roman"/>
          <w:bCs/>
          <w:sz w:val="24"/>
          <w:szCs w:val="24"/>
          <w:lang w:val="uk-UA"/>
        </w:rPr>
      </w:pPr>
      <w:r w:rsidRPr="00855E19">
        <w:rPr>
          <w:rFonts w:ascii="Times New Roman" w:hAnsi="Times New Roman" w:cs="Times New Roman"/>
          <w:bCs/>
          <w:sz w:val="24"/>
          <w:szCs w:val="24"/>
          <w:lang w:val="uk-UA"/>
        </w:rPr>
        <w:t>11) протягом 3 (трьох) днів від</w:t>
      </w:r>
      <w:r w:rsidR="00443E2A" w:rsidRPr="00855E19">
        <w:rPr>
          <w:rFonts w:ascii="Times New Roman" w:hAnsi="Times New Roman" w:cs="Times New Roman"/>
          <w:bCs/>
          <w:sz w:val="24"/>
          <w:szCs w:val="24"/>
          <w:lang w:val="uk-UA"/>
        </w:rPr>
        <w:t xml:space="preserve"> </w:t>
      </w:r>
      <w:r w:rsidRPr="00855E19">
        <w:rPr>
          <w:rFonts w:ascii="Times New Roman" w:hAnsi="Times New Roman" w:cs="Times New Roman"/>
          <w:bCs/>
          <w:sz w:val="24"/>
          <w:szCs w:val="24"/>
          <w:lang w:val="uk-UA"/>
        </w:rPr>
        <w:t>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B550C18" w14:textId="77777777" w:rsidR="00D47F67" w:rsidRPr="00855E19" w:rsidRDefault="00443E2A" w:rsidP="00D56831">
      <w:pPr>
        <w:spacing w:line="240" w:lineRule="auto"/>
        <w:ind w:firstLine="709"/>
        <w:jc w:val="both"/>
        <w:rPr>
          <w:rFonts w:ascii="Times New Roman" w:hAnsi="Times New Roman" w:cs="Times New Roman"/>
          <w:bCs/>
          <w:sz w:val="24"/>
          <w:szCs w:val="24"/>
          <w:lang w:val="uk-UA"/>
        </w:rPr>
      </w:pPr>
      <w:r w:rsidRPr="00855E19">
        <w:rPr>
          <w:rFonts w:ascii="Times New Roman" w:hAnsi="Times New Roman" w:cs="Times New Roman"/>
          <w:bCs/>
          <w:sz w:val="24"/>
          <w:szCs w:val="24"/>
          <w:lang w:val="uk-UA"/>
        </w:rPr>
        <w:t>- в</w:t>
      </w:r>
      <w:r w:rsidR="00D47F67" w:rsidRPr="00855E19">
        <w:rPr>
          <w:rFonts w:ascii="Times New Roman" w:hAnsi="Times New Roman" w:cs="Times New Roman"/>
          <w:bCs/>
          <w:sz w:val="24"/>
          <w:szCs w:val="24"/>
          <w:lang w:val="uk-UA"/>
        </w:rPr>
        <w:t>ибрати іншого постачальника та про наслідки невиконання цього;</w:t>
      </w:r>
    </w:p>
    <w:p w14:paraId="58BDA3EC" w14:textId="77777777" w:rsidR="00D47F67" w:rsidRPr="00855E19" w:rsidRDefault="000933D9" w:rsidP="00D56831">
      <w:pPr>
        <w:spacing w:line="240" w:lineRule="auto"/>
        <w:ind w:firstLine="709"/>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 xml:space="preserve">- </w:t>
      </w:r>
      <w:r w:rsidR="00D47F67" w:rsidRPr="00855E19">
        <w:rPr>
          <w:rFonts w:ascii="Times New Roman" w:hAnsi="Times New Roman" w:cs="Times New Roman"/>
          <w:sz w:val="24"/>
          <w:szCs w:val="24"/>
          <w:lang w:val="uk-UA"/>
        </w:rPr>
        <w:t>перейти до постачальника, на якого в установленому порядку покладені спеціальні обов’язки (постачальник «останньої надії»);</w:t>
      </w:r>
    </w:p>
    <w:p w14:paraId="7E467F34" w14:textId="77777777" w:rsidR="00D47F67" w:rsidRPr="00855E19" w:rsidRDefault="000933D9" w:rsidP="00D56831">
      <w:pPr>
        <w:spacing w:line="240" w:lineRule="auto"/>
        <w:ind w:firstLine="709"/>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lastRenderedPageBreak/>
        <w:t xml:space="preserve">- </w:t>
      </w:r>
      <w:r w:rsidR="00D47F67" w:rsidRPr="00855E19">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718AF25C" w14:textId="77777777" w:rsidR="00D47F67" w:rsidRPr="00855E19" w:rsidRDefault="00D47F67" w:rsidP="000933D9">
      <w:pPr>
        <w:widowControl w:val="0"/>
        <w:tabs>
          <w:tab w:val="left" w:pos="437"/>
        </w:tabs>
        <w:autoSpaceDE w:val="0"/>
        <w:spacing w:line="240" w:lineRule="auto"/>
        <w:ind w:firstLine="709"/>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12) виконувати інші обов’язки, покладені на Постачальника чинним законодавством та/або цим Договором.</w:t>
      </w:r>
    </w:p>
    <w:p w14:paraId="7A80B904" w14:textId="77777777" w:rsidR="003515E2" w:rsidRPr="00855E19" w:rsidRDefault="003515E2" w:rsidP="000933D9">
      <w:pPr>
        <w:pStyle w:val="a6"/>
        <w:shd w:val="clear" w:color="auto" w:fill="FFFFFF"/>
        <w:tabs>
          <w:tab w:val="left" w:pos="474"/>
        </w:tabs>
        <w:kinsoku w:val="0"/>
        <w:overflowPunct w:val="0"/>
        <w:spacing w:after="0"/>
        <w:rPr>
          <w:color w:val="000000"/>
          <w:lang w:val="uk-UA"/>
        </w:rPr>
      </w:pPr>
    </w:p>
    <w:p w14:paraId="3746C990" w14:textId="77777777" w:rsidR="003515E2" w:rsidRPr="00855E19" w:rsidRDefault="003515E2" w:rsidP="0003367D">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ПОРЯДОК ПРИПИНЕННЯ ТА ВІДНОВЛЕННЯ ПОСТАЧАННЯ ЕЛЕКТРИЧНОЇ ЕНЕРГІЇ</w:t>
      </w:r>
    </w:p>
    <w:p w14:paraId="31AF5D93" w14:textId="339C79BE" w:rsidR="003515E2" w:rsidRPr="00855E19" w:rsidRDefault="003515E2" w:rsidP="000933D9">
      <w:pPr>
        <w:pStyle w:val="a4"/>
        <w:widowControl w:val="0"/>
        <w:numPr>
          <w:ilvl w:val="1"/>
          <w:numId w:val="19"/>
        </w:numPr>
        <w:shd w:val="clear" w:color="auto" w:fill="FFFFFF"/>
        <w:tabs>
          <w:tab w:val="left" w:pos="474"/>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а також в інших випадках</w:t>
      </w:r>
      <w:r w:rsidR="00D56831" w:rsidRPr="00855E19">
        <w:rPr>
          <w:rFonts w:ascii="Times New Roman" w:hAnsi="Times New Roman" w:cs="Times New Roman"/>
          <w:color w:val="000000"/>
          <w:sz w:val="24"/>
          <w:szCs w:val="24"/>
          <w:lang w:val="uk-UA"/>
        </w:rPr>
        <w:t>,</w:t>
      </w:r>
      <w:r w:rsidRPr="00855E19">
        <w:rPr>
          <w:rFonts w:ascii="Times New Roman" w:hAnsi="Times New Roman" w:cs="Times New Roman"/>
          <w:color w:val="000000"/>
          <w:sz w:val="24"/>
          <w:szCs w:val="24"/>
          <w:lang w:val="uk-UA"/>
        </w:rPr>
        <w:t xml:space="preserve"> передбачених ПРРЕЕ.</w:t>
      </w:r>
    </w:p>
    <w:p w14:paraId="2FA59616" w14:textId="77777777" w:rsidR="003515E2" w:rsidRPr="00855E19" w:rsidRDefault="003515E2" w:rsidP="000933D9">
      <w:pPr>
        <w:pStyle w:val="a4"/>
        <w:widowControl w:val="0"/>
        <w:numPr>
          <w:ilvl w:val="1"/>
          <w:numId w:val="19"/>
        </w:numPr>
        <w:shd w:val="clear" w:color="auto" w:fill="FFFFFF"/>
        <w:tabs>
          <w:tab w:val="left" w:pos="474"/>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Припинення електропостачання не звільняє Споживача від обов'язку сплатити заборгованість Постачальнику за цим</w:t>
      </w:r>
      <w:r w:rsidRPr="00855E19">
        <w:rPr>
          <w:rFonts w:ascii="Times New Roman" w:hAnsi="Times New Roman" w:cs="Times New Roman"/>
          <w:color w:val="000000"/>
          <w:spacing w:val="-8"/>
          <w:sz w:val="24"/>
          <w:szCs w:val="24"/>
          <w:lang w:val="uk-UA"/>
        </w:rPr>
        <w:t xml:space="preserve"> </w:t>
      </w:r>
      <w:r w:rsidRPr="00855E19">
        <w:rPr>
          <w:rFonts w:ascii="Times New Roman" w:hAnsi="Times New Roman" w:cs="Times New Roman"/>
          <w:color w:val="000000"/>
          <w:sz w:val="24"/>
          <w:szCs w:val="24"/>
          <w:lang w:val="uk-UA"/>
        </w:rPr>
        <w:t>Договором.</w:t>
      </w:r>
    </w:p>
    <w:p w14:paraId="7E7BA0FB" w14:textId="77777777" w:rsidR="003515E2" w:rsidRPr="00855E19" w:rsidRDefault="003515E2" w:rsidP="000933D9">
      <w:pPr>
        <w:pStyle w:val="a4"/>
        <w:widowControl w:val="0"/>
        <w:numPr>
          <w:ilvl w:val="1"/>
          <w:numId w:val="19"/>
        </w:numPr>
        <w:shd w:val="clear" w:color="auto" w:fill="FFFFFF"/>
        <w:tabs>
          <w:tab w:val="left" w:pos="474"/>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відповідно до умов та вимог, що встановлені</w:t>
      </w:r>
      <w:r w:rsidRPr="00855E19">
        <w:rPr>
          <w:rFonts w:ascii="Times New Roman" w:hAnsi="Times New Roman" w:cs="Times New Roman"/>
          <w:color w:val="000000"/>
          <w:spacing w:val="-1"/>
          <w:sz w:val="24"/>
          <w:szCs w:val="24"/>
          <w:lang w:val="uk-UA"/>
        </w:rPr>
        <w:t xml:space="preserve"> </w:t>
      </w:r>
      <w:r w:rsidRPr="00855E19">
        <w:rPr>
          <w:rFonts w:ascii="Times New Roman" w:hAnsi="Times New Roman" w:cs="Times New Roman"/>
          <w:color w:val="000000"/>
          <w:sz w:val="24"/>
          <w:szCs w:val="24"/>
          <w:lang w:val="uk-UA"/>
        </w:rPr>
        <w:t>ПРРЕЕ.</w:t>
      </w:r>
    </w:p>
    <w:p w14:paraId="67DBB8F7" w14:textId="14F74D09" w:rsidR="003515E2" w:rsidRPr="00855E19" w:rsidRDefault="003515E2" w:rsidP="000933D9">
      <w:pPr>
        <w:pStyle w:val="a4"/>
        <w:widowControl w:val="0"/>
        <w:numPr>
          <w:ilvl w:val="1"/>
          <w:numId w:val="19"/>
        </w:numPr>
        <w:shd w:val="clear" w:color="auto" w:fill="FFFFFF"/>
        <w:tabs>
          <w:tab w:val="left" w:pos="474"/>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Якщо за ініціативою Споживача необхідно припинити постачання електричної енергії на об'єкт</w:t>
      </w:r>
      <w:r w:rsidRPr="00855E19">
        <w:rPr>
          <w:rFonts w:ascii="Times New Roman" w:hAnsi="Times New Roman" w:cs="Times New Roman"/>
          <w:color w:val="000000"/>
          <w:spacing w:val="-9"/>
          <w:sz w:val="24"/>
          <w:szCs w:val="24"/>
          <w:lang w:val="uk-UA"/>
        </w:rPr>
        <w:t xml:space="preserve"> </w:t>
      </w:r>
      <w:r w:rsidRPr="00855E19">
        <w:rPr>
          <w:rFonts w:ascii="Times New Roman" w:hAnsi="Times New Roman" w:cs="Times New Roman"/>
          <w:color w:val="000000"/>
          <w:sz w:val="24"/>
          <w:szCs w:val="24"/>
          <w:lang w:val="uk-UA"/>
        </w:rPr>
        <w:t>Споживача</w:t>
      </w:r>
      <w:r w:rsidRPr="00855E19">
        <w:rPr>
          <w:rFonts w:ascii="Times New Roman" w:hAnsi="Times New Roman" w:cs="Times New Roman"/>
          <w:color w:val="000000"/>
          <w:spacing w:val="-11"/>
          <w:sz w:val="24"/>
          <w:szCs w:val="24"/>
          <w:lang w:val="uk-UA"/>
        </w:rPr>
        <w:t xml:space="preserve"> </w:t>
      </w:r>
      <w:r w:rsidRPr="00855E19">
        <w:rPr>
          <w:rFonts w:ascii="Times New Roman" w:hAnsi="Times New Roman" w:cs="Times New Roman"/>
          <w:color w:val="000000"/>
          <w:sz w:val="24"/>
          <w:szCs w:val="24"/>
          <w:lang w:val="uk-UA"/>
        </w:rPr>
        <w:t>для</w:t>
      </w:r>
      <w:r w:rsidRPr="00855E19">
        <w:rPr>
          <w:rFonts w:ascii="Times New Roman" w:hAnsi="Times New Roman" w:cs="Times New Roman"/>
          <w:color w:val="000000"/>
          <w:spacing w:val="-11"/>
          <w:sz w:val="24"/>
          <w:szCs w:val="24"/>
          <w:lang w:val="uk-UA"/>
        </w:rPr>
        <w:t xml:space="preserve"> </w:t>
      </w:r>
      <w:r w:rsidRPr="00855E19">
        <w:rPr>
          <w:rFonts w:ascii="Times New Roman" w:hAnsi="Times New Roman" w:cs="Times New Roman"/>
          <w:color w:val="000000"/>
          <w:sz w:val="24"/>
          <w:szCs w:val="24"/>
          <w:lang w:val="uk-UA"/>
        </w:rPr>
        <w:t>проведення</w:t>
      </w:r>
      <w:r w:rsidRPr="00855E19">
        <w:rPr>
          <w:rFonts w:ascii="Times New Roman" w:hAnsi="Times New Roman" w:cs="Times New Roman"/>
          <w:color w:val="000000"/>
          <w:spacing w:val="-8"/>
          <w:sz w:val="24"/>
          <w:szCs w:val="24"/>
          <w:lang w:val="uk-UA"/>
        </w:rPr>
        <w:t xml:space="preserve"> </w:t>
      </w:r>
      <w:r w:rsidRPr="00855E19">
        <w:rPr>
          <w:rFonts w:ascii="Times New Roman" w:hAnsi="Times New Roman" w:cs="Times New Roman"/>
          <w:color w:val="000000"/>
          <w:sz w:val="24"/>
          <w:szCs w:val="24"/>
          <w:lang w:val="uk-UA"/>
        </w:rPr>
        <w:t>ремонтних</w:t>
      </w:r>
      <w:r w:rsidRPr="00855E19">
        <w:rPr>
          <w:rFonts w:ascii="Times New Roman" w:hAnsi="Times New Roman" w:cs="Times New Roman"/>
          <w:color w:val="000000"/>
          <w:spacing w:val="-8"/>
          <w:sz w:val="24"/>
          <w:szCs w:val="24"/>
          <w:lang w:val="uk-UA"/>
        </w:rPr>
        <w:t xml:space="preserve"> </w:t>
      </w:r>
      <w:r w:rsidRPr="00855E19">
        <w:rPr>
          <w:rFonts w:ascii="Times New Roman" w:hAnsi="Times New Roman" w:cs="Times New Roman"/>
          <w:color w:val="000000"/>
          <w:sz w:val="24"/>
          <w:szCs w:val="24"/>
          <w:lang w:val="uk-UA"/>
        </w:rPr>
        <w:t>робіт,</w:t>
      </w:r>
      <w:r w:rsidRPr="00855E19">
        <w:rPr>
          <w:rFonts w:ascii="Times New Roman" w:hAnsi="Times New Roman" w:cs="Times New Roman"/>
          <w:color w:val="000000"/>
          <w:spacing w:val="-10"/>
          <w:sz w:val="24"/>
          <w:szCs w:val="24"/>
          <w:lang w:val="uk-UA"/>
        </w:rPr>
        <w:t xml:space="preserve"> </w:t>
      </w:r>
      <w:r w:rsidRPr="00855E19">
        <w:rPr>
          <w:rFonts w:ascii="Times New Roman" w:hAnsi="Times New Roman" w:cs="Times New Roman"/>
          <w:color w:val="000000"/>
          <w:sz w:val="24"/>
          <w:szCs w:val="24"/>
          <w:lang w:val="uk-UA"/>
        </w:rPr>
        <w:t>реконструкції</w:t>
      </w:r>
      <w:r w:rsidRPr="00855E19">
        <w:rPr>
          <w:rFonts w:ascii="Times New Roman" w:hAnsi="Times New Roman" w:cs="Times New Roman"/>
          <w:color w:val="000000"/>
          <w:spacing w:val="-8"/>
          <w:sz w:val="24"/>
          <w:szCs w:val="24"/>
          <w:lang w:val="uk-UA"/>
        </w:rPr>
        <w:t xml:space="preserve"> </w:t>
      </w:r>
      <w:r w:rsidRPr="00855E19">
        <w:rPr>
          <w:rFonts w:ascii="Times New Roman" w:hAnsi="Times New Roman" w:cs="Times New Roman"/>
          <w:color w:val="000000"/>
          <w:sz w:val="24"/>
          <w:szCs w:val="24"/>
          <w:lang w:val="uk-UA"/>
        </w:rPr>
        <w:t>чи</w:t>
      </w:r>
      <w:r w:rsidRPr="00855E19">
        <w:rPr>
          <w:rFonts w:ascii="Times New Roman" w:hAnsi="Times New Roman" w:cs="Times New Roman"/>
          <w:color w:val="000000"/>
          <w:spacing w:val="-9"/>
          <w:sz w:val="24"/>
          <w:szCs w:val="24"/>
          <w:lang w:val="uk-UA"/>
        </w:rPr>
        <w:t xml:space="preserve"> </w:t>
      </w:r>
      <w:r w:rsidRPr="00855E19">
        <w:rPr>
          <w:rFonts w:ascii="Times New Roman" w:hAnsi="Times New Roman" w:cs="Times New Roman"/>
          <w:color w:val="000000"/>
          <w:sz w:val="24"/>
          <w:szCs w:val="24"/>
          <w:lang w:val="uk-UA"/>
        </w:rPr>
        <w:t>технічного</w:t>
      </w:r>
      <w:r w:rsidRPr="00855E19">
        <w:rPr>
          <w:rFonts w:ascii="Times New Roman" w:hAnsi="Times New Roman" w:cs="Times New Roman"/>
          <w:color w:val="000000"/>
          <w:spacing w:val="-12"/>
          <w:sz w:val="24"/>
          <w:szCs w:val="24"/>
          <w:lang w:val="uk-UA"/>
        </w:rPr>
        <w:t xml:space="preserve"> </w:t>
      </w:r>
      <w:r w:rsidRPr="00855E19">
        <w:rPr>
          <w:rFonts w:ascii="Times New Roman" w:hAnsi="Times New Roman" w:cs="Times New Roman"/>
          <w:color w:val="000000"/>
          <w:sz w:val="24"/>
          <w:szCs w:val="24"/>
          <w:lang w:val="uk-UA"/>
        </w:rPr>
        <w:t>переоснащення</w:t>
      </w:r>
      <w:r w:rsidRPr="00855E19">
        <w:rPr>
          <w:rFonts w:ascii="Times New Roman" w:hAnsi="Times New Roman" w:cs="Times New Roman"/>
          <w:color w:val="000000"/>
          <w:spacing w:val="-9"/>
          <w:sz w:val="24"/>
          <w:szCs w:val="24"/>
          <w:lang w:val="uk-UA"/>
        </w:rPr>
        <w:t xml:space="preserve"> </w:t>
      </w:r>
      <w:r w:rsidRPr="00855E19">
        <w:rPr>
          <w:rFonts w:ascii="Times New Roman" w:hAnsi="Times New Roman" w:cs="Times New Roman"/>
          <w:color w:val="000000"/>
          <w:sz w:val="24"/>
          <w:szCs w:val="24"/>
          <w:lang w:val="uk-UA"/>
        </w:rPr>
        <w:t>тощо Споживач має звернутися до оператора системи розподілу з одночасним повідомленням Постачальника про таке не пізніше ніж за 14 (чотирнадцять) календарних днів до планованої дати припинення такого постачання, а в аварійних випадках</w:t>
      </w:r>
      <w:r w:rsidRPr="00855E19">
        <w:rPr>
          <w:rFonts w:ascii="Times New Roman" w:hAnsi="Times New Roman" w:cs="Times New Roman"/>
          <w:color w:val="000000"/>
          <w:spacing w:val="-8"/>
          <w:sz w:val="24"/>
          <w:szCs w:val="24"/>
          <w:lang w:val="uk-UA"/>
        </w:rPr>
        <w:t xml:space="preserve"> </w:t>
      </w:r>
      <w:r w:rsidRPr="00855E19">
        <w:rPr>
          <w:rFonts w:ascii="Times New Roman" w:hAnsi="Times New Roman" w:cs="Times New Roman"/>
          <w:color w:val="000000"/>
          <w:sz w:val="24"/>
          <w:szCs w:val="24"/>
          <w:lang w:val="uk-UA"/>
        </w:rPr>
        <w:t>негайно.</w:t>
      </w:r>
    </w:p>
    <w:p w14:paraId="7353B844" w14:textId="77777777" w:rsidR="003515E2" w:rsidRPr="00855E19" w:rsidRDefault="003515E2" w:rsidP="000933D9">
      <w:pPr>
        <w:pStyle w:val="a6"/>
        <w:shd w:val="clear" w:color="auto" w:fill="FFFFFF"/>
        <w:tabs>
          <w:tab w:val="left" w:pos="474"/>
        </w:tabs>
        <w:kinsoku w:val="0"/>
        <w:overflowPunct w:val="0"/>
        <w:spacing w:after="0"/>
        <w:rPr>
          <w:color w:val="000000"/>
          <w:lang w:val="uk-UA"/>
        </w:rPr>
      </w:pPr>
    </w:p>
    <w:p w14:paraId="6DD0EF0D"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ВІДПОВІДАЛЬНІСТЬ СТОРІН</w:t>
      </w:r>
    </w:p>
    <w:p w14:paraId="036FCAB9"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14:paraId="72C0DE91"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у</w:t>
      </w:r>
      <w:r w:rsidRPr="00855E19">
        <w:rPr>
          <w:rFonts w:ascii="Times New Roman" w:hAnsi="Times New Roman" w:cs="Times New Roman"/>
          <w:color w:val="000000"/>
          <w:spacing w:val="-3"/>
          <w:sz w:val="24"/>
          <w:szCs w:val="24"/>
          <w:lang w:val="uk-UA"/>
        </w:rPr>
        <w:t xml:space="preserve"> </w:t>
      </w:r>
      <w:r w:rsidRPr="00855E19">
        <w:rPr>
          <w:rFonts w:ascii="Times New Roman" w:hAnsi="Times New Roman" w:cs="Times New Roman"/>
          <w:color w:val="000000"/>
          <w:sz w:val="24"/>
          <w:szCs w:val="24"/>
          <w:lang w:val="uk-UA"/>
        </w:rPr>
        <w:t>разі:</w:t>
      </w:r>
    </w:p>
    <w:p w14:paraId="6C2745D4" w14:textId="3462A4EE" w:rsidR="003515E2" w:rsidRPr="00855E19" w:rsidRDefault="003515E2" w:rsidP="000933D9">
      <w:pPr>
        <w:pStyle w:val="a4"/>
        <w:widowControl w:val="0"/>
        <w:numPr>
          <w:ilvl w:val="1"/>
          <w:numId w:val="8"/>
        </w:numPr>
        <w:shd w:val="clear" w:color="auto" w:fill="FFFFFF"/>
        <w:tabs>
          <w:tab w:val="left" w:pos="474"/>
          <w:tab w:val="left" w:pos="899"/>
          <w:tab w:val="left" w:pos="1276"/>
        </w:tabs>
        <w:suppressAutoHyphens w:val="0"/>
        <w:kinsoku w:val="0"/>
        <w:overflowPunct w:val="0"/>
        <w:autoSpaceDE w:val="0"/>
        <w:adjustRightInd w:val="0"/>
        <w:spacing w:after="0" w:line="240" w:lineRule="auto"/>
        <w:ind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порушення Споживачем порядку розрахунків з Постачальником - в розмірі фактичних збитків, або іншому розмірі</w:t>
      </w:r>
      <w:r w:rsidR="00DE279F" w:rsidRPr="00855E19">
        <w:rPr>
          <w:rFonts w:ascii="Times New Roman" w:hAnsi="Times New Roman" w:cs="Times New Roman"/>
          <w:color w:val="000000"/>
          <w:sz w:val="24"/>
          <w:szCs w:val="24"/>
          <w:lang w:val="uk-UA"/>
        </w:rPr>
        <w:t>,</w:t>
      </w:r>
      <w:r w:rsidRPr="00855E19">
        <w:rPr>
          <w:rFonts w:ascii="Times New Roman" w:hAnsi="Times New Roman" w:cs="Times New Roman"/>
          <w:color w:val="000000"/>
          <w:sz w:val="24"/>
          <w:szCs w:val="24"/>
          <w:lang w:val="uk-UA"/>
        </w:rPr>
        <w:t xml:space="preserve"> погодженому Сторонами в цьому Договорі чи Додатках до</w:t>
      </w:r>
      <w:r w:rsidRPr="00855E19">
        <w:rPr>
          <w:rFonts w:ascii="Times New Roman" w:hAnsi="Times New Roman" w:cs="Times New Roman"/>
          <w:color w:val="000000"/>
          <w:spacing w:val="-13"/>
          <w:sz w:val="24"/>
          <w:szCs w:val="24"/>
          <w:lang w:val="uk-UA"/>
        </w:rPr>
        <w:t xml:space="preserve"> </w:t>
      </w:r>
      <w:r w:rsidRPr="00855E19">
        <w:rPr>
          <w:rFonts w:ascii="Times New Roman" w:hAnsi="Times New Roman" w:cs="Times New Roman"/>
          <w:color w:val="000000"/>
          <w:sz w:val="24"/>
          <w:szCs w:val="24"/>
          <w:lang w:val="uk-UA"/>
        </w:rPr>
        <w:t>нього;</w:t>
      </w:r>
    </w:p>
    <w:p w14:paraId="39AEB83F" w14:textId="77777777" w:rsidR="003515E2" w:rsidRPr="00855E19" w:rsidRDefault="003515E2" w:rsidP="000933D9">
      <w:pPr>
        <w:pStyle w:val="a4"/>
        <w:widowControl w:val="0"/>
        <w:numPr>
          <w:ilvl w:val="1"/>
          <w:numId w:val="8"/>
        </w:numPr>
        <w:shd w:val="clear" w:color="auto" w:fill="FFFFFF"/>
        <w:tabs>
          <w:tab w:val="left" w:pos="474"/>
          <w:tab w:val="left" w:pos="918"/>
          <w:tab w:val="left" w:pos="1276"/>
        </w:tabs>
        <w:suppressAutoHyphens w:val="0"/>
        <w:kinsoku w:val="0"/>
        <w:overflowPunct w:val="0"/>
        <w:autoSpaceDE w:val="0"/>
        <w:adjustRightInd w:val="0"/>
        <w:spacing w:after="0" w:line="240" w:lineRule="auto"/>
        <w:ind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фактично завданих Постачальнику</w:t>
      </w:r>
      <w:r w:rsidRPr="00855E19">
        <w:rPr>
          <w:rFonts w:ascii="Times New Roman" w:hAnsi="Times New Roman" w:cs="Times New Roman"/>
          <w:color w:val="000000"/>
          <w:spacing w:val="-15"/>
          <w:sz w:val="24"/>
          <w:szCs w:val="24"/>
          <w:lang w:val="uk-UA"/>
        </w:rPr>
        <w:t xml:space="preserve"> </w:t>
      </w:r>
      <w:r w:rsidRPr="00855E19">
        <w:rPr>
          <w:rFonts w:ascii="Times New Roman" w:hAnsi="Times New Roman" w:cs="Times New Roman"/>
          <w:color w:val="000000"/>
          <w:sz w:val="24"/>
          <w:szCs w:val="24"/>
          <w:lang w:val="uk-UA"/>
        </w:rPr>
        <w:t>збитків.</w:t>
      </w:r>
    </w:p>
    <w:p w14:paraId="7EDF27D1"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14:paraId="52078272"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Постачальник не відповідає за будь-які перебої у передачі або розподілі електричної</w:t>
      </w:r>
      <w:r w:rsidRPr="00855E19">
        <w:rPr>
          <w:rFonts w:ascii="Times New Roman" w:hAnsi="Times New Roman" w:cs="Times New Roman"/>
          <w:color w:val="000000"/>
          <w:spacing w:val="-41"/>
          <w:sz w:val="24"/>
          <w:szCs w:val="24"/>
          <w:lang w:val="uk-UA"/>
        </w:rPr>
        <w:t xml:space="preserve"> </w:t>
      </w:r>
      <w:r w:rsidRPr="00855E19">
        <w:rPr>
          <w:rFonts w:ascii="Times New Roman" w:hAnsi="Times New Roman" w:cs="Times New Roman"/>
          <w:color w:val="000000"/>
          <w:sz w:val="24"/>
          <w:szCs w:val="24"/>
          <w:lang w:val="uk-UA"/>
        </w:rPr>
        <w:t>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r w:rsidRPr="00855E19">
        <w:rPr>
          <w:rFonts w:ascii="Times New Roman" w:hAnsi="Times New Roman" w:cs="Times New Roman"/>
          <w:color w:val="000000"/>
          <w:spacing w:val="-13"/>
          <w:sz w:val="24"/>
          <w:szCs w:val="24"/>
          <w:lang w:val="uk-UA"/>
        </w:rPr>
        <w:t xml:space="preserve"> </w:t>
      </w:r>
      <w:r w:rsidRPr="00855E19">
        <w:rPr>
          <w:rFonts w:ascii="Times New Roman" w:hAnsi="Times New Roman" w:cs="Times New Roman"/>
          <w:color w:val="000000"/>
          <w:sz w:val="24"/>
          <w:szCs w:val="24"/>
          <w:lang w:val="uk-UA"/>
        </w:rPr>
        <w:t>розподілу.</w:t>
      </w:r>
    </w:p>
    <w:p w14:paraId="052443A2"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14:paraId="5B4346C3" w14:textId="77777777"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Сторони гарантують дотримання вимог чинного податкового законодавства України при здійсненні господарських операцій в рамках цього</w:t>
      </w:r>
      <w:r w:rsidRPr="00855E19">
        <w:rPr>
          <w:rFonts w:ascii="Times New Roman" w:hAnsi="Times New Roman" w:cs="Times New Roman"/>
          <w:color w:val="000000"/>
          <w:spacing w:val="1"/>
          <w:sz w:val="24"/>
          <w:szCs w:val="24"/>
          <w:lang w:val="uk-UA"/>
        </w:rPr>
        <w:t xml:space="preserve"> </w:t>
      </w:r>
      <w:r w:rsidRPr="00855E19">
        <w:rPr>
          <w:rFonts w:ascii="Times New Roman" w:hAnsi="Times New Roman" w:cs="Times New Roman"/>
          <w:color w:val="000000"/>
          <w:sz w:val="24"/>
          <w:szCs w:val="24"/>
          <w:lang w:val="uk-UA"/>
        </w:rPr>
        <w:t>Договору.</w:t>
      </w:r>
    </w:p>
    <w:p w14:paraId="3EFE876C" w14:textId="7C7AA27D" w:rsidR="003515E2" w:rsidRPr="00855E19" w:rsidRDefault="003515E2" w:rsidP="00E57F12">
      <w:pPr>
        <w:pStyle w:val="a4"/>
        <w:widowControl w:val="0"/>
        <w:numPr>
          <w:ilvl w:val="1"/>
          <w:numId w:val="18"/>
        </w:numPr>
        <w:shd w:val="clear" w:color="auto" w:fill="FFFFFF"/>
        <w:tabs>
          <w:tab w:val="left" w:pos="474"/>
          <w:tab w:val="left" w:pos="760"/>
          <w:tab w:val="left" w:pos="1276"/>
        </w:tabs>
        <w:suppressAutoHyphens w:val="0"/>
        <w:kinsoku w:val="0"/>
        <w:overflowPunct w:val="0"/>
        <w:autoSpaceDE w:val="0"/>
        <w:adjustRightInd w:val="0"/>
        <w:spacing w:after="0" w:line="240" w:lineRule="auto"/>
        <w:ind w:left="193"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Сторони зобов'язуються при отриманні запитів контролюючих органів, в тому числі, але не виключно - державної податкової служби та її територіальних органів, МВС (Національної поліції), прокуратури, пов'язаних з укладенням, виконанням, припиненням цього Договору надавати відповідь на такий запит у строки, встановлені чинним</w:t>
      </w:r>
      <w:r w:rsidRPr="00855E19">
        <w:rPr>
          <w:rFonts w:ascii="Times New Roman" w:hAnsi="Times New Roman" w:cs="Times New Roman"/>
          <w:color w:val="000000"/>
          <w:spacing w:val="-10"/>
          <w:sz w:val="24"/>
          <w:szCs w:val="24"/>
          <w:lang w:val="uk-UA"/>
        </w:rPr>
        <w:t xml:space="preserve"> </w:t>
      </w:r>
      <w:r w:rsidRPr="00855E19">
        <w:rPr>
          <w:rFonts w:ascii="Times New Roman" w:hAnsi="Times New Roman" w:cs="Times New Roman"/>
          <w:color w:val="000000"/>
          <w:sz w:val="24"/>
          <w:szCs w:val="24"/>
          <w:lang w:val="uk-UA"/>
        </w:rPr>
        <w:t>законодавством України</w:t>
      </w:r>
      <w:r w:rsidR="00DC0F2E" w:rsidRPr="00855E19">
        <w:rPr>
          <w:rFonts w:ascii="Times New Roman" w:hAnsi="Times New Roman" w:cs="Times New Roman"/>
          <w:color w:val="000000"/>
          <w:sz w:val="24"/>
          <w:szCs w:val="24"/>
          <w:lang w:val="uk-UA"/>
        </w:rPr>
        <w:t>,</w:t>
      </w:r>
      <w:r w:rsidRPr="00855E19">
        <w:rPr>
          <w:rFonts w:ascii="Times New Roman" w:hAnsi="Times New Roman" w:cs="Times New Roman"/>
          <w:color w:val="000000"/>
          <w:sz w:val="24"/>
          <w:szCs w:val="24"/>
          <w:lang w:val="uk-UA"/>
        </w:rPr>
        <w:t xml:space="preserve"> та інформувати контрагента про отримання відповідних запитів.</w:t>
      </w:r>
    </w:p>
    <w:p w14:paraId="459E193E" w14:textId="77777777" w:rsidR="00C232CD" w:rsidRPr="00855E19" w:rsidRDefault="00C232CD" w:rsidP="000933D9">
      <w:pPr>
        <w:pStyle w:val="1"/>
        <w:keepNext w:val="0"/>
        <w:keepLines w:val="0"/>
        <w:widowControl w:val="0"/>
        <w:shd w:val="clear" w:color="auto" w:fill="FFFFFF"/>
        <w:tabs>
          <w:tab w:val="left" w:pos="474"/>
          <w:tab w:val="left" w:pos="3093"/>
        </w:tabs>
        <w:kinsoku w:val="0"/>
        <w:overflowPunct w:val="0"/>
        <w:autoSpaceDE w:val="0"/>
        <w:autoSpaceDN w:val="0"/>
        <w:adjustRightInd w:val="0"/>
        <w:spacing w:before="0" w:after="0" w:line="240" w:lineRule="auto"/>
        <w:ind w:left="3092"/>
        <w:rPr>
          <w:rFonts w:ascii="Times New Roman" w:hAnsi="Times New Roman"/>
          <w:b/>
          <w:color w:val="000000"/>
          <w:sz w:val="24"/>
          <w:szCs w:val="24"/>
          <w:lang w:val="uk-UA"/>
        </w:rPr>
      </w:pPr>
    </w:p>
    <w:p w14:paraId="5D3B45A6"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ПОРЯДОК ЗМІНИ ЕЛЕКТРОПОСТАЧАЛЬНИКА</w:t>
      </w:r>
    </w:p>
    <w:p w14:paraId="45EBE13F" w14:textId="3182644A" w:rsidR="003515E2" w:rsidRPr="00855E19" w:rsidRDefault="003515E2" w:rsidP="00E57F12">
      <w:pPr>
        <w:pStyle w:val="a4"/>
        <w:widowControl w:val="0"/>
        <w:numPr>
          <w:ilvl w:val="1"/>
          <w:numId w:val="4"/>
        </w:numPr>
        <w:shd w:val="clear" w:color="auto" w:fill="FFFFFF"/>
        <w:tabs>
          <w:tab w:val="left" w:pos="474"/>
          <w:tab w:val="left" w:pos="1321"/>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 xml:space="preserve">Споживач має право змінити постачальника на наступний розрахунковий період шляхом укладення нового договору про постачання електричної енергії з новим </w:t>
      </w:r>
      <w:proofErr w:type="spellStart"/>
      <w:r w:rsidRPr="00C76463">
        <w:rPr>
          <w:rFonts w:ascii="Times New Roman" w:hAnsi="Times New Roman" w:cs="Times New Roman"/>
          <w:color w:val="000000"/>
          <w:sz w:val="24"/>
          <w:szCs w:val="24"/>
          <w:lang w:val="uk-UA"/>
        </w:rPr>
        <w:lastRenderedPageBreak/>
        <w:t>електропостачальником</w:t>
      </w:r>
      <w:proofErr w:type="spellEnd"/>
      <w:r w:rsidRPr="00C76463">
        <w:rPr>
          <w:rFonts w:ascii="Times New Roman" w:hAnsi="Times New Roman" w:cs="Times New Roman"/>
          <w:color w:val="000000"/>
          <w:sz w:val="24"/>
          <w:szCs w:val="24"/>
          <w:lang w:val="uk-UA"/>
        </w:rPr>
        <w:t>, повідомивши про це належним чином Постачальника (шляхом направлення електронного листа</w:t>
      </w:r>
      <w:r w:rsidR="00061342" w:rsidRPr="00C76463">
        <w:rPr>
          <w:rFonts w:ascii="Times New Roman" w:hAnsi="Times New Roman" w:cs="Times New Roman"/>
          <w:color w:val="000000"/>
          <w:sz w:val="24"/>
          <w:szCs w:val="24"/>
          <w:lang w:val="uk-UA"/>
        </w:rPr>
        <w:t xml:space="preserve"> </w:t>
      </w:r>
      <w:r w:rsidR="00061342" w:rsidRPr="00C76463">
        <w:rPr>
          <w:rFonts w:ascii="Times New Roman" w:hAnsi="Times New Roman" w:cs="Times New Roman"/>
          <w:bCs/>
          <w:sz w:val="24"/>
          <w:szCs w:val="24"/>
          <w:lang w:val="uk-UA"/>
        </w:rPr>
        <w:t>на електронну пошту Споживача</w:t>
      </w:r>
      <w:r w:rsidRPr="00C76463">
        <w:rPr>
          <w:rFonts w:ascii="Times New Roman" w:hAnsi="Times New Roman" w:cs="Times New Roman"/>
          <w:color w:val="000000"/>
          <w:sz w:val="24"/>
          <w:szCs w:val="24"/>
          <w:lang w:val="uk-UA"/>
        </w:rPr>
        <w:t xml:space="preserve">, з одночасним направленням повідомлення у паперовому вигляді </w:t>
      </w:r>
      <w:r w:rsidR="00061342" w:rsidRPr="00C76463">
        <w:rPr>
          <w:rFonts w:ascii="Times New Roman" w:hAnsi="Times New Roman" w:cs="Times New Roman"/>
          <w:color w:val="000000"/>
          <w:sz w:val="24"/>
          <w:szCs w:val="24"/>
          <w:lang w:val="uk-UA"/>
        </w:rPr>
        <w:t xml:space="preserve">на поштову адресу Споживача </w:t>
      </w:r>
      <w:r w:rsidR="006D4536" w:rsidRPr="00C76463">
        <w:rPr>
          <w:rFonts w:ascii="Times New Roman" w:hAnsi="Times New Roman" w:cs="Times New Roman"/>
          <w:color w:val="000000"/>
          <w:sz w:val="24"/>
          <w:szCs w:val="24"/>
          <w:lang w:val="uk-UA"/>
        </w:rPr>
        <w:t>відповідно до пункту 13.3 цього Договору</w:t>
      </w:r>
      <w:r w:rsidRPr="00C76463">
        <w:rPr>
          <w:rFonts w:ascii="Times New Roman" w:hAnsi="Times New Roman" w:cs="Times New Roman"/>
          <w:color w:val="000000"/>
          <w:sz w:val="24"/>
          <w:szCs w:val="24"/>
          <w:lang w:val="uk-UA"/>
        </w:rPr>
        <w:t>), принаймні за 21 (двадцять один) календарний день до такої зміни, вказавши дату або строки, в які буде відбуватись</w:t>
      </w:r>
      <w:r w:rsidRPr="00855E19">
        <w:rPr>
          <w:rFonts w:ascii="Times New Roman" w:hAnsi="Times New Roman" w:cs="Times New Roman"/>
          <w:color w:val="000000"/>
          <w:sz w:val="24"/>
          <w:szCs w:val="24"/>
          <w:lang w:val="uk-UA"/>
        </w:rPr>
        <w:t xml:space="preserve"> така зміна (початок дії нового договору про постачання електричної</w:t>
      </w:r>
      <w:r w:rsidRPr="00855E19">
        <w:rPr>
          <w:rFonts w:ascii="Times New Roman" w:hAnsi="Times New Roman" w:cs="Times New Roman"/>
          <w:color w:val="000000"/>
          <w:spacing w:val="-5"/>
          <w:sz w:val="24"/>
          <w:szCs w:val="24"/>
          <w:lang w:val="uk-UA"/>
        </w:rPr>
        <w:t xml:space="preserve"> </w:t>
      </w:r>
      <w:r w:rsidRPr="00855E19">
        <w:rPr>
          <w:rFonts w:ascii="Times New Roman" w:hAnsi="Times New Roman" w:cs="Times New Roman"/>
          <w:color w:val="000000"/>
          <w:sz w:val="24"/>
          <w:szCs w:val="24"/>
          <w:lang w:val="uk-UA"/>
        </w:rPr>
        <w:t xml:space="preserve">енергії). </w:t>
      </w:r>
    </w:p>
    <w:p w14:paraId="052D15F7" w14:textId="77777777" w:rsidR="003515E2" w:rsidRPr="00855E19" w:rsidRDefault="003515E2" w:rsidP="00E57F12">
      <w:pPr>
        <w:pStyle w:val="a4"/>
        <w:widowControl w:val="0"/>
        <w:numPr>
          <w:ilvl w:val="1"/>
          <w:numId w:val="4"/>
        </w:numPr>
        <w:shd w:val="clear" w:color="auto" w:fill="FFFFFF"/>
        <w:tabs>
          <w:tab w:val="left" w:pos="474"/>
          <w:tab w:val="left" w:pos="1335"/>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Зміна постачальника електричної енергії здійснюється згідно з порядком, встановленим ПРРЕЕ.</w:t>
      </w:r>
    </w:p>
    <w:p w14:paraId="2DB063AC" w14:textId="77777777" w:rsidR="003515E2" w:rsidRPr="00855E19" w:rsidRDefault="003515E2" w:rsidP="000933D9">
      <w:pPr>
        <w:pStyle w:val="a6"/>
        <w:shd w:val="clear" w:color="auto" w:fill="FFFFFF"/>
        <w:tabs>
          <w:tab w:val="left" w:pos="474"/>
        </w:tabs>
        <w:kinsoku w:val="0"/>
        <w:overflowPunct w:val="0"/>
        <w:spacing w:after="0"/>
        <w:rPr>
          <w:color w:val="000000"/>
          <w:lang w:val="uk-UA"/>
        </w:rPr>
      </w:pPr>
    </w:p>
    <w:p w14:paraId="62EC8723"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ПОРЯДОК РОЗВ'ЯЗАННЯ СПОРІВ</w:t>
      </w:r>
    </w:p>
    <w:p w14:paraId="270938C3" w14:textId="268E4950" w:rsidR="003515E2" w:rsidRPr="00855E19" w:rsidRDefault="003515E2" w:rsidP="00E57F12">
      <w:pPr>
        <w:pStyle w:val="a4"/>
        <w:widowControl w:val="0"/>
        <w:numPr>
          <w:ilvl w:val="1"/>
          <w:numId w:val="3"/>
        </w:numPr>
        <w:shd w:val="clear" w:color="auto" w:fill="FFFFFF"/>
        <w:tabs>
          <w:tab w:val="left" w:pos="474"/>
          <w:tab w:val="left" w:pos="1316"/>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 xml:space="preserve">Усі спори та розбіжності, що можуть виникнути під час виконання </w:t>
      </w:r>
      <w:r w:rsidRPr="00855E19">
        <w:rPr>
          <w:rFonts w:ascii="Times New Roman" w:hAnsi="Times New Roman" w:cs="Times New Roman"/>
          <w:color w:val="000000"/>
          <w:spacing w:val="-3"/>
          <w:sz w:val="24"/>
          <w:szCs w:val="24"/>
          <w:lang w:val="uk-UA"/>
        </w:rPr>
        <w:t xml:space="preserve">умов </w:t>
      </w:r>
      <w:r w:rsidRPr="00855E19">
        <w:rPr>
          <w:rFonts w:ascii="Times New Roman" w:hAnsi="Times New Roman" w:cs="Times New Roman"/>
          <w:color w:val="000000"/>
          <w:sz w:val="24"/>
          <w:szCs w:val="24"/>
          <w:lang w:val="uk-UA"/>
        </w:rPr>
        <w:t>цього Договору, мають вирішуватись та узгоджуватись шляхом переговорів між Сторонами. Під час вирішення спорів Сторони мають керуватися порядком врегулювання спорів, встановленим Постачальником, ПРРЕЕ</w:t>
      </w:r>
      <w:r w:rsidRPr="00855E19">
        <w:rPr>
          <w:rFonts w:ascii="Times New Roman" w:hAnsi="Times New Roman" w:cs="Times New Roman"/>
          <w:color w:val="000000"/>
          <w:spacing w:val="-42"/>
          <w:sz w:val="24"/>
          <w:szCs w:val="24"/>
          <w:lang w:val="uk-UA"/>
        </w:rPr>
        <w:t xml:space="preserve"> </w:t>
      </w:r>
      <w:r w:rsidR="00557E7D">
        <w:rPr>
          <w:rFonts w:ascii="Times New Roman" w:hAnsi="Times New Roman" w:cs="Times New Roman"/>
          <w:color w:val="000000"/>
          <w:spacing w:val="-42"/>
          <w:sz w:val="24"/>
          <w:szCs w:val="24"/>
          <w:lang w:val="uk-UA"/>
        </w:rPr>
        <w:t xml:space="preserve">  </w:t>
      </w:r>
      <w:r w:rsidRPr="00855E19">
        <w:rPr>
          <w:rFonts w:ascii="Times New Roman" w:hAnsi="Times New Roman" w:cs="Times New Roman"/>
          <w:color w:val="000000"/>
          <w:sz w:val="24"/>
          <w:szCs w:val="24"/>
          <w:lang w:val="uk-UA"/>
        </w:rPr>
        <w:t>та цим</w:t>
      </w:r>
      <w:r w:rsidRPr="00855E19">
        <w:rPr>
          <w:rFonts w:ascii="Times New Roman" w:hAnsi="Times New Roman" w:cs="Times New Roman"/>
          <w:color w:val="000000"/>
          <w:spacing w:val="-2"/>
          <w:sz w:val="24"/>
          <w:szCs w:val="24"/>
          <w:lang w:val="uk-UA"/>
        </w:rPr>
        <w:t xml:space="preserve"> </w:t>
      </w:r>
      <w:r w:rsidRPr="00855E19">
        <w:rPr>
          <w:rFonts w:ascii="Times New Roman" w:hAnsi="Times New Roman" w:cs="Times New Roman"/>
          <w:color w:val="000000"/>
          <w:sz w:val="24"/>
          <w:szCs w:val="24"/>
          <w:lang w:val="uk-UA"/>
        </w:rPr>
        <w:t>Договором.</w:t>
      </w:r>
    </w:p>
    <w:p w14:paraId="27D34BA9" w14:textId="4F9B366B" w:rsidR="003515E2" w:rsidRPr="00855E19" w:rsidRDefault="003515E2" w:rsidP="00E57F12">
      <w:pPr>
        <w:pStyle w:val="a4"/>
        <w:widowControl w:val="0"/>
        <w:numPr>
          <w:ilvl w:val="1"/>
          <w:numId w:val="3"/>
        </w:numPr>
        <w:shd w:val="clear" w:color="auto" w:fill="FFFFFF"/>
        <w:tabs>
          <w:tab w:val="left" w:pos="474"/>
          <w:tab w:val="left" w:pos="1316"/>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У разі недосягнення між Сторонами згоди шляхом проведення переговорів або у разі неотримання у встановлені за Договором строки відповіді кожна зі Сторін цього Договору має право у порядку</w:t>
      </w:r>
      <w:r w:rsidR="00DC0F2E" w:rsidRPr="00855E19">
        <w:rPr>
          <w:rFonts w:ascii="Times New Roman" w:hAnsi="Times New Roman" w:cs="Times New Roman"/>
          <w:color w:val="000000"/>
          <w:sz w:val="24"/>
          <w:szCs w:val="24"/>
          <w:lang w:val="uk-UA"/>
        </w:rPr>
        <w:t>,</w:t>
      </w:r>
      <w:r w:rsidRPr="00855E19">
        <w:rPr>
          <w:rFonts w:ascii="Times New Roman" w:hAnsi="Times New Roman" w:cs="Times New Roman"/>
          <w:color w:val="000000"/>
          <w:sz w:val="24"/>
          <w:szCs w:val="24"/>
          <w:lang w:val="uk-UA"/>
        </w:rPr>
        <w:t xml:space="preserve"> передбаченому ПРРЕЕ, звернутися з відповідною заявою про вирішення спору до Регулятора чи його територіального підрозділу 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w:t>
      </w:r>
      <w:r w:rsidRPr="0096543F">
        <w:rPr>
          <w:rFonts w:ascii="Times New Roman" w:hAnsi="Times New Roman" w:cs="Times New Roman"/>
          <w:color w:val="000000"/>
          <w:sz w:val="24"/>
          <w:szCs w:val="24"/>
          <w:lang w:val="uk-UA"/>
        </w:rPr>
        <w:t>або до енергетичного омбудсмена (в межах його повноважень),</w:t>
      </w:r>
      <w:r w:rsidRPr="00855E19">
        <w:rPr>
          <w:rFonts w:ascii="Times New Roman" w:hAnsi="Times New Roman" w:cs="Times New Roman"/>
          <w:color w:val="000000"/>
          <w:sz w:val="24"/>
          <w:szCs w:val="24"/>
          <w:lang w:val="uk-UA"/>
        </w:rPr>
        <w:t xml:space="preserve"> або до суду відповідно до встановленої законодавством територіальної підсудності спору.</w:t>
      </w:r>
    </w:p>
    <w:p w14:paraId="700A5C6C" w14:textId="77777777" w:rsidR="003515E2" w:rsidRPr="00855E19" w:rsidRDefault="003515E2" w:rsidP="00E57F12">
      <w:pPr>
        <w:pStyle w:val="a4"/>
        <w:widowControl w:val="0"/>
        <w:numPr>
          <w:ilvl w:val="1"/>
          <w:numId w:val="3"/>
        </w:numPr>
        <w:shd w:val="clear" w:color="auto" w:fill="FFFFFF"/>
        <w:tabs>
          <w:tab w:val="left" w:pos="474"/>
          <w:tab w:val="left" w:pos="1316"/>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Звернення сторін до Регулятора чи його територіального підрозділу для вирішення спору не позбавляє Сторін права щодо вирішення спору в судовому порядку.</w:t>
      </w:r>
    </w:p>
    <w:p w14:paraId="588886C1" w14:textId="77777777" w:rsidR="00C232CD" w:rsidRPr="00855E19" w:rsidRDefault="00C232CD" w:rsidP="000933D9">
      <w:pPr>
        <w:pStyle w:val="a6"/>
        <w:shd w:val="clear" w:color="auto" w:fill="FFFFFF"/>
        <w:tabs>
          <w:tab w:val="left" w:pos="474"/>
        </w:tabs>
        <w:kinsoku w:val="0"/>
        <w:overflowPunct w:val="0"/>
        <w:spacing w:after="0"/>
        <w:ind w:left="142"/>
        <w:jc w:val="both"/>
        <w:rPr>
          <w:color w:val="000000"/>
          <w:lang w:val="uk-UA"/>
        </w:rPr>
      </w:pPr>
    </w:p>
    <w:p w14:paraId="08A68D22"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ФОРС-МАЖОРНІ ОБСТАВИНИ</w:t>
      </w:r>
    </w:p>
    <w:p w14:paraId="7880FDDB" w14:textId="77777777" w:rsidR="003515E2" w:rsidRPr="00855E19" w:rsidRDefault="003515E2" w:rsidP="0003367D">
      <w:pPr>
        <w:pStyle w:val="a4"/>
        <w:widowControl w:val="0"/>
        <w:numPr>
          <w:ilvl w:val="1"/>
          <w:numId w:val="2"/>
        </w:numPr>
        <w:shd w:val="clear" w:color="auto" w:fill="FFFFFF"/>
        <w:tabs>
          <w:tab w:val="left" w:pos="474"/>
          <w:tab w:val="left" w:pos="1307"/>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w:t>
      </w:r>
      <w:r w:rsidRPr="00855E19">
        <w:rPr>
          <w:rFonts w:ascii="Times New Roman" w:hAnsi="Times New Roman" w:cs="Times New Roman"/>
          <w:color w:val="000000"/>
          <w:spacing w:val="-18"/>
          <w:sz w:val="24"/>
          <w:szCs w:val="24"/>
          <w:lang w:val="uk-UA"/>
        </w:rPr>
        <w:t xml:space="preserve"> </w:t>
      </w:r>
      <w:r w:rsidRPr="00855E19">
        <w:rPr>
          <w:rFonts w:ascii="Times New Roman" w:hAnsi="Times New Roman" w:cs="Times New Roman"/>
          <w:color w:val="000000"/>
          <w:sz w:val="24"/>
          <w:szCs w:val="24"/>
          <w:lang w:val="uk-UA"/>
        </w:rPr>
        <w:t>обставин).</w:t>
      </w:r>
    </w:p>
    <w:p w14:paraId="0797B6B8" w14:textId="48C74F55" w:rsidR="003515E2" w:rsidRPr="00855E19" w:rsidRDefault="003515E2" w:rsidP="00FA7FD6">
      <w:pPr>
        <w:pStyle w:val="a6"/>
        <w:shd w:val="clear" w:color="auto" w:fill="FFFFFF"/>
        <w:tabs>
          <w:tab w:val="left" w:pos="474"/>
          <w:tab w:val="left" w:pos="1307"/>
        </w:tabs>
        <w:kinsoku w:val="0"/>
        <w:overflowPunct w:val="0"/>
        <w:spacing w:after="0"/>
        <w:ind w:firstLine="709"/>
        <w:jc w:val="both"/>
        <w:rPr>
          <w:color w:val="000000"/>
          <w:lang w:val="uk-UA"/>
        </w:rPr>
      </w:pPr>
      <w:r w:rsidRPr="00855E19">
        <w:rPr>
          <w:color w:val="000000"/>
          <w:lang w:val="uk-UA"/>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w:t>
      </w:r>
      <w:r w:rsidR="00557E7D">
        <w:rPr>
          <w:color w:val="000000"/>
          <w:lang w:val="uk-UA"/>
        </w:rPr>
        <w:t>тощо</w:t>
      </w:r>
      <w:r w:rsidRPr="00855E19">
        <w:rPr>
          <w:color w:val="000000"/>
          <w:lang w:val="uk-UA"/>
        </w:rPr>
        <w:t>,</w:t>
      </w:r>
      <w:r w:rsidRPr="00855E19">
        <w:rPr>
          <w:color w:val="000000"/>
          <w:spacing w:val="15"/>
          <w:lang w:val="uk-UA"/>
        </w:rPr>
        <w:t xml:space="preserve"> </w:t>
      </w:r>
      <w:r w:rsidRPr="00855E19">
        <w:rPr>
          <w:color w:val="000000"/>
          <w:lang w:val="uk-UA"/>
        </w:rPr>
        <w:t>заборони</w:t>
      </w:r>
      <w:r w:rsidRPr="00855E19">
        <w:rPr>
          <w:color w:val="000000"/>
          <w:spacing w:val="16"/>
          <w:lang w:val="uk-UA"/>
        </w:rPr>
        <w:t xml:space="preserve"> </w:t>
      </w:r>
      <w:r w:rsidRPr="00855E19">
        <w:rPr>
          <w:color w:val="000000"/>
          <w:lang w:val="uk-UA"/>
        </w:rPr>
        <w:t>та</w:t>
      </w:r>
      <w:r w:rsidRPr="00855E19">
        <w:rPr>
          <w:color w:val="000000"/>
          <w:spacing w:val="15"/>
          <w:lang w:val="uk-UA"/>
        </w:rPr>
        <w:t xml:space="preserve"> </w:t>
      </w:r>
      <w:r w:rsidRPr="00855E19">
        <w:rPr>
          <w:color w:val="000000"/>
          <w:lang w:val="uk-UA"/>
        </w:rPr>
        <w:t>обмеження,</w:t>
      </w:r>
      <w:r w:rsidRPr="00855E19">
        <w:rPr>
          <w:color w:val="000000"/>
          <w:spacing w:val="14"/>
          <w:lang w:val="uk-UA"/>
        </w:rPr>
        <w:t xml:space="preserve"> </w:t>
      </w:r>
      <w:r w:rsidRPr="00855E19">
        <w:rPr>
          <w:color w:val="000000"/>
          <w:lang w:val="uk-UA"/>
        </w:rPr>
        <w:t>які</w:t>
      </w:r>
      <w:r w:rsidRPr="00855E19">
        <w:rPr>
          <w:color w:val="000000"/>
          <w:spacing w:val="16"/>
          <w:lang w:val="uk-UA"/>
        </w:rPr>
        <w:t xml:space="preserve"> </w:t>
      </w:r>
      <w:r w:rsidRPr="00855E19">
        <w:rPr>
          <w:color w:val="000000"/>
          <w:lang w:val="uk-UA"/>
        </w:rPr>
        <w:t>випливають</w:t>
      </w:r>
      <w:r w:rsidRPr="00855E19">
        <w:rPr>
          <w:color w:val="000000"/>
          <w:spacing w:val="16"/>
          <w:lang w:val="uk-UA"/>
        </w:rPr>
        <w:t xml:space="preserve"> </w:t>
      </w:r>
      <w:r w:rsidRPr="00855E19">
        <w:rPr>
          <w:color w:val="000000"/>
          <w:lang w:val="uk-UA"/>
        </w:rPr>
        <w:t>з</w:t>
      </w:r>
      <w:r w:rsidRPr="00855E19">
        <w:rPr>
          <w:color w:val="000000"/>
          <w:spacing w:val="16"/>
          <w:lang w:val="uk-UA"/>
        </w:rPr>
        <w:t xml:space="preserve"> </w:t>
      </w:r>
      <w:r w:rsidRPr="00855E19">
        <w:rPr>
          <w:color w:val="000000"/>
          <w:lang w:val="uk-UA"/>
        </w:rPr>
        <w:t>документів</w:t>
      </w:r>
      <w:r w:rsidRPr="00855E19">
        <w:rPr>
          <w:color w:val="000000"/>
          <w:spacing w:val="14"/>
          <w:lang w:val="uk-UA"/>
        </w:rPr>
        <w:t xml:space="preserve"> </w:t>
      </w:r>
      <w:r w:rsidRPr="00855E19">
        <w:rPr>
          <w:color w:val="000000"/>
          <w:lang w:val="uk-UA"/>
        </w:rPr>
        <w:t>нормативного</w:t>
      </w:r>
      <w:r w:rsidRPr="00855E19">
        <w:rPr>
          <w:color w:val="000000"/>
          <w:spacing w:val="15"/>
          <w:lang w:val="uk-UA"/>
        </w:rPr>
        <w:t xml:space="preserve"> </w:t>
      </w:r>
      <w:r w:rsidRPr="00855E19">
        <w:rPr>
          <w:color w:val="000000"/>
          <w:lang w:val="uk-UA"/>
        </w:rPr>
        <w:t>та</w:t>
      </w:r>
      <w:r w:rsidRPr="00855E19">
        <w:rPr>
          <w:color w:val="000000"/>
          <w:spacing w:val="15"/>
          <w:lang w:val="uk-UA"/>
        </w:rPr>
        <w:t xml:space="preserve"> </w:t>
      </w:r>
      <w:r w:rsidRPr="00855E19">
        <w:rPr>
          <w:color w:val="000000"/>
          <w:lang w:val="uk-UA"/>
        </w:rPr>
        <w:t>ненормативного характеру органів державної влади і управління, які унеможливлюють виконання Стороною своїх зобов’язань за Договором.</w:t>
      </w:r>
    </w:p>
    <w:p w14:paraId="62496392" w14:textId="77777777" w:rsidR="003515E2" w:rsidRPr="00855E19" w:rsidRDefault="003515E2" w:rsidP="0003367D">
      <w:pPr>
        <w:pStyle w:val="a4"/>
        <w:widowControl w:val="0"/>
        <w:numPr>
          <w:ilvl w:val="1"/>
          <w:numId w:val="2"/>
        </w:numPr>
        <w:shd w:val="clear" w:color="auto" w:fill="FFFFFF"/>
        <w:tabs>
          <w:tab w:val="left" w:pos="474"/>
          <w:tab w:val="left" w:pos="1307"/>
          <w:tab w:val="left" w:pos="1335"/>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Строки та терміни виконання зобов'язань за цим Договором відкладаються на строк дії форс-мажорних</w:t>
      </w:r>
      <w:r w:rsidRPr="00855E19">
        <w:rPr>
          <w:rFonts w:ascii="Times New Roman" w:hAnsi="Times New Roman" w:cs="Times New Roman"/>
          <w:color w:val="000000"/>
          <w:spacing w:val="1"/>
          <w:sz w:val="24"/>
          <w:szCs w:val="24"/>
          <w:lang w:val="uk-UA"/>
        </w:rPr>
        <w:t xml:space="preserve"> </w:t>
      </w:r>
      <w:r w:rsidRPr="00855E19">
        <w:rPr>
          <w:rFonts w:ascii="Times New Roman" w:hAnsi="Times New Roman" w:cs="Times New Roman"/>
          <w:color w:val="000000"/>
          <w:sz w:val="24"/>
          <w:szCs w:val="24"/>
          <w:lang w:val="uk-UA"/>
        </w:rPr>
        <w:t>обставин.</w:t>
      </w:r>
    </w:p>
    <w:p w14:paraId="347DB0C1" w14:textId="77777777" w:rsidR="003515E2" w:rsidRPr="00855E19" w:rsidRDefault="003515E2" w:rsidP="00FA7FD6">
      <w:pPr>
        <w:pStyle w:val="a6"/>
        <w:shd w:val="clear" w:color="auto" w:fill="FFFFFF"/>
        <w:tabs>
          <w:tab w:val="left" w:pos="474"/>
          <w:tab w:val="left" w:pos="1307"/>
        </w:tabs>
        <w:kinsoku w:val="0"/>
        <w:overflowPunct w:val="0"/>
        <w:spacing w:after="0"/>
        <w:ind w:firstLine="709"/>
        <w:jc w:val="both"/>
        <w:rPr>
          <w:color w:val="000000"/>
          <w:lang w:val="uk-UA"/>
        </w:rPr>
      </w:pPr>
      <w:r w:rsidRPr="00855E19">
        <w:rPr>
          <w:color w:val="000000"/>
          <w:lang w:val="uk-UA"/>
        </w:rPr>
        <w:t>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 угоду.</w:t>
      </w:r>
    </w:p>
    <w:p w14:paraId="54F2B859" w14:textId="77777777" w:rsidR="003515E2" w:rsidRPr="00855E19" w:rsidRDefault="003515E2" w:rsidP="0003367D">
      <w:pPr>
        <w:pStyle w:val="a4"/>
        <w:widowControl w:val="0"/>
        <w:numPr>
          <w:ilvl w:val="1"/>
          <w:numId w:val="2"/>
        </w:numPr>
        <w:shd w:val="clear" w:color="auto" w:fill="FFFFFF"/>
        <w:tabs>
          <w:tab w:val="left" w:pos="474"/>
          <w:tab w:val="left" w:pos="1307"/>
          <w:tab w:val="left" w:pos="1357"/>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Сторони зобов'язані негайно повідомити про форс-мажорні обставини та протягом 14 (чотирнадцяти)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Торгово- промислової палати України. Ненадання такого документу (довідки)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14:paraId="7E971F2C" w14:textId="7BFD8AC8" w:rsidR="003515E2" w:rsidRPr="00910119" w:rsidRDefault="003515E2" w:rsidP="0003367D">
      <w:pPr>
        <w:pStyle w:val="a4"/>
        <w:widowControl w:val="0"/>
        <w:numPr>
          <w:ilvl w:val="1"/>
          <w:numId w:val="2"/>
        </w:numPr>
        <w:shd w:val="clear" w:color="auto" w:fill="FFFFFF"/>
        <w:tabs>
          <w:tab w:val="left" w:pos="474"/>
          <w:tab w:val="left" w:pos="1307"/>
          <w:tab w:val="left" w:pos="1335"/>
        </w:tabs>
        <w:suppressAutoHyphens w:val="0"/>
        <w:kinsoku w:val="0"/>
        <w:overflowPunct w:val="0"/>
        <w:autoSpaceDE w:val="0"/>
        <w:adjustRightInd w:val="0"/>
        <w:spacing w:after="0" w:line="240" w:lineRule="auto"/>
        <w:ind w:left="0" w:firstLine="709"/>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 xml:space="preserve">Виникнення форс-мажорних обставин не є підставою для звільнення або відмови Споживача від сплати Постачальнику за електричну енергію, яка </w:t>
      </w:r>
      <w:r w:rsidRPr="00910119">
        <w:rPr>
          <w:rFonts w:ascii="Times New Roman" w:hAnsi="Times New Roman" w:cs="Times New Roman"/>
          <w:color w:val="000000"/>
          <w:sz w:val="24"/>
          <w:szCs w:val="24"/>
          <w:lang w:val="uk-UA"/>
        </w:rPr>
        <w:t xml:space="preserve">була </w:t>
      </w:r>
      <w:r w:rsidR="001F687A" w:rsidRPr="00910119">
        <w:rPr>
          <w:rFonts w:ascii="Times New Roman" w:hAnsi="Times New Roman" w:cs="Times New Roman"/>
          <w:color w:val="000000"/>
          <w:sz w:val="24"/>
          <w:szCs w:val="24"/>
          <w:lang w:val="uk-UA"/>
        </w:rPr>
        <w:t>поставле</w:t>
      </w:r>
      <w:r w:rsidRPr="00910119">
        <w:rPr>
          <w:rFonts w:ascii="Times New Roman" w:hAnsi="Times New Roman" w:cs="Times New Roman"/>
          <w:color w:val="000000"/>
          <w:sz w:val="24"/>
          <w:szCs w:val="24"/>
          <w:lang w:val="uk-UA"/>
        </w:rPr>
        <w:t>на Постачальником Споживачу за цим Договором.</w:t>
      </w:r>
    </w:p>
    <w:p w14:paraId="0693C9F5" w14:textId="77777777" w:rsidR="00C232CD" w:rsidRPr="00855E19" w:rsidRDefault="00C232CD" w:rsidP="000933D9">
      <w:pPr>
        <w:pStyle w:val="a4"/>
        <w:widowControl w:val="0"/>
        <w:shd w:val="clear" w:color="auto" w:fill="FFFFFF"/>
        <w:tabs>
          <w:tab w:val="left" w:pos="474"/>
          <w:tab w:val="left" w:pos="1400"/>
        </w:tabs>
        <w:suppressAutoHyphens w:val="0"/>
        <w:kinsoku w:val="0"/>
        <w:overflowPunct w:val="0"/>
        <w:autoSpaceDE w:val="0"/>
        <w:adjustRightInd w:val="0"/>
        <w:spacing w:after="0" w:line="240" w:lineRule="auto"/>
        <w:ind w:left="566"/>
        <w:jc w:val="both"/>
        <w:textAlignment w:val="auto"/>
        <w:rPr>
          <w:rFonts w:ascii="Times New Roman" w:hAnsi="Times New Roman" w:cs="Times New Roman"/>
          <w:color w:val="000000"/>
          <w:sz w:val="24"/>
          <w:szCs w:val="24"/>
          <w:lang w:val="uk-UA"/>
        </w:rPr>
      </w:pPr>
    </w:p>
    <w:p w14:paraId="6EB76FED" w14:textId="77777777" w:rsidR="00E57F1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СТРОК ДІЇ ДОГОВОРУ ТА ІНШІ УМОВИ</w:t>
      </w:r>
    </w:p>
    <w:p w14:paraId="0E4DD295" w14:textId="527157D4" w:rsidR="003515E2" w:rsidRPr="00C76463"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C76463">
        <w:rPr>
          <w:rFonts w:ascii="Times New Roman" w:hAnsi="Times New Roman" w:cs="Times New Roman"/>
          <w:color w:val="000000"/>
          <w:sz w:val="24"/>
          <w:szCs w:val="24"/>
          <w:lang w:val="uk-UA"/>
        </w:rPr>
        <w:lastRenderedPageBreak/>
        <w:t xml:space="preserve">Цей договір вступає в силу з </w:t>
      </w:r>
      <w:r w:rsidR="00CE1F1C" w:rsidRPr="00C76463">
        <w:rPr>
          <w:rFonts w:ascii="Times New Roman" w:hAnsi="Times New Roman" w:cs="Times New Roman"/>
          <w:color w:val="000000"/>
          <w:sz w:val="24"/>
          <w:szCs w:val="24"/>
          <w:lang w:val="uk-UA"/>
        </w:rPr>
        <w:t>дати його п</w:t>
      </w:r>
      <w:r w:rsidR="00390567" w:rsidRPr="00C76463">
        <w:rPr>
          <w:rFonts w:ascii="Times New Roman" w:hAnsi="Times New Roman" w:cs="Times New Roman"/>
          <w:color w:val="000000"/>
          <w:sz w:val="24"/>
          <w:szCs w:val="24"/>
          <w:lang w:val="uk-UA"/>
        </w:rPr>
        <w:t>і</w:t>
      </w:r>
      <w:r w:rsidR="00CE1F1C" w:rsidRPr="00C76463">
        <w:rPr>
          <w:rFonts w:ascii="Times New Roman" w:hAnsi="Times New Roman" w:cs="Times New Roman"/>
          <w:color w:val="000000"/>
          <w:sz w:val="24"/>
          <w:szCs w:val="24"/>
          <w:lang w:val="uk-UA"/>
        </w:rPr>
        <w:t>дписання</w:t>
      </w:r>
      <w:r w:rsidR="00390567" w:rsidRPr="00C76463">
        <w:rPr>
          <w:rFonts w:ascii="Times New Roman" w:hAnsi="Times New Roman" w:cs="Times New Roman"/>
          <w:color w:val="000000"/>
          <w:sz w:val="24"/>
          <w:szCs w:val="24"/>
          <w:lang w:val="uk-UA"/>
        </w:rPr>
        <w:t xml:space="preserve"> Сторонами</w:t>
      </w:r>
      <w:r w:rsidR="00CE1F1C" w:rsidRPr="00C76463">
        <w:rPr>
          <w:rFonts w:ascii="Times New Roman" w:hAnsi="Times New Roman" w:cs="Times New Roman"/>
          <w:color w:val="000000"/>
          <w:sz w:val="24"/>
          <w:szCs w:val="24"/>
          <w:lang w:val="uk-UA"/>
        </w:rPr>
        <w:t xml:space="preserve"> </w:t>
      </w:r>
      <w:r w:rsidRPr="00C76463">
        <w:rPr>
          <w:rFonts w:ascii="Times New Roman" w:hAnsi="Times New Roman" w:cs="Times New Roman"/>
          <w:color w:val="000000"/>
          <w:sz w:val="24"/>
          <w:szCs w:val="24"/>
          <w:lang w:val="uk-UA"/>
        </w:rPr>
        <w:t>та діє до «31» грудня 202</w:t>
      </w:r>
      <w:r w:rsidR="00FA7FD6" w:rsidRPr="00C76463">
        <w:rPr>
          <w:rFonts w:ascii="Times New Roman" w:hAnsi="Times New Roman" w:cs="Times New Roman"/>
          <w:color w:val="000000"/>
          <w:sz w:val="24"/>
          <w:szCs w:val="24"/>
          <w:lang w:val="uk-UA"/>
        </w:rPr>
        <w:t>4</w:t>
      </w:r>
      <w:r w:rsidRPr="00C76463">
        <w:rPr>
          <w:rFonts w:ascii="Times New Roman" w:hAnsi="Times New Roman" w:cs="Times New Roman"/>
          <w:color w:val="000000"/>
          <w:sz w:val="24"/>
          <w:szCs w:val="24"/>
          <w:lang w:val="uk-UA"/>
        </w:rPr>
        <w:t xml:space="preserve"> року, але у будь-якому разі до моменту здійснення розрахунків між Сторонами у повному обсязі. </w:t>
      </w:r>
    </w:p>
    <w:p w14:paraId="09056239" w14:textId="4481D926" w:rsidR="003515E2" w:rsidRPr="00855E19"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Дія цього Договору припиняється у наступних</w:t>
      </w:r>
      <w:r w:rsidRPr="00855E19">
        <w:rPr>
          <w:rFonts w:ascii="Times New Roman" w:hAnsi="Times New Roman" w:cs="Times New Roman"/>
          <w:color w:val="000000"/>
          <w:spacing w:val="-3"/>
          <w:sz w:val="24"/>
          <w:szCs w:val="24"/>
          <w:lang w:val="uk-UA"/>
        </w:rPr>
        <w:t xml:space="preserve"> </w:t>
      </w:r>
      <w:r w:rsidRPr="00855E19">
        <w:rPr>
          <w:rFonts w:ascii="Times New Roman" w:hAnsi="Times New Roman" w:cs="Times New Roman"/>
          <w:color w:val="000000"/>
          <w:sz w:val="24"/>
          <w:szCs w:val="24"/>
          <w:lang w:val="uk-UA"/>
        </w:rPr>
        <w:t>випадках:</w:t>
      </w:r>
    </w:p>
    <w:p w14:paraId="2E95DB55" w14:textId="77777777" w:rsidR="003515E2" w:rsidRPr="00855E19" w:rsidRDefault="003515E2" w:rsidP="000933D9">
      <w:pPr>
        <w:pStyle w:val="a4"/>
        <w:widowControl w:val="0"/>
        <w:numPr>
          <w:ilvl w:val="0"/>
          <w:numId w:val="1"/>
        </w:numPr>
        <w:shd w:val="clear" w:color="auto" w:fill="FFFFFF"/>
        <w:tabs>
          <w:tab w:val="left" w:pos="474"/>
          <w:tab w:val="left" w:pos="1045"/>
        </w:tabs>
        <w:suppressAutoHyphens w:val="0"/>
        <w:kinsoku w:val="0"/>
        <w:overflowPunct w:val="0"/>
        <w:autoSpaceDE w:val="0"/>
        <w:adjustRightInd w:val="0"/>
        <w:spacing w:after="0" w:line="240" w:lineRule="auto"/>
        <w:ind w:firstLine="566"/>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анулювання Постачальнику ліцензії з постачання електричної енергії</w:t>
      </w:r>
      <w:r w:rsidRPr="00855E19">
        <w:rPr>
          <w:rFonts w:ascii="Times New Roman" w:hAnsi="Times New Roman" w:cs="Times New Roman"/>
          <w:color w:val="000000"/>
          <w:spacing w:val="-14"/>
          <w:sz w:val="24"/>
          <w:szCs w:val="24"/>
          <w:lang w:val="uk-UA"/>
        </w:rPr>
        <w:t xml:space="preserve"> </w:t>
      </w:r>
      <w:r w:rsidRPr="00855E19">
        <w:rPr>
          <w:rFonts w:ascii="Times New Roman" w:hAnsi="Times New Roman" w:cs="Times New Roman"/>
          <w:color w:val="000000"/>
          <w:sz w:val="24"/>
          <w:szCs w:val="24"/>
          <w:lang w:val="uk-UA"/>
        </w:rPr>
        <w:t>споживачу;</w:t>
      </w:r>
    </w:p>
    <w:p w14:paraId="460C0F50" w14:textId="77777777" w:rsidR="003515E2" w:rsidRPr="00855E19" w:rsidRDefault="003515E2" w:rsidP="000933D9">
      <w:pPr>
        <w:pStyle w:val="a4"/>
        <w:widowControl w:val="0"/>
        <w:numPr>
          <w:ilvl w:val="0"/>
          <w:numId w:val="1"/>
        </w:numPr>
        <w:shd w:val="clear" w:color="auto" w:fill="FFFFFF"/>
        <w:tabs>
          <w:tab w:val="left" w:pos="474"/>
          <w:tab w:val="left" w:pos="1045"/>
        </w:tabs>
        <w:suppressAutoHyphens w:val="0"/>
        <w:kinsoku w:val="0"/>
        <w:overflowPunct w:val="0"/>
        <w:autoSpaceDE w:val="0"/>
        <w:adjustRightInd w:val="0"/>
        <w:spacing w:after="0" w:line="240" w:lineRule="auto"/>
        <w:ind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визнання Постачальника банкрутом або припинення господарської діяльності Постачальником;</w:t>
      </w:r>
    </w:p>
    <w:p w14:paraId="57B45C2F" w14:textId="77777777" w:rsidR="003515E2" w:rsidRPr="00855E19" w:rsidRDefault="003515E2" w:rsidP="000933D9">
      <w:pPr>
        <w:pStyle w:val="a4"/>
        <w:widowControl w:val="0"/>
        <w:numPr>
          <w:ilvl w:val="0"/>
          <w:numId w:val="1"/>
        </w:numPr>
        <w:shd w:val="clear" w:color="auto" w:fill="FFFFFF"/>
        <w:tabs>
          <w:tab w:val="left" w:pos="474"/>
          <w:tab w:val="left" w:pos="1045"/>
        </w:tabs>
        <w:suppressAutoHyphens w:val="0"/>
        <w:kinsoku w:val="0"/>
        <w:overflowPunct w:val="0"/>
        <w:autoSpaceDE w:val="0"/>
        <w:adjustRightInd w:val="0"/>
        <w:spacing w:after="0" w:line="240" w:lineRule="auto"/>
        <w:ind w:left="1044"/>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у разі зміни власника об’єкта</w:t>
      </w:r>
      <w:r w:rsidRPr="00855E19">
        <w:rPr>
          <w:rFonts w:ascii="Times New Roman" w:hAnsi="Times New Roman" w:cs="Times New Roman"/>
          <w:color w:val="000000"/>
          <w:spacing w:val="-4"/>
          <w:sz w:val="24"/>
          <w:szCs w:val="24"/>
          <w:lang w:val="uk-UA"/>
        </w:rPr>
        <w:t xml:space="preserve"> </w:t>
      </w:r>
      <w:r w:rsidRPr="00855E19">
        <w:rPr>
          <w:rFonts w:ascii="Times New Roman" w:hAnsi="Times New Roman" w:cs="Times New Roman"/>
          <w:color w:val="000000"/>
          <w:sz w:val="24"/>
          <w:szCs w:val="24"/>
          <w:lang w:val="uk-UA"/>
        </w:rPr>
        <w:t>Споживача;</w:t>
      </w:r>
    </w:p>
    <w:p w14:paraId="3D415509" w14:textId="77777777" w:rsidR="003515E2" w:rsidRPr="00855E19" w:rsidRDefault="003515E2" w:rsidP="000933D9">
      <w:pPr>
        <w:pStyle w:val="a4"/>
        <w:widowControl w:val="0"/>
        <w:numPr>
          <w:ilvl w:val="0"/>
          <w:numId w:val="1"/>
        </w:numPr>
        <w:shd w:val="clear" w:color="auto" w:fill="FFFFFF"/>
        <w:tabs>
          <w:tab w:val="left" w:pos="474"/>
          <w:tab w:val="left" w:pos="1045"/>
        </w:tabs>
        <w:suppressAutoHyphens w:val="0"/>
        <w:kinsoku w:val="0"/>
        <w:overflowPunct w:val="0"/>
        <w:autoSpaceDE w:val="0"/>
        <w:adjustRightInd w:val="0"/>
        <w:spacing w:after="0" w:line="240" w:lineRule="auto"/>
        <w:ind w:left="1044"/>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у разі зміни</w:t>
      </w:r>
      <w:r w:rsidRPr="00855E19">
        <w:rPr>
          <w:rFonts w:ascii="Times New Roman" w:hAnsi="Times New Roman" w:cs="Times New Roman"/>
          <w:color w:val="000000"/>
          <w:spacing w:val="-3"/>
          <w:sz w:val="24"/>
          <w:szCs w:val="24"/>
          <w:lang w:val="uk-UA"/>
        </w:rPr>
        <w:t xml:space="preserve"> </w:t>
      </w:r>
      <w:proofErr w:type="spellStart"/>
      <w:r w:rsidRPr="00855E19">
        <w:rPr>
          <w:rFonts w:ascii="Times New Roman" w:hAnsi="Times New Roman" w:cs="Times New Roman"/>
          <w:color w:val="000000"/>
          <w:sz w:val="24"/>
          <w:szCs w:val="24"/>
          <w:lang w:val="uk-UA"/>
        </w:rPr>
        <w:t>електропостачальника</w:t>
      </w:r>
      <w:proofErr w:type="spellEnd"/>
      <w:r w:rsidRPr="00855E19">
        <w:rPr>
          <w:rFonts w:ascii="Times New Roman" w:hAnsi="Times New Roman" w:cs="Times New Roman"/>
          <w:color w:val="000000"/>
          <w:sz w:val="24"/>
          <w:szCs w:val="24"/>
          <w:lang w:val="uk-UA"/>
        </w:rPr>
        <w:t>.</w:t>
      </w:r>
    </w:p>
    <w:p w14:paraId="0E680B92" w14:textId="77777777" w:rsidR="00F71F12" w:rsidRPr="00270F02" w:rsidRDefault="00F71F1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270F02">
        <w:rPr>
          <w:rFonts w:ascii="Times New Roman" w:hAnsi="Times New Roman" w:cs="Times New Roman"/>
          <w:color w:val="000000"/>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8909696" w14:textId="77777777" w:rsidR="00F71F12" w:rsidRPr="00855E19" w:rsidRDefault="00F71F12" w:rsidP="00FA7FD6">
      <w:pPr>
        <w:pStyle w:val="a4"/>
        <w:spacing w:after="0" w:line="240" w:lineRule="auto"/>
        <w:ind w:left="0" w:firstLine="516"/>
        <w:jc w:val="both"/>
        <w:rPr>
          <w:rFonts w:ascii="Times New Roman" w:hAnsi="Times New Roman" w:cs="Times New Roman"/>
          <w:sz w:val="24"/>
          <w:szCs w:val="24"/>
          <w:lang w:val="uk-UA" w:eastAsia="ar-SA"/>
        </w:rPr>
      </w:pPr>
      <w:r w:rsidRPr="00855E19">
        <w:rPr>
          <w:rFonts w:ascii="Times New Roman" w:hAnsi="Times New Roman" w:cs="Times New Roman"/>
          <w:sz w:val="24"/>
          <w:szCs w:val="24"/>
          <w:lang w:val="uk-UA" w:eastAsia="ar-SA"/>
        </w:rPr>
        <w:t>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5-ти днів до впровадження таких змін, а у разі неповідомлення несуть ризик настання пов'язаних із цим несприятливих наслідків.</w:t>
      </w:r>
    </w:p>
    <w:p w14:paraId="6DEDDB52" w14:textId="77777777" w:rsidR="003515E2" w:rsidRPr="00855E19"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Споживач зобов'язується повідомити Постачальника про зміну будь-якої інформації та даних, зазначених в заяві, яка є Додатком №1 до цього Договору, протягом 5 (п’яти) днів після настання таких змін.</w:t>
      </w:r>
    </w:p>
    <w:p w14:paraId="5903C908" w14:textId="6A607D5F" w:rsidR="003515E2" w:rsidRPr="00855E19"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w:t>
      </w:r>
      <w:r w:rsidR="00855E19" w:rsidRPr="00855E19">
        <w:rPr>
          <w:rFonts w:ascii="Times New Roman" w:hAnsi="Times New Roman" w:cs="Times New Roman"/>
          <w:color w:val="000000"/>
          <w:sz w:val="24"/>
          <w:szCs w:val="24"/>
          <w:lang w:val="uk-UA"/>
        </w:rPr>
        <w:t>,</w:t>
      </w:r>
      <w:r w:rsidRPr="00855E19">
        <w:rPr>
          <w:rFonts w:ascii="Times New Roman" w:hAnsi="Times New Roman" w:cs="Times New Roman"/>
          <w:color w:val="000000"/>
          <w:sz w:val="24"/>
          <w:szCs w:val="24"/>
          <w:lang w:val="uk-UA"/>
        </w:rPr>
        <w:t xml:space="preserve"> передбачених ПРРЕЕ, з обов’язковим виключеними з такої копії інформації про ціни та тарифи.</w:t>
      </w:r>
    </w:p>
    <w:p w14:paraId="014415A5" w14:textId="2385D6E9" w:rsidR="003515E2" w:rsidRPr="00855E19" w:rsidRDefault="00855E19" w:rsidP="00855E19">
      <w:pPr>
        <w:pStyle w:val="a6"/>
        <w:shd w:val="clear" w:color="auto" w:fill="FFFFFF"/>
        <w:tabs>
          <w:tab w:val="left" w:pos="474"/>
        </w:tabs>
        <w:kinsoku w:val="0"/>
        <w:overflowPunct w:val="0"/>
        <w:spacing w:after="0"/>
        <w:jc w:val="both"/>
        <w:rPr>
          <w:color w:val="000000"/>
          <w:lang w:val="uk-UA"/>
        </w:rPr>
      </w:pPr>
      <w:r w:rsidRPr="00855E19">
        <w:rPr>
          <w:color w:val="000000"/>
          <w:lang w:val="uk-UA"/>
        </w:rPr>
        <w:tab/>
      </w:r>
      <w:r w:rsidR="003515E2" w:rsidRPr="00855E19">
        <w:rPr>
          <w:color w:val="000000"/>
          <w:lang w:val="uk-UA"/>
        </w:rPr>
        <w:t>Відповідальність Сторін за порушення положень цієї статті визначається і вирішується відповідно</w:t>
      </w:r>
      <w:r w:rsidR="003515E2" w:rsidRPr="00855E19">
        <w:rPr>
          <w:color w:val="000000"/>
          <w:spacing w:val="-6"/>
          <w:lang w:val="uk-UA"/>
        </w:rPr>
        <w:t xml:space="preserve"> </w:t>
      </w:r>
      <w:r w:rsidR="003515E2" w:rsidRPr="00855E19">
        <w:rPr>
          <w:color w:val="000000"/>
          <w:lang w:val="uk-UA"/>
        </w:rPr>
        <w:t>до</w:t>
      </w:r>
      <w:r w:rsidR="003515E2" w:rsidRPr="00855E19">
        <w:rPr>
          <w:color w:val="000000"/>
          <w:spacing w:val="-5"/>
          <w:lang w:val="uk-UA"/>
        </w:rPr>
        <w:t xml:space="preserve"> </w:t>
      </w:r>
      <w:r w:rsidR="003515E2" w:rsidRPr="00855E19">
        <w:rPr>
          <w:color w:val="000000"/>
          <w:lang w:val="uk-UA"/>
        </w:rPr>
        <w:t>чинного</w:t>
      </w:r>
      <w:r w:rsidR="003515E2" w:rsidRPr="00855E19">
        <w:rPr>
          <w:color w:val="000000"/>
          <w:spacing w:val="-6"/>
          <w:lang w:val="uk-UA"/>
        </w:rPr>
        <w:t xml:space="preserve"> </w:t>
      </w:r>
      <w:r w:rsidR="003515E2" w:rsidRPr="00855E19">
        <w:rPr>
          <w:color w:val="000000"/>
          <w:lang w:val="uk-UA"/>
        </w:rPr>
        <w:t>законодавства</w:t>
      </w:r>
      <w:r w:rsidR="003515E2" w:rsidRPr="00855E19">
        <w:rPr>
          <w:color w:val="000000"/>
          <w:spacing w:val="-5"/>
          <w:lang w:val="uk-UA"/>
        </w:rPr>
        <w:t xml:space="preserve"> </w:t>
      </w:r>
      <w:r w:rsidR="003515E2" w:rsidRPr="00855E19">
        <w:rPr>
          <w:color w:val="000000"/>
          <w:lang w:val="uk-UA"/>
        </w:rPr>
        <w:t>України.</w:t>
      </w:r>
      <w:r w:rsidR="003515E2" w:rsidRPr="00855E19">
        <w:rPr>
          <w:color w:val="000000"/>
          <w:spacing w:val="-9"/>
          <w:lang w:val="uk-UA"/>
        </w:rPr>
        <w:t xml:space="preserve"> </w:t>
      </w:r>
      <w:r w:rsidR="003515E2" w:rsidRPr="00855E19">
        <w:rPr>
          <w:color w:val="000000"/>
          <w:lang w:val="uk-UA"/>
        </w:rPr>
        <w:t>Крім</w:t>
      </w:r>
      <w:r w:rsidR="003515E2" w:rsidRPr="00855E19">
        <w:rPr>
          <w:color w:val="000000"/>
          <w:spacing w:val="-1"/>
          <w:lang w:val="uk-UA"/>
        </w:rPr>
        <w:t xml:space="preserve"> </w:t>
      </w:r>
      <w:r w:rsidR="003515E2" w:rsidRPr="00855E19">
        <w:rPr>
          <w:color w:val="000000"/>
          <w:lang w:val="uk-UA"/>
        </w:rPr>
        <w:t>усього</w:t>
      </w:r>
      <w:r w:rsidR="003515E2" w:rsidRPr="00855E19">
        <w:rPr>
          <w:color w:val="000000"/>
          <w:spacing w:val="-4"/>
          <w:lang w:val="uk-UA"/>
        </w:rPr>
        <w:t xml:space="preserve"> </w:t>
      </w:r>
      <w:r w:rsidR="003515E2" w:rsidRPr="00855E19">
        <w:rPr>
          <w:color w:val="000000"/>
          <w:lang w:val="uk-UA"/>
        </w:rPr>
        <w:t>іншого,</w:t>
      </w:r>
      <w:r w:rsidR="003515E2" w:rsidRPr="00855E19">
        <w:rPr>
          <w:color w:val="000000"/>
          <w:spacing w:val="-6"/>
          <w:lang w:val="uk-UA"/>
        </w:rPr>
        <w:t xml:space="preserve"> </w:t>
      </w:r>
      <w:r w:rsidR="003515E2" w:rsidRPr="00855E19">
        <w:rPr>
          <w:color w:val="000000"/>
          <w:lang w:val="uk-UA"/>
        </w:rPr>
        <w:t>за</w:t>
      </w:r>
      <w:r w:rsidR="003515E2" w:rsidRPr="00855E19">
        <w:rPr>
          <w:color w:val="000000"/>
          <w:spacing w:val="-7"/>
          <w:lang w:val="uk-UA"/>
        </w:rPr>
        <w:t xml:space="preserve"> </w:t>
      </w:r>
      <w:r w:rsidR="003515E2" w:rsidRPr="00855E19">
        <w:rPr>
          <w:color w:val="000000"/>
          <w:lang w:val="uk-UA"/>
        </w:rPr>
        <w:t>невиконання</w:t>
      </w:r>
      <w:r w:rsidR="003515E2" w:rsidRPr="00855E19">
        <w:rPr>
          <w:color w:val="000000"/>
          <w:spacing w:val="-1"/>
          <w:lang w:val="uk-UA"/>
        </w:rPr>
        <w:t xml:space="preserve"> </w:t>
      </w:r>
      <w:r w:rsidR="003515E2" w:rsidRPr="00855E19">
        <w:rPr>
          <w:color w:val="000000"/>
          <w:spacing w:val="-3"/>
          <w:lang w:val="uk-UA"/>
        </w:rPr>
        <w:t>умов</w:t>
      </w:r>
      <w:r w:rsidR="003515E2" w:rsidRPr="00855E19">
        <w:rPr>
          <w:color w:val="000000"/>
          <w:spacing w:val="-4"/>
          <w:lang w:val="uk-UA"/>
        </w:rPr>
        <w:t xml:space="preserve"> </w:t>
      </w:r>
      <w:r w:rsidR="003515E2" w:rsidRPr="00855E19">
        <w:rPr>
          <w:color w:val="000000"/>
          <w:lang w:val="uk-UA"/>
        </w:rPr>
        <w:t>цього</w:t>
      </w:r>
      <w:r w:rsidR="003515E2" w:rsidRPr="00855E19">
        <w:rPr>
          <w:color w:val="000000"/>
          <w:spacing w:val="-4"/>
          <w:lang w:val="uk-UA"/>
        </w:rPr>
        <w:t xml:space="preserve"> </w:t>
      </w:r>
      <w:r w:rsidR="003515E2" w:rsidRPr="00855E19">
        <w:rPr>
          <w:color w:val="000000"/>
          <w:lang w:val="uk-UA"/>
        </w:rPr>
        <w:t>пункту Договору, винна Сторона несе відповідальність у вигляді відшкодування усіх заподіяних іншій Стороні</w:t>
      </w:r>
      <w:r w:rsidR="003515E2" w:rsidRPr="00855E19">
        <w:rPr>
          <w:color w:val="000000"/>
          <w:spacing w:val="-2"/>
          <w:lang w:val="uk-UA"/>
        </w:rPr>
        <w:t xml:space="preserve"> </w:t>
      </w:r>
      <w:r w:rsidR="003515E2" w:rsidRPr="00855E19">
        <w:rPr>
          <w:color w:val="000000"/>
          <w:lang w:val="uk-UA"/>
        </w:rPr>
        <w:t>збитків.</w:t>
      </w:r>
    </w:p>
    <w:p w14:paraId="2BFF1756" w14:textId="77777777" w:rsidR="003515E2" w:rsidRPr="00855E19"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7"/>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742F0127" w14:textId="5D6F3026" w:rsidR="003515E2" w:rsidRPr="00C76463"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sz w:val="24"/>
          <w:szCs w:val="24"/>
          <w:lang w:val="uk-UA"/>
        </w:rPr>
      </w:pPr>
      <w:r w:rsidRPr="00C76463">
        <w:rPr>
          <w:rFonts w:ascii="Times New Roman" w:hAnsi="Times New Roman" w:cs="Times New Roman"/>
          <w:color w:val="000000"/>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A9233B" w:rsidRPr="00C76463">
        <w:rPr>
          <w:rFonts w:ascii="Times New Roman" w:hAnsi="Times New Roman" w:cs="Times New Roman"/>
          <w:color w:val="000000"/>
          <w:sz w:val="24"/>
          <w:szCs w:val="24"/>
          <w:lang w:val="uk-UA"/>
        </w:rPr>
        <w:t>,</w:t>
      </w:r>
      <w:r w:rsidRPr="00C76463">
        <w:rPr>
          <w:rFonts w:ascii="Times New Roman" w:hAnsi="Times New Roman" w:cs="Times New Roman"/>
          <w:color w:val="000000"/>
          <w:sz w:val="24"/>
          <w:szCs w:val="24"/>
          <w:lang w:val="uk-UA"/>
        </w:rPr>
        <w:t xml:space="preserve"> передбачених </w:t>
      </w:r>
      <w:r w:rsidR="00A9233B" w:rsidRPr="00C76463">
        <w:rPr>
          <w:rFonts w:ascii="Times New Roman" w:hAnsi="Times New Roman" w:cs="Times New Roman"/>
          <w:color w:val="000000"/>
          <w:sz w:val="24"/>
          <w:szCs w:val="24"/>
          <w:lang w:val="uk-UA"/>
        </w:rPr>
        <w:t>п. 19 Особливостей</w:t>
      </w:r>
      <w:r w:rsidRPr="00C76463">
        <w:rPr>
          <w:rFonts w:ascii="Times New Roman" w:hAnsi="Times New Roman" w:cs="Times New Roman"/>
          <w:color w:val="000000"/>
          <w:sz w:val="24"/>
          <w:szCs w:val="24"/>
          <w:lang w:val="uk-UA"/>
        </w:rPr>
        <w:t xml:space="preserve">. </w:t>
      </w:r>
    </w:p>
    <w:p w14:paraId="4A4C2260" w14:textId="77777777" w:rsidR="003515E2" w:rsidRPr="00855E19" w:rsidRDefault="003515E2" w:rsidP="000933D9">
      <w:pPr>
        <w:pStyle w:val="a4"/>
        <w:widowControl w:val="0"/>
        <w:numPr>
          <w:ilvl w:val="1"/>
          <w:numId w:val="18"/>
        </w:numPr>
        <w:shd w:val="clear" w:color="auto" w:fill="FFFFFF"/>
        <w:tabs>
          <w:tab w:val="left" w:pos="474"/>
          <w:tab w:val="left" w:pos="1400"/>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C76463">
        <w:rPr>
          <w:rFonts w:ascii="Times New Roman" w:hAnsi="Times New Roman" w:cs="Times New Roman"/>
          <w:color w:val="000000"/>
          <w:sz w:val="24"/>
          <w:szCs w:val="24"/>
          <w:lang w:val="uk-UA"/>
        </w:rPr>
        <w:t>У разі</w:t>
      </w:r>
      <w:r w:rsidRPr="00855E19">
        <w:rPr>
          <w:rFonts w:ascii="Times New Roman" w:hAnsi="Times New Roman" w:cs="Times New Roman"/>
          <w:color w:val="000000"/>
          <w:sz w:val="24"/>
          <w:szCs w:val="24"/>
          <w:lang w:val="uk-UA"/>
        </w:rPr>
        <w:t xml:space="preserve">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65CFA001" w14:textId="4CC1CF41" w:rsidR="003515E2" w:rsidRPr="00855E19" w:rsidRDefault="003515E2" w:rsidP="000933D9">
      <w:pPr>
        <w:pStyle w:val="a4"/>
        <w:widowControl w:val="0"/>
        <w:numPr>
          <w:ilvl w:val="1"/>
          <w:numId w:val="18"/>
        </w:numPr>
        <w:shd w:val="clear" w:color="auto" w:fill="FFFFFF"/>
        <w:tabs>
          <w:tab w:val="left" w:pos="474"/>
          <w:tab w:val="left" w:pos="1419"/>
        </w:tabs>
        <w:suppressAutoHyphens w:val="0"/>
        <w:kinsoku w:val="0"/>
        <w:overflowPunct w:val="0"/>
        <w:autoSpaceDE w:val="0"/>
        <w:adjustRightInd w:val="0"/>
        <w:spacing w:after="0" w:line="240" w:lineRule="auto"/>
        <w:ind w:left="0" w:firstLine="566"/>
        <w:jc w:val="both"/>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Договір укладено в двох примірниках</w:t>
      </w:r>
      <w:r w:rsidR="00A9233B">
        <w:rPr>
          <w:rFonts w:ascii="Times New Roman" w:hAnsi="Times New Roman" w:cs="Times New Roman"/>
          <w:color w:val="000000"/>
          <w:sz w:val="24"/>
          <w:szCs w:val="24"/>
          <w:lang w:val="uk-UA"/>
        </w:rPr>
        <w:t>, які мають однакову юридичну силу</w:t>
      </w:r>
      <w:r w:rsidRPr="00855E19">
        <w:rPr>
          <w:rFonts w:ascii="Times New Roman" w:hAnsi="Times New Roman" w:cs="Times New Roman"/>
          <w:color w:val="000000"/>
          <w:sz w:val="24"/>
          <w:szCs w:val="24"/>
          <w:lang w:val="uk-UA"/>
        </w:rPr>
        <w:t>.</w:t>
      </w:r>
    </w:p>
    <w:p w14:paraId="693A2C1D" w14:textId="77777777" w:rsidR="003515E2" w:rsidRPr="00855E19" w:rsidRDefault="003515E2" w:rsidP="000933D9">
      <w:pPr>
        <w:pStyle w:val="a6"/>
        <w:shd w:val="clear" w:color="auto" w:fill="FFFFFF"/>
        <w:tabs>
          <w:tab w:val="left" w:pos="474"/>
        </w:tabs>
        <w:kinsoku w:val="0"/>
        <w:overflowPunct w:val="0"/>
        <w:spacing w:after="0"/>
        <w:rPr>
          <w:color w:val="000000"/>
          <w:lang w:val="uk-UA"/>
        </w:rPr>
      </w:pPr>
    </w:p>
    <w:p w14:paraId="77BB47FF"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АНТИКОРУПЦІЙНЕ ЗАСТЕРЕЖЕННЯ</w:t>
      </w:r>
    </w:p>
    <w:p w14:paraId="66C5FE51" w14:textId="77777777" w:rsidR="003515E2" w:rsidRPr="00855E19" w:rsidRDefault="003515E2" w:rsidP="000933D9">
      <w:pPr>
        <w:spacing w:line="240" w:lineRule="auto"/>
        <w:ind w:left="192" w:firstLine="528"/>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 xml:space="preserve">14.1.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w:t>
      </w:r>
      <w:r w:rsidRPr="00855E19">
        <w:rPr>
          <w:rFonts w:ascii="Times New Roman" w:hAnsi="Times New Roman" w:cs="Times New Roman"/>
          <w:sz w:val="24"/>
          <w:szCs w:val="24"/>
          <w:lang w:val="uk-UA"/>
        </w:rPr>
        <w:lastRenderedPageBreak/>
        <w:t xml:space="preserve">передбачає повну заборону неправомірних </w:t>
      </w:r>
      <w:proofErr w:type="spellStart"/>
      <w:r w:rsidRPr="00855E19">
        <w:rPr>
          <w:rFonts w:ascii="Times New Roman" w:hAnsi="Times New Roman" w:cs="Times New Roman"/>
          <w:sz w:val="24"/>
          <w:szCs w:val="24"/>
          <w:lang w:val="uk-UA"/>
        </w:rPr>
        <w:t>вигод</w:t>
      </w:r>
      <w:proofErr w:type="spellEnd"/>
      <w:r w:rsidRPr="00855E19">
        <w:rPr>
          <w:rFonts w:ascii="Times New Roman" w:hAnsi="Times New Roman" w:cs="Times New Roman"/>
          <w:sz w:val="24"/>
          <w:szCs w:val="24"/>
          <w:lang w:val="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54BA4CDB" w14:textId="77777777" w:rsidR="003515E2" w:rsidRPr="00855E19" w:rsidRDefault="003515E2" w:rsidP="000933D9">
      <w:pPr>
        <w:spacing w:line="240" w:lineRule="auto"/>
        <w:ind w:left="192" w:firstLine="528"/>
        <w:jc w:val="both"/>
        <w:rPr>
          <w:rFonts w:ascii="Times New Roman" w:hAnsi="Times New Roman" w:cs="Times New Roman"/>
          <w:sz w:val="24"/>
          <w:szCs w:val="24"/>
          <w:lang w:val="uk-UA"/>
        </w:rPr>
      </w:pPr>
      <w:r w:rsidRPr="00855E19">
        <w:rPr>
          <w:rFonts w:ascii="Times New Roman" w:hAnsi="Times New Roman" w:cs="Times New Roman"/>
          <w:sz w:val="24"/>
          <w:szCs w:val="24"/>
          <w:lang w:val="uk-UA"/>
        </w:rPr>
        <w:t>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0A2348D3" w14:textId="77777777" w:rsidR="00443E2A" w:rsidRPr="00855E19" w:rsidRDefault="00443E2A" w:rsidP="000933D9">
      <w:pPr>
        <w:pStyle w:val="a4"/>
        <w:suppressAutoHyphens w:val="0"/>
        <w:autoSpaceDN/>
        <w:spacing w:after="0" w:line="240" w:lineRule="auto"/>
        <w:ind w:left="192"/>
        <w:textAlignment w:val="auto"/>
        <w:outlineLvl w:val="0"/>
        <w:rPr>
          <w:rFonts w:ascii="Times New Roman" w:hAnsi="Times New Roman" w:cs="Times New Roman"/>
          <w:b/>
          <w:bCs/>
          <w:sz w:val="24"/>
          <w:szCs w:val="24"/>
          <w:lang w:val="uk-UA"/>
        </w:rPr>
      </w:pPr>
    </w:p>
    <w:p w14:paraId="06AD8346"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ОБМЕЖУВАЛЬНІ ЗАХОДИ (САНКЦІЇ)</w:t>
      </w:r>
    </w:p>
    <w:p w14:paraId="4991C5E2" w14:textId="0B4E5635" w:rsidR="003515E2" w:rsidRPr="00855E19" w:rsidRDefault="003515E2" w:rsidP="000933D9">
      <w:pPr>
        <w:spacing w:line="240" w:lineRule="auto"/>
        <w:ind w:firstLine="567"/>
        <w:jc w:val="both"/>
        <w:outlineLvl w:val="0"/>
        <w:rPr>
          <w:rFonts w:ascii="Times New Roman" w:hAnsi="Times New Roman" w:cs="Times New Roman"/>
          <w:b/>
          <w:bCs/>
          <w:sz w:val="24"/>
          <w:szCs w:val="24"/>
          <w:u w:val="single"/>
          <w:lang w:val="uk-UA"/>
        </w:rPr>
      </w:pPr>
      <w:r w:rsidRPr="00855E19">
        <w:rPr>
          <w:rFonts w:ascii="Times New Roman" w:hAnsi="Times New Roman" w:cs="Times New Roman"/>
          <w:sz w:val="24"/>
          <w:szCs w:val="24"/>
          <w:lang w:val="uk-UA"/>
        </w:rPr>
        <w:t>15.1 У випадку виявлення щодо Постачальника або пов’язаних з ним осіб обмежувальних заходів (санкцій), передбачених ст. 4 З</w:t>
      </w:r>
      <w:r w:rsidR="001F687A">
        <w:rPr>
          <w:rFonts w:ascii="Times New Roman" w:hAnsi="Times New Roman" w:cs="Times New Roman"/>
          <w:sz w:val="24"/>
          <w:szCs w:val="24"/>
          <w:lang w:val="uk-UA"/>
        </w:rPr>
        <w:t xml:space="preserve">акону </w:t>
      </w:r>
      <w:r w:rsidRPr="00855E19">
        <w:rPr>
          <w:rFonts w:ascii="Times New Roman" w:hAnsi="Times New Roman" w:cs="Times New Roman"/>
          <w:sz w:val="24"/>
          <w:szCs w:val="24"/>
          <w:lang w:val="uk-UA"/>
        </w:rPr>
        <w:t>У</w:t>
      </w:r>
      <w:r w:rsidR="001F687A">
        <w:rPr>
          <w:rFonts w:ascii="Times New Roman" w:hAnsi="Times New Roman" w:cs="Times New Roman"/>
          <w:sz w:val="24"/>
          <w:szCs w:val="24"/>
          <w:lang w:val="uk-UA"/>
        </w:rPr>
        <w:t>країни</w:t>
      </w:r>
      <w:r w:rsidRPr="00855E19">
        <w:rPr>
          <w:rFonts w:ascii="Times New Roman" w:hAnsi="Times New Roman" w:cs="Times New Roman"/>
          <w:sz w:val="24"/>
          <w:szCs w:val="24"/>
          <w:lang w:val="uk-UA"/>
        </w:rPr>
        <w:t xml:space="preserve"> «Про санкції», </w:t>
      </w:r>
      <w:r w:rsidRPr="00855E19">
        <w:rPr>
          <w:rFonts w:ascii="Times New Roman" w:hAnsi="Times New Roman" w:cs="Times New Roman"/>
          <w:noProof/>
          <w:sz w:val="24"/>
          <w:szCs w:val="24"/>
          <w:lang w:val="uk-UA"/>
        </w:rPr>
        <w:t xml:space="preserve">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855E19">
        <w:rPr>
          <w:rFonts w:ascii="Times New Roman" w:hAnsi="Times New Roman" w:cs="Times New Roman"/>
          <w:sz w:val="24"/>
          <w:szCs w:val="24"/>
          <w:lang w:val="uk-UA"/>
        </w:rPr>
        <w:t>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w:t>
      </w:r>
      <w:r w:rsidR="00855E19">
        <w:rPr>
          <w:rFonts w:ascii="Times New Roman" w:hAnsi="Times New Roman" w:cs="Times New Roman"/>
          <w:sz w:val="24"/>
          <w:szCs w:val="24"/>
          <w:lang w:val="uk-UA"/>
        </w:rPr>
        <w:t xml:space="preserve"> </w:t>
      </w:r>
      <w:r w:rsidRPr="00855E19">
        <w:rPr>
          <w:rFonts w:ascii="Times New Roman" w:hAnsi="Times New Roman" w:cs="Times New Roman"/>
          <w:sz w:val="24"/>
          <w:szCs w:val="24"/>
          <w:lang w:val="uk-UA"/>
        </w:rPr>
        <w:t xml:space="preserve">Постачальнику </w:t>
      </w:r>
      <w:r w:rsidR="006810E2" w:rsidRPr="006D4536">
        <w:rPr>
          <w:rFonts w:ascii="Times New Roman" w:hAnsi="Times New Roman" w:cs="Times New Roman"/>
          <w:color w:val="000000"/>
          <w:sz w:val="24"/>
          <w:szCs w:val="24"/>
          <w:lang w:val="uk-UA"/>
        </w:rPr>
        <w:t xml:space="preserve">направлення </w:t>
      </w:r>
      <w:r w:rsidR="006810E2" w:rsidRPr="00C76463">
        <w:rPr>
          <w:rFonts w:ascii="Times New Roman" w:hAnsi="Times New Roman" w:cs="Times New Roman"/>
          <w:color w:val="000000"/>
          <w:sz w:val="24"/>
          <w:szCs w:val="24"/>
          <w:lang w:val="uk-UA"/>
        </w:rPr>
        <w:t xml:space="preserve">електронного листа </w:t>
      </w:r>
      <w:r w:rsidR="006810E2" w:rsidRPr="00C76463">
        <w:rPr>
          <w:rFonts w:ascii="Times New Roman" w:hAnsi="Times New Roman" w:cs="Times New Roman"/>
          <w:bCs/>
          <w:sz w:val="24"/>
          <w:szCs w:val="24"/>
          <w:lang w:val="uk-UA"/>
        </w:rPr>
        <w:t>на електронну пошту Постачальника</w:t>
      </w:r>
      <w:r w:rsidR="006810E2" w:rsidRPr="00C76463">
        <w:rPr>
          <w:rFonts w:ascii="Times New Roman" w:hAnsi="Times New Roman" w:cs="Times New Roman"/>
          <w:color w:val="000000"/>
          <w:sz w:val="24"/>
          <w:szCs w:val="24"/>
          <w:lang w:val="uk-UA"/>
        </w:rPr>
        <w:t xml:space="preserve">, з одночасним направленням повідомлення у паперовому вигляді на поштову адресу Постачальника відповідно до пункту 13.3 цього Договору </w:t>
      </w:r>
      <w:r w:rsidRPr="00C76463">
        <w:rPr>
          <w:rFonts w:ascii="Times New Roman" w:hAnsi="Times New Roman" w:cs="Times New Roman"/>
          <w:sz w:val="24"/>
          <w:szCs w:val="24"/>
          <w:lang w:val="uk-UA"/>
        </w:rPr>
        <w:t>протягом 5 (п’яти) календарних днів з дати виявлення обмежувальних заходів (санкцій).</w:t>
      </w:r>
    </w:p>
    <w:p w14:paraId="468B9EFB" w14:textId="77777777" w:rsidR="003515E2" w:rsidRPr="00855E19" w:rsidRDefault="003515E2" w:rsidP="000933D9">
      <w:pPr>
        <w:shd w:val="clear" w:color="auto" w:fill="FFFFFF"/>
        <w:tabs>
          <w:tab w:val="left" w:pos="474"/>
          <w:tab w:val="left" w:pos="1304"/>
        </w:tabs>
        <w:kinsoku w:val="0"/>
        <w:overflowPunct w:val="0"/>
        <w:spacing w:line="240" w:lineRule="auto"/>
        <w:jc w:val="both"/>
        <w:rPr>
          <w:rFonts w:ascii="Times New Roman" w:hAnsi="Times New Roman" w:cs="Times New Roman"/>
          <w:color w:val="000000"/>
          <w:sz w:val="24"/>
          <w:szCs w:val="24"/>
          <w:lang w:val="uk-UA"/>
        </w:rPr>
      </w:pPr>
    </w:p>
    <w:p w14:paraId="755EEDCE"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Перелік додатків до Договору, що є його невід’ємною частиною:</w:t>
      </w:r>
    </w:p>
    <w:p w14:paraId="55D5E3E2" w14:textId="531F02C7" w:rsidR="003515E2" w:rsidRPr="00910119" w:rsidRDefault="003515E2" w:rsidP="000933D9">
      <w:pPr>
        <w:pStyle w:val="a4"/>
        <w:widowControl w:val="0"/>
        <w:numPr>
          <w:ilvl w:val="1"/>
          <w:numId w:val="8"/>
        </w:numPr>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r w:rsidRPr="00910119">
        <w:rPr>
          <w:rFonts w:ascii="Times New Roman" w:hAnsi="Times New Roman" w:cs="Times New Roman"/>
          <w:color w:val="000000"/>
          <w:sz w:val="24"/>
          <w:szCs w:val="24"/>
          <w:lang w:val="uk-UA"/>
        </w:rPr>
        <w:t>Додаток №1 «Заява на постачання електричної енергії»</w:t>
      </w:r>
      <w:r w:rsidR="00A46166" w:rsidRPr="00910119">
        <w:rPr>
          <w:rFonts w:ascii="Times New Roman" w:hAnsi="Times New Roman" w:cs="Times New Roman"/>
          <w:color w:val="000000"/>
          <w:sz w:val="24"/>
          <w:szCs w:val="24"/>
          <w:lang w:val="uk-UA"/>
        </w:rPr>
        <w:t xml:space="preserve"> (за формою, встановленою Постачальником)</w:t>
      </w:r>
      <w:r w:rsidRPr="00910119">
        <w:rPr>
          <w:rFonts w:ascii="Times New Roman" w:hAnsi="Times New Roman" w:cs="Times New Roman"/>
          <w:color w:val="000000"/>
          <w:sz w:val="24"/>
          <w:szCs w:val="24"/>
          <w:lang w:val="uk-UA"/>
        </w:rPr>
        <w:t>;</w:t>
      </w:r>
    </w:p>
    <w:p w14:paraId="09942C3F" w14:textId="0715D5E1" w:rsidR="003515E2" w:rsidRPr="00855E19" w:rsidRDefault="003515E2" w:rsidP="000933D9">
      <w:pPr>
        <w:pStyle w:val="a4"/>
        <w:widowControl w:val="0"/>
        <w:numPr>
          <w:ilvl w:val="1"/>
          <w:numId w:val="8"/>
        </w:numPr>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r w:rsidRPr="00855E19">
        <w:rPr>
          <w:rFonts w:ascii="Times New Roman" w:hAnsi="Times New Roman" w:cs="Times New Roman"/>
          <w:color w:val="000000"/>
          <w:sz w:val="24"/>
          <w:szCs w:val="24"/>
          <w:lang w:val="uk-UA"/>
        </w:rPr>
        <w:t>Додаток №2 «</w:t>
      </w:r>
      <w:r w:rsidR="00730229" w:rsidRPr="00855E19">
        <w:rPr>
          <w:rFonts w:ascii="Times New Roman" w:hAnsi="Times New Roman" w:cs="Times New Roman"/>
          <w:color w:val="000000"/>
          <w:sz w:val="24"/>
          <w:szCs w:val="24"/>
          <w:lang w:val="uk-UA"/>
        </w:rPr>
        <w:t>Специфікація</w:t>
      </w:r>
      <w:r w:rsidRPr="00855E19">
        <w:rPr>
          <w:rFonts w:ascii="Times New Roman" w:hAnsi="Times New Roman" w:cs="Times New Roman"/>
          <w:color w:val="000000"/>
          <w:sz w:val="24"/>
          <w:szCs w:val="24"/>
          <w:lang w:val="uk-UA"/>
        </w:rPr>
        <w:t>»</w:t>
      </w:r>
      <w:r w:rsidR="00A46166">
        <w:rPr>
          <w:rFonts w:ascii="Times New Roman" w:hAnsi="Times New Roman" w:cs="Times New Roman"/>
          <w:color w:val="000000"/>
          <w:sz w:val="24"/>
          <w:szCs w:val="24"/>
          <w:lang w:val="uk-UA"/>
        </w:rPr>
        <w:t>.</w:t>
      </w:r>
    </w:p>
    <w:p w14:paraId="147229E2" w14:textId="77777777" w:rsidR="003515E2" w:rsidRPr="00855E19" w:rsidRDefault="003515E2" w:rsidP="00443E2A">
      <w:pPr>
        <w:shd w:val="clear" w:color="auto" w:fill="FFFFFF"/>
        <w:tabs>
          <w:tab w:val="left" w:pos="474"/>
          <w:tab w:val="left" w:pos="896"/>
        </w:tabs>
        <w:kinsoku w:val="0"/>
        <w:overflowPunct w:val="0"/>
        <w:spacing w:line="240" w:lineRule="auto"/>
        <w:ind w:right="340"/>
        <w:rPr>
          <w:rFonts w:ascii="Times New Roman" w:hAnsi="Times New Roman" w:cs="Times New Roman"/>
          <w:color w:val="000000"/>
          <w:spacing w:val="-3"/>
          <w:sz w:val="24"/>
          <w:szCs w:val="24"/>
          <w:lang w:val="uk-UA"/>
        </w:rPr>
      </w:pPr>
    </w:p>
    <w:p w14:paraId="7ABD7108" w14:textId="77777777" w:rsidR="003515E2" w:rsidRPr="00855E19" w:rsidRDefault="003515E2" w:rsidP="00651465">
      <w:pPr>
        <w:pStyle w:val="1"/>
        <w:keepNext w:val="0"/>
        <w:keepLines w:val="0"/>
        <w:widowControl w:val="0"/>
        <w:numPr>
          <w:ilvl w:val="0"/>
          <w:numId w:val="18"/>
        </w:numPr>
        <w:shd w:val="clear" w:color="auto" w:fill="FFFFFF"/>
        <w:tabs>
          <w:tab w:val="left" w:pos="0"/>
          <w:tab w:val="left" w:pos="474"/>
        </w:tabs>
        <w:kinsoku w:val="0"/>
        <w:overflowPunct w:val="0"/>
        <w:autoSpaceDE w:val="0"/>
        <w:autoSpaceDN w:val="0"/>
        <w:adjustRightInd w:val="0"/>
        <w:spacing w:before="0" w:after="0" w:line="240" w:lineRule="auto"/>
        <w:jc w:val="center"/>
        <w:rPr>
          <w:rFonts w:ascii="Times New Roman" w:hAnsi="Times New Roman"/>
          <w:b/>
          <w:color w:val="000000"/>
          <w:sz w:val="24"/>
          <w:szCs w:val="24"/>
          <w:lang w:val="uk-UA"/>
        </w:rPr>
      </w:pPr>
      <w:r w:rsidRPr="00855E19">
        <w:rPr>
          <w:rFonts w:ascii="Times New Roman" w:hAnsi="Times New Roman"/>
          <w:b/>
          <w:color w:val="000000"/>
          <w:sz w:val="24"/>
          <w:szCs w:val="24"/>
          <w:lang w:val="uk-UA"/>
        </w:rPr>
        <w:t>БАНКІВСЬКІ РЕКВІЗИТИ, ЮРИДИЧНІ АДРЕСИ ТА ПІДПИСИ СТОРІН:</w:t>
      </w:r>
    </w:p>
    <w:tbl>
      <w:tblPr>
        <w:tblW w:w="0" w:type="auto"/>
        <w:tblInd w:w="250" w:type="dxa"/>
        <w:tblLook w:val="00A0" w:firstRow="1" w:lastRow="0" w:firstColumn="1" w:lastColumn="0" w:noHBand="0" w:noVBand="0"/>
      </w:tblPr>
      <w:tblGrid>
        <w:gridCol w:w="5279"/>
        <w:gridCol w:w="4416"/>
      </w:tblGrid>
      <w:tr w:rsidR="003515E2" w:rsidRPr="00855E19" w14:paraId="21B96839" w14:textId="77777777" w:rsidTr="00895C33">
        <w:tc>
          <w:tcPr>
            <w:tcW w:w="5279" w:type="dxa"/>
          </w:tcPr>
          <w:p w14:paraId="50A62702" w14:textId="77777777" w:rsidR="003515E2" w:rsidRPr="00855E19" w:rsidRDefault="003515E2" w:rsidP="00443E2A">
            <w:pPr>
              <w:shd w:val="clear" w:color="auto" w:fill="FFFFFF"/>
              <w:tabs>
                <w:tab w:val="left" w:pos="851"/>
                <w:tab w:val="left" w:pos="993"/>
              </w:tabs>
              <w:snapToGrid w:val="0"/>
              <w:spacing w:line="240" w:lineRule="auto"/>
              <w:ind w:left="567"/>
              <w:jc w:val="center"/>
              <w:rPr>
                <w:rFonts w:ascii="Times New Roman" w:hAnsi="Times New Roman" w:cs="Times New Roman"/>
                <w:b/>
                <w:bCs/>
                <w:color w:val="000000"/>
                <w:sz w:val="24"/>
                <w:szCs w:val="24"/>
                <w:lang w:val="uk-UA" w:eastAsia="en-US"/>
              </w:rPr>
            </w:pPr>
            <w:bookmarkStart w:id="2" w:name="_Hlk19260279"/>
            <w:r w:rsidRPr="00855E19">
              <w:rPr>
                <w:rFonts w:ascii="Times New Roman" w:hAnsi="Times New Roman" w:cs="Times New Roman"/>
                <w:b/>
                <w:bCs/>
                <w:color w:val="000000"/>
                <w:sz w:val="24"/>
                <w:szCs w:val="24"/>
                <w:lang w:val="uk-UA" w:eastAsia="en-US"/>
              </w:rPr>
              <w:t>Постачальник:</w:t>
            </w:r>
            <w:r w:rsidRPr="00855E19">
              <w:rPr>
                <w:rFonts w:ascii="Times New Roman" w:hAnsi="Times New Roman" w:cs="Times New Roman"/>
                <w:b/>
                <w:bCs/>
                <w:color w:val="000000"/>
                <w:lang w:val="uk-UA" w:eastAsia="en-US"/>
              </w:rPr>
              <w:tab/>
            </w:r>
          </w:p>
        </w:tc>
        <w:tc>
          <w:tcPr>
            <w:tcW w:w="4416" w:type="dxa"/>
          </w:tcPr>
          <w:p w14:paraId="11334F2C" w14:textId="77777777" w:rsidR="003515E2" w:rsidRPr="00855E19" w:rsidRDefault="003515E2" w:rsidP="00443E2A">
            <w:pPr>
              <w:shd w:val="clear" w:color="auto" w:fill="FFFFFF"/>
              <w:tabs>
                <w:tab w:val="left" w:pos="851"/>
                <w:tab w:val="left" w:pos="993"/>
              </w:tabs>
              <w:snapToGrid w:val="0"/>
              <w:spacing w:line="240" w:lineRule="auto"/>
              <w:ind w:left="567"/>
              <w:jc w:val="center"/>
              <w:rPr>
                <w:rFonts w:ascii="Times New Roman" w:hAnsi="Times New Roman" w:cs="Times New Roman"/>
                <w:b/>
                <w:bCs/>
                <w:color w:val="000000"/>
                <w:sz w:val="24"/>
                <w:szCs w:val="24"/>
                <w:lang w:val="uk-UA" w:eastAsia="en-US"/>
              </w:rPr>
            </w:pPr>
            <w:r w:rsidRPr="00855E19">
              <w:rPr>
                <w:rFonts w:ascii="Times New Roman" w:hAnsi="Times New Roman" w:cs="Times New Roman"/>
                <w:b/>
                <w:bCs/>
                <w:color w:val="000000"/>
                <w:sz w:val="24"/>
                <w:szCs w:val="24"/>
                <w:lang w:val="uk-UA" w:eastAsia="en-US"/>
              </w:rPr>
              <w:t>Споживач:</w:t>
            </w:r>
          </w:p>
          <w:p w14:paraId="7870FD7C" w14:textId="77777777" w:rsidR="003515E2" w:rsidRPr="00855E19" w:rsidRDefault="003515E2" w:rsidP="00443E2A">
            <w:pPr>
              <w:shd w:val="clear" w:color="auto" w:fill="FFFFFF"/>
              <w:tabs>
                <w:tab w:val="left" w:pos="851"/>
                <w:tab w:val="left" w:pos="993"/>
              </w:tabs>
              <w:snapToGrid w:val="0"/>
              <w:spacing w:line="240" w:lineRule="auto"/>
              <w:ind w:left="567"/>
              <w:jc w:val="center"/>
              <w:rPr>
                <w:rFonts w:ascii="Times New Roman" w:hAnsi="Times New Roman" w:cs="Times New Roman"/>
                <w:b/>
                <w:bCs/>
                <w:color w:val="000000"/>
                <w:lang w:val="uk-UA" w:eastAsia="en-US"/>
              </w:rPr>
            </w:pPr>
          </w:p>
        </w:tc>
      </w:tr>
      <w:tr w:rsidR="003515E2" w:rsidRPr="00855E19" w14:paraId="19251AAB" w14:textId="77777777" w:rsidTr="00895C33">
        <w:tc>
          <w:tcPr>
            <w:tcW w:w="5279" w:type="dxa"/>
          </w:tcPr>
          <w:p w14:paraId="60E01504"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highlight w:val="red"/>
                <w:lang w:val="uk-UA" w:eastAsia="en-US"/>
              </w:rPr>
            </w:pPr>
          </w:p>
        </w:tc>
        <w:tc>
          <w:tcPr>
            <w:tcW w:w="4416" w:type="dxa"/>
          </w:tcPr>
          <w:p w14:paraId="0F933125"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ДЕПАРТАМЕНТ ЦИВІЛЬНОГО ЗАХИСТУ ХАРКІВСЬКОЇ ОБЛАСНОЇ ДЕРЖАВНОЇ АДМІНІСТРАЦІЇ</w:t>
            </w:r>
          </w:p>
          <w:p w14:paraId="1CD10121"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lang w:val="uk-UA" w:eastAsia="en-US"/>
              </w:rPr>
            </w:pPr>
          </w:p>
        </w:tc>
      </w:tr>
      <w:tr w:rsidR="003515E2" w:rsidRPr="00855E19" w14:paraId="14DB5C97" w14:textId="77777777" w:rsidTr="00895C33">
        <w:tc>
          <w:tcPr>
            <w:tcW w:w="5279" w:type="dxa"/>
          </w:tcPr>
          <w:p w14:paraId="3F7CD721"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highlight w:val="red"/>
                <w:lang w:val="uk-UA" w:eastAsia="en-US"/>
              </w:rPr>
            </w:pPr>
          </w:p>
        </w:tc>
        <w:tc>
          <w:tcPr>
            <w:tcW w:w="4416" w:type="dxa"/>
          </w:tcPr>
          <w:p w14:paraId="3355F1FE"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код ЄДРПОУ: 23000066</w:t>
            </w:r>
          </w:p>
          <w:p w14:paraId="0331716C" w14:textId="77777777" w:rsidR="003515E2" w:rsidRPr="00855E19" w:rsidRDefault="003515E2" w:rsidP="00443E2A">
            <w:pPr>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рахунок: UA</w:t>
            </w:r>
          </w:p>
          <w:p w14:paraId="1AD8EF0A" w14:textId="77777777" w:rsidR="003515E2" w:rsidRPr="00855E19" w:rsidRDefault="003515E2" w:rsidP="00443E2A">
            <w:pPr>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 xml:space="preserve">в  </w:t>
            </w:r>
          </w:p>
          <w:p w14:paraId="0F570BF5" w14:textId="77777777" w:rsidR="003515E2" w:rsidRPr="00855E19" w:rsidRDefault="003515E2" w:rsidP="00443E2A">
            <w:pPr>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 xml:space="preserve">МФО </w:t>
            </w:r>
          </w:p>
          <w:p w14:paraId="19727EC3"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717171"/>
                <w:sz w:val="16"/>
                <w:szCs w:val="16"/>
                <w:shd w:val="clear" w:color="auto" w:fill="FFFFFF"/>
                <w:lang w:val="uk-UA"/>
              </w:rPr>
            </w:pPr>
            <w:r w:rsidRPr="00855E19">
              <w:rPr>
                <w:rFonts w:ascii="Times New Roman" w:hAnsi="Times New Roman" w:cs="Times New Roman"/>
                <w:color w:val="000000"/>
                <w:lang w:val="uk-UA" w:eastAsia="en-US"/>
              </w:rPr>
              <w:t>юридична адреса: 61038, Харківська обл., м. Харків, САЛТІВСЬКЕ ШОСЕ, буд. 73</w:t>
            </w:r>
          </w:p>
          <w:p w14:paraId="5875C0A0"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roofErr w:type="spellStart"/>
            <w:r w:rsidRPr="00855E19">
              <w:rPr>
                <w:rFonts w:ascii="Times New Roman" w:hAnsi="Times New Roman" w:cs="Times New Roman"/>
                <w:color w:val="000000"/>
                <w:lang w:val="uk-UA" w:eastAsia="en-US"/>
              </w:rPr>
              <w:t>тел</w:t>
            </w:r>
            <w:proofErr w:type="spellEnd"/>
            <w:r w:rsidRPr="00855E19">
              <w:rPr>
                <w:rFonts w:ascii="Times New Roman" w:hAnsi="Times New Roman" w:cs="Times New Roman"/>
                <w:color w:val="000000"/>
                <w:lang w:val="uk-UA" w:eastAsia="en-US"/>
              </w:rPr>
              <w:t xml:space="preserve">.: </w:t>
            </w:r>
            <w:r w:rsidRPr="00855E19">
              <w:rPr>
                <w:rFonts w:ascii="Times New Roman" w:hAnsi="Times New Roman" w:cs="Times New Roman"/>
                <w:color w:val="000000"/>
                <w:sz w:val="21"/>
                <w:szCs w:val="21"/>
                <w:shd w:val="clear" w:color="auto" w:fill="FFFFFF"/>
                <w:lang w:val="uk-UA"/>
              </w:rPr>
              <w:t>+380577050407</w:t>
            </w:r>
          </w:p>
          <w:p w14:paraId="386BA666" w14:textId="5FB4A4F9"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
        </w:tc>
      </w:tr>
      <w:tr w:rsidR="003515E2" w:rsidRPr="00855E19" w14:paraId="409865C0" w14:textId="77777777" w:rsidTr="00895C33">
        <w:tc>
          <w:tcPr>
            <w:tcW w:w="5279" w:type="dxa"/>
          </w:tcPr>
          <w:p w14:paraId="3E7BD5E9"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
          <w:p w14:paraId="2FCA294E"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
          <w:p w14:paraId="799F711F"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
          <w:p w14:paraId="74C39FA7"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p>
          <w:p w14:paraId="0FD0D15E"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b/>
                <w:bCs/>
                <w:color w:val="000000"/>
                <w:lang w:val="uk-UA" w:eastAsia="en-US"/>
              </w:rPr>
              <w:t>_________________.</w:t>
            </w:r>
          </w:p>
          <w:p w14:paraId="58FCB4D3"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71B1ECE6"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lang w:val="uk-UA" w:eastAsia="en-US"/>
              </w:rPr>
            </w:pPr>
            <w:r w:rsidRPr="00855E19">
              <w:rPr>
                <w:rFonts w:ascii="Times New Roman" w:hAnsi="Times New Roman" w:cs="Times New Roman"/>
                <w:color w:val="000000"/>
                <w:sz w:val="16"/>
                <w:szCs w:val="16"/>
                <w:lang w:val="uk-UA" w:eastAsia="en-US"/>
              </w:rPr>
              <w:t>м. п.</w:t>
            </w:r>
          </w:p>
        </w:tc>
        <w:tc>
          <w:tcPr>
            <w:tcW w:w="4416" w:type="dxa"/>
          </w:tcPr>
          <w:p w14:paraId="51DA231F"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sz w:val="24"/>
                <w:szCs w:val="24"/>
                <w:lang w:val="uk-UA" w:eastAsia="en-US"/>
              </w:rPr>
            </w:pPr>
          </w:p>
          <w:p w14:paraId="388247EF"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lang w:val="uk-UA" w:eastAsia="en-US"/>
              </w:rPr>
            </w:pPr>
            <w:r w:rsidRPr="00855E19">
              <w:rPr>
                <w:rFonts w:ascii="Times New Roman" w:hAnsi="Times New Roman" w:cs="Times New Roman"/>
                <w:b/>
                <w:bCs/>
                <w:color w:val="000000"/>
                <w:sz w:val="24"/>
                <w:szCs w:val="24"/>
                <w:lang w:val="uk-UA" w:eastAsia="en-US"/>
              </w:rPr>
              <w:t>Директор</w:t>
            </w:r>
          </w:p>
          <w:p w14:paraId="790E7656"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lang w:val="uk-UA" w:eastAsia="en-US"/>
              </w:rPr>
            </w:pPr>
          </w:p>
          <w:p w14:paraId="3ADEAB44"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lang w:val="uk-UA" w:eastAsia="en-US"/>
              </w:rPr>
            </w:pPr>
          </w:p>
          <w:p w14:paraId="0B5D2A72"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_______________  </w:t>
            </w:r>
          </w:p>
          <w:p w14:paraId="1032099F"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6AA7C0B2"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lang w:val="uk-UA" w:eastAsia="en-US"/>
              </w:rPr>
            </w:pPr>
            <w:r w:rsidRPr="00855E19">
              <w:rPr>
                <w:rFonts w:ascii="Times New Roman" w:hAnsi="Times New Roman" w:cs="Times New Roman"/>
                <w:color w:val="000000"/>
                <w:sz w:val="16"/>
                <w:szCs w:val="16"/>
                <w:lang w:val="uk-UA" w:eastAsia="en-US"/>
              </w:rPr>
              <w:t>м. п.</w:t>
            </w:r>
            <w:r w:rsidRPr="00855E19">
              <w:rPr>
                <w:rFonts w:ascii="Times New Roman" w:hAnsi="Times New Roman" w:cs="Times New Roman"/>
                <w:b/>
                <w:bCs/>
                <w:color w:val="000000"/>
                <w:lang w:val="uk-UA" w:eastAsia="en-US"/>
              </w:rPr>
              <w:tab/>
            </w:r>
          </w:p>
        </w:tc>
      </w:tr>
      <w:bookmarkEnd w:id="2"/>
    </w:tbl>
    <w:p w14:paraId="31843E9C" w14:textId="77777777" w:rsidR="003515E2" w:rsidRPr="00855E19" w:rsidRDefault="003515E2" w:rsidP="00443E2A">
      <w:pPr>
        <w:shd w:val="clear" w:color="auto" w:fill="FFFFFF"/>
        <w:spacing w:line="240" w:lineRule="auto"/>
        <w:rPr>
          <w:rFonts w:ascii="Times New Roman" w:hAnsi="Times New Roman" w:cs="Times New Roman"/>
          <w:color w:val="000000"/>
          <w:lang w:val="uk-UA"/>
        </w:rPr>
      </w:pPr>
    </w:p>
    <w:tbl>
      <w:tblPr>
        <w:tblW w:w="0" w:type="auto"/>
        <w:jc w:val="center"/>
        <w:tblLook w:val="00A0" w:firstRow="1" w:lastRow="0" w:firstColumn="1" w:lastColumn="0" w:noHBand="0" w:noVBand="0"/>
      </w:tblPr>
      <w:tblGrid>
        <w:gridCol w:w="4847"/>
        <w:gridCol w:w="4848"/>
      </w:tblGrid>
      <w:tr w:rsidR="003515E2" w:rsidRPr="00855E19" w14:paraId="195CF26B" w14:textId="77777777" w:rsidTr="00895C33">
        <w:trPr>
          <w:jc w:val="center"/>
        </w:trPr>
        <w:tc>
          <w:tcPr>
            <w:tcW w:w="4847" w:type="dxa"/>
          </w:tcPr>
          <w:p w14:paraId="17DD08AD"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lang w:val="uk-UA" w:eastAsia="en-US"/>
              </w:rPr>
            </w:pPr>
          </w:p>
        </w:tc>
        <w:tc>
          <w:tcPr>
            <w:tcW w:w="4848" w:type="dxa"/>
          </w:tcPr>
          <w:p w14:paraId="15A295E3"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lang w:val="uk-UA" w:eastAsia="en-US"/>
              </w:rPr>
            </w:pPr>
          </w:p>
        </w:tc>
      </w:tr>
      <w:tr w:rsidR="003515E2" w:rsidRPr="00855E19" w14:paraId="5A77453F" w14:textId="77777777" w:rsidTr="00895C33">
        <w:trPr>
          <w:jc w:val="center"/>
        </w:trPr>
        <w:tc>
          <w:tcPr>
            <w:tcW w:w="4847" w:type="dxa"/>
          </w:tcPr>
          <w:p w14:paraId="1DCCBB41"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sz w:val="24"/>
                <w:szCs w:val="24"/>
                <w:lang w:val="uk-UA" w:eastAsia="en-US"/>
              </w:rPr>
            </w:pPr>
          </w:p>
        </w:tc>
        <w:tc>
          <w:tcPr>
            <w:tcW w:w="4848" w:type="dxa"/>
          </w:tcPr>
          <w:p w14:paraId="523871EC" w14:textId="77777777" w:rsidR="003515E2" w:rsidRPr="00855E19" w:rsidRDefault="003515E2" w:rsidP="00443E2A">
            <w:pPr>
              <w:shd w:val="clear" w:color="auto" w:fill="FFFFFF"/>
              <w:tabs>
                <w:tab w:val="left" w:pos="851"/>
                <w:tab w:val="left" w:pos="993"/>
              </w:tabs>
              <w:snapToGrid w:val="0"/>
              <w:spacing w:line="240" w:lineRule="auto"/>
              <w:jc w:val="center"/>
              <w:rPr>
                <w:rFonts w:ascii="Times New Roman" w:hAnsi="Times New Roman" w:cs="Times New Roman"/>
                <w:b/>
                <w:bCs/>
                <w:color w:val="000000"/>
                <w:sz w:val="24"/>
                <w:szCs w:val="24"/>
                <w:lang w:val="uk-UA" w:eastAsia="en-US"/>
              </w:rPr>
            </w:pPr>
          </w:p>
        </w:tc>
      </w:tr>
      <w:tr w:rsidR="003515E2" w:rsidRPr="00855E19" w14:paraId="4EEC3C4C" w14:textId="77777777" w:rsidTr="00895C33">
        <w:trPr>
          <w:jc w:val="center"/>
        </w:trPr>
        <w:tc>
          <w:tcPr>
            <w:tcW w:w="4847" w:type="dxa"/>
          </w:tcPr>
          <w:p w14:paraId="2CA86BE9"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sz w:val="24"/>
                <w:szCs w:val="24"/>
                <w:lang w:val="uk-UA" w:eastAsia="en-US"/>
              </w:rPr>
            </w:pPr>
          </w:p>
        </w:tc>
        <w:tc>
          <w:tcPr>
            <w:tcW w:w="4848" w:type="dxa"/>
          </w:tcPr>
          <w:p w14:paraId="5440A44F" w14:textId="77777777" w:rsidR="003515E2" w:rsidRPr="00855E19" w:rsidRDefault="003515E2" w:rsidP="00443E2A">
            <w:pPr>
              <w:shd w:val="clear" w:color="auto" w:fill="FFFFFF"/>
              <w:tabs>
                <w:tab w:val="left" w:pos="851"/>
                <w:tab w:val="left" w:pos="993"/>
              </w:tabs>
              <w:snapToGrid w:val="0"/>
              <w:spacing w:line="240" w:lineRule="auto"/>
              <w:rPr>
                <w:rFonts w:ascii="Times New Roman" w:hAnsi="Times New Roman" w:cs="Times New Roman"/>
                <w:b/>
                <w:bCs/>
                <w:color w:val="000000"/>
                <w:sz w:val="24"/>
                <w:szCs w:val="24"/>
                <w:lang w:val="uk-UA" w:eastAsia="en-US"/>
              </w:rPr>
            </w:pPr>
          </w:p>
        </w:tc>
      </w:tr>
    </w:tbl>
    <w:p w14:paraId="57D20208" w14:textId="77777777" w:rsidR="003515E2" w:rsidRPr="00855E19" w:rsidRDefault="003515E2" w:rsidP="003515E2">
      <w:pPr>
        <w:shd w:val="clear" w:color="auto" w:fill="FFFFFF"/>
        <w:tabs>
          <w:tab w:val="left" w:pos="474"/>
        </w:tabs>
        <w:rPr>
          <w:b/>
          <w:bCs/>
          <w:color w:val="000000"/>
          <w:sz w:val="24"/>
          <w:szCs w:val="24"/>
          <w:lang w:val="uk-UA"/>
        </w:rPr>
        <w:sectPr w:rsidR="003515E2" w:rsidRPr="00855E19" w:rsidSect="00443E2A">
          <w:pgSz w:w="11900" w:h="16850"/>
          <w:pgMar w:top="993" w:right="680" w:bottom="1135" w:left="1134" w:header="709" w:footer="709" w:gutter="0"/>
          <w:cols w:space="720"/>
          <w:noEndnote/>
        </w:sectPr>
      </w:pPr>
    </w:p>
    <w:p w14:paraId="2EA4BF41" w14:textId="77777777" w:rsidR="00423E81" w:rsidRPr="00855E19" w:rsidRDefault="00423E81" w:rsidP="00423E81">
      <w:pPr>
        <w:pStyle w:val="a6"/>
        <w:shd w:val="clear" w:color="auto" w:fill="FFFFFF"/>
        <w:tabs>
          <w:tab w:val="left" w:pos="474"/>
          <w:tab w:val="left" w:pos="7913"/>
          <w:tab w:val="left" w:pos="10024"/>
          <w:tab w:val="left" w:pos="10732"/>
        </w:tabs>
        <w:kinsoku w:val="0"/>
        <w:overflowPunct w:val="0"/>
        <w:spacing w:before="65"/>
        <w:ind w:left="5387" w:right="285" w:firstLine="1701"/>
        <w:rPr>
          <w:b/>
          <w:bCs/>
          <w:color w:val="000000"/>
          <w:sz w:val="22"/>
          <w:szCs w:val="22"/>
          <w:lang w:val="uk-UA"/>
        </w:rPr>
      </w:pPr>
      <w:r w:rsidRPr="00855E19">
        <w:rPr>
          <w:b/>
          <w:bCs/>
          <w:color w:val="000000"/>
          <w:sz w:val="22"/>
          <w:szCs w:val="22"/>
          <w:lang w:val="uk-UA"/>
        </w:rPr>
        <w:lastRenderedPageBreak/>
        <w:t xml:space="preserve">Додаток №1  </w:t>
      </w:r>
    </w:p>
    <w:p w14:paraId="0149EBFF" w14:textId="77777777" w:rsidR="00423E81" w:rsidRPr="00855E19" w:rsidRDefault="00423E81" w:rsidP="00423E81">
      <w:pPr>
        <w:widowControl w:val="0"/>
        <w:suppressAutoHyphens/>
        <w:spacing w:line="240" w:lineRule="auto"/>
        <w:ind w:firstLine="5670"/>
        <w:textAlignment w:val="baseline"/>
        <w:rPr>
          <w:rFonts w:ascii="Times New Roman" w:hAnsi="Times New Roman"/>
          <w:b/>
          <w:kern w:val="1"/>
          <w:lang w:val="uk-UA" w:eastAsia="fa-IR" w:bidi="fa-IR"/>
        </w:rPr>
      </w:pPr>
      <w:r w:rsidRPr="00855E19">
        <w:rPr>
          <w:rFonts w:ascii="Times New Roman" w:hAnsi="Times New Roman"/>
          <w:b/>
          <w:kern w:val="1"/>
          <w:lang w:val="uk-UA" w:eastAsia="fa-IR" w:bidi="fa-IR"/>
        </w:rPr>
        <w:t xml:space="preserve">до Договору №___________________   </w:t>
      </w:r>
    </w:p>
    <w:p w14:paraId="0BEF3EC7" w14:textId="77777777" w:rsidR="00423E81" w:rsidRPr="00855E19" w:rsidRDefault="00423E81" w:rsidP="00423E81">
      <w:pPr>
        <w:spacing w:line="240" w:lineRule="auto"/>
        <w:ind w:left="5670"/>
        <w:rPr>
          <w:rFonts w:ascii="Times New Roman" w:hAnsi="Times New Roman"/>
          <w:b/>
          <w:lang w:val="uk-UA"/>
        </w:rPr>
      </w:pPr>
      <w:r w:rsidRPr="00855E19">
        <w:rPr>
          <w:rFonts w:ascii="Times New Roman" w:hAnsi="Times New Roman"/>
          <w:b/>
          <w:lang w:val="uk-UA"/>
        </w:rPr>
        <w:t xml:space="preserve">про закупівлю електричної енергії </w:t>
      </w:r>
    </w:p>
    <w:p w14:paraId="7448010D" w14:textId="77777777" w:rsidR="00423E81" w:rsidRPr="00855E19" w:rsidRDefault="00423E81" w:rsidP="00423E81">
      <w:pPr>
        <w:spacing w:line="240" w:lineRule="auto"/>
        <w:ind w:left="5670"/>
        <w:rPr>
          <w:rFonts w:ascii="Times New Roman" w:hAnsi="Times New Roman"/>
          <w:b/>
          <w:lang w:val="uk-UA"/>
        </w:rPr>
      </w:pPr>
      <w:r w:rsidRPr="00855E19">
        <w:rPr>
          <w:rFonts w:ascii="Times New Roman" w:hAnsi="Times New Roman"/>
          <w:b/>
          <w:lang w:val="uk-UA"/>
        </w:rPr>
        <w:t>від _____. _____. 2024р.</w:t>
      </w:r>
    </w:p>
    <w:p w14:paraId="095D543D" w14:textId="77777777" w:rsidR="003515E2" w:rsidRPr="00855E19" w:rsidRDefault="003515E2" w:rsidP="003515E2">
      <w:pPr>
        <w:pStyle w:val="a6"/>
        <w:shd w:val="clear" w:color="auto" w:fill="FFFFFF"/>
        <w:tabs>
          <w:tab w:val="left" w:pos="474"/>
          <w:tab w:val="left" w:pos="7913"/>
          <w:tab w:val="left" w:pos="10024"/>
          <w:tab w:val="left" w:pos="10732"/>
        </w:tabs>
        <w:kinsoku w:val="0"/>
        <w:overflowPunct w:val="0"/>
        <w:spacing w:before="65"/>
        <w:ind w:left="5387" w:right="285" w:firstLine="4078"/>
        <w:rPr>
          <w:b/>
          <w:bCs/>
          <w:color w:val="000000"/>
          <w:sz w:val="22"/>
          <w:szCs w:val="22"/>
          <w:lang w:val="uk-UA"/>
        </w:rPr>
      </w:pPr>
    </w:p>
    <w:p w14:paraId="5C755172" w14:textId="66F78E5A" w:rsidR="003515E2" w:rsidRDefault="003515E2" w:rsidP="003515E2">
      <w:pPr>
        <w:pStyle w:val="1"/>
        <w:shd w:val="clear" w:color="auto" w:fill="FFFFFF"/>
        <w:tabs>
          <w:tab w:val="left" w:pos="474"/>
        </w:tabs>
        <w:kinsoku w:val="0"/>
        <w:overflowPunct w:val="0"/>
        <w:spacing w:before="90"/>
        <w:ind w:right="620"/>
        <w:jc w:val="center"/>
        <w:rPr>
          <w:rFonts w:ascii="Times New Roman" w:hAnsi="Times New Roman"/>
          <w:color w:val="000000"/>
          <w:sz w:val="22"/>
          <w:szCs w:val="22"/>
          <w:lang w:val="uk-UA"/>
        </w:rPr>
      </w:pPr>
      <w:r w:rsidRPr="00855E19">
        <w:rPr>
          <w:rFonts w:ascii="Times New Roman" w:hAnsi="Times New Roman"/>
          <w:color w:val="000000"/>
          <w:sz w:val="22"/>
          <w:szCs w:val="22"/>
          <w:lang w:val="uk-UA"/>
        </w:rPr>
        <w:t>ЗАЯВА НА ПОСТАЧАННЯ ЕЛЕКТРИЧНОЇ ЕНЕРГІЇ</w:t>
      </w:r>
    </w:p>
    <w:p w14:paraId="6C51A26E" w14:textId="212092A1" w:rsidR="00C76463" w:rsidRDefault="00C76463" w:rsidP="00C76463">
      <w:pPr>
        <w:pStyle w:val="a4"/>
        <w:widowControl w:val="0"/>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Заповнюється </w:t>
      </w:r>
      <w:r w:rsidRPr="00C76463">
        <w:rPr>
          <w:rFonts w:ascii="Times New Roman" w:hAnsi="Times New Roman" w:cs="Times New Roman"/>
          <w:color w:val="000000"/>
          <w:sz w:val="24"/>
          <w:szCs w:val="24"/>
          <w:lang w:val="uk-UA"/>
        </w:rPr>
        <w:t>за формою, встановленою Постачальником</w:t>
      </w:r>
    </w:p>
    <w:p w14:paraId="79A5E60E" w14:textId="6C77906F" w:rsidR="00C76463" w:rsidRDefault="00C76463" w:rsidP="00C76463">
      <w:pPr>
        <w:pStyle w:val="a4"/>
        <w:widowControl w:val="0"/>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p>
    <w:p w14:paraId="41ECDB26" w14:textId="36A01F24" w:rsidR="00C76463" w:rsidRDefault="00C76463" w:rsidP="00C76463">
      <w:pPr>
        <w:pStyle w:val="a4"/>
        <w:widowControl w:val="0"/>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p>
    <w:p w14:paraId="37D775DB" w14:textId="5FD11ADD" w:rsidR="00C76463" w:rsidRDefault="00C76463" w:rsidP="00C76463">
      <w:pPr>
        <w:pStyle w:val="a4"/>
        <w:widowControl w:val="0"/>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p>
    <w:p w14:paraId="740074FC" w14:textId="77777777" w:rsidR="00C76463" w:rsidRPr="00C76463" w:rsidRDefault="00C76463" w:rsidP="00C76463">
      <w:pPr>
        <w:pStyle w:val="a4"/>
        <w:widowControl w:val="0"/>
        <w:shd w:val="clear" w:color="auto" w:fill="FFFFFF"/>
        <w:tabs>
          <w:tab w:val="left" w:pos="474"/>
          <w:tab w:val="left" w:pos="899"/>
        </w:tabs>
        <w:suppressAutoHyphens w:val="0"/>
        <w:kinsoku w:val="0"/>
        <w:overflowPunct w:val="0"/>
        <w:autoSpaceDE w:val="0"/>
        <w:adjustRightInd w:val="0"/>
        <w:spacing w:after="0" w:line="240" w:lineRule="auto"/>
        <w:ind w:left="898"/>
        <w:textAlignment w:val="auto"/>
        <w:rPr>
          <w:rFonts w:ascii="Times New Roman" w:hAnsi="Times New Roman" w:cs="Times New Roman"/>
          <w:color w:val="000000"/>
          <w:sz w:val="24"/>
          <w:szCs w:val="24"/>
          <w:lang w:val="uk-UA"/>
        </w:rPr>
      </w:pPr>
    </w:p>
    <w:p w14:paraId="421CF78D" w14:textId="77777777" w:rsidR="00C76463" w:rsidRPr="00C76463" w:rsidRDefault="00C76463" w:rsidP="00C76463">
      <w:pPr>
        <w:rPr>
          <w:lang w:val="uk-UA"/>
        </w:rPr>
      </w:pPr>
    </w:p>
    <w:p w14:paraId="1BC25F7A" w14:textId="77777777" w:rsidR="003515E2" w:rsidRPr="00855E19" w:rsidRDefault="003515E2" w:rsidP="003515E2">
      <w:pPr>
        <w:rPr>
          <w:rFonts w:ascii="Times New Roman" w:hAnsi="Times New Roman" w:cs="Times New Roman"/>
          <w:color w:val="000000"/>
          <w:lang w:val="uk-UA"/>
        </w:rPr>
      </w:pPr>
    </w:p>
    <w:p w14:paraId="74CC432C" w14:textId="77777777" w:rsidR="003515E2" w:rsidRPr="00855E19" w:rsidRDefault="003515E2" w:rsidP="003515E2">
      <w:pPr>
        <w:pStyle w:val="a6"/>
        <w:shd w:val="clear" w:color="auto" w:fill="FFFFFF"/>
        <w:tabs>
          <w:tab w:val="left" w:pos="474"/>
        </w:tabs>
        <w:kinsoku w:val="0"/>
        <w:overflowPunct w:val="0"/>
        <w:spacing w:before="2"/>
        <w:ind w:right="285"/>
        <w:rPr>
          <w:i/>
          <w:iCs/>
          <w:color w:val="000000"/>
          <w:sz w:val="22"/>
          <w:szCs w:val="22"/>
          <w:lang w:val="uk-UA"/>
        </w:rPr>
      </w:pPr>
      <w:r w:rsidRPr="00855E19">
        <w:rPr>
          <w:i/>
          <w:iCs/>
          <w:color w:val="000000"/>
          <w:sz w:val="22"/>
          <w:szCs w:val="22"/>
          <w:lang w:val="uk-UA"/>
        </w:rPr>
        <w:t>Цей Додаток складений українською мовою в двох ідентичних примірниках (по одному для кожної зі Сторін) та є невід’ємною частиною Договору.</w:t>
      </w:r>
    </w:p>
    <w:tbl>
      <w:tblPr>
        <w:tblW w:w="0" w:type="auto"/>
        <w:tblInd w:w="426" w:type="dxa"/>
        <w:tblLayout w:type="fixed"/>
        <w:tblCellMar>
          <w:left w:w="0" w:type="dxa"/>
          <w:right w:w="0" w:type="dxa"/>
        </w:tblCellMar>
        <w:tblLook w:val="0000" w:firstRow="0" w:lastRow="0" w:firstColumn="0" w:lastColumn="0" w:noHBand="0" w:noVBand="0"/>
      </w:tblPr>
      <w:tblGrid>
        <w:gridCol w:w="5073"/>
        <w:gridCol w:w="4424"/>
      </w:tblGrid>
      <w:tr w:rsidR="003515E2" w:rsidRPr="00244EFC" w14:paraId="60F36E57" w14:textId="77777777" w:rsidTr="00895C33">
        <w:trPr>
          <w:trHeight w:val="627"/>
        </w:trPr>
        <w:tc>
          <w:tcPr>
            <w:tcW w:w="5073" w:type="dxa"/>
            <w:tcBorders>
              <w:top w:val="none" w:sz="6" w:space="0" w:color="auto"/>
              <w:left w:val="none" w:sz="6" w:space="0" w:color="auto"/>
              <w:bottom w:val="none" w:sz="6" w:space="0" w:color="auto"/>
              <w:right w:val="none" w:sz="6" w:space="0" w:color="auto"/>
            </w:tcBorders>
          </w:tcPr>
          <w:tbl>
            <w:tblPr>
              <w:tblW w:w="0" w:type="auto"/>
              <w:tblLayout w:type="fixed"/>
              <w:tblLook w:val="00A0" w:firstRow="1" w:lastRow="0" w:firstColumn="1" w:lastColumn="0" w:noHBand="0" w:noVBand="0"/>
            </w:tblPr>
            <w:tblGrid>
              <w:gridCol w:w="4847"/>
            </w:tblGrid>
            <w:tr w:rsidR="003515E2" w:rsidRPr="00855E19" w14:paraId="47FB9DC7" w14:textId="77777777" w:rsidTr="00730229">
              <w:trPr>
                <w:trHeight w:val="598"/>
              </w:trPr>
              <w:tc>
                <w:tcPr>
                  <w:tcW w:w="4847" w:type="dxa"/>
                  <w:tcBorders>
                    <w:top w:val="nil"/>
                    <w:left w:val="nil"/>
                    <w:bottom w:val="nil"/>
                    <w:right w:val="nil"/>
                  </w:tcBorders>
                </w:tcPr>
                <w:p w14:paraId="5B39F46E" w14:textId="77777777" w:rsidR="003515E2" w:rsidRPr="00855E19" w:rsidRDefault="003515E2" w:rsidP="00895C33">
                  <w:pPr>
                    <w:shd w:val="clear" w:color="auto" w:fill="FFFFFF"/>
                    <w:tabs>
                      <w:tab w:val="left" w:pos="851"/>
                      <w:tab w:val="left" w:pos="993"/>
                    </w:tabs>
                    <w:snapToGrid w:val="0"/>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Від Постачальника:</w:t>
                  </w:r>
                </w:p>
                <w:p w14:paraId="59630D21" w14:textId="77777777" w:rsidR="003515E2" w:rsidRPr="00855E19" w:rsidRDefault="003515E2" w:rsidP="00895C33">
                  <w:pPr>
                    <w:shd w:val="clear" w:color="auto" w:fill="FFFFFF"/>
                    <w:tabs>
                      <w:tab w:val="left" w:pos="851"/>
                      <w:tab w:val="left" w:pos="993"/>
                    </w:tabs>
                    <w:snapToGrid w:val="0"/>
                    <w:jc w:val="center"/>
                    <w:rPr>
                      <w:rFonts w:ascii="Times New Roman" w:hAnsi="Times New Roman" w:cs="Times New Roman"/>
                      <w:b/>
                      <w:bCs/>
                      <w:color w:val="000000"/>
                      <w:lang w:val="uk-UA" w:eastAsia="en-US"/>
                    </w:rPr>
                  </w:pPr>
                </w:p>
              </w:tc>
            </w:tr>
            <w:tr w:rsidR="003515E2" w:rsidRPr="00855E19" w14:paraId="3B2418EB" w14:textId="77777777" w:rsidTr="00895C33">
              <w:tc>
                <w:tcPr>
                  <w:tcW w:w="4847" w:type="dxa"/>
                  <w:tcBorders>
                    <w:top w:val="nil"/>
                    <w:left w:val="nil"/>
                    <w:bottom w:val="nil"/>
                    <w:right w:val="nil"/>
                  </w:tcBorders>
                </w:tcPr>
                <w:p w14:paraId="1AE0BFA0"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b/>
                      <w:bCs/>
                      <w:color w:val="000000"/>
                      <w:lang w:val="uk-UA" w:eastAsia="en-US"/>
                    </w:rPr>
                  </w:pPr>
                </w:p>
              </w:tc>
            </w:tr>
          </w:tbl>
          <w:p w14:paraId="72DCC742" w14:textId="77777777" w:rsidR="003515E2" w:rsidRPr="00855E19" w:rsidRDefault="003515E2" w:rsidP="00895C33">
            <w:pPr>
              <w:shd w:val="clear" w:color="auto" w:fill="FFFFFF"/>
              <w:tabs>
                <w:tab w:val="left" w:pos="851"/>
                <w:tab w:val="left" w:pos="993"/>
                <w:tab w:val="left" w:pos="8625"/>
              </w:tabs>
              <w:jc w:val="center"/>
              <w:rPr>
                <w:rFonts w:ascii="Times New Roman" w:hAnsi="Times New Roman" w:cs="Times New Roman"/>
                <w:b/>
                <w:bCs/>
                <w:color w:val="000000"/>
                <w:lang w:val="uk-UA" w:eastAsia="en-US"/>
              </w:rPr>
            </w:pPr>
          </w:p>
        </w:tc>
        <w:tc>
          <w:tcPr>
            <w:tcW w:w="4424" w:type="dxa"/>
            <w:tcBorders>
              <w:top w:val="none" w:sz="6" w:space="0" w:color="auto"/>
              <w:left w:val="none" w:sz="6" w:space="0" w:color="auto"/>
              <w:bottom w:val="none" w:sz="6" w:space="0" w:color="auto"/>
              <w:right w:val="none" w:sz="6" w:space="0" w:color="auto"/>
            </w:tcBorders>
          </w:tcPr>
          <w:p w14:paraId="1AD531A7"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Від Споживача</w:t>
            </w:r>
          </w:p>
          <w:p w14:paraId="7FDEA51D"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w:t>
            </w:r>
          </w:p>
          <w:p w14:paraId="1B713463" w14:textId="77777777" w:rsidR="003515E2" w:rsidRPr="00855E19" w:rsidRDefault="003515E2" w:rsidP="00895C33">
            <w:pPr>
              <w:shd w:val="clear" w:color="auto" w:fill="FFFFFF"/>
              <w:tabs>
                <w:tab w:val="left" w:pos="851"/>
                <w:tab w:val="left" w:pos="993"/>
              </w:tabs>
              <w:snapToGrid w:val="0"/>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w:t>
            </w:r>
            <w:r w:rsidRPr="00855E19">
              <w:rPr>
                <w:rFonts w:ascii="Times New Roman" w:hAnsi="Times New Roman" w:cs="Times New Roman"/>
                <w:b/>
                <w:bCs/>
                <w:color w:val="000000"/>
                <w:sz w:val="24"/>
                <w:szCs w:val="24"/>
                <w:lang w:val="uk-UA"/>
              </w:rPr>
              <w:t>ДЕПАРТАМЕНТ ЦИВІЛЬНОГО ЗАХИСТУ ХАРКІВСЬКОЇ ОБЛАСНОЇ ДЕРЖАВНОЇ АДМІНІСТРАЦІЇ</w:t>
            </w:r>
          </w:p>
        </w:tc>
      </w:tr>
      <w:tr w:rsidR="003515E2" w:rsidRPr="00855E19" w14:paraId="1EB75646" w14:textId="77777777" w:rsidTr="00895C33">
        <w:trPr>
          <w:trHeight w:val="1133"/>
        </w:trPr>
        <w:tc>
          <w:tcPr>
            <w:tcW w:w="5073" w:type="dxa"/>
            <w:tcBorders>
              <w:top w:val="none" w:sz="6" w:space="0" w:color="auto"/>
              <w:left w:val="none" w:sz="6" w:space="0" w:color="auto"/>
              <w:bottom w:val="none" w:sz="6" w:space="0" w:color="auto"/>
              <w:right w:val="none" w:sz="6" w:space="0" w:color="auto"/>
            </w:tcBorders>
          </w:tcPr>
          <w:p w14:paraId="75DCD82B"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b/>
                <w:bCs/>
                <w:color w:val="000000"/>
                <w:lang w:val="uk-UA" w:eastAsia="en-US"/>
              </w:rPr>
            </w:pPr>
          </w:p>
          <w:p w14:paraId="345DDE49"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color w:val="000000"/>
                <w:lang w:val="uk-UA" w:eastAsia="en-US"/>
              </w:rPr>
            </w:pPr>
          </w:p>
          <w:p w14:paraId="10256952"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color w:val="000000"/>
                <w:lang w:val="uk-UA" w:eastAsia="en-US"/>
              </w:rPr>
            </w:pPr>
          </w:p>
          <w:p w14:paraId="06461741"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 xml:space="preserve">______________________   </w:t>
            </w:r>
          </w:p>
          <w:p w14:paraId="49F6CF63" w14:textId="77777777" w:rsidR="003515E2" w:rsidRPr="00855E19" w:rsidRDefault="003515E2" w:rsidP="00895C33">
            <w:pPr>
              <w:shd w:val="clear" w:color="auto" w:fill="FFFFFF"/>
              <w:tabs>
                <w:tab w:val="left" w:pos="851"/>
                <w:tab w:val="left" w:pos="993"/>
              </w:tabs>
              <w:snapToGrid w:val="0"/>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1C7EDA57" w14:textId="77777777" w:rsidR="003515E2" w:rsidRPr="00855E19" w:rsidRDefault="003515E2" w:rsidP="00895C33">
            <w:pPr>
              <w:shd w:val="clear" w:color="auto" w:fill="FFFFFF"/>
              <w:tabs>
                <w:tab w:val="left" w:pos="851"/>
                <w:tab w:val="left" w:pos="993"/>
                <w:tab w:val="left" w:pos="8625"/>
              </w:tabs>
              <w:rPr>
                <w:rFonts w:ascii="Times New Roman" w:hAnsi="Times New Roman" w:cs="Times New Roman"/>
                <w:b/>
                <w:bCs/>
                <w:color w:val="000000"/>
                <w:lang w:val="uk-UA" w:eastAsia="en-US"/>
              </w:rPr>
            </w:pPr>
            <w:r w:rsidRPr="00855E19">
              <w:rPr>
                <w:rFonts w:ascii="Times New Roman" w:hAnsi="Times New Roman" w:cs="Times New Roman"/>
                <w:color w:val="000000"/>
                <w:sz w:val="16"/>
                <w:szCs w:val="16"/>
                <w:lang w:val="uk-UA" w:eastAsia="en-US"/>
              </w:rPr>
              <w:t>м. п.</w:t>
            </w:r>
          </w:p>
        </w:tc>
        <w:tc>
          <w:tcPr>
            <w:tcW w:w="4424" w:type="dxa"/>
            <w:tcBorders>
              <w:top w:val="none" w:sz="6" w:space="0" w:color="auto"/>
              <w:left w:val="none" w:sz="6" w:space="0" w:color="auto"/>
              <w:bottom w:val="none" w:sz="6" w:space="0" w:color="auto"/>
              <w:right w:val="none" w:sz="6" w:space="0" w:color="auto"/>
            </w:tcBorders>
          </w:tcPr>
          <w:p w14:paraId="498AF91F" w14:textId="77777777" w:rsidR="003515E2" w:rsidRPr="00855E19" w:rsidRDefault="003515E2" w:rsidP="00895C33">
            <w:pPr>
              <w:shd w:val="clear" w:color="auto" w:fill="FFFFFF"/>
              <w:tabs>
                <w:tab w:val="left" w:pos="851"/>
                <w:tab w:val="left" w:pos="993"/>
              </w:tabs>
              <w:snapToGrid w:val="0"/>
              <w:ind w:left="142" w:right="332" w:hanging="142"/>
              <w:rPr>
                <w:rFonts w:ascii="Times New Roman" w:hAnsi="Times New Roman" w:cs="Times New Roman"/>
                <w:b/>
                <w:bCs/>
                <w:color w:val="000000"/>
                <w:lang w:val="uk-UA" w:eastAsia="en-US"/>
              </w:rPr>
            </w:pPr>
          </w:p>
          <w:p w14:paraId="7383F8F8" w14:textId="77777777" w:rsidR="003515E2" w:rsidRPr="00855E19" w:rsidRDefault="003515E2" w:rsidP="00895C33">
            <w:pPr>
              <w:shd w:val="clear" w:color="auto" w:fill="FFFFFF"/>
              <w:tabs>
                <w:tab w:val="left" w:pos="851"/>
                <w:tab w:val="left" w:pos="993"/>
              </w:tabs>
              <w:snapToGrid w:val="0"/>
              <w:ind w:left="142" w:right="332" w:hanging="142"/>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Директор </w:t>
            </w:r>
          </w:p>
          <w:p w14:paraId="28F332B6" w14:textId="77777777" w:rsidR="003515E2" w:rsidRPr="00855E19" w:rsidRDefault="003515E2" w:rsidP="00895C33">
            <w:pPr>
              <w:shd w:val="clear" w:color="auto" w:fill="FFFFFF"/>
              <w:tabs>
                <w:tab w:val="left" w:pos="851"/>
                <w:tab w:val="left" w:pos="993"/>
              </w:tabs>
              <w:snapToGrid w:val="0"/>
              <w:ind w:left="142" w:right="332" w:hanging="142"/>
              <w:rPr>
                <w:rFonts w:ascii="Times New Roman" w:hAnsi="Times New Roman" w:cs="Times New Roman"/>
                <w:color w:val="000000"/>
                <w:lang w:val="uk-UA" w:eastAsia="en-US"/>
              </w:rPr>
            </w:pPr>
          </w:p>
          <w:p w14:paraId="14ED4A42" w14:textId="77777777" w:rsidR="003515E2" w:rsidRPr="00855E19" w:rsidRDefault="003515E2" w:rsidP="00895C33">
            <w:pPr>
              <w:shd w:val="clear" w:color="auto" w:fill="FFFFFF"/>
              <w:tabs>
                <w:tab w:val="left" w:pos="596"/>
                <w:tab w:val="left" w:pos="993"/>
              </w:tabs>
              <w:snapToGrid w:val="0"/>
              <w:ind w:left="569" w:right="332" w:hanging="569"/>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___________________ </w:t>
            </w:r>
          </w:p>
          <w:p w14:paraId="6E468D28" w14:textId="77777777" w:rsidR="003515E2" w:rsidRPr="00855E19" w:rsidRDefault="003515E2" w:rsidP="00895C33">
            <w:pPr>
              <w:shd w:val="clear" w:color="auto" w:fill="FFFFFF"/>
              <w:tabs>
                <w:tab w:val="left" w:pos="851"/>
                <w:tab w:val="left" w:pos="993"/>
              </w:tabs>
              <w:snapToGrid w:val="0"/>
              <w:ind w:left="142" w:right="332" w:hanging="142"/>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23A226CD" w14:textId="77777777" w:rsidR="003515E2" w:rsidRPr="00855E19" w:rsidRDefault="003515E2" w:rsidP="00895C33">
            <w:pPr>
              <w:shd w:val="clear" w:color="auto" w:fill="FFFFFF"/>
              <w:tabs>
                <w:tab w:val="left" w:pos="851"/>
                <w:tab w:val="left" w:pos="993"/>
                <w:tab w:val="left" w:pos="8625"/>
              </w:tabs>
              <w:rPr>
                <w:rFonts w:ascii="Times New Roman" w:hAnsi="Times New Roman" w:cs="Times New Roman"/>
                <w:b/>
                <w:bCs/>
                <w:color w:val="000000"/>
                <w:lang w:val="uk-UA" w:eastAsia="en-US"/>
              </w:rPr>
            </w:pPr>
            <w:r w:rsidRPr="00855E19">
              <w:rPr>
                <w:rFonts w:ascii="Times New Roman" w:hAnsi="Times New Roman" w:cs="Times New Roman"/>
                <w:color w:val="000000"/>
                <w:sz w:val="16"/>
                <w:szCs w:val="16"/>
                <w:lang w:val="uk-UA" w:eastAsia="en-US"/>
              </w:rPr>
              <w:t>м. п</w:t>
            </w:r>
          </w:p>
        </w:tc>
      </w:tr>
    </w:tbl>
    <w:p w14:paraId="7A758010" w14:textId="77777777" w:rsidR="003515E2" w:rsidRPr="00855E19" w:rsidRDefault="003515E2" w:rsidP="003515E2">
      <w:pPr>
        <w:shd w:val="clear" w:color="auto" w:fill="FFFFFF"/>
        <w:tabs>
          <w:tab w:val="left" w:pos="474"/>
        </w:tabs>
        <w:rPr>
          <w:rFonts w:ascii="Times New Roman" w:hAnsi="Times New Roman" w:cs="Times New Roman"/>
          <w:i/>
          <w:iCs/>
          <w:color w:val="000000"/>
          <w:lang w:val="uk-UA"/>
        </w:rPr>
        <w:sectPr w:rsidR="003515E2" w:rsidRPr="00855E19" w:rsidSect="00895C33">
          <w:pgSz w:w="11900" w:h="16850"/>
          <w:pgMar w:top="709" w:right="220" w:bottom="1276" w:left="660" w:header="708" w:footer="708" w:gutter="0"/>
          <w:cols w:space="720"/>
          <w:noEndnote/>
        </w:sectPr>
      </w:pPr>
    </w:p>
    <w:p w14:paraId="08BECE57" w14:textId="77777777" w:rsidR="003515E2" w:rsidRPr="00855E19" w:rsidRDefault="003515E2" w:rsidP="003515E2">
      <w:pPr>
        <w:pStyle w:val="a6"/>
        <w:shd w:val="clear" w:color="auto" w:fill="FFFFFF"/>
        <w:tabs>
          <w:tab w:val="left" w:pos="474"/>
          <w:tab w:val="left" w:pos="7913"/>
          <w:tab w:val="left" w:pos="10024"/>
          <w:tab w:val="left" w:pos="10732"/>
        </w:tabs>
        <w:kinsoku w:val="0"/>
        <w:overflowPunct w:val="0"/>
        <w:spacing w:before="65"/>
        <w:ind w:left="5387" w:right="285" w:firstLine="1701"/>
        <w:rPr>
          <w:b/>
          <w:bCs/>
          <w:color w:val="000000"/>
          <w:sz w:val="22"/>
          <w:szCs w:val="22"/>
          <w:lang w:val="uk-UA"/>
        </w:rPr>
      </w:pPr>
      <w:r w:rsidRPr="00855E19">
        <w:rPr>
          <w:b/>
          <w:bCs/>
          <w:color w:val="000000"/>
          <w:sz w:val="22"/>
          <w:szCs w:val="22"/>
          <w:lang w:val="uk-UA"/>
        </w:rPr>
        <w:lastRenderedPageBreak/>
        <w:t xml:space="preserve">Додаток №2  </w:t>
      </w:r>
    </w:p>
    <w:p w14:paraId="1AFEA212" w14:textId="77777777" w:rsidR="00423E81" w:rsidRPr="00855E19" w:rsidRDefault="00423E81" w:rsidP="00423E81">
      <w:pPr>
        <w:widowControl w:val="0"/>
        <w:suppressAutoHyphens/>
        <w:spacing w:line="240" w:lineRule="auto"/>
        <w:ind w:firstLine="5670"/>
        <w:textAlignment w:val="baseline"/>
        <w:rPr>
          <w:rFonts w:ascii="Times New Roman" w:hAnsi="Times New Roman"/>
          <w:b/>
          <w:kern w:val="1"/>
          <w:lang w:val="uk-UA" w:eastAsia="fa-IR" w:bidi="fa-IR"/>
        </w:rPr>
      </w:pPr>
      <w:r w:rsidRPr="00855E19">
        <w:rPr>
          <w:rFonts w:ascii="Times New Roman" w:hAnsi="Times New Roman"/>
          <w:b/>
          <w:kern w:val="1"/>
          <w:lang w:val="uk-UA" w:eastAsia="fa-IR" w:bidi="fa-IR"/>
        </w:rPr>
        <w:t xml:space="preserve">до Договору №___________________   </w:t>
      </w:r>
    </w:p>
    <w:p w14:paraId="359C4470" w14:textId="77777777" w:rsidR="00423E81" w:rsidRPr="00855E19" w:rsidRDefault="00423E81" w:rsidP="00423E81">
      <w:pPr>
        <w:spacing w:line="240" w:lineRule="auto"/>
        <w:ind w:left="5670"/>
        <w:rPr>
          <w:rFonts w:ascii="Times New Roman" w:hAnsi="Times New Roman"/>
          <w:b/>
          <w:lang w:val="uk-UA"/>
        </w:rPr>
      </w:pPr>
      <w:r w:rsidRPr="00855E19">
        <w:rPr>
          <w:rFonts w:ascii="Times New Roman" w:hAnsi="Times New Roman"/>
          <w:b/>
          <w:lang w:val="uk-UA"/>
        </w:rPr>
        <w:t xml:space="preserve">про закупівлю електричної енергії </w:t>
      </w:r>
    </w:p>
    <w:p w14:paraId="46FA437F" w14:textId="77777777" w:rsidR="00C406FF" w:rsidRPr="00855E19" w:rsidRDefault="00423E81" w:rsidP="00423E81">
      <w:pPr>
        <w:spacing w:line="240" w:lineRule="auto"/>
        <w:ind w:left="5670"/>
        <w:rPr>
          <w:rFonts w:ascii="Times New Roman" w:hAnsi="Times New Roman"/>
          <w:b/>
          <w:lang w:val="uk-UA"/>
        </w:rPr>
      </w:pPr>
      <w:r w:rsidRPr="00855E19">
        <w:rPr>
          <w:rFonts w:ascii="Times New Roman" w:hAnsi="Times New Roman"/>
          <w:b/>
          <w:lang w:val="uk-UA"/>
        </w:rPr>
        <w:t>від _____. _____. 2024р.</w:t>
      </w:r>
    </w:p>
    <w:p w14:paraId="09FC2B91" w14:textId="77777777" w:rsidR="00C406FF" w:rsidRPr="00855E19" w:rsidRDefault="00C406FF" w:rsidP="00C406FF">
      <w:pPr>
        <w:widowControl w:val="0"/>
        <w:suppressAutoHyphens/>
        <w:spacing w:line="240" w:lineRule="auto"/>
        <w:jc w:val="center"/>
        <w:textAlignment w:val="baseline"/>
        <w:rPr>
          <w:rFonts w:ascii="Times New Roman" w:hAnsi="Times New Roman"/>
          <w:b/>
          <w:kern w:val="1"/>
          <w:sz w:val="24"/>
          <w:szCs w:val="24"/>
          <w:lang w:val="uk-UA" w:eastAsia="fa-IR" w:bidi="fa-IR"/>
        </w:rPr>
      </w:pPr>
    </w:p>
    <w:p w14:paraId="2A2017A5" w14:textId="77777777" w:rsidR="00C406FF" w:rsidRPr="00855E19" w:rsidRDefault="00C406FF" w:rsidP="00C406FF">
      <w:pPr>
        <w:widowControl w:val="0"/>
        <w:suppressAutoHyphens/>
        <w:spacing w:line="240" w:lineRule="auto"/>
        <w:jc w:val="center"/>
        <w:textAlignment w:val="baseline"/>
        <w:rPr>
          <w:rFonts w:ascii="Times New Roman" w:hAnsi="Times New Roman"/>
          <w:b/>
          <w:kern w:val="1"/>
          <w:sz w:val="24"/>
          <w:szCs w:val="24"/>
          <w:lang w:val="uk-UA" w:eastAsia="fa-IR" w:bidi="fa-IR"/>
        </w:rPr>
      </w:pPr>
    </w:p>
    <w:p w14:paraId="2C37D0BC" w14:textId="20FA4F4B" w:rsidR="00C406FF" w:rsidRPr="00855E19" w:rsidRDefault="00C406FF" w:rsidP="00C406FF">
      <w:pPr>
        <w:widowControl w:val="0"/>
        <w:suppressAutoHyphens/>
        <w:spacing w:line="240" w:lineRule="auto"/>
        <w:jc w:val="center"/>
        <w:textAlignment w:val="baseline"/>
        <w:rPr>
          <w:rFonts w:ascii="Times New Roman" w:hAnsi="Times New Roman"/>
          <w:b/>
          <w:kern w:val="1"/>
          <w:sz w:val="24"/>
          <w:szCs w:val="24"/>
          <w:lang w:val="uk-UA" w:eastAsia="fa-IR" w:bidi="fa-IR"/>
        </w:rPr>
      </w:pPr>
      <w:r w:rsidRPr="00C76463">
        <w:rPr>
          <w:rFonts w:ascii="Times New Roman" w:hAnsi="Times New Roman"/>
          <w:b/>
          <w:kern w:val="1"/>
          <w:sz w:val="24"/>
          <w:szCs w:val="24"/>
          <w:lang w:val="uk-UA" w:eastAsia="fa-IR" w:bidi="fa-IR"/>
        </w:rPr>
        <w:t>СПЕЦ</w:t>
      </w:r>
      <w:r w:rsidR="00BB2638" w:rsidRPr="00C76463">
        <w:rPr>
          <w:rFonts w:ascii="Times New Roman" w:hAnsi="Times New Roman"/>
          <w:b/>
          <w:kern w:val="1"/>
          <w:sz w:val="24"/>
          <w:szCs w:val="24"/>
          <w:lang w:val="uk-UA" w:eastAsia="fa-IR" w:bidi="fa-IR"/>
        </w:rPr>
        <w:t>И</w:t>
      </w:r>
      <w:r w:rsidRPr="00C76463">
        <w:rPr>
          <w:rFonts w:ascii="Times New Roman" w:hAnsi="Times New Roman"/>
          <w:b/>
          <w:kern w:val="1"/>
          <w:sz w:val="24"/>
          <w:szCs w:val="24"/>
          <w:lang w:val="uk-UA" w:eastAsia="fa-IR" w:bidi="fa-IR"/>
        </w:rPr>
        <w:t>ФІКАЦІЯ</w:t>
      </w:r>
    </w:p>
    <w:p w14:paraId="744F942F" w14:textId="77777777" w:rsidR="00C406FF" w:rsidRPr="00855E19" w:rsidRDefault="00C406FF" w:rsidP="00C406FF">
      <w:pPr>
        <w:suppressAutoHyphens/>
        <w:spacing w:line="240" w:lineRule="auto"/>
        <w:rPr>
          <w:rFonts w:ascii="Times New Roman" w:hAnsi="Times New Roman"/>
          <w:b/>
          <w:sz w:val="24"/>
          <w:szCs w:val="24"/>
          <w:lang w:val="uk-UA" w:eastAsia="ar-SA"/>
        </w:rPr>
      </w:pPr>
    </w:p>
    <w:tbl>
      <w:tblPr>
        <w:tblW w:w="9668" w:type="dxa"/>
        <w:tblInd w:w="108" w:type="dxa"/>
        <w:tblLayout w:type="fixed"/>
        <w:tblLook w:val="0000" w:firstRow="0" w:lastRow="0" w:firstColumn="0" w:lastColumn="0" w:noHBand="0" w:noVBand="0"/>
      </w:tblPr>
      <w:tblGrid>
        <w:gridCol w:w="709"/>
        <w:gridCol w:w="2297"/>
        <w:gridCol w:w="1984"/>
        <w:gridCol w:w="2268"/>
        <w:gridCol w:w="2410"/>
      </w:tblGrid>
      <w:tr w:rsidR="00C406FF" w:rsidRPr="00855E19" w14:paraId="308161B2" w14:textId="77777777" w:rsidTr="00895C33">
        <w:trPr>
          <w:trHeight w:val="503"/>
        </w:trPr>
        <w:tc>
          <w:tcPr>
            <w:tcW w:w="709" w:type="dxa"/>
            <w:vMerge w:val="restart"/>
            <w:tcBorders>
              <w:top w:val="single" w:sz="4" w:space="0" w:color="000000"/>
              <w:left w:val="single" w:sz="4" w:space="0" w:color="000000"/>
              <w:bottom w:val="single" w:sz="4" w:space="0" w:color="000000"/>
            </w:tcBorders>
            <w:vAlign w:val="center"/>
          </w:tcPr>
          <w:p w14:paraId="2BF4D1C0"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 п/п</w:t>
            </w:r>
          </w:p>
        </w:tc>
        <w:tc>
          <w:tcPr>
            <w:tcW w:w="2297" w:type="dxa"/>
            <w:vMerge w:val="restart"/>
            <w:tcBorders>
              <w:top w:val="single" w:sz="4" w:space="0" w:color="000000"/>
              <w:left w:val="single" w:sz="4" w:space="0" w:color="000000"/>
              <w:bottom w:val="single" w:sz="4" w:space="0" w:color="000000"/>
            </w:tcBorders>
            <w:vAlign w:val="center"/>
          </w:tcPr>
          <w:p w14:paraId="6A1F8432"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Найменування</w:t>
            </w:r>
          </w:p>
          <w:p w14:paraId="561F5D03"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Товару</w:t>
            </w:r>
          </w:p>
        </w:tc>
        <w:tc>
          <w:tcPr>
            <w:tcW w:w="1984" w:type="dxa"/>
            <w:vMerge w:val="restart"/>
            <w:tcBorders>
              <w:top w:val="single" w:sz="4" w:space="0" w:color="000000"/>
              <w:left w:val="single" w:sz="4" w:space="0" w:color="000000"/>
              <w:bottom w:val="single" w:sz="4" w:space="0" w:color="000000"/>
            </w:tcBorders>
            <w:vAlign w:val="center"/>
          </w:tcPr>
          <w:p w14:paraId="0C4016AE"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Кількість,</w:t>
            </w:r>
          </w:p>
          <w:p w14:paraId="11B2DBD8" w14:textId="77777777" w:rsidR="00C406FF" w:rsidRPr="00855E19" w:rsidRDefault="00C406FF" w:rsidP="00895C33">
            <w:pPr>
              <w:spacing w:line="240" w:lineRule="auto"/>
              <w:jc w:val="center"/>
              <w:rPr>
                <w:rFonts w:ascii="Times New Roman" w:hAnsi="Times New Roman"/>
                <w:b/>
                <w:sz w:val="24"/>
                <w:szCs w:val="24"/>
                <w:lang w:val="uk-UA"/>
              </w:rPr>
            </w:pPr>
            <w:proofErr w:type="spellStart"/>
            <w:r w:rsidRPr="00855E19">
              <w:rPr>
                <w:rFonts w:ascii="Times New Roman" w:hAnsi="Times New Roman"/>
                <w:b/>
                <w:sz w:val="24"/>
                <w:szCs w:val="24"/>
                <w:lang w:val="uk-UA"/>
              </w:rPr>
              <w:t>кВт</w:t>
            </w:r>
            <w:r w:rsidRPr="00855E19">
              <w:rPr>
                <w:rFonts w:ascii="Cambria Math" w:hAnsi="Cambria Math" w:cs="Cambria Math"/>
                <w:b/>
                <w:sz w:val="24"/>
                <w:szCs w:val="24"/>
                <w:lang w:val="uk-UA"/>
              </w:rPr>
              <w:t>⋅</w:t>
            </w:r>
            <w:r w:rsidRPr="00855E19">
              <w:rPr>
                <w:rFonts w:ascii="Times New Roman" w:hAnsi="Times New Roman"/>
                <w:b/>
                <w:sz w:val="24"/>
                <w:szCs w:val="24"/>
                <w:lang w:val="uk-UA"/>
              </w:rPr>
              <w:t>год</w:t>
            </w:r>
            <w:proofErr w:type="spellEnd"/>
          </w:p>
        </w:tc>
        <w:tc>
          <w:tcPr>
            <w:tcW w:w="2268" w:type="dxa"/>
            <w:vMerge w:val="restart"/>
            <w:tcBorders>
              <w:top w:val="single" w:sz="4" w:space="0" w:color="000000"/>
              <w:left w:val="single" w:sz="4" w:space="0" w:color="000000"/>
              <w:bottom w:val="single" w:sz="4" w:space="0" w:color="000000"/>
            </w:tcBorders>
            <w:vAlign w:val="center"/>
          </w:tcPr>
          <w:p w14:paraId="15A89DA7"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 xml:space="preserve">Ціна за 1 </w:t>
            </w:r>
            <w:proofErr w:type="spellStart"/>
            <w:r w:rsidRPr="00855E19">
              <w:rPr>
                <w:rFonts w:ascii="Times New Roman" w:hAnsi="Times New Roman"/>
                <w:b/>
                <w:sz w:val="24"/>
                <w:szCs w:val="24"/>
                <w:lang w:val="uk-UA"/>
              </w:rPr>
              <w:t>кВт</w:t>
            </w:r>
            <w:r w:rsidRPr="00855E19">
              <w:rPr>
                <w:rFonts w:ascii="Cambria Math" w:hAnsi="Cambria Math" w:cs="Cambria Math"/>
                <w:b/>
                <w:sz w:val="24"/>
                <w:szCs w:val="24"/>
                <w:lang w:val="uk-UA"/>
              </w:rPr>
              <w:t>⋅</w:t>
            </w:r>
            <w:r w:rsidRPr="00855E19">
              <w:rPr>
                <w:rFonts w:ascii="Times New Roman" w:hAnsi="Times New Roman"/>
                <w:b/>
                <w:sz w:val="24"/>
                <w:szCs w:val="24"/>
                <w:lang w:val="uk-UA"/>
              </w:rPr>
              <w:t>год</w:t>
            </w:r>
            <w:proofErr w:type="spellEnd"/>
            <w:r w:rsidRPr="00855E19">
              <w:rPr>
                <w:rFonts w:ascii="Times New Roman" w:hAnsi="Times New Roman"/>
                <w:b/>
                <w:sz w:val="24"/>
                <w:szCs w:val="24"/>
                <w:lang w:val="uk-UA"/>
              </w:rPr>
              <w:t>, грн. з ПДВ</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00B4BB48"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Вартість, грн. з ПДВ</w:t>
            </w:r>
          </w:p>
        </w:tc>
      </w:tr>
      <w:tr w:rsidR="00C406FF" w:rsidRPr="00855E19" w14:paraId="257248F6" w14:textId="77777777" w:rsidTr="00895C33">
        <w:trPr>
          <w:trHeight w:val="439"/>
        </w:trPr>
        <w:tc>
          <w:tcPr>
            <w:tcW w:w="709" w:type="dxa"/>
            <w:vMerge/>
            <w:tcBorders>
              <w:top w:val="single" w:sz="4" w:space="0" w:color="000000"/>
              <w:left w:val="single" w:sz="4" w:space="0" w:color="000000"/>
              <w:bottom w:val="single" w:sz="4" w:space="0" w:color="000000"/>
            </w:tcBorders>
            <w:vAlign w:val="center"/>
          </w:tcPr>
          <w:p w14:paraId="6E8DA767" w14:textId="77777777" w:rsidR="00C406FF" w:rsidRPr="00855E19" w:rsidRDefault="00C406FF" w:rsidP="00895C33">
            <w:pPr>
              <w:spacing w:line="240" w:lineRule="auto"/>
              <w:jc w:val="both"/>
              <w:rPr>
                <w:rFonts w:ascii="Times New Roman" w:hAnsi="Times New Roman"/>
                <w:b/>
                <w:sz w:val="24"/>
                <w:szCs w:val="24"/>
                <w:lang w:val="uk-UA"/>
              </w:rPr>
            </w:pPr>
          </w:p>
        </w:tc>
        <w:tc>
          <w:tcPr>
            <w:tcW w:w="2297" w:type="dxa"/>
            <w:vMerge/>
            <w:tcBorders>
              <w:top w:val="single" w:sz="4" w:space="0" w:color="000000"/>
              <w:left w:val="single" w:sz="4" w:space="0" w:color="000000"/>
              <w:bottom w:val="single" w:sz="4" w:space="0" w:color="000000"/>
            </w:tcBorders>
            <w:vAlign w:val="center"/>
          </w:tcPr>
          <w:p w14:paraId="4B5C1989" w14:textId="77777777" w:rsidR="00C406FF" w:rsidRPr="00855E19" w:rsidRDefault="00C406FF" w:rsidP="00895C33">
            <w:pPr>
              <w:spacing w:line="240" w:lineRule="auto"/>
              <w:jc w:val="both"/>
              <w:rPr>
                <w:rFonts w:ascii="Times New Roman" w:hAnsi="Times New Roman"/>
                <w:b/>
                <w:sz w:val="24"/>
                <w:szCs w:val="24"/>
                <w:lang w:val="uk-UA"/>
              </w:rPr>
            </w:pPr>
          </w:p>
        </w:tc>
        <w:tc>
          <w:tcPr>
            <w:tcW w:w="1984" w:type="dxa"/>
            <w:vMerge/>
            <w:tcBorders>
              <w:top w:val="single" w:sz="4" w:space="0" w:color="000000"/>
              <w:left w:val="single" w:sz="4" w:space="0" w:color="000000"/>
              <w:bottom w:val="single" w:sz="4" w:space="0" w:color="000000"/>
            </w:tcBorders>
            <w:vAlign w:val="center"/>
          </w:tcPr>
          <w:p w14:paraId="274C696C" w14:textId="77777777" w:rsidR="00C406FF" w:rsidRPr="00855E19" w:rsidRDefault="00C406FF" w:rsidP="00895C33">
            <w:pPr>
              <w:spacing w:line="240" w:lineRule="auto"/>
              <w:jc w:val="both"/>
              <w:rPr>
                <w:rFonts w:ascii="Times New Roman" w:hAnsi="Times New Roman"/>
                <w:b/>
                <w:sz w:val="24"/>
                <w:szCs w:val="24"/>
                <w:lang w:val="uk-UA"/>
              </w:rPr>
            </w:pPr>
          </w:p>
        </w:tc>
        <w:tc>
          <w:tcPr>
            <w:tcW w:w="2268" w:type="dxa"/>
            <w:vMerge/>
            <w:tcBorders>
              <w:top w:val="single" w:sz="4" w:space="0" w:color="000000"/>
              <w:left w:val="single" w:sz="4" w:space="0" w:color="000000"/>
              <w:bottom w:val="single" w:sz="4" w:space="0" w:color="000000"/>
            </w:tcBorders>
            <w:vAlign w:val="center"/>
          </w:tcPr>
          <w:p w14:paraId="3975271B" w14:textId="77777777" w:rsidR="00C406FF" w:rsidRPr="00855E19" w:rsidRDefault="00C406FF" w:rsidP="00895C33">
            <w:pPr>
              <w:spacing w:line="240" w:lineRule="auto"/>
              <w:jc w:val="both"/>
              <w:rPr>
                <w:rFonts w:ascii="Times New Roman" w:hAnsi="Times New Roman"/>
                <w:b/>
                <w:sz w:val="24"/>
                <w:szCs w:val="24"/>
                <w:lang w:val="uk-U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E6A0C9A" w14:textId="77777777" w:rsidR="00C406FF" w:rsidRPr="00855E19" w:rsidRDefault="00C406FF" w:rsidP="00895C33">
            <w:pPr>
              <w:spacing w:line="240" w:lineRule="auto"/>
              <w:jc w:val="both"/>
              <w:rPr>
                <w:rFonts w:ascii="Times New Roman" w:hAnsi="Times New Roman"/>
                <w:b/>
                <w:sz w:val="24"/>
                <w:szCs w:val="24"/>
                <w:lang w:val="uk-UA"/>
              </w:rPr>
            </w:pPr>
          </w:p>
        </w:tc>
      </w:tr>
      <w:tr w:rsidR="00C406FF" w:rsidRPr="00855E19" w14:paraId="67784B2C" w14:textId="77777777" w:rsidTr="00895C33">
        <w:tc>
          <w:tcPr>
            <w:tcW w:w="709" w:type="dxa"/>
            <w:tcBorders>
              <w:top w:val="single" w:sz="4" w:space="0" w:color="000000"/>
              <w:left w:val="single" w:sz="4" w:space="0" w:color="000000"/>
              <w:bottom w:val="single" w:sz="4" w:space="0" w:color="000000"/>
            </w:tcBorders>
            <w:vAlign w:val="center"/>
          </w:tcPr>
          <w:p w14:paraId="2C65D71E"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1</w:t>
            </w:r>
          </w:p>
        </w:tc>
        <w:tc>
          <w:tcPr>
            <w:tcW w:w="2297" w:type="dxa"/>
            <w:tcBorders>
              <w:top w:val="single" w:sz="4" w:space="0" w:color="000000"/>
              <w:left w:val="single" w:sz="4" w:space="0" w:color="000000"/>
              <w:bottom w:val="single" w:sz="4" w:space="0" w:color="000000"/>
            </w:tcBorders>
            <w:vAlign w:val="bottom"/>
          </w:tcPr>
          <w:p w14:paraId="59FA53E4" w14:textId="77777777" w:rsidR="00C406FF" w:rsidRPr="00855E19" w:rsidRDefault="00C406FF" w:rsidP="00895C33">
            <w:pPr>
              <w:spacing w:line="240" w:lineRule="auto"/>
              <w:jc w:val="center"/>
              <w:rPr>
                <w:rFonts w:ascii="Times New Roman" w:hAnsi="Times New Roman"/>
                <w:b/>
                <w:sz w:val="24"/>
                <w:szCs w:val="24"/>
                <w:lang w:val="uk-UA"/>
              </w:rPr>
            </w:pPr>
            <w:r w:rsidRPr="00855E19">
              <w:rPr>
                <w:rFonts w:ascii="Times New Roman" w:hAnsi="Times New Roman"/>
                <w:b/>
                <w:sz w:val="24"/>
                <w:szCs w:val="24"/>
                <w:lang w:val="uk-UA"/>
              </w:rPr>
              <w:t>Електрична енергія</w:t>
            </w:r>
          </w:p>
        </w:tc>
        <w:tc>
          <w:tcPr>
            <w:tcW w:w="1984" w:type="dxa"/>
            <w:tcBorders>
              <w:top w:val="single" w:sz="4" w:space="0" w:color="000000"/>
              <w:left w:val="single" w:sz="4" w:space="0" w:color="000000"/>
              <w:bottom w:val="single" w:sz="4" w:space="0" w:color="000000"/>
            </w:tcBorders>
            <w:vAlign w:val="center"/>
          </w:tcPr>
          <w:p w14:paraId="7371424B" w14:textId="77777777" w:rsidR="00C406FF" w:rsidRPr="00855E19" w:rsidRDefault="00C406FF" w:rsidP="00895C33">
            <w:pPr>
              <w:spacing w:line="240" w:lineRule="auto"/>
              <w:jc w:val="center"/>
              <w:rPr>
                <w:rFonts w:ascii="Times New Roman" w:hAnsi="Times New Roman"/>
                <w:b/>
                <w:sz w:val="24"/>
                <w:szCs w:val="24"/>
                <w:lang w:val="uk-UA"/>
              </w:rPr>
            </w:pPr>
          </w:p>
        </w:tc>
        <w:tc>
          <w:tcPr>
            <w:tcW w:w="2268" w:type="dxa"/>
            <w:tcBorders>
              <w:top w:val="single" w:sz="4" w:space="0" w:color="000000"/>
              <w:left w:val="single" w:sz="4" w:space="0" w:color="000000"/>
              <w:bottom w:val="single" w:sz="4" w:space="0" w:color="000000"/>
            </w:tcBorders>
            <w:vAlign w:val="center"/>
          </w:tcPr>
          <w:p w14:paraId="5B0929BC" w14:textId="77777777" w:rsidR="00C406FF" w:rsidRPr="00855E19" w:rsidRDefault="00C406FF" w:rsidP="00895C33">
            <w:pPr>
              <w:spacing w:line="240" w:lineRule="auto"/>
              <w:jc w:val="center"/>
              <w:rPr>
                <w:rFonts w:ascii="Times New Roman" w:hAnsi="Times New Roman"/>
                <w:b/>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93001F" w14:textId="77777777" w:rsidR="00C406FF" w:rsidRPr="00855E19" w:rsidRDefault="00C406FF" w:rsidP="00895C33">
            <w:pPr>
              <w:spacing w:line="240" w:lineRule="auto"/>
              <w:jc w:val="center"/>
              <w:rPr>
                <w:rFonts w:ascii="Times New Roman" w:hAnsi="Times New Roman"/>
                <w:b/>
                <w:sz w:val="24"/>
                <w:szCs w:val="24"/>
                <w:lang w:val="uk-UA"/>
              </w:rPr>
            </w:pPr>
          </w:p>
        </w:tc>
      </w:tr>
    </w:tbl>
    <w:p w14:paraId="0CE8D3BE" w14:textId="77777777" w:rsidR="00C406FF" w:rsidRPr="00855E19" w:rsidRDefault="00C406FF" w:rsidP="00C406FF">
      <w:pPr>
        <w:spacing w:line="240" w:lineRule="auto"/>
        <w:jc w:val="both"/>
        <w:textAlignment w:val="baseline"/>
        <w:rPr>
          <w:rFonts w:ascii="Times New Roman" w:hAnsi="Times New Roman"/>
          <w:b/>
          <w:sz w:val="24"/>
          <w:szCs w:val="24"/>
          <w:lang w:val="uk-UA"/>
        </w:rPr>
      </w:pPr>
    </w:p>
    <w:p w14:paraId="5B0FE40F" w14:textId="77777777" w:rsidR="00C406FF" w:rsidRPr="00855E19" w:rsidRDefault="00C406FF" w:rsidP="00C406FF">
      <w:pPr>
        <w:spacing w:line="240" w:lineRule="auto"/>
        <w:jc w:val="both"/>
        <w:textAlignment w:val="baseline"/>
        <w:rPr>
          <w:rFonts w:ascii="Times New Roman" w:hAnsi="Times New Roman"/>
          <w:b/>
          <w:kern w:val="1"/>
          <w:sz w:val="24"/>
          <w:szCs w:val="24"/>
          <w:lang w:val="uk-UA" w:eastAsia="hi-IN" w:bidi="hi-IN"/>
        </w:rPr>
      </w:pPr>
      <w:r w:rsidRPr="00855E19">
        <w:rPr>
          <w:rFonts w:ascii="Times New Roman" w:hAnsi="Times New Roman"/>
          <w:b/>
          <w:sz w:val="24"/>
          <w:szCs w:val="24"/>
          <w:lang w:val="uk-UA"/>
        </w:rPr>
        <w:t>Всього: _______________</w:t>
      </w:r>
      <w:r w:rsidRPr="00855E19">
        <w:rPr>
          <w:rFonts w:ascii="Times New Roman" w:hAnsi="Times New Roman"/>
          <w:b/>
          <w:kern w:val="1"/>
          <w:sz w:val="24"/>
          <w:szCs w:val="24"/>
          <w:lang w:val="uk-UA" w:eastAsia="hi-IN" w:bidi="hi-IN"/>
        </w:rPr>
        <w:t xml:space="preserve"> грн. (</w:t>
      </w:r>
      <w:r w:rsidRPr="00855E19">
        <w:rPr>
          <w:rFonts w:ascii="Times New Roman" w:hAnsi="Times New Roman"/>
          <w:b/>
          <w:i/>
          <w:sz w:val="24"/>
          <w:szCs w:val="24"/>
          <w:lang w:val="uk-UA"/>
        </w:rPr>
        <w:t>Сума прописом</w:t>
      </w:r>
      <w:r w:rsidRPr="00855E19">
        <w:rPr>
          <w:rFonts w:ascii="Times New Roman" w:hAnsi="Times New Roman"/>
          <w:b/>
          <w:kern w:val="1"/>
          <w:sz w:val="24"/>
          <w:szCs w:val="24"/>
          <w:lang w:val="uk-UA" w:eastAsia="hi-IN" w:bidi="hi-IN"/>
        </w:rPr>
        <w:t>), в тому числі ПДВ 20%: ________  грн. (</w:t>
      </w:r>
      <w:r w:rsidRPr="00855E19">
        <w:rPr>
          <w:rFonts w:ascii="Times New Roman" w:hAnsi="Times New Roman"/>
          <w:b/>
          <w:i/>
          <w:sz w:val="24"/>
          <w:szCs w:val="24"/>
          <w:lang w:val="uk-UA"/>
        </w:rPr>
        <w:t>Сума прописом</w:t>
      </w:r>
      <w:r w:rsidRPr="00855E19">
        <w:rPr>
          <w:rFonts w:ascii="Times New Roman" w:hAnsi="Times New Roman"/>
          <w:b/>
          <w:kern w:val="1"/>
          <w:sz w:val="24"/>
          <w:szCs w:val="24"/>
          <w:lang w:val="uk-UA" w:eastAsia="hi-IN" w:bidi="hi-IN"/>
        </w:rPr>
        <w:t>).</w:t>
      </w:r>
    </w:p>
    <w:p w14:paraId="0BACEA98" w14:textId="77777777" w:rsidR="00C406FF" w:rsidRPr="00855E19" w:rsidRDefault="00C406FF" w:rsidP="00C406FF">
      <w:pPr>
        <w:spacing w:line="240" w:lineRule="auto"/>
        <w:jc w:val="both"/>
        <w:textAlignment w:val="baseline"/>
        <w:rPr>
          <w:rFonts w:ascii="Times New Roman" w:hAnsi="Times New Roman"/>
          <w:b/>
          <w:kern w:val="1"/>
          <w:sz w:val="24"/>
          <w:szCs w:val="24"/>
          <w:lang w:val="uk-UA" w:eastAsia="hi-IN" w:bidi="hi-IN"/>
        </w:rPr>
      </w:pPr>
    </w:p>
    <w:p w14:paraId="03B08637" w14:textId="171D11CD" w:rsidR="00C406FF" w:rsidRPr="00855E19" w:rsidRDefault="00C406FF" w:rsidP="00C406FF">
      <w:pPr>
        <w:spacing w:line="240" w:lineRule="auto"/>
        <w:jc w:val="both"/>
        <w:textAlignment w:val="baseline"/>
        <w:rPr>
          <w:rFonts w:ascii="Times New Roman" w:hAnsi="Times New Roman"/>
          <w:b/>
          <w:kern w:val="1"/>
          <w:sz w:val="24"/>
          <w:szCs w:val="24"/>
          <w:lang w:val="uk-UA" w:eastAsia="hi-IN" w:bidi="hi-IN"/>
        </w:rPr>
      </w:pPr>
      <w:r w:rsidRPr="00855E19">
        <w:rPr>
          <w:rFonts w:ascii="Times New Roman" w:hAnsi="Times New Roman"/>
          <w:b/>
          <w:kern w:val="1"/>
          <w:sz w:val="24"/>
          <w:szCs w:val="24"/>
          <w:lang w:val="uk-UA" w:eastAsia="hi-IN" w:bidi="hi-IN"/>
        </w:rPr>
        <w:t xml:space="preserve">Ціна включає в себе вартість </w:t>
      </w:r>
      <w:r w:rsidRPr="00C76463">
        <w:rPr>
          <w:rFonts w:ascii="Times New Roman" w:hAnsi="Times New Roman"/>
          <w:b/>
          <w:kern w:val="1"/>
          <w:sz w:val="24"/>
          <w:szCs w:val="24"/>
          <w:lang w:val="uk-UA" w:eastAsia="hi-IN" w:bidi="hi-IN"/>
        </w:rPr>
        <w:t>передачі елект</w:t>
      </w:r>
      <w:r w:rsidR="00BB2638" w:rsidRPr="00C76463">
        <w:rPr>
          <w:rFonts w:ascii="Times New Roman" w:hAnsi="Times New Roman"/>
          <w:b/>
          <w:kern w:val="1"/>
          <w:sz w:val="24"/>
          <w:szCs w:val="24"/>
          <w:lang w:val="uk-UA" w:eastAsia="hi-IN" w:bidi="hi-IN"/>
        </w:rPr>
        <w:t>р</w:t>
      </w:r>
      <w:r w:rsidRPr="00C76463">
        <w:rPr>
          <w:rFonts w:ascii="Times New Roman" w:hAnsi="Times New Roman"/>
          <w:b/>
          <w:kern w:val="1"/>
          <w:sz w:val="24"/>
          <w:szCs w:val="24"/>
          <w:lang w:val="uk-UA" w:eastAsia="hi-IN" w:bidi="hi-IN"/>
        </w:rPr>
        <w:t xml:space="preserve">ичної </w:t>
      </w:r>
      <w:r w:rsidR="00BB2638" w:rsidRPr="00C76463">
        <w:rPr>
          <w:rFonts w:ascii="Times New Roman" w:hAnsi="Times New Roman"/>
          <w:b/>
          <w:kern w:val="1"/>
          <w:sz w:val="24"/>
          <w:szCs w:val="24"/>
          <w:lang w:val="uk-UA" w:eastAsia="hi-IN" w:bidi="hi-IN"/>
        </w:rPr>
        <w:t>енергії</w:t>
      </w:r>
      <w:r w:rsidRPr="00855E19">
        <w:rPr>
          <w:rFonts w:ascii="Times New Roman" w:hAnsi="Times New Roman"/>
          <w:b/>
          <w:kern w:val="1"/>
          <w:sz w:val="24"/>
          <w:szCs w:val="24"/>
          <w:lang w:val="uk-UA" w:eastAsia="hi-IN" w:bidi="hi-IN"/>
        </w:rPr>
        <w:t xml:space="preserve"> </w:t>
      </w:r>
      <w:r w:rsidR="00C76463">
        <w:rPr>
          <w:rFonts w:ascii="Times New Roman" w:hAnsi="Times New Roman"/>
          <w:b/>
          <w:kern w:val="1"/>
          <w:sz w:val="24"/>
          <w:szCs w:val="24"/>
          <w:lang w:val="uk-UA" w:eastAsia="hi-IN" w:bidi="hi-IN"/>
        </w:rPr>
        <w:t>__________</w:t>
      </w:r>
      <w:r w:rsidRPr="00855E19">
        <w:rPr>
          <w:rFonts w:ascii="Times New Roman" w:hAnsi="Times New Roman"/>
          <w:b/>
          <w:kern w:val="1"/>
          <w:sz w:val="24"/>
          <w:szCs w:val="24"/>
          <w:lang w:val="uk-UA" w:eastAsia="hi-IN" w:bidi="hi-IN"/>
        </w:rPr>
        <w:t xml:space="preserve"> грн. без ПДВ.</w:t>
      </w:r>
    </w:p>
    <w:p w14:paraId="261999EA" w14:textId="77777777" w:rsidR="00C406FF" w:rsidRPr="00855E19" w:rsidRDefault="00C406FF" w:rsidP="00C406FF">
      <w:pPr>
        <w:shd w:val="clear" w:color="auto" w:fill="FFFFFF"/>
        <w:spacing w:line="240" w:lineRule="auto"/>
        <w:rPr>
          <w:rFonts w:ascii="Times New Roman" w:hAnsi="Times New Roman"/>
          <w:b/>
          <w:bCs/>
          <w:color w:val="000000"/>
          <w:sz w:val="24"/>
          <w:szCs w:val="24"/>
          <w:lang w:val="uk-UA"/>
        </w:rPr>
      </w:pPr>
    </w:p>
    <w:p w14:paraId="3F3266BF" w14:textId="77777777" w:rsidR="00C406FF" w:rsidRPr="00855E19" w:rsidRDefault="00C406FF" w:rsidP="00C406FF">
      <w:pPr>
        <w:shd w:val="clear" w:color="auto" w:fill="FFFFFF"/>
        <w:spacing w:line="240" w:lineRule="auto"/>
        <w:rPr>
          <w:rFonts w:ascii="Times New Roman" w:hAnsi="Times New Roman"/>
          <w:b/>
          <w:bCs/>
          <w:color w:val="000000"/>
          <w:sz w:val="24"/>
          <w:szCs w:val="24"/>
          <w:lang w:val="uk-UA"/>
        </w:rPr>
      </w:pPr>
    </w:p>
    <w:p w14:paraId="0B9C84D5" w14:textId="77777777" w:rsidR="00C406FF" w:rsidRPr="00855E19" w:rsidRDefault="00C406FF" w:rsidP="00C406FF">
      <w:pPr>
        <w:shd w:val="clear" w:color="auto" w:fill="FFFFFF"/>
        <w:spacing w:line="240" w:lineRule="auto"/>
        <w:rPr>
          <w:rFonts w:ascii="Times New Roman" w:hAnsi="Times New Roman"/>
          <w:color w:val="000000"/>
          <w:sz w:val="24"/>
          <w:szCs w:val="24"/>
          <w:lang w:val="uk-UA"/>
        </w:rPr>
      </w:pPr>
    </w:p>
    <w:p w14:paraId="0EA091E2" w14:textId="77777777" w:rsidR="00C406FF" w:rsidRPr="00855E19" w:rsidRDefault="00C406FF" w:rsidP="00C406FF">
      <w:pPr>
        <w:shd w:val="clear" w:color="auto" w:fill="FFFFFF"/>
        <w:spacing w:line="240" w:lineRule="auto"/>
        <w:rPr>
          <w:rFonts w:ascii="Times New Roman" w:hAnsi="Times New Roman"/>
          <w:color w:val="000000"/>
          <w:sz w:val="24"/>
          <w:szCs w:val="24"/>
          <w:lang w:val="uk-UA"/>
        </w:rPr>
      </w:pPr>
    </w:p>
    <w:tbl>
      <w:tblPr>
        <w:tblW w:w="10478" w:type="dxa"/>
        <w:tblLayout w:type="fixed"/>
        <w:tblLook w:val="0000" w:firstRow="0" w:lastRow="0" w:firstColumn="0" w:lastColumn="0" w:noHBand="0" w:noVBand="0"/>
      </w:tblPr>
      <w:tblGrid>
        <w:gridCol w:w="5070"/>
        <w:gridCol w:w="5408"/>
      </w:tblGrid>
      <w:tr w:rsidR="00730229" w:rsidRPr="00244EFC" w14:paraId="0951E2A9" w14:textId="77777777" w:rsidTr="00895C33">
        <w:tc>
          <w:tcPr>
            <w:tcW w:w="5070" w:type="dxa"/>
          </w:tcPr>
          <w:tbl>
            <w:tblPr>
              <w:tblW w:w="0" w:type="auto"/>
              <w:tblLayout w:type="fixed"/>
              <w:tblLook w:val="00A0" w:firstRow="1" w:lastRow="0" w:firstColumn="1" w:lastColumn="0" w:noHBand="0" w:noVBand="0"/>
            </w:tblPr>
            <w:tblGrid>
              <w:gridCol w:w="4847"/>
            </w:tblGrid>
            <w:tr w:rsidR="00730229" w:rsidRPr="00855E19" w14:paraId="35AC1F3E" w14:textId="77777777" w:rsidTr="00895C33">
              <w:trPr>
                <w:trHeight w:val="598"/>
              </w:trPr>
              <w:tc>
                <w:tcPr>
                  <w:tcW w:w="4847" w:type="dxa"/>
                  <w:tcBorders>
                    <w:top w:val="nil"/>
                    <w:left w:val="nil"/>
                    <w:bottom w:val="nil"/>
                    <w:right w:val="nil"/>
                  </w:tcBorders>
                </w:tcPr>
                <w:p w14:paraId="41094EE9" w14:textId="77777777" w:rsidR="00730229" w:rsidRPr="00855E19" w:rsidRDefault="00730229" w:rsidP="00730229">
                  <w:pPr>
                    <w:shd w:val="clear" w:color="auto" w:fill="FFFFFF"/>
                    <w:tabs>
                      <w:tab w:val="left" w:pos="851"/>
                      <w:tab w:val="left" w:pos="993"/>
                    </w:tabs>
                    <w:snapToGrid w:val="0"/>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Від Постачальника:</w:t>
                  </w:r>
                </w:p>
                <w:p w14:paraId="1D25293F" w14:textId="77777777" w:rsidR="00730229" w:rsidRPr="00855E19" w:rsidRDefault="00730229" w:rsidP="00730229">
                  <w:pPr>
                    <w:shd w:val="clear" w:color="auto" w:fill="FFFFFF"/>
                    <w:tabs>
                      <w:tab w:val="left" w:pos="851"/>
                      <w:tab w:val="left" w:pos="993"/>
                    </w:tabs>
                    <w:snapToGrid w:val="0"/>
                    <w:jc w:val="center"/>
                    <w:rPr>
                      <w:rFonts w:ascii="Times New Roman" w:hAnsi="Times New Roman" w:cs="Times New Roman"/>
                      <w:b/>
                      <w:bCs/>
                      <w:color w:val="000000"/>
                      <w:lang w:val="uk-UA" w:eastAsia="en-US"/>
                    </w:rPr>
                  </w:pPr>
                </w:p>
              </w:tc>
            </w:tr>
            <w:tr w:rsidR="00730229" w:rsidRPr="00855E19" w14:paraId="128557F8" w14:textId="77777777" w:rsidTr="00895C33">
              <w:tc>
                <w:tcPr>
                  <w:tcW w:w="4847" w:type="dxa"/>
                  <w:tcBorders>
                    <w:top w:val="nil"/>
                    <w:left w:val="nil"/>
                    <w:bottom w:val="nil"/>
                    <w:right w:val="nil"/>
                  </w:tcBorders>
                </w:tcPr>
                <w:p w14:paraId="273760B2"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b/>
                      <w:bCs/>
                      <w:color w:val="000000"/>
                      <w:lang w:val="uk-UA" w:eastAsia="en-US"/>
                    </w:rPr>
                  </w:pPr>
                </w:p>
              </w:tc>
            </w:tr>
          </w:tbl>
          <w:p w14:paraId="208C8DA0" w14:textId="77777777" w:rsidR="00730229" w:rsidRPr="00855E19" w:rsidRDefault="00730229" w:rsidP="00730229">
            <w:pPr>
              <w:shd w:val="clear" w:color="auto" w:fill="FFFFFF"/>
              <w:tabs>
                <w:tab w:val="left" w:pos="851"/>
                <w:tab w:val="left" w:pos="993"/>
                <w:tab w:val="left" w:pos="8625"/>
              </w:tabs>
              <w:jc w:val="center"/>
              <w:rPr>
                <w:rFonts w:ascii="Times New Roman" w:hAnsi="Times New Roman" w:cs="Times New Roman"/>
                <w:b/>
                <w:bCs/>
                <w:color w:val="000000"/>
                <w:lang w:val="uk-UA" w:eastAsia="en-US"/>
              </w:rPr>
            </w:pPr>
          </w:p>
        </w:tc>
        <w:tc>
          <w:tcPr>
            <w:tcW w:w="5408" w:type="dxa"/>
          </w:tcPr>
          <w:p w14:paraId="4B22065F" w14:textId="77777777" w:rsidR="00730229" w:rsidRPr="00855E19" w:rsidRDefault="00730229" w:rsidP="00730229">
            <w:pPr>
              <w:shd w:val="clear" w:color="auto" w:fill="FFFFFF"/>
              <w:tabs>
                <w:tab w:val="left" w:pos="851"/>
                <w:tab w:val="left" w:pos="993"/>
              </w:tabs>
              <w:snapToGrid w:val="0"/>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Від Споживача</w:t>
            </w:r>
          </w:p>
          <w:p w14:paraId="735B3CC8"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w:t>
            </w:r>
          </w:p>
          <w:p w14:paraId="0E37AF6F" w14:textId="77777777" w:rsidR="00730229" w:rsidRPr="00855E19" w:rsidRDefault="00730229" w:rsidP="00730229">
            <w:pPr>
              <w:shd w:val="clear" w:color="auto" w:fill="FFFFFF"/>
              <w:tabs>
                <w:tab w:val="left" w:pos="851"/>
                <w:tab w:val="left" w:pos="993"/>
              </w:tabs>
              <w:snapToGrid w:val="0"/>
              <w:jc w:val="center"/>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       </w:t>
            </w:r>
            <w:r w:rsidRPr="00855E19">
              <w:rPr>
                <w:rFonts w:ascii="Times New Roman" w:hAnsi="Times New Roman" w:cs="Times New Roman"/>
                <w:b/>
                <w:bCs/>
                <w:color w:val="000000"/>
                <w:sz w:val="24"/>
                <w:szCs w:val="24"/>
                <w:lang w:val="uk-UA"/>
              </w:rPr>
              <w:t>ДЕПАРТАМЕНТ ЦИВІЛЬНОГО ЗАХИСТУ ХАРКІВСЬКОЇ ОБЛАСНОЇ ДЕРЖАВНОЇ АДМІНІСТРАЦІЇ</w:t>
            </w:r>
          </w:p>
        </w:tc>
      </w:tr>
      <w:tr w:rsidR="00730229" w:rsidRPr="00855E19" w14:paraId="065ECB22" w14:textId="77777777" w:rsidTr="00895C33">
        <w:tc>
          <w:tcPr>
            <w:tcW w:w="5070" w:type="dxa"/>
          </w:tcPr>
          <w:p w14:paraId="25711CC0"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b/>
                <w:bCs/>
                <w:color w:val="000000"/>
                <w:lang w:val="uk-UA" w:eastAsia="en-US"/>
              </w:rPr>
            </w:pPr>
          </w:p>
          <w:p w14:paraId="7F68C3CB"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color w:val="000000"/>
                <w:lang w:val="uk-UA" w:eastAsia="en-US"/>
              </w:rPr>
            </w:pPr>
          </w:p>
          <w:p w14:paraId="712C3EF9"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color w:val="000000"/>
                <w:lang w:val="uk-UA" w:eastAsia="en-US"/>
              </w:rPr>
            </w:pPr>
          </w:p>
          <w:p w14:paraId="4978DCF4"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color w:val="000000"/>
                <w:lang w:val="uk-UA" w:eastAsia="en-US"/>
              </w:rPr>
            </w:pPr>
            <w:r w:rsidRPr="00855E19">
              <w:rPr>
                <w:rFonts w:ascii="Times New Roman" w:hAnsi="Times New Roman" w:cs="Times New Roman"/>
                <w:color w:val="000000"/>
                <w:lang w:val="uk-UA" w:eastAsia="en-US"/>
              </w:rPr>
              <w:t xml:space="preserve">______________________   </w:t>
            </w:r>
          </w:p>
          <w:p w14:paraId="3CC15847" w14:textId="77777777" w:rsidR="00730229" w:rsidRPr="00855E19" w:rsidRDefault="00730229" w:rsidP="00730229">
            <w:pPr>
              <w:shd w:val="clear" w:color="auto" w:fill="FFFFFF"/>
              <w:tabs>
                <w:tab w:val="left" w:pos="851"/>
                <w:tab w:val="left" w:pos="993"/>
              </w:tabs>
              <w:snapToGrid w:val="0"/>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60647B40" w14:textId="77777777" w:rsidR="00730229" w:rsidRPr="00855E19" w:rsidRDefault="00730229" w:rsidP="00730229">
            <w:pPr>
              <w:shd w:val="clear" w:color="auto" w:fill="FFFFFF"/>
              <w:tabs>
                <w:tab w:val="left" w:pos="851"/>
                <w:tab w:val="left" w:pos="993"/>
                <w:tab w:val="left" w:pos="8625"/>
              </w:tabs>
              <w:rPr>
                <w:rFonts w:ascii="Times New Roman" w:hAnsi="Times New Roman" w:cs="Times New Roman"/>
                <w:b/>
                <w:bCs/>
                <w:color w:val="000000"/>
                <w:lang w:val="uk-UA" w:eastAsia="en-US"/>
              </w:rPr>
            </w:pPr>
            <w:r w:rsidRPr="00855E19">
              <w:rPr>
                <w:rFonts w:ascii="Times New Roman" w:hAnsi="Times New Roman" w:cs="Times New Roman"/>
                <w:color w:val="000000"/>
                <w:sz w:val="16"/>
                <w:szCs w:val="16"/>
                <w:lang w:val="uk-UA" w:eastAsia="en-US"/>
              </w:rPr>
              <w:t>м. п.</w:t>
            </w:r>
          </w:p>
        </w:tc>
        <w:tc>
          <w:tcPr>
            <w:tcW w:w="5408" w:type="dxa"/>
          </w:tcPr>
          <w:p w14:paraId="09D92FD4" w14:textId="77777777" w:rsidR="00730229" w:rsidRPr="00855E19" w:rsidRDefault="00730229" w:rsidP="00730229">
            <w:pPr>
              <w:shd w:val="clear" w:color="auto" w:fill="FFFFFF"/>
              <w:tabs>
                <w:tab w:val="left" w:pos="851"/>
                <w:tab w:val="left" w:pos="993"/>
              </w:tabs>
              <w:snapToGrid w:val="0"/>
              <w:ind w:left="142" w:right="332" w:hanging="142"/>
              <w:rPr>
                <w:rFonts w:ascii="Times New Roman" w:hAnsi="Times New Roman" w:cs="Times New Roman"/>
                <w:b/>
                <w:bCs/>
                <w:color w:val="000000"/>
                <w:lang w:val="uk-UA" w:eastAsia="en-US"/>
              </w:rPr>
            </w:pPr>
          </w:p>
          <w:p w14:paraId="6C0C88DE" w14:textId="77777777" w:rsidR="00730229" w:rsidRPr="00855E19" w:rsidRDefault="00730229" w:rsidP="00730229">
            <w:pPr>
              <w:shd w:val="clear" w:color="auto" w:fill="FFFFFF"/>
              <w:tabs>
                <w:tab w:val="left" w:pos="851"/>
                <w:tab w:val="left" w:pos="993"/>
              </w:tabs>
              <w:snapToGrid w:val="0"/>
              <w:ind w:left="142" w:right="332" w:hanging="142"/>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Директор </w:t>
            </w:r>
          </w:p>
          <w:p w14:paraId="37EB96F9" w14:textId="77777777" w:rsidR="00730229" w:rsidRPr="00855E19" w:rsidRDefault="00730229" w:rsidP="00730229">
            <w:pPr>
              <w:shd w:val="clear" w:color="auto" w:fill="FFFFFF"/>
              <w:tabs>
                <w:tab w:val="left" w:pos="851"/>
                <w:tab w:val="left" w:pos="993"/>
              </w:tabs>
              <w:snapToGrid w:val="0"/>
              <w:ind w:left="142" w:right="332" w:hanging="142"/>
              <w:rPr>
                <w:rFonts w:ascii="Times New Roman" w:hAnsi="Times New Roman" w:cs="Times New Roman"/>
                <w:color w:val="000000"/>
                <w:lang w:val="uk-UA" w:eastAsia="en-US"/>
              </w:rPr>
            </w:pPr>
          </w:p>
          <w:p w14:paraId="640B9EB4" w14:textId="77777777" w:rsidR="00730229" w:rsidRPr="00855E19" w:rsidRDefault="00730229" w:rsidP="00730229">
            <w:pPr>
              <w:shd w:val="clear" w:color="auto" w:fill="FFFFFF"/>
              <w:tabs>
                <w:tab w:val="left" w:pos="596"/>
                <w:tab w:val="left" w:pos="993"/>
              </w:tabs>
              <w:snapToGrid w:val="0"/>
              <w:ind w:left="569" w:right="332" w:hanging="569"/>
              <w:rPr>
                <w:rFonts w:ascii="Times New Roman" w:hAnsi="Times New Roman" w:cs="Times New Roman"/>
                <w:b/>
                <w:bCs/>
                <w:color w:val="000000"/>
                <w:lang w:val="uk-UA" w:eastAsia="en-US"/>
              </w:rPr>
            </w:pPr>
            <w:r w:rsidRPr="00855E19">
              <w:rPr>
                <w:rFonts w:ascii="Times New Roman" w:hAnsi="Times New Roman" w:cs="Times New Roman"/>
                <w:b/>
                <w:bCs/>
                <w:color w:val="000000"/>
                <w:lang w:val="uk-UA" w:eastAsia="en-US"/>
              </w:rPr>
              <w:t xml:space="preserve">___________________ </w:t>
            </w:r>
          </w:p>
          <w:p w14:paraId="2CD44DD6" w14:textId="77777777" w:rsidR="00730229" w:rsidRPr="00855E19" w:rsidRDefault="00730229" w:rsidP="00730229">
            <w:pPr>
              <w:shd w:val="clear" w:color="auto" w:fill="FFFFFF"/>
              <w:tabs>
                <w:tab w:val="left" w:pos="851"/>
                <w:tab w:val="left" w:pos="993"/>
              </w:tabs>
              <w:snapToGrid w:val="0"/>
              <w:ind w:left="142" w:right="332" w:hanging="142"/>
              <w:rPr>
                <w:rFonts w:ascii="Times New Roman" w:hAnsi="Times New Roman" w:cs="Times New Roman"/>
                <w:color w:val="000000"/>
                <w:sz w:val="16"/>
                <w:szCs w:val="16"/>
                <w:lang w:val="uk-UA" w:eastAsia="en-US"/>
              </w:rPr>
            </w:pPr>
            <w:r w:rsidRPr="00855E19">
              <w:rPr>
                <w:rFonts w:ascii="Times New Roman" w:hAnsi="Times New Roman" w:cs="Times New Roman"/>
                <w:color w:val="000000"/>
                <w:sz w:val="16"/>
                <w:szCs w:val="16"/>
                <w:lang w:val="uk-UA" w:eastAsia="en-US"/>
              </w:rPr>
              <w:t xml:space="preserve">                              (підпис)</w:t>
            </w:r>
          </w:p>
          <w:p w14:paraId="67BADA8A" w14:textId="77777777" w:rsidR="00730229" w:rsidRPr="00855E19" w:rsidRDefault="00730229" w:rsidP="00730229">
            <w:pPr>
              <w:shd w:val="clear" w:color="auto" w:fill="FFFFFF"/>
              <w:tabs>
                <w:tab w:val="left" w:pos="851"/>
                <w:tab w:val="left" w:pos="993"/>
                <w:tab w:val="left" w:pos="8625"/>
              </w:tabs>
              <w:rPr>
                <w:rFonts w:ascii="Times New Roman" w:hAnsi="Times New Roman" w:cs="Times New Roman"/>
                <w:b/>
                <w:bCs/>
                <w:color w:val="000000"/>
                <w:lang w:val="uk-UA" w:eastAsia="en-US"/>
              </w:rPr>
            </w:pPr>
            <w:r w:rsidRPr="00855E19">
              <w:rPr>
                <w:rFonts w:ascii="Times New Roman" w:hAnsi="Times New Roman" w:cs="Times New Roman"/>
                <w:color w:val="000000"/>
                <w:sz w:val="16"/>
                <w:szCs w:val="16"/>
                <w:lang w:val="uk-UA" w:eastAsia="en-US"/>
              </w:rPr>
              <w:t>м. п</w:t>
            </w:r>
          </w:p>
        </w:tc>
      </w:tr>
    </w:tbl>
    <w:p w14:paraId="7DA39983" w14:textId="77777777" w:rsidR="00C406FF" w:rsidRPr="00855E19" w:rsidRDefault="00C406FF" w:rsidP="00C406FF">
      <w:pPr>
        <w:widowControl w:val="0"/>
        <w:suppressAutoHyphens/>
        <w:spacing w:line="240" w:lineRule="auto"/>
        <w:jc w:val="center"/>
        <w:textAlignment w:val="baseline"/>
        <w:rPr>
          <w:rFonts w:ascii="Times New Roman" w:hAnsi="Times New Roman"/>
          <w:b/>
          <w:kern w:val="1"/>
          <w:sz w:val="24"/>
          <w:szCs w:val="24"/>
          <w:shd w:val="clear" w:color="auto" w:fill="FFFFFF"/>
          <w:lang w:val="uk-UA" w:eastAsia="fa-IR" w:bidi="fa-IR"/>
        </w:rPr>
      </w:pPr>
    </w:p>
    <w:p w14:paraId="08451F58" w14:textId="77777777" w:rsidR="00C406FF" w:rsidRPr="00855E19" w:rsidRDefault="00C406FF" w:rsidP="00C406FF">
      <w:pPr>
        <w:spacing w:line="240" w:lineRule="auto"/>
        <w:rPr>
          <w:rFonts w:ascii="Times New Roman" w:hAnsi="Times New Roman"/>
          <w:sz w:val="24"/>
          <w:szCs w:val="24"/>
          <w:lang w:val="uk-UA"/>
        </w:rPr>
      </w:pPr>
    </w:p>
    <w:p w14:paraId="5ED0240C" w14:textId="77777777" w:rsidR="003515E2" w:rsidRPr="00855E19" w:rsidRDefault="003515E2" w:rsidP="003515E2">
      <w:pPr>
        <w:shd w:val="clear" w:color="auto" w:fill="FFFFFF"/>
        <w:tabs>
          <w:tab w:val="left" w:pos="0"/>
          <w:tab w:val="left" w:pos="851"/>
        </w:tabs>
        <w:ind w:firstLine="426"/>
        <w:jc w:val="center"/>
        <w:rPr>
          <w:rFonts w:ascii="Times New Roman" w:hAnsi="Times New Roman" w:cs="Times New Roman"/>
          <w:b/>
          <w:bCs/>
          <w:color w:val="000000"/>
          <w:lang w:val="uk-UA"/>
        </w:rPr>
      </w:pPr>
    </w:p>
    <w:sectPr w:rsidR="003515E2" w:rsidRPr="00855E19" w:rsidSect="00895C33">
      <w:pgSz w:w="11906" w:h="16838"/>
      <w:pgMar w:top="142"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2"/>
      <w:numFmt w:val="decimal"/>
      <w:lvlText w:val="%1"/>
      <w:lvlJc w:val="left"/>
      <w:pPr>
        <w:ind w:left="-524" w:hanging="432"/>
      </w:pPr>
      <w:rPr>
        <w:rFonts w:cs="Times New Roman"/>
      </w:rPr>
    </w:lvl>
    <w:lvl w:ilvl="1">
      <w:start w:val="1"/>
      <w:numFmt w:val="decimal"/>
      <w:lvlText w:val="%1.%2."/>
      <w:lvlJc w:val="left"/>
      <w:pPr>
        <w:ind w:left="-524" w:hanging="432"/>
      </w:pPr>
      <w:rPr>
        <w:rFonts w:ascii="Times New Roman" w:hAnsi="Times New Roman" w:cs="Times New Roman"/>
        <w:b w:val="0"/>
        <w:bCs w:val="0"/>
        <w:w w:val="100"/>
        <w:sz w:val="24"/>
        <w:szCs w:val="24"/>
      </w:rPr>
    </w:lvl>
    <w:lvl w:ilvl="2">
      <w:numFmt w:val="bullet"/>
      <w:lvlText w:val="•"/>
      <w:lvlJc w:val="left"/>
      <w:pPr>
        <w:ind w:left="1647" w:hanging="432"/>
      </w:pPr>
    </w:lvl>
    <w:lvl w:ilvl="3">
      <w:numFmt w:val="bullet"/>
      <w:lvlText w:val="•"/>
      <w:lvlJc w:val="left"/>
      <w:pPr>
        <w:ind w:left="2729" w:hanging="432"/>
      </w:pPr>
    </w:lvl>
    <w:lvl w:ilvl="4">
      <w:numFmt w:val="bullet"/>
      <w:lvlText w:val="•"/>
      <w:lvlJc w:val="left"/>
      <w:pPr>
        <w:ind w:left="3811" w:hanging="432"/>
      </w:pPr>
    </w:lvl>
    <w:lvl w:ilvl="5">
      <w:numFmt w:val="bullet"/>
      <w:lvlText w:val="•"/>
      <w:lvlJc w:val="left"/>
      <w:pPr>
        <w:ind w:left="4893" w:hanging="432"/>
      </w:pPr>
    </w:lvl>
    <w:lvl w:ilvl="6">
      <w:numFmt w:val="bullet"/>
      <w:lvlText w:val="•"/>
      <w:lvlJc w:val="left"/>
      <w:pPr>
        <w:ind w:left="5975" w:hanging="432"/>
      </w:pPr>
    </w:lvl>
    <w:lvl w:ilvl="7">
      <w:numFmt w:val="bullet"/>
      <w:lvlText w:val="•"/>
      <w:lvlJc w:val="left"/>
      <w:pPr>
        <w:ind w:left="7057" w:hanging="432"/>
      </w:pPr>
    </w:lvl>
    <w:lvl w:ilvl="8">
      <w:numFmt w:val="bullet"/>
      <w:lvlText w:val="•"/>
      <w:lvlJc w:val="left"/>
      <w:pPr>
        <w:ind w:left="8139" w:hanging="432"/>
      </w:pPr>
    </w:lvl>
  </w:abstractNum>
  <w:abstractNum w:abstractNumId="1" w15:restartNumberingAfterBreak="0">
    <w:nsid w:val="00000405"/>
    <w:multiLevelType w:val="multilevel"/>
    <w:tmpl w:val="00000888"/>
    <w:lvl w:ilvl="0">
      <w:start w:val="3"/>
      <w:numFmt w:val="decimal"/>
      <w:lvlText w:val="%1"/>
      <w:lvlJc w:val="left"/>
      <w:pPr>
        <w:ind w:left="1178" w:hanging="420"/>
      </w:pPr>
      <w:rPr>
        <w:rFonts w:cs="Times New Roman"/>
      </w:rPr>
    </w:lvl>
    <w:lvl w:ilvl="1">
      <w:start w:val="1"/>
      <w:numFmt w:val="decimal"/>
      <w:lvlText w:val="%1.%2."/>
      <w:lvlJc w:val="left"/>
      <w:pPr>
        <w:ind w:left="1178" w:hanging="420"/>
      </w:pPr>
      <w:rPr>
        <w:rFonts w:ascii="Times New Roman" w:hAnsi="Times New Roman" w:cs="Times New Roman"/>
        <w:b w:val="0"/>
        <w:bCs w:val="0"/>
        <w:spacing w:val="-5"/>
        <w:w w:val="100"/>
        <w:sz w:val="24"/>
        <w:szCs w:val="24"/>
      </w:rPr>
    </w:lvl>
    <w:lvl w:ilvl="2">
      <w:numFmt w:val="bullet"/>
      <w:lvlText w:val="•"/>
      <w:lvlJc w:val="left"/>
      <w:pPr>
        <w:ind w:left="3147" w:hanging="420"/>
      </w:pPr>
    </w:lvl>
    <w:lvl w:ilvl="3">
      <w:numFmt w:val="bullet"/>
      <w:lvlText w:val="•"/>
      <w:lvlJc w:val="left"/>
      <w:pPr>
        <w:ind w:left="4131" w:hanging="420"/>
      </w:pPr>
    </w:lvl>
    <w:lvl w:ilvl="4">
      <w:numFmt w:val="bullet"/>
      <w:lvlText w:val="•"/>
      <w:lvlJc w:val="left"/>
      <w:pPr>
        <w:ind w:left="5115" w:hanging="420"/>
      </w:pPr>
    </w:lvl>
    <w:lvl w:ilvl="5">
      <w:numFmt w:val="bullet"/>
      <w:lvlText w:val="•"/>
      <w:lvlJc w:val="left"/>
      <w:pPr>
        <w:ind w:left="6099" w:hanging="420"/>
      </w:pPr>
    </w:lvl>
    <w:lvl w:ilvl="6">
      <w:numFmt w:val="bullet"/>
      <w:lvlText w:val="•"/>
      <w:lvlJc w:val="left"/>
      <w:pPr>
        <w:ind w:left="7083" w:hanging="420"/>
      </w:pPr>
    </w:lvl>
    <w:lvl w:ilvl="7">
      <w:numFmt w:val="bullet"/>
      <w:lvlText w:val="•"/>
      <w:lvlJc w:val="left"/>
      <w:pPr>
        <w:ind w:left="8067" w:hanging="420"/>
      </w:pPr>
    </w:lvl>
    <w:lvl w:ilvl="8">
      <w:numFmt w:val="bullet"/>
      <w:lvlText w:val="•"/>
      <w:lvlJc w:val="left"/>
      <w:pPr>
        <w:ind w:left="9051" w:hanging="420"/>
      </w:pPr>
    </w:lvl>
  </w:abstractNum>
  <w:abstractNum w:abstractNumId="2" w15:restartNumberingAfterBreak="0">
    <w:nsid w:val="00000406"/>
    <w:multiLevelType w:val="multilevel"/>
    <w:tmpl w:val="00000889"/>
    <w:lvl w:ilvl="0">
      <w:numFmt w:val="bullet"/>
      <w:lvlText w:val="-"/>
      <w:lvlJc w:val="left"/>
      <w:pPr>
        <w:ind w:left="192" w:hanging="159"/>
      </w:pPr>
      <w:rPr>
        <w:rFonts w:ascii="Times New Roman" w:hAnsi="Times New Roman"/>
        <w:b w:val="0"/>
        <w:w w:val="99"/>
        <w:sz w:val="24"/>
      </w:rPr>
    </w:lvl>
    <w:lvl w:ilvl="1">
      <w:numFmt w:val="bullet"/>
      <w:lvlText w:val="•"/>
      <w:lvlJc w:val="left"/>
      <w:pPr>
        <w:ind w:left="1281" w:hanging="159"/>
      </w:pPr>
    </w:lvl>
    <w:lvl w:ilvl="2">
      <w:numFmt w:val="bullet"/>
      <w:lvlText w:val="•"/>
      <w:lvlJc w:val="left"/>
      <w:pPr>
        <w:ind w:left="2363" w:hanging="159"/>
      </w:pPr>
    </w:lvl>
    <w:lvl w:ilvl="3">
      <w:numFmt w:val="bullet"/>
      <w:lvlText w:val="•"/>
      <w:lvlJc w:val="left"/>
      <w:pPr>
        <w:ind w:left="3445" w:hanging="159"/>
      </w:pPr>
    </w:lvl>
    <w:lvl w:ilvl="4">
      <w:numFmt w:val="bullet"/>
      <w:lvlText w:val="•"/>
      <w:lvlJc w:val="left"/>
      <w:pPr>
        <w:ind w:left="4527" w:hanging="159"/>
      </w:pPr>
    </w:lvl>
    <w:lvl w:ilvl="5">
      <w:numFmt w:val="bullet"/>
      <w:lvlText w:val="•"/>
      <w:lvlJc w:val="left"/>
      <w:pPr>
        <w:ind w:left="5609" w:hanging="159"/>
      </w:pPr>
    </w:lvl>
    <w:lvl w:ilvl="6">
      <w:numFmt w:val="bullet"/>
      <w:lvlText w:val="•"/>
      <w:lvlJc w:val="left"/>
      <w:pPr>
        <w:ind w:left="6691" w:hanging="159"/>
      </w:pPr>
    </w:lvl>
    <w:lvl w:ilvl="7">
      <w:numFmt w:val="bullet"/>
      <w:lvlText w:val="•"/>
      <w:lvlJc w:val="left"/>
      <w:pPr>
        <w:ind w:left="7773" w:hanging="159"/>
      </w:pPr>
    </w:lvl>
    <w:lvl w:ilvl="8">
      <w:numFmt w:val="bullet"/>
      <w:lvlText w:val="•"/>
      <w:lvlJc w:val="left"/>
      <w:pPr>
        <w:ind w:left="8855" w:hanging="159"/>
      </w:pPr>
    </w:lvl>
  </w:abstractNum>
  <w:abstractNum w:abstractNumId="3" w15:restartNumberingAfterBreak="0">
    <w:nsid w:val="00000407"/>
    <w:multiLevelType w:val="multilevel"/>
    <w:tmpl w:val="EFA8C576"/>
    <w:lvl w:ilvl="0">
      <w:start w:val="4"/>
      <w:numFmt w:val="decimal"/>
      <w:lvlText w:val="%1"/>
      <w:lvlJc w:val="left"/>
      <w:pPr>
        <w:ind w:left="192" w:hanging="440"/>
      </w:pPr>
      <w:rPr>
        <w:rFonts w:cs="Times New Roman"/>
      </w:rPr>
    </w:lvl>
    <w:lvl w:ilvl="1">
      <w:start w:val="1"/>
      <w:numFmt w:val="decimal"/>
      <w:lvlText w:val="%1.%2."/>
      <w:lvlJc w:val="left"/>
      <w:pPr>
        <w:ind w:left="1291" w:hanging="440"/>
      </w:pPr>
      <w:rPr>
        <w:rFonts w:ascii="Times New Roman" w:hAnsi="Times New Roman" w:cs="Times New Roman" w:hint="default"/>
        <w:b w:val="0"/>
        <w:bCs w:val="0"/>
        <w:w w:val="100"/>
        <w:sz w:val="24"/>
        <w:szCs w:val="24"/>
      </w:rPr>
    </w:lvl>
    <w:lvl w:ilvl="2">
      <w:numFmt w:val="bullet"/>
      <w:lvlText w:val="•"/>
      <w:lvlJc w:val="left"/>
      <w:pPr>
        <w:ind w:left="2363" w:hanging="440"/>
      </w:pPr>
    </w:lvl>
    <w:lvl w:ilvl="3">
      <w:numFmt w:val="bullet"/>
      <w:lvlText w:val="•"/>
      <w:lvlJc w:val="left"/>
      <w:pPr>
        <w:ind w:left="3445" w:hanging="440"/>
      </w:pPr>
    </w:lvl>
    <w:lvl w:ilvl="4">
      <w:numFmt w:val="bullet"/>
      <w:lvlText w:val="•"/>
      <w:lvlJc w:val="left"/>
      <w:pPr>
        <w:ind w:left="4527" w:hanging="440"/>
      </w:pPr>
    </w:lvl>
    <w:lvl w:ilvl="5">
      <w:numFmt w:val="bullet"/>
      <w:lvlText w:val="•"/>
      <w:lvlJc w:val="left"/>
      <w:pPr>
        <w:ind w:left="5609" w:hanging="440"/>
      </w:pPr>
    </w:lvl>
    <w:lvl w:ilvl="6">
      <w:numFmt w:val="bullet"/>
      <w:lvlText w:val="•"/>
      <w:lvlJc w:val="left"/>
      <w:pPr>
        <w:ind w:left="6691" w:hanging="440"/>
      </w:pPr>
    </w:lvl>
    <w:lvl w:ilvl="7">
      <w:numFmt w:val="bullet"/>
      <w:lvlText w:val="•"/>
      <w:lvlJc w:val="left"/>
      <w:pPr>
        <w:ind w:left="7773" w:hanging="440"/>
      </w:pPr>
    </w:lvl>
    <w:lvl w:ilvl="8">
      <w:numFmt w:val="bullet"/>
      <w:lvlText w:val="•"/>
      <w:lvlJc w:val="left"/>
      <w:pPr>
        <w:ind w:left="8855" w:hanging="440"/>
      </w:pPr>
    </w:lvl>
  </w:abstractNum>
  <w:abstractNum w:abstractNumId="4" w15:restartNumberingAfterBreak="0">
    <w:nsid w:val="00000408"/>
    <w:multiLevelType w:val="multilevel"/>
    <w:tmpl w:val="0000088B"/>
    <w:lvl w:ilvl="0">
      <w:start w:val="5"/>
      <w:numFmt w:val="decimal"/>
      <w:lvlText w:val="%1"/>
      <w:lvlJc w:val="left"/>
      <w:pPr>
        <w:ind w:left="192" w:hanging="528"/>
      </w:pPr>
      <w:rPr>
        <w:rFonts w:cs="Times New Roman"/>
      </w:rPr>
    </w:lvl>
    <w:lvl w:ilvl="1">
      <w:start w:val="1"/>
      <w:numFmt w:val="decimal"/>
      <w:lvlText w:val="%1.%2."/>
      <w:lvlJc w:val="left"/>
      <w:pPr>
        <w:ind w:left="192" w:hanging="528"/>
      </w:pPr>
      <w:rPr>
        <w:rFonts w:ascii="Times New Roman" w:hAnsi="Times New Roman" w:cs="Times New Roman"/>
        <w:b w:val="0"/>
        <w:bCs w:val="0"/>
        <w:spacing w:val="-16"/>
        <w:w w:val="100"/>
        <w:sz w:val="24"/>
        <w:szCs w:val="24"/>
      </w:rPr>
    </w:lvl>
    <w:lvl w:ilvl="2">
      <w:numFmt w:val="bullet"/>
      <w:lvlText w:val="•"/>
      <w:lvlJc w:val="left"/>
      <w:pPr>
        <w:ind w:left="2363" w:hanging="528"/>
      </w:pPr>
    </w:lvl>
    <w:lvl w:ilvl="3">
      <w:numFmt w:val="bullet"/>
      <w:lvlText w:val="•"/>
      <w:lvlJc w:val="left"/>
      <w:pPr>
        <w:ind w:left="3445" w:hanging="528"/>
      </w:pPr>
    </w:lvl>
    <w:lvl w:ilvl="4">
      <w:numFmt w:val="bullet"/>
      <w:lvlText w:val="•"/>
      <w:lvlJc w:val="left"/>
      <w:pPr>
        <w:ind w:left="4527" w:hanging="528"/>
      </w:pPr>
    </w:lvl>
    <w:lvl w:ilvl="5">
      <w:numFmt w:val="bullet"/>
      <w:lvlText w:val="•"/>
      <w:lvlJc w:val="left"/>
      <w:pPr>
        <w:ind w:left="5609" w:hanging="528"/>
      </w:pPr>
    </w:lvl>
    <w:lvl w:ilvl="6">
      <w:numFmt w:val="bullet"/>
      <w:lvlText w:val="•"/>
      <w:lvlJc w:val="left"/>
      <w:pPr>
        <w:ind w:left="6691" w:hanging="528"/>
      </w:pPr>
    </w:lvl>
    <w:lvl w:ilvl="7">
      <w:numFmt w:val="bullet"/>
      <w:lvlText w:val="•"/>
      <w:lvlJc w:val="left"/>
      <w:pPr>
        <w:ind w:left="7773" w:hanging="528"/>
      </w:pPr>
    </w:lvl>
    <w:lvl w:ilvl="8">
      <w:numFmt w:val="bullet"/>
      <w:lvlText w:val="•"/>
      <w:lvlJc w:val="left"/>
      <w:pPr>
        <w:ind w:left="8855" w:hanging="528"/>
      </w:pPr>
    </w:lvl>
  </w:abstractNum>
  <w:abstractNum w:abstractNumId="5" w15:restartNumberingAfterBreak="0">
    <w:nsid w:val="00000409"/>
    <w:multiLevelType w:val="multilevel"/>
    <w:tmpl w:val="0000088C"/>
    <w:lvl w:ilvl="0">
      <w:start w:val="5"/>
      <w:numFmt w:val="decimal"/>
      <w:lvlText w:val="%1"/>
      <w:lvlJc w:val="left"/>
      <w:pPr>
        <w:ind w:left="1178" w:hanging="420"/>
      </w:pPr>
      <w:rPr>
        <w:rFonts w:cs="Times New Roman"/>
      </w:rPr>
    </w:lvl>
    <w:lvl w:ilvl="1">
      <w:start w:val="4"/>
      <w:numFmt w:val="decimal"/>
      <w:lvlText w:val="%1.%2."/>
      <w:lvlJc w:val="left"/>
      <w:pPr>
        <w:ind w:left="1178" w:hanging="420"/>
      </w:pPr>
      <w:rPr>
        <w:rFonts w:ascii="Times New Roman" w:hAnsi="Times New Roman" w:cs="Times New Roman"/>
        <w:b w:val="0"/>
        <w:bCs w:val="0"/>
        <w:spacing w:val="-8"/>
        <w:w w:val="100"/>
        <w:sz w:val="24"/>
        <w:szCs w:val="24"/>
      </w:rPr>
    </w:lvl>
    <w:lvl w:ilvl="2">
      <w:numFmt w:val="bullet"/>
      <w:lvlText w:val="•"/>
      <w:lvlJc w:val="left"/>
      <w:pPr>
        <w:ind w:left="3147" w:hanging="420"/>
      </w:pPr>
    </w:lvl>
    <w:lvl w:ilvl="3">
      <w:numFmt w:val="bullet"/>
      <w:lvlText w:val="•"/>
      <w:lvlJc w:val="left"/>
      <w:pPr>
        <w:ind w:left="4131" w:hanging="420"/>
      </w:pPr>
    </w:lvl>
    <w:lvl w:ilvl="4">
      <w:numFmt w:val="bullet"/>
      <w:lvlText w:val="•"/>
      <w:lvlJc w:val="left"/>
      <w:pPr>
        <w:ind w:left="5115" w:hanging="420"/>
      </w:pPr>
    </w:lvl>
    <w:lvl w:ilvl="5">
      <w:numFmt w:val="bullet"/>
      <w:lvlText w:val="•"/>
      <w:lvlJc w:val="left"/>
      <w:pPr>
        <w:ind w:left="6099" w:hanging="420"/>
      </w:pPr>
    </w:lvl>
    <w:lvl w:ilvl="6">
      <w:numFmt w:val="bullet"/>
      <w:lvlText w:val="•"/>
      <w:lvlJc w:val="left"/>
      <w:pPr>
        <w:ind w:left="7083" w:hanging="420"/>
      </w:pPr>
    </w:lvl>
    <w:lvl w:ilvl="7">
      <w:numFmt w:val="bullet"/>
      <w:lvlText w:val="•"/>
      <w:lvlJc w:val="left"/>
      <w:pPr>
        <w:ind w:left="8067" w:hanging="420"/>
      </w:pPr>
    </w:lvl>
    <w:lvl w:ilvl="8">
      <w:numFmt w:val="bullet"/>
      <w:lvlText w:val="•"/>
      <w:lvlJc w:val="left"/>
      <w:pPr>
        <w:ind w:left="9051" w:hanging="420"/>
      </w:pPr>
    </w:lvl>
  </w:abstractNum>
  <w:abstractNum w:abstractNumId="6" w15:restartNumberingAfterBreak="0">
    <w:nsid w:val="0000040B"/>
    <w:multiLevelType w:val="multilevel"/>
    <w:tmpl w:val="0000088E"/>
    <w:lvl w:ilvl="0">
      <w:start w:val="6"/>
      <w:numFmt w:val="decimal"/>
      <w:lvlText w:val="%1"/>
      <w:lvlJc w:val="left"/>
      <w:pPr>
        <w:ind w:left="1178" w:hanging="420"/>
      </w:pPr>
      <w:rPr>
        <w:rFonts w:cs="Times New Roman"/>
      </w:rPr>
    </w:lvl>
    <w:lvl w:ilvl="1">
      <w:start w:val="1"/>
      <w:numFmt w:val="decimal"/>
      <w:lvlText w:val="%1.%2."/>
      <w:lvlJc w:val="left"/>
      <w:pPr>
        <w:ind w:left="1178" w:hanging="420"/>
      </w:pPr>
      <w:rPr>
        <w:rFonts w:ascii="Times New Roman" w:hAnsi="Times New Roman" w:cs="Times New Roman"/>
        <w:b/>
        <w:bCs/>
        <w:spacing w:val="-4"/>
        <w:w w:val="100"/>
        <w:sz w:val="24"/>
        <w:szCs w:val="24"/>
      </w:rPr>
    </w:lvl>
    <w:lvl w:ilvl="2">
      <w:numFmt w:val="bullet"/>
      <w:lvlText w:val="•"/>
      <w:lvlJc w:val="left"/>
      <w:pPr>
        <w:ind w:left="3147" w:hanging="420"/>
      </w:pPr>
    </w:lvl>
    <w:lvl w:ilvl="3">
      <w:numFmt w:val="bullet"/>
      <w:lvlText w:val="•"/>
      <w:lvlJc w:val="left"/>
      <w:pPr>
        <w:ind w:left="4131" w:hanging="420"/>
      </w:pPr>
    </w:lvl>
    <w:lvl w:ilvl="4">
      <w:numFmt w:val="bullet"/>
      <w:lvlText w:val="•"/>
      <w:lvlJc w:val="left"/>
      <w:pPr>
        <w:ind w:left="5115" w:hanging="420"/>
      </w:pPr>
    </w:lvl>
    <w:lvl w:ilvl="5">
      <w:numFmt w:val="bullet"/>
      <w:lvlText w:val="•"/>
      <w:lvlJc w:val="left"/>
      <w:pPr>
        <w:ind w:left="6099" w:hanging="420"/>
      </w:pPr>
    </w:lvl>
    <w:lvl w:ilvl="6">
      <w:numFmt w:val="bullet"/>
      <w:lvlText w:val="•"/>
      <w:lvlJc w:val="left"/>
      <w:pPr>
        <w:ind w:left="7083" w:hanging="420"/>
      </w:pPr>
    </w:lvl>
    <w:lvl w:ilvl="7">
      <w:numFmt w:val="bullet"/>
      <w:lvlText w:val="•"/>
      <w:lvlJc w:val="left"/>
      <w:pPr>
        <w:ind w:left="8067" w:hanging="420"/>
      </w:pPr>
    </w:lvl>
    <w:lvl w:ilvl="8">
      <w:numFmt w:val="bullet"/>
      <w:lvlText w:val="•"/>
      <w:lvlJc w:val="left"/>
      <w:pPr>
        <w:ind w:left="9051" w:hanging="420"/>
      </w:pPr>
    </w:lvl>
  </w:abstractNum>
  <w:abstractNum w:abstractNumId="7" w15:restartNumberingAfterBreak="0">
    <w:nsid w:val="0000040C"/>
    <w:multiLevelType w:val="multilevel"/>
    <w:tmpl w:val="0000088F"/>
    <w:lvl w:ilvl="0">
      <w:start w:val="1"/>
      <w:numFmt w:val="decimal"/>
      <w:lvlText w:val="%1)"/>
      <w:lvlJc w:val="left"/>
      <w:pPr>
        <w:ind w:left="192" w:hanging="336"/>
      </w:pPr>
      <w:rPr>
        <w:rFonts w:ascii="Times New Roman" w:hAnsi="Times New Roman" w:cs="Times New Roman"/>
        <w:b w:val="0"/>
        <w:bCs w:val="0"/>
        <w:spacing w:val="-8"/>
        <w:w w:val="100"/>
        <w:sz w:val="24"/>
        <w:szCs w:val="24"/>
      </w:rPr>
    </w:lvl>
    <w:lvl w:ilvl="1">
      <w:numFmt w:val="bullet"/>
      <w:lvlText w:val="•"/>
      <w:lvlJc w:val="left"/>
      <w:pPr>
        <w:ind w:left="1281" w:hanging="336"/>
      </w:pPr>
    </w:lvl>
    <w:lvl w:ilvl="2">
      <w:numFmt w:val="bullet"/>
      <w:lvlText w:val="•"/>
      <w:lvlJc w:val="left"/>
      <w:pPr>
        <w:ind w:left="2363" w:hanging="336"/>
      </w:pPr>
    </w:lvl>
    <w:lvl w:ilvl="3">
      <w:numFmt w:val="bullet"/>
      <w:lvlText w:val="•"/>
      <w:lvlJc w:val="left"/>
      <w:pPr>
        <w:ind w:left="3445" w:hanging="336"/>
      </w:pPr>
    </w:lvl>
    <w:lvl w:ilvl="4">
      <w:numFmt w:val="bullet"/>
      <w:lvlText w:val="•"/>
      <w:lvlJc w:val="left"/>
      <w:pPr>
        <w:ind w:left="4527" w:hanging="336"/>
      </w:pPr>
    </w:lvl>
    <w:lvl w:ilvl="5">
      <w:numFmt w:val="bullet"/>
      <w:lvlText w:val="•"/>
      <w:lvlJc w:val="left"/>
      <w:pPr>
        <w:ind w:left="5609" w:hanging="336"/>
      </w:pPr>
    </w:lvl>
    <w:lvl w:ilvl="6">
      <w:numFmt w:val="bullet"/>
      <w:lvlText w:val="•"/>
      <w:lvlJc w:val="left"/>
      <w:pPr>
        <w:ind w:left="6691" w:hanging="336"/>
      </w:pPr>
    </w:lvl>
    <w:lvl w:ilvl="7">
      <w:numFmt w:val="bullet"/>
      <w:lvlText w:val="•"/>
      <w:lvlJc w:val="left"/>
      <w:pPr>
        <w:ind w:left="7773" w:hanging="336"/>
      </w:pPr>
    </w:lvl>
    <w:lvl w:ilvl="8">
      <w:numFmt w:val="bullet"/>
      <w:lvlText w:val="•"/>
      <w:lvlJc w:val="left"/>
      <w:pPr>
        <w:ind w:left="8855" w:hanging="336"/>
      </w:pPr>
    </w:lvl>
  </w:abstractNum>
  <w:abstractNum w:abstractNumId="8" w15:restartNumberingAfterBreak="0">
    <w:nsid w:val="0000040D"/>
    <w:multiLevelType w:val="multilevel"/>
    <w:tmpl w:val="00000890"/>
    <w:lvl w:ilvl="0">
      <w:start w:val="1"/>
      <w:numFmt w:val="decimal"/>
      <w:lvlText w:val="%1)"/>
      <w:lvlJc w:val="left"/>
      <w:pPr>
        <w:ind w:left="192" w:hanging="262"/>
      </w:pPr>
      <w:rPr>
        <w:rFonts w:ascii="Times New Roman" w:hAnsi="Times New Roman" w:cs="Times New Roman"/>
        <w:b w:val="0"/>
        <w:bCs w:val="0"/>
        <w:w w:val="99"/>
        <w:sz w:val="24"/>
        <w:szCs w:val="24"/>
      </w:rPr>
    </w:lvl>
    <w:lvl w:ilvl="1">
      <w:numFmt w:val="bullet"/>
      <w:lvlText w:val="•"/>
      <w:lvlJc w:val="left"/>
      <w:pPr>
        <w:ind w:left="1281" w:hanging="262"/>
      </w:pPr>
    </w:lvl>
    <w:lvl w:ilvl="2">
      <w:numFmt w:val="bullet"/>
      <w:lvlText w:val="•"/>
      <w:lvlJc w:val="left"/>
      <w:pPr>
        <w:ind w:left="2363" w:hanging="262"/>
      </w:pPr>
    </w:lvl>
    <w:lvl w:ilvl="3">
      <w:numFmt w:val="bullet"/>
      <w:lvlText w:val="•"/>
      <w:lvlJc w:val="left"/>
      <w:pPr>
        <w:ind w:left="3445" w:hanging="262"/>
      </w:pPr>
    </w:lvl>
    <w:lvl w:ilvl="4">
      <w:numFmt w:val="bullet"/>
      <w:lvlText w:val="•"/>
      <w:lvlJc w:val="left"/>
      <w:pPr>
        <w:ind w:left="4527" w:hanging="262"/>
      </w:pPr>
    </w:lvl>
    <w:lvl w:ilvl="5">
      <w:numFmt w:val="bullet"/>
      <w:lvlText w:val="•"/>
      <w:lvlJc w:val="left"/>
      <w:pPr>
        <w:ind w:left="5609" w:hanging="262"/>
      </w:pPr>
    </w:lvl>
    <w:lvl w:ilvl="6">
      <w:numFmt w:val="bullet"/>
      <w:lvlText w:val="•"/>
      <w:lvlJc w:val="left"/>
      <w:pPr>
        <w:ind w:left="6691" w:hanging="262"/>
      </w:pPr>
    </w:lvl>
    <w:lvl w:ilvl="7">
      <w:numFmt w:val="bullet"/>
      <w:lvlText w:val="•"/>
      <w:lvlJc w:val="left"/>
      <w:pPr>
        <w:ind w:left="7773" w:hanging="262"/>
      </w:pPr>
    </w:lvl>
    <w:lvl w:ilvl="8">
      <w:numFmt w:val="bullet"/>
      <w:lvlText w:val="•"/>
      <w:lvlJc w:val="left"/>
      <w:pPr>
        <w:ind w:left="8855" w:hanging="262"/>
      </w:pPr>
    </w:lvl>
  </w:abstractNum>
  <w:abstractNum w:abstractNumId="9" w15:restartNumberingAfterBreak="0">
    <w:nsid w:val="0000040E"/>
    <w:multiLevelType w:val="multilevel"/>
    <w:tmpl w:val="00000891"/>
    <w:lvl w:ilvl="0">
      <w:numFmt w:val="bullet"/>
      <w:lvlText w:val="–"/>
      <w:lvlJc w:val="left"/>
      <w:pPr>
        <w:ind w:left="372" w:hanging="180"/>
      </w:pPr>
      <w:rPr>
        <w:rFonts w:ascii="Times New Roman" w:hAnsi="Times New Roman"/>
        <w:b w:val="0"/>
        <w:spacing w:val="-3"/>
        <w:w w:val="100"/>
        <w:sz w:val="24"/>
      </w:rPr>
    </w:lvl>
    <w:lvl w:ilvl="1">
      <w:numFmt w:val="bullet"/>
      <w:lvlText w:val="-"/>
      <w:lvlJc w:val="left"/>
      <w:pPr>
        <w:ind w:left="192" w:hanging="140"/>
      </w:pPr>
      <w:rPr>
        <w:rFonts w:ascii="Times New Roman" w:hAnsi="Times New Roman"/>
        <w:b w:val="0"/>
        <w:w w:val="99"/>
        <w:sz w:val="24"/>
      </w:rPr>
    </w:lvl>
    <w:lvl w:ilvl="2">
      <w:numFmt w:val="bullet"/>
      <w:lvlText w:val="•"/>
      <w:lvlJc w:val="left"/>
      <w:pPr>
        <w:ind w:left="1562" w:hanging="140"/>
      </w:pPr>
    </w:lvl>
    <w:lvl w:ilvl="3">
      <w:numFmt w:val="bullet"/>
      <w:lvlText w:val="•"/>
      <w:lvlJc w:val="left"/>
      <w:pPr>
        <w:ind w:left="2744" w:hanging="140"/>
      </w:pPr>
    </w:lvl>
    <w:lvl w:ilvl="4">
      <w:numFmt w:val="bullet"/>
      <w:lvlText w:val="•"/>
      <w:lvlJc w:val="left"/>
      <w:pPr>
        <w:ind w:left="3926" w:hanging="140"/>
      </w:pPr>
    </w:lvl>
    <w:lvl w:ilvl="5">
      <w:numFmt w:val="bullet"/>
      <w:lvlText w:val="•"/>
      <w:lvlJc w:val="left"/>
      <w:pPr>
        <w:ind w:left="5108" w:hanging="140"/>
      </w:pPr>
    </w:lvl>
    <w:lvl w:ilvl="6">
      <w:numFmt w:val="bullet"/>
      <w:lvlText w:val="•"/>
      <w:lvlJc w:val="left"/>
      <w:pPr>
        <w:ind w:left="6290" w:hanging="140"/>
      </w:pPr>
    </w:lvl>
    <w:lvl w:ilvl="7">
      <w:numFmt w:val="bullet"/>
      <w:lvlText w:val="•"/>
      <w:lvlJc w:val="left"/>
      <w:pPr>
        <w:ind w:left="7472" w:hanging="140"/>
      </w:pPr>
    </w:lvl>
    <w:lvl w:ilvl="8">
      <w:numFmt w:val="bullet"/>
      <w:lvlText w:val="•"/>
      <w:lvlJc w:val="left"/>
      <w:pPr>
        <w:ind w:left="8654" w:hanging="140"/>
      </w:pPr>
    </w:lvl>
  </w:abstractNum>
  <w:abstractNum w:abstractNumId="10" w15:restartNumberingAfterBreak="0">
    <w:nsid w:val="0000040F"/>
    <w:multiLevelType w:val="multilevel"/>
    <w:tmpl w:val="00000892"/>
    <w:lvl w:ilvl="0">
      <w:start w:val="7"/>
      <w:numFmt w:val="decimal"/>
      <w:lvlText w:val="%1"/>
      <w:lvlJc w:val="left"/>
      <w:pPr>
        <w:ind w:left="1178" w:hanging="420"/>
      </w:pPr>
      <w:rPr>
        <w:rFonts w:cs="Times New Roman"/>
      </w:rPr>
    </w:lvl>
    <w:lvl w:ilvl="1">
      <w:start w:val="1"/>
      <w:numFmt w:val="decimal"/>
      <w:lvlText w:val="%1.%2."/>
      <w:lvlJc w:val="left"/>
      <w:pPr>
        <w:ind w:left="1178" w:hanging="420"/>
      </w:pPr>
      <w:rPr>
        <w:rFonts w:ascii="Times New Roman" w:hAnsi="Times New Roman" w:cs="Times New Roman"/>
        <w:b/>
        <w:bCs/>
        <w:spacing w:val="-3"/>
        <w:w w:val="100"/>
        <w:sz w:val="24"/>
        <w:szCs w:val="24"/>
      </w:rPr>
    </w:lvl>
    <w:lvl w:ilvl="2">
      <w:numFmt w:val="bullet"/>
      <w:lvlText w:val="•"/>
      <w:lvlJc w:val="left"/>
      <w:pPr>
        <w:ind w:left="3147" w:hanging="420"/>
      </w:pPr>
    </w:lvl>
    <w:lvl w:ilvl="3">
      <w:numFmt w:val="bullet"/>
      <w:lvlText w:val="•"/>
      <w:lvlJc w:val="left"/>
      <w:pPr>
        <w:ind w:left="4131" w:hanging="420"/>
      </w:pPr>
    </w:lvl>
    <w:lvl w:ilvl="4">
      <w:numFmt w:val="bullet"/>
      <w:lvlText w:val="•"/>
      <w:lvlJc w:val="left"/>
      <w:pPr>
        <w:ind w:left="5115" w:hanging="420"/>
      </w:pPr>
    </w:lvl>
    <w:lvl w:ilvl="5">
      <w:numFmt w:val="bullet"/>
      <w:lvlText w:val="•"/>
      <w:lvlJc w:val="left"/>
      <w:pPr>
        <w:ind w:left="6099" w:hanging="420"/>
      </w:pPr>
    </w:lvl>
    <w:lvl w:ilvl="6">
      <w:numFmt w:val="bullet"/>
      <w:lvlText w:val="•"/>
      <w:lvlJc w:val="left"/>
      <w:pPr>
        <w:ind w:left="7083" w:hanging="420"/>
      </w:pPr>
    </w:lvl>
    <w:lvl w:ilvl="7">
      <w:numFmt w:val="bullet"/>
      <w:lvlText w:val="•"/>
      <w:lvlJc w:val="left"/>
      <w:pPr>
        <w:ind w:left="8067" w:hanging="420"/>
      </w:pPr>
    </w:lvl>
    <w:lvl w:ilvl="8">
      <w:numFmt w:val="bullet"/>
      <w:lvlText w:val="•"/>
      <w:lvlJc w:val="left"/>
      <w:pPr>
        <w:ind w:left="9051" w:hanging="420"/>
      </w:pPr>
    </w:lvl>
  </w:abstractNum>
  <w:abstractNum w:abstractNumId="11" w15:restartNumberingAfterBreak="0">
    <w:nsid w:val="00000410"/>
    <w:multiLevelType w:val="multilevel"/>
    <w:tmpl w:val="00000893"/>
    <w:lvl w:ilvl="0">
      <w:start w:val="1"/>
      <w:numFmt w:val="decimal"/>
      <w:lvlText w:val="%1)"/>
      <w:lvlJc w:val="left"/>
      <w:pPr>
        <w:ind w:left="1018" w:hanging="260"/>
      </w:pPr>
      <w:rPr>
        <w:rFonts w:ascii="Times New Roman" w:hAnsi="Times New Roman" w:cs="Times New Roman"/>
        <w:b w:val="0"/>
        <w:bCs w:val="0"/>
        <w:w w:val="99"/>
        <w:sz w:val="24"/>
        <w:szCs w:val="24"/>
      </w:rPr>
    </w:lvl>
    <w:lvl w:ilvl="1">
      <w:numFmt w:val="bullet"/>
      <w:lvlText w:val="•"/>
      <w:lvlJc w:val="left"/>
      <w:pPr>
        <w:ind w:left="2019" w:hanging="260"/>
      </w:pPr>
    </w:lvl>
    <w:lvl w:ilvl="2">
      <w:numFmt w:val="bullet"/>
      <w:lvlText w:val="•"/>
      <w:lvlJc w:val="left"/>
      <w:pPr>
        <w:ind w:left="3019" w:hanging="260"/>
      </w:pPr>
    </w:lvl>
    <w:lvl w:ilvl="3">
      <w:numFmt w:val="bullet"/>
      <w:lvlText w:val="•"/>
      <w:lvlJc w:val="left"/>
      <w:pPr>
        <w:ind w:left="4019" w:hanging="260"/>
      </w:pPr>
    </w:lvl>
    <w:lvl w:ilvl="4">
      <w:numFmt w:val="bullet"/>
      <w:lvlText w:val="•"/>
      <w:lvlJc w:val="left"/>
      <w:pPr>
        <w:ind w:left="5019" w:hanging="260"/>
      </w:pPr>
    </w:lvl>
    <w:lvl w:ilvl="5">
      <w:numFmt w:val="bullet"/>
      <w:lvlText w:val="•"/>
      <w:lvlJc w:val="left"/>
      <w:pPr>
        <w:ind w:left="6019" w:hanging="260"/>
      </w:pPr>
    </w:lvl>
    <w:lvl w:ilvl="6">
      <w:numFmt w:val="bullet"/>
      <w:lvlText w:val="•"/>
      <w:lvlJc w:val="left"/>
      <w:pPr>
        <w:ind w:left="7019" w:hanging="260"/>
      </w:pPr>
    </w:lvl>
    <w:lvl w:ilvl="7">
      <w:numFmt w:val="bullet"/>
      <w:lvlText w:val="•"/>
      <w:lvlJc w:val="left"/>
      <w:pPr>
        <w:ind w:left="8019" w:hanging="260"/>
      </w:pPr>
    </w:lvl>
    <w:lvl w:ilvl="8">
      <w:numFmt w:val="bullet"/>
      <w:lvlText w:val="•"/>
      <w:lvlJc w:val="left"/>
      <w:pPr>
        <w:ind w:left="9019" w:hanging="260"/>
      </w:pPr>
    </w:lvl>
  </w:abstractNum>
  <w:abstractNum w:abstractNumId="12" w15:restartNumberingAfterBreak="0">
    <w:nsid w:val="00000411"/>
    <w:multiLevelType w:val="multilevel"/>
    <w:tmpl w:val="00000894"/>
    <w:lvl w:ilvl="0">
      <w:start w:val="1"/>
      <w:numFmt w:val="decimal"/>
      <w:lvlText w:val="%1)"/>
      <w:lvlJc w:val="left"/>
      <w:pPr>
        <w:ind w:left="192" w:hanging="288"/>
      </w:pPr>
      <w:rPr>
        <w:rFonts w:ascii="Times New Roman" w:hAnsi="Times New Roman" w:cs="Times New Roman"/>
        <w:b w:val="0"/>
        <w:bCs w:val="0"/>
        <w:w w:val="99"/>
        <w:sz w:val="24"/>
        <w:szCs w:val="24"/>
      </w:rPr>
    </w:lvl>
    <w:lvl w:ilvl="1">
      <w:numFmt w:val="bullet"/>
      <w:lvlText w:val="•"/>
      <w:lvlJc w:val="left"/>
      <w:pPr>
        <w:ind w:left="1281" w:hanging="288"/>
      </w:pPr>
    </w:lvl>
    <w:lvl w:ilvl="2">
      <w:numFmt w:val="bullet"/>
      <w:lvlText w:val="•"/>
      <w:lvlJc w:val="left"/>
      <w:pPr>
        <w:ind w:left="2363" w:hanging="288"/>
      </w:pPr>
    </w:lvl>
    <w:lvl w:ilvl="3">
      <w:numFmt w:val="bullet"/>
      <w:lvlText w:val="•"/>
      <w:lvlJc w:val="left"/>
      <w:pPr>
        <w:ind w:left="3445" w:hanging="288"/>
      </w:pPr>
    </w:lvl>
    <w:lvl w:ilvl="4">
      <w:numFmt w:val="bullet"/>
      <w:lvlText w:val="•"/>
      <w:lvlJc w:val="left"/>
      <w:pPr>
        <w:ind w:left="4527" w:hanging="288"/>
      </w:pPr>
    </w:lvl>
    <w:lvl w:ilvl="5">
      <w:numFmt w:val="bullet"/>
      <w:lvlText w:val="•"/>
      <w:lvlJc w:val="left"/>
      <w:pPr>
        <w:ind w:left="5609" w:hanging="288"/>
      </w:pPr>
    </w:lvl>
    <w:lvl w:ilvl="6">
      <w:numFmt w:val="bullet"/>
      <w:lvlText w:val="•"/>
      <w:lvlJc w:val="left"/>
      <w:pPr>
        <w:ind w:left="6691" w:hanging="288"/>
      </w:pPr>
    </w:lvl>
    <w:lvl w:ilvl="7">
      <w:numFmt w:val="bullet"/>
      <w:lvlText w:val="•"/>
      <w:lvlJc w:val="left"/>
      <w:pPr>
        <w:ind w:left="7773" w:hanging="288"/>
      </w:pPr>
    </w:lvl>
    <w:lvl w:ilvl="8">
      <w:numFmt w:val="bullet"/>
      <w:lvlText w:val="•"/>
      <w:lvlJc w:val="left"/>
      <w:pPr>
        <w:ind w:left="8855" w:hanging="288"/>
      </w:pPr>
    </w:lvl>
  </w:abstractNum>
  <w:abstractNum w:abstractNumId="13" w15:restartNumberingAfterBreak="0">
    <w:nsid w:val="00000414"/>
    <w:multiLevelType w:val="multilevel"/>
    <w:tmpl w:val="00000897"/>
    <w:lvl w:ilvl="0">
      <w:start w:val="10"/>
      <w:numFmt w:val="decimal"/>
      <w:lvlText w:val="%1"/>
      <w:lvlJc w:val="left"/>
      <w:pPr>
        <w:ind w:left="192" w:hanging="562"/>
      </w:pPr>
      <w:rPr>
        <w:rFonts w:cs="Times New Roman"/>
      </w:rPr>
    </w:lvl>
    <w:lvl w:ilvl="1">
      <w:start w:val="1"/>
      <w:numFmt w:val="decimal"/>
      <w:lvlText w:val="%1.%2."/>
      <w:lvlJc w:val="left"/>
      <w:pPr>
        <w:ind w:left="192" w:hanging="562"/>
      </w:pPr>
      <w:rPr>
        <w:rFonts w:ascii="Times New Roman" w:hAnsi="Times New Roman" w:cs="Times New Roman"/>
        <w:b w:val="0"/>
        <w:bCs w:val="0"/>
        <w:w w:val="100"/>
        <w:sz w:val="24"/>
        <w:szCs w:val="24"/>
      </w:rPr>
    </w:lvl>
    <w:lvl w:ilvl="2">
      <w:numFmt w:val="bullet"/>
      <w:lvlText w:val="•"/>
      <w:lvlJc w:val="left"/>
      <w:pPr>
        <w:ind w:left="2363" w:hanging="562"/>
      </w:pPr>
    </w:lvl>
    <w:lvl w:ilvl="3">
      <w:numFmt w:val="bullet"/>
      <w:lvlText w:val="•"/>
      <w:lvlJc w:val="left"/>
      <w:pPr>
        <w:ind w:left="3445" w:hanging="562"/>
      </w:pPr>
    </w:lvl>
    <w:lvl w:ilvl="4">
      <w:numFmt w:val="bullet"/>
      <w:lvlText w:val="•"/>
      <w:lvlJc w:val="left"/>
      <w:pPr>
        <w:ind w:left="4527" w:hanging="562"/>
      </w:pPr>
    </w:lvl>
    <w:lvl w:ilvl="5">
      <w:numFmt w:val="bullet"/>
      <w:lvlText w:val="•"/>
      <w:lvlJc w:val="left"/>
      <w:pPr>
        <w:ind w:left="5609" w:hanging="562"/>
      </w:pPr>
    </w:lvl>
    <w:lvl w:ilvl="6">
      <w:numFmt w:val="bullet"/>
      <w:lvlText w:val="•"/>
      <w:lvlJc w:val="left"/>
      <w:pPr>
        <w:ind w:left="6691" w:hanging="562"/>
      </w:pPr>
    </w:lvl>
    <w:lvl w:ilvl="7">
      <w:numFmt w:val="bullet"/>
      <w:lvlText w:val="•"/>
      <w:lvlJc w:val="left"/>
      <w:pPr>
        <w:ind w:left="7773" w:hanging="562"/>
      </w:pPr>
    </w:lvl>
    <w:lvl w:ilvl="8">
      <w:numFmt w:val="bullet"/>
      <w:lvlText w:val="•"/>
      <w:lvlJc w:val="left"/>
      <w:pPr>
        <w:ind w:left="8855" w:hanging="562"/>
      </w:pPr>
    </w:lvl>
  </w:abstractNum>
  <w:abstractNum w:abstractNumId="14" w15:restartNumberingAfterBreak="0">
    <w:nsid w:val="00000415"/>
    <w:multiLevelType w:val="multilevel"/>
    <w:tmpl w:val="00000898"/>
    <w:lvl w:ilvl="0">
      <w:start w:val="11"/>
      <w:numFmt w:val="decimal"/>
      <w:lvlText w:val="%1"/>
      <w:lvlJc w:val="left"/>
      <w:pPr>
        <w:ind w:left="192" w:hanging="557"/>
      </w:pPr>
      <w:rPr>
        <w:rFonts w:cs="Times New Roman"/>
      </w:rPr>
    </w:lvl>
    <w:lvl w:ilvl="1">
      <w:start w:val="1"/>
      <w:numFmt w:val="decimal"/>
      <w:lvlText w:val="%1.%2."/>
      <w:lvlJc w:val="left"/>
      <w:pPr>
        <w:ind w:left="192" w:hanging="557"/>
      </w:pPr>
      <w:rPr>
        <w:rFonts w:ascii="Times New Roman" w:hAnsi="Times New Roman" w:cs="Times New Roman"/>
        <w:b w:val="0"/>
        <w:bCs w:val="0"/>
        <w:w w:val="100"/>
        <w:sz w:val="24"/>
        <w:szCs w:val="24"/>
      </w:rPr>
    </w:lvl>
    <w:lvl w:ilvl="2">
      <w:numFmt w:val="bullet"/>
      <w:lvlText w:val="•"/>
      <w:lvlJc w:val="left"/>
      <w:pPr>
        <w:ind w:left="2363" w:hanging="557"/>
      </w:pPr>
    </w:lvl>
    <w:lvl w:ilvl="3">
      <w:numFmt w:val="bullet"/>
      <w:lvlText w:val="•"/>
      <w:lvlJc w:val="left"/>
      <w:pPr>
        <w:ind w:left="3445" w:hanging="557"/>
      </w:pPr>
    </w:lvl>
    <w:lvl w:ilvl="4">
      <w:numFmt w:val="bullet"/>
      <w:lvlText w:val="•"/>
      <w:lvlJc w:val="left"/>
      <w:pPr>
        <w:ind w:left="4527" w:hanging="557"/>
      </w:pPr>
    </w:lvl>
    <w:lvl w:ilvl="5">
      <w:numFmt w:val="bullet"/>
      <w:lvlText w:val="•"/>
      <w:lvlJc w:val="left"/>
      <w:pPr>
        <w:ind w:left="5609" w:hanging="557"/>
      </w:pPr>
    </w:lvl>
    <w:lvl w:ilvl="6">
      <w:numFmt w:val="bullet"/>
      <w:lvlText w:val="•"/>
      <w:lvlJc w:val="left"/>
      <w:pPr>
        <w:ind w:left="6691" w:hanging="557"/>
      </w:pPr>
    </w:lvl>
    <w:lvl w:ilvl="7">
      <w:numFmt w:val="bullet"/>
      <w:lvlText w:val="•"/>
      <w:lvlJc w:val="left"/>
      <w:pPr>
        <w:ind w:left="7773" w:hanging="557"/>
      </w:pPr>
    </w:lvl>
    <w:lvl w:ilvl="8">
      <w:numFmt w:val="bullet"/>
      <w:lvlText w:val="•"/>
      <w:lvlJc w:val="left"/>
      <w:pPr>
        <w:ind w:left="8855" w:hanging="557"/>
      </w:pPr>
    </w:lvl>
  </w:abstractNum>
  <w:abstractNum w:abstractNumId="15" w15:restartNumberingAfterBreak="0">
    <w:nsid w:val="00000416"/>
    <w:multiLevelType w:val="multilevel"/>
    <w:tmpl w:val="790A1912"/>
    <w:lvl w:ilvl="0">
      <w:start w:val="12"/>
      <w:numFmt w:val="decimal"/>
      <w:lvlText w:val="%1"/>
      <w:lvlJc w:val="left"/>
      <w:pPr>
        <w:ind w:left="548" w:hanging="548"/>
      </w:pPr>
      <w:rPr>
        <w:rFonts w:cs="Times New Roman"/>
        <w:color w:val="FFFFFF"/>
      </w:rPr>
    </w:lvl>
    <w:lvl w:ilvl="1">
      <w:start w:val="1"/>
      <w:numFmt w:val="decimal"/>
      <w:lvlText w:val="%1.%2."/>
      <w:lvlJc w:val="left"/>
      <w:pPr>
        <w:ind w:left="192" w:hanging="548"/>
      </w:pPr>
      <w:rPr>
        <w:rFonts w:ascii="Times New Roman" w:hAnsi="Times New Roman" w:cs="Times New Roman"/>
        <w:b w:val="0"/>
        <w:bCs w:val="0"/>
        <w:w w:val="100"/>
        <w:sz w:val="24"/>
        <w:szCs w:val="24"/>
      </w:rPr>
    </w:lvl>
    <w:lvl w:ilvl="2">
      <w:numFmt w:val="bullet"/>
      <w:lvlText w:val="•"/>
      <w:lvlJc w:val="left"/>
      <w:pPr>
        <w:ind w:left="2363" w:hanging="548"/>
      </w:pPr>
    </w:lvl>
    <w:lvl w:ilvl="3">
      <w:numFmt w:val="bullet"/>
      <w:lvlText w:val="•"/>
      <w:lvlJc w:val="left"/>
      <w:pPr>
        <w:ind w:left="3445" w:hanging="548"/>
      </w:pPr>
    </w:lvl>
    <w:lvl w:ilvl="4">
      <w:numFmt w:val="bullet"/>
      <w:lvlText w:val="•"/>
      <w:lvlJc w:val="left"/>
      <w:pPr>
        <w:ind w:left="4527" w:hanging="548"/>
      </w:pPr>
    </w:lvl>
    <w:lvl w:ilvl="5">
      <w:numFmt w:val="bullet"/>
      <w:lvlText w:val="•"/>
      <w:lvlJc w:val="left"/>
      <w:pPr>
        <w:ind w:left="5609" w:hanging="548"/>
      </w:pPr>
    </w:lvl>
    <w:lvl w:ilvl="6">
      <w:numFmt w:val="bullet"/>
      <w:lvlText w:val="•"/>
      <w:lvlJc w:val="left"/>
      <w:pPr>
        <w:ind w:left="6691" w:hanging="548"/>
      </w:pPr>
    </w:lvl>
    <w:lvl w:ilvl="7">
      <w:numFmt w:val="bullet"/>
      <w:lvlText w:val="•"/>
      <w:lvlJc w:val="left"/>
      <w:pPr>
        <w:ind w:left="7773" w:hanging="548"/>
      </w:pPr>
    </w:lvl>
    <w:lvl w:ilvl="8">
      <w:numFmt w:val="bullet"/>
      <w:lvlText w:val="•"/>
      <w:lvlJc w:val="left"/>
      <w:pPr>
        <w:ind w:left="8855" w:hanging="548"/>
      </w:pPr>
    </w:lvl>
  </w:abstractNum>
  <w:abstractNum w:abstractNumId="16" w15:restartNumberingAfterBreak="0">
    <w:nsid w:val="00000419"/>
    <w:multiLevelType w:val="multilevel"/>
    <w:tmpl w:val="0000089C"/>
    <w:lvl w:ilvl="0">
      <w:numFmt w:val="bullet"/>
      <w:lvlText w:val=""/>
      <w:lvlJc w:val="left"/>
      <w:pPr>
        <w:ind w:left="192" w:hanging="286"/>
      </w:pPr>
      <w:rPr>
        <w:rFonts w:ascii="Symbol" w:hAnsi="Symbol"/>
        <w:b w:val="0"/>
        <w:w w:val="100"/>
        <w:sz w:val="24"/>
      </w:rPr>
    </w:lvl>
    <w:lvl w:ilvl="1">
      <w:numFmt w:val="bullet"/>
      <w:lvlText w:val="•"/>
      <w:lvlJc w:val="left"/>
      <w:pPr>
        <w:ind w:left="1281" w:hanging="286"/>
      </w:pPr>
    </w:lvl>
    <w:lvl w:ilvl="2">
      <w:numFmt w:val="bullet"/>
      <w:lvlText w:val="•"/>
      <w:lvlJc w:val="left"/>
      <w:pPr>
        <w:ind w:left="2363" w:hanging="286"/>
      </w:pPr>
    </w:lvl>
    <w:lvl w:ilvl="3">
      <w:numFmt w:val="bullet"/>
      <w:lvlText w:val="•"/>
      <w:lvlJc w:val="left"/>
      <w:pPr>
        <w:ind w:left="3445" w:hanging="286"/>
      </w:pPr>
    </w:lvl>
    <w:lvl w:ilvl="4">
      <w:numFmt w:val="bullet"/>
      <w:lvlText w:val="•"/>
      <w:lvlJc w:val="left"/>
      <w:pPr>
        <w:ind w:left="4527" w:hanging="286"/>
      </w:pPr>
    </w:lvl>
    <w:lvl w:ilvl="5">
      <w:numFmt w:val="bullet"/>
      <w:lvlText w:val="•"/>
      <w:lvlJc w:val="left"/>
      <w:pPr>
        <w:ind w:left="5609" w:hanging="286"/>
      </w:pPr>
    </w:lvl>
    <w:lvl w:ilvl="6">
      <w:numFmt w:val="bullet"/>
      <w:lvlText w:val="•"/>
      <w:lvlJc w:val="left"/>
      <w:pPr>
        <w:ind w:left="6691" w:hanging="286"/>
      </w:pPr>
    </w:lvl>
    <w:lvl w:ilvl="7">
      <w:numFmt w:val="bullet"/>
      <w:lvlText w:val="•"/>
      <w:lvlJc w:val="left"/>
      <w:pPr>
        <w:ind w:left="7773" w:hanging="286"/>
      </w:pPr>
    </w:lvl>
    <w:lvl w:ilvl="8">
      <w:numFmt w:val="bullet"/>
      <w:lvlText w:val="•"/>
      <w:lvlJc w:val="left"/>
      <w:pPr>
        <w:ind w:left="8855" w:hanging="286"/>
      </w:pPr>
    </w:lvl>
  </w:abstractNum>
  <w:abstractNum w:abstractNumId="17" w15:restartNumberingAfterBreak="0">
    <w:nsid w:val="070D29E2"/>
    <w:multiLevelType w:val="multilevel"/>
    <w:tmpl w:val="0000088B"/>
    <w:lvl w:ilvl="0">
      <w:start w:val="5"/>
      <w:numFmt w:val="decimal"/>
      <w:lvlText w:val="%1"/>
      <w:lvlJc w:val="left"/>
      <w:pPr>
        <w:ind w:left="192" w:hanging="528"/>
      </w:pPr>
      <w:rPr>
        <w:rFonts w:cs="Times New Roman"/>
      </w:rPr>
    </w:lvl>
    <w:lvl w:ilvl="1">
      <w:start w:val="1"/>
      <w:numFmt w:val="decimal"/>
      <w:lvlText w:val="%1.%2."/>
      <w:lvlJc w:val="left"/>
      <w:pPr>
        <w:ind w:left="192" w:hanging="528"/>
      </w:pPr>
      <w:rPr>
        <w:rFonts w:ascii="Times New Roman" w:hAnsi="Times New Roman" w:cs="Times New Roman"/>
        <w:b w:val="0"/>
        <w:bCs w:val="0"/>
        <w:spacing w:val="-16"/>
        <w:w w:val="100"/>
        <w:sz w:val="24"/>
        <w:szCs w:val="24"/>
      </w:rPr>
    </w:lvl>
    <w:lvl w:ilvl="2">
      <w:numFmt w:val="bullet"/>
      <w:lvlText w:val="•"/>
      <w:lvlJc w:val="left"/>
      <w:pPr>
        <w:ind w:left="2363" w:hanging="528"/>
      </w:pPr>
    </w:lvl>
    <w:lvl w:ilvl="3">
      <w:numFmt w:val="bullet"/>
      <w:lvlText w:val="•"/>
      <w:lvlJc w:val="left"/>
      <w:pPr>
        <w:ind w:left="3445" w:hanging="528"/>
      </w:pPr>
    </w:lvl>
    <w:lvl w:ilvl="4">
      <w:numFmt w:val="bullet"/>
      <w:lvlText w:val="•"/>
      <w:lvlJc w:val="left"/>
      <w:pPr>
        <w:ind w:left="4527" w:hanging="528"/>
      </w:pPr>
    </w:lvl>
    <w:lvl w:ilvl="5">
      <w:numFmt w:val="bullet"/>
      <w:lvlText w:val="•"/>
      <w:lvlJc w:val="left"/>
      <w:pPr>
        <w:ind w:left="5609" w:hanging="528"/>
      </w:pPr>
    </w:lvl>
    <w:lvl w:ilvl="6">
      <w:numFmt w:val="bullet"/>
      <w:lvlText w:val="•"/>
      <w:lvlJc w:val="left"/>
      <w:pPr>
        <w:ind w:left="6691" w:hanging="528"/>
      </w:pPr>
    </w:lvl>
    <w:lvl w:ilvl="7">
      <w:numFmt w:val="bullet"/>
      <w:lvlText w:val="•"/>
      <w:lvlJc w:val="left"/>
      <w:pPr>
        <w:ind w:left="7773" w:hanging="528"/>
      </w:pPr>
    </w:lvl>
    <w:lvl w:ilvl="8">
      <w:numFmt w:val="bullet"/>
      <w:lvlText w:val="•"/>
      <w:lvlJc w:val="left"/>
      <w:pPr>
        <w:ind w:left="8855" w:hanging="528"/>
      </w:pPr>
    </w:lvl>
  </w:abstractNum>
  <w:abstractNum w:abstractNumId="18" w15:restartNumberingAfterBreak="0">
    <w:nsid w:val="10302D28"/>
    <w:multiLevelType w:val="hybridMultilevel"/>
    <w:tmpl w:val="BAD290D2"/>
    <w:lvl w:ilvl="0" w:tplc="49CC99E0">
      <w:start w:val="1"/>
      <w:numFmt w:val="decimal"/>
      <w:lvlText w:val="%1."/>
      <w:lvlJc w:val="left"/>
      <w:pPr>
        <w:ind w:left="1076" w:hanging="360"/>
      </w:pPr>
      <w:rPr>
        <w:rFonts w:cs="Times New Roman" w:hint="default"/>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9" w15:restartNumberingAfterBreak="0">
    <w:nsid w:val="384A2A4F"/>
    <w:multiLevelType w:val="multilevel"/>
    <w:tmpl w:val="7414C85E"/>
    <w:lvl w:ilvl="0">
      <w:start w:val="8"/>
      <w:numFmt w:val="decimal"/>
      <w:lvlText w:val="%1"/>
      <w:lvlJc w:val="left"/>
      <w:pPr>
        <w:ind w:left="360" w:hanging="360"/>
      </w:pPr>
      <w:rPr>
        <w:rFonts w:cs="Times New Roman" w:hint="default"/>
        <w:color w:val="FFFFFF"/>
      </w:rPr>
    </w:lvl>
    <w:lvl w:ilvl="1">
      <w:start w:val="1"/>
      <w:numFmt w:val="decimal"/>
      <w:lvlText w:val="%1.%2."/>
      <w:lvlJc w:val="left"/>
      <w:pPr>
        <w:ind w:left="1179" w:hanging="421"/>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2994" w:hanging="72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4870" w:hanging="1080"/>
      </w:pPr>
      <w:rPr>
        <w:rFonts w:cs="Times New Roman" w:hint="default"/>
      </w:rPr>
    </w:lvl>
    <w:lvl w:ilvl="6">
      <w:start w:val="1"/>
      <w:numFmt w:val="decimal"/>
      <w:lvlText w:val="%1.%2.%3.%4.%5.%6.%7"/>
      <w:lvlJc w:val="left"/>
      <w:pPr>
        <w:ind w:left="5988" w:hanging="1440"/>
      </w:pPr>
      <w:rPr>
        <w:rFonts w:cs="Times New Roman" w:hint="default"/>
      </w:rPr>
    </w:lvl>
    <w:lvl w:ilvl="7">
      <w:start w:val="1"/>
      <w:numFmt w:val="decimal"/>
      <w:lvlText w:val="%1.%2.%3.%4.%5.%6.%7.%8"/>
      <w:lvlJc w:val="left"/>
      <w:pPr>
        <w:ind w:left="6746" w:hanging="1440"/>
      </w:pPr>
      <w:rPr>
        <w:rFonts w:cs="Times New Roman" w:hint="default"/>
      </w:rPr>
    </w:lvl>
    <w:lvl w:ilvl="8">
      <w:start w:val="1"/>
      <w:numFmt w:val="decimal"/>
      <w:lvlText w:val="%1.%2.%3.%4.%5.%6.%7.%8.%9"/>
      <w:lvlJc w:val="left"/>
      <w:pPr>
        <w:ind w:left="7864" w:hanging="1800"/>
      </w:pPr>
      <w:rPr>
        <w:rFonts w:cs="Times New Roman" w:hint="default"/>
      </w:rPr>
    </w:lvl>
  </w:abstractNum>
  <w:abstractNum w:abstractNumId="20" w15:restartNumberingAfterBreak="0">
    <w:nsid w:val="56362A7A"/>
    <w:multiLevelType w:val="multilevel"/>
    <w:tmpl w:val="7414C85E"/>
    <w:lvl w:ilvl="0">
      <w:start w:val="8"/>
      <w:numFmt w:val="decimal"/>
      <w:lvlText w:val="%1"/>
      <w:lvlJc w:val="left"/>
      <w:pPr>
        <w:ind w:left="360" w:hanging="360"/>
      </w:pPr>
      <w:rPr>
        <w:rFonts w:cs="Times New Roman" w:hint="default"/>
        <w:color w:val="FFFFFF"/>
      </w:rPr>
    </w:lvl>
    <w:lvl w:ilvl="1">
      <w:start w:val="1"/>
      <w:numFmt w:val="decimal"/>
      <w:lvlText w:val="%1.%2."/>
      <w:lvlJc w:val="left"/>
      <w:pPr>
        <w:ind w:left="1179" w:hanging="421"/>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2994" w:hanging="72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4870" w:hanging="1080"/>
      </w:pPr>
      <w:rPr>
        <w:rFonts w:cs="Times New Roman" w:hint="default"/>
      </w:rPr>
    </w:lvl>
    <w:lvl w:ilvl="6">
      <w:start w:val="1"/>
      <w:numFmt w:val="decimal"/>
      <w:lvlText w:val="%1.%2.%3.%4.%5.%6.%7"/>
      <w:lvlJc w:val="left"/>
      <w:pPr>
        <w:ind w:left="5988" w:hanging="1440"/>
      </w:pPr>
      <w:rPr>
        <w:rFonts w:cs="Times New Roman" w:hint="default"/>
      </w:rPr>
    </w:lvl>
    <w:lvl w:ilvl="7">
      <w:start w:val="1"/>
      <w:numFmt w:val="decimal"/>
      <w:lvlText w:val="%1.%2.%3.%4.%5.%6.%7.%8"/>
      <w:lvlJc w:val="left"/>
      <w:pPr>
        <w:ind w:left="6746" w:hanging="1440"/>
      </w:pPr>
      <w:rPr>
        <w:rFonts w:cs="Times New Roman" w:hint="default"/>
      </w:rPr>
    </w:lvl>
    <w:lvl w:ilvl="8">
      <w:start w:val="1"/>
      <w:numFmt w:val="decimal"/>
      <w:lvlText w:val="%1.%2.%3.%4.%5.%6.%7.%8.%9"/>
      <w:lvlJc w:val="left"/>
      <w:pPr>
        <w:ind w:left="7864" w:hanging="1800"/>
      </w:pPr>
      <w:rPr>
        <w:rFonts w:cs="Times New Roman" w:hint="default"/>
      </w:rPr>
    </w:lvl>
  </w:abstractNum>
  <w:abstractNum w:abstractNumId="21" w15:restartNumberingAfterBreak="0">
    <w:nsid w:val="5F98185B"/>
    <w:multiLevelType w:val="multilevel"/>
    <w:tmpl w:val="790A1912"/>
    <w:lvl w:ilvl="0">
      <w:start w:val="12"/>
      <w:numFmt w:val="decimal"/>
      <w:lvlText w:val="%1"/>
      <w:lvlJc w:val="left"/>
      <w:pPr>
        <w:ind w:left="548" w:hanging="548"/>
      </w:pPr>
      <w:rPr>
        <w:rFonts w:cs="Times New Roman"/>
        <w:color w:val="FFFFFF"/>
      </w:rPr>
    </w:lvl>
    <w:lvl w:ilvl="1">
      <w:start w:val="1"/>
      <w:numFmt w:val="decimal"/>
      <w:lvlText w:val="%1.%2."/>
      <w:lvlJc w:val="left"/>
      <w:pPr>
        <w:ind w:left="192" w:hanging="548"/>
      </w:pPr>
      <w:rPr>
        <w:rFonts w:ascii="Times New Roman" w:hAnsi="Times New Roman" w:cs="Times New Roman"/>
        <w:b w:val="0"/>
        <w:bCs w:val="0"/>
        <w:w w:val="100"/>
        <w:sz w:val="24"/>
        <w:szCs w:val="24"/>
      </w:rPr>
    </w:lvl>
    <w:lvl w:ilvl="2">
      <w:numFmt w:val="bullet"/>
      <w:lvlText w:val="•"/>
      <w:lvlJc w:val="left"/>
      <w:pPr>
        <w:ind w:left="2363" w:hanging="548"/>
      </w:pPr>
    </w:lvl>
    <w:lvl w:ilvl="3">
      <w:numFmt w:val="bullet"/>
      <w:lvlText w:val="•"/>
      <w:lvlJc w:val="left"/>
      <w:pPr>
        <w:ind w:left="3445" w:hanging="548"/>
      </w:pPr>
    </w:lvl>
    <w:lvl w:ilvl="4">
      <w:numFmt w:val="bullet"/>
      <w:lvlText w:val="•"/>
      <w:lvlJc w:val="left"/>
      <w:pPr>
        <w:ind w:left="4527" w:hanging="548"/>
      </w:pPr>
    </w:lvl>
    <w:lvl w:ilvl="5">
      <w:numFmt w:val="bullet"/>
      <w:lvlText w:val="•"/>
      <w:lvlJc w:val="left"/>
      <w:pPr>
        <w:ind w:left="5609" w:hanging="548"/>
      </w:pPr>
    </w:lvl>
    <w:lvl w:ilvl="6">
      <w:numFmt w:val="bullet"/>
      <w:lvlText w:val="•"/>
      <w:lvlJc w:val="left"/>
      <w:pPr>
        <w:ind w:left="6691" w:hanging="548"/>
      </w:pPr>
    </w:lvl>
    <w:lvl w:ilvl="7">
      <w:numFmt w:val="bullet"/>
      <w:lvlText w:val="•"/>
      <w:lvlJc w:val="left"/>
      <w:pPr>
        <w:ind w:left="7773" w:hanging="548"/>
      </w:pPr>
    </w:lvl>
    <w:lvl w:ilvl="8">
      <w:numFmt w:val="bullet"/>
      <w:lvlText w:val="•"/>
      <w:lvlJc w:val="left"/>
      <w:pPr>
        <w:ind w:left="8855" w:hanging="548"/>
      </w:pPr>
    </w:lvl>
  </w:abstractNum>
  <w:abstractNum w:abstractNumId="22" w15:restartNumberingAfterBreak="0">
    <w:nsid w:val="7D404347"/>
    <w:multiLevelType w:val="multilevel"/>
    <w:tmpl w:val="5B0AE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2"/>
  </w:num>
  <w:num w:numId="19">
    <w:abstractNumId w:val="19"/>
  </w:num>
  <w:num w:numId="20">
    <w:abstractNumId w:val="18"/>
  </w:num>
  <w:num w:numId="21">
    <w:abstractNumId w:val="1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E2"/>
    <w:rsid w:val="0003367D"/>
    <w:rsid w:val="00044A3F"/>
    <w:rsid w:val="00061342"/>
    <w:rsid w:val="000708CE"/>
    <w:rsid w:val="000862EC"/>
    <w:rsid w:val="000933D9"/>
    <w:rsid w:val="001F687A"/>
    <w:rsid w:val="0022419B"/>
    <w:rsid w:val="0024488C"/>
    <w:rsid w:val="00244EFC"/>
    <w:rsid w:val="00270F02"/>
    <w:rsid w:val="00281FAD"/>
    <w:rsid w:val="003515E2"/>
    <w:rsid w:val="003610E2"/>
    <w:rsid w:val="00390567"/>
    <w:rsid w:val="00423E81"/>
    <w:rsid w:val="00443E2A"/>
    <w:rsid w:val="004504E2"/>
    <w:rsid w:val="00474666"/>
    <w:rsid w:val="004B2CA2"/>
    <w:rsid w:val="004B40B9"/>
    <w:rsid w:val="00514CB3"/>
    <w:rsid w:val="00557E7D"/>
    <w:rsid w:val="00581FF7"/>
    <w:rsid w:val="006055FD"/>
    <w:rsid w:val="00631761"/>
    <w:rsid w:val="006346F8"/>
    <w:rsid w:val="00651465"/>
    <w:rsid w:val="006810E2"/>
    <w:rsid w:val="006C1DFC"/>
    <w:rsid w:val="006D4536"/>
    <w:rsid w:val="006F4B93"/>
    <w:rsid w:val="00727CBB"/>
    <w:rsid w:val="00730229"/>
    <w:rsid w:val="00734E84"/>
    <w:rsid w:val="00792383"/>
    <w:rsid w:val="00820338"/>
    <w:rsid w:val="00833043"/>
    <w:rsid w:val="00855C82"/>
    <w:rsid w:val="00855E19"/>
    <w:rsid w:val="00895C33"/>
    <w:rsid w:val="008C5F5F"/>
    <w:rsid w:val="00910119"/>
    <w:rsid w:val="00911162"/>
    <w:rsid w:val="00917EC0"/>
    <w:rsid w:val="0093599F"/>
    <w:rsid w:val="0096543F"/>
    <w:rsid w:val="00981751"/>
    <w:rsid w:val="00984E23"/>
    <w:rsid w:val="009A2C78"/>
    <w:rsid w:val="009B1B26"/>
    <w:rsid w:val="009F4F69"/>
    <w:rsid w:val="00A46166"/>
    <w:rsid w:val="00A9233B"/>
    <w:rsid w:val="00B12317"/>
    <w:rsid w:val="00B4190A"/>
    <w:rsid w:val="00B62953"/>
    <w:rsid w:val="00BB2638"/>
    <w:rsid w:val="00BB502B"/>
    <w:rsid w:val="00BB59B5"/>
    <w:rsid w:val="00BC3AD0"/>
    <w:rsid w:val="00C119DC"/>
    <w:rsid w:val="00C11D47"/>
    <w:rsid w:val="00C2269B"/>
    <w:rsid w:val="00C232CD"/>
    <w:rsid w:val="00C406FF"/>
    <w:rsid w:val="00C76463"/>
    <w:rsid w:val="00CA075C"/>
    <w:rsid w:val="00CE1F1C"/>
    <w:rsid w:val="00D31922"/>
    <w:rsid w:val="00D47F67"/>
    <w:rsid w:val="00D56831"/>
    <w:rsid w:val="00DA7161"/>
    <w:rsid w:val="00DC0F2E"/>
    <w:rsid w:val="00DE279F"/>
    <w:rsid w:val="00DF3AEF"/>
    <w:rsid w:val="00E160D0"/>
    <w:rsid w:val="00E57F12"/>
    <w:rsid w:val="00EA6E1C"/>
    <w:rsid w:val="00ED0133"/>
    <w:rsid w:val="00EF1F99"/>
    <w:rsid w:val="00F20906"/>
    <w:rsid w:val="00F71F12"/>
    <w:rsid w:val="00FA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A9E2"/>
  <w15:chartTrackingRefBased/>
  <w15:docId w15:val="{D7335392-DB22-4DB7-A272-37613C81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5E2"/>
    <w:pPr>
      <w:spacing w:after="0" w:line="276" w:lineRule="auto"/>
    </w:pPr>
    <w:rPr>
      <w:rFonts w:ascii="Arial" w:eastAsia="Arial" w:hAnsi="Arial" w:cs="Arial"/>
      <w:lang w:val="ru" w:eastAsia="ru-RU"/>
    </w:rPr>
  </w:style>
  <w:style w:type="paragraph" w:styleId="1">
    <w:name w:val="heading 1"/>
    <w:basedOn w:val="a"/>
    <w:next w:val="a"/>
    <w:link w:val="10"/>
    <w:qFormat/>
    <w:rsid w:val="003515E2"/>
    <w:pPr>
      <w:keepNext/>
      <w:keepLines/>
      <w:spacing w:before="400" w:after="120"/>
      <w:outlineLvl w:val="0"/>
    </w:pPr>
    <w:rPr>
      <w:rFonts w:cs="Times New Roman"/>
      <w:sz w:val="40"/>
      <w:szCs w:val="40"/>
    </w:rPr>
  </w:style>
  <w:style w:type="paragraph" w:styleId="4">
    <w:name w:val="heading 4"/>
    <w:basedOn w:val="a"/>
    <w:next w:val="a"/>
    <w:link w:val="40"/>
    <w:uiPriority w:val="9"/>
    <w:semiHidden/>
    <w:unhideWhenUsed/>
    <w:qFormat/>
    <w:rsid w:val="003515E2"/>
    <w:pPr>
      <w:keepNext/>
      <w:keepLines/>
      <w:spacing w:before="280" w:after="80"/>
      <w:outlineLvl w:val="3"/>
    </w:pPr>
    <w:rPr>
      <w:color w:val="6666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5E2"/>
    <w:rPr>
      <w:rFonts w:ascii="Arial" w:eastAsia="Arial" w:hAnsi="Arial" w:cs="Times New Roman"/>
      <w:sz w:val="40"/>
      <w:szCs w:val="40"/>
      <w:lang w:val="ru" w:eastAsia="ru-RU"/>
    </w:rPr>
  </w:style>
  <w:style w:type="character" w:customStyle="1" w:styleId="40">
    <w:name w:val="Заголовок 4 Знак"/>
    <w:basedOn w:val="a0"/>
    <w:link w:val="4"/>
    <w:uiPriority w:val="9"/>
    <w:semiHidden/>
    <w:rsid w:val="003515E2"/>
    <w:rPr>
      <w:rFonts w:ascii="Arial" w:eastAsia="Arial" w:hAnsi="Arial" w:cs="Arial"/>
      <w:color w:val="666666"/>
      <w:sz w:val="24"/>
      <w:szCs w:val="24"/>
      <w:lang w:val="ru" w:eastAsia="ru-RU"/>
    </w:rPr>
  </w:style>
  <w:style w:type="character" w:styleId="a3">
    <w:name w:val="Hyperlink"/>
    <w:unhideWhenUsed/>
    <w:rsid w:val="003515E2"/>
    <w:rPr>
      <w:color w:val="0000FF"/>
      <w:u w:val="single"/>
    </w:rPr>
  </w:style>
  <w:style w:type="paragraph" w:customStyle="1" w:styleId="Standard">
    <w:name w:val="Standard"/>
    <w:uiPriority w:val="99"/>
    <w:rsid w:val="003515E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4">
    <w:name w:val="List Paragraph"/>
    <w:basedOn w:val="Standard"/>
    <w:link w:val="a5"/>
    <w:uiPriority w:val="34"/>
    <w:qFormat/>
    <w:rsid w:val="003515E2"/>
    <w:pPr>
      <w:spacing w:after="200" w:line="276" w:lineRule="auto"/>
      <w:ind w:left="720"/>
    </w:pPr>
    <w:rPr>
      <w:rFonts w:ascii="Calibri" w:eastAsia="Calibri" w:hAnsi="Calibri" w:cs="Calibri"/>
      <w:sz w:val="22"/>
      <w:szCs w:val="22"/>
      <w:lang w:val="ru-RU" w:eastAsia="en-US"/>
    </w:rPr>
  </w:style>
  <w:style w:type="character" w:customStyle="1" w:styleId="a5">
    <w:name w:val="Абзац списка Знак"/>
    <w:link w:val="a4"/>
    <w:uiPriority w:val="34"/>
    <w:locked/>
    <w:rsid w:val="003515E2"/>
    <w:rPr>
      <w:rFonts w:ascii="Calibri" w:eastAsia="Calibri" w:hAnsi="Calibri" w:cs="Calibri"/>
      <w:kern w:val="3"/>
      <w:lang w:val="ru-RU" w:bidi="hi-IN"/>
    </w:rPr>
  </w:style>
  <w:style w:type="paragraph" w:styleId="a6">
    <w:name w:val="Body Text"/>
    <w:basedOn w:val="a"/>
    <w:link w:val="a7"/>
    <w:rsid w:val="003515E2"/>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3515E2"/>
    <w:rPr>
      <w:rFonts w:ascii="Times New Roman" w:eastAsia="Times New Roman" w:hAnsi="Times New Roman" w:cs="Times New Roman"/>
      <w:sz w:val="24"/>
      <w:szCs w:val="24"/>
      <w:lang w:val="x-none" w:eastAsia="x-none"/>
    </w:rPr>
  </w:style>
  <w:style w:type="character" w:customStyle="1" w:styleId="2">
    <w:name w:val="Основной текст (2)_"/>
    <w:link w:val="20"/>
    <w:uiPriority w:val="99"/>
    <w:rsid w:val="003515E2"/>
    <w:rPr>
      <w:shd w:val="clear" w:color="auto" w:fill="FFFFFF"/>
    </w:rPr>
  </w:style>
  <w:style w:type="paragraph" w:customStyle="1" w:styleId="20">
    <w:name w:val="Основной текст (2)"/>
    <w:basedOn w:val="a"/>
    <w:link w:val="2"/>
    <w:uiPriority w:val="99"/>
    <w:rsid w:val="003515E2"/>
    <w:pPr>
      <w:widowControl w:val="0"/>
      <w:shd w:val="clear" w:color="auto" w:fill="FFFFFF"/>
      <w:spacing w:line="312" w:lineRule="exact"/>
      <w:ind w:hanging="340"/>
      <w:jc w:val="both"/>
    </w:pPr>
    <w:rPr>
      <w:rFonts w:asciiTheme="minorHAnsi" w:eastAsiaTheme="minorHAnsi" w:hAnsiTheme="minorHAnsi" w:cstheme="minorBidi"/>
      <w:lang w:val="uk-UA" w:eastAsia="en-US"/>
    </w:rPr>
  </w:style>
  <w:style w:type="paragraph" w:customStyle="1" w:styleId="TableParagraph">
    <w:name w:val="Table Paragraph"/>
    <w:basedOn w:val="a"/>
    <w:uiPriority w:val="99"/>
    <w:rsid w:val="003515E2"/>
    <w:pPr>
      <w:widowControl w:val="0"/>
      <w:autoSpaceDE w:val="0"/>
      <w:autoSpaceDN w:val="0"/>
      <w:adjustRightInd w:val="0"/>
      <w:spacing w:line="240" w:lineRule="auto"/>
    </w:pPr>
    <w:rPr>
      <w:rFonts w:ascii="Times New Roman" w:eastAsia="Times New Roman" w:hAnsi="Times New Roman" w:cs="Times New Roman"/>
      <w:sz w:val="24"/>
      <w:szCs w:val="24"/>
      <w:lang w:val="ru-RU"/>
    </w:rPr>
  </w:style>
  <w:style w:type="paragraph" w:customStyle="1" w:styleId="Default">
    <w:name w:val="Default"/>
    <w:uiPriority w:val="99"/>
    <w:rsid w:val="003515E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8">
    <w:name w:val="Balloon Text"/>
    <w:basedOn w:val="a"/>
    <w:link w:val="a9"/>
    <w:uiPriority w:val="99"/>
    <w:semiHidden/>
    <w:unhideWhenUsed/>
    <w:rsid w:val="00EF1F9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1F99"/>
    <w:rPr>
      <w:rFonts w:ascii="Segoe UI" w:eastAsia="Arial" w:hAnsi="Segoe UI" w:cs="Segoe UI"/>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4908</Words>
  <Characters>27981</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Матрезерв</cp:lastModifiedBy>
  <cp:revision>3</cp:revision>
  <cp:lastPrinted>2023-12-06T12:28:00Z</cp:lastPrinted>
  <dcterms:created xsi:type="dcterms:W3CDTF">2023-12-18T14:50:00Z</dcterms:created>
  <dcterms:modified xsi:type="dcterms:W3CDTF">2023-12-18T14:51:00Z</dcterms:modified>
</cp:coreProperties>
</file>