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075F40">
        <w:rPr>
          <w:rFonts w:ascii="Times New Roman" w:hAnsi="Times New Roman"/>
          <w:sz w:val="24"/>
          <w:szCs w:val="24"/>
          <w:lang w:val="uk-UA"/>
        </w:rPr>
        <w:t>1411</w:t>
      </w:r>
      <w:r w:rsidRPr="001675B4">
        <w:rPr>
          <w:rFonts w:ascii="Times New Roman" w:hAnsi="Times New Roman"/>
          <w:sz w:val="24"/>
          <w:szCs w:val="24"/>
        </w:rPr>
        <w:t>-23/1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075F40">
        <w:rPr>
          <w:rFonts w:ascii="Times New Roman" w:hAnsi="Times New Roman"/>
          <w:sz w:val="24"/>
          <w:szCs w:val="24"/>
          <w:lang w:val="uk-UA"/>
        </w:rPr>
        <w:t>14</w:t>
      </w:r>
      <w:r w:rsidRPr="001675B4">
        <w:rPr>
          <w:rFonts w:ascii="Times New Roman" w:hAnsi="Times New Roman"/>
          <w:sz w:val="24"/>
          <w:szCs w:val="24"/>
        </w:rPr>
        <w:t xml:space="preserve">» </w:t>
      </w:r>
      <w:r w:rsidR="00075F40">
        <w:rPr>
          <w:rFonts w:ascii="Times New Roman" w:hAnsi="Times New Roman"/>
          <w:sz w:val="24"/>
          <w:szCs w:val="24"/>
          <w:lang w:val="uk-UA"/>
        </w:rPr>
        <w:t>листопада</w:t>
      </w:r>
      <w:r w:rsidRPr="001675B4">
        <w:rPr>
          <w:rFonts w:ascii="Times New Roman" w:hAnsi="Times New Roman"/>
          <w:sz w:val="24"/>
          <w:szCs w:val="24"/>
        </w:rPr>
        <w:t xml:space="preserve"> 2023р.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Pr="004F70B3" w:rsidRDefault="00F52A27" w:rsidP="002C3A2A">
      <w:pPr>
        <w:spacing w:before="240" w:after="0" w:line="240" w:lineRule="auto"/>
        <w:jc w:val="center"/>
        <w:rPr>
          <w:rFonts w:ascii="Times New Roman" w:hAnsi="Times New Roman"/>
          <w:b/>
          <w:bCs/>
          <w:sz w:val="32"/>
          <w:szCs w:val="28"/>
          <w:lang w:val="uk-UA" w:eastAsia="ru-RU"/>
        </w:rPr>
      </w:pPr>
    </w:p>
    <w:p w:rsidR="004F70B3" w:rsidRPr="004F70B3" w:rsidRDefault="004F70B3" w:rsidP="002C3A2A">
      <w:pPr>
        <w:widowControl w:val="0"/>
        <w:jc w:val="center"/>
        <w:rPr>
          <w:rFonts w:ascii="Times New Roman" w:hAnsi="Times New Roman"/>
          <w:b/>
          <w:bCs/>
          <w:sz w:val="28"/>
          <w:szCs w:val="24"/>
          <w:lang w:val="uk-UA"/>
        </w:rPr>
      </w:pPr>
      <w:r w:rsidRPr="004F70B3">
        <w:rPr>
          <w:rFonts w:ascii="Times New Roman" w:hAnsi="Times New Roman"/>
          <w:b/>
          <w:bCs/>
          <w:sz w:val="28"/>
          <w:szCs w:val="24"/>
          <w:lang w:val="uk-UA"/>
        </w:rPr>
        <w:t>Бетонні вироби  тротуарні неармовані – за кодом CPV за ДК 021:2015 – 44110000-4 (</w:t>
      </w:r>
      <w:r w:rsidR="00EB346C">
        <w:rPr>
          <w:rFonts w:ascii="Times New Roman" w:hAnsi="Times New Roman"/>
          <w:b/>
          <w:bCs/>
          <w:sz w:val="28"/>
          <w:szCs w:val="24"/>
          <w:lang w:val="uk-UA"/>
        </w:rPr>
        <w:t xml:space="preserve">Конструкційні </w:t>
      </w:r>
      <w:r w:rsidR="00F27110">
        <w:rPr>
          <w:rFonts w:ascii="Times New Roman" w:hAnsi="Times New Roman"/>
          <w:b/>
          <w:bCs/>
          <w:sz w:val="28"/>
          <w:szCs w:val="24"/>
          <w:lang w:val="uk-UA"/>
        </w:rPr>
        <w:t>матеріали</w:t>
      </w:r>
      <w:r w:rsidRPr="004F70B3">
        <w:rPr>
          <w:rFonts w:ascii="Times New Roman" w:hAnsi="Times New Roman"/>
          <w:b/>
          <w:bCs/>
          <w:sz w:val="28"/>
          <w:szCs w:val="24"/>
          <w:lang w:val="uk-UA"/>
        </w:rPr>
        <w:t>)</w:t>
      </w:r>
    </w:p>
    <w:p w:rsidR="00F52A27" w:rsidRDefault="00F52A27" w:rsidP="002C3A2A">
      <w:pPr>
        <w:widowControl w:val="0"/>
        <w:jc w:val="center"/>
        <w:rPr>
          <w:rFonts w:ascii="Times New Roman" w:hAnsi="Times New Roman"/>
          <w:b/>
          <w:bCs/>
          <w:sz w:val="24"/>
          <w:szCs w:val="24"/>
          <w:lang w:val="uk-UA"/>
        </w:rPr>
      </w:pPr>
    </w:p>
    <w:p w:rsidR="00F52A27" w:rsidRPr="006B2A7A" w:rsidRDefault="00F52A27" w:rsidP="002C3A2A">
      <w:pPr>
        <w:widowControl w:val="0"/>
        <w:jc w:val="center"/>
        <w:rPr>
          <w:rFonts w:ascii="Times New Roman" w:hAnsi="Times New Roman"/>
          <w:b/>
          <w:bCs/>
          <w:sz w:val="24"/>
          <w:szCs w:val="24"/>
          <w:lang w:val="uk-UA"/>
        </w:rPr>
      </w:pPr>
      <w:bookmarkStart w:id="0" w:name="_GoBack"/>
      <w:bookmarkEnd w:id="0"/>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3</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075F4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4F70B3" w:rsidP="00EB346C">
            <w:pPr>
              <w:spacing w:after="0" w:line="240" w:lineRule="auto"/>
              <w:jc w:val="both"/>
              <w:rPr>
                <w:rFonts w:ascii="Times New Roman" w:hAnsi="Times New Roman"/>
                <w:iCs/>
                <w:sz w:val="24"/>
                <w:szCs w:val="24"/>
                <w:lang w:val="uk-UA"/>
              </w:rPr>
            </w:pPr>
            <w:r w:rsidRPr="004F70B3">
              <w:rPr>
                <w:rFonts w:ascii="Times New Roman" w:hAnsi="Times New Roman"/>
                <w:sz w:val="24"/>
                <w:szCs w:val="24"/>
                <w:lang w:val="uk-UA"/>
              </w:rPr>
              <w:t>Бетонні вироби  тротуарні неармовані – за кодом CPV за ДК 021:2015 – 44110000-4 (</w:t>
            </w:r>
            <w:r w:rsidR="00EB346C">
              <w:rPr>
                <w:rFonts w:ascii="Times New Roman" w:hAnsi="Times New Roman"/>
                <w:sz w:val="24"/>
                <w:szCs w:val="24"/>
                <w:lang w:val="uk-UA"/>
              </w:rPr>
              <w:t>Конструкційні матеріали</w:t>
            </w:r>
            <w:r w:rsidRPr="004F70B3">
              <w:rPr>
                <w:rFonts w:ascii="Times New Roman" w:hAnsi="Times New Roman"/>
                <w:sz w:val="24"/>
                <w:szCs w:val="24"/>
                <w:lang w:val="uk-UA"/>
              </w:rPr>
              <w:t>)</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9D22A9" w:rsidRDefault="004F70B3" w:rsidP="004F70B3">
            <w:pPr>
              <w:pStyle w:val="a4"/>
              <w:numPr>
                <w:ilvl w:val="0"/>
                <w:numId w:val="34"/>
              </w:numPr>
              <w:spacing w:after="0" w:line="240" w:lineRule="auto"/>
              <w:rPr>
                <w:rFonts w:ascii="Times New Roman" w:hAnsi="Times New Roman"/>
                <w:color w:val="000000"/>
                <w:sz w:val="24"/>
                <w:szCs w:val="24"/>
                <w:lang w:val="uk-UA" w:eastAsia="ru-RU"/>
              </w:rPr>
            </w:pPr>
            <w:r w:rsidRPr="004F70B3">
              <w:rPr>
                <w:rFonts w:ascii="Times New Roman" w:hAnsi="Times New Roman"/>
                <w:color w:val="000000"/>
                <w:sz w:val="24"/>
                <w:szCs w:val="24"/>
                <w:lang w:val="uk-UA" w:eastAsia="ru-RU"/>
              </w:rPr>
              <w:t xml:space="preserve">Плитка тротуарна </w:t>
            </w:r>
            <w:proofErr w:type="spellStart"/>
            <w:r w:rsidRPr="004F70B3">
              <w:rPr>
                <w:rFonts w:ascii="Times New Roman" w:hAnsi="Times New Roman"/>
                <w:color w:val="000000"/>
                <w:sz w:val="24"/>
                <w:szCs w:val="24"/>
                <w:lang w:val="uk-UA" w:eastAsia="ru-RU"/>
              </w:rPr>
              <w:t>вібропресована</w:t>
            </w:r>
            <w:proofErr w:type="spellEnd"/>
            <w:r w:rsidRPr="004F70B3">
              <w:rPr>
                <w:rFonts w:ascii="Times New Roman" w:hAnsi="Times New Roman"/>
                <w:color w:val="000000"/>
                <w:sz w:val="24"/>
                <w:szCs w:val="24"/>
                <w:lang w:val="uk-UA" w:eastAsia="ru-RU"/>
              </w:rPr>
              <w:t xml:space="preserve"> </w:t>
            </w:r>
            <w:r w:rsidR="009D22A9">
              <w:rPr>
                <w:rFonts w:ascii="Times New Roman" w:hAnsi="Times New Roman"/>
                <w:color w:val="000000"/>
                <w:sz w:val="24"/>
                <w:szCs w:val="24"/>
                <w:lang w:val="uk-UA" w:eastAsia="ru-RU"/>
              </w:rPr>
              <w:t xml:space="preserve">– </w:t>
            </w:r>
            <w:r w:rsidR="00075F40">
              <w:rPr>
                <w:rFonts w:ascii="Times New Roman" w:hAnsi="Times New Roman"/>
                <w:color w:val="000000"/>
                <w:sz w:val="24"/>
                <w:szCs w:val="24"/>
                <w:lang w:val="uk-UA" w:eastAsia="ru-RU"/>
              </w:rPr>
              <w:t>120</w:t>
            </w:r>
            <w:r w:rsidRPr="004F70B3">
              <w:rPr>
                <w:rFonts w:ascii="Times New Roman" w:hAnsi="Times New Roman"/>
                <w:color w:val="000000"/>
                <w:sz w:val="24"/>
                <w:szCs w:val="24"/>
                <w:lang w:val="uk-UA" w:eastAsia="ru-RU"/>
              </w:rPr>
              <w:t xml:space="preserve"> м2</w:t>
            </w:r>
            <w:r w:rsidR="009D22A9">
              <w:rPr>
                <w:rFonts w:ascii="Times New Roman" w:hAnsi="Times New Roman"/>
                <w:color w:val="000000"/>
                <w:sz w:val="24"/>
                <w:szCs w:val="24"/>
                <w:lang w:val="uk-UA" w:eastAsia="ru-RU"/>
              </w:rPr>
              <w:t>;</w:t>
            </w:r>
          </w:p>
          <w:p w:rsidR="00484D07" w:rsidRDefault="004F70B3" w:rsidP="004F70B3">
            <w:pPr>
              <w:pStyle w:val="a4"/>
              <w:numPr>
                <w:ilvl w:val="0"/>
                <w:numId w:val="34"/>
              </w:numPr>
              <w:spacing w:after="0" w:line="240" w:lineRule="auto"/>
              <w:rPr>
                <w:rFonts w:ascii="Times New Roman" w:hAnsi="Times New Roman"/>
                <w:color w:val="000000"/>
                <w:sz w:val="24"/>
                <w:szCs w:val="24"/>
                <w:lang w:val="uk-UA" w:eastAsia="ru-RU"/>
              </w:rPr>
            </w:pPr>
            <w:proofErr w:type="spellStart"/>
            <w:r w:rsidRPr="004F70B3">
              <w:rPr>
                <w:rFonts w:ascii="Times New Roman" w:hAnsi="Times New Roman"/>
                <w:color w:val="000000"/>
                <w:sz w:val="24"/>
                <w:szCs w:val="24"/>
                <w:lang w:val="uk-UA" w:eastAsia="ru-RU"/>
              </w:rPr>
              <w:t>Поребрик</w:t>
            </w:r>
            <w:proofErr w:type="spellEnd"/>
            <w:r w:rsidRPr="004F70B3">
              <w:rPr>
                <w:rFonts w:ascii="Times New Roman" w:hAnsi="Times New Roman"/>
                <w:color w:val="000000"/>
                <w:sz w:val="24"/>
                <w:szCs w:val="24"/>
                <w:lang w:val="uk-UA" w:eastAsia="ru-RU"/>
              </w:rPr>
              <w:t xml:space="preserve">  </w:t>
            </w:r>
            <w:proofErr w:type="spellStart"/>
            <w:r w:rsidRPr="004F70B3">
              <w:rPr>
                <w:rFonts w:ascii="Times New Roman" w:hAnsi="Times New Roman"/>
                <w:color w:val="000000"/>
                <w:sz w:val="24"/>
                <w:szCs w:val="24"/>
                <w:lang w:val="uk-UA" w:eastAsia="ru-RU"/>
              </w:rPr>
              <w:t>вібропресований</w:t>
            </w:r>
            <w:proofErr w:type="spellEnd"/>
            <w:r w:rsidR="00484D07" w:rsidRPr="00484D07">
              <w:rPr>
                <w:rFonts w:ascii="Times New Roman" w:hAnsi="Times New Roman"/>
                <w:color w:val="000000"/>
                <w:sz w:val="24"/>
                <w:szCs w:val="24"/>
                <w:lang w:val="uk-UA" w:eastAsia="ru-RU"/>
              </w:rPr>
              <w:t xml:space="preserve"> </w:t>
            </w:r>
            <w:r w:rsidR="00484D07" w:rsidRPr="00D2314F">
              <w:rPr>
                <w:rFonts w:ascii="Times New Roman" w:hAnsi="Times New Roman"/>
                <w:color w:val="000000"/>
                <w:sz w:val="24"/>
                <w:szCs w:val="24"/>
                <w:lang w:val="uk-UA" w:eastAsia="ru-RU"/>
              </w:rPr>
              <w:t xml:space="preserve"> </w:t>
            </w:r>
            <w:r w:rsidR="00484D07">
              <w:rPr>
                <w:rFonts w:ascii="Times New Roman" w:hAnsi="Times New Roman"/>
                <w:color w:val="000000"/>
                <w:sz w:val="24"/>
                <w:szCs w:val="24"/>
                <w:lang w:val="uk-UA" w:eastAsia="ru-RU"/>
              </w:rPr>
              <w:t xml:space="preserve">– </w:t>
            </w:r>
            <w:r w:rsidR="00075F40">
              <w:rPr>
                <w:rFonts w:ascii="Times New Roman" w:hAnsi="Times New Roman"/>
                <w:color w:val="000000"/>
                <w:sz w:val="24"/>
                <w:szCs w:val="24"/>
                <w:lang w:val="uk-UA" w:eastAsia="ru-RU"/>
              </w:rPr>
              <w:t>90</w:t>
            </w:r>
            <w:r w:rsidRPr="004F70B3">
              <w:rPr>
                <w:rFonts w:ascii="Times New Roman" w:hAnsi="Times New Roman"/>
                <w:color w:val="000000"/>
                <w:sz w:val="24"/>
                <w:szCs w:val="24"/>
                <w:lang w:val="uk-UA" w:eastAsia="ru-RU"/>
              </w:rPr>
              <w:t xml:space="preserve"> м/п</w:t>
            </w:r>
            <w:r w:rsidR="00484D07">
              <w:rPr>
                <w:rFonts w:ascii="Times New Roman" w:hAnsi="Times New Roman"/>
                <w:color w:val="000000"/>
                <w:sz w:val="24"/>
                <w:szCs w:val="24"/>
                <w:lang w:val="uk-UA" w:eastAsia="ru-RU"/>
              </w:rPr>
              <w:t>;</w:t>
            </w:r>
          </w:p>
          <w:p w:rsidR="00484D07" w:rsidRDefault="00484D07" w:rsidP="00484D07">
            <w:pPr>
              <w:pStyle w:val="a4"/>
              <w:spacing w:after="0" w:line="240" w:lineRule="auto"/>
              <w:rPr>
                <w:rFonts w:ascii="Times New Roman" w:hAnsi="Times New Roman"/>
                <w:color w:val="000000"/>
                <w:sz w:val="24"/>
                <w:szCs w:val="24"/>
                <w:lang w:val="uk-UA" w:eastAsia="ru-RU"/>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31.12.2023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lastRenderedPageBreak/>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EB7900">
              <w:rPr>
                <w:rFonts w:ascii="Times New Roman" w:hAnsi="Times New Roman"/>
                <w:bCs/>
                <w:sz w:val="24"/>
                <w:szCs w:val="24"/>
                <w:lang w:val="uk-UA" w:eastAsia="ru-RU"/>
              </w:rPr>
              <w:lastRenderedPageBreak/>
              <w:t>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Копії повинні відповідати оригіналам документів. </w:t>
            </w:r>
            <w:r w:rsidRPr="00EB7900">
              <w:rPr>
                <w:rFonts w:ascii="Times New Roman" w:hAnsi="Times New Roman"/>
                <w:bCs/>
                <w:sz w:val="24"/>
                <w:szCs w:val="24"/>
                <w:lang w:val="uk-UA" w:eastAsia="ru-RU"/>
              </w:rPr>
              <w:lastRenderedPageBreak/>
              <w:t>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 xml:space="preserve">Указу Президента України від 15.05.2017 №133/2017 «Про рішення Ради національної безпеки і оборони України від 28 квітня 2017 </w:t>
            </w:r>
            <w:r w:rsidRPr="00EB7900">
              <w:rPr>
                <w:rFonts w:ascii="Times New Roman" w:hAnsi="Times New Roman"/>
                <w:sz w:val="24"/>
                <w:szCs w:val="24"/>
                <w:lang w:val="uk-UA" w:eastAsia="ru-RU"/>
              </w:rPr>
              <w:lastRenderedPageBreak/>
              <w:t>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075F40"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075F4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2C034C"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EB7900">
              <w:rPr>
                <w:rFonts w:ascii="Times New Roman" w:hAnsi="Times New Roman"/>
                <w:sz w:val="24"/>
                <w:szCs w:val="24"/>
                <w:lang w:val="uk-UA"/>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lastRenderedPageBreak/>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2C48E0">
              <w:rPr>
                <w:rFonts w:ascii="Times New Roman" w:hAnsi="Times New Roman"/>
                <w:sz w:val="24"/>
                <w:szCs w:val="24"/>
                <w:lang w:val="uk-UA"/>
              </w:rPr>
              <w:lastRenderedPageBreak/>
              <w:t>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075F4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075F4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075F40">
              <w:rPr>
                <w:rFonts w:ascii="Times New Roman" w:hAnsi="Times New Roman"/>
                <w:sz w:val="24"/>
                <w:szCs w:val="24"/>
                <w:lang w:val="uk-UA" w:eastAsia="ru-RU"/>
              </w:rPr>
              <w:t>22</w:t>
            </w:r>
            <w:r w:rsidRPr="00EB7900">
              <w:rPr>
                <w:rFonts w:ascii="Times New Roman" w:hAnsi="Times New Roman"/>
                <w:sz w:val="24"/>
                <w:szCs w:val="24"/>
                <w:lang w:val="uk-UA" w:eastAsia="ru-RU"/>
              </w:rPr>
              <w:t>.</w:t>
            </w:r>
            <w:r w:rsidR="00075F40">
              <w:rPr>
                <w:rFonts w:ascii="Times New Roman" w:hAnsi="Times New Roman"/>
                <w:sz w:val="24"/>
                <w:szCs w:val="24"/>
                <w:lang w:val="uk-UA" w:eastAsia="ru-RU"/>
              </w:rPr>
              <w:t>11</w:t>
            </w:r>
            <w:r w:rsidRPr="00EB7900">
              <w:rPr>
                <w:rFonts w:ascii="Times New Roman" w:hAnsi="Times New Roman"/>
                <w:sz w:val="24"/>
                <w:szCs w:val="24"/>
                <w:lang w:val="uk-UA" w:eastAsia="ru-RU"/>
              </w:rPr>
              <w:t>.2023р.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075F4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075F4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w:t>
            </w:r>
            <w:r w:rsidRPr="00EB7900">
              <w:rPr>
                <w:rFonts w:ascii="Times New Roman" w:hAnsi="Times New Roman"/>
                <w:sz w:val="24"/>
                <w:szCs w:val="24"/>
                <w:lang w:val="uk-UA" w:eastAsia="ru-RU"/>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Відсутність документів, що не передбачені </w:t>
            </w:r>
            <w:r w:rsidRPr="00EB7900">
              <w:rPr>
                <w:rFonts w:ascii="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075F40"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075F40"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xml:space="preserve">,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C0" w:rsidRDefault="007747C0" w:rsidP="002C034C">
      <w:pPr>
        <w:spacing w:after="0" w:line="240" w:lineRule="auto"/>
      </w:pPr>
      <w:r>
        <w:separator/>
      </w:r>
    </w:p>
  </w:endnote>
  <w:endnote w:type="continuationSeparator" w:id="0">
    <w:p w:rsidR="007747C0" w:rsidRDefault="007747C0"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C0" w:rsidRDefault="007747C0" w:rsidP="002C034C">
      <w:pPr>
        <w:spacing w:after="0" w:line="240" w:lineRule="auto"/>
      </w:pPr>
      <w:r>
        <w:separator/>
      </w:r>
    </w:p>
  </w:footnote>
  <w:footnote w:type="continuationSeparator" w:id="0">
    <w:p w:rsidR="007747C0" w:rsidRDefault="007747C0"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43367</Words>
  <Characters>24720</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2022-12-22T10:16:00Z</cp:lastPrinted>
  <dcterms:created xsi:type="dcterms:W3CDTF">2023-08-25T06:04:00Z</dcterms:created>
  <dcterms:modified xsi:type="dcterms:W3CDTF">2023-11-14T06:37:00Z</dcterms:modified>
</cp:coreProperties>
</file>