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D4" w:rsidRPr="00842C15" w:rsidRDefault="00E23BD4" w:rsidP="00842C15">
      <w:pPr>
        <w:pageBreakBefore/>
        <w:tabs>
          <w:tab w:val="left" w:pos="955"/>
        </w:tabs>
        <w:spacing w:after="0" w:line="240" w:lineRule="auto"/>
        <w:jc w:val="right"/>
        <w:rPr>
          <w:rFonts w:ascii="Times New Roman" w:hAnsi="Times New Roman"/>
          <w:b/>
          <w:i/>
          <w:sz w:val="24"/>
          <w:szCs w:val="24"/>
          <w:lang w:val="uk-UA" w:eastAsia="ru-RU"/>
        </w:rPr>
      </w:pPr>
      <w:r w:rsidRPr="00842C15">
        <w:rPr>
          <w:rFonts w:ascii="Times New Roman" w:hAnsi="Times New Roman"/>
          <w:b/>
          <w:i/>
          <w:sz w:val="24"/>
          <w:szCs w:val="24"/>
          <w:lang w:val="uk-UA" w:eastAsia="ru-RU"/>
        </w:rPr>
        <w:t>Додаток 6</w:t>
      </w:r>
    </w:p>
    <w:p w:rsidR="00E23BD4" w:rsidRPr="00842C15" w:rsidRDefault="00E23BD4" w:rsidP="00842C15">
      <w:pPr>
        <w:tabs>
          <w:tab w:val="left" w:pos="709"/>
        </w:tabs>
        <w:spacing w:before="60" w:after="0" w:line="240" w:lineRule="auto"/>
        <w:ind w:right="23"/>
        <w:jc w:val="center"/>
        <w:rPr>
          <w:rFonts w:ascii="Times New Roman" w:hAnsi="Times New Roman"/>
          <w:b/>
          <w:sz w:val="24"/>
          <w:szCs w:val="24"/>
          <w:lang w:val="uk-UA" w:eastAsia="ru-RU"/>
        </w:rPr>
      </w:pPr>
    </w:p>
    <w:p w:rsidR="00E23BD4" w:rsidRPr="00842C15" w:rsidRDefault="00E23BD4" w:rsidP="00842C15">
      <w:pPr>
        <w:tabs>
          <w:tab w:val="left" w:pos="709"/>
        </w:tabs>
        <w:spacing w:before="60" w:after="0" w:line="240" w:lineRule="auto"/>
        <w:ind w:right="23"/>
        <w:jc w:val="center"/>
        <w:rPr>
          <w:rFonts w:ascii="Times New Roman" w:hAnsi="Times New Roman"/>
          <w:b/>
          <w:sz w:val="24"/>
          <w:szCs w:val="24"/>
          <w:lang w:val="uk-UA" w:eastAsia="ru-RU"/>
        </w:rPr>
      </w:pPr>
      <w:r w:rsidRPr="00842C15">
        <w:rPr>
          <w:rFonts w:ascii="Times New Roman" w:hAnsi="Times New Roman"/>
          <w:b/>
          <w:sz w:val="24"/>
          <w:szCs w:val="24"/>
          <w:lang w:val="uk-UA" w:eastAsia="ru-RU"/>
        </w:rPr>
        <w:t xml:space="preserve">ПЕРЕЛІК  ДОКУМЕНТІВ ТА  ІНФОРМАЦІЇ  ДЛЯ  ПІДТВЕРДЖЕННЯ  ВІДПОВІДНОСТІ  ПЕРЕМОЖЦЯ </w:t>
      </w:r>
      <w:r>
        <w:rPr>
          <w:rFonts w:ascii="Times New Roman" w:hAnsi="Times New Roman"/>
          <w:b/>
          <w:sz w:val="24"/>
          <w:szCs w:val="24"/>
          <w:lang w:val="uk-UA" w:eastAsia="ru-RU"/>
        </w:rPr>
        <w:t xml:space="preserve"> ВИМОГАМ, ВИЗНАЧЕНИМ У ПУНКТІ 47</w:t>
      </w:r>
      <w:r w:rsidRPr="00842C15">
        <w:rPr>
          <w:rFonts w:ascii="Times New Roman" w:hAnsi="Times New Roman"/>
          <w:b/>
          <w:sz w:val="24"/>
          <w:szCs w:val="24"/>
          <w:lang w:val="uk-UA" w:eastAsia="ru-RU"/>
        </w:rPr>
        <w:t xml:space="preserve"> ОСОБИВОСТЕЙ</w:t>
      </w:r>
    </w:p>
    <w:p w:rsidR="00E23BD4" w:rsidRPr="00842C15" w:rsidRDefault="00E23BD4" w:rsidP="00842C15">
      <w:pPr>
        <w:tabs>
          <w:tab w:val="left" w:pos="709"/>
        </w:tabs>
        <w:spacing w:before="60" w:after="0" w:line="240" w:lineRule="auto"/>
        <w:ind w:right="23"/>
        <w:jc w:val="center"/>
        <w:rPr>
          <w:rFonts w:ascii="Times New Roman" w:hAnsi="Times New Roman"/>
          <w:b/>
          <w:sz w:val="24"/>
          <w:szCs w:val="24"/>
          <w:lang w:val="uk-UA" w:eastAsia="ru-RU"/>
        </w:rPr>
      </w:pPr>
    </w:p>
    <w:p w:rsidR="00E23BD4" w:rsidRPr="00842C15" w:rsidRDefault="00E23BD4" w:rsidP="00842C15">
      <w:pPr>
        <w:widowControl w:val="0"/>
        <w:spacing w:after="0" w:line="276" w:lineRule="auto"/>
        <w:ind w:firstLine="567"/>
        <w:jc w:val="both"/>
        <w:rPr>
          <w:rFonts w:ascii="Times New Roman" w:hAnsi="Times New Roman"/>
          <w:sz w:val="24"/>
          <w:szCs w:val="24"/>
          <w:lang w:val="uk-UA" w:eastAsia="ru-RU"/>
        </w:rPr>
      </w:pPr>
      <w:r w:rsidRPr="00842C15">
        <w:rPr>
          <w:rFonts w:ascii="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sz w:val="24"/>
          <w:szCs w:val="24"/>
          <w:lang w:val="uk-UA" w:eastAsia="ru-RU"/>
        </w:rPr>
        <w:t xml:space="preserve"> абзаці чотирнадцятому пункту 47</w:t>
      </w:r>
      <w:r w:rsidRPr="00842C15">
        <w:rPr>
          <w:rFonts w:ascii="Times New Roman" w:hAnsi="Times New Roman"/>
          <w:sz w:val="24"/>
          <w:szCs w:val="24"/>
          <w:lang w:val="uk-UA" w:eastAsia="ru-RU"/>
        </w:rPr>
        <w:t xml:space="preserve"> Особливостей. </w:t>
      </w:r>
    </w:p>
    <w:p w:rsidR="00E23BD4" w:rsidRDefault="00E23BD4" w:rsidP="007F6F69">
      <w:pPr>
        <w:widowControl w:val="0"/>
        <w:spacing w:after="0" w:line="276" w:lineRule="auto"/>
        <w:ind w:firstLine="567"/>
        <w:jc w:val="both"/>
        <w:rPr>
          <w:rFonts w:ascii="Times New Roman" w:hAnsi="Times New Roman"/>
          <w:sz w:val="24"/>
          <w:szCs w:val="24"/>
          <w:lang w:val="uk-UA" w:eastAsia="ru-RU"/>
        </w:rPr>
      </w:pPr>
      <w:r w:rsidRPr="00842C15">
        <w:rPr>
          <w:rFonts w:ascii="Times New Roman" w:hAnsi="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BD4" w:rsidRPr="00842C15" w:rsidRDefault="00E23BD4" w:rsidP="007F6F69">
      <w:pPr>
        <w:widowControl w:val="0"/>
        <w:spacing w:after="0" w:line="276" w:lineRule="auto"/>
        <w:ind w:firstLine="567"/>
        <w:jc w:val="both"/>
        <w:rPr>
          <w:rFonts w:ascii="Times New Roman" w:hAnsi="Times New Roman"/>
          <w:sz w:val="24"/>
          <w:szCs w:val="24"/>
          <w:lang w:val="uk-UA" w:eastAsia="ru-RU"/>
        </w:rPr>
      </w:pPr>
    </w:p>
    <w:p w:rsidR="00E23BD4" w:rsidRPr="00842C15" w:rsidRDefault="00E23BD4" w:rsidP="00842C15">
      <w:pPr>
        <w:spacing w:after="0" w:line="276" w:lineRule="auto"/>
        <w:rPr>
          <w:rFonts w:ascii="Times New Roman" w:hAnsi="Times New Roman"/>
          <w:b/>
          <w:sz w:val="24"/>
          <w:szCs w:val="24"/>
          <w:lang w:val="uk-UA" w:eastAsia="ru-RU"/>
        </w:rPr>
      </w:pPr>
      <w:r w:rsidRPr="00842C15">
        <w:rPr>
          <w:rFonts w:ascii="Times New Roman" w:hAnsi="Times New Roman"/>
          <w:sz w:val="24"/>
          <w:szCs w:val="24"/>
          <w:lang w:val="uk-UA" w:eastAsia="ru-RU"/>
        </w:rPr>
        <w:t> </w:t>
      </w:r>
      <w:r w:rsidRPr="00842C15">
        <w:rPr>
          <w:rFonts w:ascii="Times New Roman" w:hAnsi="Times New Roman"/>
          <w:b/>
          <w:sz w:val="24"/>
          <w:szCs w:val="24"/>
          <w:lang w:val="uk-UA" w:eastAsia="ru-RU"/>
        </w:rPr>
        <w:t xml:space="preserve">     Документи, які надаються  переможцем  (юридичною особою):</w:t>
      </w:r>
    </w:p>
    <w:tbl>
      <w:tblPr>
        <w:tblW w:w="9729" w:type="dxa"/>
        <w:tblInd w:w="-100" w:type="dxa"/>
        <w:tblLayout w:type="fixed"/>
        <w:tblLook w:val="0000"/>
      </w:tblPr>
      <w:tblGrid>
        <w:gridCol w:w="657"/>
        <w:gridCol w:w="4458"/>
        <w:gridCol w:w="4614"/>
      </w:tblGrid>
      <w:tr w:rsidR="00E23BD4" w:rsidRPr="002B57C8" w:rsidTr="00AF3FF7">
        <w:trPr>
          <w:trHeight w:val="7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b/>
                <w:sz w:val="20"/>
                <w:szCs w:val="20"/>
                <w:lang w:val="uk-UA" w:eastAsia="ru-RU"/>
              </w:rPr>
              <w:t>№</w:t>
            </w:r>
          </w:p>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b/>
                <w:sz w:val="20"/>
                <w:szCs w:val="20"/>
                <w:lang w:val="uk-UA" w:eastAsia="ru-RU"/>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r>
              <w:rPr>
                <w:rFonts w:ascii="Times New Roman" w:hAnsi="Times New Roman"/>
                <w:sz w:val="20"/>
                <w:szCs w:val="20"/>
                <w:lang w:val="uk-UA" w:eastAsia="ru-RU"/>
              </w:rPr>
              <w:t>Вимоги згідно п. 47</w:t>
            </w:r>
            <w:r w:rsidRPr="00842C15">
              <w:rPr>
                <w:rFonts w:ascii="Times New Roman" w:hAnsi="Times New Roman"/>
                <w:sz w:val="20"/>
                <w:szCs w:val="20"/>
                <w:lang w:val="uk-UA" w:eastAsia="ru-RU"/>
              </w:rPr>
              <w:t xml:space="preserve"> Особливостей</w:t>
            </w:r>
          </w:p>
          <w:p w:rsidR="00E23BD4" w:rsidRPr="00842C15" w:rsidRDefault="00E23BD4" w:rsidP="00842C15">
            <w:pPr>
              <w:spacing w:after="0" w:line="276" w:lineRule="auto"/>
              <w:ind w:left="100"/>
              <w:jc w:val="center"/>
              <w:rPr>
                <w:rFonts w:ascii="Times New Roman" w:hAnsi="Times New Roman"/>
                <w:sz w:val="20"/>
                <w:szCs w:val="20"/>
                <w:lang w:val="uk-UA" w:eastAsia="ru-RU"/>
              </w:rPr>
            </w:pP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sz w:val="20"/>
                <w:szCs w:val="20"/>
                <w:lang w:val="uk-UA" w:eastAsia="ru-RU"/>
              </w:rPr>
              <w:t xml:space="preserve">Переможець торгів </w:t>
            </w:r>
            <w:r>
              <w:rPr>
                <w:rFonts w:ascii="Times New Roman" w:hAnsi="Times New Roman"/>
                <w:sz w:val="20"/>
                <w:szCs w:val="20"/>
                <w:lang w:val="uk-UA" w:eastAsia="ru-RU"/>
              </w:rPr>
              <w:t>на виконання вимоги згідно п. 47</w:t>
            </w:r>
            <w:r w:rsidRPr="00842C15">
              <w:rPr>
                <w:rFonts w:ascii="Times New Roman" w:hAnsi="Times New Roman"/>
                <w:sz w:val="20"/>
                <w:szCs w:val="20"/>
                <w:lang w:val="uk-UA" w:eastAsia="ru-RU"/>
              </w:rPr>
              <w:t xml:space="preserve"> Особливостей (підтвердження відсутності підстав) повинен надати таку інформацію:</w:t>
            </w:r>
          </w:p>
        </w:tc>
      </w:tr>
      <w:tr w:rsidR="00E23BD4" w:rsidRPr="002B57C8" w:rsidTr="00AF3FF7">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sz w:val="20"/>
                <w:szCs w:val="20"/>
                <w:lang w:val="uk-UA" w:eastAsia="ru-RU"/>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widowControl w:val="0"/>
              <w:spacing w:before="120"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BD4" w:rsidRPr="00842C15" w:rsidRDefault="00E23BD4" w:rsidP="00842C15">
            <w:pPr>
              <w:spacing w:after="0" w:line="276" w:lineRule="auto"/>
              <w:jc w:val="both"/>
              <w:rPr>
                <w:rFonts w:ascii="Times New Roman" w:hAnsi="Times New Roman"/>
                <w:b/>
                <w:sz w:val="20"/>
                <w:szCs w:val="20"/>
                <w:lang w:val="uk-UA" w:eastAsia="ru-RU"/>
              </w:rPr>
            </w:pPr>
            <w:r>
              <w:rPr>
                <w:rFonts w:ascii="Times New Roman" w:hAnsi="Times New Roman"/>
                <w:b/>
                <w:sz w:val="20"/>
                <w:szCs w:val="20"/>
                <w:lang w:val="uk-UA" w:eastAsia="ru-RU"/>
              </w:rPr>
              <w:t>(підпункт 3 пункт 47</w:t>
            </w:r>
            <w:r w:rsidRPr="00842C15">
              <w:rPr>
                <w:rFonts w:ascii="Times New Roman" w:hAnsi="Times New Roman"/>
                <w:b/>
                <w:sz w:val="20"/>
                <w:szCs w:val="20"/>
                <w:lang w:val="uk-UA" w:eastAsia="ru-RU"/>
              </w:rPr>
              <w:t xml:space="preserve">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right="140"/>
              <w:jc w:val="both"/>
              <w:rPr>
                <w:rFonts w:ascii="Times New Roman" w:hAnsi="Times New Roman"/>
                <w:sz w:val="20"/>
                <w:szCs w:val="20"/>
                <w:lang w:val="uk-UA" w:eastAsia="ru-RU"/>
              </w:rPr>
            </w:pPr>
            <w:r w:rsidRPr="00842C15">
              <w:rPr>
                <w:rFonts w:ascii="Times New Roman" w:hAnsi="Times New Roman"/>
                <w:sz w:val="20"/>
                <w:szCs w:val="2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w:t>
            </w:r>
            <w:r w:rsidRPr="00842C15">
              <w:rPr>
                <w:rFonts w:ascii="Times New Roman" w:hAnsi="Times New Roman"/>
                <w:b/>
                <w:sz w:val="20"/>
                <w:szCs w:val="20"/>
                <w:lang w:val="uk-UA" w:eastAsia="ru-RU"/>
              </w:rPr>
              <w:t xml:space="preserve"> </w:t>
            </w:r>
            <w:r w:rsidRPr="00842C15">
              <w:rPr>
                <w:rFonts w:ascii="Times New Roman" w:hAnsi="Times New Roman"/>
                <w:sz w:val="20"/>
                <w:szCs w:val="20"/>
                <w:lang w:val="uk-UA" w:eastAsia="ru-RU"/>
              </w:rPr>
              <w:t>реєстру осіб, які вчинили корупційні або пов’язані з корупцією правопорушення, яка не стосується запитувача.</w:t>
            </w:r>
          </w:p>
        </w:tc>
      </w:tr>
      <w:tr w:rsidR="00E23BD4" w:rsidRPr="002B57C8" w:rsidTr="00AF3FF7">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sz w:val="20"/>
                <w:szCs w:val="20"/>
                <w:lang w:val="uk-UA" w:eastAsia="ru-RU"/>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widowControl w:val="0"/>
              <w:spacing w:before="120"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BD4" w:rsidRPr="00842C15" w:rsidRDefault="00E23BD4" w:rsidP="00842C15">
            <w:pPr>
              <w:spacing w:after="0" w:line="276" w:lineRule="auto"/>
              <w:ind w:right="140"/>
              <w:jc w:val="both"/>
              <w:rPr>
                <w:rFonts w:ascii="Times New Roman" w:hAnsi="Times New Roman"/>
                <w:sz w:val="20"/>
                <w:szCs w:val="20"/>
                <w:lang w:val="uk-UA" w:eastAsia="ru-RU"/>
              </w:rPr>
            </w:pPr>
            <w:r>
              <w:rPr>
                <w:rFonts w:ascii="Times New Roman" w:hAnsi="Times New Roman"/>
                <w:b/>
                <w:sz w:val="20"/>
                <w:szCs w:val="20"/>
                <w:lang w:val="uk-UA" w:eastAsia="ru-RU"/>
              </w:rPr>
              <w:t>(підпункт 6 пункт 47</w:t>
            </w:r>
            <w:r w:rsidRPr="00842C15">
              <w:rPr>
                <w:rFonts w:ascii="Times New Roman" w:hAnsi="Times New Roman"/>
                <w:b/>
                <w:sz w:val="20"/>
                <w:szCs w:val="20"/>
                <w:lang w:val="uk-UA" w:eastAsia="ru-RU"/>
              </w:rPr>
              <w:t xml:space="preserve"> Особливостей</w:t>
            </w:r>
            <w:r w:rsidRPr="00842C15">
              <w:rPr>
                <w:rFonts w:ascii="Times New Roman" w:hAnsi="Times New Roman"/>
                <w:sz w:val="20"/>
                <w:szCs w:val="20"/>
                <w:lang w:val="uk-UA" w:eastAsia="ru-RU"/>
              </w:rPr>
              <w:t>)</w:t>
            </w:r>
          </w:p>
        </w:tc>
        <w:tc>
          <w:tcPr>
            <w:tcW w:w="461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23BD4" w:rsidRPr="00842C15" w:rsidRDefault="00E23BD4" w:rsidP="00842C15">
            <w:pPr>
              <w:spacing w:after="0" w:line="276" w:lineRule="auto"/>
              <w:jc w:val="both"/>
              <w:rPr>
                <w:rFonts w:ascii="Times New Roman" w:hAnsi="Times New Roman"/>
                <w:sz w:val="20"/>
                <w:szCs w:val="20"/>
                <w:lang w:val="uk-UA" w:eastAsia="ru-RU"/>
              </w:rPr>
            </w:pPr>
          </w:p>
          <w:p w:rsidR="00E23BD4" w:rsidRPr="00842C15" w:rsidRDefault="00E23BD4" w:rsidP="00842C15">
            <w:pPr>
              <w:spacing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Документ повинен бути не більше тридцятиденної давнини від дати подання документа. </w:t>
            </w:r>
          </w:p>
        </w:tc>
      </w:tr>
      <w:tr w:rsidR="00E23BD4" w:rsidRPr="002B57C8" w:rsidTr="00AF3FF7">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sz w:val="20"/>
                <w:szCs w:val="20"/>
                <w:lang w:val="uk-UA" w:eastAsia="ru-RU"/>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widowControl w:val="0"/>
              <w:spacing w:before="120"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BD4" w:rsidRPr="00842C15" w:rsidRDefault="00E23BD4" w:rsidP="00842C15">
            <w:pPr>
              <w:spacing w:after="0" w:line="276" w:lineRule="auto"/>
              <w:jc w:val="both"/>
              <w:rPr>
                <w:rFonts w:ascii="Times New Roman" w:hAnsi="Times New Roman"/>
                <w:b/>
                <w:sz w:val="20"/>
                <w:szCs w:val="20"/>
                <w:lang w:val="uk-UA" w:eastAsia="ru-RU"/>
              </w:rPr>
            </w:pPr>
            <w:r w:rsidRPr="00842C15">
              <w:rPr>
                <w:rFonts w:ascii="Times New Roman" w:hAnsi="Times New Roman"/>
                <w:b/>
                <w:sz w:val="20"/>
                <w:szCs w:val="20"/>
                <w:lang w:val="uk-UA" w:eastAsia="ru-RU"/>
              </w:rPr>
              <w:t xml:space="preserve">(підпункт 12 пункт </w:t>
            </w:r>
            <w:r>
              <w:rPr>
                <w:rFonts w:ascii="Times New Roman" w:hAnsi="Times New Roman"/>
                <w:b/>
                <w:sz w:val="20"/>
                <w:szCs w:val="20"/>
                <w:lang w:val="uk-UA" w:eastAsia="ru-RU"/>
              </w:rPr>
              <w:t>47</w:t>
            </w:r>
            <w:r w:rsidRPr="00842C15">
              <w:rPr>
                <w:rFonts w:ascii="Times New Roman" w:hAnsi="Times New Roman"/>
                <w:b/>
                <w:sz w:val="20"/>
                <w:szCs w:val="20"/>
                <w:lang w:val="uk-UA" w:eastAsia="ru-RU"/>
              </w:rPr>
              <w:t xml:space="preserve"> Особливостей)</w:t>
            </w:r>
          </w:p>
        </w:tc>
        <w:tc>
          <w:tcPr>
            <w:tcW w:w="461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23BD4" w:rsidRPr="00842C15" w:rsidRDefault="00E23BD4" w:rsidP="00842C15">
            <w:pPr>
              <w:widowControl w:val="0"/>
              <w:spacing w:after="0" w:line="276" w:lineRule="auto"/>
              <w:rPr>
                <w:rFonts w:ascii="Times New Roman" w:hAnsi="Times New Roman"/>
                <w:b/>
                <w:sz w:val="20"/>
                <w:szCs w:val="20"/>
                <w:lang w:val="uk-UA" w:eastAsia="ru-RU"/>
              </w:rPr>
            </w:pPr>
          </w:p>
        </w:tc>
      </w:tr>
      <w:tr w:rsidR="00E23BD4" w:rsidRPr="002B57C8" w:rsidTr="00AF3FF7">
        <w:trPr>
          <w:trHeight w:val="447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sz w:val="20"/>
                <w:szCs w:val="20"/>
                <w:lang w:val="uk-UA" w:eastAsia="ru-RU"/>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 xml:space="preserve">Учасник процедури закупівлі не виконав свої зобов’язання за раніше укладеним договором про закупівлю </w:t>
            </w:r>
            <w:r>
              <w:rPr>
                <w:rFonts w:ascii="Times New Roman" w:hAnsi="Times New Roman"/>
                <w:sz w:val="20"/>
                <w:szCs w:val="20"/>
                <w:lang w:val="uk-UA" w:eastAsia="ru-RU"/>
              </w:rPr>
              <w:t>із</w:t>
            </w:r>
            <w:r w:rsidRPr="00842C15">
              <w:rPr>
                <w:rFonts w:ascii="Times New Roman" w:hAnsi="Times New Roman"/>
                <w:sz w:val="20"/>
                <w:szCs w:val="20"/>
                <w:lang w:val="uk-UA" w:eastAsia="ru-RU"/>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3BD4" w:rsidRPr="00842C15" w:rsidRDefault="00E23BD4" w:rsidP="00842C15">
            <w:pPr>
              <w:spacing w:after="0" w:line="276" w:lineRule="auto"/>
              <w:jc w:val="both"/>
              <w:rPr>
                <w:rFonts w:ascii="Times New Roman" w:hAnsi="Times New Roman"/>
                <w:b/>
                <w:sz w:val="20"/>
                <w:szCs w:val="20"/>
                <w:lang w:val="uk-UA" w:eastAsia="ru-RU"/>
              </w:rPr>
            </w:pPr>
            <w:r>
              <w:rPr>
                <w:rFonts w:ascii="Times New Roman" w:hAnsi="Times New Roman"/>
                <w:b/>
                <w:sz w:val="20"/>
                <w:szCs w:val="20"/>
                <w:lang w:val="uk-UA" w:eastAsia="ru-RU"/>
              </w:rPr>
              <w:t>(абзац 14 пункт 47</w:t>
            </w:r>
            <w:r w:rsidRPr="00842C15">
              <w:rPr>
                <w:rFonts w:ascii="Times New Roman" w:hAnsi="Times New Roman"/>
                <w:b/>
                <w:sz w:val="20"/>
                <w:szCs w:val="20"/>
                <w:lang w:val="uk-UA" w:eastAsia="ru-RU"/>
              </w:rPr>
              <w:t xml:space="preserve"> Особливостей)</w:t>
            </w:r>
          </w:p>
        </w:tc>
        <w:tc>
          <w:tcPr>
            <w:tcW w:w="461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348" w:line="276" w:lineRule="auto"/>
              <w:jc w:val="both"/>
              <w:rPr>
                <w:rFonts w:ascii="Times New Roman" w:hAnsi="Times New Roman"/>
                <w:sz w:val="20"/>
                <w:szCs w:val="20"/>
                <w:lang w:val="uk-UA" w:eastAsia="ru-RU"/>
              </w:rPr>
            </w:pPr>
            <w:r w:rsidRPr="00842C15">
              <w:rPr>
                <w:rFonts w:ascii="Times New Roman" w:hAnsi="Times New Roman"/>
                <w:b/>
                <w:sz w:val="20"/>
                <w:szCs w:val="20"/>
                <w:lang w:val="uk-UA" w:eastAsia="ru-RU"/>
              </w:rPr>
              <w:t>Довідка в довільній формі</w:t>
            </w:r>
            <w:r w:rsidRPr="00842C15">
              <w:rPr>
                <w:rFonts w:ascii="Times New Roman" w:hAnsi="Times New Roman"/>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Pr>
                <w:rFonts w:ascii="Times New Roman" w:hAnsi="Times New Roman"/>
                <w:sz w:val="20"/>
                <w:szCs w:val="20"/>
                <w:lang w:val="uk-UA" w:eastAsia="ru-RU"/>
              </w:rPr>
              <w:t>відшкодування завданих збитків).</w:t>
            </w:r>
          </w:p>
        </w:tc>
      </w:tr>
    </w:tbl>
    <w:p w:rsidR="00E23BD4" w:rsidRPr="00842C15" w:rsidRDefault="00E23BD4" w:rsidP="00ED7483">
      <w:pPr>
        <w:spacing w:before="240" w:after="0" w:line="276" w:lineRule="auto"/>
        <w:jc w:val="center"/>
        <w:rPr>
          <w:rFonts w:ascii="Times New Roman" w:hAnsi="Times New Roman"/>
          <w:sz w:val="24"/>
          <w:szCs w:val="24"/>
          <w:lang w:val="uk-UA" w:eastAsia="ru-RU"/>
        </w:rPr>
      </w:pPr>
      <w:r w:rsidRPr="00842C15">
        <w:rPr>
          <w:rFonts w:ascii="Times New Roman" w:hAnsi="Times New Roman"/>
          <w:b/>
          <w:sz w:val="24"/>
          <w:szCs w:val="24"/>
          <w:lang w:val="uk-UA" w:eastAsia="ru-RU"/>
        </w:rPr>
        <w:t>Документи,  які  надаються  переможцем  (фізичною особою чи фізичною особою — підприємцем):</w:t>
      </w:r>
    </w:p>
    <w:tbl>
      <w:tblPr>
        <w:tblW w:w="9729" w:type="dxa"/>
        <w:tblInd w:w="-100" w:type="dxa"/>
        <w:tblLayout w:type="fixed"/>
        <w:tblLook w:val="0000"/>
      </w:tblPr>
      <w:tblGrid>
        <w:gridCol w:w="657"/>
        <w:gridCol w:w="4536"/>
        <w:gridCol w:w="4536"/>
      </w:tblGrid>
      <w:tr w:rsidR="00E23BD4" w:rsidRPr="002B57C8" w:rsidTr="00AF3FF7">
        <w:trPr>
          <w:trHeight w:val="8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b/>
                <w:sz w:val="20"/>
                <w:szCs w:val="20"/>
                <w:lang w:val="uk-UA" w:eastAsia="ru-RU"/>
              </w:rPr>
              <w:t>№</w:t>
            </w:r>
          </w:p>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b/>
                <w:sz w:val="20"/>
                <w:szCs w:val="20"/>
                <w:lang w:val="uk-UA" w:eastAsia="ru-RU"/>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r>
              <w:rPr>
                <w:rFonts w:ascii="Times New Roman" w:hAnsi="Times New Roman"/>
                <w:sz w:val="20"/>
                <w:szCs w:val="20"/>
                <w:lang w:val="uk-UA" w:eastAsia="ru-RU"/>
              </w:rPr>
              <w:t>Вимоги згідно пункту 47</w:t>
            </w:r>
            <w:r w:rsidRPr="00842C15">
              <w:rPr>
                <w:rFonts w:ascii="Times New Roman" w:hAnsi="Times New Roman"/>
                <w:sz w:val="20"/>
                <w:szCs w:val="20"/>
                <w:lang w:val="uk-UA" w:eastAsia="ru-RU"/>
              </w:rPr>
              <w:t xml:space="preserve"> Особливостей</w:t>
            </w:r>
          </w:p>
          <w:p w:rsidR="00E23BD4" w:rsidRPr="00842C15" w:rsidRDefault="00E23BD4" w:rsidP="00842C15">
            <w:pPr>
              <w:spacing w:after="0" w:line="276" w:lineRule="auto"/>
              <w:ind w:left="100"/>
              <w:jc w:val="center"/>
              <w:rPr>
                <w:rFonts w:ascii="Times New Roman" w:hAnsi="Times New Roman"/>
                <w:sz w:val="20"/>
                <w:szCs w:val="20"/>
                <w:lang w:val="uk-UA" w:eastAsia="ru-RU"/>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sz w:val="20"/>
                <w:szCs w:val="20"/>
                <w:lang w:val="uk-UA" w:eastAsia="ru-RU"/>
              </w:rPr>
              <w:t>Переможець торгів на в</w:t>
            </w:r>
            <w:r>
              <w:rPr>
                <w:rFonts w:ascii="Times New Roman" w:hAnsi="Times New Roman"/>
                <w:sz w:val="20"/>
                <w:szCs w:val="20"/>
                <w:lang w:val="uk-UA" w:eastAsia="ru-RU"/>
              </w:rPr>
              <w:t>иконання вимоги згідно пункту 47</w:t>
            </w:r>
            <w:r w:rsidRPr="00842C15">
              <w:rPr>
                <w:rFonts w:ascii="Times New Roman" w:hAnsi="Times New Roman"/>
                <w:sz w:val="20"/>
                <w:szCs w:val="20"/>
                <w:lang w:val="uk-UA" w:eastAsia="ru-RU"/>
              </w:rPr>
              <w:t xml:space="preserve"> Особливостей (підтвердження відсутності підстав) повинен надати таку інформацію:</w:t>
            </w:r>
          </w:p>
        </w:tc>
      </w:tr>
      <w:tr w:rsidR="00E23BD4" w:rsidRPr="002B57C8" w:rsidTr="00AF3FF7">
        <w:trPr>
          <w:trHeight w:val="1723"/>
        </w:trPr>
        <w:tc>
          <w:tcPr>
            <w:tcW w:w="6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sz w:val="20"/>
                <w:szCs w:val="20"/>
                <w:lang w:val="uk-UA" w:eastAsia="ru-RU"/>
              </w:rPr>
              <w:t>1</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23BD4" w:rsidRPr="00842C15" w:rsidRDefault="00E23BD4" w:rsidP="00842C15">
            <w:pPr>
              <w:widowControl w:val="0"/>
              <w:spacing w:before="120"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BD4" w:rsidRPr="00842C15" w:rsidRDefault="00E23BD4" w:rsidP="00842C15">
            <w:pPr>
              <w:spacing w:after="0" w:line="276" w:lineRule="auto"/>
              <w:jc w:val="both"/>
              <w:rPr>
                <w:rFonts w:ascii="Times New Roman" w:hAnsi="Times New Roman"/>
                <w:b/>
                <w:sz w:val="20"/>
                <w:szCs w:val="20"/>
                <w:lang w:val="uk-UA" w:eastAsia="ru-RU"/>
              </w:rPr>
            </w:pPr>
            <w:r>
              <w:rPr>
                <w:rFonts w:ascii="Times New Roman" w:hAnsi="Times New Roman"/>
                <w:b/>
                <w:sz w:val="20"/>
                <w:szCs w:val="20"/>
                <w:lang w:val="uk-UA" w:eastAsia="ru-RU"/>
              </w:rPr>
              <w:t>(підпункт 3 пункт 47</w:t>
            </w:r>
            <w:r w:rsidRPr="00842C15">
              <w:rPr>
                <w:rFonts w:ascii="Times New Roman" w:hAnsi="Times New Roman"/>
                <w:b/>
                <w:sz w:val="20"/>
                <w:szCs w:val="20"/>
                <w:lang w:val="uk-UA" w:eastAsia="ru-RU"/>
              </w:rPr>
              <w:t xml:space="preserve"> Особливостей)</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right="140"/>
              <w:jc w:val="both"/>
              <w:rPr>
                <w:rFonts w:ascii="Times New Roman" w:hAnsi="Times New Roman"/>
                <w:sz w:val="20"/>
                <w:szCs w:val="20"/>
                <w:lang w:val="uk-UA" w:eastAsia="ru-RU"/>
              </w:rPr>
            </w:pPr>
            <w:r w:rsidRPr="00842C15">
              <w:rPr>
                <w:rFonts w:ascii="Times New Roman" w:hAnsi="Times New Roman"/>
                <w:sz w:val="20"/>
                <w:szCs w:val="2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3BD4" w:rsidRPr="002B57C8" w:rsidTr="00AF3FF7">
        <w:trPr>
          <w:trHeight w:val="2152"/>
        </w:trPr>
        <w:tc>
          <w:tcPr>
            <w:tcW w:w="6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sz w:val="20"/>
                <w:szCs w:val="20"/>
                <w:lang w:val="uk-UA" w:eastAsia="ru-RU"/>
              </w:rPr>
              <w:t>2</w:t>
            </w:r>
          </w:p>
        </w:tc>
        <w:tc>
          <w:tcPr>
            <w:tcW w:w="45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23BD4" w:rsidRPr="00842C15" w:rsidRDefault="00E23BD4" w:rsidP="00842C15">
            <w:pPr>
              <w:widowControl w:val="0"/>
              <w:spacing w:before="120"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BD4" w:rsidRPr="00842C15" w:rsidRDefault="00E23BD4" w:rsidP="00842C15">
            <w:pPr>
              <w:widowControl w:val="0"/>
              <w:spacing w:before="120" w:after="0" w:line="276" w:lineRule="auto"/>
              <w:jc w:val="both"/>
              <w:rPr>
                <w:rFonts w:ascii="Times New Roman" w:hAnsi="Times New Roman"/>
                <w:b/>
                <w:sz w:val="20"/>
                <w:szCs w:val="20"/>
                <w:lang w:val="uk-UA" w:eastAsia="ru-RU"/>
              </w:rPr>
            </w:pPr>
            <w:r w:rsidRPr="00842C15">
              <w:rPr>
                <w:rFonts w:ascii="Times New Roman" w:hAnsi="Times New Roman"/>
                <w:b/>
                <w:sz w:val="20"/>
                <w:szCs w:val="20"/>
                <w:lang w:val="uk-UA" w:eastAsia="ru-RU"/>
              </w:rPr>
              <w:t xml:space="preserve">(підпункт </w:t>
            </w:r>
            <w:r>
              <w:rPr>
                <w:rFonts w:ascii="Times New Roman" w:hAnsi="Times New Roman"/>
                <w:b/>
                <w:sz w:val="20"/>
                <w:szCs w:val="20"/>
                <w:lang w:val="uk-UA" w:eastAsia="ru-RU"/>
              </w:rPr>
              <w:t>5 пункт 47</w:t>
            </w:r>
            <w:r w:rsidRPr="00842C15">
              <w:rPr>
                <w:rFonts w:ascii="Times New Roman" w:hAnsi="Times New Roman"/>
                <w:b/>
                <w:sz w:val="20"/>
                <w:szCs w:val="20"/>
                <w:lang w:val="uk-UA" w:eastAsia="ru-RU"/>
              </w:rPr>
              <w:t xml:space="preserve"> Особливостей)</w:t>
            </w:r>
          </w:p>
        </w:tc>
        <w:tc>
          <w:tcPr>
            <w:tcW w:w="453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23BD4" w:rsidRPr="00842C15" w:rsidRDefault="00E23BD4" w:rsidP="00842C15">
            <w:pPr>
              <w:spacing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23BD4" w:rsidRPr="00842C15" w:rsidRDefault="00E23BD4" w:rsidP="00842C15">
            <w:pPr>
              <w:spacing w:after="0" w:line="276" w:lineRule="auto"/>
              <w:jc w:val="both"/>
              <w:rPr>
                <w:rFonts w:ascii="Times New Roman" w:hAnsi="Times New Roman"/>
                <w:sz w:val="20"/>
                <w:szCs w:val="20"/>
                <w:lang w:val="uk-UA" w:eastAsia="ru-RU"/>
              </w:rPr>
            </w:pPr>
          </w:p>
          <w:p w:rsidR="00E23BD4" w:rsidRPr="00842C15" w:rsidRDefault="00E23BD4" w:rsidP="00842C15">
            <w:pPr>
              <w:spacing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Документ повинен бути не більше тридцятиденної давнини від дати подання документа. </w:t>
            </w:r>
          </w:p>
        </w:tc>
      </w:tr>
      <w:tr w:rsidR="00E23BD4" w:rsidRPr="002B57C8" w:rsidTr="00AF3FF7">
        <w:trPr>
          <w:trHeight w:val="32"/>
        </w:trPr>
        <w:tc>
          <w:tcPr>
            <w:tcW w:w="6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sz w:val="20"/>
                <w:szCs w:val="20"/>
                <w:lang w:val="uk-UA" w:eastAsia="ru-RU"/>
              </w:rPr>
              <w:t>3</w:t>
            </w:r>
          </w:p>
        </w:tc>
        <w:tc>
          <w:tcPr>
            <w:tcW w:w="45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23BD4" w:rsidRPr="00842C15" w:rsidRDefault="00E23BD4" w:rsidP="00842C15">
            <w:pPr>
              <w:widowControl w:val="0"/>
              <w:spacing w:before="120"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BD4" w:rsidRPr="00842C15" w:rsidRDefault="00E23BD4" w:rsidP="00842C15">
            <w:pPr>
              <w:spacing w:after="0" w:line="276" w:lineRule="auto"/>
              <w:jc w:val="both"/>
              <w:rPr>
                <w:rFonts w:ascii="Times New Roman" w:hAnsi="Times New Roman"/>
                <w:sz w:val="20"/>
                <w:szCs w:val="20"/>
                <w:lang w:val="uk-UA" w:eastAsia="ru-RU"/>
              </w:rPr>
            </w:pPr>
            <w:r>
              <w:rPr>
                <w:rFonts w:ascii="Times New Roman" w:hAnsi="Times New Roman"/>
                <w:b/>
                <w:sz w:val="20"/>
                <w:szCs w:val="20"/>
                <w:lang w:val="uk-UA" w:eastAsia="ru-RU"/>
              </w:rPr>
              <w:t>(підпункт 12 пункт 47</w:t>
            </w:r>
            <w:r w:rsidRPr="00842C15">
              <w:rPr>
                <w:rFonts w:ascii="Times New Roman" w:hAnsi="Times New Roman"/>
                <w:b/>
                <w:sz w:val="20"/>
                <w:szCs w:val="20"/>
                <w:lang w:val="uk-UA" w:eastAsia="ru-RU"/>
              </w:rPr>
              <w:t xml:space="preserve"> Особливостей)</w:t>
            </w:r>
          </w:p>
        </w:tc>
        <w:tc>
          <w:tcPr>
            <w:tcW w:w="453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23BD4" w:rsidRPr="00842C15" w:rsidRDefault="00E23BD4" w:rsidP="00842C15">
            <w:pPr>
              <w:widowControl w:val="0"/>
              <w:spacing w:after="0" w:line="276" w:lineRule="auto"/>
              <w:rPr>
                <w:rFonts w:ascii="Times New Roman" w:hAnsi="Times New Roman"/>
                <w:sz w:val="20"/>
                <w:szCs w:val="20"/>
                <w:lang w:val="uk-UA" w:eastAsia="ru-RU"/>
              </w:rPr>
            </w:pPr>
          </w:p>
        </w:tc>
      </w:tr>
      <w:tr w:rsidR="00E23BD4" w:rsidRPr="002B57C8" w:rsidTr="00AF3FF7">
        <w:trPr>
          <w:trHeight w:val="4092"/>
        </w:trPr>
        <w:tc>
          <w:tcPr>
            <w:tcW w:w="6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p>
          <w:p w:rsidR="00E23BD4" w:rsidRPr="00842C15" w:rsidRDefault="00E23BD4" w:rsidP="00842C15">
            <w:pPr>
              <w:spacing w:after="0" w:line="276" w:lineRule="auto"/>
              <w:ind w:left="100"/>
              <w:jc w:val="center"/>
              <w:rPr>
                <w:rFonts w:ascii="Times New Roman" w:hAnsi="Times New Roman"/>
                <w:sz w:val="20"/>
                <w:szCs w:val="20"/>
                <w:lang w:val="uk-UA" w:eastAsia="ru-RU"/>
              </w:rPr>
            </w:pPr>
            <w:r w:rsidRPr="00842C15">
              <w:rPr>
                <w:rFonts w:ascii="Times New Roman" w:hAnsi="Times New Roman"/>
                <w:sz w:val="20"/>
                <w:szCs w:val="20"/>
                <w:lang w:val="uk-UA" w:eastAsia="ru-RU"/>
              </w:rPr>
              <w:t>4</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0" w:line="276" w:lineRule="auto"/>
              <w:jc w:val="both"/>
              <w:rPr>
                <w:rFonts w:ascii="Times New Roman" w:hAnsi="Times New Roman"/>
                <w:sz w:val="20"/>
                <w:szCs w:val="20"/>
                <w:lang w:val="uk-UA" w:eastAsia="ru-RU"/>
              </w:rPr>
            </w:pPr>
            <w:r w:rsidRPr="00842C15">
              <w:rPr>
                <w:rFonts w:ascii="Times New Roman" w:hAnsi="Times New Roman"/>
                <w:sz w:val="20"/>
                <w:szCs w:val="20"/>
                <w:lang w:val="uk-UA" w:eastAsia="ru-RU"/>
              </w:rPr>
              <w:t>Учасник процедури закупівлі не виконав свої зобов’язання за раніше укл</w:t>
            </w:r>
            <w:r>
              <w:rPr>
                <w:rFonts w:ascii="Times New Roman" w:hAnsi="Times New Roman"/>
                <w:sz w:val="20"/>
                <w:szCs w:val="20"/>
                <w:lang w:val="uk-UA" w:eastAsia="ru-RU"/>
              </w:rPr>
              <w:t>аденим договором про закупівлю із</w:t>
            </w:r>
            <w:r w:rsidRPr="00842C15">
              <w:rPr>
                <w:rFonts w:ascii="Times New Roman" w:hAnsi="Times New Roman"/>
                <w:sz w:val="20"/>
                <w:szCs w:val="20"/>
                <w:lang w:val="uk-UA" w:eastAsia="ru-RU"/>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3BD4" w:rsidRPr="00842C15" w:rsidRDefault="00E23BD4" w:rsidP="00842C15">
            <w:pPr>
              <w:spacing w:after="0" w:line="276" w:lineRule="auto"/>
              <w:jc w:val="both"/>
              <w:rPr>
                <w:rFonts w:ascii="Times New Roman" w:hAnsi="Times New Roman"/>
                <w:b/>
                <w:sz w:val="20"/>
                <w:szCs w:val="20"/>
                <w:highlight w:val="yellow"/>
                <w:lang w:val="uk-UA" w:eastAsia="ru-RU"/>
              </w:rPr>
            </w:pPr>
            <w:r>
              <w:rPr>
                <w:rFonts w:ascii="Times New Roman" w:hAnsi="Times New Roman"/>
                <w:b/>
                <w:sz w:val="20"/>
                <w:szCs w:val="20"/>
                <w:lang w:val="uk-UA" w:eastAsia="ru-RU"/>
              </w:rPr>
              <w:t>(абзац 14 пункт 47</w:t>
            </w:r>
            <w:r w:rsidRPr="00842C15">
              <w:rPr>
                <w:rFonts w:ascii="Times New Roman" w:hAnsi="Times New Roman"/>
                <w:b/>
                <w:sz w:val="20"/>
                <w:szCs w:val="20"/>
                <w:lang w:val="uk-UA" w:eastAsia="ru-RU"/>
              </w:rPr>
              <w:t xml:space="preserve"> Особливостей)</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23BD4" w:rsidRPr="00842C15" w:rsidRDefault="00E23BD4" w:rsidP="00842C15">
            <w:pPr>
              <w:spacing w:after="348" w:line="276" w:lineRule="auto"/>
              <w:jc w:val="both"/>
              <w:rPr>
                <w:rFonts w:ascii="Times New Roman" w:hAnsi="Times New Roman"/>
                <w:sz w:val="20"/>
                <w:szCs w:val="20"/>
                <w:highlight w:val="yellow"/>
                <w:lang w:val="uk-UA" w:eastAsia="ru-RU"/>
              </w:rPr>
            </w:pPr>
            <w:r w:rsidRPr="00842C15">
              <w:rPr>
                <w:rFonts w:ascii="Times New Roman" w:hAnsi="Times New Roman"/>
                <w:b/>
                <w:sz w:val="20"/>
                <w:szCs w:val="20"/>
                <w:lang w:val="uk-UA" w:eastAsia="ru-RU"/>
              </w:rPr>
              <w:t>Довідка в довільній формі</w:t>
            </w:r>
            <w:r w:rsidRPr="00842C15">
              <w:rPr>
                <w:rFonts w:ascii="Times New Roman" w:hAnsi="Times New Roman"/>
                <w:sz w:val="20"/>
                <w:szCs w:val="20"/>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0"/>
                <w:szCs w:val="20"/>
                <w:lang w:val="uk-UA" w:eastAsia="ru-RU"/>
              </w:rPr>
              <w:t>)</w:t>
            </w:r>
            <w:bookmarkStart w:id="0" w:name="_GoBack"/>
            <w:bookmarkEnd w:id="0"/>
            <w:r w:rsidRPr="00842C15">
              <w:rPr>
                <w:rFonts w:ascii="Times New Roman" w:hAnsi="Times New Roman"/>
                <w:sz w:val="20"/>
                <w:szCs w:val="20"/>
                <w:lang w:val="uk-UA" w:eastAsia="ru-RU"/>
              </w:rPr>
              <w:t xml:space="preserve">. </w:t>
            </w:r>
          </w:p>
        </w:tc>
      </w:tr>
    </w:tbl>
    <w:p w:rsidR="00E23BD4" w:rsidRPr="00842C15" w:rsidRDefault="00E23BD4" w:rsidP="00842C15">
      <w:pPr>
        <w:shd w:val="clear" w:color="auto" w:fill="FFFFFF"/>
        <w:spacing w:after="0" w:line="240" w:lineRule="auto"/>
        <w:rPr>
          <w:rFonts w:ascii="Times New Roman" w:hAnsi="Times New Roman"/>
          <w:sz w:val="20"/>
          <w:szCs w:val="20"/>
          <w:lang w:val="uk-UA" w:eastAsia="ru-RU"/>
        </w:rPr>
      </w:pPr>
    </w:p>
    <w:p w:rsidR="00E23BD4" w:rsidRPr="00842C15" w:rsidRDefault="00E23BD4" w:rsidP="00842C15">
      <w:pPr>
        <w:tabs>
          <w:tab w:val="left" w:pos="709"/>
        </w:tabs>
        <w:spacing w:before="60" w:after="0" w:line="240" w:lineRule="auto"/>
        <w:ind w:right="23"/>
        <w:jc w:val="center"/>
        <w:rPr>
          <w:rFonts w:ascii="Times New Roman" w:hAnsi="Times New Roman"/>
          <w:b/>
          <w:sz w:val="20"/>
          <w:szCs w:val="20"/>
          <w:lang w:val="uk-UA" w:eastAsia="ru-RU"/>
        </w:rPr>
      </w:pPr>
    </w:p>
    <w:p w:rsidR="00E23BD4" w:rsidRPr="00842C15" w:rsidRDefault="00E23BD4" w:rsidP="00842C15">
      <w:pPr>
        <w:tabs>
          <w:tab w:val="left" w:pos="709"/>
        </w:tabs>
        <w:spacing w:before="60" w:after="0" w:line="240" w:lineRule="auto"/>
        <w:ind w:right="23"/>
        <w:jc w:val="center"/>
        <w:rPr>
          <w:rFonts w:ascii="Times New Roman" w:hAnsi="Times New Roman"/>
          <w:b/>
          <w:sz w:val="20"/>
          <w:szCs w:val="20"/>
          <w:lang w:val="uk-UA" w:eastAsia="ru-RU"/>
        </w:rPr>
      </w:pPr>
    </w:p>
    <w:p w:rsidR="00E23BD4" w:rsidRPr="00842C15" w:rsidRDefault="00E23BD4" w:rsidP="00842C15">
      <w:pPr>
        <w:tabs>
          <w:tab w:val="left" w:pos="709"/>
        </w:tabs>
        <w:spacing w:before="60" w:after="0" w:line="240" w:lineRule="auto"/>
        <w:ind w:right="23"/>
        <w:jc w:val="center"/>
        <w:rPr>
          <w:rFonts w:ascii="Times New Roman" w:hAnsi="Times New Roman"/>
          <w:b/>
          <w:sz w:val="20"/>
          <w:szCs w:val="20"/>
          <w:lang w:val="uk-UA" w:eastAsia="ru-RU"/>
        </w:rPr>
      </w:pPr>
    </w:p>
    <w:p w:rsidR="00E23BD4" w:rsidRPr="00ED7483" w:rsidRDefault="00E23BD4">
      <w:pPr>
        <w:rPr>
          <w:sz w:val="20"/>
          <w:szCs w:val="20"/>
          <w:lang w:val="uk-UA"/>
        </w:rPr>
      </w:pPr>
    </w:p>
    <w:sectPr w:rsidR="00E23BD4" w:rsidRPr="00ED7483" w:rsidSect="00AF3FF7">
      <w:headerReference w:type="default" r:id="rId6"/>
      <w:pgSz w:w="11906" w:h="16838"/>
      <w:pgMar w:top="737" w:right="851" w:bottom="737"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BD4" w:rsidRDefault="00E23BD4" w:rsidP="00ED7483">
      <w:pPr>
        <w:spacing w:after="0" w:line="240" w:lineRule="auto"/>
      </w:pPr>
      <w:r>
        <w:separator/>
      </w:r>
    </w:p>
  </w:endnote>
  <w:endnote w:type="continuationSeparator" w:id="0">
    <w:p w:rsidR="00E23BD4" w:rsidRDefault="00E23BD4" w:rsidP="00ED7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BD4" w:rsidRDefault="00E23BD4" w:rsidP="00ED7483">
      <w:pPr>
        <w:spacing w:after="0" w:line="240" w:lineRule="auto"/>
      </w:pPr>
      <w:r>
        <w:separator/>
      </w:r>
    </w:p>
  </w:footnote>
  <w:footnote w:type="continuationSeparator" w:id="0">
    <w:p w:rsidR="00E23BD4" w:rsidRDefault="00E23BD4" w:rsidP="00ED7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D4" w:rsidRDefault="00E23BD4">
    <w:pPr>
      <w:pStyle w:val="Header"/>
      <w:jc w:val="center"/>
    </w:pPr>
    <w:fldSimple w:instr="PAGE   \* MERGEFORMAT">
      <w:r>
        <w:rPr>
          <w:noProof/>
        </w:rPr>
        <w:t>3</w:t>
      </w:r>
    </w:fldSimple>
  </w:p>
  <w:p w:rsidR="00E23BD4" w:rsidRDefault="00E23B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CBB"/>
    <w:rsid w:val="0006011A"/>
    <w:rsid w:val="000E3267"/>
    <w:rsid w:val="002010AD"/>
    <w:rsid w:val="002730EB"/>
    <w:rsid w:val="002B57C8"/>
    <w:rsid w:val="002F38BF"/>
    <w:rsid w:val="00323375"/>
    <w:rsid w:val="0039506F"/>
    <w:rsid w:val="00432204"/>
    <w:rsid w:val="004D74A3"/>
    <w:rsid w:val="0055016D"/>
    <w:rsid w:val="006315E0"/>
    <w:rsid w:val="007E5B7E"/>
    <w:rsid w:val="007F6F69"/>
    <w:rsid w:val="00842C15"/>
    <w:rsid w:val="008C4F62"/>
    <w:rsid w:val="0095435E"/>
    <w:rsid w:val="009E31F3"/>
    <w:rsid w:val="00AF3FF7"/>
    <w:rsid w:val="00B61ECD"/>
    <w:rsid w:val="00E23BD4"/>
    <w:rsid w:val="00E41CBB"/>
    <w:rsid w:val="00ED15C4"/>
    <w:rsid w:val="00ED1A7D"/>
    <w:rsid w:val="00ED748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E0"/>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748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D7483"/>
    <w:rPr>
      <w:rFonts w:cs="Times New Roman"/>
    </w:rPr>
  </w:style>
  <w:style w:type="paragraph" w:styleId="Footer">
    <w:name w:val="footer"/>
    <w:basedOn w:val="Normal"/>
    <w:link w:val="FooterChar"/>
    <w:uiPriority w:val="99"/>
    <w:rsid w:val="00ED748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D74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4938</Words>
  <Characters>2816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dc:title>
  <dc:subject/>
  <dc:creator>TNbuhkultura</dc:creator>
  <cp:keywords/>
  <dc:description/>
  <cp:lastModifiedBy>user</cp:lastModifiedBy>
  <cp:revision>3</cp:revision>
  <dcterms:created xsi:type="dcterms:W3CDTF">2024-03-18T13:41:00Z</dcterms:created>
  <dcterms:modified xsi:type="dcterms:W3CDTF">2024-03-21T13:19:00Z</dcterms:modified>
</cp:coreProperties>
</file>