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219B" w14:textId="221BD67F" w:rsidR="00E41722" w:rsidRPr="00FD444E" w:rsidRDefault="00E41722" w:rsidP="00E41722">
      <w:pPr>
        <w:pageBreakBefore/>
        <w:jc w:val="right"/>
        <w:rPr>
          <w:rFonts w:ascii="Times New Roman" w:hAnsi="Times New Roman" w:cs="Times New Roman"/>
          <w:color w:val="auto"/>
          <w:lang w:val="uk-UA"/>
        </w:rPr>
      </w:pPr>
      <w:r w:rsidRPr="00FD444E">
        <w:rPr>
          <w:rFonts w:ascii="Times New Roman" w:hAnsi="Times New Roman" w:cs="Times New Roman"/>
          <w:b/>
          <w:color w:val="auto"/>
          <w:lang w:val="uk-UA"/>
        </w:rPr>
        <w:tab/>
      </w:r>
      <w:r w:rsidRPr="00FD444E">
        <w:rPr>
          <w:rFonts w:ascii="Times New Roman" w:hAnsi="Times New Roman" w:cs="Times New Roman"/>
          <w:b/>
          <w:color w:val="auto"/>
          <w:lang w:val="uk-UA"/>
        </w:rPr>
        <w:tab/>
      </w:r>
      <w:r w:rsidRPr="00FD444E">
        <w:rPr>
          <w:rFonts w:ascii="Times New Roman" w:hAnsi="Times New Roman" w:cs="Times New Roman"/>
          <w:b/>
          <w:color w:val="auto"/>
          <w:lang w:val="uk-UA"/>
        </w:rPr>
        <w:tab/>
      </w:r>
      <w:r w:rsidRPr="00FD444E">
        <w:rPr>
          <w:rFonts w:ascii="Times New Roman" w:hAnsi="Times New Roman" w:cs="Times New Roman"/>
          <w:b/>
          <w:color w:val="auto"/>
          <w:lang w:val="uk-UA"/>
        </w:rPr>
        <w:tab/>
      </w:r>
      <w:r w:rsidRPr="00FD444E">
        <w:rPr>
          <w:rFonts w:ascii="Times New Roman" w:hAnsi="Times New Roman" w:cs="Times New Roman"/>
          <w:b/>
          <w:color w:val="auto"/>
          <w:lang w:val="uk-UA"/>
        </w:rPr>
        <w:tab/>
      </w:r>
      <w:r w:rsidRPr="00FD444E">
        <w:rPr>
          <w:rFonts w:ascii="Times New Roman" w:hAnsi="Times New Roman" w:cs="Times New Roman"/>
          <w:b/>
          <w:color w:val="auto"/>
          <w:lang w:val="uk-UA"/>
        </w:rPr>
        <w:tab/>
      </w:r>
      <w:r w:rsidRPr="00FD444E">
        <w:rPr>
          <w:rFonts w:ascii="Times New Roman" w:hAnsi="Times New Roman" w:cs="Times New Roman"/>
          <w:b/>
          <w:bCs/>
          <w:color w:val="auto"/>
          <w:lang w:val="uk-UA"/>
        </w:rPr>
        <w:t xml:space="preserve">Додаток </w:t>
      </w:r>
      <w:r w:rsidR="00DC184B" w:rsidRPr="00FD444E">
        <w:rPr>
          <w:rFonts w:ascii="Times New Roman" w:hAnsi="Times New Roman" w:cs="Times New Roman"/>
          <w:b/>
          <w:bCs/>
          <w:color w:val="auto"/>
          <w:lang w:val="uk-UA"/>
        </w:rPr>
        <w:t>4</w:t>
      </w:r>
      <w:r w:rsidRPr="00FD444E">
        <w:rPr>
          <w:rFonts w:ascii="Times New Roman" w:hAnsi="Times New Roman" w:cs="Times New Roman"/>
          <w:b/>
          <w:bCs/>
          <w:color w:val="auto"/>
          <w:lang w:val="uk-UA"/>
        </w:rPr>
        <w:t xml:space="preserve"> до </w:t>
      </w:r>
      <w:r w:rsidR="00894316" w:rsidRPr="00FD444E">
        <w:rPr>
          <w:rFonts w:ascii="Times New Roman" w:hAnsi="Times New Roman" w:cs="Times New Roman"/>
          <w:b/>
          <w:bCs/>
          <w:color w:val="auto"/>
          <w:lang w:val="uk-UA"/>
        </w:rPr>
        <w:t>тендерної документації</w:t>
      </w:r>
    </w:p>
    <w:p w14:paraId="64A82464" w14:textId="56EAF62F" w:rsidR="003211E8" w:rsidRPr="00FD444E" w:rsidRDefault="00ED2BF8" w:rsidP="00E41722">
      <w:pPr>
        <w:pStyle w:val="a0"/>
        <w:spacing w:after="0"/>
        <w:rPr>
          <w:rFonts w:ascii="Times New Roman" w:hAnsi="Times New Roman" w:cs="Times New Roman"/>
          <w:b/>
          <w:color w:val="auto"/>
          <w:szCs w:val="24"/>
        </w:rPr>
      </w:pPr>
      <w:r w:rsidRPr="00FD444E">
        <w:rPr>
          <w:rFonts w:ascii="Times New Roman" w:hAnsi="Times New Roman" w:cs="Times New Roman"/>
          <w:b/>
          <w:color w:val="auto"/>
          <w:szCs w:val="24"/>
        </w:rPr>
        <w:t xml:space="preserve">ПРОЄКТ </w:t>
      </w:r>
    </w:p>
    <w:p w14:paraId="45D352DE" w14:textId="38064C41" w:rsidR="00C35C1E" w:rsidRPr="00FD444E" w:rsidRDefault="008D2066" w:rsidP="00E41722">
      <w:pPr>
        <w:pStyle w:val="a0"/>
        <w:spacing w:after="0"/>
        <w:jc w:val="center"/>
        <w:rPr>
          <w:rFonts w:ascii="Times New Roman" w:hAnsi="Times New Roman" w:cs="Times New Roman"/>
          <w:b/>
          <w:color w:val="auto"/>
          <w:szCs w:val="24"/>
          <w:u w:val="single"/>
        </w:rPr>
      </w:pPr>
      <w:r w:rsidRPr="00FD444E">
        <w:rPr>
          <w:rFonts w:ascii="Times New Roman" w:hAnsi="Times New Roman" w:cs="Times New Roman"/>
          <w:b/>
          <w:color w:val="auto"/>
          <w:szCs w:val="24"/>
        </w:rPr>
        <w:t>ДОГОВ</w:t>
      </w:r>
      <w:r w:rsidR="003211E8" w:rsidRPr="00FD444E">
        <w:rPr>
          <w:rFonts w:ascii="Times New Roman" w:hAnsi="Times New Roman" w:cs="Times New Roman"/>
          <w:b/>
          <w:color w:val="auto"/>
          <w:szCs w:val="24"/>
        </w:rPr>
        <w:t>ІР</w:t>
      </w:r>
      <w:r w:rsidRPr="00FD444E">
        <w:rPr>
          <w:rFonts w:ascii="Times New Roman" w:hAnsi="Times New Roman" w:cs="Times New Roman"/>
          <w:b/>
          <w:color w:val="auto"/>
          <w:szCs w:val="24"/>
        </w:rPr>
        <w:t xml:space="preserve"> № </w:t>
      </w:r>
      <w:r w:rsidR="0080032A" w:rsidRPr="00FD444E">
        <w:rPr>
          <w:rFonts w:ascii="Times New Roman" w:hAnsi="Times New Roman" w:cs="Times New Roman"/>
          <w:b/>
          <w:color w:val="auto"/>
          <w:szCs w:val="24"/>
        </w:rPr>
        <w:t>___</w:t>
      </w:r>
    </w:p>
    <w:p w14:paraId="5A4238A1" w14:textId="173EDEA1" w:rsidR="00D807B0" w:rsidRPr="00FD444E" w:rsidRDefault="00ED2BF8" w:rsidP="00CC3A7B">
      <w:pPr>
        <w:pStyle w:val="a0"/>
        <w:spacing w:after="0"/>
        <w:jc w:val="center"/>
        <w:rPr>
          <w:rFonts w:ascii="Times New Roman" w:hAnsi="Times New Roman" w:cs="Times New Roman"/>
          <w:b/>
          <w:i/>
          <w:color w:val="auto"/>
          <w:szCs w:val="24"/>
        </w:rPr>
      </w:pPr>
      <w:r w:rsidRPr="00FD444E">
        <w:rPr>
          <w:rFonts w:ascii="Times New Roman" w:hAnsi="Times New Roman" w:cs="Times New Roman"/>
          <w:b/>
          <w:color w:val="auto"/>
          <w:szCs w:val="24"/>
        </w:rPr>
        <w:t xml:space="preserve">ПРО ЗАКУПІВЛЮ </w:t>
      </w:r>
    </w:p>
    <w:p w14:paraId="133D802C" w14:textId="77777777" w:rsidR="00B50A57" w:rsidRPr="00FD444E" w:rsidRDefault="00B50A57" w:rsidP="00E41722">
      <w:pPr>
        <w:pStyle w:val="a0"/>
        <w:spacing w:after="0"/>
        <w:rPr>
          <w:rFonts w:ascii="Times New Roman" w:hAnsi="Times New Roman" w:cs="Times New Roman"/>
          <w:b/>
          <w:i/>
          <w:color w:val="auto"/>
          <w:szCs w:val="24"/>
        </w:rPr>
      </w:pPr>
    </w:p>
    <w:p w14:paraId="39835FF7" w14:textId="147B6BBF" w:rsidR="00567E6E" w:rsidRPr="00FD444E" w:rsidRDefault="008B3AB3" w:rsidP="00E41722">
      <w:pPr>
        <w:pStyle w:val="a0"/>
        <w:spacing w:after="0"/>
        <w:rPr>
          <w:rFonts w:ascii="Times New Roman" w:hAnsi="Times New Roman" w:cs="Times New Roman"/>
          <w:color w:val="auto"/>
          <w:szCs w:val="24"/>
        </w:rPr>
      </w:pPr>
      <w:proofErr w:type="spellStart"/>
      <w:r w:rsidRPr="00FD444E">
        <w:rPr>
          <w:rFonts w:ascii="Times New Roman" w:hAnsi="Times New Roman" w:cs="Times New Roman"/>
          <w:b/>
          <w:color w:val="auto"/>
          <w:szCs w:val="24"/>
        </w:rPr>
        <w:t>с.Терешки</w:t>
      </w:r>
      <w:proofErr w:type="spellEnd"/>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C35C1E" w:rsidRPr="00FD444E">
        <w:rPr>
          <w:rFonts w:ascii="Times New Roman" w:hAnsi="Times New Roman" w:cs="Times New Roman"/>
          <w:color w:val="auto"/>
          <w:szCs w:val="24"/>
        </w:rPr>
        <w:tab/>
      </w:r>
      <w:r w:rsidR="009820B5" w:rsidRPr="00FD444E">
        <w:rPr>
          <w:rFonts w:ascii="Times New Roman" w:hAnsi="Times New Roman" w:cs="Times New Roman"/>
          <w:color w:val="auto"/>
          <w:szCs w:val="24"/>
        </w:rPr>
        <w:tab/>
      </w:r>
      <w:r w:rsidR="009820B5" w:rsidRPr="00FD444E">
        <w:rPr>
          <w:rFonts w:ascii="Times New Roman" w:hAnsi="Times New Roman" w:cs="Times New Roman"/>
          <w:color w:val="auto"/>
          <w:szCs w:val="24"/>
        </w:rPr>
        <w:tab/>
      </w:r>
      <w:r w:rsidR="008A6D8C" w:rsidRPr="00FD444E">
        <w:rPr>
          <w:rFonts w:ascii="Times New Roman" w:hAnsi="Times New Roman" w:cs="Times New Roman"/>
          <w:color w:val="auto"/>
          <w:szCs w:val="24"/>
        </w:rPr>
        <w:t xml:space="preserve">             </w:t>
      </w:r>
      <w:r w:rsidR="00B50A57" w:rsidRPr="00FD444E">
        <w:rPr>
          <w:rFonts w:ascii="Times New Roman" w:hAnsi="Times New Roman" w:cs="Times New Roman"/>
          <w:color w:val="auto"/>
          <w:szCs w:val="24"/>
        </w:rPr>
        <w:t>___</w:t>
      </w:r>
      <w:r w:rsidR="0080032A" w:rsidRPr="00FD444E">
        <w:rPr>
          <w:rFonts w:ascii="Times New Roman" w:hAnsi="Times New Roman" w:cs="Times New Roman"/>
          <w:b/>
          <w:color w:val="auto"/>
          <w:szCs w:val="24"/>
        </w:rPr>
        <w:t>___</w:t>
      </w:r>
      <w:r w:rsidR="00A93650" w:rsidRPr="00FD444E">
        <w:rPr>
          <w:rFonts w:ascii="Times New Roman" w:hAnsi="Times New Roman" w:cs="Times New Roman"/>
          <w:b/>
          <w:color w:val="auto"/>
          <w:szCs w:val="24"/>
        </w:rPr>
        <w:t>.</w:t>
      </w:r>
      <w:r w:rsidR="00575B91" w:rsidRPr="00FD444E">
        <w:rPr>
          <w:rFonts w:ascii="Times New Roman" w:hAnsi="Times New Roman" w:cs="Times New Roman"/>
          <w:b/>
          <w:color w:val="auto"/>
          <w:szCs w:val="24"/>
        </w:rPr>
        <w:t>_______</w:t>
      </w:r>
      <w:r w:rsidR="00C35C1E" w:rsidRPr="00FD444E">
        <w:rPr>
          <w:rFonts w:ascii="Times New Roman" w:hAnsi="Times New Roman" w:cs="Times New Roman"/>
          <w:b/>
          <w:color w:val="auto"/>
          <w:szCs w:val="24"/>
        </w:rPr>
        <w:t>.202</w:t>
      </w:r>
      <w:r w:rsidRPr="00FD444E">
        <w:rPr>
          <w:rFonts w:ascii="Times New Roman" w:hAnsi="Times New Roman" w:cs="Times New Roman"/>
          <w:b/>
          <w:color w:val="auto"/>
          <w:szCs w:val="24"/>
        </w:rPr>
        <w:t>4</w:t>
      </w:r>
      <w:r w:rsidR="00C35C1E" w:rsidRPr="00FD444E">
        <w:rPr>
          <w:rFonts w:ascii="Times New Roman" w:hAnsi="Times New Roman" w:cs="Times New Roman"/>
          <w:b/>
          <w:color w:val="auto"/>
          <w:szCs w:val="24"/>
        </w:rPr>
        <w:t xml:space="preserve"> року</w:t>
      </w:r>
    </w:p>
    <w:p w14:paraId="00055AA8" w14:textId="77777777" w:rsidR="00567E6E" w:rsidRPr="00FD444E" w:rsidRDefault="00567E6E" w:rsidP="00E41722">
      <w:pPr>
        <w:pStyle w:val="a0"/>
        <w:spacing w:after="0"/>
        <w:rPr>
          <w:rFonts w:ascii="Times New Roman" w:hAnsi="Times New Roman" w:cs="Times New Roman"/>
          <w:color w:val="auto"/>
          <w:szCs w:val="24"/>
        </w:rPr>
      </w:pPr>
    </w:p>
    <w:p w14:paraId="68737CED" w14:textId="2E004F2C" w:rsidR="00567E6E" w:rsidRPr="00FD444E" w:rsidRDefault="008B3AB3" w:rsidP="00213866">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b/>
          <w:bCs/>
          <w:color w:val="auto"/>
          <w:szCs w:val="24"/>
        </w:rPr>
        <w:t>Виконавчий комітет Терешківської сільської ради Полтавського району Полтавської області</w:t>
      </w:r>
      <w:r w:rsidRPr="00FD444E">
        <w:rPr>
          <w:rFonts w:ascii="Times New Roman" w:hAnsi="Times New Roman" w:cs="Times New Roman"/>
          <w:color w:val="auto"/>
          <w:szCs w:val="24"/>
        </w:rPr>
        <w:t xml:space="preserve">, в особі сільського голови </w:t>
      </w:r>
      <w:proofErr w:type="spellStart"/>
      <w:r w:rsidRPr="00FD444E">
        <w:rPr>
          <w:rFonts w:ascii="Times New Roman" w:hAnsi="Times New Roman" w:cs="Times New Roman"/>
          <w:b/>
          <w:bCs/>
          <w:color w:val="auto"/>
          <w:szCs w:val="24"/>
        </w:rPr>
        <w:t>Турпітька</w:t>
      </w:r>
      <w:proofErr w:type="spellEnd"/>
      <w:r w:rsidRPr="00FD444E">
        <w:rPr>
          <w:rFonts w:ascii="Times New Roman" w:hAnsi="Times New Roman" w:cs="Times New Roman"/>
          <w:b/>
          <w:bCs/>
          <w:color w:val="auto"/>
          <w:szCs w:val="24"/>
        </w:rPr>
        <w:t xml:space="preserve"> Віталія Петровича</w:t>
      </w:r>
      <w:r w:rsidRPr="00FD444E">
        <w:rPr>
          <w:rFonts w:ascii="Times New Roman" w:hAnsi="Times New Roman" w:cs="Times New Roman"/>
          <w:color w:val="auto"/>
          <w:szCs w:val="24"/>
        </w:rPr>
        <w:t>, який діє на підставі Закону України “Про місцеве самоврядування в Україні” та Положення "Про виконавчий комітет та виконавчі органи Терешківської сільської ради Полтавського району Полтавської області"</w:t>
      </w:r>
      <w:r w:rsidR="008D2066" w:rsidRPr="00FD444E">
        <w:rPr>
          <w:rFonts w:ascii="Times New Roman" w:hAnsi="Times New Roman" w:cs="Times New Roman"/>
          <w:color w:val="auto"/>
          <w:szCs w:val="24"/>
        </w:rPr>
        <w:t>,</w:t>
      </w:r>
      <w:r w:rsidR="00575B91" w:rsidRPr="00FD444E">
        <w:rPr>
          <w:rFonts w:ascii="Times New Roman" w:hAnsi="Times New Roman" w:cs="Times New Roman"/>
          <w:color w:val="auto"/>
          <w:szCs w:val="24"/>
        </w:rPr>
        <w:t xml:space="preserve"> далі за текстом – </w:t>
      </w:r>
      <w:r w:rsidR="00656A34" w:rsidRPr="00FD444E">
        <w:rPr>
          <w:rFonts w:ascii="Times New Roman" w:hAnsi="Times New Roman" w:cs="Times New Roman"/>
          <w:b/>
          <w:color w:val="auto"/>
          <w:szCs w:val="24"/>
        </w:rPr>
        <w:t>Замовник</w:t>
      </w:r>
      <w:r w:rsidR="00575B91" w:rsidRPr="00FD444E">
        <w:rPr>
          <w:rFonts w:ascii="Times New Roman" w:hAnsi="Times New Roman" w:cs="Times New Roman"/>
          <w:color w:val="auto"/>
          <w:szCs w:val="24"/>
        </w:rPr>
        <w:t xml:space="preserve">, </w:t>
      </w:r>
      <w:r w:rsidR="008D2066" w:rsidRPr="00FD444E">
        <w:rPr>
          <w:rFonts w:ascii="Times New Roman" w:hAnsi="Times New Roman" w:cs="Times New Roman"/>
          <w:color w:val="auto"/>
          <w:szCs w:val="24"/>
        </w:rPr>
        <w:t>із однієї сторони, та</w:t>
      </w:r>
      <w:r w:rsidR="00C35C1E" w:rsidRPr="00FD444E">
        <w:rPr>
          <w:rFonts w:ascii="Times New Roman" w:hAnsi="Times New Roman" w:cs="Times New Roman"/>
          <w:bCs/>
          <w:color w:val="auto"/>
          <w:szCs w:val="24"/>
        </w:rPr>
        <w:t xml:space="preserve"> </w:t>
      </w:r>
      <w:r w:rsidR="00575B91" w:rsidRPr="00FD444E">
        <w:rPr>
          <w:rFonts w:ascii="Times New Roman" w:hAnsi="Times New Roman" w:cs="Times New Roman"/>
          <w:bCs/>
          <w:color w:val="auto"/>
          <w:szCs w:val="24"/>
        </w:rPr>
        <w:t>______</w:t>
      </w:r>
      <w:r w:rsidR="009820B5" w:rsidRPr="00FD444E">
        <w:rPr>
          <w:rFonts w:ascii="Times New Roman" w:hAnsi="Times New Roman" w:cs="Times New Roman"/>
          <w:bCs/>
          <w:color w:val="auto"/>
          <w:szCs w:val="24"/>
        </w:rPr>
        <w:t>______________</w:t>
      </w:r>
      <w:r w:rsidR="003C5720" w:rsidRPr="00FD444E">
        <w:rPr>
          <w:rFonts w:ascii="Times New Roman" w:hAnsi="Times New Roman" w:cs="Times New Roman"/>
          <w:bCs/>
          <w:color w:val="auto"/>
          <w:szCs w:val="24"/>
        </w:rPr>
        <w:t>__________________</w:t>
      </w:r>
      <w:r w:rsidR="00C35C1E" w:rsidRPr="00FD444E">
        <w:rPr>
          <w:rFonts w:ascii="Times New Roman" w:hAnsi="Times New Roman" w:cs="Times New Roman"/>
          <w:color w:val="auto"/>
          <w:szCs w:val="24"/>
        </w:rPr>
        <w:t xml:space="preserve">в особі </w:t>
      </w:r>
      <w:r w:rsidR="00575B91" w:rsidRPr="00FD444E">
        <w:rPr>
          <w:rFonts w:ascii="Times New Roman" w:hAnsi="Times New Roman" w:cs="Times New Roman"/>
          <w:color w:val="auto"/>
          <w:szCs w:val="24"/>
        </w:rPr>
        <w:t xml:space="preserve">______________________________, який </w:t>
      </w:r>
      <w:r w:rsidR="00C35C1E" w:rsidRPr="00FD444E">
        <w:rPr>
          <w:rFonts w:ascii="Times New Roman" w:hAnsi="Times New Roman" w:cs="Times New Roman"/>
          <w:color w:val="auto"/>
          <w:szCs w:val="24"/>
        </w:rPr>
        <w:t xml:space="preserve">діє </w:t>
      </w:r>
      <w:r w:rsidR="00575B91" w:rsidRPr="00FD444E">
        <w:rPr>
          <w:rFonts w:ascii="Times New Roman" w:hAnsi="Times New Roman" w:cs="Times New Roman"/>
          <w:color w:val="auto"/>
          <w:szCs w:val="24"/>
        </w:rPr>
        <w:t>на підставі _____________________________________,</w:t>
      </w:r>
      <w:r w:rsidR="00D30292" w:rsidRPr="00FD444E">
        <w:rPr>
          <w:rFonts w:ascii="Times New Roman" w:hAnsi="Times New Roman" w:cs="Times New Roman"/>
          <w:color w:val="auto"/>
          <w:szCs w:val="24"/>
        </w:rPr>
        <w:t xml:space="preserve"> </w:t>
      </w:r>
      <w:r w:rsidR="008D2066" w:rsidRPr="00FD444E">
        <w:rPr>
          <w:rFonts w:ascii="Times New Roman" w:hAnsi="Times New Roman" w:cs="Times New Roman"/>
          <w:color w:val="auto"/>
          <w:szCs w:val="24"/>
        </w:rPr>
        <w:t xml:space="preserve">далі за текстом - </w:t>
      </w:r>
      <w:r w:rsidR="00575B91" w:rsidRPr="00FD444E">
        <w:rPr>
          <w:rFonts w:ascii="Times New Roman" w:hAnsi="Times New Roman" w:cs="Times New Roman"/>
          <w:b/>
          <w:color w:val="auto"/>
          <w:szCs w:val="24"/>
        </w:rPr>
        <w:t>П</w:t>
      </w:r>
      <w:r w:rsidR="00656A34" w:rsidRPr="00FD444E">
        <w:rPr>
          <w:rFonts w:ascii="Times New Roman" w:hAnsi="Times New Roman" w:cs="Times New Roman"/>
          <w:b/>
          <w:color w:val="auto"/>
          <w:szCs w:val="24"/>
        </w:rPr>
        <w:t>о</w:t>
      </w:r>
      <w:r w:rsidR="009820B5" w:rsidRPr="00FD444E">
        <w:rPr>
          <w:rFonts w:ascii="Times New Roman" w:hAnsi="Times New Roman" w:cs="Times New Roman"/>
          <w:b/>
          <w:color w:val="auto"/>
          <w:szCs w:val="24"/>
        </w:rPr>
        <w:t>ста</w:t>
      </w:r>
      <w:r w:rsidR="00656A34" w:rsidRPr="00FD444E">
        <w:rPr>
          <w:rFonts w:ascii="Times New Roman" w:hAnsi="Times New Roman" w:cs="Times New Roman"/>
          <w:b/>
          <w:color w:val="auto"/>
          <w:szCs w:val="24"/>
        </w:rPr>
        <w:t>чальник</w:t>
      </w:r>
      <w:r w:rsidR="008D2066" w:rsidRPr="00FD444E">
        <w:rPr>
          <w:rFonts w:ascii="Times New Roman" w:hAnsi="Times New Roman" w:cs="Times New Roman"/>
          <w:color w:val="auto"/>
          <w:szCs w:val="24"/>
        </w:rPr>
        <w:t xml:space="preserve">, з другої сторони, які надалі разом іменуються Сторони, а кожна окремо – Сторона, </w:t>
      </w:r>
      <w:r w:rsidR="00F87333" w:rsidRPr="00FD444E">
        <w:rPr>
          <w:rFonts w:ascii="Times New Roman" w:hAnsi="Times New Roman" w:cs="Times New Roman"/>
          <w:bCs/>
          <w:color w:val="auto"/>
          <w:szCs w:val="24"/>
        </w:rPr>
        <w:t>уклали цей договір про наступне:</w:t>
      </w:r>
    </w:p>
    <w:p w14:paraId="75837C4B" w14:textId="77777777" w:rsidR="00567E6E" w:rsidRPr="00FD444E" w:rsidRDefault="008D2066" w:rsidP="00213866">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Терміни, що використовуються в цьому Договорі мають наступне значення: </w:t>
      </w:r>
    </w:p>
    <w:p w14:paraId="504435D1" w14:textId="5E4977AF" w:rsidR="00567E6E" w:rsidRPr="00FD444E" w:rsidRDefault="008D2066" w:rsidP="00213866">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b/>
          <w:color w:val="auto"/>
          <w:szCs w:val="24"/>
        </w:rPr>
        <w:t>Автомобіл</w:t>
      </w:r>
      <w:r w:rsidR="00543782" w:rsidRPr="00FD444E">
        <w:rPr>
          <w:rFonts w:ascii="Times New Roman" w:hAnsi="Times New Roman" w:cs="Times New Roman"/>
          <w:b/>
          <w:color w:val="auto"/>
          <w:szCs w:val="24"/>
        </w:rPr>
        <w:t>ь</w:t>
      </w:r>
      <w:r w:rsidRPr="00FD444E">
        <w:rPr>
          <w:rFonts w:ascii="Times New Roman" w:hAnsi="Times New Roman" w:cs="Times New Roman"/>
          <w:color w:val="auto"/>
          <w:szCs w:val="24"/>
        </w:rPr>
        <w:t xml:space="preserve"> - дорожні</w:t>
      </w:r>
      <w:r w:rsidR="00543782" w:rsidRPr="00FD444E">
        <w:rPr>
          <w:rFonts w:ascii="Times New Roman" w:hAnsi="Times New Roman" w:cs="Times New Roman"/>
          <w:color w:val="auto"/>
          <w:szCs w:val="24"/>
        </w:rPr>
        <w:t>й</w:t>
      </w:r>
      <w:r w:rsidRPr="00FD444E">
        <w:rPr>
          <w:rFonts w:ascii="Times New Roman" w:hAnsi="Times New Roman" w:cs="Times New Roman"/>
          <w:color w:val="auto"/>
          <w:szCs w:val="24"/>
        </w:rPr>
        <w:t xml:space="preserve"> транспортн</w:t>
      </w:r>
      <w:r w:rsidR="00543782" w:rsidRPr="00FD444E">
        <w:rPr>
          <w:rFonts w:ascii="Times New Roman" w:hAnsi="Times New Roman" w:cs="Times New Roman"/>
          <w:color w:val="auto"/>
          <w:szCs w:val="24"/>
        </w:rPr>
        <w:t>ий</w:t>
      </w:r>
      <w:r w:rsidR="00575B91" w:rsidRPr="00FD444E">
        <w:rPr>
          <w:rFonts w:ascii="Times New Roman" w:hAnsi="Times New Roman" w:cs="Times New Roman"/>
          <w:color w:val="auto"/>
          <w:szCs w:val="24"/>
        </w:rPr>
        <w:t xml:space="preserve"> зас</w:t>
      </w:r>
      <w:r w:rsidR="00543782" w:rsidRPr="00FD444E">
        <w:rPr>
          <w:rFonts w:ascii="Times New Roman" w:hAnsi="Times New Roman" w:cs="Times New Roman"/>
          <w:color w:val="auto"/>
          <w:szCs w:val="24"/>
        </w:rPr>
        <w:t>іб</w:t>
      </w:r>
      <w:r w:rsidR="003C5720" w:rsidRPr="00FD444E">
        <w:rPr>
          <w:rFonts w:ascii="Times New Roman" w:hAnsi="Times New Roman" w:cs="Times New Roman"/>
          <w:color w:val="auto"/>
          <w:szCs w:val="24"/>
        </w:rPr>
        <w:t>,</w:t>
      </w:r>
      <w:r w:rsidRPr="00FD444E">
        <w:rPr>
          <w:rFonts w:ascii="Times New Roman" w:hAnsi="Times New Roman" w:cs="Times New Roman"/>
          <w:color w:val="auto"/>
          <w:szCs w:val="24"/>
        </w:rPr>
        <w:t xml:space="preserve"> зазначен</w:t>
      </w:r>
      <w:r w:rsidR="00543782" w:rsidRPr="00FD444E">
        <w:rPr>
          <w:rFonts w:ascii="Times New Roman" w:hAnsi="Times New Roman" w:cs="Times New Roman"/>
          <w:color w:val="auto"/>
          <w:szCs w:val="24"/>
        </w:rPr>
        <w:t>ий</w:t>
      </w:r>
      <w:r w:rsidRPr="00FD444E">
        <w:rPr>
          <w:rFonts w:ascii="Times New Roman" w:hAnsi="Times New Roman" w:cs="Times New Roman"/>
          <w:color w:val="auto"/>
          <w:szCs w:val="24"/>
        </w:rPr>
        <w:t xml:space="preserve"> в Специфікації, яка додається та є невід'ємною частиною цього Договору. </w:t>
      </w:r>
    </w:p>
    <w:p w14:paraId="63D17468" w14:textId="77777777" w:rsidR="00567E6E" w:rsidRPr="00FD444E" w:rsidRDefault="008D2066" w:rsidP="00213866">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b/>
          <w:color w:val="auto"/>
          <w:szCs w:val="24"/>
        </w:rPr>
        <w:t>Специфікація</w:t>
      </w:r>
      <w:r w:rsidRPr="00FD444E">
        <w:rPr>
          <w:rFonts w:ascii="Times New Roman" w:hAnsi="Times New Roman" w:cs="Times New Roman"/>
          <w:color w:val="auto"/>
          <w:szCs w:val="24"/>
        </w:rPr>
        <w:t xml:space="preserve"> – це документ, який є невід`ємною частиною цього Договору, підписується Сторонами, у порядку визначеному цим Договором, та визначає кількість, марку, модель, комплектацію та інші умови.</w:t>
      </w:r>
    </w:p>
    <w:p w14:paraId="756B9FAE" w14:textId="66DC657B" w:rsidR="00567E6E" w:rsidRPr="00FD444E" w:rsidRDefault="008D2066" w:rsidP="00213866">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b/>
          <w:color w:val="auto"/>
          <w:szCs w:val="24"/>
        </w:rPr>
        <w:t xml:space="preserve">Акт прийому-передачі </w:t>
      </w:r>
      <w:r w:rsidRPr="00FD444E">
        <w:rPr>
          <w:rFonts w:ascii="Times New Roman" w:hAnsi="Times New Roman" w:cs="Times New Roman"/>
          <w:color w:val="auto"/>
          <w:szCs w:val="24"/>
        </w:rPr>
        <w:t xml:space="preserve">- письмовий документ, що підписується Сторонами та підтверджує факт і момент передачі Автомобіля від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 xml:space="preserve"> до </w:t>
      </w:r>
      <w:r w:rsidR="003216B0" w:rsidRPr="00FD444E">
        <w:rPr>
          <w:rFonts w:ascii="Times New Roman" w:hAnsi="Times New Roman" w:cs="Times New Roman"/>
          <w:color w:val="auto"/>
          <w:szCs w:val="24"/>
        </w:rPr>
        <w:t>Замовника</w:t>
      </w:r>
      <w:r w:rsidRPr="00FD444E">
        <w:rPr>
          <w:rFonts w:ascii="Times New Roman" w:hAnsi="Times New Roman" w:cs="Times New Roman"/>
          <w:color w:val="auto"/>
          <w:szCs w:val="24"/>
        </w:rPr>
        <w:t xml:space="preserve"> та відповідність Автомобіля вимогам Договору, а також щодо якості та комплектності в момент його передачі </w:t>
      </w:r>
      <w:r w:rsidR="003216B0" w:rsidRPr="00FD444E">
        <w:rPr>
          <w:rFonts w:ascii="Times New Roman" w:hAnsi="Times New Roman" w:cs="Times New Roman"/>
          <w:color w:val="auto"/>
          <w:szCs w:val="24"/>
        </w:rPr>
        <w:t>Замовнику</w:t>
      </w:r>
      <w:r w:rsidRPr="00FD444E">
        <w:rPr>
          <w:rFonts w:ascii="Times New Roman" w:hAnsi="Times New Roman" w:cs="Times New Roman"/>
          <w:color w:val="auto"/>
          <w:szCs w:val="24"/>
        </w:rPr>
        <w:t xml:space="preserve">. </w:t>
      </w:r>
    </w:p>
    <w:p w14:paraId="0C317030" w14:textId="552B0D57" w:rsidR="00567E6E" w:rsidRPr="00FD444E" w:rsidRDefault="008D2066" w:rsidP="00213866">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b/>
          <w:color w:val="auto"/>
          <w:szCs w:val="24"/>
        </w:rPr>
        <w:t>Аналогічний колісний транспортний засіб</w:t>
      </w:r>
      <w:r w:rsidRPr="00FD444E">
        <w:rPr>
          <w:rFonts w:ascii="Times New Roman" w:hAnsi="Times New Roman" w:cs="Times New Roman"/>
          <w:color w:val="auto"/>
          <w:szCs w:val="24"/>
        </w:rPr>
        <w:t xml:space="preserve"> - КТЗ, істотні ознаки якого (тип, конструкція привода тягових коліс, тип та робочий об'єм двигуна, тип коробки передач та інших складників силової передачі, габаритні розміри, період випуску, комплектність тощо)</w:t>
      </w:r>
      <w:r w:rsidR="003C5720" w:rsidRPr="00FD444E">
        <w:rPr>
          <w:rFonts w:ascii="Times New Roman" w:hAnsi="Times New Roman" w:cs="Times New Roman"/>
          <w:color w:val="auto"/>
          <w:szCs w:val="24"/>
        </w:rPr>
        <w:t xml:space="preserve"> </w:t>
      </w:r>
      <w:r w:rsidRPr="00FD444E">
        <w:rPr>
          <w:rFonts w:ascii="Times New Roman" w:hAnsi="Times New Roman" w:cs="Times New Roman"/>
          <w:color w:val="auto"/>
          <w:szCs w:val="24"/>
        </w:rPr>
        <w:t xml:space="preserve">схожі до відповідних ознак КТЗ, зазначеного в Специфікації, але з іншим VIN номером. </w:t>
      </w:r>
    </w:p>
    <w:p w14:paraId="5FA9A638" w14:textId="743C7CA0" w:rsidR="00567E6E" w:rsidRPr="00FD444E" w:rsidRDefault="008D2066" w:rsidP="00213866">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b/>
          <w:color w:val="auto"/>
          <w:szCs w:val="24"/>
        </w:rPr>
        <w:t>Повна ціна Автомобіля</w:t>
      </w:r>
      <w:r w:rsidRPr="00FD444E">
        <w:rPr>
          <w:rFonts w:ascii="Times New Roman" w:hAnsi="Times New Roman" w:cs="Times New Roman"/>
          <w:color w:val="auto"/>
          <w:szCs w:val="24"/>
        </w:rPr>
        <w:t xml:space="preserve"> – за цим Договором визначається як сума грошових коштів, що відповідає ціні Автомобіля в діючому Реєстрі цін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w:t>
      </w:r>
    </w:p>
    <w:p w14:paraId="530AC758" w14:textId="77777777" w:rsidR="00567E6E" w:rsidRPr="00FD444E" w:rsidRDefault="00567E6E" w:rsidP="00E41722">
      <w:pPr>
        <w:pStyle w:val="a0"/>
        <w:spacing w:after="0"/>
        <w:ind w:firstLine="706"/>
        <w:jc w:val="center"/>
        <w:rPr>
          <w:rFonts w:ascii="Times New Roman" w:hAnsi="Times New Roman" w:cs="Times New Roman"/>
          <w:color w:val="auto"/>
          <w:szCs w:val="24"/>
        </w:rPr>
      </w:pPr>
    </w:p>
    <w:p w14:paraId="5F8E5302" w14:textId="77777777" w:rsidR="00567E6E" w:rsidRPr="00FD444E" w:rsidRDefault="008D2066" w:rsidP="00E41722">
      <w:pPr>
        <w:pStyle w:val="a0"/>
        <w:numPr>
          <w:ilvl w:val="0"/>
          <w:numId w:val="3"/>
        </w:numPr>
        <w:spacing w:after="0" w:line="276" w:lineRule="auto"/>
        <w:jc w:val="center"/>
        <w:rPr>
          <w:rFonts w:ascii="Times New Roman" w:hAnsi="Times New Roman" w:cs="Times New Roman"/>
          <w:b/>
          <w:color w:val="auto"/>
          <w:szCs w:val="24"/>
        </w:rPr>
      </w:pPr>
      <w:r w:rsidRPr="00FD444E">
        <w:rPr>
          <w:rFonts w:ascii="Times New Roman" w:hAnsi="Times New Roman" w:cs="Times New Roman"/>
          <w:b/>
          <w:color w:val="auto"/>
          <w:szCs w:val="24"/>
        </w:rPr>
        <w:t>ПРЕДМЕТ ДОГОВОРУ</w:t>
      </w:r>
    </w:p>
    <w:p w14:paraId="672D4C89" w14:textId="274EAB91" w:rsidR="00ED2BF8" w:rsidRPr="00FD444E" w:rsidRDefault="008D2066" w:rsidP="000E387D">
      <w:pPr>
        <w:pStyle w:val="af5"/>
        <w:ind w:firstLine="567"/>
        <w:jc w:val="both"/>
      </w:pPr>
      <w:r w:rsidRPr="00FD444E">
        <w:t>1.</w:t>
      </w:r>
      <w:r w:rsidR="00ED2BF8" w:rsidRPr="00FD444E">
        <w:t>1</w:t>
      </w:r>
      <w:r w:rsidRPr="00FD444E">
        <w:t xml:space="preserve">. У порядку та на умовах, визначених цим Договором, </w:t>
      </w:r>
      <w:r w:rsidR="003216B0" w:rsidRPr="00FD444E">
        <w:t>Постачальник</w:t>
      </w:r>
      <w:r w:rsidRPr="00FD444E">
        <w:t xml:space="preserve"> зобов’язується пер</w:t>
      </w:r>
      <w:r w:rsidR="003C5720" w:rsidRPr="00FD444E">
        <w:t>е</w:t>
      </w:r>
      <w:r w:rsidRPr="00FD444E">
        <w:t xml:space="preserve">дати у власність </w:t>
      </w:r>
      <w:r w:rsidR="003216B0" w:rsidRPr="00FD444E">
        <w:t>Замовнику</w:t>
      </w:r>
      <w:r w:rsidRPr="00FD444E">
        <w:t xml:space="preserve"> колісн</w:t>
      </w:r>
      <w:r w:rsidR="00575B91" w:rsidRPr="00FD444E">
        <w:t>і</w:t>
      </w:r>
      <w:r w:rsidRPr="00FD444E">
        <w:t xml:space="preserve"> транспортн</w:t>
      </w:r>
      <w:r w:rsidR="00575B91" w:rsidRPr="00FD444E">
        <w:t>і</w:t>
      </w:r>
      <w:r w:rsidRPr="00FD444E">
        <w:t xml:space="preserve"> зас</w:t>
      </w:r>
      <w:r w:rsidR="00575B91" w:rsidRPr="00FD444E">
        <w:t>оби</w:t>
      </w:r>
      <w:r w:rsidR="007A6B34" w:rsidRPr="00FD444E">
        <w:t xml:space="preserve"> </w:t>
      </w:r>
      <w:r w:rsidR="00E618E6" w:rsidRPr="00FD444E">
        <w:rPr>
          <w:b/>
          <w:bCs/>
        </w:rPr>
        <w:t xml:space="preserve">- </w:t>
      </w:r>
      <w:proofErr w:type="spellStart"/>
      <w:r w:rsidR="00E618E6" w:rsidRPr="00FD444E">
        <w:rPr>
          <w:b/>
          <w:lang w:val="ru-RU"/>
        </w:rPr>
        <w:t>Повноприв</w:t>
      </w:r>
      <w:proofErr w:type="spellEnd"/>
      <w:r w:rsidR="00E618E6" w:rsidRPr="00FD444E">
        <w:rPr>
          <w:b/>
        </w:rPr>
        <w:t>і</w:t>
      </w:r>
      <w:proofErr w:type="spellStart"/>
      <w:r w:rsidR="00E618E6" w:rsidRPr="00FD444E">
        <w:rPr>
          <w:b/>
          <w:lang w:val="ru-RU"/>
        </w:rPr>
        <w:t>дний</w:t>
      </w:r>
      <w:proofErr w:type="spellEnd"/>
      <w:r w:rsidR="00E618E6" w:rsidRPr="00FD444E">
        <w:rPr>
          <w:b/>
          <w:lang w:val="ru-RU"/>
        </w:rPr>
        <w:t xml:space="preserve"> а</w:t>
      </w:r>
      <w:proofErr w:type="spellStart"/>
      <w:r w:rsidR="00E618E6" w:rsidRPr="00FD444E">
        <w:rPr>
          <w:b/>
        </w:rPr>
        <w:t>втомобіль</w:t>
      </w:r>
      <w:proofErr w:type="spellEnd"/>
      <w:r w:rsidR="00E618E6" w:rsidRPr="00FD444E">
        <w:rPr>
          <w:b/>
        </w:rPr>
        <w:t xml:space="preserve"> з дизельним ДВГ</w:t>
      </w:r>
      <w:r w:rsidR="00575B91" w:rsidRPr="00FD444E">
        <w:rPr>
          <w:b/>
          <w:bCs/>
        </w:rPr>
        <w:t xml:space="preserve"> (далі – Товар)</w:t>
      </w:r>
      <w:r w:rsidR="00C44BED" w:rsidRPr="00FD444E">
        <w:rPr>
          <w:b/>
          <w:bCs/>
        </w:rPr>
        <w:t xml:space="preserve"> </w:t>
      </w:r>
      <w:r w:rsidR="00DC184B" w:rsidRPr="00FD444E">
        <w:rPr>
          <w:b/>
          <w:bCs/>
        </w:rPr>
        <w:t xml:space="preserve">для потреб </w:t>
      </w:r>
      <w:r w:rsidR="007F4798" w:rsidRPr="00FD444E">
        <w:rPr>
          <w:b/>
          <w:bCs/>
        </w:rPr>
        <w:t>органів та сил національної безпеки та оборони (СБУ, Збройних Сил України, підрозділів територіальної оборони Збройних Сил України</w:t>
      </w:r>
      <w:r w:rsidR="00196601" w:rsidRPr="00FD444E">
        <w:rPr>
          <w:b/>
          <w:bCs/>
        </w:rPr>
        <w:t>)</w:t>
      </w:r>
      <w:r w:rsidR="00196601" w:rsidRPr="00FD444E">
        <w:t xml:space="preserve"> (</w:t>
      </w:r>
      <w:r w:rsidR="001617F7" w:rsidRPr="00FD444E">
        <w:rPr>
          <w:bCs/>
        </w:rPr>
        <w:t xml:space="preserve">код </w:t>
      </w:r>
      <w:r w:rsidR="00533DCE" w:rsidRPr="00FD444E">
        <w:rPr>
          <w:bCs/>
          <w:lang w:val="en-US"/>
        </w:rPr>
        <w:t>CPV</w:t>
      </w:r>
      <w:r w:rsidR="00533DCE" w:rsidRPr="00FD444E">
        <w:rPr>
          <w:bCs/>
          <w:lang w:val="ru-RU"/>
        </w:rPr>
        <w:t xml:space="preserve"> </w:t>
      </w:r>
      <w:r w:rsidR="00533DCE" w:rsidRPr="00FD444E">
        <w:rPr>
          <w:bCs/>
        </w:rPr>
        <w:t xml:space="preserve">за </w:t>
      </w:r>
      <w:r w:rsidR="001617F7" w:rsidRPr="00FD444E">
        <w:rPr>
          <w:bCs/>
        </w:rPr>
        <w:t>ДК 021:2015- 34110000-1- Легкові автомобілі</w:t>
      </w:r>
      <w:r w:rsidR="00196601" w:rsidRPr="00FD444E">
        <w:rPr>
          <w:bCs/>
        </w:rPr>
        <w:t>)</w:t>
      </w:r>
      <w:r w:rsidR="001617F7" w:rsidRPr="00FD444E">
        <w:rPr>
          <w:bCs/>
        </w:rPr>
        <w:t>,</w:t>
      </w:r>
      <w:r w:rsidRPr="00FD444E">
        <w:t xml:space="preserve"> комплектація як</w:t>
      </w:r>
      <w:r w:rsidR="00575B91" w:rsidRPr="00FD444E">
        <w:t>их</w:t>
      </w:r>
      <w:r w:rsidRPr="00FD444E">
        <w:t xml:space="preserve"> визначена у Специфікації, яка є Додатком №1 до цього Договору, далі за текстом – Автомобіл</w:t>
      </w:r>
      <w:r w:rsidR="00CC3A7B" w:rsidRPr="00FD444E">
        <w:t>ь</w:t>
      </w:r>
      <w:r w:rsidRPr="00FD444E">
        <w:t xml:space="preserve">, а </w:t>
      </w:r>
      <w:r w:rsidR="00656A34" w:rsidRPr="00FD444E">
        <w:rPr>
          <w:b/>
          <w:bCs/>
        </w:rPr>
        <w:t>Замовник</w:t>
      </w:r>
      <w:r w:rsidRPr="00FD444E">
        <w:t xml:space="preserve"> зобов’язується прийняти передан</w:t>
      </w:r>
      <w:r w:rsidR="00575B91" w:rsidRPr="00FD444E">
        <w:t>і</w:t>
      </w:r>
      <w:r w:rsidRPr="00FD444E">
        <w:t xml:space="preserve"> Автомобіл</w:t>
      </w:r>
      <w:r w:rsidR="00DC184B" w:rsidRPr="00FD444E">
        <w:t>і</w:t>
      </w:r>
      <w:r w:rsidR="00575B91" w:rsidRPr="00FD444E">
        <w:t xml:space="preserve"> та</w:t>
      </w:r>
      <w:r w:rsidRPr="00FD444E">
        <w:t xml:space="preserve"> оплатити </w:t>
      </w:r>
      <w:r w:rsidR="00DC184B" w:rsidRPr="00FD444E">
        <w:t xml:space="preserve">їх </w:t>
      </w:r>
      <w:r w:rsidRPr="00FD444E">
        <w:t xml:space="preserve">за ціною, в розмірі та порядку, визначеному цим Договором. </w:t>
      </w:r>
    </w:p>
    <w:p w14:paraId="4BF0853F" w14:textId="42F34776" w:rsidR="00F648C7" w:rsidRPr="00FD444E" w:rsidRDefault="00ED2BF8" w:rsidP="000E387D">
      <w:pPr>
        <w:pStyle w:val="22"/>
        <w:spacing w:after="0" w:line="240" w:lineRule="auto"/>
        <w:ind w:firstLine="567"/>
        <w:jc w:val="both"/>
        <w:rPr>
          <w:rFonts w:ascii="Times New Roman" w:hAnsi="Times New Roman" w:cs="Times New Roman"/>
          <w:color w:val="auto"/>
          <w:szCs w:val="24"/>
          <w:shd w:val="clear" w:color="auto" w:fill="FFFFFF"/>
          <w:lang w:val="uk-UA"/>
        </w:rPr>
      </w:pPr>
      <w:r w:rsidRPr="00FD444E">
        <w:rPr>
          <w:rFonts w:ascii="Times New Roman" w:hAnsi="Times New Roman" w:cs="Times New Roman"/>
          <w:color w:val="auto"/>
          <w:szCs w:val="24"/>
          <w:lang w:val="uk-UA"/>
        </w:rPr>
        <w:t xml:space="preserve">Джерело фінансування – </w:t>
      </w:r>
      <w:r w:rsidR="00F87333" w:rsidRPr="00FD444E">
        <w:rPr>
          <w:rFonts w:ascii="Times New Roman" w:hAnsi="Times New Roman" w:cs="Times New Roman"/>
          <w:color w:val="auto"/>
          <w:szCs w:val="24"/>
          <w:shd w:val="clear" w:color="auto" w:fill="FFFFFF"/>
          <w:lang w:val="uk-UA"/>
        </w:rPr>
        <w:t>місцевий бюджет</w:t>
      </w:r>
      <w:r w:rsidR="007047FF" w:rsidRPr="00FD444E">
        <w:rPr>
          <w:rFonts w:ascii="Times New Roman" w:hAnsi="Times New Roman" w:cs="Times New Roman"/>
          <w:color w:val="auto"/>
          <w:szCs w:val="24"/>
          <w:shd w:val="clear" w:color="auto" w:fill="FFFFFF"/>
          <w:lang w:val="uk-UA"/>
        </w:rPr>
        <w:t>.</w:t>
      </w:r>
    </w:p>
    <w:p w14:paraId="31AC16DA" w14:textId="292357EA" w:rsidR="00567E6E" w:rsidRPr="00FD444E" w:rsidRDefault="008D2066" w:rsidP="000E387D">
      <w:pPr>
        <w:pStyle w:val="22"/>
        <w:spacing w:after="0" w:line="240" w:lineRule="auto"/>
        <w:ind w:firstLine="567"/>
        <w:jc w:val="both"/>
        <w:rPr>
          <w:rFonts w:ascii="Times New Roman" w:hAnsi="Times New Roman" w:cs="Times New Roman"/>
          <w:color w:val="auto"/>
          <w:szCs w:val="24"/>
          <w:lang w:val="uk-UA"/>
        </w:rPr>
      </w:pPr>
      <w:r w:rsidRPr="00FD444E">
        <w:rPr>
          <w:rFonts w:ascii="Times New Roman" w:hAnsi="Times New Roman" w:cs="Times New Roman"/>
          <w:color w:val="auto"/>
          <w:szCs w:val="24"/>
          <w:lang w:val="uk-UA"/>
        </w:rPr>
        <w:t>При складенні Специфікації використовуються позначення, які прийняті виробником Автомобіл</w:t>
      </w:r>
      <w:r w:rsidR="00CC2F93" w:rsidRPr="00FD444E">
        <w:rPr>
          <w:rFonts w:ascii="Times New Roman" w:hAnsi="Times New Roman" w:cs="Times New Roman"/>
          <w:color w:val="auto"/>
          <w:szCs w:val="24"/>
          <w:lang w:val="uk-UA"/>
        </w:rPr>
        <w:t>я</w:t>
      </w:r>
      <w:r w:rsidRPr="00FD444E">
        <w:rPr>
          <w:rFonts w:ascii="Times New Roman" w:hAnsi="Times New Roman" w:cs="Times New Roman"/>
          <w:color w:val="auto"/>
          <w:szCs w:val="24"/>
          <w:lang w:val="uk-UA"/>
        </w:rPr>
        <w:t xml:space="preserve">. При укладенні цього Договору </w:t>
      </w:r>
      <w:r w:rsidR="003216B0" w:rsidRPr="00FD444E">
        <w:rPr>
          <w:rFonts w:ascii="Times New Roman" w:hAnsi="Times New Roman" w:cs="Times New Roman"/>
          <w:color w:val="auto"/>
          <w:szCs w:val="24"/>
          <w:lang w:val="uk-UA"/>
        </w:rPr>
        <w:t>Замовнику</w:t>
      </w:r>
      <w:r w:rsidRPr="00FD444E">
        <w:rPr>
          <w:rFonts w:ascii="Times New Roman" w:hAnsi="Times New Roman" w:cs="Times New Roman"/>
          <w:color w:val="auto"/>
          <w:szCs w:val="24"/>
          <w:lang w:val="uk-UA"/>
        </w:rPr>
        <w:t xml:space="preserve"> роз’яснено суть всіх </w:t>
      </w:r>
      <w:proofErr w:type="spellStart"/>
      <w:r w:rsidRPr="00FD444E">
        <w:rPr>
          <w:rFonts w:ascii="Times New Roman" w:hAnsi="Times New Roman" w:cs="Times New Roman"/>
          <w:color w:val="auto"/>
          <w:szCs w:val="24"/>
          <w:lang w:val="uk-UA"/>
        </w:rPr>
        <w:t>літерно</w:t>
      </w:r>
      <w:proofErr w:type="spellEnd"/>
      <w:r w:rsidRPr="00FD444E">
        <w:rPr>
          <w:rFonts w:ascii="Times New Roman" w:hAnsi="Times New Roman" w:cs="Times New Roman"/>
          <w:color w:val="auto"/>
          <w:szCs w:val="24"/>
          <w:lang w:val="uk-UA"/>
        </w:rPr>
        <w:t>-цифрових позначень, які використані при складенні Специфікації.</w:t>
      </w:r>
    </w:p>
    <w:p w14:paraId="32CD80A6" w14:textId="537F766C"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1.</w:t>
      </w:r>
      <w:r w:rsidR="001E6AB1" w:rsidRPr="00FD444E">
        <w:rPr>
          <w:rFonts w:ascii="Times New Roman" w:hAnsi="Times New Roman" w:cs="Times New Roman"/>
          <w:color w:val="auto"/>
          <w:szCs w:val="24"/>
        </w:rPr>
        <w:t>2</w:t>
      </w:r>
      <w:r w:rsidRPr="00FD444E">
        <w:rPr>
          <w:rFonts w:ascii="Times New Roman" w:hAnsi="Times New Roman" w:cs="Times New Roman"/>
          <w:color w:val="auto"/>
          <w:szCs w:val="24"/>
        </w:rPr>
        <w:t>. Після передачі Автомобіл</w:t>
      </w:r>
      <w:r w:rsidR="00CC2F93" w:rsidRPr="00FD444E">
        <w:rPr>
          <w:rFonts w:ascii="Times New Roman" w:hAnsi="Times New Roman" w:cs="Times New Roman"/>
          <w:color w:val="auto"/>
          <w:szCs w:val="24"/>
        </w:rPr>
        <w:t>я</w:t>
      </w:r>
      <w:r w:rsidRPr="00FD444E">
        <w:rPr>
          <w:rFonts w:ascii="Times New Roman" w:hAnsi="Times New Roman" w:cs="Times New Roman"/>
          <w:color w:val="auto"/>
          <w:szCs w:val="24"/>
        </w:rPr>
        <w:t xml:space="preserve"> за Актом приймання-передачі, </w:t>
      </w:r>
      <w:r w:rsidR="003216B0" w:rsidRPr="00FD444E">
        <w:rPr>
          <w:rFonts w:ascii="Times New Roman" w:hAnsi="Times New Roman" w:cs="Times New Roman"/>
          <w:color w:val="auto"/>
          <w:szCs w:val="24"/>
        </w:rPr>
        <w:t>Постачальник</w:t>
      </w:r>
      <w:r w:rsidRPr="00FD444E">
        <w:rPr>
          <w:rFonts w:ascii="Times New Roman" w:hAnsi="Times New Roman" w:cs="Times New Roman"/>
          <w:color w:val="auto"/>
          <w:szCs w:val="24"/>
        </w:rPr>
        <w:t xml:space="preserve"> втрачає право власності на Автомобіл</w:t>
      </w:r>
      <w:r w:rsidR="00CC2F93" w:rsidRPr="00FD444E">
        <w:rPr>
          <w:rFonts w:ascii="Times New Roman" w:hAnsi="Times New Roman" w:cs="Times New Roman"/>
          <w:color w:val="auto"/>
          <w:szCs w:val="24"/>
        </w:rPr>
        <w:t>ь</w:t>
      </w:r>
      <w:r w:rsidRPr="00FD444E">
        <w:rPr>
          <w:rFonts w:ascii="Times New Roman" w:hAnsi="Times New Roman" w:cs="Times New Roman"/>
          <w:color w:val="auto"/>
          <w:szCs w:val="24"/>
        </w:rPr>
        <w:t xml:space="preserve">, а </w:t>
      </w:r>
      <w:r w:rsidR="00656A34" w:rsidRPr="00FD444E">
        <w:rPr>
          <w:rFonts w:ascii="Times New Roman" w:hAnsi="Times New Roman" w:cs="Times New Roman"/>
          <w:color w:val="auto"/>
          <w:szCs w:val="24"/>
        </w:rPr>
        <w:t>Замовник</w:t>
      </w:r>
      <w:r w:rsidRPr="00FD444E">
        <w:rPr>
          <w:rFonts w:ascii="Times New Roman" w:hAnsi="Times New Roman" w:cs="Times New Roman"/>
          <w:color w:val="auto"/>
          <w:szCs w:val="24"/>
        </w:rPr>
        <w:t xml:space="preserve"> приймає Автомобіл</w:t>
      </w:r>
      <w:r w:rsidR="00CC2F93" w:rsidRPr="00FD444E">
        <w:rPr>
          <w:rFonts w:ascii="Times New Roman" w:hAnsi="Times New Roman" w:cs="Times New Roman"/>
          <w:color w:val="auto"/>
          <w:szCs w:val="24"/>
        </w:rPr>
        <w:t>ь</w:t>
      </w:r>
      <w:r w:rsidRPr="00FD444E">
        <w:rPr>
          <w:rFonts w:ascii="Times New Roman" w:hAnsi="Times New Roman" w:cs="Times New Roman"/>
          <w:color w:val="auto"/>
          <w:szCs w:val="24"/>
        </w:rPr>
        <w:t xml:space="preserve"> у власність та без законодавчих обмежень користується та розпоряджається Автомобіл</w:t>
      </w:r>
      <w:r w:rsidR="004D766F" w:rsidRPr="00FD444E">
        <w:rPr>
          <w:rFonts w:ascii="Times New Roman" w:hAnsi="Times New Roman" w:cs="Times New Roman"/>
          <w:color w:val="auto"/>
          <w:szCs w:val="24"/>
        </w:rPr>
        <w:t>ем</w:t>
      </w:r>
      <w:r w:rsidRPr="00FD444E">
        <w:rPr>
          <w:rFonts w:ascii="Times New Roman" w:hAnsi="Times New Roman" w:cs="Times New Roman"/>
          <w:color w:val="auto"/>
          <w:szCs w:val="24"/>
        </w:rPr>
        <w:t xml:space="preserve"> та зобов’язаний зареєструвати Автомобіл</w:t>
      </w:r>
      <w:r w:rsidR="00CC2F93" w:rsidRPr="00FD444E">
        <w:rPr>
          <w:rFonts w:ascii="Times New Roman" w:hAnsi="Times New Roman" w:cs="Times New Roman"/>
          <w:color w:val="auto"/>
          <w:szCs w:val="24"/>
        </w:rPr>
        <w:t>ь</w:t>
      </w:r>
      <w:r w:rsidRPr="00FD444E">
        <w:rPr>
          <w:rFonts w:ascii="Times New Roman" w:hAnsi="Times New Roman" w:cs="Times New Roman"/>
          <w:color w:val="auto"/>
          <w:szCs w:val="24"/>
        </w:rPr>
        <w:t xml:space="preserve"> в уповноважених державних органах та оформити свідоцтво про реєстрацію транспортного засобу на Автомобіль у порядку та в строки, визначені діючим законодавством.</w:t>
      </w:r>
    </w:p>
    <w:p w14:paraId="10CD36DA" w14:textId="234DADFA"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1.4. Ризики випадкової втрати й ушкодження Автомобіл</w:t>
      </w:r>
      <w:r w:rsidR="00CC2F93" w:rsidRPr="00FD444E">
        <w:rPr>
          <w:rFonts w:ascii="Times New Roman" w:hAnsi="Times New Roman" w:cs="Times New Roman"/>
          <w:color w:val="auto"/>
          <w:szCs w:val="24"/>
        </w:rPr>
        <w:t>я</w:t>
      </w:r>
      <w:r w:rsidRPr="00FD444E">
        <w:rPr>
          <w:rFonts w:ascii="Times New Roman" w:hAnsi="Times New Roman" w:cs="Times New Roman"/>
          <w:color w:val="auto"/>
          <w:szCs w:val="24"/>
        </w:rPr>
        <w:t xml:space="preserve"> переходять від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 xml:space="preserve"> до </w:t>
      </w:r>
      <w:r w:rsidR="003216B0" w:rsidRPr="00FD444E">
        <w:rPr>
          <w:rFonts w:ascii="Times New Roman" w:hAnsi="Times New Roman" w:cs="Times New Roman"/>
          <w:color w:val="auto"/>
          <w:szCs w:val="24"/>
        </w:rPr>
        <w:t>Замовника</w:t>
      </w:r>
      <w:r w:rsidRPr="00FD444E">
        <w:rPr>
          <w:rFonts w:ascii="Times New Roman" w:hAnsi="Times New Roman" w:cs="Times New Roman"/>
          <w:color w:val="auto"/>
          <w:szCs w:val="24"/>
        </w:rPr>
        <w:t xml:space="preserve"> з моменту підписання Акту приймання-передачі Автомобіля.</w:t>
      </w:r>
    </w:p>
    <w:p w14:paraId="1ABF24EB" w14:textId="77777777" w:rsidR="00F25EB0" w:rsidRPr="00FD444E" w:rsidRDefault="00F25EB0">
      <w:pPr>
        <w:widowControl/>
        <w:rPr>
          <w:rFonts w:ascii="Times New Roman" w:eastAsia="Times New Roman;serif" w:hAnsi="Times New Roman" w:cs="Times New Roman"/>
          <w:b/>
          <w:color w:val="auto"/>
          <w:lang w:val="uk-UA" w:bidi="ar-SA"/>
        </w:rPr>
      </w:pPr>
      <w:r w:rsidRPr="00FD444E">
        <w:rPr>
          <w:rFonts w:ascii="Times New Roman" w:hAnsi="Times New Roman" w:cs="Times New Roman"/>
          <w:b/>
          <w:color w:val="auto"/>
          <w:lang w:val="ru-RU"/>
        </w:rPr>
        <w:br w:type="page"/>
      </w:r>
    </w:p>
    <w:p w14:paraId="316551BD" w14:textId="5CEA11F1" w:rsidR="00567E6E" w:rsidRPr="00FD444E" w:rsidRDefault="008D2066" w:rsidP="00E41722">
      <w:pPr>
        <w:pStyle w:val="a0"/>
        <w:numPr>
          <w:ilvl w:val="0"/>
          <w:numId w:val="3"/>
        </w:numPr>
        <w:spacing w:after="0" w:line="276" w:lineRule="auto"/>
        <w:jc w:val="center"/>
        <w:rPr>
          <w:rFonts w:ascii="Times New Roman" w:hAnsi="Times New Roman" w:cs="Times New Roman"/>
          <w:b/>
          <w:color w:val="auto"/>
          <w:szCs w:val="24"/>
        </w:rPr>
      </w:pPr>
      <w:r w:rsidRPr="00FD444E">
        <w:rPr>
          <w:rFonts w:ascii="Times New Roman" w:hAnsi="Times New Roman" w:cs="Times New Roman"/>
          <w:b/>
          <w:color w:val="auto"/>
          <w:szCs w:val="24"/>
        </w:rPr>
        <w:lastRenderedPageBreak/>
        <w:t xml:space="preserve">ЦІНА </w:t>
      </w:r>
      <w:r w:rsidR="00E41722" w:rsidRPr="00FD444E">
        <w:rPr>
          <w:rFonts w:ascii="Times New Roman" w:hAnsi="Times New Roman" w:cs="Times New Roman"/>
          <w:b/>
          <w:color w:val="auto"/>
          <w:szCs w:val="24"/>
        </w:rPr>
        <w:t>ДОГОВОРУ</w:t>
      </w:r>
      <w:r w:rsidRPr="00FD444E">
        <w:rPr>
          <w:rFonts w:ascii="Times New Roman" w:hAnsi="Times New Roman" w:cs="Times New Roman"/>
          <w:b/>
          <w:color w:val="auto"/>
          <w:szCs w:val="24"/>
        </w:rPr>
        <w:t xml:space="preserve"> ТА ПОРЯДОК ОПЛАТИ</w:t>
      </w:r>
    </w:p>
    <w:p w14:paraId="29A4F740" w14:textId="7A029ACB" w:rsidR="00D52E34" w:rsidRPr="00FD444E" w:rsidRDefault="00D52E34" w:rsidP="000E387D">
      <w:pPr>
        <w:ind w:firstLine="567"/>
        <w:jc w:val="both"/>
        <w:rPr>
          <w:rFonts w:ascii="Times New Roman" w:hAnsi="Times New Roman" w:cs="Times New Roman"/>
          <w:b/>
          <w:color w:val="auto"/>
          <w:lang w:val="uk-UA"/>
        </w:rPr>
      </w:pPr>
      <w:r w:rsidRPr="00FD444E">
        <w:rPr>
          <w:rFonts w:ascii="Times New Roman" w:hAnsi="Times New Roman" w:cs="Times New Roman"/>
          <w:bCs/>
          <w:color w:val="auto"/>
          <w:lang w:val="uk-UA"/>
        </w:rPr>
        <w:t xml:space="preserve">2.1. </w:t>
      </w:r>
      <w:r w:rsidRPr="00FD444E">
        <w:rPr>
          <w:rFonts w:ascii="Times New Roman" w:hAnsi="Times New Roman" w:cs="Times New Roman"/>
          <w:color w:val="auto"/>
          <w:lang w:val="uk-UA"/>
        </w:rPr>
        <w:t>Ціна Договору складає:</w:t>
      </w:r>
      <w:r w:rsidRPr="00FD444E">
        <w:rPr>
          <w:rFonts w:ascii="Times New Roman" w:hAnsi="Times New Roman" w:cs="Times New Roman"/>
          <w:b/>
          <w:i/>
          <w:color w:val="auto"/>
          <w:lang w:val="uk-UA"/>
        </w:rPr>
        <w:t xml:space="preserve"> </w:t>
      </w:r>
      <w:r w:rsidR="00ED2BF8" w:rsidRPr="00FD444E">
        <w:rPr>
          <w:rFonts w:ascii="Times New Roman" w:hAnsi="Times New Roman" w:cs="Times New Roman"/>
          <w:b/>
          <w:i/>
          <w:color w:val="auto"/>
          <w:lang w:val="uk-UA"/>
        </w:rPr>
        <w:t>______________________</w:t>
      </w:r>
      <w:r w:rsidR="00E25D85" w:rsidRPr="00FD444E">
        <w:rPr>
          <w:rFonts w:ascii="Times New Roman" w:hAnsi="Times New Roman" w:cs="Times New Roman"/>
          <w:b/>
          <w:i/>
          <w:color w:val="auto"/>
          <w:lang w:val="uk-UA"/>
        </w:rPr>
        <w:t xml:space="preserve"> грн. (</w:t>
      </w:r>
      <w:r w:rsidR="00575B91" w:rsidRPr="00FD444E">
        <w:rPr>
          <w:rFonts w:ascii="Times New Roman" w:hAnsi="Times New Roman" w:cs="Times New Roman"/>
          <w:b/>
          <w:i/>
          <w:color w:val="auto"/>
          <w:lang w:val="uk-UA"/>
        </w:rPr>
        <w:t>прописом</w:t>
      </w:r>
      <w:r w:rsidRPr="00FD444E">
        <w:rPr>
          <w:rFonts w:ascii="Times New Roman" w:hAnsi="Times New Roman" w:cs="Times New Roman"/>
          <w:b/>
          <w:i/>
          <w:color w:val="auto"/>
          <w:lang w:val="uk-UA"/>
        </w:rPr>
        <w:t xml:space="preserve">), в </w:t>
      </w:r>
      <w:proofErr w:type="spellStart"/>
      <w:r w:rsidRPr="00FD444E">
        <w:rPr>
          <w:rFonts w:ascii="Times New Roman" w:hAnsi="Times New Roman" w:cs="Times New Roman"/>
          <w:b/>
          <w:i/>
          <w:color w:val="auto"/>
          <w:lang w:val="uk-UA"/>
        </w:rPr>
        <w:t>т.ч</w:t>
      </w:r>
      <w:proofErr w:type="spellEnd"/>
      <w:r w:rsidRPr="00FD444E">
        <w:rPr>
          <w:rFonts w:ascii="Times New Roman" w:hAnsi="Times New Roman" w:cs="Times New Roman"/>
          <w:b/>
          <w:i/>
          <w:color w:val="auto"/>
          <w:lang w:val="uk-UA"/>
        </w:rPr>
        <w:t xml:space="preserve">. ПДВ </w:t>
      </w:r>
      <w:r w:rsidR="00575B91" w:rsidRPr="00FD444E">
        <w:rPr>
          <w:rFonts w:ascii="Times New Roman" w:hAnsi="Times New Roman" w:cs="Times New Roman"/>
          <w:b/>
          <w:i/>
          <w:color w:val="auto"/>
          <w:lang w:val="uk-UA"/>
        </w:rPr>
        <w:t>____________________(прописом)</w:t>
      </w:r>
      <w:r w:rsidR="000A4989" w:rsidRPr="00FD444E">
        <w:rPr>
          <w:rFonts w:ascii="Times New Roman" w:hAnsi="Times New Roman" w:cs="Times New Roman"/>
          <w:b/>
          <w:i/>
          <w:color w:val="auto"/>
          <w:lang w:val="uk-UA"/>
        </w:rPr>
        <w:t>.</w:t>
      </w:r>
    </w:p>
    <w:p w14:paraId="3A6BDC28" w14:textId="4AB18593" w:rsidR="00D52E34" w:rsidRPr="00FD444E" w:rsidRDefault="00D52E34" w:rsidP="000E387D">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 xml:space="preserve">2.2. До ціни Договору включається вартість Товару, вартість пакування, маркування та транспортування Товару до </w:t>
      </w:r>
      <w:r w:rsidR="003216B0" w:rsidRPr="00FD444E">
        <w:rPr>
          <w:rFonts w:ascii="Times New Roman" w:hAnsi="Times New Roman" w:cs="Times New Roman"/>
          <w:color w:val="auto"/>
          <w:lang w:val="uk-UA"/>
        </w:rPr>
        <w:t>Замовника</w:t>
      </w:r>
      <w:r w:rsidRPr="00FD444E">
        <w:rPr>
          <w:rFonts w:ascii="Times New Roman" w:hAnsi="Times New Roman" w:cs="Times New Roman"/>
          <w:color w:val="auto"/>
          <w:lang w:val="uk-UA"/>
        </w:rPr>
        <w:t>.</w:t>
      </w:r>
    </w:p>
    <w:p w14:paraId="56E9B383" w14:textId="1CA7BF29" w:rsidR="00D52E34" w:rsidRPr="00FD444E" w:rsidRDefault="00D52E34" w:rsidP="000E387D">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 xml:space="preserve">2.3. Підставою для оплати поставленого Товару є видаткова накладна </w:t>
      </w:r>
      <w:r w:rsidR="003216B0" w:rsidRPr="00FD444E">
        <w:rPr>
          <w:rFonts w:ascii="Times New Roman" w:hAnsi="Times New Roman" w:cs="Times New Roman"/>
          <w:color w:val="auto"/>
          <w:lang w:val="uk-UA"/>
        </w:rPr>
        <w:t>Постачальника</w:t>
      </w:r>
      <w:r w:rsidRPr="00FD444E">
        <w:rPr>
          <w:rFonts w:ascii="Times New Roman" w:hAnsi="Times New Roman" w:cs="Times New Roman"/>
          <w:color w:val="auto"/>
          <w:lang w:val="uk-UA"/>
        </w:rPr>
        <w:t xml:space="preserve"> на Товар.</w:t>
      </w:r>
    </w:p>
    <w:p w14:paraId="5E987F48" w14:textId="0882AC7F" w:rsidR="00D52E34" w:rsidRPr="00FD444E" w:rsidRDefault="00D52E34" w:rsidP="000E387D">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 xml:space="preserve">2.4. Оплата за Товар здійснюється у національній грошовій валюті шляхом безготівкового переказу коштів на поточний рахунок </w:t>
      </w:r>
      <w:r w:rsidR="003216B0" w:rsidRPr="00FD444E">
        <w:rPr>
          <w:rFonts w:ascii="Times New Roman" w:hAnsi="Times New Roman" w:cs="Times New Roman"/>
          <w:color w:val="auto"/>
          <w:lang w:val="uk-UA"/>
        </w:rPr>
        <w:t>Постачальника</w:t>
      </w:r>
      <w:r w:rsidRPr="00FD444E">
        <w:rPr>
          <w:rFonts w:ascii="Times New Roman" w:hAnsi="Times New Roman" w:cs="Times New Roman"/>
          <w:color w:val="auto"/>
          <w:lang w:val="uk-UA"/>
        </w:rPr>
        <w:t xml:space="preserve">, вказаний у даному Договорі, протягом </w:t>
      </w:r>
      <w:r w:rsidR="001617F7" w:rsidRPr="00FD444E">
        <w:rPr>
          <w:rFonts w:ascii="Times New Roman" w:hAnsi="Times New Roman" w:cs="Times New Roman"/>
          <w:color w:val="auto"/>
          <w:lang w:val="uk-UA"/>
        </w:rPr>
        <w:t>3</w:t>
      </w:r>
      <w:r w:rsidR="007A6B34" w:rsidRPr="00FD444E">
        <w:rPr>
          <w:rFonts w:ascii="Times New Roman" w:hAnsi="Times New Roman" w:cs="Times New Roman"/>
          <w:color w:val="auto"/>
          <w:lang w:val="uk-UA"/>
        </w:rPr>
        <w:t>0</w:t>
      </w:r>
      <w:r w:rsidRPr="00FD444E">
        <w:rPr>
          <w:rFonts w:ascii="Times New Roman" w:hAnsi="Times New Roman" w:cs="Times New Roman"/>
          <w:color w:val="auto"/>
          <w:lang w:val="uk-UA"/>
        </w:rPr>
        <w:t xml:space="preserve"> (</w:t>
      </w:r>
      <w:r w:rsidR="001617F7" w:rsidRPr="00FD444E">
        <w:rPr>
          <w:rFonts w:ascii="Times New Roman" w:hAnsi="Times New Roman" w:cs="Times New Roman"/>
          <w:color w:val="auto"/>
          <w:lang w:val="uk-UA"/>
        </w:rPr>
        <w:t>тридцяти</w:t>
      </w:r>
      <w:r w:rsidRPr="00FD444E">
        <w:rPr>
          <w:rFonts w:ascii="Times New Roman" w:hAnsi="Times New Roman" w:cs="Times New Roman"/>
          <w:color w:val="auto"/>
          <w:lang w:val="uk-UA"/>
        </w:rPr>
        <w:t xml:space="preserve">) календарних днів з дати підписання видаткової накладної. </w:t>
      </w:r>
    </w:p>
    <w:p w14:paraId="1B57CD11" w14:textId="5BFC2E46" w:rsidR="00D52E34" w:rsidRPr="00FD444E" w:rsidRDefault="00D52E34" w:rsidP="000E387D">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 xml:space="preserve">2.5. Моментом оплати поставленого </w:t>
      </w:r>
      <w:r w:rsidR="003216B0" w:rsidRPr="00FD444E">
        <w:rPr>
          <w:rFonts w:ascii="Times New Roman" w:hAnsi="Times New Roman" w:cs="Times New Roman"/>
          <w:color w:val="auto"/>
          <w:lang w:val="uk-UA"/>
        </w:rPr>
        <w:t>Постачальником</w:t>
      </w:r>
      <w:r w:rsidRPr="00FD444E">
        <w:rPr>
          <w:rFonts w:ascii="Times New Roman" w:hAnsi="Times New Roman" w:cs="Times New Roman"/>
          <w:color w:val="auto"/>
          <w:lang w:val="uk-UA"/>
        </w:rPr>
        <w:t xml:space="preserve"> Товару є дата списання коштів з відповідних рахунків </w:t>
      </w:r>
      <w:r w:rsidR="003216B0" w:rsidRPr="00FD444E">
        <w:rPr>
          <w:rFonts w:ascii="Times New Roman" w:hAnsi="Times New Roman" w:cs="Times New Roman"/>
          <w:color w:val="auto"/>
          <w:lang w:val="uk-UA"/>
        </w:rPr>
        <w:t>Замовника</w:t>
      </w:r>
      <w:r w:rsidRPr="00FD444E">
        <w:rPr>
          <w:rFonts w:ascii="Times New Roman" w:hAnsi="Times New Roman" w:cs="Times New Roman"/>
          <w:color w:val="auto"/>
          <w:lang w:val="uk-UA"/>
        </w:rPr>
        <w:t>.</w:t>
      </w:r>
    </w:p>
    <w:p w14:paraId="7E1A1879" w14:textId="73F92DD4" w:rsidR="00E25D85" w:rsidRPr="00FD444E" w:rsidRDefault="00D52E34" w:rsidP="000E387D">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 xml:space="preserve">2.6.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 </w:t>
      </w:r>
    </w:p>
    <w:p w14:paraId="4B25F6BE" w14:textId="77777777" w:rsidR="00567E6E" w:rsidRPr="00FD444E" w:rsidRDefault="00567E6E" w:rsidP="00E41722">
      <w:pPr>
        <w:pStyle w:val="a0"/>
        <w:spacing w:after="0"/>
        <w:rPr>
          <w:rFonts w:ascii="Times New Roman" w:hAnsi="Times New Roman" w:cs="Times New Roman"/>
          <w:color w:val="auto"/>
          <w:szCs w:val="24"/>
        </w:rPr>
      </w:pPr>
    </w:p>
    <w:p w14:paraId="0A77AFD1" w14:textId="77777777" w:rsidR="00567E6E" w:rsidRPr="00FD444E" w:rsidRDefault="008D2066" w:rsidP="00E41722">
      <w:pPr>
        <w:pStyle w:val="a0"/>
        <w:spacing w:after="0"/>
        <w:jc w:val="center"/>
        <w:rPr>
          <w:rFonts w:ascii="Times New Roman" w:hAnsi="Times New Roman" w:cs="Times New Roman"/>
          <w:b/>
          <w:color w:val="auto"/>
          <w:szCs w:val="24"/>
        </w:rPr>
      </w:pPr>
      <w:r w:rsidRPr="00FD444E">
        <w:rPr>
          <w:rFonts w:ascii="Times New Roman" w:hAnsi="Times New Roman" w:cs="Times New Roman"/>
          <w:b/>
          <w:color w:val="auto"/>
          <w:szCs w:val="24"/>
        </w:rPr>
        <w:t>3. ПРАВА ТА ОБОВ’ЯЗКИ СТОРІН</w:t>
      </w:r>
    </w:p>
    <w:p w14:paraId="2CA0A1C5" w14:textId="60ECE7D4"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3.1. Обов’язки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w:t>
      </w:r>
    </w:p>
    <w:p w14:paraId="296AC8ED" w14:textId="34B1D4F8" w:rsidR="00567E6E" w:rsidRPr="00FD444E" w:rsidRDefault="00D52E34"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3.1.1. З</w:t>
      </w:r>
      <w:r w:rsidR="008D2066" w:rsidRPr="00FD444E">
        <w:rPr>
          <w:rFonts w:ascii="Times New Roman" w:hAnsi="Times New Roman" w:cs="Times New Roman"/>
          <w:color w:val="auto"/>
          <w:szCs w:val="24"/>
        </w:rPr>
        <w:t>дійснити передпродажну підготовку Автомобіля, згідно з вимогами нормативно-технічної документації.</w:t>
      </w:r>
    </w:p>
    <w:p w14:paraId="00AAF515" w14:textId="6AA34F63"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3.1.2. Надати </w:t>
      </w:r>
      <w:r w:rsidR="003216B0" w:rsidRPr="00FD444E">
        <w:rPr>
          <w:rFonts w:ascii="Times New Roman" w:hAnsi="Times New Roman" w:cs="Times New Roman"/>
          <w:color w:val="auto"/>
          <w:szCs w:val="24"/>
        </w:rPr>
        <w:t>Замовнику</w:t>
      </w:r>
      <w:r w:rsidRPr="00FD444E">
        <w:rPr>
          <w:rFonts w:ascii="Times New Roman" w:hAnsi="Times New Roman" w:cs="Times New Roman"/>
          <w:color w:val="auto"/>
          <w:szCs w:val="24"/>
        </w:rPr>
        <w:t xml:space="preserve"> всі необхідні документи для постановки Автомобіля на облік в уповноважених державних органах.</w:t>
      </w:r>
    </w:p>
    <w:p w14:paraId="3988D6F5" w14:textId="4E193AFD"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3.1.3. Видати </w:t>
      </w:r>
      <w:r w:rsidR="003216B0" w:rsidRPr="00FD444E">
        <w:rPr>
          <w:rFonts w:ascii="Times New Roman" w:hAnsi="Times New Roman" w:cs="Times New Roman"/>
          <w:color w:val="auto"/>
          <w:szCs w:val="24"/>
        </w:rPr>
        <w:t>Замовнику</w:t>
      </w:r>
      <w:r w:rsidRPr="00FD444E">
        <w:rPr>
          <w:rFonts w:ascii="Times New Roman" w:hAnsi="Times New Roman" w:cs="Times New Roman"/>
          <w:color w:val="auto"/>
          <w:szCs w:val="24"/>
        </w:rPr>
        <w:t xml:space="preserve"> Автомобіль у строк та в порядку визначеному у цьому Договорі. </w:t>
      </w:r>
    </w:p>
    <w:p w14:paraId="51AB54EA" w14:textId="74C7D831"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3.2. Права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w:t>
      </w:r>
    </w:p>
    <w:p w14:paraId="34E56721" w14:textId="5D9D1F51"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3.2.1. У односторонньому порядку відмовитися від цього Договору в разі невиконання </w:t>
      </w:r>
      <w:r w:rsidR="003216B0" w:rsidRPr="00FD444E">
        <w:rPr>
          <w:rFonts w:ascii="Times New Roman" w:hAnsi="Times New Roman" w:cs="Times New Roman"/>
          <w:color w:val="auto"/>
          <w:szCs w:val="24"/>
        </w:rPr>
        <w:t>Замовником</w:t>
      </w:r>
      <w:r w:rsidRPr="00FD444E">
        <w:rPr>
          <w:rFonts w:ascii="Times New Roman" w:hAnsi="Times New Roman" w:cs="Times New Roman"/>
          <w:color w:val="auto"/>
          <w:szCs w:val="24"/>
        </w:rPr>
        <w:t xml:space="preserve"> </w:t>
      </w:r>
      <w:proofErr w:type="spellStart"/>
      <w:r w:rsidRPr="00FD444E">
        <w:rPr>
          <w:rFonts w:ascii="Times New Roman" w:hAnsi="Times New Roman" w:cs="Times New Roman"/>
          <w:color w:val="auto"/>
          <w:szCs w:val="24"/>
        </w:rPr>
        <w:t>п.п</w:t>
      </w:r>
      <w:proofErr w:type="spellEnd"/>
      <w:r w:rsidRPr="00FD444E">
        <w:rPr>
          <w:rFonts w:ascii="Times New Roman" w:hAnsi="Times New Roman" w:cs="Times New Roman"/>
          <w:color w:val="auto"/>
          <w:szCs w:val="24"/>
        </w:rPr>
        <w:t>. 2.3., 3.3.1. цього Договору.</w:t>
      </w:r>
    </w:p>
    <w:p w14:paraId="5FB239D3" w14:textId="4F2CD0E9"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3.3. Обов’язки </w:t>
      </w:r>
      <w:r w:rsidR="003216B0" w:rsidRPr="00FD444E">
        <w:rPr>
          <w:rFonts w:ascii="Times New Roman" w:hAnsi="Times New Roman" w:cs="Times New Roman"/>
          <w:color w:val="auto"/>
          <w:szCs w:val="24"/>
        </w:rPr>
        <w:t>Замовника</w:t>
      </w:r>
      <w:r w:rsidRPr="00FD444E">
        <w:rPr>
          <w:rFonts w:ascii="Times New Roman" w:hAnsi="Times New Roman" w:cs="Times New Roman"/>
          <w:color w:val="auto"/>
          <w:szCs w:val="24"/>
        </w:rPr>
        <w:t>:</w:t>
      </w:r>
    </w:p>
    <w:p w14:paraId="53612F83" w14:textId="5DE81484"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3.3.1. Оплатити вартість Автомобіл</w:t>
      </w:r>
      <w:r w:rsidR="00CC2F93" w:rsidRPr="00FD444E">
        <w:rPr>
          <w:rFonts w:ascii="Times New Roman" w:hAnsi="Times New Roman" w:cs="Times New Roman"/>
          <w:color w:val="auto"/>
          <w:szCs w:val="24"/>
        </w:rPr>
        <w:t>я</w:t>
      </w:r>
      <w:r w:rsidRPr="00FD444E">
        <w:rPr>
          <w:rFonts w:ascii="Times New Roman" w:hAnsi="Times New Roman" w:cs="Times New Roman"/>
          <w:color w:val="auto"/>
          <w:szCs w:val="24"/>
        </w:rPr>
        <w:t xml:space="preserve"> у строки та в порядку, передбаченому розділом 2 цього Договору.</w:t>
      </w:r>
    </w:p>
    <w:p w14:paraId="5268A8F4" w14:textId="77777777"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3.3.2. Прийняти Автомобіль в порядку та в строки визначені розділом 4 цього Договору.</w:t>
      </w:r>
    </w:p>
    <w:p w14:paraId="142675DB" w14:textId="57FE9DD6"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3.3.3. Після отримання </w:t>
      </w:r>
      <w:r w:rsidR="003216B0" w:rsidRPr="00FD444E">
        <w:rPr>
          <w:rFonts w:ascii="Times New Roman" w:hAnsi="Times New Roman" w:cs="Times New Roman"/>
          <w:color w:val="auto"/>
          <w:szCs w:val="24"/>
        </w:rPr>
        <w:t>Замовником</w:t>
      </w:r>
      <w:r w:rsidRPr="00FD444E">
        <w:rPr>
          <w:rFonts w:ascii="Times New Roman" w:hAnsi="Times New Roman" w:cs="Times New Roman"/>
          <w:color w:val="auto"/>
          <w:szCs w:val="24"/>
        </w:rPr>
        <w:t xml:space="preserve"> Автомобіля у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 xml:space="preserve"> згідно умов цього Договору, </w:t>
      </w:r>
      <w:r w:rsidR="00656A34" w:rsidRPr="00FD444E">
        <w:rPr>
          <w:rFonts w:ascii="Times New Roman" w:hAnsi="Times New Roman" w:cs="Times New Roman"/>
          <w:color w:val="auto"/>
          <w:szCs w:val="24"/>
        </w:rPr>
        <w:t>Замовник</w:t>
      </w:r>
      <w:r w:rsidRPr="00FD444E">
        <w:rPr>
          <w:rFonts w:ascii="Times New Roman" w:hAnsi="Times New Roman" w:cs="Times New Roman"/>
          <w:color w:val="auto"/>
          <w:szCs w:val="24"/>
        </w:rPr>
        <w:t xml:space="preserve"> повинен провести державну реєстрацію Автомобіля в уповноважених державних органах у порядку та в строки визначені діючим законодавством. </w:t>
      </w:r>
    </w:p>
    <w:p w14:paraId="2284048A" w14:textId="0575C683"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3.4. Права </w:t>
      </w:r>
      <w:r w:rsidR="003216B0" w:rsidRPr="00FD444E">
        <w:rPr>
          <w:rFonts w:ascii="Times New Roman" w:hAnsi="Times New Roman" w:cs="Times New Roman"/>
          <w:color w:val="auto"/>
          <w:szCs w:val="24"/>
        </w:rPr>
        <w:t>Замовника</w:t>
      </w:r>
      <w:r w:rsidRPr="00FD444E">
        <w:rPr>
          <w:rFonts w:ascii="Times New Roman" w:hAnsi="Times New Roman" w:cs="Times New Roman"/>
          <w:color w:val="auto"/>
          <w:szCs w:val="24"/>
        </w:rPr>
        <w:t>:</w:t>
      </w:r>
    </w:p>
    <w:p w14:paraId="3DAEDB87" w14:textId="5A67DB72" w:rsidR="00567E6E" w:rsidRPr="00FD444E" w:rsidRDefault="008D2066" w:rsidP="000E387D">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3.4.1. Вимагати від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 xml:space="preserve"> передачі Автомобіля в порядку та в строки визначені розділом 4 цього Договору.</w:t>
      </w:r>
    </w:p>
    <w:p w14:paraId="7A0E58B0" w14:textId="77777777" w:rsidR="00D40CB6" w:rsidRPr="00FD444E" w:rsidRDefault="00D40CB6" w:rsidP="00E41722">
      <w:pPr>
        <w:pStyle w:val="a0"/>
        <w:spacing w:after="0"/>
        <w:jc w:val="center"/>
        <w:rPr>
          <w:rFonts w:ascii="Times New Roman" w:hAnsi="Times New Roman" w:cs="Times New Roman"/>
          <w:b/>
          <w:color w:val="auto"/>
          <w:szCs w:val="24"/>
        </w:rPr>
      </w:pPr>
    </w:p>
    <w:p w14:paraId="4AED1DB8" w14:textId="47CF0AAA" w:rsidR="00567E6E" w:rsidRPr="00FD444E" w:rsidRDefault="008D2066" w:rsidP="00E41722">
      <w:pPr>
        <w:pStyle w:val="a0"/>
        <w:spacing w:after="0"/>
        <w:jc w:val="center"/>
        <w:rPr>
          <w:rFonts w:ascii="Times New Roman" w:hAnsi="Times New Roman" w:cs="Times New Roman"/>
          <w:b/>
          <w:color w:val="auto"/>
          <w:szCs w:val="24"/>
        </w:rPr>
      </w:pPr>
      <w:r w:rsidRPr="00FD444E">
        <w:rPr>
          <w:rFonts w:ascii="Times New Roman" w:hAnsi="Times New Roman" w:cs="Times New Roman"/>
          <w:b/>
          <w:color w:val="auto"/>
          <w:szCs w:val="24"/>
        </w:rPr>
        <w:t>4. ПОРЯДОК ПЕРЕДАЧІ АВТОМОБ</w:t>
      </w:r>
      <w:r w:rsidR="00CC2F93" w:rsidRPr="00FD444E">
        <w:rPr>
          <w:rFonts w:ascii="Times New Roman" w:hAnsi="Times New Roman" w:cs="Times New Roman"/>
          <w:b/>
          <w:color w:val="auto"/>
          <w:szCs w:val="24"/>
        </w:rPr>
        <w:t>ІЛЯ</w:t>
      </w:r>
    </w:p>
    <w:p w14:paraId="4F6A27A1" w14:textId="17B9C39F" w:rsidR="00E41722" w:rsidRPr="00FD444E" w:rsidRDefault="008D2066" w:rsidP="00E41722">
      <w:pPr>
        <w:ind w:firstLine="708"/>
        <w:jc w:val="both"/>
        <w:rPr>
          <w:rFonts w:ascii="Times New Roman" w:hAnsi="Times New Roman" w:cs="Times New Roman"/>
          <w:bCs/>
          <w:color w:val="auto"/>
          <w:lang w:val="uk-UA"/>
        </w:rPr>
      </w:pPr>
      <w:r w:rsidRPr="00FD444E">
        <w:rPr>
          <w:rFonts w:ascii="Times New Roman" w:hAnsi="Times New Roman" w:cs="Times New Roman"/>
          <w:color w:val="auto"/>
          <w:lang w:val="uk-UA"/>
        </w:rPr>
        <w:t xml:space="preserve">4.1. </w:t>
      </w:r>
      <w:r w:rsidR="003216B0" w:rsidRPr="00FD444E">
        <w:rPr>
          <w:rFonts w:ascii="Times New Roman" w:hAnsi="Times New Roman" w:cs="Times New Roman"/>
          <w:bCs/>
          <w:color w:val="auto"/>
          <w:lang w:val="uk-UA"/>
        </w:rPr>
        <w:t>Постачальник</w:t>
      </w:r>
      <w:r w:rsidR="00D52E34" w:rsidRPr="00FD444E">
        <w:rPr>
          <w:rFonts w:ascii="Times New Roman" w:hAnsi="Times New Roman" w:cs="Times New Roman"/>
          <w:bCs/>
          <w:color w:val="auto"/>
          <w:lang w:val="uk-UA"/>
        </w:rPr>
        <w:t xml:space="preserve"> зобов’язується здійснити передачу Автомобіл</w:t>
      </w:r>
      <w:r w:rsidR="00CC2F93" w:rsidRPr="00FD444E">
        <w:rPr>
          <w:rFonts w:ascii="Times New Roman" w:hAnsi="Times New Roman" w:cs="Times New Roman"/>
          <w:bCs/>
          <w:color w:val="auto"/>
          <w:lang w:val="uk-UA"/>
        </w:rPr>
        <w:t>я</w:t>
      </w:r>
      <w:r w:rsidR="00D52E34" w:rsidRPr="00FD444E">
        <w:rPr>
          <w:rFonts w:ascii="Times New Roman" w:hAnsi="Times New Roman" w:cs="Times New Roman"/>
          <w:bCs/>
          <w:color w:val="auto"/>
          <w:lang w:val="uk-UA"/>
        </w:rPr>
        <w:t xml:space="preserve"> до </w:t>
      </w:r>
      <w:r w:rsidR="00BD78C3" w:rsidRPr="00FD444E">
        <w:rPr>
          <w:rFonts w:ascii="Times New Roman" w:hAnsi="Times New Roman" w:cs="Times New Roman"/>
          <w:bCs/>
          <w:color w:val="auto"/>
          <w:lang w:val="uk-UA"/>
        </w:rPr>
        <w:t>30</w:t>
      </w:r>
      <w:r w:rsidR="00870505" w:rsidRPr="00FD444E">
        <w:rPr>
          <w:rFonts w:ascii="Times New Roman" w:hAnsi="Times New Roman" w:cs="Times New Roman"/>
          <w:bCs/>
          <w:color w:val="auto"/>
          <w:lang w:val="uk-UA"/>
        </w:rPr>
        <w:t>.0</w:t>
      </w:r>
      <w:r w:rsidR="00BD78C3" w:rsidRPr="00FD444E">
        <w:rPr>
          <w:rFonts w:ascii="Times New Roman" w:hAnsi="Times New Roman" w:cs="Times New Roman"/>
          <w:bCs/>
          <w:color w:val="auto"/>
          <w:lang w:val="uk-UA"/>
        </w:rPr>
        <w:t>6</w:t>
      </w:r>
      <w:r w:rsidR="00D52E34" w:rsidRPr="00FD444E">
        <w:rPr>
          <w:rFonts w:ascii="Times New Roman" w:hAnsi="Times New Roman" w:cs="Times New Roman"/>
          <w:bCs/>
          <w:color w:val="auto"/>
          <w:lang w:val="uk-UA"/>
        </w:rPr>
        <w:t>.202</w:t>
      </w:r>
      <w:r w:rsidR="00D779E7" w:rsidRPr="00FD444E">
        <w:rPr>
          <w:rFonts w:ascii="Times New Roman" w:hAnsi="Times New Roman" w:cs="Times New Roman"/>
          <w:bCs/>
          <w:color w:val="auto"/>
          <w:lang w:val="uk-UA"/>
        </w:rPr>
        <w:t>4</w:t>
      </w:r>
      <w:r w:rsidR="0084406C" w:rsidRPr="00FD444E">
        <w:rPr>
          <w:rFonts w:ascii="Times New Roman" w:hAnsi="Times New Roman" w:cs="Times New Roman"/>
          <w:bCs/>
          <w:color w:val="auto"/>
          <w:lang w:val="uk-UA"/>
        </w:rPr>
        <w:t xml:space="preserve"> </w:t>
      </w:r>
      <w:r w:rsidR="00D52E34" w:rsidRPr="00FD444E">
        <w:rPr>
          <w:rFonts w:ascii="Times New Roman" w:hAnsi="Times New Roman" w:cs="Times New Roman"/>
          <w:bCs/>
          <w:color w:val="auto"/>
          <w:lang w:val="uk-UA"/>
        </w:rPr>
        <w:t>року у порядку та на умовах, передбачених даним Договором</w:t>
      </w:r>
      <w:r w:rsidR="00E41722" w:rsidRPr="00FD444E">
        <w:rPr>
          <w:rFonts w:ascii="Times New Roman" w:hAnsi="Times New Roman" w:cs="Times New Roman"/>
          <w:bCs/>
          <w:color w:val="auto"/>
          <w:lang w:val="uk-UA"/>
        </w:rPr>
        <w:t>.</w:t>
      </w:r>
    </w:p>
    <w:p w14:paraId="32D95BD1" w14:textId="750D72E4" w:rsidR="00D52E34" w:rsidRPr="00FD444E" w:rsidRDefault="008D2066" w:rsidP="00E41722">
      <w:pPr>
        <w:ind w:firstLine="708"/>
        <w:jc w:val="both"/>
        <w:rPr>
          <w:rFonts w:ascii="Times New Roman" w:hAnsi="Times New Roman" w:cs="Times New Roman"/>
          <w:bCs/>
          <w:color w:val="auto"/>
          <w:lang w:val="uk-UA"/>
        </w:rPr>
      </w:pPr>
      <w:r w:rsidRPr="00FD444E">
        <w:rPr>
          <w:rFonts w:ascii="Times New Roman" w:hAnsi="Times New Roman" w:cs="Times New Roman"/>
          <w:color w:val="auto"/>
          <w:lang w:val="uk-UA"/>
        </w:rPr>
        <w:t xml:space="preserve">4.2. </w:t>
      </w:r>
      <w:r w:rsidR="00D52E34" w:rsidRPr="00FD444E">
        <w:rPr>
          <w:rFonts w:ascii="Times New Roman" w:hAnsi="Times New Roman" w:cs="Times New Roman"/>
          <w:bCs/>
          <w:color w:val="auto"/>
          <w:lang w:val="uk-UA"/>
        </w:rPr>
        <w:t>Датою поставки Автомобіл</w:t>
      </w:r>
      <w:r w:rsidR="00CC2F93" w:rsidRPr="00FD444E">
        <w:rPr>
          <w:rFonts w:ascii="Times New Roman" w:hAnsi="Times New Roman" w:cs="Times New Roman"/>
          <w:bCs/>
          <w:color w:val="auto"/>
          <w:lang w:val="uk-UA"/>
        </w:rPr>
        <w:t>я</w:t>
      </w:r>
      <w:r w:rsidR="00D52E34" w:rsidRPr="00FD444E">
        <w:rPr>
          <w:rFonts w:ascii="Times New Roman" w:hAnsi="Times New Roman" w:cs="Times New Roman"/>
          <w:bCs/>
          <w:color w:val="auto"/>
          <w:lang w:val="uk-UA"/>
        </w:rPr>
        <w:t xml:space="preserve"> вваж</w:t>
      </w:r>
      <w:r w:rsidR="00575B91" w:rsidRPr="00FD444E">
        <w:rPr>
          <w:rFonts w:ascii="Times New Roman" w:hAnsi="Times New Roman" w:cs="Times New Roman"/>
          <w:bCs/>
          <w:color w:val="auto"/>
          <w:lang w:val="uk-UA"/>
        </w:rPr>
        <w:t>ається дата отримання Автомобіл</w:t>
      </w:r>
      <w:r w:rsidR="00CC2F93" w:rsidRPr="00FD444E">
        <w:rPr>
          <w:rFonts w:ascii="Times New Roman" w:hAnsi="Times New Roman" w:cs="Times New Roman"/>
          <w:bCs/>
          <w:color w:val="auto"/>
          <w:lang w:val="uk-UA"/>
        </w:rPr>
        <w:t>я</w:t>
      </w:r>
      <w:r w:rsidR="00D52E34" w:rsidRPr="00FD444E">
        <w:rPr>
          <w:rFonts w:ascii="Times New Roman" w:hAnsi="Times New Roman" w:cs="Times New Roman"/>
          <w:bCs/>
          <w:color w:val="auto"/>
          <w:lang w:val="uk-UA"/>
        </w:rPr>
        <w:t xml:space="preserve"> </w:t>
      </w:r>
      <w:r w:rsidR="003216B0" w:rsidRPr="00FD444E">
        <w:rPr>
          <w:rFonts w:ascii="Times New Roman" w:hAnsi="Times New Roman" w:cs="Times New Roman"/>
          <w:bCs/>
          <w:color w:val="auto"/>
          <w:lang w:val="uk-UA"/>
        </w:rPr>
        <w:t>Замовником</w:t>
      </w:r>
      <w:r w:rsidR="00D52E34" w:rsidRPr="00FD444E">
        <w:rPr>
          <w:rFonts w:ascii="Times New Roman" w:hAnsi="Times New Roman" w:cs="Times New Roman"/>
          <w:bCs/>
          <w:color w:val="auto"/>
          <w:lang w:val="uk-UA"/>
        </w:rPr>
        <w:t xml:space="preserve"> та підписання уповноваженими представниками Сторін Акту приймання-передачі та видаткової накладної </w:t>
      </w:r>
      <w:r w:rsidR="003216B0" w:rsidRPr="00FD444E">
        <w:rPr>
          <w:rFonts w:ascii="Times New Roman" w:hAnsi="Times New Roman" w:cs="Times New Roman"/>
          <w:bCs/>
          <w:color w:val="auto"/>
          <w:lang w:val="uk-UA"/>
        </w:rPr>
        <w:t>Постачальника</w:t>
      </w:r>
      <w:r w:rsidR="00D52E34" w:rsidRPr="00FD444E">
        <w:rPr>
          <w:rFonts w:ascii="Times New Roman" w:hAnsi="Times New Roman" w:cs="Times New Roman"/>
          <w:bCs/>
          <w:color w:val="auto"/>
          <w:lang w:val="uk-UA"/>
        </w:rPr>
        <w:t xml:space="preserve"> на поставлен</w:t>
      </w:r>
      <w:r w:rsidR="00CC2F93" w:rsidRPr="00FD444E">
        <w:rPr>
          <w:rFonts w:ascii="Times New Roman" w:hAnsi="Times New Roman" w:cs="Times New Roman"/>
          <w:bCs/>
          <w:color w:val="auto"/>
          <w:lang w:val="uk-UA"/>
        </w:rPr>
        <w:t>ий</w:t>
      </w:r>
      <w:r w:rsidR="00D52E34" w:rsidRPr="00FD444E">
        <w:rPr>
          <w:rFonts w:ascii="Times New Roman" w:hAnsi="Times New Roman" w:cs="Times New Roman"/>
          <w:bCs/>
          <w:color w:val="auto"/>
          <w:lang w:val="uk-UA"/>
        </w:rPr>
        <w:t xml:space="preserve"> Автомобіл</w:t>
      </w:r>
      <w:r w:rsidR="00CC2F93" w:rsidRPr="00FD444E">
        <w:rPr>
          <w:rFonts w:ascii="Times New Roman" w:hAnsi="Times New Roman" w:cs="Times New Roman"/>
          <w:bCs/>
          <w:color w:val="auto"/>
          <w:lang w:val="uk-UA"/>
        </w:rPr>
        <w:t>ь</w:t>
      </w:r>
      <w:r w:rsidR="00D52E34" w:rsidRPr="00FD444E">
        <w:rPr>
          <w:rFonts w:ascii="Times New Roman" w:hAnsi="Times New Roman" w:cs="Times New Roman"/>
          <w:bCs/>
          <w:color w:val="auto"/>
          <w:lang w:val="uk-UA"/>
        </w:rPr>
        <w:t>.</w:t>
      </w:r>
    </w:p>
    <w:p w14:paraId="42BE6C70" w14:textId="07DF9DE8" w:rsidR="00E41722" w:rsidRPr="00FD444E" w:rsidRDefault="00E41722" w:rsidP="00B938C2">
      <w:pPr>
        <w:ind w:firstLine="567"/>
        <w:jc w:val="both"/>
        <w:rPr>
          <w:rFonts w:ascii="Times New Roman" w:eastAsia="Times New Roman" w:hAnsi="Times New Roman" w:cs="Times New Roman"/>
          <w:color w:val="auto"/>
          <w:lang w:val="uk-UA"/>
        </w:rPr>
      </w:pPr>
      <w:r w:rsidRPr="00FD444E">
        <w:rPr>
          <w:rFonts w:ascii="Times New Roman" w:eastAsia="Times New Roman" w:hAnsi="Times New Roman" w:cs="Times New Roman"/>
          <w:color w:val="auto"/>
          <w:lang w:val="uk-UA"/>
        </w:rPr>
        <w:t xml:space="preserve">4.3. Місце поставки товару: </w:t>
      </w:r>
      <w:proofErr w:type="spellStart"/>
      <w:r w:rsidR="00B938C2" w:rsidRPr="00FD444E">
        <w:rPr>
          <w:rFonts w:ascii="Times New Roman" w:eastAsia="Times New Roman" w:hAnsi="Times New Roman" w:cs="Times New Roman"/>
          <w:color w:val="auto"/>
          <w:lang w:val="uk-UA"/>
        </w:rPr>
        <w:t>вул.Шевченка</w:t>
      </w:r>
      <w:proofErr w:type="spellEnd"/>
      <w:r w:rsidR="00B938C2" w:rsidRPr="00FD444E">
        <w:rPr>
          <w:rFonts w:ascii="Times New Roman" w:eastAsia="Times New Roman" w:hAnsi="Times New Roman" w:cs="Times New Roman"/>
          <w:color w:val="auto"/>
          <w:lang w:val="uk-UA"/>
        </w:rPr>
        <w:t xml:space="preserve">, 1-А, </w:t>
      </w:r>
      <w:proofErr w:type="spellStart"/>
      <w:r w:rsidR="00B938C2" w:rsidRPr="00FD444E">
        <w:rPr>
          <w:rFonts w:ascii="Times New Roman" w:eastAsia="Times New Roman" w:hAnsi="Times New Roman" w:cs="Times New Roman"/>
          <w:color w:val="auto"/>
          <w:lang w:val="uk-UA"/>
        </w:rPr>
        <w:t>с.Терешки</w:t>
      </w:r>
      <w:proofErr w:type="spellEnd"/>
      <w:r w:rsidR="00B938C2" w:rsidRPr="00FD444E">
        <w:rPr>
          <w:rFonts w:ascii="Times New Roman" w:eastAsia="Times New Roman" w:hAnsi="Times New Roman" w:cs="Times New Roman"/>
          <w:color w:val="auto"/>
          <w:lang w:val="uk-UA"/>
        </w:rPr>
        <w:t>, Полтавський район, Полтавська область.</w:t>
      </w:r>
    </w:p>
    <w:p w14:paraId="2786947E" w14:textId="2D95BDD7" w:rsidR="004F54C7" w:rsidRPr="00FD444E" w:rsidRDefault="00E41722" w:rsidP="004F54C7">
      <w:pPr>
        <w:ind w:firstLine="708"/>
        <w:rPr>
          <w:rFonts w:ascii="Times New Roman" w:hAnsi="Times New Roman" w:cs="Times New Roman"/>
          <w:color w:val="auto"/>
          <w:lang w:val="uk-UA"/>
        </w:rPr>
      </w:pPr>
      <w:r w:rsidRPr="00FD444E">
        <w:rPr>
          <w:rFonts w:ascii="Times New Roman" w:hAnsi="Times New Roman" w:cs="Times New Roman"/>
          <w:color w:val="auto"/>
          <w:lang w:val="uk-UA"/>
        </w:rPr>
        <w:t>4.4. Обсяг поставки товару:</w:t>
      </w:r>
      <w:r w:rsidR="00CC2F93" w:rsidRPr="00FD444E">
        <w:rPr>
          <w:rFonts w:ascii="Times New Roman" w:hAnsi="Times New Roman" w:cs="Times New Roman"/>
          <w:color w:val="auto"/>
          <w:lang w:val="uk-UA"/>
        </w:rPr>
        <w:t xml:space="preserve"> </w:t>
      </w:r>
      <w:r w:rsidR="00B938C2" w:rsidRPr="00FD444E">
        <w:rPr>
          <w:rFonts w:ascii="Times New Roman" w:hAnsi="Times New Roman" w:cs="Times New Roman"/>
          <w:color w:val="auto"/>
          <w:lang w:val="uk-UA"/>
        </w:rPr>
        <w:t>1</w:t>
      </w:r>
      <w:r w:rsidR="00CC3A7B" w:rsidRPr="00FD444E">
        <w:rPr>
          <w:rFonts w:ascii="Times New Roman" w:hAnsi="Times New Roman" w:cs="Times New Roman"/>
          <w:color w:val="auto"/>
          <w:lang w:val="uk-UA"/>
        </w:rPr>
        <w:t xml:space="preserve"> одиниц</w:t>
      </w:r>
      <w:r w:rsidR="00B938C2" w:rsidRPr="00FD444E">
        <w:rPr>
          <w:rFonts w:ascii="Times New Roman" w:hAnsi="Times New Roman" w:cs="Times New Roman"/>
          <w:color w:val="auto"/>
          <w:lang w:val="uk-UA"/>
        </w:rPr>
        <w:t>я.</w:t>
      </w:r>
    </w:p>
    <w:p w14:paraId="00ACEC0A" w14:textId="40D3BBB1" w:rsidR="00567E6E" w:rsidRPr="00FD444E" w:rsidRDefault="008D2066" w:rsidP="004F54C7">
      <w:pPr>
        <w:ind w:left="298" w:firstLine="408"/>
        <w:jc w:val="both"/>
        <w:rPr>
          <w:rFonts w:ascii="Times New Roman" w:hAnsi="Times New Roman" w:cs="Times New Roman"/>
          <w:color w:val="auto"/>
          <w:lang w:val="uk-UA"/>
        </w:rPr>
      </w:pPr>
      <w:r w:rsidRPr="00FD444E">
        <w:rPr>
          <w:rFonts w:ascii="Times New Roman" w:hAnsi="Times New Roman" w:cs="Times New Roman"/>
          <w:color w:val="auto"/>
          <w:lang w:val="uk-UA"/>
        </w:rPr>
        <w:t>4.</w:t>
      </w:r>
      <w:r w:rsidR="00E41722" w:rsidRPr="00FD444E">
        <w:rPr>
          <w:rFonts w:ascii="Times New Roman" w:hAnsi="Times New Roman" w:cs="Times New Roman"/>
          <w:color w:val="auto"/>
          <w:lang w:val="uk-UA"/>
        </w:rPr>
        <w:t>5</w:t>
      </w:r>
      <w:r w:rsidRPr="00FD444E">
        <w:rPr>
          <w:rFonts w:ascii="Times New Roman" w:hAnsi="Times New Roman" w:cs="Times New Roman"/>
          <w:color w:val="auto"/>
          <w:lang w:val="uk-UA"/>
        </w:rPr>
        <w:t xml:space="preserve">. Разом із Автомобілем </w:t>
      </w:r>
      <w:r w:rsidR="003216B0" w:rsidRPr="00FD444E">
        <w:rPr>
          <w:rFonts w:ascii="Times New Roman" w:hAnsi="Times New Roman" w:cs="Times New Roman"/>
          <w:color w:val="auto"/>
          <w:lang w:val="uk-UA"/>
        </w:rPr>
        <w:t>Постачальник</w:t>
      </w:r>
      <w:r w:rsidRPr="00FD444E">
        <w:rPr>
          <w:rFonts w:ascii="Times New Roman" w:hAnsi="Times New Roman" w:cs="Times New Roman"/>
          <w:color w:val="auto"/>
          <w:lang w:val="uk-UA"/>
        </w:rPr>
        <w:t xml:space="preserve"> передає </w:t>
      </w:r>
      <w:r w:rsidR="003216B0" w:rsidRPr="00FD444E">
        <w:rPr>
          <w:rFonts w:ascii="Times New Roman" w:hAnsi="Times New Roman" w:cs="Times New Roman"/>
          <w:color w:val="auto"/>
          <w:lang w:val="uk-UA"/>
        </w:rPr>
        <w:t>Замовнику</w:t>
      </w:r>
      <w:r w:rsidRPr="00FD444E">
        <w:rPr>
          <w:rFonts w:ascii="Times New Roman" w:hAnsi="Times New Roman" w:cs="Times New Roman"/>
          <w:color w:val="auto"/>
          <w:lang w:val="uk-UA"/>
        </w:rPr>
        <w:t xml:space="preserve"> всі необхідні документи для постановки Автомобіля на облік в уповноважених державних органах.</w:t>
      </w:r>
    </w:p>
    <w:p w14:paraId="04E7F0B0" w14:textId="1DB55CA7" w:rsidR="00567E6E" w:rsidRPr="00FD444E" w:rsidRDefault="008D2066" w:rsidP="00E41722">
      <w:pPr>
        <w:pStyle w:val="a0"/>
        <w:spacing w:after="0"/>
        <w:ind w:firstLine="706"/>
        <w:jc w:val="both"/>
        <w:rPr>
          <w:rFonts w:ascii="Times New Roman" w:hAnsi="Times New Roman" w:cs="Times New Roman"/>
          <w:color w:val="auto"/>
          <w:szCs w:val="24"/>
        </w:rPr>
      </w:pPr>
      <w:r w:rsidRPr="00FD444E">
        <w:rPr>
          <w:rFonts w:ascii="Times New Roman" w:hAnsi="Times New Roman" w:cs="Times New Roman"/>
          <w:color w:val="auto"/>
          <w:szCs w:val="24"/>
        </w:rPr>
        <w:t>4.</w:t>
      </w:r>
      <w:r w:rsidR="00E41722" w:rsidRPr="00FD444E">
        <w:rPr>
          <w:rFonts w:ascii="Times New Roman" w:hAnsi="Times New Roman" w:cs="Times New Roman"/>
          <w:color w:val="auto"/>
          <w:szCs w:val="24"/>
        </w:rPr>
        <w:t>6</w:t>
      </w:r>
      <w:r w:rsidRPr="00FD444E">
        <w:rPr>
          <w:rFonts w:ascii="Times New Roman" w:hAnsi="Times New Roman" w:cs="Times New Roman"/>
          <w:color w:val="auto"/>
          <w:szCs w:val="24"/>
        </w:rPr>
        <w:t xml:space="preserve">. Приймаючи Автомобіль </w:t>
      </w:r>
      <w:r w:rsidR="00656A34" w:rsidRPr="00FD444E">
        <w:rPr>
          <w:rFonts w:ascii="Times New Roman" w:hAnsi="Times New Roman" w:cs="Times New Roman"/>
          <w:color w:val="auto"/>
          <w:szCs w:val="24"/>
        </w:rPr>
        <w:t>Замовник</w:t>
      </w:r>
      <w:r w:rsidRPr="00FD444E">
        <w:rPr>
          <w:rFonts w:ascii="Times New Roman" w:hAnsi="Times New Roman" w:cs="Times New Roman"/>
          <w:color w:val="auto"/>
          <w:szCs w:val="24"/>
        </w:rPr>
        <w:t xml:space="preserve"> зобов’язаний його оглянути та перевірити його якість та комплектність.</w:t>
      </w:r>
    </w:p>
    <w:p w14:paraId="1D1ACAAB" w14:textId="0D14B773" w:rsidR="00D52E34" w:rsidRPr="00FD444E" w:rsidRDefault="00D52E34" w:rsidP="00E41722">
      <w:pPr>
        <w:pStyle w:val="a0"/>
        <w:spacing w:after="0"/>
        <w:ind w:firstLine="706"/>
        <w:jc w:val="both"/>
        <w:rPr>
          <w:rFonts w:ascii="Times New Roman" w:hAnsi="Times New Roman" w:cs="Times New Roman"/>
          <w:bCs/>
          <w:color w:val="auto"/>
          <w:szCs w:val="24"/>
        </w:rPr>
      </w:pPr>
      <w:r w:rsidRPr="00FD444E">
        <w:rPr>
          <w:rFonts w:ascii="Times New Roman" w:hAnsi="Times New Roman" w:cs="Times New Roman"/>
          <w:color w:val="auto"/>
          <w:szCs w:val="24"/>
        </w:rPr>
        <w:t>4.</w:t>
      </w:r>
      <w:r w:rsidR="00E41722" w:rsidRPr="00FD444E">
        <w:rPr>
          <w:rFonts w:ascii="Times New Roman" w:hAnsi="Times New Roman" w:cs="Times New Roman"/>
          <w:color w:val="auto"/>
          <w:szCs w:val="24"/>
        </w:rPr>
        <w:t>7</w:t>
      </w:r>
      <w:r w:rsidRPr="00FD444E">
        <w:rPr>
          <w:rFonts w:ascii="Times New Roman" w:hAnsi="Times New Roman" w:cs="Times New Roman"/>
          <w:color w:val="auto"/>
          <w:szCs w:val="24"/>
        </w:rPr>
        <w:t xml:space="preserve">. </w:t>
      </w:r>
      <w:r w:rsidRPr="00FD444E">
        <w:rPr>
          <w:rFonts w:ascii="Times New Roman" w:hAnsi="Times New Roman" w:cs="Times New Roman"/>
          <w:bCs/>
          <w:color w:val="auto"/>
          <w:szCs w:val="24"/>
        </w:rPr>
        <w:t xml:space="preserve">У разі відмови </w:t>
      </w:r>
      <w:r w:rsidR="003216B0" w:rsidRPr="00FD444E">
        <w:rPr>
          <w:rFonts w:ascii="Times New Roman" w:hAnsi="Times New Roman" w:cs="Times New Roman"/>
          <w:bCs/>
          <w:color w:val="auto"/>
          <w:szCs w:val="24"/>
        </w:rPr>
        <w:t>Замовника</w:t>
      </w:r>
      <w:r w:rsidRPr="00FD444E">
        <w:rPr>
          <w:rFonts w:ascii="Times New Roman" w:hAnsi="Times New Roman" w:cs="Times New Roman"/>
          <w:bCs/>
          <w:color w:val="auto"/>
          <w:szCs w:val="24"/>
        </w:rPr>
        <w:t xml:space="preserve"> прийняти Автомобіль, який не відповідає за якістю державним стандартам, технічним умовам та/або умовам даного Договору, </w:t>
      </w:r>
      <w:r w:rsidR="003216B0" w:rsidRPr="00FD444E">
        <w:rPr>
          <w:rFonts w:ascii="Times New Roman" w:hAnsi="Times New Roman" w:cs="Times New Roman"/>
          <w:bCs/>
          <w:color w:val="auto"/>
          <w:szCs w:val="24"/>
        </w:rPr>
        <w:t>Постачальник</w:t>
      </w:r>
      <w:r w:rsidRPr="00FD444E">
        <w:rPr>
          <w:rFonts w:ascii="Times New Roman" w:hAnsi="Times New Roman" w:cs="Times New Roman"/>
          <w:bCs/>
          <w:color w:val="auto"/>
          <w:szCs w:val="24"/>
        </w:rPr>
        <w:t xml:space="preserve"> зобов’язаний розпорядитись Автомобілем протягом 10 (десяти) календарних днів з моменту одержання повідомлення від </w:t>
      </w:r>
      <w:r w:rsidR="003216B0" w:rsidRPr="00FD444E">
        <w:rPr>
          <w:rFonts w:ascii="Times New Roman" w:hAnsi="Times New Roman" w:cs="Times New Roman"/>
          <w:bCs/>
          <w:color w:val="auto"/>
          <w:szCs w:val="24"/>
        </w:rPr>
        <w:t>Замовника</w:t>
      </w:r>
      <w:r w:rsidRPr="00FD444E">
        <w:rPr>
          <w:rFonts w:ascii="Times New Roman" w:hAnsi="Times New Roman" w:cs="Times New Roman"/>
          <w:bCs/>
          <w:color w:val="auto"/>
          <w:szCs w:val="24"/>
        </w:rPr>
        <w:t xml:space="preserve"> про відмову від Автомобіля. </w:t>
      </w:r>
    </w:p>
    <w:p w14:paraId="7F056654" w14:textId="41C406E0" w:rsidR="00D52E34" w:rsidRPr="00FD444E" w:rsidRDefault="00D52E34" w:rsidP="00E41722">
      <w:pPr>
        <w:pStyle w:val="a0"/>
        <w:spacing w:after="0"/>
        <w:ind w:firstLine="706"/>
        <w:jc w:val="both"/>
        <w:rPr>
          <w:rFonts w:ascii="Times New Roman" w:hAnsi="Times New Roman" w:cs="Times New Roman"/>
          <w:color w:val="auto"/>
          <w:szCs w:val="24"/>
        </w:rPr>
      </w:pPr>
      <w:r w:rsidRPr="00FD444E">
        <w:rPr>
          <w:rFonts w:ascii="Times New Roman" w:hAnsi="Times New Roman" w:cs="Times New Roman"/>
          <w:bCs/>
          <w:color w:val="auto"/>
          <w:szCs w:val="24"/>
        </w:rPr>
        <w:t>4.</w:t>
      </w:r>
      <w:r w:rsidR="00E41722" w:rsidRPr="00FD444E">
        <w:rPr>
          <w:rFonts w:ascii="Times New Roman" w:hAnsi="Times New Roman" w:cs="Times New Roman"/>
          <w:bCs/>
          <w:color w:val="auto"/>
          <w:szCs w:val="24"/>
        </w:rPr>
        <w:t>8</w:t>
      </w:r>
      <w:r w:rsidRPr="00FD444E">
        <w:rPr>
          <w:rFonts w:ascii="Times New Roman" w:hAnsi="Times New Roman" w:cs="Times New Roman"/>
          <w:bCs/>
          <w:color w:val="auto"/>
          <w:szCs w:val="24"/>
        </w:rPr>
        <w:t xml:space="preserve">. Зобов’язання по складанню усіх необхідних Актів покладається на </w:t>
      </w:r>
      <w:r w:rsidR="003216B0" w:rsidRPr="00FD444E">
        <w:rPr>
          <w:rFonts w:ascii="Times New Roman" w:hAnsi="Times New Roman" w:cs="Times New Roman"/>
          <w:bCs/>
          <w:color w:val="auto"/>
          <w:szCs w:val="24"/>
        </w:rPr>
        <w:t>Постачальника</w:t>
      </w:r>
      <w:r w:rsidRPr="00FD444E">
        <w:rPr>
          <w:rFonts w:ascii="Times New Roman" w:hAnsi="Times New Roman" w:cs="Times New Roman"/>
          <w:bCs/>
          <w:color w:val="auto"/>
          <w:szCs w:val="24"/>
        </w:rPr>
        <w:t>.</w:t>
      </w:r>
    </w:p>
    <w:p w14:paraId="51093FA0" w14:textId="77777777" w:rsidR="00567E6E" w:rsidRPr="00FD444E" w:rsidRDefault="00567E6E" w:rsidP="00E41722">
      <w:pPr>
        <w:pStyle w:val="a0"/>
        <w:spacing w:after="0"/>
        <w:jc w:val="both"/>
        <w:rPr>
          <w:rFonts w:ascii="Times New Roman" w:hAnsi="Times New Roman" w:cs="Times New Roman"/>
          <w:color w:val="auto"/>
          <w:szCs w:val="24"/>
        </w:rPr>
      </w:pPr>
    </w:p>
    <w:p w14:paraId="6ADACAB7" w14:textId="77777777" w:rsidR="00567E6E" w:rsidRPr="00FD444E" w:rsidRDefault="008D2066" w:rsidP="00E41722">
      <w:pPr>
        <w:pStyle w:val="a0"/>
        <w:spacing w:after="0"/>
        <w:jc w:val="center"/>
        <w:rPr>
          <w:rFonts w:ascii="Times New Roman" w:hAnsi="Times New Roman" w:cs="Times New Roman"/>
          <w:b/>
          <w:color w:val="auto"/>
          <w:szCs w:val="24"/>
        </w:rPr>
      </w:pPr>
      <w:r w:rsidRPr="00FD444E">
        <w:rPr>
          <w:rFonts w:ascii="Times New Roman" w:hAnsi="Times New Roman" w:cs="Times New Roman"/>
          <w:b/>
          <w:color w:val="auto"/>
          <w:szCs w:val="24"/>
        </w:rPr>
        <w:lastRenderedPageBreak/>
        <w:t>5. ГАРАНТІЙНЕ ОБСЛУГОВУВАННЯ</w:t>
      </w:r>
    </w:p>
    <w:p w14:paraId="669FBD4C" w14:textId="00C6462B"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5.1. </w:t>
      </w:r>
      <w:r w:rsidR="003216B0" w:rsidRPr="00FD444E">
        <w:rPr>
          <w:rFonts w:ascii="Times New Roman" w:hAnsi="Times New Roman" w:cs="Times New Roman"/>
          <w:color w:val="auto"/>
          <w:szCs w:val="24"/>
        </w:rPr>
        <w:t>Постачальник</w:t>
      </w:r>
      <w:r w:rsidRPr="00FD444E">
        <w:rPr>
          <w:rFonts w:ascii="Times New Roman" w:hAnsi="Times New Roman" w:cs="Times New Roman"/>
          <w:color w:val="auto"/>
          <w:szCs w:val="24"/>
        </w:rPr>
        <w:t xml:space="preserve"> гарантує, що продає новий Автомобіль, який відповідає технічним вимогам заводу виробника. Автомобіль може мати технологічний пробіг. </w:t>
      </w:r>
    </w:p>
    <w:p w14:paraId="192DFF54" w14:textId="75F29C3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5.2. Гарантійні зобов’язання на Автомобіль визначаються згідно цього Договору, а також Аркушу гарантії та обслуговування, Гарантії на автомобіл</w:t>
      </w:r>
      <w:r w:rsidR="00543782" w:rsidRPr="00FD444E">
        <w:rPr>
          <w:rFonts w:ascii="Times New Roman" w:hAnsi="Times New Roman" w:cs="Times New Roman"/>
          <w:color w:val="auto"/>
          <w:szCs w:val="24"/>
        </w:rPr>
        <w:t>ь</w:t>
      </w:r>
      <w:r w:rsidRPr="00FD444E">
        <w:rPr>
          <w:rFonts w:ascii="Times New Roman" w:hAnsi="Times New Roman" w:cs="Times New Roman"/>
          <w:color w:val="auto"/>
          <w:szCs w:val="24"/>
        </w:rPr>
        <w:t xml:space="preserve">, Додатку із технічного обслуговування, які передаються </w:t>
      </w:r>
      <w:r w:rsidR="003216B0" w:rsidRPr="00FD444E">
        <w:rPr>
          <w:rFonts w:ascii="Times New Roman" w:hAnsi="Times New Roman" w:cs="Times New Roman"/>
          <w:color w:val="auto"/>
          <w:szCs w:val="24"/>
        </w:rPr>
        <w:t>Замовнику</w:t>
      </w:r>
      <w:r w:rsidRPr="00FD444E">
        <w:rPr>
          <w:rFonts w:ascii="Times New Roman" w:hAnsi="Times New Roman" w:cs="Times New Roman"/>
          <w:color w:val="auto"/>
          <w:szCs w:val="24"/>
        </w:rPr>
        <w:t xml:space="preserve"> одночасно з Автомобіл</w:t>
      </w:r>
      <w:r w:rsidR="00543782" w:rsidRPr="00FD444E">
        <w:rPr>
          <w:rFonts w:ascii="Times New Roman" w:hAnsi="Times New Roman" w:cs="Times New Roman"/>
          <w:color w:val="auto"/>
          <w:szCs w:val="24"/>
        </w:rPr>
        <w:t>ем</w:t>
      </w:r>
      <w:r w:rsidRPr="00FD444E">
        <w:rPr>
          <w:rFonts w:ascii="Times New Roman" w:hAnsi="Times New Roman" w:cs="Times New Roman"/>
          <w:color w:val="auto"/>
          <w:szCs w:val="24"/>
        </w:rPr>
        <w:t xml:space="preserve">, якщо інше не буде визначене додатковими угодами та/або додатками до цього Договору, що стосуються гарантійних зобов’язань. </w:t>
      </w:r>
    </w:p>
    <w:p w14:paraId="14A8F084" w14:textId="658F965C"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5.2.1. Підпис </w:t>
      </w:r>
      <w:r w:rsidR="003216B0" w:rsidRPr="00FD444E">
        <w:rPr>
          <w:rFonts w:ascii="Times New Roman" w:hAnsi="Times New Roman" w:cs="Times New Roman"/>
          <w:color w:val="auto"/>
          <w:szCs w:val="24"/>
        </w:rPr>
        <w:t>Замовника</w:t>
      </w:r>
      <w:r w:rsidRPr="00FD444E">
        <w:rPr>
          <w:rFonts w:ascii="Times New Roman" w:hAnsi="Times New Roman" w:cs="Times New Roman"/>
          <w:color w:val="auto"/>
          <w:szCs w:val="24"/>
        </w:rPr>
        <w:t xml:space="preserve"> в Видатковій накладній та Акті приймання-передачі транспортного засобу є належним свідченням того, що </w:t>
      </w:r>
      <w:r w:rsidR="003216B0" w:rsidRPr="00FD444E">
        <w:rPr>
          <w:rFonts w:ascii="Times New Roman" w:hAnsi="Times New Roman" w:cs="Times New Roman"/>
          <w:color w:val="auto"/>
          <w:szCs w:val="24"/>
        </w:rPr>
        <w:t>Замовнику</w:t>
      </w:r>
      <w:r w:rsidRPr="00FD444E">
        <w:rPr>
          <w:rFonts w:ascii="Times New Roman" w:hAnsi="Times New Roman" w:cs="Times New Roman"/>
          <w:color w:val="auto"/>
          <w:szCs w:val="24"/>
        </w:rPr>
        <w:t xml:space="preserve"> було видано Аркуш гарантії та обслуговування, Гарантію на  автомобіл</w:t>
      </w:r>
      <w:r w:rsidR="00543782" w:rsidRPr="00FD444E">
        <w:rPr>
          <w:rFonts w:ascii="Times New Roman" w:hAnsi="Times New Roman" w:cs="Times New Roman"/>
          <w:color w:val="auto"/>
          <w:szCs w:val="24"/>
        </w:rPr>
        <w:t>ь</w:t>
      </w:r>
      <w:r w:rsidRPr="00FD444E">
        <w:rPr>
          <w:rFonts w:ascii="Times New Roman" w:hAnsi="Times New Roman" w:cs="Times New Roman"/>
          <w:color w:val="auto"/>
          <w:szCs w:val="24"/>
        </w:rPr>
        <w:t xml:space="preserve">, Додаток із технічного обслуговування, керівництво з експлуатації, а також всі інші документи передбачені цим Договором, ознайомлено з умовами гарантійного обслуговування і отримано згоду </w:t>
      </w:r>
      <w:r w:rsidR="003216B0" w:rsidRPr="00FD444E">
        <w:rPr>
          <w:rFonts w:ascii="Times New Roman" w:hAnsi="Times New Roman" w:cs="Times New Roman"/>
          <w:color w:val="auto"/>
          <w:szCs w:val="24"/>
        </w:rPr>
        <w:t>Замовника</w:t>
      </w:r>
      <w:r w:rsidRPr="00FD444E">
        <w:rPr>
          <w:rFonts w:ascii="Times New Roman" w:hAnsi="Times New Roman" w:cs="Times New Roman"/>
          <w:color w:val="auto"/>
          <w:szCs w:val="24"/>
        </w:rPr>
        <w:t xml:space="preserve"> щодо їх виконання, а також того, що </w:t>
      </w:r>
      <w:r w:rsidR="00656A34" w:rsidRPr="00FD444E">
        <w:rPr>
          <w:rFonts w:ascii="Times New Roman" w:hAnsi="Times New Roman" w:cs="Times New Roman"/>
          <w:color w:val="auto"/>
          <w:szCs w:val="24"/>
        </w:rPr>
        <w:t>Замовник</w:t>
      </w:r>
      <w:r w:rsidRPr="00FD444E">
        <w:rPr>
          <w:rFonts w:ascii="Times New Roman" w:hAnsi="Times New Roman" w:cs="Times New Roman"/>
          <w:color w:val="auto"/>
          <w:szCs w:val="24"/>
        </w:rPr>
        <w:t xml:space="preserve"> не має претензій до якості, кількості, асортименту та інших властивостей Автомобіля.</w:t>
      </w:r>
    </w:p>
    <w:p w14:paraId="301FB7DE" w14:textId="1666E03F"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5.3. Гарантійний ремонт виконується протягом 14 календарних днів з моменту фактичного надання Автомобіл</w:t>
      </w:r>
      <w:r w:rsidR="00543782" w:rsidRPr="00FD444E">
        <w:rPr>
          <w:rFonts w:ascii="Times New Roman" w:hAnsi="Times New Roman" w:cs="Times New Roman"/>
          <w:color w:val="auto"/>
          <w:szCs w:val="24"/>
        </w:rPr>
        <w:t>я</w:t>
      </w:r>
      <w:r w:rsidRPr="00FD444E">
        <w:rPr>
          <w:rFonts w:ascii="Times New Roman" w:hAnsi="Times New Roman" w:cs="Times New Roman"/>
          <w:color w:val="auto"/>
          <w:szCs w:val="24"/>
        </w:rPr>
        <w:t xml:space="preserve"> на СТО дилерської мережі Дистриб’ютора при наявності запасних частин на складі дилера та оформлення відповідної документації. При відсутності запасних частин, перебіг гарантійного строку починається з моменту отримання дилером відповідних запасних частин. Строк очікування запасних частин не може перевищувати 60 календарних днів.</w:t>
      </w:r>
    </w:p>
    <w:p w14:paraId="4BDD972A" w14:textId="67600BE4"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5.4. </w:t>
      </w:r>
      <w:r w:rsidR="00656A34" w:rsidRPr="00FD444E">
        <w:rPr>
          <w:rFonts w:ascii="Times New Roman" w:hAnsi="Times New Roman" w:cs="Times New Roman"/>
          <w:color w:val="auto"/>
          <w:szCs w:val="24"/>
        </w:rPr>
        <w:t>Замовник</w:t>
      </w:r>
      <w:r w:rsidRPr="00FD444E">
        <w:rPr>
          <w:rFonts w:ascii="Times New Roman" w:hAnsi="Times New Roman" w:cs="Times New Roman"/>
          <w:color w:val="auto"/>
          <w:szCs w:val="24"/>
        </w:rPr>
        <w:t xml:space="preserve"> не має право на отримання гарантії в наступних випадках:</w:t>
      </w:r>
    </w:p>
    <w:p w14:paraId="0EFD0618" w14:textId="5737A766"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5.4.1. якщо Автомобіл</w:t>
      </w:r>
      <w:r w:rsidR="00543782" w:rsidRPr="00FD444E">
        <w:rPr>
          <w:rFonts w:ascii="Times New Roman" w:hAnsi="Times New Roman" w:cs="Times New Roman"/>
          <w:color w:val="auto"/>
          <w:szCs w:val="24"/>
        </w:rPr>
        <w:t>ь</w:t>
      </w:r>
      <w:r w:rsidRPr="00FD444E">
        <w:rPr>
          <w:rFonts w:ascii="Times New Roman" w:hAnsi="Times New Roman" w:cs="Times New Roman"/>
          <w:color w:val="auto"/>
          <w:szCs w:val="24"/>
        </w:rPr>
        <w:t xml:space="preserve"> експлуатувався з порушенням умов, вказаних в керівництві з експлуатації (наприклад: перевантаження Автомобіля, участь у будь-яких спортивних змаганнях, форсування водних перешкод та їзда бездоріжжям тощо);</w:t>
      </w:r>
    </w:p>
    <w:p w14:paraId="1BDF8669" w14:textId="23D44694"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5.4.2. якщо виявлені несправності виникли в результаті проведення ремонту або технічного обслуговування Автомобіл</w:t>
      </w:r>
      <w:r w:rsidR="00CC2F93" w:rsidRPr="00FD444E">
        <w:rPr>
          <w:rFonts w:ascii="Times New Roman" w:hAnsi="Times New Roman" w:cs="Times New Roman"/>
          <w:color w:val="auto"/>
          <w:szCs w:val="24"/>
        </w:rPr>
        <w:t>я</w:t>
      </w:r>
      <w:r w:rsidRPr="00FD444E">
        <w:rPr>
          <w:rFonts w:ascii="Times New Roman" w:hAnsi="Times New Roman" w:cs="Times New Roman"/>
          <w:color w:val="auto"/>
          <w:szCs w:val="24"/>
        </w:rPr>
        <w:t xml:space="preserve"> у ремонтній майстерні, яка не належить до офіційної дилерської мережі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 використання неоригінальних запасних частин та недотримання методів ремонту, рекомендованих виробником;</w:t>
      </w:r>
    </w:p>
    <w:p w14:paraId="69342CC1"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5.4.3. якщо виявлені пошкодження виникли в результаті проведення неналежного технічного обслуговування, зокрема при недотриманні періодичності та програми проведення технічного обслуговування з урахуванням фактору особливих умов експлуатації, зазначених у керівництві з експлуатації;</w:t>
      </w:r>
    </w:p>
    <w:p w14:paraId="11A5D450"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5.4.4. якщо деталі Автомобіля зазнали конструктивних змін або змін первинного зовнішнього вигляду, внаслідок природного зносу та/або старіння; </w:t>
      </w:r>
    </w:p>
    <w:p w14:paraId="21CEBFA1"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5.4.5. якщо несправності виникли в результаті несвоєчасного усунення інших раніше виявлених </w:t>
      </w:r>
      <w:proofErr w:type="spellStart"/>
      <w:r w:rsidRPr="00FD444E">
        <w:rPr>
          <w:rFonts w:ascii="Times New Roman" w:hAnsi="Times New Roman" w:cs="Times New Roman"/>
          <w:color w:val="auto"/>
          <w:szCs w:val="24"/>
        </w:rPr>
        <w:t>несправностей</w:t>
      </w:r>
      <w:proofErr w:type="spellEnd"/>
      <w:r w:rsidRPr="00FD444E">
        <w:rPr>
          <w:rFonts w:ascii="Times New Roman" w:hAnsi="Times New Roman" w:cs="Times New Roman"/>
          <w:color w:val="auto"/>
          <w:szCs w:val="24"/>
        </w:rPr>
        <w:t>;</w:t>
      </w:r>
    </w:p>
    <w:p w14:paraId="139A50AB"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5.4.6. якщо пошкодження виникли в результаті несвоєчасної заміни експлуатаційних рідин;</w:t>
      </w:r>
    </w:p>
    <w:p w14:paraId="2215670C"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5.4.7 гарантія не розповсюджується на витратні деталі і матеріали, а саме: щітки склоочисника; гальмові колодки; гальмівні диски і барабани; свічки запалювання; лампи освітлення та сигналізації; запобіжники та електричні реле; фільтри всіх типів; експлуатаційні рідини (моторні та трансмісійні масла, охолоджуюча рідина, рідина </w:t>
      </w:r>
      <w:proofErr w:type="spellStart"/>
      <w:r w:rsidRPr="00FD444E">
        <w:rPr>
          <w:rFonts w:ascii="Times New Roman" w:hAnsi="Times New Roman" w:cs="Times New Roman"/>
          <w:color w:val="auto"/>
          <w:szCs w:val="24"/>
        </w:rPr>
        <w:t>гідропідсилювача</w:t>
      </w:r>
      <w:proofErr w:type="spellEnd"/>
      <w:r w:rsidRPr="00FD444E">
        <w:rPr>
          <w:rFonts w:ascii="Times New Roman" w:hAnsi="Times New Roman" w:cs="Times New Roman"/>
          <w:color w:val="auto"/>
          <w:szCs w:val="24"/>
        </w:rPr>
        <w:t xml:space="preserve"> рульового керування), </w:t>
      </w:r>
      <w:proofErr w:type="spellStart"/>
      <w:r w:rsidRPr="00FD444E">
        <w:rPr>
          <w:rFonts w:ascii="Times New Roman" w:hAnsi="Times New Roman" w:cs="Times New Roman"/>
          <w:color w:val="auto"/>
          <w:szCs w:val="24"/>
        </w:rPr>
        <w:t>хладогент</w:t>
      </w:r>
      <w:proofErr w:type="spellEnd"/>
      <w:r w:rsidRPr="00FD444E">
        <w:rPr>
          <w:rFonts w:ascii="Times New Roman" w:hAnsi="Times New Roman" w:cs="Times New Roman"/>
          <w:color w:val="auto"/>
          <w:szCs w:val="24"/>
        </w:rPr>
        <w:t xml:space="preserve"> системи кондиціонування ; шини (гарантія на шини надається виробником шин) тощо;</w:t>
      </w:r>
    </w:p>
    <w:p w14:paraId="2A1EF04E"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5.4.8. якщо пошкодження, завдані впливом зовнішніх факторів, наприклад, внаслідок дорожньо-транспортної пригоди, ударів, подряпин, потертості, відколів й слідів потрапляння каміння та інших твердих предметів, град, актів вандалізму тощо; </w:t>
      </w:r>
    </w:p>
    <w:p w14:paraId="7FF5BBF8"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5.4.9. якщо пошкодження виникли внаслідок впливу забруднюючих речовин, що містяться в атмосфері, речовин, що застосовуються для запобігання замерзанню поверхні доріг, хімічно активних речовин та речовин рослинного походження, а також продуктів життєдіяльності тварин;</w:t>
      </w:r>
    </w:p>
    <w:p w14:paraId="11391EEB"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5.4.10. якщо несправності виникли в результаті використання неякісного палива;</w:t>
      </w:r>
    </w:p>
    <w:p w14:paraId="5763E0BB"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5.4.11. при використанні аксесуарів, не рекомендованих виробником Автомобіля або при використанні аксесуарів, рекомендованих виробником, але встановлених з порушенням приписів виробника;</w:t>
      </w:r>
    </w:p>
    <w:p w14:paraId="2DB14B17"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lastRenderedPageBreak/>
        <w:t>5.4.12. при виникненні сторонніх звуків, шумів, скрипів або вібрації, що не впливають на характеристики Автомобіля і нормальну роботу агрегатів та вузлів Автомобіля;</w:t>
      </w:r>
    </w:p>
    <w:p w14:paraId="059A6D14"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5.4.13. унаслідок утворення слідів підтікання експлуатаційних рідин, що не призводять до помітного зниження їх рівня;</w:t>
      </w:r>
    </w:p>
    <w:p w14:paraId="105742D4"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5.4.14. у випадку конденсації вологи на внутрішній поверхні зовнішніх освітлювальних приладів та в інших закритих порожнинах Автомобіля;</w:t>
      </w:r>
    </w:p>
    <w:p w14:paraId="7EAB7915" w14:textId="409C671A"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5.4.15. якщо пошкоджен</w:t>
      </w:r>
      <w:r w:rsidR="005C7715" w:rsidRPr="00FD444E">
        <w:rPr>
          <w:rFonts w:ascii="Times New Roman" w:hAnsi="Times New Roman" w:cs="Times New Roman"/>
          <w:color w:val="auto"/>
          <w:szCs w:val="24"/>
        </w:rPr>
        <w:t>н</w:t>
      </w:r>
      <w:r w:rsidRPr="00FD444E">
        <w:rPr>
          <w:rFonts w:ascii="Times New Roman" w:hAnsi="Times New Roman" w:cs="Times New Roman"/>
          <w:color w:val="auto"/>
          <w:szCs w:val="24"/>
        </w:rPr>
        <w:t>я виникли в результаті форс-мажорних обставини (блискавка, пожежа, повінь, землетрус, військові дії, заворушення, теракти тощо).</w:t>
      </w:r>
    </w:p>
    <w:p w14:paraId="71856AC9"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5.4.16. гарантія на оригінальну запасну частину, замінену в період гарантійного строку на Автомобіль ідентична з гарантією на дефектну</w:t>
      </w:r>
    </w:p>
    <w:p w14:paraId="265E9430" w14:textId="77777777"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(замінену) деталь, що ще не закінчилась, та збігає в момент закінчення гарантії на Автомобіль.</w:t>
      </w:r>
    </w:p>
    <w:p w14:paraId="1567AFF6" w14:textId="195FBC50"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 xml:space="preserve">5.4.17. на час проведення гарантійного ремонту </w:t>
      </w:r>
      <w:r w:rsidR="003216B0" w:rsidRPr="00FD444E">
        <w:rPr>
          <w:rFonts w:ascii="Times New Roman" w:hAnsi="Times New Roman" w:cs="Times New Roman"/>
          <w:color w:val="auto"/>
          <w:szCs w:val="24"/>
        </w:rPr>
        <w:t>Замовнику</w:t>
      </w:r>
      <w:r w:rsidRPr="00FD444E">
        <w:rPr>
          <w:rFonts w:ascii="Times New Roman" w:hAnsi="Times New Roman" w:cs="Times New Roman"/>
          <w:color w:val="auto"/>
          <w:szCs w:val="24"/>
        </w:rPr>
        <w:t xml:space="preserve"> не надається підмінний Автомобіль.</w:t>
      </w:r>
    </w:p>
    <w:p w14:paraId="45D61E86" w14:textId="1BD168C0" w:rsidR="00567E6E" w:rsidRPr="00FD444E" w:rsidRDefault="008D2066" w:rsidP="00236BA9">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5.4.18. всі інші гарантійні умови визначаються, відповідно до п.5.2. цього Договору.</w:t>
      </w:r>
    </w:p>
    <w:p w14:paraId="6F844654" w14:textId="77777777" w:rsidR="00410FC0" w:rsidRPr="00FD444E" w:rsidRDefault="00410FC0" w:rsidP="00E41722">
      <w:pPr>
        <w:pStyle w:val="a0"/>
        <w:spacing w:after="0"/>
        <w:rPr>
          <w:rFonts w:ascii="Times New Roman" w:hAnsi="Times New Roman" w:cs="Times New Roman"/>
          <w:b/>
          <w:color w:val="auto"/>
          <w:szCs w:val="24"/>
        </w:rPr>
      </w:pPr>
    </w:p>
    <w:p w14:paraId="403A706C" w14:textId="240D4FC6" w:rsidR="00567E6E" w:rsidRPr="00FD444E" w:rsidRDefault="008D2066" w:rsidP="00E41722">
      <w:pPr>
        <w:pStyle w:val="a0"/>
        <w:spacing w:after="0"/>
        <w:jc w:val="center"/>
        <w:rPr>
          <w:rFonts w:ascii="Times New Roman" w:hAnsi="Times New Roman" w:cs="Times New Roman"/>
          <w:b/>
          <w:color w:val="auto"/>
          <w:szCs w:val="24"/>
        </w:rPr>
      </w:pPr>
      <w:r w:rsidRPr="00FD444E">
        <w:rPr>
          <w:rFonts w:ascii="Times New Roman" w:hAnsi="Times New Roman" w:cs="Times New Roman"/>
          <w:b/>
          <w:color w:val="auto"/>
          <w:szCs w:val="24"/>
        </w:rPr>
        <w:t>6. ВІДПОВІДАЛЬНІСТЬ СТОРІН</w:t>
      </w:r>
    </w:p>
    <w:p w14:paraId="1639F1E3" w14:textId="247996AC" w:rsidR="008C5C40" w:rsidRPr="00FD444E" w:rsidRDefault="008C5C40" w:rsidP="00B76754">
      <w:pPr>
        <w:pStyle w:val="af7"/>
        <w:widowControl/>
        <w:numPr>
          <w:ilvl w:val="1"/>
          <w:numId w:val="6"/>
        </w:numPr>
        <w:shd w:val="clear" w:color="auto" w:fill="FFFFFF"/>
        <w:suppressAutoHyphens w:val="0"/>
        <w:ind w:left="0" w:firstLine="567"/>
        <w:jc w:val="both"/>
        <w:rPr>
          <w:rFonts w:ascii="Times New Roman" w:hAnsi="Times New Roman"/>
          <w:color w:val="auto"/>
          <w:lang w:val="uk-UA" w:eastAsia="uk-UA"/>
        </w:rPr>
      </w:pPr>
      <w:r w:rsidRPr="00FD444E">
        <w:rPr>
          <w:rFonts w:ascii="Times New Roman" w:hAnsi="Times New Roman"/>
          <w:color w:val="auto"/>
          <w:lang w:val="uk-UA" w:eastAsia="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48014BE9" w14:textId="41991460" w:rsidR="008C5C40" w:rsidRPr="00FD444E" w:rsidRDefault="008C5C40" w:rsidP="00B76754">
      <w:pPr>
        <w:pStyle w:val="af7"/>
        <w:widowControl/>
        <w:numPr>
          <w:ilvl w:val="1"/>
          <w:numId w:val="6"/>
        </w:numPr>
        <w:shd w:val="clear" w:color="auto" w:fill="FFFFFF"/>
        <w:suppressAutoHyphens w:val="0"/>
        <w:ind w:left="0" w:firstLine="567"/>
        <w:jc w:val="both"/>
        <w:rPr>
          <w:rFonts w:ascii="Times New Roman" w:hAnsi="Times New Roman"/>
          <w:color w:val="auto"/>
          <w:lang w:val="uk-UA"/>
        </w:rPr>
      </w:pPr>
      <w:r w:rsidRPr="00FD444E">
        <w:rPr>
          <w:rFonts w:ascii="Times New Roman" w:hAnsi="Times New Roman"/>
          <w:color w:val="auto"/>
          <w:lang w:val="uk-UA"/>
        </w:rPr>
        <w:t xml:space="preserve">За порушення строків виконання зобов’язання Постачальник сплачує на користь </w:t>
      </w:r>
      <w:r w:rsidR="0079743D" w:rsidRPr="00FD444E">
        <w:rPr>
          <w:rFonts w:ascii="Times New Roman" w:hAnsi="Times New Roman"/>
          <w:color w:val="auto"/>
          <w:lang w:val="uk-UA"/>
        </w:rPr>
        <w:t>Замовника</w:t>
      </w:r>
      <w:r w:rsidRPr="00FD444E">
        <w:rPr>
          <w:rFonts w:ascii="Times New Roman" w:hAnsi="Times New Roman"/>
          <w:color w:val="auto"/>
          <w:lang w:val="uk-UA"/>
        </w:rPr>
        <w:t xml:space="preserve"> пеню у розмірі 0,1 % вартості Товару, з якого допущено прострочення виконання, за кожен день прострочення, а за прострочення понад 30 днів Постачальник додатково сплачує штраф у розмірі 7 % вказаної вартості. </w:t>
      </w:r>
    </w:p>
    <w:p w14:paraId="74C9F731" w14:textId="10CC0649" w:rsidR="008C5C40" w:rsidRPr="00FD444E" w:rsidRDefault="008C5C40" w:rsidP="00B76754">
      <w:pPr>
        <w:widowControl/>
        <w:numPr>
          <w:ilvl w:val="1"/>
          <w:numId w:val="6"/>
        </w:numPr>
        <w:shd w:val="clear" w:color="auto" w:fill="FFFFFF"/>
        <w:tabs>
          <w:tab w:val="left" w:pos="1276"/>
        </w:tabs>
        <w:suppressAutoHyphens w:val="0"/>
        <w:ind w:left="0" w:firstLine="567"/>
        <w:contextualSpacing/>
        <w:jc w:val="both"/>
        <w:rPr>
          <w:rFonts w:ascii="Times New Roman" w:hAnsi="Times New Roman"/>
          <w:color w:val="auto"/>
          <w:lang w:val="uk-UA"/>
        </w:rPr>
      </w:pPr>
      <w:r w:rsidRPr="00FD444E">
        <w:rPr>
          <w:rFonts w:ascii="Times New Roman" w:hAnsi="Times New Roman"/>
          <w:color w:val="auto"/>
          <w:lang w:val="uk-UA"/>
        </w:rPr>
        <w:t xml:space="preserve">За порушення умов зобов’язання щодо якості поставленого Товару, Постачальник сплачує на користь </w:t>
      </w:r>
      <w:r w:rsidR="001D4C45" w:rsidRPr="00FD444E">
        <w:rPr>
          <w:rFonts w:ascii="Times New Roman" w:hAnsi="Times New Roman"/>
          <w:color w:val="auto"/>
          <w:lang w:val="uk-UA"/>
        </w:rPr>
        <w:t>Замовника</w:t>
      </w:r>
      <w:r w:rsidRPr="00FD444E">
        <w:rPr>
          <w:rFonts w:ascii="Times New Roman" w:hAnsi="Times New Roman"/>
          <w:color w:val="auto"/>
          <w:lang w:val="uk-UA"/>
        </w:rPr>
        <w:t xml:space="preserve"> штраф у розмірі 20 % від вартості неякісного Товару. </w:t>
      </w:r>
    </w:p>
    <w:p w14:paraId="031D12EF" w14:textId="77777777" w:rsidR="008C5C40" w:rsidRPr="00FD444E" w:rsidRDefault="008C5C40" w:rsidP="00B76754">
      <w:pPr>
        <w:widowControl/>
        <w:numPr>
          <w:ilvl w:val="1"/>
          <w:numId w:val="6"/>
        </w:numPr>
        <w:shd w:val="clear" w:color="auto" w:fill="FFFFFF"/>
        <w:suppressAutoHyphens w:val="0"/>
        <w:ind w:left="0" w:firstLine="567"/>
        <w:contextualSpacing/>
        <w:jc w:val="both"/>
        <w:rPr>
          <w:rFonts w:ascii="Times New Roman" w:hAnsi="Times New Roman"/>
          <w:color w:val="auto"/>
          <w:lang w:val="uk-UA"/>
        </w:rPr>
      </w:pPr>
      <w:r w:rsidRPr="00FD444E">
        <w:rPr>
          <w:rFonts w:ascii="Times New Roman" w:hAnsi="Times New Roman"/>
          <w:color w:val="auto"/>
          <w:lang w:val="uk-UA" w:eastAsia="uk-UA"/>
        </w:rPr>
        <w:t>Сплата штрафних санкцій не звільняє Постачальника від належного виконання ним своїх зобов’язань за даним Договором.</w:t>
      </w:r>
    </w:p>
    <w:p w14:paraId="0D6BFF51" w14:textId="5AA31C29" w:rsidR="008C5C40" w:rsidRPr="00FD444E" w:rsidRDefault="008C5C40" w:rsidP="00B76754">
      <w:pPr>
        <w:widowControl/>
        <w:numPr>
          <w:ilvl w:val="1"/>
          <w:numId w:val="6"/>
        </w:numPr>
        <w:shd w:val="clear" w:color="auto" w:fill="FFFFFF"/>
        <w:suppressAutoHyphens w:val="0"/>
        <w:ind w:left="0" w:firstLine="567"/>
        <w:contextualSpacing/>
        <w:jc w:val="both"/>
        <w:rPr>
          <w:rFonts w:ascii="Times New Roman" w:hAnsi="Times New Roman"/>
          <w:color w:val="auto"/>
          <w:lang w:val="uk-UA"/>
        </w:rPr>
      </w:pPr>
      <w:r w:rsidRPr="00FD444E">
        <w:rPr>
          <w:rFonts w:ascii="Times New Roman" w:hAnsi="Times New Roman"/>
          <w:color w:val="auto"/>
          <w:lang w:val="uk-UA" w:eastAsia="uk-UA"/>
        </w:rPr>
        <w:t xml:space="preserve">Шкода (збитки), завдана (ні) </w:t>
      </w:r>
      <w:r w:rsidR="001D4C45" w:rsidRPr="00FD444E">
        <w:rPr>
          <w:rFonts w:ascii="Times New Roman" w:hAnsi="Times New Roman"/>
          <w:color w:val="auto"/>
          <w:lang w:val="uk-UA" w:eastAsia="uk-UA"/>
        </w:rPr>
        <w:t>Замовнику</w:t>
      </w:r>
      <w:r w:rsidRPr="00FD444E">
        <w:rPr>
          <w:rFonts w:ascii="Times New Roman" w:hAnsi="Times New Roman"/>
          <w:color w:val="auto"/>
          <w:lang w:val="uk-UA" w:eastAsia="uk-UA"/>
        </w:rPr>
        <w:t xml:space="preserve"> в разі невиконання або несвоєчасного виконання зобов’язань Постачальником, відшкодовуються </w:t>
      </w:r>
      <w:r w:rsidR="001D4C45" w:rsidRPr="00FD444E">
        <w:rPr>
          <w:rFonts w:ascii="Times New Roman" w:hAnsi="Times New Roman"/>
          <w:color w:val="auto"/>
          <w:lang w:val="uk-UA" w:eastAsia="uk-UA"/>
        </w:rPr>
        <w:t>Замовнику</w:t>
      </w:r>
      <w:r w:rsidRPr="00FD444E">
        <w:rPr>
          <w:rFonts w:ascii="Times New Roman" w:hAnsi="Times New Roman"/>
          <w:color w:val="auto"/>
          <w:lang w:val="uk-UA" w:eastAsia="uk-UA"/>
        </w:rPr>
        <w:t xml:space="preserve"> Постачальником у повному обсязі з урахуванням індексу інфляції.</w:t>
      </w:r>
    </w:p>
    <w:p w14:paraId="032E8B84" w14:textId="3A456FD3" w:rsidR="008C5C40" w:rsidRPr="00FD444E" w:rsidRDefault="008C5C40" w:rsidP="00B76754">
      <w:pPr>
        <w:shd w:val="clear" w:color="auto" w:fill="FFFFFF"/>
        <w:ind w:firstLine="567"/>
        <w:jc w:val="both"/>
        <w:rPr>
          <w:rFonts w:ascii="Times New Roman" w:hAnsi="Times New Roman"/>
          <w:color w:val="auto"/>
          <w:lang w:val="uk-UA" w:eastAsia="uk-UA"/>
        </w:rPr>
      </w:pPr>
      <w:r w:rsidRPr="00FD444E">
        <w:rPr>
          <w:rFonts w:ascii="Times New Roman" w:hAnsi="Times New Roman"/>
          <w:color w:val="auto"/>
          <w:lang w:val="uk-UA" w:eastAsia="uk-UA"/>
        </w:rPr>
        <w:t>6.6. У разі порушення Постачальником взятих на себе зобов’язань, передбачених цим Договором, Покупець має право в односторонньому порядку відмовитися від Договору, попередивши про це Постачальника за 10 (десять) календарних днів до припинення дії Договору.</w:t>
      </w:r>
    </w:p>
    <w:p w14:paraId="2BAAFD34" w14:textId="1C15764F" w:rsidR="008C5C40" w:rsidRPr="00FD444E" w:rsidRDefault="008C5C40" w:rsidP="00B76754">
      <w:pPr>
        <w:shd w:val="clear" w:color="auto" w:fill="FFFFFF"/>
        <w:ind w:firstLine="567"/>
        <w:jc w:val="both"/>
        <w:rPr>
          <w:rFonts w:ascii="Times New Roman" w:hAnsi="Times New Roman"/>
          <w:color w:val="auto"/>
          <w:lang w:val="uk-UA" w:eastAsia="uk-UA"/>
        </w:rPr>
      </w:pPr>
      <w:r w:rsidRPr="00FD444E">
        <w:rPr>
          <w:rFonts w:ascii="Times New Roman" w:hAnsi="Times New Roman"/>
          <w:color w:val="auto"/>
          <w:lang w:val="uk-UA" w:eastAsia="uk-UA"/>
        </w:rPr>
        <w:t>6.7.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6449D39F" w14:textId="34EABE5A" w:rsidR="00567E6E" w:rsidRPr="00FD444E" w:rsidRDefault="008C5C40" w:rsidP="00B76754">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6.8</w:t>
      </w:r>
      <w:r w:rsidR="008D2066" w:rsidRPr="00FD444E">
        <w:rPr>
          <w:rFonts w:ascii="Times New Roman" w:hAnsi="Times New Roman" w:cs="Times New Roman"/>
          <w:color w:val="auto"/>
          <w:szCs w:val="24"/>
        </w:rPr>
        <w:t>. Жодна зі Сторін не несе відповідальність за повне або часткове невиконання, затримку виконання або неналежне виконання своїх зобов’язань по цьому Договору, якщо таке невиконання або затримка виконання безпосередньо або опосередковано викликані обставинами форс-мажору. Сторона, що посилається на положення цього пункту, зобов’язана не пізніше, ніж через 10 (десять) календарних днів, надати письмове повідомлення другій Стороні про природу настання та очікувану тривалість обставин форс-мажору, та прикласти всі зусилля для обмеження впливу цих обставин з метою більш ефективного виконання своїх зобов’язань за цим Договором.</w:t>
      </w:r>
    </w:p>
    <w:p w14:paraId="7F485F63" w14:textId="750C737A" w:rsidR="00567E6E" w:rsidRPr="00FD444E" w:rsidRDefault="008D2066" w:rsidP="00B76754">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6.</w:t>
      </w:r>
      <w:r w:rsidR="008C5C40" w:rsidRPr="00FD444E">
        <w:rPr>
          <w:rFonts w:ascii="Times New Roman" w:hAnsi="Times New Roman" w:cs="Times New Roman"/>
          <w:color w:val="auto"/>
          <w:szCs w:val="24"/>
        </w:rPr>
        <w:t>9</w:t>
      </w:r>
      <w:r w:rsidRPr="00FD444E">
        <w:rPr>
          <w:rFonts w:ascii="Times New Roman" w:hAnsi="Times New Roman" w:cs="Times New Roman"/>
          <w:color w:val="auto"/>
          <w:szCs w:val="24"/>
        </w:rPr>
        <w:t xml:space="preserve">. Для цілей цього Договору обставинами форс-мажору вважаються будь-які обставини, що впливають на виконання цього Договору, що є наслідком або викликані діями, подіями, утриманням від відповідних дій або випадками, що знаходяться поза контролем Сторін, і, не обмежуючи узагальнення вищезазначеного, включають стихійні лиха, дії урядових органів, повстання, військові дії, страйки, дії заводу-виробника, що унеможливлюють поставку транспортного засобу. </w:t>
      </w:r>
    </w:p>
    <w:p w14:paraId="168056FF" w14:textId="14775A22" w:rsidR="00567E6E" w:rsidRPr="00FD444E" w:rsidRDefault="008D2066" w:rsidP="00B76754">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6.</w:t>
      </w:r>
      <w:r w:rsidR="008C5C40" w:rsidRPr="00FD444E">
        <w:rPr>
          <w:rFonts w:ascii="Times New Roman" w:hAnsi="Times New Roman" w:cs="Times New Roman"/>
          <w:color w:val="auto"/>
          <w:szCs w:val="24"/>
        </w:rPr>
        <w:t>10</w:t>
      </w:r>
      <w:r w:rsidRPr="00FD444E">
        <w:rPr>
          <w:rFonts w:ascii="Times New Roman" w:hAnsi="Times New Roman" w:cs="Times New Roman"/>
          <w:color w:val="auto"/>
          <w:szCs w:val="24"/>
        </w:rPr>
        <w:t>. Документ, виданий Торгово-Промисловою Палатою України або іншою компетентною юридичною особою, буде достатнім доказом наявності форс-мажорних обставин та їх тривалості.</w:t>
      </w:r>
    </w:p>
    <w:p w14:paraId="0DCBEB18" w14:textId="77777777" w:rsidR="004F6121" w:rsidRPr="00FD444E" w:rsidRDefault="004F6121" w:rsidP="00B76754">
      <w:pPr>
        <w:autoSpaceDE w:val="0"/>
        <w:autoSpaceDN w:val="0"/>
        <w:adjustRightInd w:val="0"/>
        <w:ind w:firstLine="567"/>
        <w:jc w:val="both"/>
        <w:rPr>
          <w:rFonts w:ascii="Times New Roman" w:hAnsi="Times New Roman" w:cs="Times New Roman"/>
          <w:bCs/>
          <w:color w:val="auto"/>
          <w:lang w:val="uk-UA"/>
        </w:rPr>
      </w:pPr>
    </w:p>
    <w:p w14:paraId="02C11E64" w14:textId="7083DD41" w:rsidR="00D52E34" w:rsidRPr="00FD444E" w:rsidRDefault="00D52E34" w:rsidP="00B76754">
      <w:pPr>
        <w:autoSpaceDE w:val="0"/>
        <w:autoSpaceDN w:val="0"/>
        <w:adjustRightInd w:val="0"/>
        <w:ind w:firstLine="567"/>
        <w:jc w:val="both"/>
        <w:rPr>
          <w:rFonts w:ascii="Times New Roman" w:hAnsi="Times New Roman" w:cs="Times New Roman"/>
          <w:color w:val="auto"/>
          <w:lang w:val="uk-UA"/>
        </w:rPr>
      </w:pPr>
      <w:r w:rsidRPr="00FD444E">
        <w:rPr>
          <w:rFonts w:ascii="Times New Roman" w:hAnsi="Times New Roman" w:cs="Times New Roman"/>
          <w:bCs/>
          <w:color w:val="auto"/>
          <w:lang w:val="uk-UA"/>
        </w:rPr>
        <w:lastRenderedPageBreak/>
        <w:t>6.</w:t>
      </w:r>
      <w:r w:rsidR="008C5C40" w:rsidRPr="00FD444E">
        <w:rPr>
          <w:rFonts w:ascii="Times New Roman" w:hAnsi="Times New Roman" w:cs="Times New Roman"/>
          <w:bCs/>
          <w:color w:val="auto"/>
          <w:lang w:val="uk-UA"/>
        </w:rPr>
        <w:t>11</w:t>
      </w:r>
      <w:r w:rsidRPr="00FD444E">
        <w:rPr>
          <w:rFonts w:ascii="Times New Roman" w:hAnsi="Times New Roman" w:cs="Times New Roman"/>
          <w:bCs/>
          <w:color w:val="auto"/>
          <w:lang w:val="uk-UA"/>
        </w:rPr>
        <w:t xml:space="preserve">. </w:t>
      </w:r>
      <w:r w:rsidRPr="00FD444E">
        <w:rPr>
          <w:rFonts w:ascii="Times New Roman" w:hAnsi="Times New Roman" w:cs="Times New Roman"/>
          <w:color w:val="auto"/>
          <w:lang w:val="uk-UA"/>
        </w:rPr>
        <w:t xml:space="preserve">Взаємовідносини між </w:t>
      </w:r>
      <w:r w:rsidR="003216B0" w:rsidRPr="00FD444E">
        <w:rPr>
          <w:rFonts w:ascii="Times New Roman" w:hAnsi="Times New Roman" w:cs="Times New Roman"/>
          <w:color w:val="auto"/>
          <w:lang w:val="uk-UA"/>
        </w:rPr>
        <w:t>Замовником</w:t>
      </w:r>
      <w:r w:rsidRPr="00FD444E">
        <w:rPr>
          <w:rFonts w:ascii="Times New Roman" w:hAnsi="Times New Roman" w:cs="Times New Roman"/>
          <w:color w:val="auto"/>
          <w:lang w:val="uk-UA"/>
        </w:rPr>
        <w:t xml:space="preserve"> та </w:t>
      </w:r>
      <w:r w:rsidR="003216B0" w:rsidRPr="00FD444E">
        <w:rPr>
          <w:rFonts w:ascii="Times New Roman" w:hAnsi="Times New Roman" w:cs="Times New Roman"/>
          <w:color w:val="auto"/>
          <w:lang w:val="uk-UA"/>
        </w:rPr>
        <w:t>Постачальником</w:t>
      </w:r>
      <w:r w:rsidRPr="00FD444E">
        <w:rPr>
          <w:rFonts w:ascii="Times New Roman" w:hAnsi="Times New Roman" w:cs="Times New Roman"/>
          <w:color w:val="auto"/>
          <w:lang w:val="uk-UA"/>
        </w:rPr>
        <w:t xml:space="preserve"> регулюються даним Договором, Цивільним та Господарським кодексом України і </w:t>
      </w:r>
      <w:r w:rsidR="0084406C" w:rsidRPr="00FD444E">
        <w:rPr>
          <w:rFonts w:ascii="Times New Roman" w:hAnsi="Times New Roman" w:cs="Times New Roman"/>
          <w:color w:val="auto"/>
          <w:lang w:val="uk-UA"/>
        </w:rPr>
        <w:t>чинним законодавством</w:t>
      </w:r>
      <w:r w:rsidRPr="00FD444E">
        <w:rPr>
          <w:rFonts w:ascii="Times New Roman" w:hAnsi="Times New Roman" w:cs="Times New Roman"/>
          <w:color w:val="auto"/>
          <w:lang w:val="uk-UA"/>
        </w:rPr>
        <w:t xml:space="preserve"> України.</w:t>
      </w:r>
    </w:p>
    <w:p w14:paraId="22900F8D" w14:textId="77777777" w:rsidR="00567E6E" w:rsidRPr="00FD444E" w:rsidRDefault="00567E6E" w:rsidP="00E41722">
      <w:pPr>
        <w:pStyle w:val="a0"/>
        <w:spacing w:after="0"/>
        <w:jc w:val="both"/>
        <w:rPr>
          <w:rFonts w:ascii="Times New Roman" w:hAnsi="Times New Roman" w:cs="Times New Roman"/>
          <w:color w:val="auto"/>
          <w:szCs w:val="24"/>
        </w:rPr>
      </w:pPr>
    </w:p>
    <w:p w14:paraId="2C3DA282" w14:textId="3D8ED3BC" w:rsidR="00567E6E" w:rsidRPr="00FD444E" w:rsidRDefault="008D2066" w:rsidP="00E41722">
      <w:pPr>
        <w:pStyle w:val="a0"/>
        <w:widowControl w:val="0"/>
        <w:numPr>
          <w:ilvl w:val="0"/>
          <w:numId w:val="1"/>
        </w:numPr>
        <w:tabs>
          <w:tab w:val="left" w:pos="0"/>
        </w:tabs>
        <w:spacing w:after="0"/>
        <w:jc w:val="center"/>
        <w:rPr>
          <w:rFonts w:ascii="Times New Roman" w:hAnsi="Times New Roman" w:cs="Times New Roman"/>
          <w:b/>
          <w:color w:val="auto"/>
          <w:szCs w:val="24"/>
        </w:rPr>
      </w:pPr>
      <w:r w:rsidRPr="00FD444E">
        <w:rPr>
          <w:rFonts w:ascii="Times New Roman" w:hAnsi="Times New Roman" w:cs="Times New Roman"/>
          <w:b/>
          <w:color w:val="auto"/>
          <w:szCs w:val="24"/>
        </w:rPr>
        <w:t>ІНШІ УМОВИ</w:t>
      </w:r>
    </w:p>
    <w:p w14:paraId="53903043" w14:textId="71644FCD" w:rsidR="00567E6E" w:rsidRPr="00FD444E" w:rsidRDefault="008D2066" w:rsidP="00F25EB0">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7.</w:t>
      </w:r>
      <w:r w:rsidR="0033112A" w:rsidRPr="00FD444E">
        <w:rPr>
          <w:rFonts w:ascii="Times New Roman" w:hAnsi="Times New Roman" w:cs="Times New Roman"/>
          <w:color w:val="auto"/>
          <w:szCs w:val="24"/>
        </w:rPr>
        <w:t>1</w:t>
      </w:r>
      <w:r w:rsidRPr="00FD444E">
        <w:rPr>
          <w:rFonts w:ascii="Times New Roman" w:hAnsi="Times New Roman" w:cs="Times New Roman"/>
          <w:color w:val="auto"/>
          <w:szCs w:val="24"/>
        </w:rPr>
        <w:t>. Зміни та доповнення, додаткові угоди та додатки до даного Договору є його невід'ємною частиною і мають юридичну силу в разі, якщо вони викладені у письмовій формі та підписані уповноваженими представниками Сторін.</w:t>
      </w:r>
    </w:p>
    <w:p w14:paraId="5D986EC7" w14:textId="23F4BAAD" w:rsidR="00567E6E" w:rsidRPr="00FD444E" w:rsidRDefault="008D2066" w:rsidP="00F25EB0">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7.</w:t>
      </w:r>
      <w:r w:rsidR="0033112A" w:rsidRPr="00FD444E">
        <w:rPr>
          <w:rFonts w:ascii="Times New Roman" w:hAnsi="Times New Roman" w:cs="Times New Roman"/>
          <w:color w:val="auto"/>
          <w:szCs w:val="24"/>
        </w:rPr>
        <w:t>2</w:t>
      </w:r>
      <w:r w:rsidRPr="00FD444E">
        <w:rPr>
          <w:rFonts w:ascii="Times New Roman" w:hAnsi="Times New Roman" w:cs="Times New Roman"/>
          <w:color w:val="auto"/>
          <w:szCs w:val="24"/>
        </w:rPr>
        <w:t>. У випадку зміни місця розташування, номерів засобів зв’язку, банківських реквізитів, вказаних у розділі 10 цього Договору Сторони зобов’язані повідомити одне одного про настання таких змін протягом 3 (трьох) календарних днів з моменту їх настання.</w:t>
      </w:r>
    </w:p>
    <w:p w14:paraId="3BDEAC79" w14:textId="11ED5FE9" w:rsidR="00567E6E" w:rsidRPr="00FD444E" w:rsidRDefault="008D2066" w:rsidP="00F25EB0">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7.</w:t>
      </w:r>
      <w:r w:rsidR="0033112A" w:rsidRPr="00FD444E">
        <w:rPr>
          <w:rFonts w:ascii="Times New Roman" w:hAnsi="Times New Roman" w:cs="Times New Roman"/>
          <w:color w:val="auto"/>
          <w:szCs w:val="24"/>
        </w:rPr>
        <w:t>3</w:t>
      </w:r>
      <w:r w:rsidRPr="00FD444E">
        <w:rPr>
          <w:rFonts w:ascii="Times New Roman" w:hAnsi="Times New Roman" w:cs="Times New Roman"/>
          <w:color w:val="auto"/>
          <w:szCs w:val="24"/>
        </w:rPr>
        <w:t>. Усі правовідносини, що виникають у зв'язку з виконанням умов цього Договору і не врегульовані ним, регламентуються чинним законодавством України.</w:t>
      </w:r>
    </w:p>
    <w:p w14:paraId="688B722D" w14:textId="4CDC0EE6" w:rsidR="00567E6E" w:rsidRPr="00FD444E" w:rsidRDefault="008D2066" w:rsidP="00F25EB0">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7.</w:t>
      </w:r>
      <w:r w:rsidR="0033112A" w:rsidRPr="00FD444E">
        <w:rPr>
          <w:rFonts w:ascii="Times New Roman" w:hAnsi="Times New Roman" w:cs="Times New Roman"/>
          <w:color w:val="auto"/>
          <w:szCs w:val="24"/>
        </w:rPr>
        <w:t>4</w:t>
      </w:r>
      <w:r w:rsidRPr="00FD444E">
        <w:rPr>
          <w:rFonts w:ascii="Times New Roman" w:hAnsi="Times New Roman" w:cs="Times New Roman"/>
          <w:color w:val="auto"/>
          <w:szCs w:val="24"/>
        </w:rPr>
        <w:t xml:space="preserve">. Своїм підписом під цим Договором </w:t>
      </w:r>
      <w:r w:rsidR="00656A34" w:rsidRPr="00FD444E">
        <w:rPr>
          <w:rFonts w:ascii="Times New Roman" w:hAnsi="Times New Roman" w:cs="Times New Roman"/>
          <w:color w:val="auto"/>
          <w:szCs w:val="24"/>
        </w:rPr>
        <w:t>Замовник</w:t>
      </w:r>
      <w:r w:rsidRPr="00FD444E">
        <w:rPr>
          <w:rFonts w:ascii="Times New Roman" w:hAnsi="Times New Roman" w:cs="Times New Roman"/>
          <w:color w:val="auto"/>
          <w:szCs w:val="24"/>
        </w:rPr>
        <w:t xml:space="preserve"> відповідно до Закону України «Про захист персональних даних» надає </w:t>
      </w:r>
      <w:r w:rsidR="003216B0" w:rsidRPr="00FD444E">
        <w:rPr>
          <w:rFonts w:ascii="Times New Roman" w:hAnsi="Times New Roman" w:cs="Times New Roman"/>
          <w:color w:val="auto"/>
          <w:szCs w:val="24"/>
        </w:rPr>
        <w:t>Постачальнику</w:t>
      </w:r>
      <w:r w:rsidRPr="00FD444E">
        <w:rPr>
          <w:rFonts w:ascii="Times New Roman" w:hAnsi="Times New Roman" w:cs="Times New Roman"/>
          <w:color w:val="auto"/>
          <w:szCs w:val="24"/>
        </w:rPr>
        <w:t xml:space="preserve"> однозначну беззастережну згоду (дозвіл) на обробку (збирання, реєстрація, накопичення, зберігання, адаптування, зміна, поновлення, знеособлення, знищення, використання і поширення) персональних даних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відносин у сфері бухгалтерського обліку, а також для забезпечення можливості: консультування щодо автомобіля; </w:t>
      </w:r>
      <w:proofErr w:type="spellStart"/>
      <w:r w:rsidRPr="00FD444E">
        <w:rPr>
          <w:rFonts w:ascii="Times New Roman" w:hAnsi="Times New Roman" w:cs="Times New Roman"/>
          <w:color w:val="auto"/>
          <w:szCs w:val="24"/>
        </w:rPr>
        <w:t>післяпродажного</w:t>
      </w:r>
      <w:proofErr w:type="spellEnd"/>
      <w:r w:rsidRPr="00FD444E">
        <w:rPr>
          <w:rFonts w:ascii="Times New Roman" w:hAnsi="Times New Roman" w:cs="Times New Roman"/>
          <w:color w:val="auto"/>
          <w:szCs w:val="24"/>
        </w:rPr>
        <w:t xml:space="preserve">, гарантійного, сервісного обслуговування автомобіля; надсилання інформаційних та/або рекламних матеріалів (щодо автомобілів, послуг, заходів); використання персональних даних для відображення у маркетингових дослідженнях та звітах. </w:t>
      </w:r>
      <w:r w:rsidR="00656A34" w:rsidRPr="00FD444E">
        <w:rPr>
          <w:rFonts w:ascii="Times New Roman" w:hAnsi="Times New Roman" w:cs="Times New Roman"/>
          <w:color w:val="auto"/>
          <w:szCs w:val="24"/>
        </w:rPr>
        <w:t>Замовник</w:t>
      </w:r>
      <w:r w:rsidRPr="00FD444E">
        <w:rPr>
          <w:rFonts w:ascii="Times New Roman" w:hAnsi="Times New Roman" w:cs="Times New Roman"/>
          <w:color w:val="auto"/>
          <w:szCs w:val="24"/>
        </w:rPr>
        <w:t xml:space="preserve"> підтверджує, що отримав повідомлення про включення персональних даних до бази персональних даних </w:t>
      </w:r>
      <w:r w:rsidR="003216B0" w:rsidRPr="00FD444E">
        <w:rPr>
          <w:rFonts w:ascii="Times New Roman" w:hAnsi="Times New Roman" w:cs="Times New Roman"/>
          <w:color w:val="auto"/>
          <w:szCs w:val="24"/>
        </w:rPr>
        <w:t>Постачальника</w:t>
      </w:r>
      <w:r w:rsidRPr="00FD444E">
        <w:rPr>
          <w:rFonts w:ascii="Times New Roman" w:hAnsi="Times New Roman" w:cs="Times New Roman"/>
          <w:color w:val="auto"/>
          <w:szCs w:val="24"/>
        </w:rPr>
        <w:t xml:space="preserve">,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та усім його афілійованим особам і третім особам, із якими укладено договори на виконання мети збору та обробки персональних даних). </w:t>
      </w:r>
      <w:r w:rsidR="003216B0" w:rsidRPr="00FD444E">
        <w:rPr>
          <w:rFonts w:ascii="Times New Roman" w:hAnsi="Times New Roman" w:cs="Times New Roman"/>
          <w:color w:val="auto"/>
          <w:szCs w:val="24"/>
        </w:rPr>
        <w:t>Постачальник</w:t>
      </w:r>
      <w:r w:rsidRPr="00FD444E">
        <w:rPr>
          <w:rFonts w:ascii="Times New Roman" w:hAnsi="Times New Roman" w:cs="Times New Roman"/>
          <w:color w:val="auto"/>
          <w:szCs w:val="24"/>
        </w:rPr>
        <w:t xml:space="preserve"> зобов′язується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48A8087B" w14:textId="7E2695B1" w:rsidR="00567E6E" w:rsidRPr="00FD444E" w:rsidRDefault="008D2066" w:rsidP="00F25EB0">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7.</w:t>
      </w:r>
      <w:r w:rsidR="0033112A" w:rsidRPr="00FD444E">
        <w:rPr>
          <w:rFonts w:ascii="Times New Roman" w:hAnsi="Times New Roman" w:cs="Times New Roman"/>
          <w:color w:val="auto"/>
          <w:szCs w:val="24"/>
        </w:rPr>
        <w:t>5</w:t>
      </w:r>
      <w:r w:rsidRPr="00FD444E">
        <w:rPr>
          <w:rFonts w:ascii="Times New Roman" w:hAnsi="Times New Roman" w:cs="Times New Roman"/>
          <w:color w:val="auto"/>
          <w:szCs w:val="24"/>
        </w:rPr>
        <w:t xml:space="preserve">. Цей Договір складений у чотирьох оригінальних примірниках українською мовою: два екземпляри </w:t>
      </w:r>
      <w:r w:rsidR="003216B0" w:rsidRPr="00FD444E">
        <w:rPr>
          <w:rFonts w:ascii="Times New Roman" w:hAnsi="Times New Roman" w:cs="Times New Roman"/>
          <w:color w:val="auto"/>
          <w:szCs w:val="24"/>
        </w:rPr>
        <w:t>Постачальнику</w:t>
      </w:r>
      <w:r w:rsidRPr="00FD444E">
        <w:rPr>
          <w:rFonts w:ascii="Times New Roman" w:hAnsi="Times New Roman" w:cs="Times New Roman"/>
          <w:color w:val="auto"/>
          <w:szCs w:val="24"/>
        </w:rPr>
        <w:t xml:space="preserve">, один </w:t>
      </w:r>
      <w:r w:rsidR="003216B0" w:rsidRPr="00FD444E">
        <w:rPr>
          <w:rFonts w:ascii="Times New Roman" w:hAnsi="Times New Roman" w:cs="Times New Roman"/>
          <w:color w:val="auto"/>
          <w:szCs w:val="24"/>
        </w:rPr>
        <w:t>Замовнику</w:t>
      </w:r>
      <w:r w:rsidRPr="00FD444E">
        <w:rPr>
          <w:rFonts w:ascii="Times New Roman" w:hAnsi="Times New Roman" w:cs="Times New Roman"/>
          <w:color w:val="auto"/>
          <w:szCs w:val="24"/>
        </w:rPr>
        <w:t xml:space="preserve"> та один – в уповноважені державні органи для проведення державної реєстрації Автомобіля. Додаток № 1 «Специфікація», інші додатки, підписані сторонами до цього Договору, є його невід’ємною частиною. </w:t>
      </w:r>
    </w:p>
    <w:p w14:paraId="715A323E" w14:textId="77777777" w:rsidR="00567E6E" w:rsidRPr="00FD444E" w:rsidRDefault="00567E6E" w:rsidP="00E41722">
      <w:pPr>
        <w:pStyle w:val="a0"/>
        <w:spacing w:after="0"/>
        <w:ind w:firstLine="706"/>
        <w:jc w:val="both"/>
        <w:rPr>
          <w:rFonts w:ascii="Times New Roman" w:hAnsi="Times New Roman" w:cs="Times New Roman"/>
          <w:color w:val="auto"/>
          <w:szCs w:val="24"/>
        </w:rPr>
      </w:pPr>
    </w:p>
    <w:p w14:paraId="784B567F" w14:textId="729BFDD1" w:rsidR="00FC0815" w:rsidRPr="00FD444E" w:rsidRDefault="00FC0815" w:rsidP="00E41722">
      <w:pPr>
        <w:pStyle w:val="a0"/>
        <w:numPr>
          <w:ilvl w:val="0"/>
          <w:numId w:val="1"/>
        </w:numPr>
        <w:spacing w:after="0"/>
        <w:jc w:val="center"/>
        <w:rPr>
          <w:rFonts w:ascii="Times New Roman" w:hAnsi="Times New Roman" w:cs="Times New Roman"/>
          <w:b/>
          <w:bCs/>
          <w:snapToGrid w:val="0"/>
          <w:color w:val="auto"/>
          <w:szCs w:val="24"/>
        </w:rPr>
      </w:pPr>
      <w:r w:rsidRPr="00FD444E">
        <w:rPr>
          <w:rFonts w:ascii="Times New Roman" w:hAnsi="Times New Roman" w:cs="Times New Roman"/>
          <w:b/>
          <w:bCs/>
          <w:snapToGrid w:val="0"/>
          <w:color w:val="auto"/>
          <w:szCs w:val="24"/>
        </w:rPr>
        <w:t xml:space="preserve">ПОРЯДОК ВНЕСЕННЯ ЗМІН </w:t>
      </w:r>
    </w:p>
    <w:p w14:paraId="5D8EA345" w14:textId="75F7E1A6" w:rsidR="00FC0815" w:rsidRPr="00FD444E" w:rsidRDefault="00FC0815" w:rsidP="00F25EB0">
      <w:pPr>
        <w:ind w:firstLine="567"/>
        <w:jc w:val="both"/>
        <w:rPr>
          <w:rFonts w:ascii="Times New Roman" w:eastAsia="Times New Roman" w:hAnsi="Times New Roman" w:cs="Times New Roman"/>
          <w:color w:val="auto"/>
          <w:lang w:val="uk-UA"/>
        </w:rPr>
      </w:pPr>
      <w:r w:rsidRPr="00FD444E">
        <w:rPr>
          <w:rFonts w:ascii="Times New Roman" w:eastAsia="Times New Roman" w:hAnsi="Times New Roman" w:cs="Times New Roman"/>
          <w:color w:val="auto"/>
          <w:lang w:val="uk-UA"/>
        </w:rPr>
        <w:t>8.1.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00864328" w:rsidRPr="00FD444E">
        <w:rPr>
          <w:rFonts w:ascii="Times New Roman" w:eastAsia="Times New Roman" w:hAnsi="Times New Roman" w:cs="Times New Roman"/>
          <w:color w:val="auto"/>
          <w:lang w:val="uk-UA"/>
        </w:rPr>
        <w:t xml:space="preserve"> України.</w:t>
      </w:r>
    </w:p>
    <w:p w14:paraId="6096A1CB" w14:textId="22F888D1" w:rsidR="00FC0815" w:rsidRPr="00FD444E" w:rsidRDefault="00FC0815" w:rsidP="00F25EB0">
      <w:pPr>
        <w:ind w:firstLine="567"/>
        <w:jc w:val="both"/>
        <w:rPr>
          <w:rFonts w:ascii="Times New Roman" w:eastAsia="Times New Roman" w:hAnsi="Times New Roman" w:cs="Times New Roman"/>
          <w:color w:val="auto"/>
          <w:lang w:val="uk-UA"/>
        </w:rPr>
      </w:pPr>
      <w:r w:rsidRPr="00FD444E">
        <w:rPr>
          <w:rFonts w:ascii="Times New Roman" w:eastAsia="Times New Roman" w:hAnsi="Times New Roman" w:cs="Times New Roman"/>
          <w:color w:val="auto"/>
          <w:lang w:val="uk-UA"/>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CCB45B" w14:textId="2B57D8A5" w:rsidR="00FC0815" w:rsidRPr="00FD444E" w:rsidRDefault="00FC0815" w:rsidP="00F25EB0">
      <w:pPr>
        <w:ind w:firstLine="567"/>
        <w:jc w:val="both"/>
        <w:rPr>
          <w:rFonts w:ascii="Times New Roman" w:eastAsia="Times New Roman" w:hAnsi="Times New Roman" w:cs="Times New Roman"/>
          <w:color w:val="auto"/>
          <w:highlight w:val="white"/>
          <w:lang w:val="uk-UA"/>
        </w:rPr>
      </w:pPr>
      <w:r w:rsidRPr="00FD444E">
        <w:rPr>
          <w:rFonts w:ascii="Times New Roman" w:eastAsia="Times New Roman" w:hAnsi="Times New Roman" w:cs="Times New Roman"/>
          <w:color w:val="auto"/>
          <w:lang w:val="uk-UA"/>
        </w:rPr>
        <w:t xml:space="preserve">1) зменшення обсягів закупівлі, зокрема з урахуванням фактичного обсягу видатків Замовника. </w:t>
      </w:r>
    </w:p>
    <w:p w14:paraId="102FE6BF" w14:textId="65E00D46" w:rsidR="00FC0815" w:rsidRPr="00FD444E" w:rsidRDefault="00FC0815" w:rsidP="00F25EB0">
      <w:pPr>
        <w:ind w:firstLine="567"/>
        <w:jc w:val="both"/>
        <w:rPr>
          <w:rFonts w:ascii="Times New Roman" w:eastAsia="Times New Roman" w:hAnsi="Times New Roman" w:cs="Times New Roman"/>
          <w:i/>
          <w:color w:val="auto"/>
          <w:shd w:val="clear" w:color="auto" w:fill="CCCCCC"/>
          <w:lang w:val="uk-UA"/>
        </w:rPr>
      </w:pPr>
      <w:r w:rsidRPr="00FD444E">
        <w:rPr>
          <w:rFonts w:ascii="Times New Roman" w:eastAsia="Times New Roman" w:hAnsi="Times New Roman" w:cs="Times New Roman"/>
          <w:color w:val="auto"/>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D444E">
        <w:rPr>
          <w:rFonts w:ascii="Times New Roman" w:eastAsia="Times New Roman" w:hAnsi="Times New Roman" w:cs="Times New Roman"/>
          <w:color w:val="auto"/>
          <w:highlight w:val="white"/>
          <w:lang w:val="uk-UA"/>
        </w:rPr>
        <w:t>пропорційно</w:t>
      </w:r>
      <w:proofErr w:type="spellEnd"/>
      <w:r w:rsidRPr="00FD444E">
        <w:rPr>
          <w:rFonts w:ascii="Times New Roman" w:eastAsia="Times New Roman" w:hAnsi="Times New Roman" w:cs="Times New Roman"/>
          <w:color w:val="auto"/>
          <w:highlight w:val="white"/>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53B084D" w14:textId="77777777" w:rsidR="004F6121" w:rsidRPr="00FD444E" w:rsidRDefault="004F6121" w:rsidP="00F25EB0">
      <w:pPr>
        <w:ind w:firstLine="567"/>
        <w:jc w:val="both"/>
        <w:rPr>
          <w:rFonts w:ascii="Times New Roman" w:eastAsia="Times New Roman" w:hAnsi="Times New Roman" w:cs="Times New Roman"/>
          <w:color w:val="auto"/>
          <w:highlight w:val="white"/>
          <w:lang w:val="uk-UA"/>
        </w:rPr>
      </w:pPr>
    </w:p>
    <w:p w14:paraId="35774D6A" w14:textId="6306C185" w:rsidR="00FC0815" w:rsidRPr="00FD444E" w:rsidRDefault="00FC0815" w:rsidP="00F25EB0">
      <w:pPr>
        <w:ind w:firstLine="567"/>
        <w:jc w:val="both"/>
        <w:rPr>
          <w:rFonts w:ascii="Times New Roman" w:eastAsia="Times New Roman" w:hAnsi="Times New Roman" w:cs="Times New Roman"/>
          <w:color w:val="auto"/>
          <w:lang w:val="uk-UA"/>
        </w:rPr>
      </w:pPr>
      <w:r w:rsidRPr="00FD444E">
        <w:rPr>
          <w:rFonts w:ascii="Times New Roman" w:eastAsia="Times New Roman" w:hAnsi="Times New Roman" w:cs="Times New Roman"/>
          <w:color w:val="auto"/>
          <w:highlight w:val="white"/>
          <w:lang w:val="uk-UA"/>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3AF0FDC1" w14:textId="5F1EC68C" w:rsidR="00FC0815" w:rsidRPr="00FD444E" w:rsidRDefault="00FC0815" w:rsidP="00F25EB0">
      <w:pPr>
        <w:ind w:firstLine="567"/>
        <w:jc w:val="both"/>
        <w:rPr>
          <w:rFonts w:ascii="Times New Roman" w:eastAsia="Times New Roman" w:hAnsi="Times New Roman" w:cs="Times New Roman"/>
          <w:color w:val="auto"/>
          <w:lang w:val="uk-UA"/>
        </w:rPr>
      </w:pPr>
      <w:r w:rsidRPr="00FD444E">
        <w:rPr>
          <w:rFonts w:ascii="Times New Roman" w:eastAsia="Times New Roman" w:hAnsi="Times New Roman" w:cs="Times New Roman"/>
          <w:color w:val="auto"/>
          <w:lang w:val="uk-UA"/>
        </w:rPr>
        <w:t xml:space="preserve">4) продовження строку дії договору про закупівлю </w:t>
      </w:r>
      <w:r w:rsidRPr="00FD444E">
        <w:rPr>
          <w:rFonts w:ascii="Times New Roman" w:eastAsia="Times New Roman" w:hAnsi="Times New Roman" w:cs="Times New Roman"/>
          <w:i/>
          <w:color w:val="auto"/>
          <w:lang w:val="uk-UA"/>
        </w:rPr>
        <w:t>та/або</w:t>
      </w:r>
      <w:r w:rsidRPr="00FD444E">
        <w:rPr>
          <w:rFonts w:ascii="Times New Roman" w:eastAsia="Times New Roman" w:hAnsi="Times New Roman" w:cs="Times New Roman"/>
          <w:color w:val="auto"/>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F8D8FFB" w14:textId="655632AA" w:rsidR="00FC0815" w:rsidRPr="00FD444E" w:rsidRDefault="00FC0815" w:rsidP="00F25EB0">
      <w:pPr>
        <w:ind w:firstLine="567"/>
        <w:jc w:val="both"/>
        <w:rPr>
          <w:rFonts w:ascii="Times New Roman" w:eastAsia="Times New Roman" w:hAnsi="Times New Roman" w:cs="Times New Roman"/>
          <w:color w:val="auto"/>
          <w:lang w:val="uk-UA"/>
        </w:rPr>
      </w:pPr>
      <w:r w:rsidRPr="00FD444E">
        <w:rPr>
          <w:rFonts w:ascii="Times New Roman" w:eastAsia="Times New Roman" w:hAnsi="Times New Roman" w:cs="Times New Roman"/>
          <w:color w:val="auto"/>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7FFB30E8" w14:textId="1E29210B" w:rsidR="00FC0815" w:rsidRPr="00FD444E" w:rsidRDefault="00FC0815" w:rsidP="00F25EB0">
      <w:pPr>
        <w:ind w:firstLine="567"/>
        <w:jc w:val="both"/>
        <w:rPr>
          <w:rFonts w:ascii="Times New Roman" w:eastAsia="Times New Roman" w:hAnsi="Times New Roman" w:cs="Times New Roman"/>
          <w:color w:val="auto"/>
          <w:lang w:val="uk-UA"/>
        </w:rPr>
      </w:pPr>
      <w:r w:rsidRPr="00FD444E">
        <w:rPr>
          <w:rFonts w:ascii="Times New Roman" w:eastAsia="Times New Roman" w:hAnsi="Times New Roman" w:cs="Times New Roman"/>
          <w:color w:val="auto"/>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D444E">
        <w:rPr>
          <w:rFonts w:ascii="Times New Roman" w:eastAsia="Times New Roman" w:hAnsi="Times New Roman" w:cs="Times New Roman"/>
          <w:color w:val="auto"/>
          <w:lang w:val="uk-UA"/>
        </w:rPr>
        <w:t>пропорційно</w:t>
      </w:r>
      <w:proofErr w:type="spellEnd"/>
      <w:r w:rsidRPr="00FD444E">
        <w:rPr>
          <w:rFonts w:ascii="Times New Roman" w:eastAsia="Times New Roman" w:hAnsi="Times New Roman" w:cs="Times New Roman"/>
          <w:color w:val="auto"/>
          <w:lang w:val="uk-UA"/>
        </w:rPr>
        <w:t xml:space="preserve"> до зміни таких ставок та/або пільг з оподаткування, а також у зв’язку зі зміною системи оподаткування </w:t>
      </w:r>
      <w:proofErr w:type="spellStart"/>
      <w:r w:rsidRPr="00FD444E">
        <w:rPr>
          <w:rFonts w:ascii="Times New Roman" w:eastAsia="Times New Roman" w:hAnsi="Times New Roman" w:cs="Times New Roman"/>
          <w:color w:val="auto"/>
          <w:lang w:val="uk-UA"/>
        </w:rPr>
        <w:t>пропорційно</w:t>
      </w:r>
      <w:proofErr w:type="spellEnd"/>
      <w:r w:rsidRPr="00FD444E">
        <w:rPr>
          <w:rFonts w:ascii="Times New Roman" w:eastAsia="Times New Roman" w:hAnsi="Times New Roman" w:cs="Times New Roman"/>
          <w:color w:val="auto"/>
          <w:lang w:val="uk-UA"/>
        </w:rPr>
        <w:t xml:space="preserve"> до зміни податкового навантаження внаслідок зміни системи оподаткування.  </w:t>
      </w:r>
    </w:p>
    <w:p w14:paraId="509C31D5" w14:textId="079BB8C4" w:rsidR="00FC0815" w:rsidRPr="00FD444E" w:rsidRDefault="00FC0815" w:rsidP="00F25EB0">
      <w:pPr>
        <w:ind w:firstLine="567"/>
        <w:jc w:val="both"/>
        <w:rPr>
          <w:rFonts w:ascii="Times New Roman" w:eastAsia="Times New Roman" w:hAnsi="Times New Roman" w:cs="Times New Roman"/>
          <w:i/>
          <w:color w:val="auto"/>
          <w:lang w:val="uk-UA"/>
        </w:rPr>
      </w:pPr>
      <w:r w:rsidRPr="00FD444E">
        <w:rPr>
          <w:rFonts w:ascii="Times New Roman" w:eastAsia="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444E">
        <w:rPr>
          <w:rFonts w:ascii="Times New Roman" w:eastAsia="Times New Roman" w:hAnsi="Times New Roman" w:cs="Times New Roman"/>
          <w:color w:val="auto"/>
          <w:lang w:val="uk-UA"/>
        </w:rPr>
        <w:t>Platts</w:t>
      </w:r>
      <w:proofErr w:type="spellEnd"/>
      <w:r w:rsidRPr="00FD444E">
        <w:rPr>
          <w:rFonts w:ascii="Times New Roman" w:eastAsia="Times New Roman" w:hAnsi="Times New Roman" w:cs="Times New Roman"/>
          <w:color w:val="auto"/>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4A4E63B" w14:textId="7A238E22" w:rsidR="00FC0815" w:rsidRPr="00FD444E" w:rsidRDefault="00D47901" w:rsidP="00F25EB0">
      <w:pPr>
        <w:pStyle w:val="a0"/>
        <w:spacing w:after="0"/>
        <w:ind w:firstLine="567"/>
        <w:rPr>
          <w:rFonts w:ascii="Times New Roman" w:hAnsi="Times New Roman" w:cs="Times New Roman"/>
          <w:b/>
          <w:bCs/>
          <w:snapToGrid w:val="0"/>
          <w:color w:val="auto"/>
          <w:szCs w:val="24"/>
        </w:rPr>
      </w:pPr>
      <w:r w:rsidRPr="00FD444E">
        <w:rPr>
          <w:rFonts w:ascii="Times New Roman" w:hAnsi="Times New Roman" w:cs="Times New Roman"/>
          <w:color w:val="auto"/>
          <w:szCs w:val="24"/>
          <w:shd w:val="clear" w:color="auto" w:fill="FFFFFF"/>
        </w:rPr>
        <w:t>8) зміни умов у зв’язку із застосуванням положень </w:t>
      </w:r>
      <w:hyperlink r:id="rId8" w:anchor="n1778" w:tgtFrame="_blank" w:history="1">
        <w:r w:rsidRPr="00FD444E">
          <w:rPr>
            <w:rStyle w:val="aff"/>
            <w:rFonts w:ascii="Times New Roman" w:hAnsi="Times New Roman" w:cs="Times New Roman"/>
            <w:color w:val="auto"/>
            <w:szCs w:val="24"/>
            <w:u w:val="none"/>
            <w:shd w:val="clear" w:color="auto" w:fill="FFFFFF"/>
          </w:rPr>
          <w:t>частини шостої</w:t>
        </w:r>
      </w:hyperlink>
      <w:r w:rsidRPr="00FD444E">
        <w:rPr>
          <w:rFonts w:ascii="Times New Roman" w:hAnsi="Times New Roman" w:cs="Times New Roman"/>
          <w:color w:val="auto"/>
          <w:szCs w:val="24"/>
          <w:shd w:val="clear" w:color="auto" w:fill="FFFFFF"/>
        </w:rPr>
        <w:t> статті 41 Закону.</w:t>
      </w:r>
    </w:p>
    <w:p w14:paraId="357732FF" w14:textId="77777777" w:rsidR="00D47901" w:rsidRPr="00FD444E" w:rsidRDefault="00D47901" w:rsidP="00E41722">
      <w:pPr>
        <w:pStyle w:val="a0"/>
        <w:spacing w:after="0"/>
        <w:jc w:val="center"/>
        <w:rPr>
          <w:rFonts w:ascii="Times New Roman" w:hAnsi="Times New Roman" w:cs="Times New Roman"/>
          <w:b/>
          <w:bCs/>
          <w:snapToGrid w:val="0"/>
          <w:color w:val="auto"/>
          <w:szCs w:val="24"/>
        </w:rPr>
      </w:pPr>
    </w:p>
    <w:p w14:paraId="2C467361" w14:textId="5D3F887E" w:rsidR="00D807B0" w:rsidRPr="00FD444E" w:rsidRDefault="00D47901" w:rsidP="00E41722">
      <w:pPr>
        <w:pStyle w:val="a0"/>
        <w:spacing w:after="0"/>
        <w:jc w:val="center"/>
        <w:rPr>
          <w:rFonts w:ascii="Times New Roman" w:hAnsi="Times New Roman" w:cs="Times New Roman"/>
          <w:b/>
          <w:bCs/>
          <w:snapToGrid w:val="0"/>
          <w:color w:val="auto"/>
          <w:szCs w:val="24"/>
        </w:rPr>
      </w:pPr>
      <w:r w:rsidRPr="00FD444E">
        <w:rPr>
          <w:rFonts w:ascii="Times New Roman" w:hAnsi="Times New Roman" w:cs="Times New Roman"/>
          <w:b/>
          <w:bCs/>
          <w:snapToGrid w:val="0"/>
          <w:color w:val="auto"/>
          <w:szCs w:val="24"/>
        </w:rPr>
        <w:t>9</w:t>
      </w:r>
      <w:r w:rsidR="00D807B0" w:rsidRPr="00FD444E">
        <w:rPr>
          <w:rFonts w:ascii="Times New Roman" w:hAnsi="Times New Roman" w:cs="Times New Roman"/>
          <w:b/>
          <w:bCs/>
          <w:snapToGrid w:val="0"/>
          <w:color w:val="auto"/>
          <w:szCs w:val="24"/>
        </w:rPr>
        <w:t xml:space="preserve">. </w:t>
      </w:r>
      <w:r w:rsidR="005342C1" w:rsidRPr="00FD444E">
        <w:rPr>
          <w:rFonts w:ascii="Times New Roman" w:hAnsi="Times New Roman" w:cs="Times New Roman"/>
          <w:b/>
          <w:bCs/>
          <w:snapToGrid w:val="0"/>
          <w:color w:val="auto"/>
          <w:szCs w:val="24"/>
        </w:rPr>
        <w:t xml:space="preserve">СТРОК </w:t>
      </w:r>
      <w:r w:rsidR="00D807B0" w:rsidRPr="00FD444E">
        <w:rPr>
          <w:rFonts w:ascii="Times New Roman" w:hAnsi="Times New Roman" w:cs="Times New Roman"/>
          <w:b/>
          <w:bCs/>
          <w:snapToGrid w:val="0"/>
          <w:color w:val="auto"/>
          <w:szCs w:val="24"/>
        </w:rPr>
        <w:t>ДІЇ ДОГОВОРУ</w:t>
      </w:r>
    </w:p>
    <w:p w14:paraId="432708B1" w14:textId="1F50708A" w:rsidR="00650555" w:rsidRPr="00FD444E" w:rsidRDefault="00D47901" w:rsidP="00F25EB0">
      <w:pPr>
        <w:pStyle w:val="a0"/>
        <w:spacing w:after="0"/>
        <w:ind w:firstLine="567"/>
        <w:jc w:val="both"/>
        <w:rPr>
          <w:rFonts w:ascii="Times New Roman" w:hAnsi="Times New Roman" w:cs="Times New Roman"/>
          <w:color w:val="auto"/>
          <w:szCs w:val="24"/>
        </w:rPr>
      </w:pPr>
      <w:r w:rsidRPr="00FD444E">
        <w:rPr>
          <w:rFonts w:ascii="Times New Roman" w:hAnsi="Times New Roman" w:cs="Times New Roman"/>
          <w:color w:val="auto"/>
          <w:szCs w:val="24"/>
        </w:rPr>
        <w:t>9</w:t>
      </w:r>
      <w:r w:rsidR="00D807B0" w:rsidRPr="00FD444E">
        <w:rPr>
          <w:rFonts w:ascii="Times New Roman" w:hAnsi="Times New Roman" w:cs="Times New Roman"/>
          <w:color w:val="auto"/>
          <w:szCs w:val="24"/>
        </w:rPr>
        <w:t xml:space="preserve">.1. </w:t>
      </w:r>
      <w:r w:rsidR="00650555" w:rsidRPr="00FD444E">
        <w:rPr>
          <w:rFonts w:ascii="Times New Roman" w:hAnsi="Times New Roman" w:cs="Times New Roman"/>
          <w:color w:val="auto"/>
          <w:szCs w:val="24"/>
        </w:rPr>
        <w:t xml:space="preserve">Цей Договір набирає чинності з моменту його підписання Сторонами і діє до 31 грудня </w:t>
      </w:r>
      <w:r w:rsidR="00D61AD0" w:rsidRPr="00FD444E">
        <w:rPr>
          <w:rFonts w:ascii="Times New Roman" w:hAnsi="Times New Roman" w:cs="Times New Roman"/>
          <w:color w:val="auto"/>
          <w:szCs w:val="24"/>
        </w:rPr>
        <w:t>202</w:t>
      </w:r>
      <w:r w:rsidR="00B60FEE" w:rsidRPr="00FD444E">
        <w:rPr>
          <w:rFonts w:ascii="Times New Roman" w:hAnsi="Times New Roman" w:cs="Times New Roman"/>
          <w:color w:val="auto"/>
          <w:szCs w:val="24"/>
          <w:lang w:val="ru-RU"/>
        </w:rPr>
        <w:t>4</w:t>
      </w:r>
      <w:r w:rsidR="00D61AD0" w:rsidRPr="00FD444E">
        <w:rPr>
          <w:rFonts w:ascii="Times New Roman" w:hAnsi="Times New Roman" w:cs="Times New Roman"/>
          <w:color w:val="auto"/>
          <w:szCs w:val="24"/>
        </w:rPr>
        <w:t xml:space="preserve"> року</w:t>
      </w:r>
      <w:r w:rsidR="00B60FEE" w:rsidRPr="00FD444E">
        <w:rPr>
          <w:rFonts w:ascii="Times New Roman" w:hAnsi="Times New Roman" w:cs="Times New Roman"/>
          <w:color w:val="auto"/>
          <w:szCs w:val="24"/>
        </w:rPr>
        <w:t>.</w:t>
      </w:r>
    </w:p>
    <w:p w14:paraId="4F5691A0" w14:textId="164CEBFE" w:rsidR="00D47901" w:rsidRPr="00FD444E" w:rsidRDefault="00D47901" w:rsidP="00E41722">
      <w:pPr>
        <w:pStyle w:val="Textbody"/>
        <w:spacing w:after="0" w:line="240" w:lineRule="auto"/>
        <w:jc w:val="center"/>
        <w:rPr>
          <w:rFonts w:ascii="Times New Roman" w:hAnsi="Times New Roman" w:cs="Times New Roman"/>
          <w:b/>
        </w:rPr>
      </w:pPr>
      <w:r w:rsidRPr="00FD444E">
        <w:rPr>
          <w:rFonts w:ascii="Times New Roman" w:hAnsi="Times New Roman" w:cs="Times New Roman"/>
          <w:b/>
          <w:bCs/>
        </w:rPr>
        <w:t>10. ЗАПЕВНЕННЯ ЩОДО ДОГОВОРУ</w:t>
      </w:r>
    </w:p>
    <w:p w14:paraId="471D7A12" w14:textId="67EEF2EB" w:rsidR="00D47901" w:rsidRPr="00FD444E" w:rsidRDefault="00D47901" w:rsidP="00F25EB0">
      <w:pPr>
        <w:pStyle w:val="Textbody"/>
        <w:spacing w:after="0" w:line="240" w:lineRule="auto"/>
        <w:ind w:firstLine="567"/>
        <w:jc w:val="both"/>
        <w:rPr>
          <w:rFonts w:ascii="Times New Roman" w:hAnsi="Times New Roman" w:cs="Times New Roman"/>
        </w:rPr>
      </w:pPr>
      <w:r w:rsidRPr="00FD444E">
        <w:rPr>
          <w:rFonts w:ascii="Times New Roman" w:hAnsi="Times New Roman" w:cs="Times New Roman"/>
        </w:rPr>
        <w:t xml:space="preserve">10.1. Відповідно до статті 650-1 Цивільного кодексу України Сторони погодили, що </w:t>
      </w:r>
      <w:r w:rsidR="003216B0" w:rsidRPr="00FD444E">
        <w:rPr>
          <w:rFonts w:ascii="Times New Roman" w:hAnsi="Times New Roman" w:cs="Times New Roman"/>
        </w:rPr>
        <w:t>Постачальником</w:t>
      </w:r>
      <w:r w:rsidRPr="00FD444E">
        <w:rPr>
          <w:rFonts w:ascii="Times New Roman" w:hAnsi="Times New Roman" w:cs="Times New Roman"/>
        </w:rPr>
        <w:t xml:space="preserve"> надано наступні запевнення, які мають істотне значення для укладення, виконання або припинення договору. </w:t>
      </w:r>
    </w:p>
    <w:p w14:paraId="50E0E14D" w14:textId="2800B5FD" w:rsidR="00D47901" w:rsidRPr="00FD444E" w:rsidRDefault="00D47901" w:rsidP="00F25EB0">
      <w:pPr>
        <w:pStyle w:val="Textbody"/>
        <w:spacing w:after="0" w:line="240" w:lineRule="auto"/>
        <w:ind w:firstLine="567"/>
        <w:jc w:val="both"/>
        <w:rPr>
          <w:rFonts w:ascii="Times New Roman" w:hAnsi="Times New Roman" w:cs="Times New Roman"/>
        </w:rPr>
      </w:pPr>
      <w:r w:rsidRPr="00FD444E">
        <w:rPr>
          <w:rFonts w:ascii="Times New Roman" w:hAnsi="Times New Roman" w:cs="Times New Roman"/>
        </w:rPr>
        <w:t xml:space="preserve">10.1.1. </w:t>
      </w:r>
      <w:r w:rsidR="003216B0" w:rsidRPr="00FD444E">
        <w:rPr>
          <w:rFonts w:ascii="Times New Roman" w:hAnsi="Times New Roman" w:cs="Times New Roman"/>
        </w:rPr>
        <w:t>Постачальник</w:t>
      </w:r>
      <w:r w:rsidRPr="00FD444E">
        <w:rPr>
          <w:rFonts w:ascii="Times New Roman" w:hAnsi="Times New Roman" w:cs="Times New Roman"/>
        </w:rPr>
        <w:t xml:space="preserve"> запевнює, що автомобіл</w:t>
      </w:r>
      <w:r w:rsidR="00CC2F93" w:rsidRPr="00FD444E">
        <w:rPr>
          <w:rFonts w:ascii="Times New Roman" w:hAnsi="Times New Roman" w:cs="Times New Roman"/>
        </w:rPr>
        <w:t>ь</w:t>
      </w:r>
      <w:r w:rsidRPr="00FD444E">
        <w:rPr>
          <w:rFonts w:ascii="Times New Roman" w:hAnsi="Times New Roman" w:cs="Times New Roman"/>
        </w:rPr>
        <w:t>, як</w:t>
      </w:r>
      <w:r w:rsidR="00CC2F93" w:rsidRPr="00FD444E">
        <w:rPr>
          <w:rFonts w:ascii="Times New Roman" w:hAnsi="Times New Roman" w:cs="Times New Roman"/>
        </w:rPr>
        <w:t>ий</w:t>
      </w:r>
      <w:r w:rsidRPr="00FD444E">
        <w:rPr>
          <w:rFonts w:ascii="Times New Roman" w:hAnsi="Times New Roman" w:cs="Times New Roman"/>
        </w:rPr>
        <w:t xml:space="preserve"> купує </w:t>
      </w:r>
      <w:r w:rsidR="00656A34" w:rsidRPr="00FD444E">
        <w:rPr>
          <w:rFonts w:ascii="Times New Roman" w:hAnsi="Times New Roman" w:cs="Times New Roman"/>
        </w:rPr>
        <w:t>Замовник</w:t>
      </w:r>
      <w:r w:rsidRPr="00FD444E">
        <w:rPr>
          <w:rFonts w:ascii="Times New Roman" w:hAnsi="Times New Roman" w:cs="Times New Roman"/>
        </w:rPr>
        <w:t xml:space="preserve"> чи його складові не є походженням (виготовленими) із території Російської Федерації/Республіки Білорусь від юридичних осіб - резидентів державної форми власності цих держав,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FD444E">
        <w:rPr>
          <w:rFonts w:ascii="Times New Roman" w:hAnsi="Times New Roman" w:cs="Times New Roman"/>
        </w:rPr>
        <w:t>бенефіціарними</w:t>
      </w:r>
      <w:proofErr w:type="spellEnd"/>
      <w:r w:rsidRPr="00FD444E">
        <w:rPr>
          <w:rFonts w:ascii="Times New Roman" w:hAnsi="Times New Roman" w:cs="Times New Roman"/>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автомобіля чи його складових  для продажу </w:t>
      </w:r>
      <w:r w:rsidR="003216B0" w:rsidRPr="00FD444E">
        <w:rPr>
          <w:rFonts w:ascii="Times New Roman" w:hAnsi="Times New Roman" w:cs="Times New Roman"/>
        </w:rPr>
        <w:t>Замовнику</w:t>
      </w:r>
      <w:r w:rsidRPr="00FD444E">
        <w:rPr>
          <w:rFonts w:ascii="Times New Roman" w:hAnsi="Times New Roman" w:cs="Times New Roman"/>
        </w:rPr>
        <w:t xml:space="preserve"> не здійснювалася в інших суб’єктів господарювання, що здійснюють продаж товарів, робіт і послуг походженням з Російської Федерації/Республіки Білорусь. </w:t>
      </w:r>
    </w:p>
    <w:p w14:paraId="5E301BDD" w14:textId="067497DB" w:rsidR="00D47901" w:rsidRPr="00FD444E" w:rsidRDefault="00D47901" w:rsidP="00F25EB0">
      <w:pPr>
        <w:pStyle w:val="Standard"/>
        <w:ind w:firstLine="567"/>
        <w:jc w:val="both"/>
        <w:rPr>
          <w:rFonts w:cs="Times New Roman"/>
          <w:lang w:val="uk-UA"/>
        </w:rPr>
      </w:pPr>
      <w:r w:rsidRPr="00FD444E">
        <w:rPr>
          <w:rFonts w:cs="Times New Roman"/>
          <w:lang w:val="uk-UA"/>
        </w:rPr>
        <w:t xml:space="preserve">10.2. У разі, якщо буде встановлено, що </w:t>
      </w:r>
      <w:r w:rsidR="003216B0" w:rsidRPr="00FD444E">
        <w:rPr>
          <w:rFonts w:cs="Times New Roman"/>
          <w:lang w:val="uk-UA"/>
        </w:rPr>
        <w:t>Постачальник</w:t>
      </w:r>
      <w:r w:rsidRPr="00FD444E">
        <w:rPr>
          <w:rFonts w:cs="Times New Roman"/>
          <w:lang w:val="uk-UA"/>
        </w:rPr>
        <w:t xml:space="preserve"> умисно або з </w:t>
      </w:r>
      <w:hyperlink r:id="rId9" w:anchor="w1_2" w:history="1">
        <w:r w:rsidRPr="00FD444E">
          <w:rPr>
            <w:rFonts w:cs="Times New Roman"/>
            <w:shd w:val="clear" w:color="auto" w:fill="FFFFFF"/>
            <w:lang w:val="uk-UA"/>
          </w:rPr>
          <w:t>необереж</w:t>
        </w:r>
      </w:hyperlink>
      <w:r w:rsidRPr="00FD444E">
        <w:rPr>
          <w:rFonts w:cs="Times New Roman"/>
          <w:lang w:val="uk-UA"/>
        </w:rPr>
        <w:t xml:space="preserve">ності надав </w:t>
      </w:r>
      <w:r w:rsidR="003216B0" w:rsidRPr="00FD444E">
        <w:rPr>
          <w:rFonts w:cs="Times New Roman"/>
          <w:lang w:val="uk-UA"/>
        </w:rPr>
        <w:t>Замовнику</w:t>
      </w:r>
      <w:r w:rsidRPr="00FD444E">
        <w:rPr>
          <w:rFonts w:cs="Times New Roman"/>
          <w:lang w:val="uk-UA"/>
        </w:rPr>
        <w:t xml:space="preserve"> неправдиві запевнення щодо обставин викладених у пункті 9.1.1 цього розділу, то </w:t>
      </w:r>
      <w:r w:rsidR="00656A34" w:rsidRPr="00FD444E">
        <w:rPr>
          <w:rFonts w:cs="Times New Roman"/>
          <w:lang w:val="uk-UA"/>
        </w:rPr>
        <w:t>Замовник</w:t>
      </w:r>
      <w:r w:rsidRPr="00FD444E">
        <w:rPr>
          <w:rFonts w:cs="Times New Roman"/>
          <w:lang w:val="uk-UA"/>
        </w:rPr>
        <w:t xml:space="preserve"> має право в односторонньому порядку відмовитися від виконання свого зобов’язання за цим Договором, якщо воно ще не виконано, у цьому випадку до </w:t>
      </w:r>
      <w:r w:rsidR="003216B0" w:rsidRPr="00FD444E">
        <w:rPr>
          <w:rFonts w:cs="Times New Roman"/>
          <w:lang w:val="uk-UA"/>
        </w:rPr>
        <w:t>Замовника</w:t>
      </w:r>
      <w:r w:rsidRPr="00FD444E">
        <w:rPr>
          <w:rFonts w:cs="Times New Roman"/>
          <w:lang w:val="uk-UA"/>
        </w:rPr>
        <w:t xml:space="preserve"> не застосовуються будь-які санкції та він не зобов’язаний сплатити </w:t>
      </w:r>
      <w:r w:rsidR="003216B0" w:rsidRPr="00FD444E">
        <w:rPr>
          <w:rFonts w:cs="Times New Roman"/>
          <w:lang w:val="uk-UA"/>
        </w:rPr>
        <w:t>Постачальнику</w:t>
      </w:r>
      <w:r w:rsidRPr="00FD444E">
        <w:rPr>
          <w:rFonts w:cs="Times New Roman"/>
          <w:lang w:val="uk-UA"/>
        </w:rPr>
        <w:t xml:space="preserve"> вартість встановленого додаткового обладнання та доставки Автомобіля на склад </w:t>
      </w:r>
      <w:r w:rsidR="003216B0" w:rsidRPr="00FD444E">
        <w:rPr>
          <w:rFonts w:cs="Times New Roman"/>
          <w:lang w:val="uk-UA"/>
        </w:rPr>
        <w:t>Постачальника</w:t>
      </w:r>
      <w:r w:rsidRPr="00FD444E">
        <w:rPr>
          <w:rFonts w:cs="Times New Roman"/>
          <w:lang w:val="uk-UA"/>
        </w:rPr>
        <w:t xml:space="preserve">. </w:t>
      </w:r>
    </w:p>
    <w:p w14:paraId="2ACF601E" w14:textId="2057CD65" w:rsidR="00D47901" w:rsidRPr="00FD444E" w:rsidRDefault="00D47901" w:rsidP="00E41722">
      <w:pPr>
        <w:ind w:firstLine="709"/>
        <w:jc w:val="center"/>
        <w:rPr>
          <w:rFonts w:ascii="Times New Roman" w:hAnsi="Times New Roman" w:cs="Times New Roman"/>
          <w:b/>
          <w:color w:val="auto"/>
          <w:lang w:val="uk-UA"/>
        </w:rPr>
      </w:pPr>
      <w:r w:rsidRPr="00FD444E">
        <w:rPr>
          <w:rFonts w:ascii="Times New Roman" w:hAnsi="Times New Roman" w:cs="Times New Roman"/>
          <w:b/>
          <w:color w:val="auto"/>
          <w:lang w:val="uk-UA"/>
        </w:rPr>
        <w:t>11. АНТИКОРУПЦІЙНІ ЗАСТЕРЕЖЕННЯ</w:t>
      </w:r>
    </w:p>
    <w:p w14:paraId="70A7300B" w14:textId="5A5D6869" w:rsidR="00D47901" w:rsidRPr="00FD444E" w:rsidRDefault="00D47901" w:rsidP="00F25EB0">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58EB0B55" w14:textId="691802EF" w:rsidR="00D47901" w:rsidRPr="00FD444E" w:rsidRDefault="00D47901" w:rsidP="00F25EB0">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 xml:space="preserve">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FD444E">
        <w:rPr>
          <w:rFonts w:ascii="Times New Roman" w:hAnsi="Times New Roman" w:cs="Times New Roman"/>
          <w:color w:val="auto"/>
          <w:lang w:val="uk-UA"/>
        </w:rPr>
        <w:t>хабара</w:t>
      </w:r>
      <w:proofErr w:type="spellEnd"/>
      <w:r w:rsidRPr="00FD444E">
        <w:rPr>
          <w:rFonts w:ascii="Times New Roman" w:hAnsi="Times New Roman" w:cs="Times New Roman"/>
          <w:color w:val="auto"/>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C1EA71A" w14:textId="29EF43E5" w:rsidR="00D47901" w:rsidRPr="00FD444E" w:rsidRDefault="00D47901" w:rsidP="00F25EB0">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lastRenderedPageBreak/>
        <w:t>11.3.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14:paraId="4EFD6783" w14:textId="62C9EAE3" w:rsidR="00D47901" w:rsidRPr="00FD444E" w:rsidRDefault="00D47901" w:rsidP="00F25EB0">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11.4.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1654669F" w14:textId="24CACAA8" w:rsidR="00D61AD0" w:rsidRPr="00FD444E" w:rsidRDefault="00D61AD0" w:rsidP="00E41722">
      <w:pPr>
        <w:pStyle w:val="a0"/>
        <w:spacing w:after="0"/>
        <w:ind w:firstLine="706"/>
        <w:jc w:val="both"/>
        <w:rPr>
          <w:rFonts w:ascii="Times New Roman" w:hAnsi="Times New Roman" w:cs="Times New Roman"/>
          <w:color w:val="auto"/>
          <w:szCs w:val="24"/>
        </w:rPr>
      </w:pPr>
    </w:p>
    <w:p w14:paraId="14B253D4" w14:textId="07864AF1" w:rsidR="003211E8" w:rsidRPr="00FD444E" w:rsidRDefault="003211E8" w:rsidP="00E41722">
      <w:pPr>
        <w:widowControl/>
        <w:suppressAutoHyphens w:val="0"/>
        <w:ind w:left="1211"/>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12.ДОДАТКИ ДО ДОГОВОРУ</w:t>
      </w:r>
    </w:p>
    <w:p w14:paraId="18469647" w14:textId="77777777" w:rsidR="003211E8" w:rsidRPr="00FD444E" w:rsidRDefault="003211E8" w:rsidP="0097167A">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12.1 Невід’ємною частиною цього Договору є:</w:t>
      </w:r>
    </w:p>
    <w:p w14:paraId="66FFE65A" w14:textId="4198A287" w:rsidR="003211E8" w:rsidRPr="00FD444E" w:rsidRDefault="003211E8" w:rsidP="0097167A">
      <w:pPr>
        <w:ind w:firstLine="567"/>
        <w:jc w:val="both"/>
        <w:rPr>
          <w:rFonts w:ascii="Times New Roman" w:hAnsi="Times New Roman" w:cs="Times New Roman"/>
          <w:color w:val="auto"/>
          <w:lang w:val="uk-UA"/>
        </w:rPr>
      </w:pPr>
      <w:r w:rsidRPr="00FD444E">
        <w:rPr>
          <w:rFonts w:ascii="Times New Roman" w:hAnsi="Times New Roman" w:cs="Times New Roman"/>
          <w:color w:val="auto"/>
          <w:lang w:val="uk-UA"/>
        </w:rPr>
        <w:t>12.2 Специфікація, технічні характеристики – Додаток №1.</w:t>
      </w:r>
    </w:p>
    <w:p w14:paraId="0DEE5735" w14:textId="77777777" w:rsidR="003211E8" w:rsidRPr="00FD444E" w:rsidRDefault="003211E8" w:rsidP="00E41722">
      <w:pPr>
        <w:pStyle w:val="a0"/>
        <w:spacing w:after="0"/>
        <w:ind w:firstLine="706"/>
        <w:jc w:val="center"/>
        <w:rPr>
          <w:rFonts w:ascii="Times New Roman" w:hAnsi="Times New Roman" w:cs="Times New Roman"/>
          <w:b/>
          <w:color w:val="auto"/>
          <w:szCs w:val="24"/>
        </w:rPr>
      </w:pPr>
    </w:p>
    <w:p w14:paraId="5EF59979" w14:textId="7B77CE4F" w:rsidR="00567E6E" w:rsidRPr="00FD444E" w:rsidRDefault="003211E8" w:rsidP="00E41722">
      <w:pPr>
        <w:pStyle w:val="a0"/>
        <w:spacing w:after="0"/>
        <w:ind w:firstLine="706"/>
        <w:jc w:val="center"/>
        <w:rPr>
          <w:rFonts w:ascii="Times New Roman" w:hAnsi="Times New Roman" w:cs="Times New Roman"/>
          <w:b/>
          <w:color w:val="auto"/>
          <w:szCs w:val="24"/>
        </w:rPr>
      </w:pPr>
      <w:r w:rsidRPr="00FD444E">
        <w:rPr>
          <w:rFonts w:ascii="Times New Roman" w:hAnsi="Times New Roman" w:cs="Times New Roman"/>
          <w:b/>
          <w:color w:val="auto"/>
          <w:szCs w:val="24"/>
        </w:rPr>
        <w:t>13</w:t>
      </w:r>
      <w:r w:rsidR="008D2066" w:rsidRPr="00FD444E">
        <w:rPr>
          <w:rFonts w:ascii="Times New Roman" w:hAnsi="Times New Roman" w:cs="Times New Roman"/>
          <w:b/>
          <w:color w:val="auto"/>
          <w:szCs w:val="24"/>
        </w:rPr>
        <w:t>. МІСЦЕЗНАХОДЖЕННЯ, АДРЕСИ ТА ІНШІ РЕКВІЗИТИ СТОРІН</w:t>
      </w:r>
    </w:p>
    <w:tbl>
      <w:tblPr>
        <w:tblW w:w="9781" w:type="dxa"/>
        <w:tblInd w:w="284" w:type="dxa"/>
        <w:tblCellMar>
          <w:left w:w="0" w:type="dxa"/>
          <w:right w:w="0" w:type="dxa"/>
        </w:tblCellMar>
        <w:tblLook w:val="0000" w:firstRow="0" w:lastRow="0" w:firstColumn="0" w:lastColumn="0" w:noHBand="0" w:noVBand="0"/>
      </w:tblPr>
      <w:tblGrid>
        <w:gridCol w:w="9781"/>
      </w:tblGrid>
      <w:tr w:rsidR="00FD444E" w:rsidRPr="00FD444E" w14:paraId="62567F45" w14:textId="77777777" w:rsidTr="00E41722">
        <w:trPr>
          <w:trHeight w:val="881"/>
        </w:trPr>
        <w:tc>
          <w:tcPr>
            <w:tcW w:w="9781" w:type="dxa"/>
            <w:shd w:val="clear" w:color="auto" w:fill="auto"/>
          </w:tcPr>
          <w:p w14:paraId="56CDCC96" w14:textId="77777777" w:rsidR="00156558" w:rsidRPr="00FD444E" w:rsidRDefault="00156558" w:rsidP="00E41722">
            <w:pPr>
              <w:rPr>
                <w:rFonts w:ascii="Times New Roman" w:hAnsi="Times New Roman" w:cs="Times New Roman"/>
                <w:b/>
                <w:color w:val="auto"/>
                <w:lang w:val="uk-UA"/>
              </w:rPr>
            </w:pPr>
          </w:p>
          <w:tbl>
            <w:tblPr>
              <w:tblpPr w:leftFromText="180" w:rightFromText="180" w:vertAnchor="text" w:horzAnchor="margin" w:tblpX="-1136" w:tblpY="128"/>
              <w:tblW w:w="9214" w:type="dxa"/>
              <w:tblLook w:val="0000" w:firstRow="0" w:lastRow="0" w:firstColumn="0" w:lastColumn="0" w:noHBand="0" w:noVBand="0"/>
            </w:tblPr>
            <w:tblGrid>
              <w:gridCol w:w="4644"/>
              <w:gridCol w:w="4570"/>
            </w:tblGrid>
            <w:tr w:rsidR="00FD444E" w:rsidRPr="00FD444E" w14:paraId="7864AA79" w14:textId="77777777" w:rsidTr="00492D00">
              <w:tc>
                <w:tcPr>
                  <w:tcW w:w="4644" w:type="dxa"/>
                  <w:shd w:val="clear" w:color="auto" w:fill="auto"/>
                </w:tcPr>
                <w:p w14:paraId="2D2801AE" w14:textId="77777777" w:rsidR="00046F24" w:rsidRPr="00FD444E" w:rsidRDefault="00046F24" w:rsidP="00046F24">
                  <w:pPr>
                    <w:jc w:val="center"/>
                    <w:rPr>
                      <w:b/>
                      <w:color w:val="auto"/>
                      <w:lang w:val="uk-UA"/>
                    </w:rPr>
                  </w:pPr>
                  <w:r w:rsidRPr="00FD444E">
                    <w:rPr>
                      <w:b/>
                      <w:color w:val="auto"/>
                      <w:lang w:val="uk-UA"/>
                    </w:rPr>
                    <w:t>Замовник</w:t>
                  </w:r>
                </w:p>
              </w:tc>
              <w:tc>
                <w:tcPr>
                  <w:tcW w:w="4570" w:type="dxa"/>
                  <w:shd w:val="clear" w:color="auto" w:fill="auto"/>
                </w:tcPr>
                <w:p w14:paraId="72D53524" w14:textId="77EFC26A" w:rsidR="00046F24" w:rsidRPr="00FD444E" w:rsidRDefault="00046F24" w:rsidP="00046F24">
                  <w:pPr>
                    <w:jc w:val="center"/>
                    <w:rPr>
                      <w:b/>
                      <w:color w:val="auto"/>
                      <w:lang w:val="uk-UA"/>
                    </w:rPr>
                  </w:pPr>
                  <w:r w:rsidRPr="00FD444E">
                    <w:rPr>
                      <w:b/>
                      <w:color w:val="auto"/>
                      <w:lang w:val="uk-UA"/>
                    </w:rPr>
                    <w:t>Постачальник</w:t>
                  </w:r>
                </w:p>
              </w:tc>
            </w:tr>
            <w:tr w:rsidR="00FD444E" w:rsidRPr="00FD444E" w14:paraId="05AC98A5" w14:textId="77777777" w:rsidTr="00492D00">
              <w:tc>
                <w:tcPr>
                  <w:tcW w:w="4644" w:type="dxa"/>
                  <w:shd w:val="clear" w:color="auto" w:fill="auto"/>
                </w:tcPr>
                <w:p w14:paraId="48ECE2A9" w14:textId="77777777" w:rsidR="00046F24" w:rsidRPr="00FD444E" w:rsidRDefault="00046F24" w:rsidP="00046F24">
                  <w:pPr>
                    <w:tabs>
                      <w:tab w:val="left" w:pos="709"/>
                    </w:tabs>
                    <w:jc w:val="center"/>
                    <w:rPr>
                      <w:rFonts w:eastAsia="Calibri"/>
                      <w:b/>
                      <w:color w:val="auto"/>
                      <w:lang w:val="uk-UA"/>
                    </w:rPr>
                  </w:pPr>
                </w:p>
                <w:p w14:paraId="42C04D3A" w14:textId="77777777" w:rsidR="00046F24" w:rsidRPr="00FD444E" w:rsidRDefault="00046F24" w:rsidP="00046F24">
                  <w:pPr>
                    <w:tabs>
                      <w:tab w:val="left" w:pos="709"/>
                    </w:tabs>
                    <w:jc w:val="center"/>
                    <w:rPr>
                      <w:rFonts w:eastAsia="Calibri"/>
                      <w:b/>
                      <w:color w:val="auto"/>
                      <w:lang w:val="uk-UA"/>
                    </w:rPr>
                  </w:pPr>
                  <w:r w:rsidRPr="00FD444E">
                    <w:rPr>
                      <w:rFonts w:eastAsia="Calibri"/>
                      <w:b/>
                      <w:color w:val="auto"/>
                      <w:lang w:val="uk-UA"/>
                    </w:rPr>
                    <w:t xml:space="preserve">Виконавчий комітет </w:t>
                  </w:r>
                </w:p>
                <w:p w14:paraId="665F901F" w14:textId="77777777" w:rsidR="00046F24" w:rsidRPr="00FD444E" w:rsidRDefault="00046F24" w:rsidP="00046F24">
                  <w:pPr>
                    <w:tabs>
                      <w:tab w:val="left" w:pos="709"/>
                    </w:tabs>
                    <w:jc w:val="center"/>
                    <w:rPr>
                      <w:rFonts w:eastAsia="Calibri"/>
                      <w:b/>
                      <w:color w:val="auto"/>
                      <w:lang w:val="uk-UA"/>
                    </w:rPr>
                  </w:pPr>
                  <w:r w:rsidRPr="00FD444E">
                    <w:rPr>
                      <w:rFonts w:eastAsia="Calibri"/>
                      <w:b/>
                      <w:color w:val="auto"/>
                      <w:lang w:val="uk-UA"/>
                    </w:rPr>
                    <w:t>Терешківської сільської ради Полтавського району Полтавської області</w:t>
                  </w:r>
                </w:p>
                <w:p w14:paraId="7B28DE3C" w14:textId="77777777" w:rsidR="00046F24" w:rsidRPr="00FD444E" w:rsidRDefault="00046F24" w:rsidP="00046F24">
                  <w:pPr>
                    <w:tabs>
                      <w:tab w:val="left" w:pos="709"/>
                    </w:tabs>
                    <w:rPr>
                      <w:rFonts w:eastAsia="Calibri"/>
                      <w:bCs/>
                      <w:color w:val="auto"/>
                      <w:lang w:val="uk-UA"/>
                    </w:rPr>
                  </w:pPr>
                  <w:r w:rsidRPr="00FD444E">
                    <w:rPr>
                      <w:rFonts w:eastAsia="Calibri"/>
                      <w:bCs/>
                      <w:color w:val="auto"/>
                      <w:lang w:val="uk-UA"/>
                    </w:rPr>
                    <w:t xml:space="preserve">Адреса: 38762, Полтавська область, Полтавський район, </w:t>
                  </w:r>
                  <w:proofErr w:type="spellStart"/>
                  <w:r w:rsidRPr="00FD444E">
                    <w:rPr>
                      <w:rFonts w:eastAsia="Calibri"/>
                      <w:bCs/>
                      <w:color w:val="auto"/>
                      <w:lang w:val="uk-UA"/>
                    </w:rPr>
                    <w:t>с.Терешки</w:t>
                  </w:r>
                  <w:proofErr w:type="spellEnd"/>
                  <w:r w:rsidRPr="00FD444E">
                    <w:rPr>
                      <w:rFonts w:eastAsia="Calibri"/>
                      <w:bCs/>
                      <w:color w:val="auto"/>
                      <w:lang w:val="uk-UA"/>
                    </w:rPr>
                    <w:t xml:space="preserve">, </w:t>
                  </w:r>
                  <w:proofErr w:type="spellStart"/>
                  <w:r w:rsidRPr="00FD444E">
                    <w:rPr>
                      <w:rFonts w:eastAsia="Calibri"/>
                      <w:bCs/>
                      <w:color w:val="auto"/>
                      <w:lang w:val="uk-UA"/>
                    </w:rPr>
                    <w:t>вул.Шевченка</w:t>
                  </w:r>
                  <w:proofErr w:type="spellEnd"/>
                  <w:r w:rsidRPr="00FD444E">
                    <w:rPr>
                      <w:rFonts w:eastAsia="Calibri"/>
                      <w:bCs/>
                      <w:color w:val="auto"/>
                      <w:lang w:val="uk-UA"/>
                    </w:rPr>
                    <w:t>, 1-А</w:t>
                  </w:r>
                </w:p>
                <w:p w14:paraId="69E28FFE" w14:textId="77777777" w:rsidR="00046F24" w:rsidRPr="00FD444E" w:rsidRDefault="00046F24" w:rsidP="00046F24">
                  <w:pPr>
                    <w:rPr>
                      <w:rFonts w:eastAsia="Calibri"/>
                      <w:bCs/>
                      <w:color w:val="auto"/>
                      <w:lang w:val="uk-UA"/>
                    </w:rPr>
                  </w:pPr>
                  <w:r w:rsidRPr="00FD444E">
                    <w:rPr>
                      <w:rFonts w:eastAsia="Calibri"/>
                      <w:bCs/>
                      <w:color w:val="auto"/>
                      <w:lang w:val="uk-UA"/>
                    </w:rPr>
                    <w:t>Код ЄДРПОУ: 42143829</w:t>
                  </w:r>
                </w:p>
                <w:p w14:paraId="33BAE834" w14:textId="5CFA10A8" w:rsidR="00046F24" w:rsidRPr="00FD444E" w:rsidRDefault="00046F24" w:rsidP="00046F24">
                  <w:pPr>
                    <w:rPr>
                      <w:rFonts w:eastAsia="Calibri"/>
                      <w:bCs/>
                      <w:color w:val="auto"/>
                      <w:lang w:val="uk-UA"/>
                    </w:rPr>
                  </w:pPr>
                  <w:r w:rsidRPr="00FD444E">
                    <w:rPr>
                      <w:rFonts w:eastAsia="Calibri"/>
                      <w:bCs/>
                      <w:color w:val="auto"/>
                      <w:lang w:val="uk-UA"/>
                    </w:rPr>
                    <w:t>р/р ________________________________</w:t>
                  </w:r>
                </w:p>
                <w:p w14:paraId="246AE012" w14:textId="77777777" w:rsidR="00046F24" w:rsidRPr="00FD444E" w:rsidRDefault="00046F24" w:rsidP="00046F24">
                  <w:pPr>
                    <w:rPr>
                      <w:rFonts w:eastAsia="Calibri"/>
                      <w:bCs/>
                      <w:color w:val="auto"/>
                      <w:lang w:val="uk-UA"/>
                    </w:rPr>
                  </w:pPr>
                  <w:r w:rsidRPr="00FD444E">
                    <w:rPr>
                      <w:rFonts w:eastAsia="Calibri"/>
                      <w:bCs/>
                      <w:color w:val="auto"/>
                      <w:lang w:val="uk-UA"/>
                    </w:rPr>
                    <w:t xml:space="preserve">МФО 820172 в ДКСУ м. Київ </w:t>
                  </w:r>
                </w:p>
                <w:p w14:paraId="3322C976" w14:textId="77777777" w:rsidR="00046F24" w:rsidRPr="00FD444E" w:rsidRDefault="00046F24" w:rsidP="00046F24">
                  <w:pPr>
                    <w:tabs>
                      <w:tab w:val="left" w:pos="709"/>
                    </w:tabs>
                    <w:rPr>
                      <w:rFonts w:eastAsia="Calibri"/>
                      <w:bCs/>
                      <w:color w:val="auto"/>
                      <w:lang w:val="uk-UA"/>
                    </w:rPr>
                  </w:pPr>
                  <w:r w:rsidRPr="00FD444E">
                    <w:rPr>
                      <w:rFonts w:eastAsia="Calibri"/>
                      <w:bCs/>
                      <w:color w:val="auto"/>
                      <w:lang w:val="uk-UA"/>
                    </w:rPr>
                    <w:t xml:space="preserve">Ел. адреса: </w:t>
                  </w:r>
                  <w:hyperlink r:id="rId10" w:history="1">
                    <w:r w:rsidRPr="00FD444E">
                      <w:rPr>
                        <w:rStyle w:val="aff"/>
                        <w:rFonts w:eastAsia="Calibri"/>
                        <w:bCs/>
                        <w:color w:val="auto"/>
                        <w:lang w:val="uk-UA"/>
                      </w:rPr>
                      <w:t>radatereshki.org@gmаil.com</w:t>
                    </w:r>
                  </w:hyperlink>
                </w:p>
                <w:p w14:paraId="5897932D" w14:textId="77777777" w:rsidR="00046F24" w:rsidRPr="00FD444E" w:rsidRDefault="00046F24" w:rsidP="00046F24">
                  <w:pPr>
                    <w:rPr>
                      <w:bCs/>
                      <w:color w:val="auto"/>
                      <w:lang w:val="uk-UA"/>
                    </w:rPr>
                  </w:pPr>
                  <w:r w:rsidRPr="00FD444E">
                    <w:rPr>
                      <w:rFonts w:eastAsia="Calibri"/>
                      <w:bCs/>
                      <w:color w:val="auto"/>
                      <w:lang w:val="uk-UA"/>
                    </w:rPr>
                    <w:t>Тел. +38(066)96-00-352</w:t>
                  </w:r>
                </w:p>
                <w:p w14:paraId="49F600FC" w14:textId="77777777" w:rsidR="00046F24" w:rsidRPr="00FD444E" w:rsidRDefault="00046F24" w:rsidP="00046F24">
                  <w:pPr>
                    <w:rPr>
                      <w:bCs/>
                      <w:color w:val="auto"/>
                      <w:lang w:val="uk-UA"/>
                    </w:rPr>
                  </w:pPr>
                </w:p>
                <w:p w14:paraId="7D90A301" w14:textId="77777777" w:rsidR="00046F24" w:rsidRPr="00FD444E" w:rsidRDefault="00046F24" w:rsidP="00046F24">
                  <w:pPr>
                    <w:rPr>
                      <w:bCs/>
                      <w:color w:val="auto"/>
                      <w:lang w:val="uk-UA"/>
                    </w:rPr>
                  </w:pPr>
                </w:p>
                <w:p w14:paraId="30CA46F0" w14:textId="77777777" w:rsidR="00046F24" w:rsidRPr="00FD444E" w:rsidRDefault="00046F24" w:rsidP="00046F24">
                  <w:pPr>
                    <w:rPr>
                      <w:b/>
                      <w:color w:val="auto"/>
                      <w:lang w:val="uk-UA"/>
                    </w:rPr>
                  </w:pPr>
                  <w:r w:rsidRPr="00FD444E">
                    <w:rPr>
                      <w:b/>
                      <w:color w:val="auto"/>
                      <w:lang w:val="uk-UA"/>
                    </w:rPr>
                    <w:t>Сільський голова</w:t>
                  </w:r>
                </w:p>
                <w:p w14:paraId="5B103C7A" w14:textId="77777777" w:rsidR="00046F24" w:rsidRPr="00FD444E" w:rsidRDefault="00046F24" w:rsidP="00046F24">
                  <w:pPr>
                    <w:rPr>
                      <w:b/>
                      <w:color w:val="auto"/>
                      <w:lang w:val="uk-UA"/>
                    </w:rPr>
                  </w:pPr>
                </w:p>
                <w:p w14:paraId="18ED059D" w14:textId="77777777" w:rsidR="00046F24" w:rsidRPr="00FD444E" w:rsidRDefault="00046F24" w:rsidP="00046F24">
                  <w:pPr>
                    <w:rPr>
                      <w:b/>
                      <w:color w:val="auto"/>
                      <w:lang w:val="uk-UA"/>
                    </w:rPr>
                  </w:pPr>
                  <w:r w:rsidRPr="00FD444E">
                    <w:rPr>
                      <w:b/>
                      <w:color w:val="auto"/>
                      <w:lang w:val="uk-UA"/>
                    </w:rPr>
                    <w:t>________________</w:t>
                  </w:r>
                  <w:r w:rsidRPr="00FD444E">
                    <w:rPr>
                      <w:rFonts w:eastAsia="Calibri"/>
                      <w:b/>
                      <w:color w:val="auto"/>
                      <w:lang w:val="uk-UA"/>
                    </w:rPr>
                    <w:t>Віталій ТУРПІТЬКО</w:t>
                  </w:r>
                </w:p>
                <w:p w14:paraId="57FD2416" w14:textId="77777777" w:rsidR="00046F24" w:rsidRPr="00FD444E" w:rsidRDefault="00046F24" w:rsidP="00046F24">
                  <w:pPr>
                    <w:rPr>
                      <w:bCs/>
                      <w:color w:val="auto"/>
                      <w:lang w:val="uk-UA"/>
                    </w:rPr>
                  </w:pPr>
                  <w:r w:rsidRPr="00FD444E">
                    <w:rPr>
                      <w:bCs/>
                      <w:color w:val="auto"/>
                      <w:lang w:val="uk-UA"/>
                    </w:rPr>
                    <w:t xml:space="preserve">             </w:t>
                  </w:r>
                </w:p>
              </w:tc>
              <w:tc>
                <w:tcPr>
                  <w:tcW w:w="4570" w:type="dxa"/>
                  <w:shd w:val="clear" w:color="auto" w:fill="auto"/>
                </w:tcPr>
                <w:p w14:paraId="1317733D" w14:textId="77777777" w:rsidR="00046F24" w:rsidRPr="00FD444E" w:rsidRDefault="00046F24" w:rsidP="00046F24">
                  <w:pPr>
                    <w:pStyle w:val="a0"/>
                    <w:spacing w:after="0"/>
                    <w:rPr>
                      <w:bCs/>
                      <w:color w:val="auto"/>
                      <w:szCs w:val="24"/>
                    </w:rPr>
                  </w:pPr>
                </w:p>
              </w:tc>
            </w:tr>
          </w:tbl>
          <w:p w14:paraId="460253D2" w14:textId="0A095522" w:rsidR="00671D63" w:rsidRPr="00FD444E" w:rsidRDefault="00671D63" w:rsidP="00F87333">
            <w:pPr>
              <w:rPr>
                <w:rFonts w:ascii="Times New Roman" w:hAnsi="Times New Roman" w:cs="Times New Roman"/>
                <w:b/>
                <w:color w:val="auto"/>
                <w:lang w:val="uk-UA"/>
              </w:rPr>
            </w:pPr>
          </w:p>
        </w:tc>
      </w:tr>
    </w:tbl>
    <w:tbl>
      <w:tblPr>
        <w:tblStyle w:val="TableStyle0"/>
        <w:tblW w:w="9801" w:type="dxa"/>
        <w:tblInd w:w="0" w:type="dxa"/>
        <w:tblLayout w:type="fixed"/>
        <w:tblLook w:val="0000" w:firstRow="0" w:lastRow="0" w:firstColumn="0" w:lastColumn="0" w:noHBand="0" w:noVBand="0"/>
      </w:tblPr>
      <w:tblGrid>
        <w:gridCol w:w="30"/>
        <w:gridCol w:w="798"/>
        <w:gridCol w:w="750"/>
        <w:gridCol w:w="739"/>
        <w:gridCol w:w="2439"/>
        <w:gridCol w:w="731"/>
        <w:gridCol w:w="742"/>
        <w:gridCol w:w="2985"/>
        <w:gridCol w:w="30"/>
        <w:gridCol w:w="537"/>
        <w:gridCol w:w="20"/>
      </w:tblGrid>
      <w:tr w:rsidR="00FD444E" w:rsidRPr="00FD444E" w14:paraId="163E7767" w14:textId="77777777" w:rsidTr="00BF7FB7">
        <w:trPr>
          <w:trHeight w:val="279"/>
        </w:trPr>
        <w:tc>
          <w:tcPr>
            <w:tcW w:w="9781" w:type="dxa"/>
            <w:gridSpan w:val="10"/>
            <w:shd w:val="clear" w:color="FFFFFF" w:fill="auto"/>
            <w:vAlign w:val="bottom"/>
          </w:tcPr>
          <w:p w14:paraId="0031031E" w14:textId="77777777" w:rsidR="00912C07" w:rsidRPr="00FD444E" w:rsidRDefault="00912C07" w:rsidP="00BF7FB7">
            <w:pPr>
              <w:pageBreakBefore/>
              <w:tabs>
                <w:tab w:val="left" w:pos="10206"/>
              </w:tabs>
              <w:jc w:val="right"/>
              <w:rPr>
                <w:rFonts w:ascii="Times New Roman" w:hAnsi="Times New Roman" w:cs="Times New Roman"/>
                <w:b/>
                <w:color w:val="auto"/>
                <w:szCs w:val="24"/>
                <w:lang w:val="uk-UA"/>
              </w:rPr>
            </w:pPr>
          </w:p>
          <w:p w14:paraId="75437D30" w14:textId="60556815" w:rsidR="00567E6E" w:rsidRPr="00FD444E" w:rsidRDefault="00B50A57" w:rsidP="00BF7FB7">
            <w:pPr>
              <w:pageBreakBefore/>
              <w:tabs>
                <w:tab w:val="left" w:pos="10206"/>
              </w:tabs>
              <w:jc w:val="right"/>
              <w:rPr>
                <w:rFonts w:ascii="Times New Roman" w:hAnsi="Times New Roman" w:cs="Times New Roman"/>
                <w:color w:val="auto"/>
                <w:szCs w:val="24"/>
                <w:lang w:val="uk-UA"/>
              </w:rPr>
            </w:pPr>
            <w:r w:rsidRPr="00FD444E">
              <w:rPr>
                <w:rFonts w:ascii="Times New Roman" w:hAnsi="Times New Roman" w:cs="Times New Roman"/>
                <w:color w:val="auto"/>
                <w:szCs w:val="24"/>
                <w:lang w:val="uk-UA"/>
              </w:rPr>
              <w:t>Додаток №</w:t>
            </w:r>
            <w:r w:rsidR="008D2066" w:rsidRPr="00FD444E">
              <w:rPr>
                <w:rFonts w:ascii="Times New Roman" w:hAnsi="Times New Roman" w:cs="Times New Roman"/>
                <w:color w:val="auto"/>
                <w:szCs w:val="24"/>
                <w:lang w:val="uk-UA"/>
              </w:rPr>
              <w:t>1</w:t>
            </w:r>
          </w:p>
        </w:tc>
        <w:tc>
          <w:tcPr>
            <w:tcW w:w="20" w:type="dxa"/>
          </w:tcPr>
          <w:p w14:paraId="3926880F" w14:textId="77777777" w:rsidR="00567E6E" w:rsidRPr="00FD444E" w:rsidRDefault="00567E6E" w:rsidP="00E41722">
            <w:pPr>
              <w:rPr>
                <w:rFonts w:ascii="Times New Roman" w:hAnsi="Times New Roman" w:cs="Times New Roman"/>
                <w:color w:val="auto"/>
                <w:szCs w:val="24"/>
                <w:lang w:val="uk-UA"/>
              </w:rPr>
            </w:pPr>
          </w:p>
        </w:tc>
      </w:tr>
      <w:tr w:rsidR="00FD444E" w:rsidRPr="00FD444E" w14:paraId="6F0C375A" w14:textId="77777777" w:rsidTr="00BF7FB7">
        <w:trPr>
          <w:trHeight w:val="279"/>
        </w:trPr>
        <w:tc>
          <w:tcPr>
            <w:tcW w:w="9781" w:type="dxa"/>
            <w:gridSpan w:val="10"/>
            <w:shd w:val="clear" w:color="FFFFFF" w:fill="auto"/>
            <w:vAlign w:val="bottom"/>
          </w:tcPr>
          <w:p w14:paraId="4ECDA15D" w14:textId="77777777" w:rsidR="00BF7FB7" w:rsidRPr="00FD444E" w:rsidRDefault="008D2066" w:rsidP="00BF7FB7">
            <w:pPr>
              <w:tabs>
                <w:tab w:val="left" w:pos="10206"/>
              </w:tabs>
              <w:jc w:val="right"/>
              <w:rPr>
                <w:rFonts w:ascii="Times New Roman" w:hAnsi="Times New Roman" w:cs="Times New Roman"/>
                <w:color w:val="auto"/>
                <w:szCs w:val="24"/>
                <w:lang w:val="uk-UA"/>
              </w:rPr>
            </w:pPr>
            <w:r w:rsidRPr="00FD444E">
              <w:rPr>
                <w:rFonts w:ascii="Times New Roman" w:hAnsi="Times New Roman" w:cs="Times New Roman"/>
                <w:color w:val="auto"/>
                <w:szCs w:val="24"/>
                <w:lang w:val="uk-UA"/>
              </w:rPr>
              <w:t>до договору</w:t>
            </w:r>
          </w:p>
          <w:p w14:paraId="7577569F" w14:textId="680CAD89" w:rsidR="00567E6E" w:rsidRPr="00FD444E" w:rsidRDefault="008D2066" w:rsidP="00BF7FB7">
            <w:pPr>
              <w:tabs>
                <w:tab w:val="left" w:pos="10206"/>
              </w:tabs>
              <w:jc w:val="right"/>
              <w:rPr>
                <w:rFonts w:ascii="Times New Roman" w:hAnsi="Times New Roman" w:cs="Times New Roman"/>
                <w:color w:val="auto"/>
                <w:szCs w:val="24"/>
                <w:lang w:val="uk-UA"/>
              </w:rPr>
            </w:pPr>
            <w:r w:rsidRPr="00FD444E">
              <w:rPr>
                <w:rFonts w:ascii="Times New Roman" w:hAnsi="Times New Roman" w:cs="Times New Roman"/>
                <w:color w:val="auto"/>
                <w:szCs w:val="24"/>
                <w:lang w:val="uk-UA"/>
              </w:rPr>
              <w:t xml:space="preserve">№ </w:t>
            </w:r>
            <w:r w:rsidR="00156558" w:rsidRPr="00FD444E">
              <w:rPr>
                <w:rFonts w:ascii="Times New Roman" w:hAnsi="Times New Roman" w:cs="Times New Roman"/>
                <w:color w:val="auto"/>
                <w:szCs w:val="24"/>
                <w:lang w:val="uk-UA"/>
              </w:rPr>
              <w:t>___</w:t>
            </w:r>
            <w:r w:rsidR="0080032A" w:rsidRPr="00FD444E">
              <w:rPr>
                <w:rFonts w:ascii="Times New Roman" w:hAnsi="Times New Roman" w:cs="Times New Roman"/>
                <w:color w:val="auto"/>
                <w:szCs w:val="24"/>
                <w:lang w:val="uk-UA"/>
              </w:rPr>
              <w:t xml:space="preserve"> </w:t>
            </w:r>
            <w:r w:rsidRPr="00FD444E">
              <w:rPr>
                <w:rFonts w:ascii="Times New Roman" w:hAnsi="Times New Roman" w:cs="Times New Roman"/>
                <w:color w:val="auto"/>
                <w:szCs w:val="24"/>
                <w:lang w:val="uk-UA"/>
              </w:rPr>
              <w:t xml:space="preserve">від </w:t>
            </w:r>
            <w:r w:rsidR="0080032A" w:rsidRPr="00FD444E">
              <w:rPr>
                <w:rFonts w:ascii="Times New Roman" w:hAnsi="Times New Roman" w:cs="Times New Roman"/>
                <w:color w:val="auto"/>
                <w:szCs w:val="24"/>
                <w:lang w:val="uk-UA"/>
              </w:rPr>
              <w:t xml:space="preserve"> </w:t>
            </w:r>
            <w:r w:rsidR="00BF7FB7" w:rsidRPr="00FD444E">
              <w:rPr>
                <w:rFonts w:ascii="Times New Roman" w:hAnsi="Times New Roman" w:cs="Times New Roman"/>
                <w:color w:val="auto"/>
                <w:szCs w:val="24"/>
                <w:lang w:val="uk-UA"/>
              </w:rPr>
              <w:t>«___»_________</w:t>
            </w:r>
            <w:r w:rsidRPr="00FD444E">
              <w:rPr>
                <w:rFonts w:ascii="Times New Roman" w:hAnsi="Times New Roman" w:cs="Times New Roman"/>
                <w:color w:val="auto"/>
                <w:szCs w:val="24"/>
                <w:lang w:val="uk-UA"/>
              </w:rPr>
              <w:t>202</w:t>
            </w:r>
            <w:r w:rsidR="00BF7FB7" w:rsidRPr="00FD444E">
              <w:rPr>
                <w:rFonts w:ascii="Times New Roman" w:hAnsi="Times New Roman" w:cs="Times New Roman"/>
                <w:color w:val="auto"/>
                <w:szCs w:val="24"/>
                <w:lang w:val="uk-UA"/>
              </w:rPr>
              <w:t>4</w:t>
            </w:r>
            <w:r w:rsidRPr="00FD444E">
              <w:rPr>
                <w:rFonts w:ascii="Times New Roman" w:hAnsi="Times New Roman" w:cs="Times New Roman"/>
                <w:color w:val="auto"/>
                <w:szCs w:val="24"/>
                <w:lang w:val="uk-UA"/>
              </w:rPr>
              <w:t xml:space="preserve"> р.</w:t>
            </w:r>
          </w:p>
        </w:tc>
        <w:tc>
          <w:tcPr>
            <w:tcW w:w="20" w:type="dxa"/>
          </w:tcPr>
          <w:p w14:paraId="7E431868" w14:textId="77777777" w:rsidR="00567E6E" w:rsidRPr="00FD444E" w:rsidRDefault="00567E6E" w:rsidP="00E41722">
            <w:pPr>
              <w:rPr>
                <w:rFonts w:ascii="Times New Roman" w:hAnsi="Times New Roman" w:cs="Times New Roman"/>
                <w:color w:val="auto"/>
                <w:szCs w:val="24"/>
                <w:lang w:val="uk-UA"/>
              </w:rPr>
            </w:pPr>
          </w:p>
        </w:tc>
      </w:tr>
      <w:tr w:rsidR="00FD444E" w:rsidRPr="00FD444E" w14:paraId="3E6363DF" w14:textId="77777777" w:rsidTr="00BF7FB7">
        <w:trPr>
          <w:gridAfter w:val="2"/>
          <w:wAfter w:w="557" w:type="dxa"/>
          <w:trHeight w:hRule="exact" w:val="109"/>
        </w:trPr>
        <w:tc>
          <w:tcPr>
            <w:tcW w:w="828" w:type="dxa"/>
            <w:gridSpan w:val="2"/>
            <w:shd w:val="clear" w:color="FFFFFF" w:fill="auto"/>
            <w:vAlign w:val="bottom"/>
          </w:tcPr>
          <w:p w14:paraId="42B4755A" w14:textId="77777777" w:rsidR="00567E6E" w:rsidRPr="00FD444E" w:rsidRDefault="00567E6E" w:rsidP="00E41722">
            <w:pPr>
              <w:rPr>
                <w:rFonts w:ascii="Times New Roman" w:hAnsi="Times New Roman" w:cs="Times New Roman"/>
                <w:color w:val="auto"/>
                <w:szCs w:val="24"/>
                <w:lang w:val="uk-UA"/>
              </w:rPr>
            </w:pPr>
          </w:p>
        </w:tc>
        <w:tc>
          <w:tcPr>
            <w:tcW w:w="750" w:type="dxa"/>
            <w:shd w:val="clear" w:color="FFFFFF" w:fill="auto"/>
            <w:vAlign w:val="bottom"/>
          </w:tcPr>
          <w:p w14:paraId="2006C8B3" w14:textId="77777777" w:rsidR="00567E6E" w:rsidRPr="00FD444E" w:rsidRDefault="00567E6E" w:rsidP="00E41722">
            <w:pPr>
              <w:rPr>
                <w:rFonts w:ascii="Times New Roman" w:hAnsi="Times New Roman" w:cs="Times New Roman"/>
                <w:color w:val="auto"/>
                <w:szCs w:val="24"/>
                <w:lang w:val="uk-UA"/>
              </w:rPr>
            </w:pPr>
          </w:p>
        </w:tc>
        <w:tc>
          <w:tcPr>
            <w:tcW w:w="739" w:type="dxa"/>
            <w:shd w:val="clear" w:color="FFFFFF" w:fill="auto"/>
            <w:vAlign w:val="bottom"/>
          </w:tcPr>
          <w:p w14:paraId="3F4E4E0C" w14:textId="77777777" w:rsidR="00567E6E" w:rsidRPr="00FD444E" w:rsidRDefault="00567E6E" w:rsidP="00E41722">
            <w:pPr>
              <w:rPr>
                <w:rFonts w:ascii="Times New Roman" w:hAnsi="Times New Roman" w:cs="Times New Roman"/>
                <w:color w:val="auto"/>
                <w:szCs w:val="24"/>
                <w:lang w:val="uk-UA"/>
              </w:rPr>
            </w:pPr>
          </w:p>
        </w:tc>
        <w:tc>
          <w:tcPr>
            <w:tcW w:w="2439" w:type="dxa"/>
          </w:tcPr>
          <w:p w14:paraId="3A150617" w14:textId="77777777" w:rsidR="00567E6E" w:rsidRPr="00FD444E" w:rsidRDefault="00567E6E" w:rsidP="00E41722">
            <w:pPr>
              <w:rPr>
                <w:rFonts w:ascii="Times New Roman" w:hAnsi="Times New Roman" w:cs="Times New Roman"/>
                <w:color w:val="auto"/>
                <w:szCs w:val="24"/>
                <w:lang w:val="uk-UA"/>
              </w:rPr>
            </w:pPr>
          </w:p>
        </w:tc>
        <w:tc>
          <w:tcPr>
            <w:tcW w:w="731" w:type="dxa"/>
          </w:tcPr>
          <w:p w14:paraId="53977121" w14:textId="77777777" w:rsidR="00567E6E" w:rsidRPr="00FD444E" w:rsidRDefault="00567E6E" w:rsidP="00E41722">
            <w:pPr>
              <w:rPr>
                <w:rFonts w:ascii="Times New Roman" w:hAnsi="Times New Roman" w:cs="Times New Roman"/>
                <w:color w:val="auto"/>
                <w:szCs w:val="24"/>
                <w:lang w:val="uk-UA"/>
              </w:rPr>
            </w:pPr>
          </w:p>
        </w:tc>
        <w:tc>
          <w:tcPr>
            <w:tcW w:w="742" w:type="dxa"/>
          </w:tcPr>
          <w:p w14:paraId="73DBD17B" w14:textId="77777777" w:rsidR="00567E6E" w:rsidRPr="00FD444E" w:rsidRDefault="00567E6E" w:rsidP="00E41722">
            <w:pPr>
              <w:rPr>
                <w:rFonts w:ascii="Times New Roman" w:hAnsi="Times New Roman" w:cs="Times New Roman"/>
                <w:color w:val="auto"/>
                <w:szCs w:val="24"/>
                <w:lang w:val="uk-UA"/>
              </w:rPr>
            </w:pPr>
          </w:p>
        </w:tc>
        <w:tc>
          <w:tcPr>
            <w:tcW w:w="2985" w:type="dxa"/>
          </w:tcPr>
          <w:p w14:paraId="53005B5C" w14:textId="77777777" w:rsidR="00567E6E" w:rsidRPr="00FD444E" w:rsidRDefault="00567E6E" w:rsidP="00E41722">
            <w:pPr>
              <w:rPr>
                <w:rFonts w:ascii="Times New Roman" w:hAnsi="Times New Roman" w:cs="Times New Roman"/>
                <w:color w:val="auto"/>
                <w:szCs w:val="24"/>
                <w:lang w:val="uk-UA"/>
              </w:rPr>
            </w:pPr>
          </w:p>
        </w:tc>
        <w:tc>
          <w:tcPr>
            <w:tcW w:w="30" w:type="dxa"/>
          </w:tcPr>
          <w:p w14:paraId="4FBDC60B" w14:textId="77777777" w:rsidR="00567E6E" w:rsidRPr="00FD444E" w:rsidRDefault="00567E6E" w:rsidP="00E41722">
            <w:pPr>
              <w:rPr>
                <w:rFonts w:ascii="Times New Roman" w:hAnsi="Times New Roman" w:cs="Times New Roman"/>
                <w:color w:val="auto"/>
                <w:szCs w:val="24"/>
                <w:lang w:val="uk-UA"/>
              </w:rPr>
            </w:pPr>
          </w:p>
        </w:tc>
      </w:tr>
      <w:tr w:rsidR="00FD444E" w:rsidRPr="00FD444E" w14:paraId="54E23055" w14:textId="77777777" w:rsidTr="00BF7FB7">
        <w:trPr>
          <w:gridAfter w:val="2"/>
          <w:wAfter w:w="557" w:type="dxa"/>
          <w:trHeight w:val="239"/>
        </w:trPr>
        <w:tc>
          <w:tcPr>
            <w:tcW w:w="9214" w:type="dxa"/>
            <w:gridSpan w:val="8"/>
            <w:shd w:val="clear" w:color="FFFFFF" w:fill="auto"/>
            <w:vAlign w:val="bottom"/>
          </w:tcPr>
          <w:p w14:paraId="05FB2D9E" w14:textId="77777777" w:rsidR="00C25936" w:rsidRPr="00FD444E" w:rsidRDefault="00C25936" w:rsidP="00E41722">
            <w:pPr>
              <w:jc w:val="center"/>
              <w:rPr>
                <w:rFonts w:ascii="Times New Roman" w:hAnsi="Times New Roman" w:cs="Times New Roman"/>
                <w:b/>
                <w:color w:val="auto"/>
                <w:szCs w:val="24"/>
                <w:lang w:val="uk-UA"/>
              </w:rPr>
            </w:pPr>
          </w:p>
          <w:p w14:paraId="58A62EE5" w14:textId="77777777" w:rsidR="00567E6E" w:rsidRPr="00FD444E" w:rsidRDefault="008D2066" w:rsidP="00E41722">
            <w:pPr>
              <w:jc w:val="center"/>
              <w:rPr>
                <w:rFonts w:ascii="Times New Roman" w:hAnsi="Times New Roman" w:cs="Times New Roman"/>
                <w:b/>
                <w:color w:val="auto"/>
                <w:szCs w:val="24"/>
                <w:lang w:val="uk-UA"/>
              </w:rPr>
            </w:pPr>
            <w:r w:rsidRPr="00FD444E">
              <w:rPr>
                <w:rFonts w:ascii="Times New Roman" w:hAnsi="Times New Roman" w:cs="Times New Roman"/>
                <w:b/>
                <w:color w:val="auto"/>
                <w:szCs w:val="24"/>
                <w:lang w:val="uk-UA"/>
              </w:rPr>
              <w:t>СПЕЦИФІКАЦІЯ</w:t>
            </w:r>
          </w:p>
          <w:p w14:paraId="1011C471" w14:textId="2872DD4F" w:rsidR="00156558" w:rsidRPr="00FD444E" w:rsidRDefault="009D1D43" w:rsidP="00E41722">
            <w:pPr>
              <w:jc w:val="center"/>
              <w:rPr>
                <w:rFonts w:ascii="Times New Roman" w:hAnsi="Times New Roman" w:cs="Times New Roman"/>
                <w:b/>
                <w:color w:val="auto"/>
                <w:szCs w:val="24"/>
                <w:lang w:val="uk-UA"/>
              </w:rPr>
            </w:pPr>
            <w:r w:rsidRPr="00FD444E">
              <w:rPr>
                <w:b/>
                <w:color w:val="auto"/>
                <w:lang w:val="uk-UA"/>
              </w:rPr>
              <w:t xml:space="preserve">Автомобіль для потреб органів та сил національної безпеки та оборони (СБУ, Збройних Сил України, підрозділів територіальної оборони Збройних Сил України) (код </w:t>
            </w:r>
            <w:r w:rsidRPr="00FD444E">
              <w:rPr>
                <w:b/>
                <w:color w:val="auto"/>
                <w:lang w:val="en-US"/>
              </w:rPr>
              <w:t>CPV</w:t>
            </w:r>
            <w:r w:rsidRPr="00FD444E">
              <w:rPr>
                <w:b/>
                <w:color w:val="auto"/>
                <w:lang w:val="uk-UA"/>
              </w:rPr>
              <w:t xml:space="preserve"> за ДК 021:2015- 34110000-1- Легкові автомобілі)</w:t>
            </w:r>
          </w:p>
        </w:tc>
        <w:tc>
          <w:tcPr>
            <w:tcW w:w="30" w:type="dxa"/>
          </w:tcPr>
          <w:p w14:paraId="14A9E5D1" w14:textId="77777777" w:rsidR="00567E6E" w:rsidRPr="00FD444E" w:rsidRDefault="00567E6E" w:rsidP="00E41722">
            <w:pPr>
              <w:rPr>
                <w:rFonts w:ascii="Times New Roman" w:hAnsi="Times New Roman" w:cs="Times New Roman"/>
                <w:b/>
                <w:color w:val="auto"/>
                <w:szCs w:val="24"/>
                <w:lang w:val="uk-UA"/>
              </w:rPr>
            </w:pPr>
          </w:p>
        </w:tc>
      </w:tr>
      <w:tr w:rsidR="00FD444E" w:rsidRPr="00FD444E" w14:paraId="332CCD9A" w14:textId="77777777" w:rsidTr="00BF7FB7">
        <w:trPr>
          <w:gridAfter w:val="10"/>
          <w:wAfter w:w="9771" w:type="dxa"/>
          <w:trHeight w:hRule="exact" w:val="284"/>
        </w:trPr>
        <w:tc>
          <w:tcPr>
            <w:tcW w:w="30" w:type="dxa"/>
          </w:tcPr>
          <w:p w14:paraId="04650992" w14:textId="77777777" w:rsidR="0023317B" w:rsidRPr="00FD444E" w:rsidRDefault="0023317B" w:rsidP="00E41722">
            <w:pPr>
              <w:rPr>
                <w:rFonts w:ascii="Times New Roman" w:hAnsi="Times New Roman" w:cs="Times New Roman"/>
                <w:color w:val="auto"/>
                <w:szCs w:val="24"/>
                <w:lang w:val="uk-UA"/>
              </w:rPr>
            </w:pPr>
          </w:p>
        </w:tc>
      </w:tr>
    </w:tbl>
    <w:tbl>
      <w:tblPr>
        <w:tblpPr w:leftFromText="180" w:rightFromText="180" w:vertAnchor="text" w:horzAnchor="margin" w:tblpXSpec="center" w:tblpY="39"/>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931"/>
        <w:gridCol w:w="1314"/>
        <w:gridCol w:w="1389"/>
        <w:gridCol w:w="1418"/>
        <w:gridCol w:w="1374"/>
      </w:tblGrid>
      <w:tr w:rsidR="00FD444E" w:rsidRPr="00FD444E" w14:paraId="62AEB409" w14:textId="77777777" w:rsidTr="001F5E84">
        <w:trPr>
          <w:trHeight w:val="574"/>
          <w:jc w:val="center"/>
        </w:trPr>
        <w:tc>
          <w:tcPr>
            <w:tcW w:w="572" w:type="dxa"/>
            <w:tcBorders>
              <w:top w:val="single" w:sz="4" w:space="0" w:color="auto"/>
              <w:left w:val="single" w:sz="4" w:space="0" w:color="auto"/>
              <w:bottom w:val="single" w:sz="4" w:space="0" w:color="auto"/>
              <w:right w:val="single" w:sz="4" w:space="0" w:color="auto"/>
            </w:tcBorders>
            <w:vAlign w:val="center"/>
          </w:tcPr>
          <w:p w14:paraId="58D86330" w14:textId="77777777" w:rsidR="006A76D7" w:rsidRPr="00FD444E" w:rsidRDefault="006A76D7" w:rsidP="00E41722">
            <w:pPr>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w:t>
            </w:r>
          </w:p>
          <w:p w14:paraId="006204E7" w14:textId="77777777" w:rsidR="006A76D7" w:rsidRPr="00FD444E" w:rsidRDefault="006A76D7" w:rsidP="00E41722">
            <w:pPr>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з/п</w:t>
            </w:r>
          </w:p>
        </w:tc>
        <w:tc>
          <w:tcPr>
            <w:tcW w:w="3931" w:type="dxa"/>
            <w:tcBorders>
              <w:top w:val="single" w:sz="4" w:space="0" w:color="auto"/>
              <w:left w:val="single" w:sz="4" w:space="0" w:color="auto"/>
              <w:bottom w:val="single" w:sz="4" w:space="0" w:color="auto"/>
              <w:right w:val="single" w:sz="4" w:space="0" w:color="auto"/>
            </w:tcBorders>
            <w:vAlign w:val="center"/>
          </w:tcPr>
          <w:p w14:paraId="4B62CAF0" w14:textId="77777777" w:rsidR="006A76D7" w:rsidRPr="00FD444E" w:rsidRDefault="006A76D7" w:rsidP="00E41722">
            <w:pPr>
              <w:jc w:val="center"/>
              <w:rPr>
                <w:rFonts w:ascii="Times New Roman" w:hAnsi="Times New Roman" w:cs="Times New Roman"/>
                <w:b/>
                <w:bCs/>
                <w:i/>
                <w:color w:val="auto"/>
                <w:lang w:val="uk-UA"/>
              </w:rPr>
            </w:pPr>
            <w:r w:rsidRPr="00FD444E">
              <w:rPr>
                <w:rFonts w:ascii="Times New Roman" w:hAnsi="Times New Roman" w:cs="Times New Roman"/>
                <w:b/>
                <w:bCs/>
                <w:color w:val="auto"/>
                <w:lang w:val="uk-UA"/>
              </w:rPr>
              <w:t>Найменування</w:t>
            </w:r>
          </w:p>
        </w:tc>
        <w:tc>
          <w:tcPr>
            <w:tcW w:w="1314" w:type="dxa"/>
            <w:tcBorders>
              <w:top w:val="single" w:sz="4" w:space="0" w:color="auto"/>
              <w:left w:val="single" w:sz="4" w:space="0" w:color="auto"/>
              <w:bottom w:val="single" w:sz="4" w:space="0" w:color="auto"/>
              <w:right w:val="single" w:sz="4" w:space="0" w:color="auto"/>
            </w:tcBorders>
            <w:vAlign w:val="center"/>
            <w:hideMark/>
          </w:tcPr>
          <w:p w14:paraId="28103BCC" w14:textId="77777777" w:rsidR="006A76D7" w:rsidRPr="00FD444E" w:rsidRDefault="006A76D7" w:rsidP="00E41722">
            <w:pPr>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Одиниця виміру</w:t>
            </w:r>
          </w:p>
        </w:tc>
        <w:tc>
          <w:tcPr>
            <w:tcW w:w="1389" w:type="dxa"/>
            <w:tcBorders>
              <w:top w:val="single" w:sz="4" w:space="0" w:color="auto"/>
              <w:left w:val="single" w:sz="4" w:space="0" w:color="auto"/>
              <w:bottom w:val="single" w:sz="4" w:space="0" w:color="auto"/>
              <w:right w:val="single" w:sz="4" w:space="0" w:color="auto"/>
            </w:tcBorders>
            <w:vAlign w:val="center"/>
            <w:hideMark/>
          </w:tcPr>
          <w:p w14:paraId="11D2C479" w14:textId="77777777" w:rsidR="006A76D7" w:rsidRPr="00FD444E" w:rsidRDefault="006A76D7" w:rsidP="003F4ED8">
            <w:pPr>
              <w:ind w:left="-116"/>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Кількість</w:t>
            </w:r>
          </w:p>
        </w:tc>
        <w:tc>
          <w:tcPr>
            <w:tcW w:w="1418" w:type="dxa"/>
            <w:tcBorders>
              <w:top w:val="single" w:sz="4" w:space="0" w:color="auto"/>
              <w:left w:val="single" w:sz="4" w:space="0" w:color="auto"/>
              <w:bottom w:val="single" w:sz="4" w:space="0" w:color="auto"/>
              <w:right w:val="single" w:sz="4" w:space="0" w:color="auto"/>
            </w:tcBorders>
            <w:hideMark/>
          </w:tcPr>
          <w:p w14:paraId="5DC814BF" w14:textId="77777777" w:rsidR="006A76D7" w:rsidRPr="00FD444E" w:rsidRDefault="006A76D7" w:rsidP="007C3613">
            <w:pPr>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Ціна за одиницю</w:t>
            </w:r>
          </w:p>
          <w:p w14:paraId="5FD0C577" w14:textId="77777777" w:rsidR="006A76D7" w:rsidRPr="00FD444E" w:rsidRDefault="006A76D7" w:rsidP="007C3613">
            <w:pPr>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(з ПДВ), грн.</w:t>
            </w:r>
          </w:p>
        </w:tc>
        <w:tc>
          <w:tcPr>
            <w:tcW w:w="1374" w:type="dxa"/>
            <w:tcBorders>
              <w:top w:val="single" w:sz="4" w:space="0" w:color="auto"/>
              <w:left w:val="single" w:sz="4" w:space="0" w:color="auto"/>
              <w:bottom w:val="single" w:sz="4" w:space="0" w:color="auto"/>
              <w:right w:val="single" w:sz="4" w:space="0" w:color="auto"/>
            </w:tcBorders>
            <w:vAlign w:val="center"/>
            <w:hideMark/>
          </w:tcPr>
          <w:p w14:paraId="67345D84" w14:textId="77777777" w:rsidR="006A76D7" w:rsidRPr="00FD444E" w:rsidRDefault="006A76D7" w:rsidP="007C3613">
            <w:pPr>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Вартість</w:t>
            </w:r>
          </w:p>
          <w:p w14:paraId="5EF47162" w14:textId="77777777" w:rsidR="006A76D7" w:rsidRPr="00FD444E" w:rsidRDefault="006A76D7" w:rsidP="007C3613">
            <w:pPr>
              <w:jc w:val="center"/>
              <w:rPr>
                <w:rFonts w:ascii="Times New Roman" w:hAnsi="Times New Roman" w:cs="Times New Roman"/>
                <w:b/>
                <w:bCs/>
                <w:color w:val="auto"/>
                <w:lang w:val="uk-UA"/>
              </w:rPr>
            </w:pPr>
            <w:r w:rsidRPr="00FD444E">
              <w:rPr>
                <w:rFonts w:ascii="Times New Roman" w:hAnsi="Times New Roman" w:cs="Times New Roman"/>
                <w:b/>
                <w:bCs/>
                <w:color w:val="auto"/>
                <w:lang w:val="uk-UA"/>
              </w:rPr>
              <w:t>(з ПДВ), грн.</w:t>
            </w:r>
          </w:p>
        </w:tc>
      </w:tr>
      <w:tr w:rsidR="00FD444E" w:rsidRPr="00FD444E" w14:paraId="755F344C" w14:textId="77777777" w:rsidTr="001F5E84">
        <w:trPr>
          <w:trHeight w:val="332"/>
          <w:jc w:val="center"/>
        </w:trPr>
        <w:tc>
          <w:tcPr>
            <w:tcW w:w="572" w:type="dxa"/>
            <w:tcBorders>
              <w:top w:val="single" w:sz="4" w:space="0" w:color="auto"/>
              <w:left w:val="single" w:sz="4" w:space="0" w:color="auto"/>
              <w:bottom w:val="single" w:sz="4" w:space="0" w:color="auto"/>
              <w:right w:val="single" w:sz="4" w:space="0" w:color="auto"/>
            </w:tcBorders>
          </w:tcPr>
          <w:p w14:paraId="633DABA3" w14:textId="77777777" w:rsidR="006A76D7" w:rsidRPr="00FD444E" w:rsidRDefault="006A76D7" w:rsidP="00E41722">
            <w:pPr>
              <w:jc w:val="center"/>
              <w:rPr>
                <w:rFonts w:ascii="Times New Roman" w:hAnsi="Times New Roman" w:cs="Times New Roman"/>
                <w:b/>
                <w:color w:val="auto"/>
                <w:lang w:val="uk-UA"/>
              </w:rPr>
            </w:pPr>
            <w:r w:rsidRPr="00FD444E">
              <w:rPr>
                <w:rFonts w:ascii="Times New Roman" w:hAnsi="Times New Roman" w:cs="Times New Roman"/>
                <w:b/>
                <w:color w:val="auto"/>
                <w:lang w:val="uk-UA"/>
              </w:rPr>
              <w:t>1</w:t>
            </w:r>
          </w:p>
        </w:tc>
        <w:tc>
          <w:tcPr>
            <w:tcW w:w="3931" w:type="dxa"/>
            <w:tcBorders>
              <w:top w:val="single" w:sz="4" w:space="0" w:color="auto"/>
              <w:left w:val="single" w:sz="4" w:space="0" w:color="auto"/>
              <w:bottom w:val="single" w:sz="4" w:space="0" w:color="auto"/>
              <w:right w:val="single" w:sz="4" w:space="0" w:color="auto"/>
            </w:tcBorders>
            <w:vAlign w:val="center"/>
            <w:hideMark/>
          </w:tcPr>
          <w:p w14:paraId="4FEE7B68" w14:textId="77777777" w:rsidR="006A76D7" w:rsidRPr="00FD444E" w:rsidRDefault="006A76D7" w:rsidP="00E41722">
            <w:pPr>
              <w:jc w:val="center"/>
              <w:rPr>
                <w:rFonts w:ascii="Times New Roman" w:hAnsi="Times New Roman" w:cs="Times New Roman"/>
                <w:b/>
                <w:color w:val="auto"/>
                <w:lang w:val="uk-UA"/>
              </w:rPr>
            </w:pPr>
            <w:r w:rsidRPr="00FD444E">
              <w:rPr>
                <w:rFonts w:ascii="Times New Roman" w:hAnsi="Times New Roman" w:cs="Times New Roman"/>
                <w:b/>
                <w:color w:val="auto"/>
                <w:lang w:val="uk-UA"/>
              </w:rPr>
              <w:t>2</w:t>
            </w:r>
          </w:p>
        </w:tc>
        <w:tc>
          <w:tcPr>
            <w:tcW w:w="1314" w:type="dxa"/>
            <w:tcBorders>
              <w:top w:val="single" w:sz="4" w:space="0" w:color="auto"/>
              <w:left w:val="single" w:sz="4" w:space="0" w:color="auto"/>
              <w:bottom w:val="single" w:sz="4" w:space="0" w:color="auto"/>
              <w:right w:val="single" w:sz="4" w:space="0" w:color="auto"/>
            </w:tcBorders>
            <w:hideMark/>
          </w:tcPr>
          <w:p w14:paraId="0B0133E7" w14:textId="77777777" w:rsidR="006A76D7" w:rsidRPr="00FD444E" w:rsidRDefault="006A76D7" w:rsidP="00E41722">
            <w:pPr>
              <w:jc w:val="center"/>
              <w:rPr>
                <w:rFonts w:ascii="Times New Roman" w:hAnsi="Times New Roman" w:cs="Times New Roman"/>
                <w:b/>
                <w:color w:val="auto"/>
                <w:lang w:val="uk-UA"/>
              </w:rPr>
            </w:pPr>
            <w:r w:rsidRPr="00FD444E">
              <w:rPr>
                <w:rFonts w:ascii="Times New Roman" w:hAnsi="Times New Roman" w:cs="Times New Roman"/>
                <w:b/>
                <w:color w:val="auto"/>
                <w:lang w:val="uk-UA"/>
              </w:rPr>
              <w:t>3</w:t>
            </w:r>
          </w:p>
        </w:tc>
        <w:tc>
          <w:tcPr>
            <w:tcW w:w="1389" w:type="dxa"/>
            <w:tcBorders>
              <w:top w:val="single" w:sz="4" w:space="0" w:color="auto"/>
              <w:left w:val="single" w:sz="4" w:space="0" w:color="auto"/>
              <w:bottom w:val="single" w:sz="4" w:space="0" w:color="auto"/>
              <w:right w:val="single" w:sz="4" w:space="0" w:color="auto"/>
            </w:tcBorders>
            <w:hideMark/>
          </w:tcPr>
          <w:p w14:paraId="4830E6B4" w14:textId="77777777" w:rsidR="006A76D7" w:rsidRPr="00FD444E" w:rsidRDefault="006A76D7" w:rsidP="00E41722">
            <w:pPr>
              <w:jc w:val="center"/>
              <w:rPr>
                <w:rFonts w:ascii="Times New Roman" w:hAnsi="Times New Roman" w:cs="Times New Roman"/>
                <w:b/>
                <w:color w:val="auto"/>
                <w:lang w:val="uk-UA"/>
              </w:rPr>
            </w:pPr>
            <w:r w:rsidRPr="00FD444E">
              <w:rPr>
                <w:rFonts w:ascii="Times New Roman" w:hAnsi="Times New Roman" w:cs="Times New Roman"/>
                <w:b/>
                <w:color w:val="auto"/>
                <w:lang w:val="uk-UA"/>
              </w:rPr>
              <w:t>4</w:t>
            </w:r>
          </w:p>
        </w:tc>
        <w:tc>
          <w:tcPr>
            <w:tcW w:w="1418" w:type="dxa"/>
            <w:tcBorders>
              <w:top w:val="single" w:sz="4" w:space="0" w:color="auto"/>
              <w:left w:val="single" w:sz="4" w:space="0" w:color="auto"/>
              <w:bottom w:val="single" w:sz="4" w:space="0" w:color="auto"/>
              <w:right w:val="single" w:sz="4" w:space="0" w:color="auto"/>
            </w:tcBorders>
            <w:hideMark/>
          </w:tcPr>
          <w:p w14:paraId="170F73AA" w14:textId="77777777" w:rsidR="006A76D7" w:rsidRPr="00FD444E" w:rsidRDefault="006A76D7" w:rsidP="00E41722">
            <w:pPr>
              <w:jc w:val="center"/>
              <w:rPr>
                <w:rFonts w:ascii="Times New Roman" w:hAnsi="Times New Roman" w:cs="Times New Roman"/>
                <w:b/>
                <w:color w:val="auto"/>
                <w:lang w:val="uk-UA"/>
              </w:rPr>
            </w:pPr>
            <w:r w:rsidRPr="00FD444E">
              <w:rPr>
                <w:rFonts w:ascii="Times New Roman" w:hAnsi="Times New Roman" w:cs="Times New Roman"/>
                <w:b/>
                <w:color w:val="auto"/>
                <w:lang w:val="uk-UA"/>
              </w:rPr>
              <w:t>5</w:t>
            </w:r>
          </w:p>
        </w:tc>
        <w:tc>
          <w:tcPr>
            <w:tcW w:w="1374" w:type="dxa"/>
            <w:tcBorders>
              <w:top w:val="single" w:sz="4" w:space="0" w:color="auto"/>
              <w:left w:val="single" w:sz="4" w:space="0" w:color="auto"/>
              <w:bottom w:val="single" w:sz="4" w:space="0" w:color="auto"/>
              <w:right w:val="single" w:sz="4" w:space="0" w:color="auto"/>
            </w:tcBorders>
            <w:hideMark/>
          </w:tcPr>
          <w:p w14:paraId="46D5064B" w14:textId="77777777" w:rsidR="006A76D7" w:rsidRPr="00FD444E" w:rsidRDefault="006A76D7" w:rsidP="00E41722">
            <w:pPr>
              <w:jc w:val="center"/>
              <w:rPr>
                <w:rFonts w:ascii="Times New Roman" w:hAnsi="Times New Roman" w:cs="Times New Roman"/>
                <w:b/>
                <w:color w:val="auto"/>
                <w:lang w:val="uk-UA"/>
              </w:rPr>
            </w:pPr>
            <w:r w:rsidRPr="00FD444E">
              <w:rPr>
                <w:rFonts w:ascii="Times New Roman" w:hAnsi="Times New Roman" w:cs="Times New Roman"/>
                <w:b/>
                <w:color w:val="auto"/>
                <w:lang w:val="uk-UA"/>
              </w:rPr>
              <w:t>6</w:t>
            </w:r>
          </w:p>
        </w:tc>
      </w:tr>
      <w:tr w:rsidR="00FD444E" w:rsidRPr="00FD444E" w14:paraId="74C634DA" w14:textId="77777777" w:rsidTr="001F5E84">
        <w:trPr>
          <w:trHeight w:val="233"/>
          <w:jc w:val="center"/>
        </w:trPr>
        <w:tc>
          <w:tcPr>
            <w:tcW w:w="572" w:type="dxa"/>
            <w:tcBorders>
              <w:top w:val="single" w:sz="4" w:space="0" w:color="auto"/>
              <w:left w:val="single" w:sz="4" w:space="0" w:color="auto"/>
              <w:bottom w:val="single" w:sz="4" w:space="0" w:color="auto"/>
              <w:right w:val="single" w:sz="4" w:space="0" w:color="auto"/>
            </w:tcBorders>
            <w:vAlign w:val="center"/>
          </w:tcPr>
          <w:p w14:paraId="60664BA2" w14:textId="77777777" w:rsidR="006A76D7" w:rsidRPr="00FD444E" w:rsidRDefault="006A76D7" w:rsidP="00E41722">
            <w:pPr>
              <w:pStyle w:val="a6"/>
              <w:rPr>
                <w:rFonts w:ascii="Times New Roman" w:hAnsi="Times New Roman" w:cs="Times New Roman"/>
                <w:b/>
                <w:color w:val="auto"/>
                <w:sz w:val="24"/>
                <w:szCs w:val="24"/>
                <w:bdr w:val="none" w:sz="0" w:space="0" w:color="auto" w:frame="1"/>
                <w:lang w:val="uk-UA"/>
              </w:rPr>
            </w:pPr>
            <w:r w:rsidRPr="00FD444E">
              <w:rPr>
                <w:rFonts w:ascii="Times New Roman" w:hAnsi="Times New Roman" w:cs="Times New Roman"/>
                <w:b/>
                <w:color w:val="auto"/>
                <w:sz w:val="24"/>
                <w:szCs w:val="24"/>
                <w:bdr w:val="none" w:sz="0" w:space="0" w:color="auto" w:frame="1"/>
                <w:lang w:val="uk-UA"/>
              </w:rPr>
              <w:t>1</w:t>
            </w:r>
          </w:p>
        </w:tc>
        <w:tc>
          <w:tcPr>
            <w:tcW w:w="3931" w:type="dxa"/>
            <w:tcBorders>
              <w:top w:val="single" w:sz="4" w:space="0" w:color="auto"/>
              <w:left w:val="single" w:sz="4" w:space="0" w:color="auto"/>
              <w:bottom w:val="single" w:sz="4" w:space="0" w:color="auto"/>
              <w:right w:val="single" w:sz="4" w:space="0" w:color="auto"/>
            </w:tcBorders>
            <w:vAlign w:val="bottom"/>
          </w:tcPr>
          <w:p w14:paraId="2564575A" w14:textId="329360D3" w:rsidR="00156558" w:rsidRPr="00FD444E" w:rsidRDefault="00EB0A39" w:rsidP="009D1D43">
            <w:pPr>
              <w:rPr>
                <w:rFonts w:ascii="Times New Roman" w:hAnsi="Times New Roman" w:cs="Times New Roman"/>
                <w:bCs/>
                <w:i/>
                <w:iCs/>
                <w:color w:val="auto"/>
                <w:lang w:val="uk-UA"/>
              </w:rPr>
            </w:pPr>
            <w:proofErr w:type="spellStart"/>
            <w:r w:rsidRPr="00FD444E">
              <w:rPr>
                <w:rFonts w:ascii="Times New Roman" w:hAnsi="Times New Roman" w:cs="Times New Roman"/>
                <w:bCs/>
                <w:color w:val="auto"/>
                <w:lang w:val="ru-RU"/>
              </w:rPr>
              <w:t>Повнопривідний</w:t>
            </w:r>
            <w:proofErr w:type="spellEnd"/>
            <w:r w:rsidRPr="00FD444E">
              <w:rPr>
                <w:rFonts w:ascii="Times New Roman" w:hAnsi="Times New Roman" w:cs="Times New Roman"/>
                <w:bCs/>
                <w:color w:val="auto"/>
                <w:lang w:val="ru-RU"/>
              </w:rPr>
              <w:t xml:space="preserve"> </w:t>
            </w:r>
            <w:proofErr w:type="spellStart"/>
            <w:r w:rsidRPr="00FD444E">
              <w:rPr>
                <w:rFonts w:ascii="Times New Roman" w:hAnsi="Times New Roman" w:cs="Times New Roman"/>
                <w:bCs/>
                <w:color w:val="auto"/>
                <w:lang w:val="ru-RU"/>
              </w:rPr>
              <w:t>автомобіль</w:t>
            </w:r>
            <w:proofErr w:type="spellEnd"/>
            <w:r w:rsidRPr="00FD444E">
              <w:rPr>
                <w:rFonts w:ascii="Times New Roman" w:hAnsi="Times New Roman" w:cs="Times New Roman"/>
                <w:bCs/>
                <w:color w:val="auto"/>
                <w:lang w:val="ru-RU"/>
              </w:rPr>
              <w:t xml:space="preserve"> з </w:t>
            </w:r>
            <w:proofErr w:type="spellStart"/>
            <w:r w:rsidRPr="00FD444E">
              <w:rPr>
                <w:rFonts w:ascii="Times New Roman" w:hAnsi="Times New Roman" w:cs="Times New Roman"/>
                <w:bCs/>
                <w:color w:val="auto"/>
                <w:lang w:val="ru-RU"/>
              </w:rPr>
              <w:t>дизельним</w:t>
            </w:r>
            <w:proofErr w:type="spellEnd"/>
            <w:r w:rsidRPr="00FD444E">
              <w:rPr>
                <w:rFonts w:ascii="Times New Roman" w:hAnsi="Times New Roman" w:cs="Times New Roman"/>
                <w:bCs/>
                <w:color w:val="auto"/>
                <w:lang w:val="ru-RU"/>
              </w:rPr>
              <w:t xml:space="preserve"> ДВГ</w:t>
            </w:r>
            <w:r w:rsidRPr="00FD444E">
              <w:rPr>
                <w:rFonts w:ascii="Times New Roman" w:hAnsi="Times New Roman" w:cs="Times New Roman"/>
                <w:b/>
                <w:color w:val="auto"/>
                <w:lang w:val="ru-RU"/>
              </w:rPr>
              <w:t xml:space="preserve"> </w:t>
            </w:r>
            <w:r w:rsidR="00156558" w:rsidRPr="00FD444E">
              <w:rPr>
                <w:rFonts w:ascii="Times New Roman" w:hAnsi="Times New Roman" w:cs="Times New Roman"/>
                <w:bCs/>
                <w:i/>
                <w:iCs/>
                <w:color w:val="auto"/>
                <w:lang w:val="uk-UA"/>
              </w:rPr>
              <w:t>(</w:t>
            </w:r>
            <w:r w:rsidR="0041670E" w:rsidRPr="00FD444E">
              <w:rPr>
                <w:rFonts w:ascii="Times New Roman" w:hAnsi="Times New Roman" w:cs="Times New Roman"/>
                <w:i/>
                <w:color w:val="auto"/>
                <w:lang w:val="uk-UA"/>
              </w:rPr>
              <w:t xml:space="preserve">вказується конкретна марка (модель) </w:t>
            </w:r>
            <w:proofErr w:type="gramStart"/>
            <w:r w:rsidR="0041670E" w:rsidRPr="00FD444E">
              <w:rPr>
                <w:rFonts w:ascii="Times New Roman" w:hAnsi="Times New Roman" w:cs="Times New Roman"/>
                <w:i/>
                <w:color w:val="auto"/>
                <w:lang w:val="uk-UA"/>
              </w:rPr>
              <w:t>автомобіля</w:t>
            </w:r>
            <w:r w:rsidR="0041670E" w:rsidRPr="00FD444E">
              <w:rPr>
                <w:rFonts w:ascii="Times New Roman" w:hAnsi="Times New Roman" w:cs="Times New Roman"/>
                <w:bCs/>
                <w:i/>
                <w:iCs/>
                <w:color w:val="auto"/>
                <w:lang w:val="uk-UA"/>
              </w:rPr>
              <w:t xml:space="preserve"> )</w:t>
            </w:r>
            <w:proofErr w:type="gramEnd"/>
          </w:p>
        </w:tc>
        <w:tc>
          <w:tcPr>
            <w:tcW w:w="1314" w:type="dxa"/>
            <w:tcBorders>
              <w:top w:val="single" w:sz="4" w:space="0" w:color="auto"/>
              <w:left w:val="single" w:sz="4" w:space="0" w:color="auto"/>
              <w:bottom w:val="single" w:sz="4" w:space="0" w:color="auto"/>
              <w:right w:val="single" w:sz="4" w:space="0" w:color="auto"/>
            </w:tcBorders>
            <w:vAlign w:val="center"/>
          </w:tcPr>
          <w:p w14:paraId="1577F0CA" w14:textId="0ABA70A6" w:rsidR="006A76D7" w:rsidRPr="00FD444E" w:rsidRDefault="001617F7" w:rsidP="00E41722">
            <w:pPr>
              <w:jc w:val="center"/>
              <w:rPr>
                <w:rFonts w:ascii="Times New Roman" w:hAnsi="Times New Roman" w:cs="Times New Roman"/>
                <w:color w:val="auto"/>
                <w:lang w:val="uk-UA"/>
              </w:rPr>
            </w:pPr>
            <w:r w:rsidRPr="00FD444E">
              <w:rPr>
                <w:rFonts w:ascii="Times New Roman" w:hAnsi="Times New Roman" w:cs="Times New Roman"/>
                <w:color w:val="auto"/>
                <w:lang w:val="uk-UA"/>
              </w:rPr>
              <w:t>одиниця</w:t>
            </w:r>
          </w:p>
        </w:tc>
        <w:tc>
          <w:tcPr>
            <w:tcW w:w="1389" w:type="dxa"/>
            <w:tcBorders>
              <w:top w:val="single" w:sz="4" w:space="0" w:color="auto"/>
              <w:left w:val="single" w:sz="4" w:space="0" w:color="auto"/>
              <w:bottom w:val="single" w:sz="4" w:space="0" w:color="auto"/>
              <w:right w:val="single" w:sz="4" w:space="0" w:color="auto"/>
            </w:tcBorders>
            <w:vAlign w:val="center"/>
          </w:tcPr>
          <w:p w14:paraId="355D27BC" w14:textId="5F74B302" w:rsidR="006A76D7" w:rsidRPr="00FD444E" w:rsidRDefault="009D1D43" w:rsidP="00E41722">
            <w:pPr>
              <w:jc w:val="center"/>
              <w:rPr>
                <w:rFonts w:ascii="Times New Roman" w:hAnsi="Times New Roman" w:cs="Times New Roman"/>
                <w:color w:val="auto"/>
                <w:lang w:val="uk-UA"/>
              </w:rPr>
            </w:pPr>
            <w:r w:rsidRPr="00FD444E">
              <w:rPr>
                <w:rFonts w:ascii="Times New Roman" w:hAnsi="Times New Roman" w:cs="Times New Roman"/>
                <w:color w:val="auto"/>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51CA3388" w14:textId="4D5050AE" w:rsidR="006A76D7" w:rsidRPr="00FD444E" w:rsidRDefault="006A76D7" w:rsidP="00E41722">
            <w:pPr>
              <w:jc w:val="center"/>
              <w:rPr>
                <w:rFonts w:ascii="Times New Roman" w:hAnsi="Times New Roman" w:cs="Times New Roman"/>
                <w:b/>
                <w:bCs/>
                <w:color w:val="auto"/>
                <w:highlight w:val="yellow"/>
                <w:lang w:val="uk-UA"/>
              </w:rPr>
            </w:pPr>
          </w:p>
        </w:tc>
        <w:tc>
          <w:tcPr>
            <w:tcW w:w="1374" w:type="dxa"/>
            <w:tcBorders>
              <w:top w:val="single" w:sz="4" w:space="0" w:color="auto"/>
              <w:left w:val="single" w:sz="4" w:space="0" w:color="auto"/>
              <w:bottom w:val="single" w:sz="4" w:space="0" w:color="auto"/>
              <w:right w:val="single" w:sz="4" w:space="0" w:color="auto"/>
            </w:tcBorders>
            <w:vAlign w:val="center"/>
          </w:tcPr>
          <w:p w14:paraId="5527D93F" w14:textId="32A70AA6" w:rsidR="006A76D7" w:rsidRPr="00FD444E" w:rsidRDefault="006A76D7" w:rsidP="00E41722">
            <w:pPr>
              <w:jc w:val="center"/>
              <w:rPr>
                <w:rFonts w:ascii="Times New Roman" w:hAnsi="Times New Roman" w:cs="Times New Roman"/>
                <w:b/>
                <w:bCs/>
                <w:color w:val="auto"/>
                <w:highlight w:val="yellow"/>
                <w:lang w:val="uk-UA"/>
              </w:rPr>
            </w:pPr>
          </w:p>
        </w:tc>
      </w:tr>
    </w:tbl>
    <w:p w14:paraId="40686863" w14:textId="6FD1029B" w:rsidR="0041670E" w:rsidRPr="00FD444E" w:rsidRDefault="0041670E" w:rsidP="0041670E">
      <w:pPr>
        <w:pStyle w:val="a6"/>
        <w:ind w:right="-5"/>
        <w:rPr>
          <w:rFonts w:ascii="Times New Roman" w:hAnsi="Times New Roman" w:cs="Times New Roman"/>
          <w:b/>
          <w:i/>
          <w:color w:val="auto"/>
          <w:sz w:val="24"/>
          <w:szCs w:val="24"/>
          <w:lang w:val="uk-UA"/>
        </w:rPr>
      </w:pPr>
      <w:r w:rsidRPr="00FD444E">
        <w:rPr>
          <w:rFonts w:ascii="Times New Roman" w:hAnsi="Times New Roman" w:cs="Times New Roman"/>
          <w:i/>
          <w:color w:val="auto"/>
          <w:sz w:val="24"/>
          <w:szCs w:val="24"/>
          <w:lang w:val="uk-UA"/>
        </w:rPr>
        <w:t xml:space="preserve">Вартість___________________________ (прописом ), в </w:t>
      </w:r>
      <w:proofErr w:type="spellStart"/>
      <w:r w:rsidRPr="00FD444E">
        <w:rPr>
          <w:rFonts w:ascii="Times New Roman" w:hAnsi="Times New Roman" w:cs="Times New Roman"/>
          <w:i/>
          <w:color w:val="auto"/>
          <w:sz w:val="24"/>
          <w:szCs w:val="24"/>
          <w:lang w:val="uk-UA"/>
        </w:rPr>
        <w:t>т.ч</w:t>
      </w:r>
      <w:proofErr w:type="spellEnd"/>
      <w:r w:rsidRPr="00FD444E">
        <w:rPr>
          <w:rFonts w:ascii="Times New Roman" w:hAnsi="Times New Roman" w:cs="Times New Roman"/>
          <w:i/>
          <w:color w:val="auto"/>
          <w:sz w:val="24"/>
          <w:szCs w:val="24"/>
          <w:lang w:val="uk-UA"/>
        </w:rPr>
        <w:t xml:space="preserve"> ПДВ*____________________(вказати у разі наявності)</w:t>
      </w:r>
    </w:p>
    <w:p w14:paraId="72E68FC5" w14:textId="77777777" w:rsidR="006A76D7" w:rsidRPr="00FD444E" w:rsidRDefault="006A76D7" w:rsidP="00E41722">
      <w:pPr>
        <w:rPr>
          <w:rFonts w:ascii="Times New Roman" w:hAnsi="Times New Roman" w:cs="Times New Roman"/>
          <w:b/>
          <w:bCs/>
          <w:i/>
          <w:iCs/>
          <w:color w:val="auto"/>
          <w:lang w:val="uk-UA"/>
        </w:rPr>
      </w:pPr>
    </w:p>
    <w:p w14:paraId="3E48297A" w14:textId="27DF16D6" w:rsidR="00E11E05" w:rsidRPr="00FD444E" w:rsidRDefault="00E11E05" w:rsidP="00E41722">
      <w:pPr>
        <w:pStyle w:val="af5"/>
        <w:ind w:firstLine="709"/>
        <w:jc w:val="center"/>
        <w:rPr>
          <w:b/>
        </w:rPr>
      </w:pPr>
      <w:r w:rsidRPr="00FD444E">
        <w:rPr>
          <w:b/>
        </w:rPr>
        <w:t xml:space="preserve">Технічні характеристики </w:t>
      </w:r>
    </w:p>
    <w:p w14:paraId="347BE23D" w14:textId="77777777" w:rsidR="00771D94" w:rsidRPr="00FD444E" w:rsidRDefault="00771D94" w:rsidP="00E41722">
      <w:pPr>
        <w:pStyle w:val="af5"/>
        <w:ind w:firstLine="709"/>
        <w:jc w:val="center"/>
        <w:rPr>
          <w:b/>
        </w:rPr>
      </w:pPr>
    </w:p>
    <w:p w14:paraId="729BF97B" w14:textId="588040C8" w:rsidR="0041670E" w:rsidRPr="00FD444E" w:rsidRDefault="002D7B0E" w:rsidP="0041670E">
      <w:pPr>
        <w:ind w:firstLine="567"/>
        <w:jc w:val="both"/>
        <w:rPr>
          <w:rFonts w:ascii="Times New Roman" w:hAnsi="Times New Roman" w:cs="Times New Roman"/>
          <w:i/>
          <w:color w:val="auto"/>
          <w:lang w:val="uk-UA"/>
        </w:rPr>
      </w:pPr>
      <w:r w:rsidRPr="00FD444E">
        <w:rPr>
          <w:rFonts w:ascii="Times New Roman" w:hAnsi="Times New Roman" w:cs="Times New Roman"/>
          <w:i/>
          <w:color w:val="auto"/>
          <w:lang w:val="uk-UA"/>
        </w:rPr>
        <w:t>В</w:t>
      </w:r>
      <w:r w:rsidR="0041670E" w:rsidRPr="00FD444E">
        <w:rPr>
          <w:rFonts w:ascii="Times New Roman" w:hAnsi="Times New Roman" w:cs="Times New Roman"/>
          <w:i/>
          <w:color w:val="auto"/>
          <w:lang w:val="uk-UA"/>
        </w:rPr>
        <w:t>казується конкретна марка (модель) автомобіля, комплектація, додаткове обладнан</w:t>
      </w:r>
      <w:r w:rsidRPr="00FD444E">
        <w:rPr>
          <w:rFonts w:ascii="Times New Roman" w:hAnsi="Times New Roman" w:cs="Times New Roman"/>
          <w:i/>
          <w:color w:val="auto"/>
          <w:lang w:val="uk-UA"/>
        </w:rPr>
        <w:t>ня, спеціалізація, тощо при укладанні договору у відповідності з технічними вимогами , зазначеними у Додатку 2 до тендерної документації.</w:t>
      </w:r>
    </w:p>
    <w:p w14:paraId="11D31227" w14:textId="38C4D7EA" w:rsidR="0041670E" w:rsidRPr="00FD444E" w:rsidRDefault="0041670E" w:rsidP="0041670E">
      <w:pPr>
        <w:pStyle w:val="af5"/>
        <w:rPr>
          <w:b/>
        </w:rPr>
      </w:pPr>
    </w:p>
    <w:tbl>
      <w:tblPr>
        <w:tblpPr w:leftFromText="180" w:rightFromText="180" w:vertAnchor="text" w:horzAnchor="margin" w:tblpY="128"/>
        <w:tblW w:w="9781" w:type="dxa"/>
        <w:tblLook w:val="0000" w:firstRow="0" w:lastRow="0" w:firstColumn="0" w:lastColumn="0" w:noHBand="0" w:noVBand="0"/>
      </w:tblPr>
      <w:tblGrid>
        <w:gridCol w:w="4644"/>
        <w:gridCol w:w="5137"/>
      </w:tblGrid>
      <w:tr w:rsidR="00FD444E" w:rsidRPr="00FD444E" w14:paraId="49FE70EB" w14:textId="77777777" w:rsidTr="00C7775C">
        <w:tc>
          <w:tcPr>
            <w:tcW w:w="4644" w:type="dxa"/>
            <w:shd w:val="clear" w:color="auto" w:fill="auto"/>
          </w:tcPr>
          <w:p w14:paraId="7825811E" w14:textId="77777777" w:rsidR="00C7775C" w:rsidRPr="00FD444E" w:rsidRDefault="00C7775C" w:rsidP="006F18F8">
            <w:pPr>
              <w:jc w:val="center"/>
              <w:rPr>
                <w:b/>
                <w:color w:val="auto"/>
                <w:lang w:val="uk-UA"/>
              </w:rPr>
            </w:pPr>
            <w:r w:rsidRPr="00FD444E">
              <w:rPr>
                <w:b/>
                <w:color w:val="auto"/>
                <w:lang w:val="uk-UA"/>
              </w:rPr>
              <w:t>Замовник</w:t>
            </w:r>
          </w:p>
        </w:tc>
        <w:tc>
          <w:tcPr>
            <w:tcW w:w="5137" w:type="dxa"/>
            <w:shd w:val="clear" w:color="auto" w:fill="auto"/>
          </w:tcPr>
          <w:p w14:paraId="51D741A6" w14:textId="77777777" w:rsidR="00C7775C" w:rsidRPr="00FD444E" w:rsidRDefault="00C7775C" w:rsidP="006F18F8">
            <w:pPr>
              <w:jc w:val="center"/>
              <w:rPr>
                <w:b/>
                <w:color w:val="auto"/>
                <w:lang w:val="uk-UA"/>
              </w:rPr>
            </w:pPr>
            <w:r w:rsidRPr="00FD444E">
              <w:rPr>
                <w:b/>
                <w:color w:val="auto"/>
                <w:lang w:val="uk-UA"/>
              </w:rPr>
              <w:t>Постачальник</w:t>
            </w:r>
          </w:p>
        </w:tc>
      </w:tr>
      <w:tr w:rsidR="00FD444E" w:rsidRPr="00FD444E" w14:paraId="5EA96488" w14:textId="77777777" w:rsidTr="00C7775C">
        <w:tc>
          <w:tcPr>
            <w:tcW w:w="4644" w:type="dxa"/>
            <w:shd w:val="clear" w:color="auto" w:fill="auto"/>
          </w:tcPr>
          <w:p w14:paraId="413ECBA0" w14:textId="77777777" w:rsidR="00C7775C" w:rsidRPr="00FD444E" w:rsidRDefault="00C7775C" w:rsidP="006F18F8">
            <w:pPr>
              <w:tabs>
                <w:tab w:val="left" w:pos="709"/>
              </w:tabs>
              <w:jc w:val="center"/>
              <w:rPr>
                <w:rFonts w:eastAsia="Calibri"/>
                <w:b/>
                <w:color w:val="auto"/>
                <w:lang w:val="uk-UA"/>
              </w:rPr>
            </w:pPr>
          </w:p>
          <w:p w14:paraId="21169451" w14:textId="77777777" w:rsidR="00C7775C" w:rsidRPr="00FD444E" w:rsidRDefault="00C7775C" w:rsidP="006F18F8">
            <w:pPr>
              <w:tabs>
                <w:tab w:val="left" w:pos="709"/>
              </w:tabs>
              <w:jc w:val="center"/>
              <w:rPr>
                <w:rFonts w:eastAsia="Calibri"/>
                <w:b/>
                <w:color w:val="auto"/>
                <w:lang w:val="uk-UA"/>
              </w:rPr>
            </w:pPr>
            <w:r w:rsidRPr="00FD444E">
              <w:rPr>
                <w:rFonts w:eastAsia="Calibri"/>
                <w:b/>
                <w:color w:val="auto"/>
                <w:lang w:val="uk-UA"/>
              </w:rPr>
              <w:t xml:space="preserve">Виконавчий комітет </w:t>
            </w:r>
          </w:p>
          <w:p w14:paraId="7A449D12" w14:textId="77777777" w:rsidR="00C7775C" w:rsidRPr="00FD444E" w:rsidRDefault="00C7775C" w:rsidP="006F18F8">
            <w:pPr>
              <w:tabs>
                <w:tab w:val="left" w:pos="709"/>
              </w:tabs>
              <w:jc w:val="center"/>
              <w:rPr>
                <w:rFonts w:eastAsia="Calibri"/>
                <w:b/>
                <w:color w:val="auto"/>
                <w:lang w:val="uk-UA"/>
              </w:rPr>
            </w:pPr>
            <w:r w:rsidRPr="00FD444E">
              <w:rPr>
                <w:rFonts w:eastAsia="Calibri"/>
                <w:b/>
                <w:color w:val="auto"/>
                <w:lang w:val="uk-UA"/>
              </w:rPr>
              <w:t>Терешківської сільської ради Полтавського району Полтавської області</w:t>
            </w:r>
          </w:p>
          <w:p w14:paraId="354ABDD7" w14:textId="77777777" w:rsidR="00C7775C" w:rsidRPr="00FD444E" w:rsidRDefault="00C7775C" w:rsidP="006F18F8">
            <w:pPr>
              <w:tabs>
                <w:tab w:val="left" w:pos="709"/>
              </w:tabs>
              <w:rPr>
                <w:rFonts w:eastAsia="Calibri"/>
                <w:bCs/>
                <w:color w:val="auto"/>
                <w:lang w:val="uk-UA"/>
              </w:rPr>
            </w:pPr>
            <w:r w:rsidRPr="00FD444E">
              <w:rPr>
                <w:rFonts w:eastAsia="Calibri"/>
                <w:bCs/>
                <w:color w:val="auto"/>
                <w:lang w:val="uk-UA"/>
              </w:rPr>
              <w:t xml:space="preserve">Адреса: 38762, Полтавська область, Полтавський район, </w:t>
            </w:r>
            <w:proofErr w:type="spellStart"/>
            <w:r w:rsidRPr="00FD444E">
              <w:rPr>
                <w:rFonts w:eastAsia="Calibri"/>
                <w:bCs/>
                <w:color w:val="auto"/>
                <w:lang w:val="uk-UA"/>
              </w:rPr>
              <w:t>с.Терешки</w:t>
            </w:r>
            <w:proofErr w:type="spellEnd"/>
            <w:r w:rsidRPr="00FD444E">
              <w:rPr>
                <w:rFonts w:eastAsia="Calibri"/>
                <w:bCs/>
                <w:color w:val="auto"/>
                <w:lang w:val="uk-UA"/>
              </w:rPr>
              <w:t xml:space="preserve">, </w:t>
            </w:r>
            <w:proofErr w:type="spellStart"/>
            <w:r w:rsidRPr="00FD444E">
              <w:rPr>
                <w:rFonts w:eastAsia="Calibri"/>
                <w:bCs/>
                <w:color w:val="auto"/>
                <w:lang w:val="uk-UA"/>
              </w:rPr>
              <w:t>вул.Шевченка</w:t>
            </w:r>
            <w:proofErr w:type="spellEnd"/>
            <w:r w:rsidRPr="00FD444E">
              <w:rPr>
                <w:rFonts w:eastAsia="Calibri"/>
                <w:bCs/>
                <w:color w:val="auto"/>
                <w:lang w:val="uk-UA"/>
              </w:rPr>
              <w:t>, 1-А</w:t>
            </w:r>
          </w:p>
          <w:p w14:paraId="0F61B627" w14:textId="77777777" w:rsidR="00C7775C" w:rsidRPr="00FD444E" w:rsidRDefault="00C7775C" w:rsidP="006F18F8">
            <w:pPr>
              <w:rPr>
                <w:rFonts w:eastAsia="Calibri"/>
                <w:bCs/>
                <w:color w:val="auto"/>
                <w:lang w:val="uk-UA"/>
              </w:rPr>
            </w:pPr>
            <w:r w:rsidRPr="00FD444E">
              <w:rPr>
                <w:rFonts w:eastAsia="Calibri"/>
                <w:bCs/>
                <w:color w:val="auto"/>
                <w:lang w:val="uk-UA"/>
              </w:rPr>
              <w:t>Код ЄДРПОУ: 42143829</w:t>
            </w:r>
          </w:p>
          <w:p w14:paraId="3295AFDD" w14:textId="70E01F53" w:rsidR="00C7775C" w:rsidRPr="00FD444E" w:rsidRDefault="00C7775C" w:rsidP="006F18F8">
            <w:pPr>
              <w:rPr>
                <w:rFonts w:eastAsia="Calibri"/>
                <w:bCs/>
                <w:color w:val="auto"/>
                <w:lang w:val="uk-UA"/>
              </w:rPr>
            </w:pPr>
            <w:r w:rsidRPr="00FD444E">
              <w:rPr>
                <w:rFonts w:eastAsia="Calibri"/>
                <w:bCs/>
                <w:color w:val="auto"/>
                <w:lang w:val="uk-UA"/>
              </w:rPr>
              <w:t>р/р ________________________________</w:t>
            </w:r>
          </w:p>
          <w:p w14:paraId="338885E1" w14:textId="77777777" w:rsidR="00C7775C" w:rsidRPr="00FD444E" w:rsidRDefault="00C7775C" w:rsidP="006F18F8">
            <w:pPr>
              <w:rPr>
                <w:rFonts w:eastAsia="Calibri"/>
                <w:bCs/>
                <w:color w:val="auto"/>
                <w:lang w:val="uk-UA"/>
              </w:rPr>
            </w:pPr>
            <w:r w:rsidRPr="00FD444E">
              <w:rPr>
                <w:rFonts w:eastAsia="Calibri"/>
                <w:bCs/>
                <w:color w:val="auto"/>
                <w:lang w:val="uk-UA"/>
              </w:rPr>
              <w:t xml:space="preserve">МФО 820172 в ДКСУ м. Київ </w:t>
            </w:r>
          </w:p>
          <w:p w14:paraId="1784E55A" w14:textId="77777777" w:rsidR="00C7775C" w:rsidRPr="00FD444E" w:rsidRDefault="00C7775C" w:rsidP="006F18F8">
            <w:pPr>
              <w:tabs>
                <w:tab w:val="left" w:pos="709"/>
              </w:tabs>
              <w:rPr>
                <w:rFonts w:eastAsia="Calibri"/>
                <w:bCs/>
                <w:color w:val="auto"/>
                <w:lang w:val="uk-UA"/>
              </w:rPr>
            </w:pPr>
            <w:r w:rsidRPr="00FD444E">
              <w:rPr>
                <w:rFonts w:eastAsia="Calibri"/>
                <w:bCs/>
                <w:color w:val="auto"/>
                <w:lang w:val="uk-UA"/>
              </w:rPr>
              <w:t xml:space="preserve">Ел. адреса: </w:t>
            </w:r>
            <w:hyperlink r:id="rId11" w:history="1">
              <w:r w:rsidRPr="00FD444E">
                <w:rPr>
                  <w:rStyle w:val="aff"/>
                  <w:rFonts w:eastAsia="Calibri"/>
                  <w:bCs/>
                  <w:color w:val="auto"/>
                  <w:lang w:val="uk-UA"/>
                </w:rPr>
                <w:t>radatereshki.org@gmаil.com</w:t>
              </w:r>
            </w:hyperlink>
          </w:p>
          <w:p w14:paraId="605F74A7" w14:textId="77777777" w:rsidR="00C7775C" w:rsidRPr="00FD444E" w:rsidRDefault="00C7775C" w:rsidP="006F18F8">
            <w:pPr>
              <w:rPr>
                <w:bCs/>
                <w:color w:val="auto"/>
                <w:lang w:val="uk-UA"/>
              </w:rPr>
            </w:pPr>
            <w:r w:rsidRPr="00FD444E">
              <w:rPr>
                <w:rFonts w:eastAsia="Calibri"/>
                <w:bCs/>
                <w:color w:val="auto"/>
                <w:lang w:val="uk-UA"/>
              </w:rPr>
              <w:t>Тел. +38(066)96-00-352</w:t>
            </w:r>
          </w:p>
          <w:p w14:paraId="490B0508" w14:textId="77777777" w:rsidR="00C7775C" w:rsidRPr="00FD444E" w:rsidRDefault="00C7775C" w:rsidP="006F18F8">
            <w:pPr>
              <w:rPr>
                <w:bCs/>
                <w:color w:val="auto"/>
                <w:lang w:val="uk-UA"/>
              </w:rPr>
            </w:pPr>
          </w:p>
          <w:p w14:paraId="46CCDFFE" w14:textId="77777777" w:rsidR="00C7775C" w:rsidRPr="00FD444E" w:rsidRDefault="00C7775C" w:rsidP="006F18F8">
            <w:pPr>
              <w:rPr>
                <w:bCs/>
                <w:color w:val="auto"/>
                <w:lang w:val="uk-UA"/>
              </w:rPr>
            </w:pPr>
          </w:p>
          <w:p w14:paraId="3CB9F62E" w14:textId="77777777" w:rsidR="00C7775C" w:rsidRPr="00FD444E" w:rsidRDefault="00C7775C" w:rsidP="006F18F8">
            <w:pPr>
              <w:rPr>
                <w:b/>
                <w:color w:val="auto"/>
                <w:lang w:val="uk-UA"/>
              </w:rPr>
            </w:pPr>
            <w:r w:rsidRPr="00FD444E">
              <w:rPr>
                <w:b/>
                <w:color w:val="auto"/>
                <w:lang w:val="uk-UA"/>
              </w:rPr>
              <w:t>Сільський голова</w:t>
            </w:r>
          </w:p>
          <w:p w14:paraId="4526138F" w14:textId="77777777" w:rsidR="00C7775C" w:rsidRPr="00FD444E" w:rsidRDefault="00C7775C" w:rsidP="006F18F8">
            <w:pPr>
              <w:rPr>
                <w:b/>
                <w:color w:val="auto"/>
                <w:lang w:val="uk-UA"/>
              </w:rPr>
            </w:pPr>
          </w:p>
          <w:p w14:paraId="60C92E69" w14:textId="77777777" w:rsidR="00C7775C" w:rsidRPr="00FD444E" w:rsidRDefault="00C7775C" w:rsidP="006F18F8">
            <w:pPr>
              <w:rPr>
                <w:b/>
                <w:color w:val="auto"/>
                <w:lang w:val="uk-UA"/>
              </w:rPr>
            </w:pPr>
            <w:r w:rsidRPr="00FD444E">
              <w:rPr>
                <w:b/>
                <w:color w:val="auto"/>
                <w:lang w:val="uk-UA"/>
              </w:rPr>
              <w:t>________________</w:t>
            </w:r>
            <w:r w:rsidRPr="00FD444E">
              <w:rPr>
                <w:rFonts w:eastAsia="Calibri"/>
                <w:b/>
                <w:color w:val="auto"/>
                <w:lang w:val="uk-UA"/>
              </w:rPr>
              <w:t>Віталій ТУРПІТЬКО</w:t>
            </w:r>
          </w:p>
          <w:p w14:paraId="21066DB4" w14:textId="77777777" w:rsidR="00C7775C" w:rsidRPr="00FD444E" w:rsidRDefault="00C7775C" w:rsidP="006F18F8">
            <w:pPr>
              <w:rPr>
                <w:bCs/>
                <w:color w:val="auto"/>
                <w:lang w:val="uk-UA"/>
              </w:rPr>
            </w:pPr>
            <w:r w:rsidRPr="00FD444E">
              <w:rPr>
                <w:bCs/>
                <w:color w:val="auto"/>
                <w:lang w:val="uk-UA"/>
              </w:rPr>
              <w:t xml:space="preserve">             </w:t>
            </w:r>
          </w:p>
        </w:tc>
        <w:tc>
          <w:tcPr>
            <w:tcW w:w="5137" w:type="dxa"/>
            <w:shd w:val="clear" w:color="auto" w:fill="auto"/>
          </w:tcPr>
          <w:p w14:paraId="0EAB5A07" w14:textId="77777777" w:rsidR="00C7775C" w:rsidRPr="00FD444E" w:rsidRDefault="00C7775C" w:rsidP="006F18F8">
            <w:pPr>
              <w:pStyle w:val="a0"/>
              <w:spacing w:after="0"/>
              <w:rPr>
                <w:bCs/>
                <w:color w:val="auto"/>
                <w:szCs w:val="24"/>
              </w:rPr>
            </w:pPr>
          </w:p>
        </w:tc>
      </w:tr>
    </w:tbl>
    <w:p w14:paraId="507C0F09" w14:textId="77777777" w:rsidR="006A76D7" w:rsidRPr="00FD444E" w:rsidRDefault="006A76D7" w:rsidP="002D7B0E">
      <w:pPr>
        <w:pStyle w:val="a0"/>
        <w:spacing w:after="0"/>
        <w:jc w:val="center"/>
        <w:rPr>
          <w:rFonts w:ascii="Times New Roman" w:hAnsi="Times New Roman" w:cs="Times New Roman"/>
          <w:color w:val="auto"/>
          <w:szCs w:val="24"/>
        </w:rPr>
      </w:pPr>
    </w:p>
    <w:p w14:paraId="086B599F" w14:textId="77777777" w:rsidR="00D40CB6" w:rsidRPr="00FD444E" w:rsidRDefault="00D40CB6">
      <w:pPr>
        <w:pStyle w:val="a0"/>
        <w:spacing w:after="0"/>
        <w:jc w:val="center"/>
        <w:rPr>
          <w:rFonts w:ascii="Times New Roman" w:hAnsi="Times New Roman" w:cs="Times New Roman"/>
          <w:color w:val="auto"/>
          <w:szCs w:val="24"/>
        </w:rPr>
      </w:pPr>
    </w:p>
    <w:sectPr w:rsidR="00D40CB6" w:rsidRPr="00FD444E" w:rsidSect="00BF190A">
      <w:footerReference w:type="even" r:id="rId12"/>
      <w:pgSz w:w="11906" w:h="16838"/>
      <w:pgMar w:top="567" w:right="566" w:bottom="709" w:left="1701" w:header="0" w:footer="142"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37CE" w14:textId="77777777" w:rsidR="008E6FB6" w:rsidRDefault="008E6FB6" w:rsidP="009E2C88">
      <w:r>
        <w:separator/>
      </w:r>
    </w:p>
  </w:endnote>
  <w:endnote w:type="continuationSeparator" w:id="0">
    <w:p w14:paraId="24389B0C" w14:textId="77777777" w:rsidR="008E6FB6" w:rsidRDefault="008E6FB6" w:rsidP="009E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DejaVu Sans">
    <w:altName w:val="Verdana"/>
    <w:charset w:val="00"/>
    <w:family w:val="roman"/>
    <w:pitch w:val="default"/>
  </w:font>
  <w:font w:name="Thorndale">
    <w:altName w:val="Times New Roman"/>
    <w:charset w:val="CC"/>
    <w:family w:val="swiss"/>
    <w:pitch w:val="variable"/>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serif">
    <w:altName w:val="Courier New"/>
    <w:charset w:val="00"/>
    <w:family w:val="auto"/>
    <w:pitch w:val="variable"/>
    <w:sig w:usb0="00000001" w:usb1="5000205A" w:usb2="00000000" w:usb3="00000000" w:csb0="0000019F" w:csb1="00000000"/>
  </w:font>
  <w:font w:name="Albany">
    <w:altName w:val="Arial"/>
    <w:charset w:val="CC"/>
    <w:family w:val="roman"/>
    <w:pitch w:val="variable"/>
  </w:font>
  <w:font w:name="Andale Sans UI;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0"/>
      </w:rPr>
      <w:id w:val="86426081"/>
      <w:docPartObj>
        <w:docPartGallery w:val="Page Numbers (Bottom of Page)"/>
        <w:docPartUnique/>
      </w:docPartObj>
    </w:sdtPr>
    <w:sdtEndPr>
      <w:rPr>
        <w:rStyle w:val="aff0"/>
      </w:rPr>
    </w:sdtEndPr>
    <w:sdtContent>
      <w:p w14:paraId="474A3AFD" w14:textId="4A507221" w:rsidR="003901CC" w:rsidRDefault="003901CC" w:rsidP="001A45DF">
        <w:pPr>
          <w:pStyle w:val="af"/>
          <w:framePr w:wrap="none" w:vAnchor="text" w:hAnchor="margin" w:xAlign="right" w:y="1"/>
          <w:rPr>
            <w:rStyle w:val="aff0"/>
          </w:rPr>
        </w:pPr>
        <w:r>
          <w:rPr>
            <w:rStyle w:val="aff0"/>
          </w:rPr>
          <w:fldChar w:fldCharType="begin"/>
        </w:r>
        <w:r>
          <w:rPr>
            <w:rStyle w:val="aff0"/>
          </w:rPr>
          <w:instrText xml:space="preserve"> PAGE </w:instrText>
        </w:r>
        <w:r>
          <w:rPr>
            <w:rStyle w:val="aff0"/>
          </w:rPr>
          <w:fldChar w:fldCharType="separate"/>
        </w:r>
        <w:r w:rsidR="00410FC0">
          <w:rPr>
            <w:rStyle w:val="aff0"/>
            <w:noProof/>
          </w:rPr>
          <w:t>5</w:t>
        </w:r>
        <w:r>
          <w:rPr>
            <w:rStyle w:val="aff0"/>
          </w:rPr>
          <w:fldChar w:fldCharType="end"/>
        </w:r>
      </w:p>
    </w:sdtContent>
  </w:sdt>
  <w:p w14:paraId="47313EFD" w14:textId="77777777" w:rsidR="003901CC" w:rsidRDefault="003901CC" w:rsidP="003901CC">
    <w:pPr>
      <w:pStyle w:val="af"/>
      <w:ind w:right="360"/>
    </w:pPr>
  </w:p>
  <w:p w14:paraId="34176696" w14:textId="77777777" w:rsidR="00622D0E" w:rsidRDefault="00622D0E"/>
  <w:p w14:paraId="40654EB5" w14:textId="77777777" w:rsidR="00622D0E" w:rsidRDefault="00622D0E"/>
  <w:p w14:paraId="2D64B03F" w14:textId="77777777" w:rsidR="00622D0E" w:rsidRDefault="00622D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6B6D" w14:textId="77777777" w:rsidR="008E6FB6" w:rsidRDefault="008E6FB6" w:rsidP="009E2C88">
      <w:r>
        <w:separator/>
      </w:r>
    </w:p>
  </w:footnote>
  <w:footnote w:type="continuationSeparator" w:id="0">
    <w:p w14:paraId="25166AEE" w14:textId="77777777" w:rsidR="008E6FB6" w:rsidRDefault="008E6FB6" w:rsidP="009E2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087"/>
    <w:multiLevelType w:val="multilevel"/>
    <w:tmpl w:val="D14A9FB2"/>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1B95CFB"/>
    <w:multiLevelType w:val="hybridMultilevel"/>
    <w:tmpl w:val="33C8DEDC"/>
    <w:lvl w:ilvl="0" w:tplc="FCB201D8">
      <w:start w:val="13"/>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15:restartNumberingAfterBreak="0">
    <w:nsid w:val="5E1D46E8"/>
    <w:multiLevelType w:val="hybridMultilevel"/>
    <w:tmpl w:val="925A2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957FB7"/>
    <w:multiLevelType w:val="multilevel"/>
    <w:tmpl w:val="AD10BB6E"/>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5" w15:restartNumberingAfterBreak="0">
    <w:nsid w:val="7CDF4C83"/>
    <w:multiLevelType w:val="multilevel"/>
    <w:tmpl w:val="087273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6E"/>
    <w:rsid w:val="00011C07"/>
    <w:rsid w:val="00011D72"/>
    <w:rsid w:val="00011DA5"/>
    <w:rsid w:val="000326AB"/>
    <w:rsid w:val="00046D0A"/>
    <w:rsid w:val="00046F24"/>
    <w:rsid w:val="00047850"/>
    <w:rsid w:val="00053D8F"/>
    <w:rsid w:val="000941CF"/>
    <w:rsid w:val="000A4989"/>
    <w:rsid w:val="000B33DF"/>
    <w:rsid w:val="000C3C6E"/>
    <w:rsid w:val="000E387D"/>
    <w:rsid w:val="00117F9D"/>
    <w:rsid w:val="0013638E"/>
    <w:rsid w:val="00156558"/>
    <w:rsid w:val="00156AC2"/>
    <w:rsid w:val="001617F7"/>
    <w:rsid w:val="00182B44"/>
    <w:rsid w:val="00196601"/>
    <w:rsid w:val="00196961"/>
    <w:rsid w:val="001C6EDB"/>
    <w:rsid w:val="001D0A7D"/>
    <w:rsid w:val="001D4C45"/>
    <w:rsid w:val="001D6DC6"/>
    <w:rsid w:val="001E4001"/>
    <w:rsid w:val="001E6AB1"/>
    <w:rsid w:val="001F5D54"/>
    <w:rsid w:val="001F5E84"/>
    <w:rsid w:val="00213866"/>
    <w:rsid w:val="0023317B"/>
    <w:rsid w:val="00233942"/>
    <w:rsid w:val="00236BA9"/>
    <w:rsid w:val="00244C88"/>
    <w:rsid w:val="0025066B"/>
    <w:rsid w:val="002570B8"/>
    <w:rsid w:val="0026218F"/>
    <w:rsid w:val="00265710"/>
    <w:rsid w:val="00265800"/>
    <w:rsid w:val="00272498"/>
    <w:rsid w:val="002759BF"/>
    <w:rsid w:val="00287CEA"/>
    <w:rsid w:val="0029243E"/>
    <w:rsid w:val="002C4EF3"/>
    <w:rsid w:val="002D3018"/>
    <w:rsid w:val="002D341D"/>
    <w:rsid w:val="002D7B0E"/>
    <w:rsid w:val="002E5365"/>
    <w:rsid w:val="003028FF"/>
    <w:rsid w:val="00306BF6"/>
    <w:rsid w:val="00315488"/>
    <w:rsid w:val="003211E8"/>
    <w:rsid w:val="003216B0"/>
    <w:rsid w:val="0033112A"/>
    <w:rsid w:val="00340C48"/>
    <w:rsid w:val="0035081C"/>
    <w:rsid w:val="003867EF"/>
    <w:rsid w:val="003901CC"/>
    <w:rsid w:val="00392F94"/>
    <w:rsid w:val="003957D6"/>
    <w:rsid w:val="003B45CB"/>
    <w:rsid w:val="003C0F53"/>
    <w:rsid w:val="003C0FAE"/>
    <w:rsid w:val="003C30EE"/>
    <w:rsid w:val="003C5720"/>
    <w:rsid w:val="003D2946"/>
    <w:rsid w:val="003D52E3"/>
    <w:rsid w:val="003F24C2"/>
    <w:rsid w:val="003F4ED8"/>
    <w:rsid w:val="004015CA"/>
    <w:rsid w:val="00410FC0"/>
    <w:rsid w:val="0041670E"/>
    <w:rsid w:val="004306B8"/>
    <w:rsid w:val="00443221"/>
    <w:rsid w:val="00474391"/>
    <w:rsid w:val="00480163"/>
    <w:rsid w:val="004928DA"/>
    <w:rsid w:val="00492D00"/>
    <w:rsid w:val="004B44BA"/>
    <w:rsid w:val="004C0AF5"/>
    <w:rsid w:val="004C73A7"/>
    <w:rsid w:val="004D766F"/>
    <w:rsid w:val="004F54C7"/>
    <w:rsid w:val="004F6121"/>
    <w:rsid w:val="00521225"/>
    <w:rsid w:val="00527731"/>
    <w:rsid w:val="00531324"/>
    <w:rsid w:val="00533DCE"/>
    <w:rsid w:val="005342C1"/>
    <w:rsid w:val="00534FEE"/>
    <w:rsid w:val="00542EDB"/>
    <w:rsid w:val="00543782"/>
    <w:rsid w:val="005649FA"/>
    <w:rsid w:val="00565F27"/>
    <w:rsid w:val="00567E6E"/>
    <w:rsid w:val="00570E9F"/>
    <w:rsid w:val="00575B91"/>
    <w:rsid w:val="005834B3"/>
    <w:rsid w:val="005C3DC6"/>
    <w:rsid w:val="005C4321"/>
    <w:rsid w:val="005C7715"/>
    <w:rsid w:val="005E5A04"/>
    <w:rsid w:val="00622D0E"/>
    <w:rsid w:val="00647730"/>
    <w:rsid w:val="00650555"/>
    <w:rsid w:val="00656A34"/>
    <w:rsid w:val="00671D63"/>
    <w:rsid w:val="006A76D7"/>
    <w:rsid w:val="006C06E5"/>
    <w:rsid w:val="006C5319"/>
    <w:rsid w:val="006D3B59"/>
    <w:rsid w:val="006D784B"/>
    <w:rsid w:val="007047FF"/>
    <w:rsid w:val="007104AD"/>
    <w:rsid w:val="00716797"/>
    <w:rsid w:val="0072452C"/>
    <w:rsid w:val="00725AFE"/>
    <w:rsid w:val="00740C9A"/>
    <w:rsid w:val="0075249A"/>
    <w:rsid w:val="007549A8"/>
    <w:rsid w:val="00762D3A"/>
    <w:rsid w:val="00771D94"/>
    <w:rsid w:val="00786A85"/>
    <w:rsid w:val="00791FF2"/>
    <w:rsid w:val="0079743D"/>
    <w:rsid w:val="007A6B34"/>
    <w:rsid w:val="007A7F68"/>
    <w:rsid w:val="007B1995"/>
    <w:rsid w:val="007B711A"/>
    <w:rsid w:val="007C081C"/>
    <w:rsid w:val="007C3009"/>
    <w:rsid w:val="007C3613"/>
    <w:rsid w:val="007C4732"/>
    <w:rsid w:val="007C4ACE"/>
    <w:rsid w:val="007E7849"/>
    <w:rsid w:val="007F0E78"/>
    <w:rsid w:val="007F4798"/>
    <w:rsid w:val="0080032A"/>
    <w:rsid w:val="00814043"/>
    <w:rsid w:val="008141AF"/>
    <w:rsid w:val="00825D77"/>
    <w:rsid w:val="008308C6"/>
    <w:rsid w:val="00833115"/>
    <w:rsid w:val="0084406C"/>
    <w:rsid w:val="0084685E"/>
    <w:rsid w:val="0085496A"/>
    <w:rsid w:val="00855F87"/>
    <w:rsid w:val="00862811"/>
    <w:rsid w:val="00864328"/>
    <w:rsid w:val="00870505"/>
    <w:rsid w:val="00873507"/>
    <w:rsid w:val="00874810"/>
    <w:rsid w:val="008761CB"/>
    <w:rsid w:val="00894316"/>
    <w:rsid w:val="008A0AC8"/>
    <w:rsid w:val="008A6D8C"/>
    <w:rsid w:val="008B3AB3"/>
    <w:rsid w:val="008C5C40"/>
    <w:rsid w:val="008D2066"/>
    <w:rsid w:val="008D2559"/>
    <w:rsid w:val="008D5029"/>
    <w:rsid w:val="008E0E09"/>
    <w:rsid w:val="008E6FB6"/>
    <w:rsid w:val="00900C40"/>
    <w:rsid w:val="00912C07"/>
    <w:rsid w:val="0093287F"/>
    <w:rsid w:val="00935E0B"/>
    <w:rsid w:val="009375A1"/>
    <w:rsid w:val="00956D7D"/>
    <w:rsid w:val="0097167A"/>
    <w:rsid w:val="00974AFB"/>
    <w:rsid w:val="009820B5"/>
    <w:rsid w:val="009C19C0"/>
    <w:rsid w:val="009D1D43"/>
    <w:rsid w:val="009E2C88"/>
    <w:rsid w:val="009E2CC0"/>
    <w:rsid w:val="009F4767"/>
    <w:rsid w:val="00A211B7"/>
    <w:rsid w:val="00A45825"/>
    <w:rsid w:val="00A5167B"/>
    <w:rsid w:val="00A63CBE"/>
    <w:rsid w:val="00A67FBE"/>
    <w:rsid w:val="00A93650"/>
    <w:rsid w:val="00AB6FB2"/>
    <w:rsid w:val="00AC4098"/>
    <w:rsid w:val="00AC5F4A"/>
    <w:rsid w:val="00AE6A56"/>
    <w:rsid w:val="00B04C80"/>
    <w:rsid w:val="00B120BA"/>
    <w:rsid w:val="00B50A57"/>
    <w:rsid w:val="00B51408"/>
    <w:rsid w:val="00B5451D"/>
    <w:rsid w:val="00B564A2"/>
    <w:rsid w:val="00B5701E"/>
    <w:rsid w:val="00B60FEE"/>
    <w:rsid w:val="00B76754"/>
    <w:rsid w:val="00B803A6"/>
    <w:rsid w:val="00B938C2"/>
    <w:rsid w:val="00BC0149"/>
    <w:rsid w:val="00BC0D74"/>
    <w:rsid w:val="00BC5D6B"/>
    <w:rsid w:val="00BD78C3"/>
    <w:rsid w:val="00BD7B15"/>
    <w:rsid w:val="00BF190A"/>
    <w:rsid w:val="00BF3646"/>
    <w:rsid w:val="00BF7FB7"/>
    <w:rsid w:val="00C243F8"/>
    <w:rsid w:val="00C24EB9"/>
    <w:rsid w:val="00C25936"/>
    <w:rsid w:val="00C32415"/>
    <w:rsid w:val="00C35C1E"/>
    <w:rsid w:val="00C44BED"/>
    <w:rsid w:val="00C47162"/>
    <w:rsid w:val="00C7775C"/>
    <w:rsid w:val="00CB1ABF"/>
    <w:rsid w:val="00CC029F"/>
    <w:rsid w:val="00CC2F93"/>
    <w:rsid w:val="00CC3A7B"/>
    <w:rsid w:val="00CC7F61"/>
    <w:rsid w:val="00CD081C"/>
    <w:rsid w:val="00D100FC"/>
    <w:rsid w:val="00D246DE"/>
    <w:rsid w:val="00D30292"/>
    <w:rsid w:val="00D405BA"/>
    <w:rsid w:val="00D40CB6"/>
    <w:rsid w:val="00D47901"/>
    <w:rsid w:val="00D52601"/>
    <w:rsid w:val="00D52E34"/>
    <w:rsid w:val="00D54589"/>
    <w:rsid w:val="00D61AD0"/>
    <w:rsid w:val="00D779E7"/>
    <w:rsid w:val="00D77A2D"/>
    <w:rsid w:val="00D807B0"/>
    <w:rsid w:val="00D86BDB"/>
    <w:rsid w:val="00D928BF"/>
    <w:rsid w:val="00D92B2C"/>
    <w:rsid w:val="00DB0DB8"/>
    <w:rsid w:val="00DC1141"/>
    <w:rsid w:val="00DC184B"/>
    <w:rsid w:val="00DE36D6"/>
    <w:rsid w:val="00E02A71"/>
    <w:rsid w:val="00E11E05"/>
    <w:rsid w:val="00E21177"/>
    <w:rsid w:val="00E25D85"/>
    <w:rsid w:val="00E41722"/>
    <w:rsid w:val="00E434AD"/>
    <w:rsid w:val="00E4729F"/>
    <w:rsid w:val="00E5621D"/>
    <w:rsid w:val="00E618E6"/>
    <w:rsid w:val="00E969C2"/>
    <w:rsid w:val="00EA48D6"/>
    <w:rsid w:val="00EB0957"/>
    <w:rsid w:val="00EB0A39"/>
    <w:rsid w:val="00EB45D3"/>
    <w:rsid w:val="00EC715F"/>
    <w:rsid w:val="00ED2BF8"/>
    <w:rsid w:val="00F25EB0"/>
    <w:rsid w:val="00F2670C"/>
    <w:rsid w:val="00F34AD9"/>
    <w:rsid w:val="00F357A4"/>
    <w:rsid w:val="00F37C04"/>
    <w:rsid w:val="00F465A3"/>
    <w:rsid w:val="00F56770"/>
    <w:rsid w:val="00F648C7"/>
    <w:rsid w:val="00F7524E"/>
    <w:rsid w:val="00F80E0C"/>
    <w:rsid w:val="00F87333"/>
    <w:rsid w:val="00F95131"/>
    <w:rsid w:val="00FA0EC8"/>
    <w:rsid w:val="00FB31F6"/>
    <w:rsid w:val="00FC0815"/>
    <w:rsid w:val="00FC0DC7"/>
    <w:rsid w:val="00FC2497"/>
    <w:rsid w:val="00FC38B7"/>
    <w:rsid w:val="00FC4418"/>
    <w:rsid w:val="00FD444E"/>
    <w:rsid w:val="00FD5816"/>
    <w:rsid w:val="00FE2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1862"/>
  <w15:docId w15:val="{8B784CBC-5F91-4720-B857-5C41AD2F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C88"/>
    <w:pPr>
      <w:widowControl w:val="0"/>
    </w:pPr>
    <w:rPr>
      <w:color w:val="000000"/>
      <w:sz w:val="24"/>
    </w:rPr>
  </w:style>
  <w:style w:type="paragraph" w:styleId="1">
    <w:name w:val="heading 1"/>
    <w:basedOn w:val="10"/>
    <w:next w:val="a0"/>
    <w:uiPriority w:val="9"/>
    <w:qFormat/>
    <w:rsid w:val="00244C88"/>
    <w:pPr>
      <w:outlineLvl w:val="0"/>
    </w:pPr>
    <w:rPr>
      <w:rFonts w:ascii="Thorndale" w:hAnsi="Thorndale"/>
      <w:b/>
      <w:bCs/>
      <w:sz w:val="48"/>
      <w:szCs w:val="44"/>
    </w:rPr>
  </w:style>
  <w:style w:type="paragraph" w:styleId="2">
    <w:name w:val="heading 2"/>
    <w:basedOn w:val="a"/>
    <w:next w:val="a"/>
    <w:link w:val="20"/>
    <w:uiPriority w:val="9"/>
    <w:semiHidden/>
    <w:unhideWhenUsed/>
    <w:qFormat/>
    <w:rsid w:val="002570B8"/>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8">
    <w:name w:val="heading 8"/>
    <w:basedOn w:val="a"/>
    <w:next w:val="a"/>
    <w:link w:val="80"/>
    <w:qFormat/>
    <w:rsid w:val="00D52E34"/>
    <w:pPr>
      <w:widowControl/>
      <w:suppressAutoHyphens w:val="0"/>
      <w:spacing w:before="240" w:after="60"/>
      <w:outlineLvl w:val="7"/>
    </w:pPr>
    <w:rPr>
      <w:rFonts w:ascii="Times New Roman" w:eastAsia="Times New Roman" w:hAnsi="Times New Roman" w:cs="Times New Roman"/>
      <w:i/>
      <w:iCs/>
      <w:color w:val="auto"/>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rsid w:val="00244C88"/>
  </w:style>
  <w:style w:type="character" w:customStyle="1" w:styleId="FootnoteCharacters">
    <w:name w:val="Footnote Characters"/>
    <w:qFormat/>
    <w:rsid w:val="00244C88"/>
  </w:style>
  <w:style w:type="character" w:customStyle="1" w:styleId="-">
    <w:name w:val="Интернет-ссылка"/>
    <w:qFormat/>
    <w:rsid w:val="00244C88"/>
    <w:rPr>
      <w:color w:val="000080"/>
      <w:u w:val="single"/>
    </w:rPr>
  </w:style>
  <w:style w:type="character" w:customStyle="1" w:styleId="a4">
    <w:name w:val="Посещённая гиперссылка"/>
    <w:qFormat/>
    <w:rsid w:val="00244C88"/>
    <w:rPr>
      <w:color w:val="800000"/>
      <w:u w:val="single"/>
    </w:rPr>
  </w:style>
  <w:style w:type="character" w:customStyle="1" w:styleId="a5">
    <w:name w:val="Символ нумерации"/>
    <w:qFormat/>
    <w:rsid w:val="00244C88"/>
  </w:style>
  <w:style w:type="paragraph" w:styleId="a6">
    <w:name w:val="Title"/>
    <w:basedOn w:val="a"/>
    <w:next w:val="a0"/>
    <w:link w:val="a7"/>
    <w:qFormat/>
    <w:rsid w:val="00244C88"/>
    <w:pPr>
      <w:keepNext/>
      <w:spacing w:before="240" w:after="120"/>
    </w:pPr>
    <w:rPr>
      <w:rFonts w:ascii="Liberation Sans" w:eastAsia="Microsoft YaHei" w:hAnsi="Liberation Sans" w:cs="Arial"/>
      <w:sz w:val="28"/>
      <w:szCs w:val="28"/>
    </w:rPr>
  </w:style>
  <w:style w:type="paragraph" w:styleId="a0">
    <w:name w:val="Body Text"/>
    <w:basedOn w:val="a"/>
    <w:rsid w:val="00244C88"/>
    <w:pPr>
      <w:widowControl/>
      <w:spacing w:after="283"/>
    </w:pPr>
    <w:rPr>
      <w:rFonts w:ascii="Times New Roman;serif" w:eastAsia="Times New Roman;serif" w:hAnsi="Times New Roman;serif" w:cs="Times New Roman;serif"/>
      <w:szCs w:val="20"/>
      <w:lang w:val="uk-UA" w:bidi="ar-SA"/>
    </w:rPr>
  </w:style>
  <w:style w:type="paragraph" w:styleId="a8">
    <w:name w:val="List"/>
    <w:basedOn w:val="a0"/>
    <w:rsid w:val="00244C88"/>
    <w:rPr>
      <w:rFonts w:cs="DejaVu Sans"/>
    </w:rPr>
  </w:style>
  <w:style w:type="paragraph" w:styleId="a9">
    <w:name w:val="caption"/>
    <w:basedOn w:val="a"/>
    <w:qFormat/>
    <w:rsid w:val="00244C88"/>
    <w:pPr>
      <w:suppressLineNumbers/>
      <w:spacing w:before="120" w:after="120"/>
    </w:pPr>
    <w:rPr>
      <w:i/>
      <w:iCs/>
    </w:rPr>
  </w:style>
  <w:style w:type="paragraph" w:customStyle="1" w:styleId="aa">
    <w:name w:val="Покажчик"/>
    <w:basedOn w:val="a"/>
    <w:qFormat/>
    <w:rsid w:val="00244C88"/>
    <w:pPr>
      <w:suppressLineNumbers/>
    </w:pPr>
    <w:rPr>
      <w:rFonts w:cs="Arial"/>
    </w:rPr>
  </w:style>
  <w:style w:type="paragraph" w:customStyle="1" w:styleId="10">
    <w:name w:val="Заголовок1"/>
    <w:basedOn w:val="a"/>
    <w:next w:val="a0"/>
    <w:qFormat/>
    <w:rsid w:val="00244C88"/>
    <w:pPr>
      <w:keepNext/>
      <w:spacing w:before="240" w:after="283"/>
    </w:pPr>
    <w:rPr>
      <w:rFonts w:ascii="Albany" w:hAnsi="Albany"/>
      <w:sz w:val="28"/>
      <w:szCs w:val="28"/>
    </w:rPr>
  </w:style>
  <w:style w:type="paragraph" w:customStyle="1" w:styleId="11">
    <w:name w:val="Указатель1"/>
    <w:basedOn w:val="a"/>
    <w:qFormat/>
    <w:rsid w:val="00244C88"/>
    <w:pPr>
      <w:suppressLineNumbers/>
    </w:pPr>
  </w:style>
  <w:style w:type="paragraph" w:customStyle="1" w:styleId="ab">
    <w:name w:val="Горизонтальная линия"/>
    <w:basedOn w:val="a"/>
    <w:next w:val="a0"/>
    <w:qFormat/>
    <w:rsid w:val="00244C88"/>
    <w:pPr>
      <w:pBdr>
        <w:bottom w:val="double" w:sz="2" w:space="0" w:color="808080"/>
      </w:pBdr>
      <w:spacing w:after="283"/>
    </w:pPr>
    <w:rPr>
      <w:sz w:val="12"/>
    </w:rPr>
  </w:style>
  <w:style w:type="paragraph" w:styleId="21">
    <w:name w:val="envelope return"/>
    <w:basedOn w:val="a"/>
    <w:qFormat/>
    <w:rsid w:val="00244C88"/>
    <w:rPr>
      <w:i/>
    </w:rPr>
  </w:style>
  <w:style w:type="paragraph" w:customStyle="1" w:styleId="ac">
    <w:name w:val="Содержимое таблицы"/>
    <w:basedOn w:val="a0"/>
    <w:qFormat/>
    <w:rsid w:val="00244C88"/>
  </w:style>
  <w:style w:type="paragraph" w:customStyle="1" w:styleId="ad">
    <w:name w:val="Верхний и нижний колонтитулы"/>
    <w:basedOn w:val="a"/>
    <w:qFormat/>
    <w:rsid w:val="00244C88"/>
  </w:style>
  <w:style w:type="paragraph" w:customStyle="1" w:styleId="ae">
    <w:name w:val="Верхній і нижній колонтитули"/>
    <w:basedOn w:val="a"/>
    <w:qFormat/>
    <w:rsid w:val="00244C88"/>
  </w:style>
  <w:style w:type="paragraph" w:styleId="af">
    <w:name w:val="footer"/>
    <w:basedOn w:val="a"/>
    <w:rsid w:val="00244C88"/>
    <w:pPr>
      <w:suppressLineNumbers/>
      <w:tabs>
        <w:tab w:val="center" w:pos="4818"/>
        <w:tab w:val="right" w:pos="9637"/>
      </w:tabs>
    </w:pPr>
  </w:style>
  <w:style w:type="paragraph" w:styleId="af0">
    <w:name w:val="header"/>
    <w:basedOn w:val="a"/>
    <w:rsid w:val="00244C88"/>
    <w:pPr>
      <w:suppressLineNumbers/>
      <w:tabs>
        <w:tab w:val="center" w:pos="4818"/>
        <w:tab w:val="right" w:pos="9637"/>
      </w:tabs>
    </w:pPr>
  </w:style>
  <w:style w:type="paragraph" w:customStyle="1" w:styleId="af1">
    <w:name w:val="Заголовок таблицы"/>
    <w:basedOn w:val="ac"/>
    <w:qFormat/>
    <w:rsid w:val="00244C88"/>
    <w:pPr>
      <w:suppressLineNumbers/>
      <w:jc w:val="center"/>
    </w:pPr>
    <w:rPr>
      <w:b/>
      <w:bCs/>
    </w:rPr>
  </w:style>
  <w:style w:type="paragraph" w:customStyle="1" w:styleId="Normal">
    <w:name w:val="Normal~"/>
    <w:basedOn w:val="a"/>
    <w:qFormat/>
    <w:rsid w:val="00244C88"/>
    <w:pPr>
      <w:suppressAutoHyphens w:val="0"/>
    </w:pPr>
    <w:rPr>
      <w:rFonts w:eastAsia="Times New Roman" w:cs="Times New Roman"/>
      <w:sz w:val="20"/>
      <w:szCs w:val="20"/>
      <w:lang w:val="ru-RU"/>
    </w:rPr>
  </w:style>
  <w:style w:type="paragraph" w:customStyle="1" w:styleId="af2">
    <w:name w:val="Нижний колонтитул~"/>
    <w:basedOn w:val="Normal"/>
    <w:qFormat/>
    <w:rsid w:val="00244C88"/>
    <w:pPr>
      <w:tabs>
        <w:tab w:val="center" w:pos="4844"/>
        <w:tab w:val="right" w:pos="9689"/>
      </w:tabs>
    </w:pPr>
  </w:style>
  <w:style w:type="paragraph" w:customStyle="1" w:styleId="Standard">
    <w:name w:val="Standard"/>
    <w:qFormat/>
    <w:rsid w:val="00244C88"/>
    <w:pPr>
      <w:widowControl w:val="0"/>
      <w:textAlignment w:val="baseline"/>
    </w:pPr>
    <w:rPr>
      <w:rFonts w:ascii="Times New Roman" w:eastAsia="Andale Sans UI;Times New Roman" w:hAnsi="Times New Roman" w:cs="Tahoma"/>
      <w:kern w:val="2"/>
      <w:sz w:val="24"/>
      <w:lang w:val="ru-RU" w:bidi="ar-SA"/>
    </w:rPr>
  </w:style>
  <w:style w:type="paragraph" w:customStyle="1" w:styleId="af3">
    <w:name w:val="Вміст таблиці"/>
    <w:basedOn w:val="a"/>
    <w:qFormat/>
    <w:rsid w:val="00244C88"/>
    <w:pPr>
      <w:suppressLineNumbers/>
    </w:pPr>
  </w:style>
  <w:style w:type="paragraph" w:customStyle="1" w:styleId="af4">
    <w:name w:val="Заголовок таблиці"/>
    <w:basedOn w:val="af3"/>
    <w:qFormat/>
    <w:rsid w:val="00244C88"/>
    <w:pPr>
      <w:jc w:val="center"/>
    </w:pPr>
    <w:rPr>
      <w:b/>
      <w:bCs/>
    </w:rPr>
  </w:style>
  <w:style w:type="table" w:customStyle="1" w:styleId="TableStyle0">
    <w:name w:val="TableStyle0"/>
    <w:rsid w:val="00EF77F9"/>
    <w:rPr>
      <w:rFonts w:eastAsiaTheme="minorEastAsia" w:cstheme="minorBidi"/>
      <w:sz w:val="16"/>
      <w:szCs w:val="22"/>
      <w:lang w:val="ru-RU" w:eastAsia="ru-RU" w:bidi="ar-SA"/>
    </w:rPr>
    <w:tblPr>
      <w:tblCellMar>
        <w:top w:w="0" w:type="dxa"/>
        <w:left w:w="0" w:type="dxa"/>
        <w:bottom w:w="0" w:type="dxa"/>
        <w:right w:w="0" w:type="dxa"/>
      </w:tblCellMar>
    </w:tblPr>
  </w:style>
  <w:style w:type="character" w:customStyle="1" w:styleId="hps">
    <w:name w:val="hps"/>
    <w:rsid w:val="009C19C0"/>
  </w:style>
  <w:style w:type="character" w:customStyle="1" w:styleId="a7">
    <w:name w:val="Заголовок Знак"/>
    <w:link w:val="a6"/>
    <w:rsid w:val="00D52601"/>
    <w:rPr>
      <w:rFonts w:ascii="Liberation Sans" w:eastAsia="Microsoft YaHei" w:hAnsi="Liberation Sans" w:cs="Arial"/>
      <w:color w:val="000000"/>
      <w:sz w:val="28"/>
      <w:szCs w:val="28"/>
    </w:rPr>
  </w:style>
  <w:style w:type="paragraph" w:styleId="af5">
    <w:name w:val="No Spacing"/>
    <w:link w:val="af6"/>
    <w:uiPriority w:val="1"/>
    <w:qFormat/>
    <w:rsid w:val="00E11E05"/>
    <w:pPr>
      <w:suppressAutoHyphens w:val="0"/>
    </w:pPr>
    <w:rPr>
      <w:rFonts w:ascii="Times New Roman" w:eastAsia="Times New Roman" w:hAnsi="Times New Roman" w:cs="Times New Roman"/>
      <w:sz w:val="24"/>
      <w:lang w:val="uk-UA" w:eastAsia="uk-UA" w:bidi="ar-SA"/>
    </w:rPr>
  </w:style>
  <w:style w:type="character" w:customStyle="1" w:styleId="af6">
    <w:name w:val="Без интервала Знак"/>
    <w:link w:val="af5"/>
    <w:rsid w:val="00E11E05"/>
    <w:rPr>
      <w:rFonts w:ascii="Times New Roman" w:eastAsia="Times New Roman" w:hAnsi="Times New Roman" w:cs="Times New Roman"/>
      <w:sz w:val="24"/>
      <w:lang w:val="uk-UA" w:eastAsia="uk-UA" w:bidi="ar-SA"/>
    </w:rPr>
  </w:style>
  <w:style w:type="character" w:customStyle="1" w:styleId="20">
    <w:name w:val="Заголовок 2 Знак"/>
    <w:basedOn w:val="a1"/>
    <w:link w:val="2"/>
    <w:uiPriority w:val="9"/>
    <w:semiHidden/>
    <w:rsid w:val="002570B8"/>
    <w:rPr>
      <w:rFonts w:asciiTheme="majorHAnsi" w:eastAsiaTheme="majorEastAsia" w:hAnsiTheme="majorHAnsi" w:cs="Mangal"/>
      <w:color w:val="2F5496" w:themeColor="accent1" w:themeShade="BF"/>
      <w:sz w:val="26"/>
      <w:szCs w:val="23"/>
    </w:rPr>
  </w:style>
  <w:style w:type="paragraph" w:styleId="af7">
    <w:name w:val="List Paragraph"/>
    <w:basedOn w:val="a"/>
    <w:uiPriority w:val="34"/>
    <w:qFormat/>
    <w:rsid w:val="00D807B0"/>
    <w:pPr>
      <w:ind w:left="720"/>
      <w:contextualSpacing/>
    </w:pPr>
    <w:rPr>
      <w:rFonts w:cs="Mangal"/>
      <w:szCs w:val="21"/>
    </w:rPr>
  </w:style>
  <w:style w:type="character" w:styleId="af8">
    <w:name w:val="annotation reference"/>
    <w:basedOn w:val="a1"/>
    <w:uiPriority w:val="99"/>
    <w:semiHidden/>
    <w:unhideWhenUsed/>
    <w:rsid w:val="00443221"/>
    <w:rPr>
      <w:sz w:val="16"/>
      <w:szCs w:val="16"/>
    </w:rPr>
  </w:style>
  <w:style w:type="paragraph" w:styleId="af9">
    <w:name w:val="annotation text"/>
    <w:basedOn w:val="a"/>
    <w:link w:val="afa"/>
    <w:uiPriority w:val="99"/>
    <w:unhideWhenUsed/>
    <w:rsid w:val="00443221"/>
    <w:rPr>
      <w:rFonts w:cs="Mangal"/>
      <w:sz w:val="20"/>
      <w:szCs w:val="18"/>
    </w:rPr>
  </w:style>
  <w:style w:type="character" w:customStyle="1" w:styleId="afa">
    <w:name w:val="Текст примечания Знак"/>
    <w:basedOn w:val="a1"/>
    <w:link w:val="af9"/>
    <w:uiPriority w:val="99"/>
    <w:rsid w:val="00443221"/>
    <w:rPr>
      <w:rFonts w:cs="Mangal"/>
      <w:color w:val="000000"/>
      <w:szCs w:val="18"/>
    </w:rPr>
  </w:style>
  <w:style w:type="paragraph" w:styleId="afb">
    <w:name w:val="annotation subject"/>
    <w:basedOn w:val="af9"/>
    <w:next w:val="af9"/>
    <w:link w:val="afc"/>
    <w:uiPriority w:val="99"/>
    <w:semiHidden/>
    <w:unhideWhenUsed/>
    <w:rsid w:val="00443221"/>
    <w:rPr>
      <w:b/>
      <w:bCs/>
    </w:rPr>
  </w:style>
  <w:style w:type="character" w:customStyle="1" w:styleId="afc">
    <w:name w:val="Тема примечания Знак"/>
    <w:basedOn w:val="afa"/>
    <w:link w:val="afb"/>
    <w:uiPriority w:val="99"/>
    <w:semiHidden/>
    <w:rsid w:val="00443221"/>
    <w:rPr>
      <w:rFonts w:cs="Mangal"/>
      <w:b/>
      <w:bCs/>
      <w:color w:val="000000"/>
      <w:szCs w:val="18"/>
    </w:rPr>
  </w:style>
  <w:style w:type="paragraph" w:styleId="afd">
    <w:name w:val="Balloon Text"/>
    <w:basedOn w:val="a"/>
    <w:link w:val="afe"/>
    <w:uiPriority w:val="99"/>
    <w:semiHidden/>
    <w:unhideWhenUsed/>
    <w:rsid w:val="00521225"/>
    <w:rPr>
      <w:rFonts w:ascii="Tahoma" w:hAnsi="Tahoma" w:cs="Mangal"/>
      <w:sz w:val="16"/>
      <w:szCs w:val="14"/>
    </w:rPr>
  </w:style>
  <w:style w:type="character" w:customStyle="1" w:styleId="afe">
    <w:name w:val="Текст выноски Знак"/>
    <w:basedOn w:val="a1"/>
    <w:link w:val="afd"/>
    <w:uiPriority w:val="99"/>
    <w:semiHidden/>
    <w:rsid w:val="00521225"/>
    <w:rPr>
      <w:rFonts w:ascii="Tahoma" w:hAnsi="Tahoma" w:cs="Mangal"/>
      <w:color w:val="000000"/>
      <w:sz w:val="16"/>
      <w:szCs w:val="14"/>
    </w:rPr>
  </w:style>
  <w:style w:type="character" w:styleId="aff">
    <w:name w:val="Hyperlink"/>
    <w:basedOn w:val="a1"/>
    <w:uiPriority w:val="99"/>
    <w:semiHidden/>
    <w:unhideWhenUsed/>
    <w:rsid w:val="00E434AD"/>
    <w:rPr>
      <w:color w:val="0000FF"/>
      <w:u w:val="single"/>
    </w:rPr>
  </w:style>
  <w:style w:type="character" w:customStyle="1" w:styleId="80">
    <w:name w:val="Заголовок 8 Знак"/>
    <w:basedOn w:val="a1"/>
    <w:link w:val="8"/>
    <w:rsid w:val="00D52E34"/>
    <w:rPr>
      <w:rFonts w:ascii="Times New Roman" w:eastAsia="Times New Roman" w:hAnsi="Times New Roman" w:cs="Times New Roman"/>
      <w:i/>
      <w:iCs/>
      <w:sz w:val="24"/>
      <w:lang w:val="ru-RU" w:eastAsia="ru-RU" w:bidi="ar-SA"/>
    </w:rPr>
  </w:style>
  <w:style w:type="character" w:styleId="aff0">
    <w:name w:val="page number"/>
    <w:basedOn w:val="a1"/>
    <w:uiPriority w:val="99"/>
    <w:semiHidden/>
    <w:unhideWhenUsed/>
    <w:rsid w:val="003901CC"/>
  </w:style>
  <w:style w:type="paragraph" w:styleId="aff1">
    <w:name w:val="Normal (Web)"/>
    <w:basedOn w:val="a"/>
    <w:uiPriority w:val="99"/>
    <w:unhideWhenUsed/>
    <w:rsid w:val="0080032A"/>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paragraph" w:styleId="22">
    <w:name w:val="Body Text 2"/>
    <w:basedOn w:val="a"/>
    <w:link w:val="23"/>
    <w:uiPriority w:val="99"/>
    <w:unhideWhenUsed/>
    <w:rsid w:val="00F2670C"/>
    <w:pPr>
      <w:spacing w:after="120" w:line="480" w:lineRule="auto"/>
    </w:pPr>
    <w:rPr>
      <w:rFonts w:cs="Mangal"/>
      <w:szCs w:val="21"/>
    </w:rPr>
  </w:style>
  <w:style w:type="character" w:customStyle="1" w:styleId="23">
    <w:name w:val="Основной текст 2 Знак"/>
    <w:basedOn w:val="a1"/>
    <w:link w:val="22"/>
    <w:uiPriority w:val="99"/>
    <w:rsid w:val="00F2670C"/>
    <w:rPr>
      <w:rFonts w:cs="Mangal"/>
      <w:color w:val="000000"/>
      <w:sz w:val="24"/>
      <w:szCs w:val="21"/>
    </w:rPr>
  </w:style>
  <w:style w:type="paragraph" w:customStyle="1" w:styleId="rvps2">
    <w:name w:val="rvps2"/>
    <w:basedOn w:val="a"/>
    <w:rsid w:val="00912C07"/>
    <w:pPr>
      <w:widowControl/>
      <w:suppressAutoHyphens w:val="0"/>
      <w:spacing w:before="100" w:beforeAutospacing="1" w:after="100" w:afterAutospacing="1"/>
    </w:pPr>
    <w:rPr>
      <w:rFonts w:ascii="Times New Roman" w:eastAsia="Times New Roman" w:hAnsi="Times New Roman" w:cs="Times New Roman"/>
      <w:color w:val="auto"/>
      <w:lang w:val="uk-UA" w:eastAsia="uk-UA" w:bidi="ar-SA"/>
    </w:rPr>
  </w:style>
  <w:style w:type="character" w:customStyle="1" w:styleId="rvts46">
    <w:name w:val="rvts46"/>
    <w:basedOn w:val="a1"/>
    <w:rsid w:val="00912C07"/>
  </w:style>
  <w:style w:type="paragraph" w:customStyle="1" w:styleId="Textbody">
    <w:name w:val="Text body"/>
    <w:basedOn w:val="Standard"/>
    <w:rsid w:val="00047850"/>
    <w:pPr>
      <w:widowControl/>
      <w:autoSpaceDN w:val="0"/>
      <w:spacing w:after="140" w:line="276" w:lineRule="auto"/>
    </w:pPr>
    <w:rPr>
      <w:rFonts w:ascii="Liberation Serif" w:eastAsia="NSimSun" w:hAnsi="Liberation Serif" w:cs="Arial Unicode MS"/>
      <w:kern w:val="3"/>
      <w:lang w:val="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02462">
      <w:bodyDiv w:val="1"/>
      <w:marLeft w:val="0"/>
      <w:marRight w:val="0"/>
      <w:marTop w:val="0"/>
      <w:marBottom w:val="0"/>
      <w:divBdr>
        <w:top w:val="none" w:sz="0" w:space="0" w:color="auto"/>
        <w:left w:val="none" w:sz="0" w:space="0" w:color="auto"/>
        <w:bottom w:val="none" w:sz="0" w:space="0" w:color="auto"/>
        <w:right w:val="none" w:sz="0" w:space="0" w:color="auto"/>
      </w:divBdr>
    </w:div>
    <w:div w:id="1536431382">
      <w:bodyDiv w:val="1"/>
      <w:marLeft w:val="0"/>
      <w:marRight w:val="0"/>
      <w:marTop w:val="0"/>
      <w:marBottom w:val="0"/>
      <w:divBdr>
        <w:top w:val="none" w:sz="0" w:space="0" w:color="auto"/>
        <w:left w:val="none" w:sz="0" w:space="0" w:color="auto"/>
        <w:bottom w:val="none" w:sz="0" w:space="0" w:color="auto"/>
        <w:right w:val="none" w:sz="0" w:space="0" w:color="auto"/>
      </w:divBdr>
      <w:divsChild>
        <w:div w:id="1615091928">
          <w:marLeft w:val="0"/>
          <w:marRight w:val="0"/>
          <w:marTop w:val="0"/>
          <w:marBottom w:val="0"/>
          <w:divBdr>
            <w:top w:val="none" w:sz="0" w:space="0" w:color="auto"/>
            <w:left w:val="none" w:sz="0" w:space="0" w:color="auto"/>
            <w:bottom w:val="none" w:sz="0" w:space="0" w:color="auto"/>
            <w:right w:val="none" w:sz="0" w:space="0" w:color="auto"/>
          </w:divBdr>
          <w:divsChild>
            <w:div w:id="1174690298">
              <w:marLeft w:val="0"/>
              <w:marRight w:val="0"/>
              <w:marTop w:val="0"/>
              <w:marBottom w:val="0"/>
              <w:divBdr>
                <w:top w:val="none" w:sz="0" w:space="0" w:color="auto"/>
                <w:left w:val="none" w:sz="0" w:space="0" w:color="auto"/>
                <w:bottom w:val="none" w:sz="0" w:space="0" w:color="auto"/>
                <w:right w:val="none" w:sz="0" w:space="0" w:color="auto"/>
              </w:divBdr>
              <w:divsChild>
                <w:div w:id="1987659853">
                  <w:marLeft w:val="0"/>
                  <w:marRight w:val="0"/>
                  <w:marTop w:val="0"/>
                  <w:marBottom w:val="0"/>
                  <w:divBdr>
                    <w:top w:val="none" w:sz="0" w:space="0" w:color="auto"/>
                    <w:left w:val="none" w:sz="0" w:space="0" w:color="auto"/>
                    <w:bottom w:val="none" w:sz="0" w:space="0" w:color="auto"/>
                    <w:right w:val="none" w:sz="0" w:space="0" w:color="auto"/>
                  </w:divBdr>
                  <w:divsChild>
                    <w:div w:id="2072651408">
                      <w:marLeft w:val="0"/>
                      <w:marRight w:val="0"/>
                      <w:marTop w:val="0"/>
                      <w:marBottom w:val="0"/>
                      <w:divBdr>
                        <w:top w:val="none" w:sz="0" w:space="0" w:color="auto"/>
                        <w:left w:val="none" w:sz="0" w:space="0" w:color="auto"/>
                        <w:bottom w:val="none" w:sz="0" w:space="0" w:color="auto"/>
                        <w:right w:val="none" w:sz="0" w:space="0" w:color="auto"/>
                      </w:divBdr>
                    </w:div>
                  </w:divsChild>
                </w:div>
                <w:div w:id="506167207">
                  <w:marLeft w:val="0"/>
                  <w:marRight w:val="0"/>
                  <w:marTop w:val="0"/>
                  <w:marBottom w:val="0"/>
                  <w:divBdr>
                    <w:top w:val="none" w:sz="0" w:space="0" w:color="auto"/>
                    <w:left w:val="none" w:sz="0" w:space="0" w:color="auto"/>
                    <w:bottom w:val="none" w:sz="0" w:space="0" w:color="auto"/>
                    <w:right w:val="none" w:sz="0" w:space="0" w:color="auto"/>
                  </w:divBdr>
                  <w:divsChild>
                    <w:div w:id="1118991129">
                      <w:marLeft w:val="0"/>
                      <w:marRight w:val="0"/>
                      <w:marTop w:val="0"/>
                      <w:marBottom w:val="0"/>
                      <w:divBdr>
                        <w:top w:val="none" w:sz="0" w:space="0" w:color="auto"/>
                        <w:left w:val="none" w:sz="0" w:space="0" w:color="auto"/>
                        <w:bottom w:val="none" w:sz="0" w:space="0" w:color="auto"/>
                        <w:right w:val="none" w:sz="0" w:space="0" w:color="auto"/>
                      </w:divBdr>
                    </w:div>
                  </w:divsChild>
                </w:div>
                <w:div w:id="1208834401">
                  <w:marLeft w:val="0"/>
                  <w:marRight w:val="0"/>
                  <w:marTop w:val="0"/>
                  <w:marBottom w:val="0"/>
                  <w:divBdr>
                    <w:top w:val="none" w:sz="0" w:space="0" w:color="auto"/>
                    <w:left w:val="none" w:sz="0" w:space="0" w:color="auto"/>
                    <w:bottom w:val="none" w:sz="0" w:space="0" w:color="auto"/>
                    <w:right w:val="none" w:sz="0" w:space="0" w:color="auto"/>
                  </w:divBdr>
                  <w:divsChild>
                    <w:div w:id="1673870679">
                      <w:marLeft w:val="0"/>
                      <w:marRight w:val="0"/>
                      <w:marTop w:val="0"/>
                      <w:marBottom w:val="0"/>
                      <w:divBdr>
                        <w:top w:val="none" w:sz="0" w:space="0" w:color="auto"/>
                        <w:left w:val="none" w:sz="0" w:space="0" w:color="auto"/>
                        <w:bottom w:val="none" w:sz="0" w:space="0" w:color="auto"/>
                        <w:right w:val="none" w:sz="0" w:space="0" w:color="auto"/>
                      </w:divBdr>
                    </w:div>
                  </w:divsChild>
                </w:div>
                <w:div w:id="274479560">
                  <w:marLeft w:val="0"/>
                  <w:marRight w:val="0"/>
                  <w:marTop w:val="0"/>
                  <w:marBottom w:val="0"/>
                  <w:divBdr>
                    <w:top w:val="none" w:sz="0" w:space="0" w:color="auto"/>
                    <w:left w:val="none" w:sz="0" w:space="0" w:color="auto"/>
                    <w:bottom w:val="none" w:sz="0" w:space="0" w:color="auto"/>
                    <w:right w:val="none" w:sz="0" w:space="0" w:color="auto"/>
                  </w:divBdr>
                  <w:divsChild>
                    <w:div w:id="1700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240695">
          <w:marLeft w:val="0"/>
          <w:marRight w:val="0"/>
          <w:marTop w:val="0"/>
          <w:marBottom w:val="0"/>
          <w:divBdr>
            <w:top w:val="none" w:sz="0" w:space="0" w:color="auto"/>
            <w:left w:val="none" w:sz="0" w:space="0" w:color="auto"/>
            <w:bottom w:val="none" w:sz="0" w:space="0" w:color="auto"/>
            <w:right w:val="none" w:sz="0" w:space="0" w:color="auto"/>
          </w:divBdr>
          <w:divsChild>
            <w:div w:id="1905480945">
              <w:marLeft w:val="0"/>
              <w:marRight w:val="0"/>
              <w:marTop w:val="0"/>
              <w:marBottom w:val="0"/>
              <w:divBdr>
                <w:top w:val="none" w:sz="0" w:space="0" w:color="auto"/>
                <w:left w:val="none" w:sz="0" w:space="0" w:color="auto"/>
                <w:bottom w:val="none" w:sz="0" w:space="0" w:color="auto"/>
                <w:right w:val="none" w:sz="0" w:space="0" w:color="auto"/>
              </w:divBdr>
              <w:divsChild>
                <w:div w:id="73863339">
                  <w:marLeft w:val="0"/>
                  <w:marRight w:val="0"/>
                  <w:marTop w:val="0"/>
                  <w:marBottom w:val="0"/>
                  <w:divBdr>
                    <w:top w:val="none" w:sz="0" w:space="0" w:color="auto"/>
                    <w:left w:val="none" w:sz="0" w:space="0" w:color="auto"/>
                    <w:bottom w:val="none" w:sz="0" w:space="0" w:color="auto"/>
                    <w:right w:val="none" w:sz="0" w:space="0" w:color="auto"/>
                  </w:divBdr>
                </w:div>
              </w:divsChild>
            </w:div>
            <w:div w:id="231552512">
              <w:marLeft w:val="0"/>
              <w:marRight w:val="0"/>
              <w:marTop w:val="0"/>
              <w:marBottom w:val="0"/>
              <w:divBdr>
                <w:top w:val="none" w:sz="0" w:space="0" w:color="auto"/>
                <w:left w:val="none" w:sz="0" w:space="0" w:color="auto"/>
                <w:bottom w:val="none" w:sz="0" w:space="0" w:color="auto"/>
                <w:right w:val="none" w:sz="0" w:space="0" w:color="auto"/>
              </w:divBdr>
              <w:divsChild>
                <w:div w:id="10961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0358">
      <w:bodyDiv w:val="1"/>
      <w:marLeft w:val="0"/>
      <w:marRight w:val="0"/>
      <w:marTop w:val="0"/>
      <w:marBottom w:val="0"/>
      <w:divBdr>
        <w:top w:val="none" w:sz="0" w:space="0" w:color="auto"/>
        <w:left w:val="none" w:sz="0" w:space="0" w:color="auto"/>
        <w:bottom w:val="none" w:sz="0" w:space="0" w:color="auto"/>
        <w:right w:val="none" w:sz="0" w:space="0" w:color="auto"/>
      </w:divBdr>
    </w:div>
    <w:div w:id="1669215619">
      <w:bodyDiv w:val="1"/>
      <w:marLeft w:val="0"/>
      <w:marRight w:val="0"/>
      <w:marTop w:val="0"/>
      <w:marBottom w:val="0"/>
      <w:divBdr>
        <w:top w:val="none" w:sz="0" w:space="0" w:color="auto"/>
        <w:left w:val="none" w:sz="0" w:space="0" w:color="auto"/>
        <w:bottom w:val="none" w:sz="0" w:space="0" w:color="auto"/>
        <w:right w:val="none" w:sz="0" w:space="0" w:color="auto"/>
      </w:divBdr>
      <w:divsChild>
        <w:div w:id="2099908431">
          <w:marLeft w:val="0"/>
          <w:marRight w:val="0"/>
          <w:marTop w:val="0"/>
          <w:marBottom w:val="0"/>
          <w:divBdr>
            <w:top w:val="none" w:sz="0" w:space="0" w:color="auto"/>
            <w:left w:val="none" w:sz="0" w:space="0" w:color="auto"/>
            <w:bottom w:val="none" w:sz="0" w:space="0" w:color="auto"/>
            <w:right w:val="none" w:sz="0" w:space="0" w:color="auto"/>
          </w:divBdr>
          <w:divsChild>
            <w:div w:id="389961117">
              <w:marLeft w:val="0"/>
              <w:marRight w:val="0"/>
              <w:marTop w:val="0"/>
              <w:marBottom w:val="0"/>
              <w:divBdr>
                <w:top w:val="none" w:sz="0" w:space="0" w:color="auto"/>
                <w:left w:val="none" w:sz="0" w:space="0" w:color="auto"/>
                <w:bottom w:val="none" w:sz="0" w:space="0" w:color="auto"/>
                <w:right w:val="none" w:sz="0" w:space="0" w:color="auto"/>
              </w:divBdr>
              <w:divsChild>
                <w:div w:id="10307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7981">
      <w:bodyDiv w:val="1"/>
      <w:marLeft w:val="0"/>
      <w:marRight w:val="0"/>
      <w:marTop w:val="0"/>
      <w:marBottom w:val="0"/>
      <w:divBdr>
        <w:top w:val="none" w:sz="0" w:space="0" w:color="auto"/>
        <w:left w:val="none" w:sz="0" w:space="0" w:color="auto"/>
        <w:bottom w:val="none" w:sz="0" w:space="0" w:color="auto"/>
        <w:right w:val="none" w:sz="0" w:space="0" w:color="auto"/>
      </w:divBdr>
      <w:divsChild>
        <w:div w:id="860435663">
          <w:marLeft w:val="0"/>
          <w:marRight w:val="0"/>
          <w:marTop w:val="0"/>
          <w:marBottom w:val="0"/>
          <w:divBdr>
            <w:top w:val="none" w:sz="0" w:space="0" w:color="auto"/>
            <w:left w:val="none" w:sz="0" w:space="0" w:color="auto"/>
            <w:bottom w:val="none" w:sz="0" w:space="0" w:color="auto"/>
            <w:right w:val="none" w:sz="0" w:space="0" w:color="auto"/>
          </w:divBdr>
          <w:divsChild>
            <w:div w:id="1998069089">
              <w:marLeft w:val="0"/>
              <w:marRight w:val="0"/>
              <w:marTop w:val="0"/>
              <w:marBottom w:val="0"/>
              <w:divBdr>
                <w:top w:val="none" w:sz="0" w:space="0" w:color="auto"/>
                <w:left w:val="none" w:sz="0" w:space="0" w:color="auto"/>
                <w:bottom w:val="none" w:sz="0" w:space="0" w:color="auto"/>
                <w:right w:val="none" w:sz="0" w:space="0" w:color="auto"/>
              </w:divBdr>
              <w:divsChild>
                <w:div w:id="9774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atereshki.org@gm&#1072;il.com" TargetMode="External"/><Relationship Id="rId5" Type="http://schemas.openxmlformats.org/officeDocument/2006/relationships/webSettings" Target="webSettings.xml"/><Relationship Id="rId10" Type="http://schemas.openxmlformats.org/officeDocument/2006/relationships/hyperlink" Target="mailto:radatereshki.org@gm&#1072;il.com" TargetMode="External"/><Relationship Id="rId4" Type="http://schemas.openxmlformats.org/officeDocument/2006/relationships/settings" Target="settings.xml"/><Relationship Id="rId9" Type="http://schemas.openxmlformats.org/officeDocument/2006/relationships/hyperlink" Target="https://zakon.rada.gov.ua/laws/show/1667-20?find=1&amp;text=&#1085;&#1077;&#1086;&#1073;&#1077;&#1088;&#1077;&#107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FA636-71F7-4135-96BB-9AD48A09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3838</Words>
  <Characters>21878</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N ____</vt:lpstr>
      <vt:lpstr>ДОГОВІР N ____</vt:lpstr>
    </vt:vector>
  </TitlesOfParts>
  <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N ____</dc:title>
  <dc:creator>Mariya Klyachko</dc:creator>
  <cp:lastModifiedBy>Tender Tereshki</cp:lastModifiedBy>
  <cp:revision>62</cp:revision>
  <cp:lastPrinted>2020-11-06T10:13:00Z</cp:lastPrinted>
  <dcterms:created xsi:type="dcterms:W3CDTF">2023-08-30T12:13:00Z</dcterms:created>
  <dcterms:modified xsi:type="dcterms:W3CDTF">2024-04-02T13:25:00Z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