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2D" w:rsidRPr="00385B2D" w:rsidRDefault="00385B2D" w:rsidP="00385B2D">
      <w:pPr>
        <w:shd w:val="clear" w:color="auto" w:fill="FFFFFF"/>
        <w:ind w:firstLine="450"/>
        <w:jc w:val="center"/>
        <w:rPr>
          <w:sz w:val="28"/>
          <w:szCs w:val="28"/>
          <w:lang w:eastAsia="ru-RU"/>
        </w:rPr>
      </w:pPr>
      <w:r w:rsidRPr="00385B2D">
        <w:rPr>
          <w:b/>
          <w:bCs/>
          <w:sz w:val="28"/>
          <w:szCs w:val="28"/>
          <w:lang w:eastAsia="ru-RU"/>
        </w:rPr>
        <w:t>Оголошення про проведення спрощеної закупівлі</w:t>
      </w:r>
    </w:p>
    <w:p w:rsidR="00385B2D" w:rsidRPr="00385B2D" w:rsidRDefault="00385B2D" w:rsidP="00385B2D">
      <w:pPr>
        <w:shd w:val="clear" w:color="auto" w:fill="FFFFFF"/>
        <w:ind w:firstLine="450"/>
        <w:jc w:val="both"/>
        <w:rPr>
          <w:lang w:eastAsia="ru-RU"/>
        </w:rPr>
      </w:pPr>
    </w:p>
    <w:p w:rsidR="00382EBE" w:rsidRDefault="00385B2D" w:rsidP="00385B2D">
      <w:pPr>
        <w:shd w:val="clear" w:color="auto" w:fill="FFFFFF"/>
        <w:spacing w:after="150"/>
        <w:jc w:val="both"/>
        <w:rPr>
          <w:b/>
          <w:bCs/>
          <w:kern w:val="16"/>
          <w:lang w:eastAsia="ru-RU"/>
        </w:rPr>
      </w:pPr>
      <w:bookmarkStart w:id="0" w:name="n413"/>
      <w:bookmarkStart w:id="1" w:name="n414"/>
      <w:bookmarkEnd w:id="0"/>
      <w:bookmarkEnd w:id="1"/>
      <w:r w:rsidRPr="00385B2D">
        <w:rPr>
          <w:lang w:eastAsia="ru-RU"/>
        </w:rPr>
        <w:t xml:space="preserve">1.Найменування замовника: </w:t>
      </w:r>
      <w:r w:rsidR="00382EBE">
        <w:rPr>
          <w:b/>
          <w:bCs/>
          <w:kern w:val="16"/>
          <w:lang w:eastAsia="ru-RU"/>
        </w:rPr>
        <w:t>Комунальне некомерційне підприємство</w:t>
      </w:r>
      <w:r w:rsidRPr="00385B2D">
        <w:rPr>
          <w:b/>
          <w:bCs/>
          <w:kern w:val="16"/>
          <w:lang w:eastAsia="ru-RU"/>
        </w:rPr>
        <w:t xml:space="preserve"> «</w:t>
      </w:r>
      <w:r w:rsidR="00382EBE">
        <w:rPr>
          <w:b/>
          <w:bCs/>
          <w:kern w:val="16"/>
          <w:lang w:eastAsia="ru-RU"/>
        </w:rPr>
        <w:t>Обласна клінічна лікарня Івано-Франківської обласної ради»</w:t>
      </w:r>
      <w:r w:rsidRPr="00385B2D">
        <w:rPr>
          <w:b/>
          <w:bCs/>
          <w:kern w:val="16"/>
          <w:lang w:eastAsia="ru-RU"/>
        </w:rPr>
        <w:t xml:space="preserve">» </w:t>
      </w:r>
    </w:p>
    <w:p w:rsidR="00385B2D" w:rsidRPr="00D633B3" w:rsidRDefault="00385B2D" w:rsidP="00385B2D">
      <w:pPr>
        <w:shd w:val="clear" w:color="auto" w:fill="FFFFFF"/>
        <w:spacing w:after="150"/>
        <w:jc w:val="both"/>
        <w:rPr>
          <w:lang w:eastAsia="ru-RU"/>
        </w:rPr>
      </w:pPr>
      <w:r w:rsidRPr="00385B2D">
        <w:rPr>
          <w:lang w:eastAsia="ru-RU"/>
        </w:rPr>
        <w:t xml:space="preserve">1.1.  </w:t>
      </w:r>
      <w:r w:rsidRPr="00D633B3">
        <w:rPr>
          <w:lang w:eastAsia="ru-RU"/>
        </w:rPr>
        <w:t xml:space="preserve">Місцезнаходження  замовника: </w:t>
      </w:r>
      <w:r w:rsidR="00382EBE" w:rsidRPr="00382EBE">
        <w:rPr>
          <w:lang w:eastAsia="ru-RU"/>
        </w:rPr>
        <w:t>76</w:t>
      </w:r>
      <w:r w:rsidR="00382EBE">
        <w:rPr>
          <w:lang w:eastAsia="ru-RU"/>
        </w:rPr>
        <w:t>008</w:t>
      </w:r>
      <w:r w:rsidRPr="00382EBE">
        <w:rPr>
          <w:lang w:eastAsia="ru-RU"/>
        </w:rPr>
        <w:t xml:space="preserve">, </w:t>
      </w:r>
      <w:r w:rsidR="00382EBE">
        <w:rPr>
          <w:lang w:eastAsia="ru-RU"/>
        </w:rPr>
        <w:t>Івано-Франківська</w:t>
      </w:r>
      <w:r w:rsidRPr="00382EBE">
        <w:rPr>
          <w:lang w:eastAsia="ru-RU"/>
        </w:rPr>
        <w:t xml:space="preserve"> обл., м. </w:t>
      </w:r>
      <w:r w:rsidR="00382EBE">
        <w:rPr>
          <w:lang w:eastAsia="ru-RU"/>
        </w:rPr>
        <w:t>Івано-Франківськ</w:t>
      </w:r>
      <w:r w:rsidRPr="00382EBE">
        <w:rPr>
          <w:lang w:eastAsia="ru-RU"/>
        </w:rPr>
        <w:t xml:space="preserve">, вул. </w:t>
      </w:r>
      <w:r w:rsidR="00382EBE">
        <w:rPr>
          <w:lang w:eastAsia="ru-RU"/>
        </w:rPr>
        <w:t>Федьковича, 91</w:t>
      </w:r>
    </w:p>
    <w:p w:rsidR="00385B2D" w:rsidRPr="00D633B3" w:rsidRDefault="00385B2D" w:rsidP="00385B2D">
      <w:pPr>
        <w:shd w:val="clear" w:color="auto" w:fill="FFFFFF"/>
        <w:spacing w:after="150"/>
        <w:jc w:val="both"/>
        <w:rPr>
          <w:lang w:eastAsia="ru-RU"/>
        </w:rPr>
      </w:pPr>
      <w:r w:rsidRPr="00D633B3">
        <w:rPr>
          <w:lang w:eastAsia="ru-RU"/>
        </w:rPr>
        <w:t>1.2. Ідентифікаційний код замовника в Єдиному державному реєстрі юридичних осіб, фізичних осіб - підприє</w:t>
      </w:r>
      <w:r w:rsidR="00382EBE">
        <w:rPr>
          <w:lang w:eastAsia="ru-RU"/>
        </w:rPr>
        <w:t>мців та громадських формувань: 01993150</w:t>
      </w:r>
      <w:r w:rsidRPr="00D633B3">
        <w:rPr>
          <w:lang w:eastAsia="ru-RU"/>
        </w:rPr>
        <w:t xml:space="preserve"> </w:t>
      </w:r>
    </w:p>
    <w:p w:rsidR="00385B2D" w:rsidRPr="00D633B3" w:rsidRDefault="00385B2D" w:rsidP="00385B2D">
      <w:pPr>
        <w:shd w:val="clear" w:color="auto" w:fill="FFFFFF"/>
        <w:tabs>
          <w:tab w:val="left" w:pos="720"/>
        </w:tabs>
        <w:spacing w:after="150"/>
        <w:jc w:val="both"/>
        <w:rPr>
          <w:lang w:eastAsia="ru-RU"/>
        </w:rPr>
      </w:pPr>
      <w:r w:rsidRPr="00D633B3">
        <w:rPr>
          <w:lang w:eastAsia="ru-RU"/>
        </w:rPr>
        <w:t>1.3. Категорія замовника:</w:t>
      </w:r>
      <w:r w:rsidRPr="00D633B3">
        <w:rPr>
          <w:lang w:val="ru-RU" w:eastAsia="ru-RU"/>
        </w:rPr>
        <w:t xml:space="preserve"> </w:t>
      </w:r>
      <w:proofErr w:type="spellStart"/>
      <w:r w:rsidRPr="00D633B3">
        <w:rPr>
          <w:lang w:val="ru-RU" w:eastAsia="ru-RU"/>
        </w:rPr>
        <w:t>підприємства</w:t>
      </w:r>
      <w:proofErr w:type="spellEnd"/>
      <w:r w:rsidRPr="00D633B3">
        <w:rPr>
          <w:lang w:val="ru-RU" w:eastAsia="ru-RU"/>
        </w:rPr>
        <w:t xml:space="preserve">, установи, </w:t>
      </w:r>
      <w:proofErr w:type="spellStart"/>
      <w:r w:rsidRPr="00D633B3">
        <w:rPr>
          <w:lang w:val="ru-RU" w:eastAsia="ru-RU"/>
        </w:rPr>
        <w:t>організації</w:t>
      </w:r>
      <w:proofErr w:type="spellEnd"/>
      <w:r w:rsidRPr="00D633B3">
        <w:rPr>
          <w:lang w:val="ru-RU" w:eastAsia="ru-RU"/>
        </w:rPr>
        <w:t xml:space="preserve">, </w:t>
      </w:r>
      <w:proofErr w:type="spellStart"/>
      <w:r w:rsidRPr="00D633B3">
        <w:rPr>
          <w:lang w:val="ru-RU" w:eastAsia="ru-RU"/>
        </w:rPr>
        <w:t>зазначені</w:t>
      </w:r>
      <w:proofErr w:type="spellEnd"/>
      <w:r w:rsidRPr="00D633B3">
        <w:rPr>
          <w:lang w:val="ru-RU" w:eastAsia="ru-RU"/>
        </w:rPr>
        <w:t xml:space="preserve"> у </w:t>
      </w:r>
      <w:proofErr w:type="spellStart"/>
      <w:r w:rsidRPr="00D633B3">
        <w:rPr>
          <w:lang w:val="ru-RU" w:eastAsia="ru-RU"/>
        </w:rPr>
        <w:t>пункті</w:t>
      </w:r>
      <w:proofErr w:type="spellEnd"/>
      <w:r w:rsidRPr="00D633B3">
        <w:rPr>
          <w:lang w:val="ru-RU" w:eastAsia="ru-RU"/>
        </w:rPr>
        <w:t xml:space="preserve"> 3 </w:t>
      </w:r>
      <w:proofErr w:type="spellStart"/>
      <w:r w:rsidRPr="00D633B3">
        <w:rPr>
          <w:lang w:val="ru-RU" w:eastAsia="ru-RU"/>
        </w:rPr>
        <w:t>частини</w:t>
      </w:r>
      <w:proofErr w:type="spellEnd"/>
      <w:r w:rsidRPr="00D633B3">
        <w:rPr>
          <w:lang w:val="ru-RU" w:eastAsia="ru-RU"/>
        </w:rPr>
        <w:t xml:space="preserve"> </w:t>
      </w:r>
      <w:proofErr w:type="spellStart"/>
      <w:r w:rsidRPr="00D633B3">
        <w:rPr>
          <w:lang w:val="ru-RU" w:eastAsia="ru-RU"/>
        </w:rPr>
        <w:t>першої</w:t>
      </w:r>
      <w:proofErr w:type="spellEnd"/>
      <w:r w:rsidRPr="00D633B3">
        <w:rPr>
          <w:lang w:val="ru-RU" w:eastAsia="ru-RU"/>
        </w:rPr>
        <w:t xml:space="preserve"> </w:t>
      </w:r>
      <w:proofErr w:type="spellStart"/>
      <w:r w:rsidRPr="00D633B3">
        <w:rPr>
          <w:lang w:val="ru-RU" w:eastAsia="ru-RU"/>
        </w:rPr>
        <w:t>статті</w:t>
      </w:r>
      <w:proofErr w:type="spellEnd"/>
      <w:r w:rsidRPr="00D633B3">
        <w:rPr>
          <w:lang w:val="ru-RU" w:eastAsia="ru-RU"/>
        </w:rPr>
        <w:t xml:space="preserve"> 2 Закону </w:t>
      </w:r>
      <w:proofErr w:type="spellStart"/>
      <w:r w:rsidRPr="00D633B3">
        <w:rPr>
          <w:lang w:val="ru-RU" w:eastAsia="ru-RU"/>
        </w:rPr>
        <w:t>України</w:t>
      </w:r>
      <w:proofErr w:type="spellEnd"/>
      <w:r w:rsidRPr="00D633B3">
        <w:rPr>
          <w:lang w:val="ru-RU" w:eastAsia="ru-RU"/>
        </w:rPr>
        <w:t xml:space="preserve"> «Про </w:t>
      </w:r>
      <w:proofErr w:type="spellStart"/>
      <w:r w:rsidRPr="00D633B3">
        <w:rPr>
          <w:lang w:val="ru-RU" w:eastAsia="ru-RU"/>
        </w:rPr>
        <w:t>публічні</w:t>
      </w:r>
      <w:proofErr w:type="spellEnd"/>
      <w:r w:rsidRPr="00D633B3">
        <w:rPr>
          <w:lang w:val="ru-RU" w:eastAsia="ru-RU"/>
        </w:rPr>
        <w:t xml:space="preserve"> </w:t>
      </w:r>
      <w:proofErr w:type="spellStart"/>
      <w:r w:rsidRPr="00D633B3">
        <w:rPr>
          <w:lang w:val="ru-RU" w:eastAsia="ru-RU"/>
        </w:rPr>
        <w:t>закупівлі</w:t>
      </w:r>
      <w:proofErr w:type="spellEnd"/>
      <w:r w:rsidRPr="00D633B3">
        <w:rPr>
          <w:lang w:eastAsia="ru-RU"/>
        </w:rPr>
        <w:t>»</w:t>
      </w:r>
    </w:p>
    <w:p w:rsidR="00437EA4" w:rsidRDefault="00385B2D" w:rsidP="00437EA4">
      <w:pPr>
        <w:jc w:val="both"/>
        <w:rPr>
          <w:lang w:eastAsia="ru-RU"/>
        </w:rPr>
      </w:pPr>
      <w:r w:rsidRPr="00D633B3">
        <w:rPr>
          <w:lang w:eastAsia="ru-RU"/>
        </w:rPr>
        <w:t>1.4. Посадов</w:t>
      </w:r>
      <w:r w:rsidR="00382EBE">
        <w:rPr>
          <w:lang w:eastAsia="ru-RU"/>
        </w:rPr>
        <w:t>а</w:t>
      </w:r>
      <w:r w:rsidRPr="00D633B3">
        <w:rPr>
          <w:lang w:eastAsia="ru-RU"/>
        </w:rPr>
        <w:t xml:space="preserve"> особ</w:t>
      </w:r>
      <w:r w:rsidR="00382EBE">
        <w:rPr>
          <w:lang w:eastAsia="ru-RU"/>
        </w:rPr>
        <w:t>а</w:t>
      </w:r>
      <w:r w:rsidRPr="00D633B3">
        <w:rPr>
          <w:lang w:eastAsia="ru-RU"/>
        </w:rPr>
        <w:t xml:space="preserve"> Замовника, уповноважен</w:t>
      </w:r>
      <w:r w:rsidR="00382EBE">
        <w:rPr>
          <w:lang w:eastAsia="ru-RU"/>
        </w:rPr>
        <w:t>а</w:t>
      </w:r>
      <w:r w:rsidRPr="00D633B3">
        <w:rPr>
          <w:lang w:eastAsia="ru-RU"/>
        </w:rPr>
        <w:t xml:space="preserve"> здійснювати зв'язок з учасниками: </w:t>
      </w:r>
      <w:proofErr w:type="spellStart"/>
      <w:r w:rsidR="00E2281E">
        <w:rPr>
          <w:lang w:eastAsia="ru-RU"/>
        </w:rPr>
        <w:t>Татакіна</w:t>
      </w:r>
      <w:proofErr w:type="spellEnd"/>
      <w:r w:rsidR="00E2281E">
        <w:rPr>
          <w:lang w:eastAsia="ru-RU"/>
        </w:rPr>
        <w:t xml:space="preserve"> Ольга Юріївна</w:t>
      </w:r>
      <w:r w:rsidRPr="00D633B3">
        <w:rPr>
          <w:lang w:eastAsia="ru-RU"/>
        </w:rPr>
        <w:t xml:space="preserve">, </w:t>
      </w:r>
      <w:proofErr w:type="spellStart"/>
      <w:r w:rsidRPr="00D633B3">
        <w:rPr>
          <w:lang w:eastAsia="ru-RU"/>
        </w:rPr>
        <w:t>тел</w:t>
      </w:r>
      <w:proofErr w:type="spellEnd"/>
      <w:r w:rsidRPr="00D633B3">
        <w:rPr>
          <w:lang w:eastAsia="ru-RU"/>
        </w:rPr>
        <w:t>. (</w:t>
      </w:r>
      <w:r w:rsidR="00382EBE">
        <w:rPr>
          <w:lang w:eastAsia="ru-RU"/>
        </w:rPr>
        <w:t>0342</w:t>
      </w:r>
      <w:r w:rsidRPr="00D633B3">
        <w:rPr>
          <w:lang w:eastAsia="ru-RU"/>
        </w:rPr>
        <w:t xml:space="preserve">) </w:t>
      </w:r>
      <w:r w:rsidR="00382EBE">
        <w:rPr>
          <w:lang w:eastAsia="ru-RU"/>
        </w:rPr>
        <w:t>52-40-20</w:t>
      </w:r>
      <w:r w:rsidRPr="00D633B3">
        <w:rPr>
          <w:lang w:eastAsia="ru-RU"/>
        </w:rPr>
        <w:t>, e-</w:t>
      </w:r>
      <w:proofErr w:type="spellStart"/>
      <w:r w:rsidRPr="00D633B3">
        <w:rPr>
          <w:lang w:eastAsia="ru-RU"/>
        </w:rPr>
        <w:t>mail</w:t>
      </w:r>
      <w:proofErr w:type="spellEnd"/>
      <w:r w:rsidRPr="00D633B3">
        <w:rPr>
          <w:lang w:eastAsia="ru-RU"/>
        </w:rPr>
        <w:t xml:space="preserve">: </w:t>
      </w:r>
      <w:hyperlink r:id="rId6" w:history="1">
        <w:r w:rsidR="00E2281E" w:rsidRPr="00F04520">
          <w:rPr>
            <w:rStyle w:val="a9"/>
            <w:lang w:val="en-US" w:eastAsia="ru-RU"/>
          </w:rPr>
          <w:t>k.olya.k</w:t>
        </w:r>
        <w:r w:rsidR="00E2281E" w:rsidRPr="00F04520">
          <w:rPr>
            <w:rStyle w:val="a9"/>
            <w:lang w:val="ru-RU" w:eastAsia="ru-RU"/>
          </w:rPr>
          <w:t>@</w:t>
        </w:r>
        <w:r w:rsidR="00E2281E" w:rsidRPr="00F04520">
          <w:rPr>
            <w:rStyle w:val="a9"/>
            <w:lang w:val="en-US" w:eastAsia="ru-RU"/>
          </w:rPr>
          <w:t>ukr</w:t>
        </w:r>
        <w:r w:rsidR="00E2281E" w:rsidRPr="00F04520">
          <w:rPr>
            <w:rStyle w:val="a9"/>
            <w:lang w:val="ru-RU" w:eastAsia="ru-RU"/>
          </w:rPr>
          <w:t>.</w:t>
        </w:r>
        <w:r w:rsidR="00E2281E" w:rsidRPr="00F04520">
          <w:rPr>
            <w:rStyle w:val="a9"/>
            <w:lang w:val="en-US" w:eastAsia="ru-RU"/>
          </w:rPr>
          <w:t>net</w:t>
        </w:r>
      </w:hyperlink>
    </w:p>
    <w:p w:rsidR="00382EBE" w:rsidRPr="00382EBE" w:rsidRDefault="00382EBE" w:rsidP="00437EA4">
      <w:pPr>
        <w:jc w:val="both"/>
      </w:pPr>
    </w:p>
    <w:p w:rsidR="00035311" w:rsidRPr="00475B90" w:rsidRDefault="00777E49" w:rsidP="00B00B0F">
      <w:pPr>
        <w:jc w:val="both"/>
        <w:rPr>
          <w:b/>
          <w:i/>
          <w:sz w:val="28"/>
          <w:szCs w:val="28"/>
        </w:rPr>
      </w:pPr>
      <w:r w:rsidRPr="00D633B3">
        <w:t>2</w:t>
      </w:r>
      <w:r w:rsidR="00437EA4" w:rsidRPr="00D633B3">
        <w:t>.</w:t>
      </w:r>
      <w:r w:rsidR="00B00B0F" w:rsidRPr="00D633B3">
        <w:t xml:space="preserve"> На</w:t>
      </w:r>
      <w:r w:rsidR="00437EA4" w:rsidRPr="00D633B3">
        <w:t>зва</w:t>
      </w:r>
      <w:r w:rsidR="00B00B0F" w:rsidRPr="00D633B3">
        <w:t xml:space="preserve"> предмета закупівлі:</w:t>
      </w:r>
      <w:r w:rsidR="00E2281E">
        <w:t xml:space="preserve"> </w:t>
      </w:r>
      <w:r w:rsidR="00475B90" w:rsidRPr="00475B90">
        <w:rPr>
          <w:b/>
          <w:i/>
          <w:sz w:val="28"/>
          <w:szCs w:val="28"/>
        </w:rPr>
        <w:t>Обладнання для прибирання (</w:t>
      </w:r>
      <w:bookmarkStart w:id="2" w:name="_GoBack"/>
      <w:r w:rsidR="00475B90" w:rsidRPr="00475B90">
        <w:rPr>
          <w:b/>
          <w:i/>
          <w:sz w:val="28"/>
          <w:szCs w:val="28"/>
        </w:rPr>
        <w:t>візок</w:t>
      </w:r>
      <w:bookmarkEnd w:id="2"/>
      <w:r w:rsidR="00ED2F06">
        <w:rPr>
          <w:b/>
          <w:i/>
          <w:sz w:val="28"/>
          <w:szCs w:val="28"/>
        </w:rPr>
        <w:t xml:space="preserve"> для збору білизни та сміття</w:t>
      </w:r>
      <w:r w:rsidR="00D43182">
        <w:rPr>
          <w:b/>
          <w:i/>
          <w:sz w:val="28"/>
          <w:szCs w:val="28"/>
        </w:rPr>
        <w:t xml:space="preserve"> </w:t>
      </w:r>
      <w:r w:rsidR="00D43182" w:rsidRPr="00C57759">
        <w:rPr>
          <w:b/>
          <w:bCs/>
        </w:rPr>
        <w:t>= Х</w:t>
      </w:r>
      <w:r w:rsidR="00475B90" w:rsidRPr="00475B90">
        <w:rPr>
          <w:b/>
          <w:i/>
          <w:sz w:val="28"/>
          <w:szCs w:val="28"/>
        </w:rPr>
        <w:t>)</w:t>
      </w:r>
      <w:r w:rsidR="00713C8D" w:rsidRPr="00475B90">
        <w:rPr>
          <w:b/>
          <w:i/>
          <w:sz w:val="28"/>
          <w:szCs w:val="28"/>
        </w:rPr>
        <w:t xml:space="preserve"> код ДК 021:2015: </w:t>
      </w:r>
      <w:r w:rsidR="00475B90" w:rsidRPr="00475B90">
        <w:rPr>
          <w:b/>
          <w:i/>
          <w:sz w:val="28"/>
          <w:szCs w:val="28"/>
        </w:rPr>
        <w:t>34910000-9: Гужові чи ручні вози, інші транспортні засоби з немеханічним приводом, багажні вози та різні запасні частини</w:t>
      </w:r>
      <w:r w:rsidR="00713C8D" w:rsidRPr="00475B90">
        <w:rPr>
          <w:b/>
          <w:i/>
          <w:sz w:val="28"/>
          <w:szCs w:val="28"/>
        </w:rPr>
        <w:t>.</w:t>
      </w:r>
    </w:p>
    <w:p w:rsidR="00B00B0F" w:rsidRPr="00D633B3" w:rsidRDefault="00777E49" w:rsidP="00B00B0F">
      <w:pPr>
        <w:jc w:val="both"/>
        <w:rPr>
          <w:b/>
        </w:rPr>
      </w:pPr>
      <w:r w:rsidRPr="00D633B3">
        <w:rPr>
          <w:bCs/>
        </w:rPr>
        <w:t>3</w:t>
      </w:r>
      <w:r w:rsidR="00437EA4" w:rsidRPr="00D633B3">
        <w:rPr>
          <w:bCs/>
        </w:rPr>
        <w:t xml:space="preserve">. </w:t>
      </w:r>
      <w:r w:rsidR="00437EA4" w:rsidRPr="00D633B3">
        <w:t>І</w:t>
      </w:r>
      <w:r w:rsidR="0028071A" w:rsidRPr="00D633B3">
        <w:t xml:space="preserve">нформація про технічні, якісні та </w:t>
      </w:r>
      <w:r w:rsidR="00437EA4" w:rsidRPr="00D633B3">
        <w:t>інші</w:t>
      </w:r>
      <w:r w:rsidR="0028071A" w:rsidRPr="00D633B3">
        <w:t xml:space="preserve"> характеристики </w:t>
      </w:r>
      <w:r w:rsidR="00437EA4" w:rsidRPr="00D633B3">
        <w:t>предмета закупівлі</w:t>
      </w:r>
      <w:r w:rsidR="00B00B0F" w:rsidRPr="00D633B3">
        <w:t xml:space="preserve">: </w:t>
      </w:r>
      <w:r w:rsidR="00437EA4" w:rsidRPr="00814AAB">
        <w:rPr>
          <w:b/>
        </w:rPr>
        <w:t>Згідно</w:t>
      </w:r>
      <w:r w:rsidR="00437EA4" w:rsidRPr="00D633B3">
        <w:t xml:space="preserve"> </w:t>
      </w:r>
      <w:r w:rsidR="00437EA4" w:rsidRPr="00D633B3">
        <w:rPr>
          <w:b/>
        </w:rPr>
        <w:t xml:space="preserve">Додатку </w:t>
      </w:r>
      <w:r w:rsidR="00BC00FB" w:rsidRPr="00D633B3">
        <w:rPr>
          <w:b/>
        </w:rPr>
        <w:t>2 до оголошення</w:t>
      </w:r>
    </w:p>
    <w:p w:rsidR="003B0C1C" w:rsidRPr="00D633B3" w:rsidRDefault="003B0C1C" w:rsidP="003B0C1C">
      <w:pPr>
        <w:jc w:val="both"/>
        <w:rPr>
          <w:color w:val="000000"/>
        </w:rPr>
      </w:pPr>
      <w:r w:rsidRPr="00D633B3">
        <w:rPr>
          <w:color w:val="000000"/>
        </w:rPr>
        <w:t>4.</w:t>
      </w:r>
      <w:r w:rsidR="0047702D" w:rsidRPr="00D633B3">
        <w:rPr>
          <w:color w:val="000000"/>
        </w:rPr>
        <w:t xml:space="preserve"> </w:t>
      </w:r>
      <w:r w:rsidRPr="00D633B3">
        <w:rPr>
          <w:color w:val="000000"/>
        </w:rPr>
        <w:t>Кількість та місце поставки товарів:</w:t>
      </w:r>
    </w:p>
    <w:p w:rsidR="00B00B0F" w:rsidRPr="00D633B3" w:rsidRDefault="003B0C1C" w:rsidP="004B151C">
      <w:pPr>
        <w:jc w:val="both"/>
        <w:rPr>
          <w:b/>
          <w:color w:val="000000"/>
        </w:rPr>
      </w:pPr>
      <w:r w:rsidRPr="00D633B3">
        <w:rPr>
          <w:color w:val="000000"/>
        </w:rPr>
        <w:t xml:space="preserve">Кількість: </w:t>
      </w:r>
      <w:r w:rsidR="00035311">
        <w:rPr>
          <w:b/>
          <w:color w:val="000000"/>
        </w:rPr>
        <w:t>Згідно Додатку 2 до оголошення</w:t>
      </w:r>
    </w:p>
    <w:p w:rsidR="0047702D" w:rsidRPr="00814AAB" w:rsidRDefault="0047702D" w:rsidP="00385B2D">
      <w:pPr>
        <w:jc w:val="both"/>
        <w:rPr>
          <w:b/>
        </w:rPr>
      </w:pPr>
      <w:r w:rsidRPr="00D633B3">
        <w:t xml:space="preserve">Місце поставки: </w:t>
      </w:r>
      <w:r w:rsidR="00382EBE">
        <w:rPr>
          <w:b/>
        </w:rPr>
        <w:t>76008</w:t>
      </w:r>
      <w:r w:rsidR="00385B2D" w:rsidRPr="00D633B3">
        <w:rPr>
          <w:b/>
        </w:rPr>
        <w:t xml:space="preserve"> </w:t>
      </w:r>
      <w:r w:rsidR="00382EBE">
        <w:rPr>
          <w:b/>
        </w:rPr>
        <w:t>Івано-Франківська</w:t>
      </w:r>
      <w:r w:rsidR="00382EBE" w:rsidRPr="00D633B3">
        <w:rPr>
          <w:b/>
        </w:rPr>
        <w:t xml:space="preserve"> область </w:t>
      </w:r>
      <w:r w:rsidRPr="00D633B3">
        <w:rPr>
          <w:b/>
        </w:rPr>
        <w:t xml:space="preserve">м. </w:t>
      </w:r>
      <w:r w:rsidR="00382EBE">
        <w:rPr>
          <w:b/>
        </w:rPr>
        <w:t>Івано-Франківськ</w:t>
      </w:r>
      <w:r w:rsidRPr="00D633B3">
        <w:rPr>
          <w:b/>
        </w:rPr>
        <w:t xml:space="preserve"> вул.</w:t>
      </w:r>
      <w:r w:rsidR="00385B2D" w:rsidRPr="00D633B3">
        <w:rPr>
          <w:b/>
        </w:rPr>
        <w:t xml:space="preserve"> </w:t>
      </w:r>
      <w:r w:rsidR="00382EBE">
        <w:rPr>
          <w:b/>
        </w:rPr>
        <w:t>Федьковича, 91</w:t>
      </w:r>
      <w:r w:rsidRPr="00D633B3">
        <w:t xml:space="preserve">  </w:t>
      </w:r>
      <w:r w:rsidRPr="00814AAB">
        <w:rPr>
          <w:b/>
        </w:rPr>
        <w:t>КНП «</w:t>
      </w:r>
      <w:r w:rsidR="00382EBE" w:rsidRPr="00814AAB">
        <w:rPr>
          <w:b/>
        </w:rPr>
        <w:t>Обласна клінічна лікарня Івано-Франківської обласної ради</w:t>
      </w:r>
      <w:r w:rsidR="00F726DF">
        <w:rPr>
          <w:b/>
        </w:rPr>
        <w:t>», склад.</w:t>
      </w:r>
    </w:p>
    <w:p w:rsidR="00BC00FB" w:rsidRPr="00D633B3" w:rsidRDefault="0047702D" w:rsidP="00BC00FB">
      <w:pPr>
        <w:jc w:val="both"/>
        <w:rPr>
          <w:rFonts w:eastAsia="DejaVu Sans" w:cs="DejaVu Sans"/>
          <w:b/>
          <w:color w:val="000000"/>
          <w:kern w:val="1"/>
          <w:lang w:eastAsia="hi-IN" w:bidi="hi-IN"/>
        </w:rPr>
      </w:pPr>
      <w:r w:rsidRPr="00D633B3">
        <w:rPr>
          <w:color w:val="000000"/>
        </w:rPr>
        <w:t>5</w:t>
      </w:r>
      <w:r w:rsidRPr="00D633B3">
        <w:t>.</w:t>
      </w:r>
      <w:r w:rsidR="005B28DD" w:rsidRPr="00D633B3">
        <w:t xml:space="preserve"> </w:t>
      </w:r>
      <w:r w:rsidRPr="00D633B3">
        <w:t>Строк поставки товару</w:t>
      </w:r>
      <w:r w:rsidRPr="00D633B3">
        <w:rPr>
          <w:b/>
        </w:rPr>
        <w:t>:</w:t>
      </w:r>
      <w:r w:rsidR="00385B2D" w:rsidRPr="00D633B3">
        <w:rPr>
          <w:b/>
        </w:rPr>
        <w:t xml:space="preserve"> протягом 5</w:t>
      </w:r>
      <w:r w:rsidR="00ED5075" w:rsidRPr="00D633B3">
        <w:rPr>
          <w:b/>
        </w:rPr>
        <w:t>-</w:t>
      </w:r>
      <w:r w:rsidR="00385B2D" w:rsidRPr="00D633B3">
        <w:rPr>
          <w:b/>
        </w:rPr>
        <w:t>ти</w:t>
      </w:r>
      <w:r w:rsidR="00ED5075" w:rsidRPr="00D633B3">
        <w:rPr>
          <w:b/>
        </w:rPr>
        <w:t xml:space="preserve"> </w:t>
      </w:r>
      <w:r w:rsidR="00766D5C" w:rsidRPr="00766D5C">
        <w:rPr>
          <w:b/>
        </w:rPr>
        <w:t>календарних</w:t>
      </w:r>
      <w:r w:rsidR="00766D5C">
        <w:t xml:space="preserve"> </w:t>
      </w:r>
      <w:r w:rsidR="00ED5075" w:rsidRPr="00D633B3">
        <w:rPr>
          <w:b/>
        </w:rPr>
        <w:t xml:space="preserve">днів з моменту надання заявки </w:t>
      </w:r>
      <w:r w:rsidR="00EA16AA" w:rsidRPr="00D633B3">
        <w:rPr>
          <w:b/>
        </w:rPr>
        <w:t>«Замовником»</w:t>
      </w:r>
      <w:r w:rsidR="00BC00FB" w:rsidRPr="00D633B3">
        <w:rPr>
          <w:b/>
        </w:rPr>
        <w:t xml:space="preserve">. </w:t>
      </w:r>
      <w:r w:rsidR="00BC00FB" w:rsidRPr="00D633B3">
        <w:rPr>
          <w:rFonts w:eastAsia="DejaVu Sans" w:cs="DejaVu Sans"/>
          <w:b/>
          <w:color w:val="000000"/>
          <w:kern w:val="1"/>
          <w:lang w:eastAsia="hi-IN" w:bidi="hi-IN"/>
        </w:rPr>
        <w:t>Поставка Товару здійснюється Постачальником</w:t>
      </w:r>
      <w:r w:rsidR="00F726DF">
        <w:rPr>
          <w:rFonts w:eastAsia="DejaVu Sans" w:cs="DejaVu Sans"/>
          <w:b/>
          <w:color w:val="000000"/>
          <w:kern w:val="1"/>
          <w:lang w:eastAsia="hi-IN" w:bidi="hi-IN"/>
        </w:rPr>
        <w:t xml:space="preserve"> на підставі замовлення Покупця, але не пізніше 30.09.2022року.</w:t>
      </w:r>
    </w:p>
    <w:p w:rsidR="0047702D" w:rsidRPr="00D633B3" w:rsidRDefault="0047702D" w:rsidP="004B151C">
      <w:pPr>
        <w:jc w:val="both"/>
      </w:pPr>
      <w:r w:rsidRPr="00D633B3">
        <w:t>6. Умови оплати</w:t>
      </w:r>
      <w:r w:rsidR="00EA16AA" w:rsidRPr="00D633B3">
        <w:t>:</w:t>
      </w:r>
      <w:r w:rsidRPr="00D633B3">
        <w:t xml:space="preserve"> </w:t>
      </w:r>
      <w:r w:rsidR="00F726DF" w:rsidRPr="00F726DF">
        <w:rPr>
          <w:bCs/>
        </w:rPr>
        <w:t>за фактом постачання товару та за умови наявності відповідного фінансування протягом 30 календарних днів з моменту отримання товару. У разі затримки (відсутності) фінансування розрахунок за поставлений товар здійснюється протягом 30 банківських днів з дати отримання Замовником  фінансування закупівлі на свій реєстраційний рахунок.</w:t>
      </w:r>
    </w:p>
    <w:p w:rsidR="0047702D" w:rsidRPr="00D633B3" w:rsidRDefault="0047702D" w:rsidP="004B151C">
      <w:pPr>
        <w:jc w:val="both"/>
      </w:pPr>
      <w:r w:rsidRPr="00D633B3">
        <w:t>7. Очікувана вартість предмета закупівлі</w:t>
      </w:r>
      <w:r w:rsidRPr="008C01A8">
        <w:t xml:space="preserve">: </w:t>
      </w:r>
      <w:r w:rsidR="00F726DF">
        <w:rPr>
          <w:b/>
        </w:rPr>
        <w:t>50 000,00</w:t>
      </w:r>
      <w:r w:rsidRPr="008C01A8">
        <w:rPr>
          <w:b/>
        </w:rPr>
        <w:t xml:space="preserve"> грн. (</w:t>
      </w:r>
      <w:r w:rsidR="00F726DF">
        <w:rPr>
          <w:b/>
        </w:rPr>
        <w:t>п’ятдесят</w:t>
      </w:r>
      <w:r w:rsidR="00814AAB">
        <w:rPr>
          <w:b/>
        </w:rPr>
        <w:t xml:space="preserve"> </w:t>
      </w:r>
      <w:r w:rsidR="008C01A8" w:rsidRPr="008C01A8">
        <w:rPr>
          <w:b/>
        </w:rPr>
        <w:t>тисяч</w:t>
      </w:r>
      <w:r w:rsidRPr="008C01A8">
        <w:rPr>
          <w:b/>
        </w:rPr>
        <w:t xml:space="preserve"> </w:t>
      </w:r>
      <w:r w:rsidR="00E2281E">
        <w:rPr>
          <w:b/>
        </w:rPr>
        <w:t xml:space="preserve">гривень </w:t>
      </w:r>
      <w:r w:rsidR="00BE4537" w:rsidRPr="008C01A8">
        <w:rPr>
          <w:b/>
        </w:rPr>
        <w:t>00</w:t>
      </w:r>
      <w:r w:rsidRPr="008C01A8">
        <w:rPr>
          <w:b/>
        </w:rPr>
        <w:t xml:space="preserve"> копійок)</w:t>
      </w:r>
      <w:r w:rsidRPr="008C01A8">
        <w:t xml:space="preserve"> з</w:t>
      </w:r>
      <w:r w:rsidRPr="00D633B3">
        <w:t xml:space="preserve"> урахуванням доставки, всіх податків і зборів</w:t>
      </w:r>
      <w:r w:rsidR="00BE4537">
        <w:t>.</w:t>
      </w:r>
    </w:p>
    <w:p w:rsidR="00814AAB" w:rsidRPr="00B30EFC" w:rsidRDefault="00814AAB" w:rsidP="00814AAB">
      <w:pPr>
        <w:jc w:val="both"/>
        <w:rPr>
          <w:b/>
          <w:bCs/>
          <w:iCs/>
          <w:color w:val="000000"/>
        </w:rPr>
      </w:pPr>
      <w:r w:rsidRPr="00D633B3">
        <w:t>8</w:t>
      </w:r>
      <w:r w:rsidRPr="00D633B3">
        <w:rPr>
          <w:bCs/>
          <w:iCs/>
          <w:color w:val="000000"/>
        </w:rPr>
        <w:t>. Період уточнення інформації про закупівлю (не менше трьох робочих днів</w:t>
      </w:r>
      <w:r>
        <w:rPr>
          <w:bCs/>
          <w:iCs/>
          <w:color w:val="000000"/>
        </w:rPr>
        <w:t xml:space="preserve"> з дня оприлюднення </w:t>
      </w:r>
      <w:r w:rsidRPr="00B30EFC">
        <w:rPr>
          <w:bCs/>
          <w:iCs/>
          <w:color w:val="000000"/>
        </w:rPr>
        <w:t xml:space="preserve">оголошення про проведення спрощеної закупівлі в електронній системі </w:t>
      </w:r>
      <w:proofErr w:type="spellStart"/>
      <w:r w:rsidRPr="00B30EFC">
        <w:rPr>
          <w:bCs/>
          <w:iCs/>
          <w:color w:val="000000"/>
        </w:rPr>
        <w:t>закупівель</w:t>
      </w:r>
      <w:proofErr w:type="spellEnd"/>
      <w:r w:rsidRPr="00B30EFC">
        <w:rPr>
          <w:bCs/>
          <w:iCs/>
          <w:color w:val="000000"/>
        </w:rPr>
        <w:t xml:space="preserve">): </w:t>
      </w:r>
      <w:r w:rsidRPr="00B30EFC">
        <w:rPr>
          <w:b/>
          <w:bCs/>
          <w:iCs/>
          <w:color w:val="000000"/>
        </w:rPr>
        <w:t xml:space="preserve">до 3-х робочих днів -  </w:t>
      </w:r>
      <w:r w:rsidR="00F726DF">
        <w:rPr>
          <w:b/>
          <w:bCs/>
          <w:iCs/>
          <w:color w:val="000000"/>
        </w:rPr>
        <w:t>19</w:t>
      </w:r>
      <w:r w:rsidRPr="00B30EFC">
        <w:rPr>
          <w:b/>
          <w:bCs/>
          <w:iCs/>
          <w:color w:val="000000"/>
        </w:rPr>
        <w:t>.0</w:t>
      </w:r>
      <w:r w:rsidR="00F726DF">
        <w:rPr>
          <w:b/>
          <w:bCs/>
          <w:iCs/>
          <w:color w:val="000000"/>
        </w:rPr>
        <w:t>8</w:t>
      </w:r>
      <w:r w:rsidRPr="00B30EFC">
        <w:rPr>
          <w:b/>
          <w:bCs/>
          <w:iCs/>
          <w:color w:val="000000"/>
        </w:rPr>
        <w:t>.2022року.</w:t>
      </w:r>
    </w:p>
    <w:p w:rsidR="00814AAB" w:rsidRPr="00D633B3" w:rsidRDefault="00814AAB" w:rsidP="00814AAB">
      <w:pPr>
        <w:pStyle w:val="rvps2"/>
        <w:spacing w:before="0" w:beforeAutospacing="0" w:after="0" w:afterAutospacing="0"/>
        <w:jc w:val="both"/>
      </w:pPr>
      <w:r w:rsidRPr="00B30EFC">
        <w:rPr>
          <w:bCs/>
          <w:iCs/>
          <w:color w:val="000000"/>
        </w:rPr>
        <w:t>9.</w:t>
      </w:r>
      <w:r w:rsidRPr="00B30EFC">
        <w:t xml:space="preserve">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B30EFC">
        <w:rPr>
          <w:b/>
        </w:rPr>
        <w:t xml:space="preserve">до 2-х робочих днів – </w:t>
      </w:r>
      <w:r w:rsidR="00F726DF">
        <w:rPr>
          <w:b/>
        </w:rPr>
        <w:t>24.08</w:t>
      </w:r>
      <w:r w:rsidRPr="00B30EFC">
        <w:rPr>
          <w:b/>
        </w:rPr>
        <w:t>.2022р.</w:t>
      </w:r>
    </w:p>
    <w:p w:rsidR="0047702D" w:rsidRPr="00D633B3" w:rsidRDefault="0047702D" w:rsidP="0047702D">
      <w:pPr>
        <w:jc w:val="both"/>
        <w:rPr>
          <w:b/>
        </w:rPr>
      </w:pPr>
      <w:r w:rsidRPr="00D633B3">
        <w:rPr>
          <w:color w:val="000000"/>
        </w:rPr>
        <w:t xml:space="preserve">10.Перелік критеріїв та методика оцінки пропозицій із зазначенням питомої ваги критеріїв: </w:t>
      </w:r>
      <w:r w:rsidRPr="00D633B3">
        <w:rPr>
          <w:b/>
        </w:rPr>
        <w:t>„Ціна – 100%”.</w:t>
      </w:r>
    </w:p>
    <w:p w:rsidR="00A26CD9" w:rsidRPr="00D633B3" w:rsidRDefault="00A26CD9" w:rsidP="00A26CD9">
      <w:pPr>
        <w:jc w:val="both"/>
        <w:rPr>
          <w:lang w:eastAsia="ru-RU"/>
        </w:rPr>
      </w:pPr>
      <w:r w:rsidRPr="00D633B3">
        <w:t>10.1.Кваліфікаційні вимоги до Учасника та перелік документів, які їх підтверджують- додаток №3 до оголошення.</w:t>
      </w:r>
    </w:p>
    <w:p w:rsidR="0047702D" w:rsidRPr="00D633B3" w:rsidRDefault="0047702D" w:rsidP="0047702D">
      <w:pPr>
        <w:jc w:val="both"/>
        <w:rPr>
          <w:b/>
        </w:rPr>
      </w:pPr>
      <w:r w:rsidRPr="00D633B3">
        <w:t>11.Розмір та умови надання забезпечення пропозицій учасників:</w:t>
      </w:r>
      <w:r w:rsidRPr="00D633B3">
        <w:rPr>
          <w:b/>
        </w:rPr>
        <w:t>не вимагається.</w:t>
      </w:r>
    </w:p>
    <w:p w:rsidR="0047702D" w:rsidRPr="00D633B3" w:rsidRDefault="0047702D" w:rsidP="0047702D">
      <w:pPr>
        <w:jc w:val="both"/>
        <w:rPr>
          <w:b/>
        </w:rPr>
      </w:pPr>
      <w:r w:rsidRPr="00D633B3">
        <w:rPr>
          <w:color w:val="000000"/>
        </w:rPr>
        <w:t>12.Розмір та умови надання забезпечення виконання договору про закупівлю: </w:t>
      </w:r>
      <w:r w:rsidRPr="00D633B3">
        <w:rPr>
          <w:b/>
        </w:rPr>
        <w:t>не вимагається.</w:t>
      </w:r>
    </w:p>
    <w:p w:rsidR="0047702D" w:rsidRPr="00D633B3" w:rsidRDefault="0047702D" w:rsidP="0047702D">
      <w:pPr>
        <w:rPr>
          <w:color w:val="FF0000"/>
        </w:rPr>
      </w:pPr>
      <w:r w:rsidRPr="00D633B3">
        <w:t>13.Розмір мінімального кроку пониження ціни під час електронного аукціону: 0,5 %.</w:t>
      </w:r>
    </w:p>
    <w:p w:rsidR="00161625" w:rsidRDefault="00A26CD9" w:rsidP="00161625">
      <w:pPr>
        <w:jc w:val="both"/>
        <w:rPr>
          <w:color w:val="000000"/>
        </w:rPr>
      </w:pPr>
      <w:r w:rsidRPr="00D633B3">
        <w:rPr>
          <w:color w:val="000000"/>
        </w:rPr>
        <w:lastRenderedPageBreak/>
        <w:t xml:space="preserve">14. </w:t>
      </w:r>
      <w:r w:rsidR="00161625" w:rsidRPr="00161625">
        <w:rPr>
          <w:color w:val="000000"/>
        </w:rPr>
        <w:t>Усі документи, що входять до складу пропозиції мають бути складені українською мовою. У разі якщо документ чи інформація, надання яких передбачено цією документацією, складені іншою мовою, у складі пропозицію надається документ мовою оригіналу з обов’язковим перекладом українською мовою, який повинен бути зроблений в центрі (Бюро, тощо). Визначальним є текст, викладений українською мовою. У разі відсутності перекладу документа українською мовою, такий документ вважається ненаданим (не розглядаються).</w:t>
      </w:r>
    </w:p>
    <w:p w:rsidR="0047702D" w:rsidRPr="00D633B3" w:rsidRDefault="00161625" w:rsidP="0047702D">
      <w:pPr>
        <w:rPr>
          <w:color w:val="000000"/>
        </w:rPr>
      </w:pPr>
      <w:r>
        <w:rPr>
          <w:color w:val="000000"/>
        </w:rPr>
        <w:t xml:space="preserve">15. </w:t>
      </w:r>
      <w:r w:rsidR="0047702D" w:rsidRPr="00D633B3">
        <w:rPr>
          <w:color w:val="000000"/>
        </w:rPr>
        <w:t>Інша інформація:</w:t>
      </w:r>
    </w:p>
    <w:p w:rsidR="00791227" w:rsidRPr="00D633B3" w:rsidRDefault="00791227" w:rsidP="00791227">
      <w:pPr>
        <w:numPr>
          <w:ilvl w:val="0"/>
          <w:numId w:val="14"/>
        </w:numPr>
        <w:pBdr>
          <w:top w:val="nil"/>
          <w:left w:val="nil"/>
          <w:bottom w:val="nil"/>
          <w:right w:val="nil"/>
          <w:between w:val="nil"/>
        </w:pBdr>
        <w:shd w:val="clear" w:color="auto" w:fill="FFFFFF"/>
        <w:jc w:val="both"/>
        <w:rPr>
          <w:color w:val="000000"/>
        </w:rPr>
      </w:pPr>
      <w:r w:rsidRPr="00D633B3">
        <w:rPr>
          <w:color w:val="000000"/>
        </w:rPr>
        <w:t>Відхилення пропозиції учасника:</w:t>
      </w:r>
    </w:p>
    <w:p w:rsidR="00791227" w:rsidRPr="00D633B3" w:rsidRDefault="00791227" w:rsidP="00791227">
      <w:pPr>
        <w:shd w:val="clear" w:color="auto" w:fill="FFFFFF"/>
        <w:ind w:left="720"/>
        <w:jc w:val="both"/>
      </w:pPr>
      <w:r w:rsidRPr="00D633B3">
        <w:rPr>
          <w:i/>
          <w:color w:val="000000"/>
          <w:highlight w:val="white"/>
        </w:rPr>
        <w:t>Замовник відхиляє пропозицію в разі, якщо:</w:t>
      </w:r>
    </w:p>
    <w:p w:rsidR="00791227" w:rsidRPr="00D633B3" w:rsidRDefault="00791227" w:rsidP="00791227">
      <w:pPr>
        <w:shd w:val="clear" w:color="auto" w:fill="FFFFFF"/>
        <w:ind w:left="720"/>
        <w:jc w:val="both"/>
      </w:pPr>
      <w:r w:rsidRPr="00D633B3">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791227" w:rsidRPr="00D633B3" w:rsidRDefault="00791227" w:rsidP="00791227">
      <w:pPr>
        <w:shd w:val="clear" w:color="auto" w:fill="FFFFFF"/>
        <w:ind w:left="720"/>
        <w:jc w:val="both"/>
      </w:pPr>
      <w:r w:rsidRPr="00D633B3">
        <w:rPr>
          <w:color w:val="000000"/>
          <w:highlight w:val="white"/>
        </w:rPr>
        <w:t>2) учасник не надав забезпечення пропозиції, якщо таке забезпечення вимагалося замовником;</w:t>
      </w:r>
    </w:p>
    <w:p w:rsidR="00791227" w:rsidRPr="00D633B3" w:rsidRDefault="00791227" w:rsidP="00791227">
      <w:pPr>
        <w:shd w:val="clear" w:color="auto" w:fill="FFFFFF"/>
        <w:ind w:left="720"/>
        <w:jc w:val="both"/>
      </w:pPr>
      <w:r w:rsidRPr="00D633B3">
        <w:rPr>
          <w:color w:val="000000"/>
          <w:highlight w:val="white"/>
        </w:rPr>
        <w:t>3) учасник, який визначений переможцем спрощеної закупівлі, відмовився від укладення договору про закупівлю;</w:t>
      </w:r>
    </w:p>
    <w:p w:rsidR="00791227" w:rsidRPr="00D633B3" w:rsidRDefault="00791227" w:rsidP="00791227">
      <w:pPr>
        <w:shd w:val="clear" w:color="auto" w:fill="FFFFFF"/>
        <w:ind w:left="720"/>
        <w:jc w:val="both"/>
        <w:rPr>
          <w:color w:val="000000"/>
          <w:highlight w:val="white"/>
        </w:rPr>
      </w:pPr>
      <w:r w:rsidRPr="00D633B3">
        <w:rPr>
          <w:color w:val="000000"/>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633B3">
        <w:rPr>
          <w:color w:val="000000"/>
          <w:highlight w:val="white"/>
        </w:rPr>
        <w:t>неукладення</w:t>
      </w:r>
      <w:proofErr w:type="spellEnd"/>
      <w:r w:rsidRPr="00D633B3">
        <w:rPr>
          <w:color w:val="000000"/>
          <w:highlight w:val="white"/>
        </w:rPr>
        <w:t xml:space="preserve"> договору з боку учасника) більше двох разів із замовником, який проводить таку спрощену закупівлю.</w:t>
      </w:r>
    </w:p>
    <w:p w:rsidR="00791227" w:rsidRPr="00D633B3" w:rsidRDefault="00791227" w:rsidP="00791227">
      <w:pPr>
        <w:numPr>
          <w:ilvl w:val="0"/>
          <w:numId w:val="14"/>
        </w:numPr>
        <w:pBdr>
          <w:top w:val="nil"/>
          <w:left w:val="nil"/>
          <w:bottom w:val="nil"/>
          <w:right w:val="nil"/>
          <w:between w:val="nil"/>
        </w:pBdr>
        <w:shd w:val="clear" w:color="auto" w:fill="FFFFFF"/>
        <w:jc w:val="both"/>
        <w:rPr>
          <w:color w:val="000000"/>
        </w:rPr>
      </w:pPr>
      <w:r w:rsidRPr="00D633B3">
        <w:rPr>
          <w:color w:val="000000"/>
        </w:rPr>
        <w:t>Відміна закупівлі:</w:t>
      </w:r>
    </w:p>
    <w:p w:rsidR="00791227" w:rsidRPr="00D633B3" w:rsidRDefault="00791227" w:rsidP="00791227">
      <w:pPr>
        <w:shd w:val="clear" w:color="auto" w:fill="FFFFFF"/>
        <w:ind w:left="720"/>
        <w:jc w:val="both"/>
      </w:pPr>
      <w:r w:rsidRPr="00D633B3">
        <w:rPr>
          <w:i/>
          <w:color w:val="000000"/>
          <w:highlight w:val="white"/>
        </w:rPr>
        <w:t>1. Замовник відміняє спрощену закупівлю в разі:</w:t>
      </w:r>
    </w:p>
    <w:p w:rsidR="00791227" w:rsidRPr="00D633B3" w:rsidRDefault="00791227" w:rsidP="00791227">
      <w:pPr>
        <w:shd w:val="clear" w:color="auto" w:fill="FFFFFF"/>
        <w:ind w:left="709"/>
        <w:jc w:val="both"/>
      </w:pPr>
      <w:r w:rsidRPr="00D633B3">
        <w:rPr>
          <w:color w:val="000000"/>
          <w:highlight w:val="white"/>
        </w:rPr>
        <w:t>1) відсутності подальшої потреби в закупівлі товарів, робіт і послуг;</w:t>
      </w:r>
    </w:p>
    <w:p w:rsidR="00791227" w:rsidRPr="00D633B3" w:rsidRDefault="00791227" w:rsidP="00791227">
      <w:pPr>
        <w:shd w:val="clear" w:color="auto" w:fill="FFFFFF"/>
        <w:ind w:left="709"/>
        <w:jc w:val="both"/>
      </w:pPr>
      <w:r w:rsidRPr="00D633B3">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791227" w:rsidRPr="00D633B3" w:rsidRDefault="00791227" w:rsidP="00791227">
      <w:pPr>
        <w:shd w:val="clear" w:color="auto" w:fill="FFFFFF"/>
        <w:ind w:left="709"/>
        <w:jc w:val="both"/>
      </w:pPr>
      <w:r w:rsidRPr="00D633B3">
        <w:rPr>
          <w:color w:val="000000"/>
          <w:highlight w:val="white"/>
        </w:rPr>
        <w:t>3) скорочення видатків на здійснення закупівлі товарів, робіт і послуг.</w:t>
      </w:r>
    </w:p>
    <w:p w:rsidR="00791227" w:rsidRPr="00D633B3" w:rsidRDefault="00791227" w:rsidP="00791227">
      <w:pPr>
        <w:shd w:val="clear" w:color="auto" w:fill="FFFFFF"/>
        <w:ind w:left="720"/>
        <w:jc w:val="both"/>
      </w:pPr>
      <w:r w:rsidRPr="00D633B3">
        <w:rPr>
          <w:color w:val="000000"/>
          <w:highlight w:val="white"/>
        </w:rPr>
        <w:t xml:space="preserve">2. </w:t>
      </w:r>
      <w:r w:rsidRPr="00D633B3">
        <w:rPr>
          <w:i/>
          <w:color w:val="000000"/>
          <w:highlight w:val="white"/>
        </w:rPr>
        <w:t>Спрощена закупівля автоматично відміняється електронною системою закупівель у разі:</w:t>
      </w:r>
    </w:p>
    <w:p w:rsidR="00791227" w:rsidRPr="00D633B3" w:rsidRDefault="00791227" w:rsidP="00791227">
      <w:pPr>
        <w:shd w:val="clear" w:color="auto" w:fill="FFFFFF"/>
        <w:ind w:left="709"/>
        <w:jc w:val="both"/>
      </w:pPr>
      <w:r w:rsidRPr="00D633B3">
        <w:rPr>
          <w:color w:val="000000"/>
          <w:highlight w:val="white"/>
        </w:rPr>
        <w:t xml:space="preserve">1) відхилення всіх пропозицій згідно </w:t>
      </w:r>
      <w:r w:rsidRPr="00D633B3">
        <w:rPr>
          <w:color w:val="000000"/>
        </w:rPr>
        <w:t>з частиною 13 статті 14 Закону;</w:t>
      </w:r>
    </w:p>
    <w:p w:rsidR="00791227" w:rsidRPr="00D633B3" w:rsidRDefault="00791227" w:rsidP="00791227">
      <w:pPr>
        <w:shd w:val="clear" w:color="auto" w:fill="FFFFFF"/>
        <w:ind w:left="709"/>
        <w:jc w:val="both"/>
        <w:rPr>
          <w:color w:val="000000"/>
        </w:rPr>
      </w:pPr>
      <w:r w:rsidRPr="00D633B3">
        <w:rPr>
          <w:color w:val="000000"/>
          <w:highlight w:val="white"/>
        </w:rPr>
        <w:t>2) відсутності пропозицій учасників для участі в ній.</w:t>
      </w:r>
    </w:p>
    <w:p w:rsidR="00791227" w:rsidRPr="00D633B3" w:rsidRDefault="00791227" w:rsidP="00791227">
      <w:pPr>
        <w:shd w:val="clear" w:color="auto" w:fill="FFFFFF"/>
        <w:ind w:firstLine="720"/>
        <w:jc w:val="both"/>
      </w:pPr>
      <w:r w:rsidRPr="00D633B3">
        <w:rPr>
          <w:color w:val="000000"/>
          <w:highlight w:val="white"/>
        </w:rPr>
        <w:t>Повідомлення про відміну закупівлі оприлюднюється в електронній системі закупівель:</w:t>
      </w:r>
    </w:p>
    <w:p w:rsidR="00791227" w:rsidRPr="00D633B3" w:rsidRDefault="00791227" w:rsidP="00791227">
      <w:pPr>
        <w:shd w:val="clear" w:color="auto" w:fill="FFFFFF"/>
        <w:ind w:firstLine="460"/>
        <w:jc w:val="both"/>
      </w:pPr>
      <w:r w:rsidRPr="00D633B3">
        <w:rPr>
          <w:color w:val="000000"/>
          <w:highlight w:val="white"/>
        </w:rPr>
        <w:t>замовником протягом одного робочого дня з дня прийняття замовником відповідного рішення;</w:t>
      </w:r>
    </w:p>
    <w:p w:rsidR="00791227" w:rsidRPr="00D633B3" w:rsidRDefault="00791227" w:rsidP="00791227">
      <w:pPr>
        <w:shd w:val="clear" w:color="auto" w:fill="FFFFFF"/>
        <w:ind w:firstLine="460"/>
        <w:jc w:val="both"/>
      </w:pPr>
      <w:r w:rsidRPr="00D633B3">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91227" w:rsidRPr="00D633B3" w:rsidRDefault="00791227" w:rsidP="00791227">
      <w:pPr>
        <w:shd w:val="clear" w:color="auto" w:fill="FFFFFF"/>
        <w:ind w:firstLine="460"/>
        <w:jc w:val="both"/>
        <w:rPr>
          <w:color w:val="000000"/>
          <w:highlight w:val="white"/>
        </w:rPr>
      </w:pPr>
      <w:r w:rsidRPr="00D633B3">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791227" w:rsidRPr="00D633B3" w:rsidRDefault="00791227" w:rsidP="00791227">
      <w:pPr>
        <w:numPr>
          <w:ilvl w:val="0"/>
          <w:numId w:val="14"/>
        </w:numPr>
        <w:pBdr>
          <w:top w:val="nil"/>
          <w:left w:val="nil"/>
          <w:bottom w:val="nil"/>
          <w:right w:val="nil"/>
          <w:between w:val="nil"/>
        </w:pBdr>
        <w:shd w:val="clear" w:color="auto" w:fill="FFFFFF"/>
        <w:jc w:val="both"/>
        <w:rPr>
          <w:color w:val="000000"/>
        </w:rPr>
      </w:pPr>
      <w:r w:rsidRPr="00D633B3">
        <w:rPr>
          <w:color w:val="000000"/>
        </w:rPr>
        <w:t>Строк укладання договору:</w:t>
      </w:r>
    </w:p>
    <w:p w:rsidR="004010DC" w:rsidRDefault="004010DC" w:rsidP="00791227">
      <w:pPr>
        <w:shd w:val="clear" w:color="auto" w:fill="FFFFFF"/>
        <w:ind w:firstLine="720"/>
        <w:jc w:val="both"/>
        <w:rPr>
          <w:color w:val="333333"/>
          <w:shd w:val="clear" w:color="auto" w:fill="FFFFFF"/>
        </w:rPr>
      </w:pPr>
      <w:r>
        <w:rPr>
          <w:color w:val="333333"/>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791227" w:rsidRPr="00D633B3" w:rsidRDefault="00F726DF" w:rsidP="00791227">
      <w:pPr>
        <w:shd w:val="clear" w:color="auto" w:fill="FFFFFF"/>
        <w:ind w:firstLine="720"/>
        <w:jc w:val="both"/>
        <w:rPr>
          <w:color w:val="000000"/>
          <w:highlight w:val="white"/>
        </w:rPr>
      </w:pPr>
      <w:r w:rsidRPr="001500AD">
        <w:rPr>
          <w:color w:val="000000"/>
          <w:highlight w:val="white"/>
        </w:rPr>
        <w:t>Спрощена процедура проводиться на підставі</w:t>
      </w:r>
      <w:r w:rsidRPr="003B0CDF">
        <w:rPr>
          <w:color w:val="000000"/>
        </w:rPr>
        <w:t xml:space="preserve"> </w:t>
      </w:r>
      <w:r w:rsidRPr="001500AD">
        <w:rPr>
          <w:color w:val="000000"/>
        </w:rPr>
        <w:t>Закону України «Про публічні закупівлі»</w:t>
      </w:r>
      <w:r>
        <w:rPr>
          <w:color w:val="000000"/>
        </w:rPr>
        <w:t xml:space="preserve"> та</w:t>
      </w:r>
      <w:r w:rsidRPr="001500AD">
        <w:rPr>
          <w:color w:val="000000"/>
          <w:highlight w:val="white"/>
        </w:rPr>
        <w:t xml:space="preserve"> </w:t>
      </w:r>
      <w:r w:rsidRPr="008A50B6">
        <w:rPr>
          <w:color w:val="000000"/>
        </w:rPr>
        <w:t xml:space="preserve">Постанови КМ України «Деякі питання здійснення оборонних та публічних </w:t>
      </w:r>
      <w:proofErr w:type="spellStart"/>
      <w:r w:rsidRPr="008A50B6">
        <w:rPr>
          <w:color w:val="000000"/>
        </w:rPr>
        <w:t>закупівель</w:t>
      </w:r>
      <w:proofErr w:type="spellEnd"/>
      <w:r w:rsidRPr="008A50B6">
        <w:rPr>
          <w:color w:val="000000"/>
        </w:rPr>
        <w:t xml:space="preserve"> товарів, р</w:t>
      </w:r>
      <w:r>
        <w:rPr>
          <w:color w:val="000000"/>
        </w:rPr>
        <w:t>о</w:t>
      </w:r>
      <w:r w:rsidRPr="008A50B6">
        <w:rPr>
          <w:color w:val="000000"/>
        </w:rPr>
        <w:t>біт і послуг в умовах воєнного стану» №169 від 28.02.2022року із змінами</w:t>
      </w:r>
      <w:r>
        <w:rPr>
          <w:color w:val="000000"/>
        </w:rPr>
        <w:t>.</w:t>
      </w:r>
    </w:p>
    <w:p w:rsidR="00382EBE" w:rsidRPr="00D633B3" w:rsidRDefault="00382EBE" w:rsidP="00791227">
      <w:pPr>
        <w:jc w:val="center"/>
        <w:rPr>
          <w:bCs/>
        </w:rPr>
      </w:pPr>
    </w:p>
    <w:p w:rsidR="0047702D" w:rsidRPr="00D633B3" w:rsidRDefault="0047702D" w:rsidP="0047702D">
      <w:pPr>
        <w:ind w:left="360"/>
        <w:jc w:val="both"/>
        <w:rPr>
          <w:color w:val="000000"/>
        </w:rPr>
      </w:pPr>
      <w:r w:rsidRPr="00D633B3">
        <w:rPr>
          <w:color w:val="000000"/>
        </w:rPr>
        <w:t>Додатки до Оголошення про проведення спрощеної закупівлі:</w:t>
      </w:r>
    </w:p>
    <w:p w:rsidR="0047702D" w:rsidRPr="00D633B3" w:rsidRDefault="0047702D" w:rsidP="0047702D">
      <w:pPr>
        <w:ind w:left="567"/>
        <w:jc w:val="both"/>
        <w:rPr>
          <w:color w:val="000000"/>
        </w:rPr>
      </w:pPr>
      <w:r w:rsidRPr="00D633B3">
        <w:rPr>
          <w:color w:val="000000"/>
        </w:rPr>
        <w:t>Додаток № 1 –</w:t>
      </w:r>
      <w:r w:rsidR="00791227" w:rsidRPr="00D633B3">
        <w:rPr>
          <w:color w:val="000000"/>
        </w:rPr>
        <w:t xml:space="preserve"> П</w:t>
      </w:r>
      <w:r w:rsidR="003512C2" w:rsidRPr="00D633B3">
        <w:rPr>
          <w:color w:val="000000"/>
        </w:rPr>
        <w:t>ропозиція</w:t>
      </w:r>
      <w:r w:rsidRPr="00D633B3">
        <w:rPr>
          <w:color w:val="000000"/>
        </w:rPr>
        <w:t>.</w:t>
      </w:r>
    </w:p>
    <w:p w:rsidR="0047702D" w:rsidRPr="00D633B3" w:rsidRDefault="0012477C" w:rsidP="0012477C">
      <w:pPr>
        <w:jc w:val="both"/>
      </w:pPr>
      <w:r w:rsidRPr="00D633B3">
        <w:t xml:space="preserve">         </w:t>
      </w:r>
      <w:r w:rsidR="003512C2" w:rsidRPr="00D633B3">
        <w:t>Додаток № 2</w:t>
      </w:r>
      <w:r w:rsidR="0047702D" w:rsidRPr="00D633B3">
        <w:t xml:space="preserve"> – Вимоги до предмету закупівлі (</w:t>
      </w:r>
      <w:r w:rsidR="0047702D" w:rsidRPr="00D633B3">
        <w:rPr>
          <w:color w:val="000000"/>
        </w:rPr>
        <w:t>Інформація про технічні, якісні та інші характеристики предмета закупівлі).</w:t>
      </w:r>
    </w:p>
    <w:p w:rsidR="0012477C" w:rsidRPr="00D633B3" w:rsidRDefault="0012477C" w:rsidP="0012477C">
      <w:pPr>
        <w:jc w:val="both"/>
        <w:rPr>
          <w:lang w:eastAsia="ru-RU"/>
        </w:rPr>
      </w:pPr>
      <w:r w:rsidRPr="00D633B3">
        <w:rPr>
          <w:lang w:eastAsia="ru-RU"/>
        </w:rPr>
        <w:lastRenderedPageBreak/>
        <w:t xml:space="preserve">         Додаток №3  </w:t>
      </w:r>
      <w:r w:rsidRPr="00D633B3">
        <w:t>Кваліфікаційні вимоги до Учасника та перелік документів, які їх підтверджують</w:t>
      </w:r>
    </w:p>
    <w:p w:rsidR="0047702D" w:rsidRPr="00D633B3" w:rsidRDefault="003512C2" w:rsidP="0047702D">
      <w:pPr>
        <w:ind w:left="567"/>
        <w:jc w:val="both"/>
      </w:pPr>
      <w:r w:rsidRPr="00D633B3">
        <w:t xml:space="preserve">Додаток № </w:t>
      </w:r>
      <w:r w:rsidR="0012477C" w:rsidRPr="00D633B3">
        <w:t>4</w:t>
      </w:r>
      <w:r w:rsidRPr="00D633B3">
        <w:t xml:space="preserve"> – Прое</w:t>
      </w:r>
      <w:r w:rsidR="0047702D" w:rsidRPr="00D633B3">
        <w:t>кт договору.</w:t>
      </w:r>
    </w:p>
    <w:p w:rsidR="0047702D" w:rsidRPr="00D633B3" w:rsidRDefault="004054BC" w:rsidP="0047702D">
      <w:pPr>
        <w:tabs>
          <w:tab w:val="left" w:pos="3345"/>
        </w:tabs>
        <w:ind w:left="567"/>
      </w:pPr>
      <w:r w:rsidRPr="00D633B3">
        <w:t xml:space="preserve">Додаток № </w:t>
      </w:r>
      <w:r w:rsidR="0012477C" w:rsidRPr="00D633B3">
        <w:t>5</w:t>
      </w:r>
      <w:r w:rsidRPr="00D633B3">
        <w:t xml:space="preserve"> -</w:t>
      </w:r>
      <w:r w:rsidR="00D633B3">
        <w:t xml:space="preserve"> </w:t>
      </w:r>
      <w:r w:rsidR="0047702D" w:rsidRPr="00D633B3">
        <w:t>Лист - згода на обробку персональних даних.</w:t>
      </w:r>
    </w:p>
    <w:p w:rsidR="0047702D" w:rsidRPr="00D633B3" w:rsidRDefault="0047702D" w:rsidP="0047702D">
      <w:pPr>
        <w:tabs>
          <w:tab w:val="left" w:pos="3345"/>
        </w:tabs>
        <w:ind w:left="567"/>
      </w:pPr>
    </w:p>
    <w:p w:rsidR="00DF3CBE" w:rsidRDefault="00DF3CBE" w:rsidP="0047702D">
      <w:pPr>
        <w:tabs>
          <w:tab w:val="left" w:pos="3345"/>
        </w:tabs>
        <w:ind w:left="567"/>
      </w:pPr>
    </w:p>
    <w:p w:rsidR="00382EBE" w:rsidRPr="00D633B3" w:rsidRDefault="00382EBE" w:rsidP="0047702D">
      <w:pPr>
        <w:tabs>
          <w:tab w:val="left" w:pos="3345"/>
        </w:tabs>
        <w:ind w:left="567"/>
      </w:pPr>
    </w:p>
    <w:p w:rsidR="0047702D" w:rsidRDefault="0047702D" w:rsidP="0047702D">
      <w:r w:rsidRPr="00D633B3">
        <w:t>Уповноважена особа</w:t>
      </w:r>
      <w:r w:rsidRPr="00D633B3">
        <w:tab/>
      </w:r>
      <w:r w:rsidRPr="00D633B3">
        <w:tab/>
      </w:r>
      <w:r w:rsidRPr="00D633B3">
        <w:tab/>
      </w:r>
      <w:r w:rsidRPr="00D633B3">
        <w:tab/>
      </w:r>
      <w:r w:rsidRPr="00D633B3">
        <w:tab/>
      </w:r>
      <w:r w:rsidRPr="00D633B3">
        <w:tab/>
      </w:r>
      <w:proofErr w:type="spellStart"/>
      <w:r w:rsidR="00E2281E">
        <w:t>Татакіна</w:t>
      </w:r>
      <w:proofErr w:type="spellEnd"/>
      <w:r w:rsidR="00E2281E">
        <w:t xml:space="preserve"> О.Ю.</w:t>
      </w:r>
    </w:p>
    <w:p w:rsidR="00F726DF" w:rsidRDefault="00F726DF">
      <w:pPr>
        <w:spacing w:after="200" w:line="276" w:lineRule="auto"/>
      </w:pPr>
      <w:r>
        <w:br w:type="page"/>
      </w:r>
    </w:p>
    <w:p w:rsidR="0012477C" w:rsidRDefault="0012477C" w:rsidP="00161625">
      <w:pPr>
        <w:rPr>
          <w:b/>
          <w:color w:val="000000"/>
        </w:rPr>
      </w:pPr>
    </w:p>
    <w:p w:rsidR="004054BC" w:rsidRPr="005B677C" w:rsidRDefault="004054BC" w:rsidP="004054BC">
      <w:pPr>
        <w:ind w:left="7920"/>
        <w:jc w:val="right"/>
      </w:pPr>
      <w:r w:rsidRPr="005B677C">
        <w:rPr>
          <w:b/>
          <w:color w:val="000000"/>
        </w:rPr>
        <w:t>Додаток 1</w:t>
      </w:r>
    </w:p>
    <w:p w:rsidR="004054BC" w:rsidRPr="005B677C" w:rsidRDefault="004054BC" w:rsidP="004054BC">
      <w:pPr>
        <w:ind w:left="2880"/>
        <w:jc w:val="right"/>
      </w:pPr>
      <w:r w:rsidRPr="005B677C">
        <w:rPr>
          <w:i/>
          <w:color w:val="000000"/>
        </w:rPr>
        <w:t>до оголошення про проведення спрощеної закупівлі</w:t>
      </w:r>
    </w:p>
    <w:p w:rsidR="004054BC" w:rsidRPr="005B677C" w:rsidRDefault="004054BC" w:rsidP="004054BC">
      <w:pPr>
        <w:jc w:val="center"/>
        <w:rPr>
          <w:b/>
        </w:rPr>
      </w:pPr>
      <w:r w:rsidRPr="005B677C">
        <w:rPr>
          <w:b/>
        </w:rPr>
        <w:t>"ПРОПОЗИЦІЯ"</w:t>
      </w:r>
    </w:p>
    <w:p w:rsidR="004054BC" w:rsidRPr="005B677C" w:rsidRDefault="004054BC" w:rsidP="004054BC">
      <w:pPr>
        <w:jc w:val="center"/>
        <w:rPr>
          <w:i/>
        </w:rPr>
      </w:pPr>
      <w:r w:rsidRPr="005B677C">
        <w:rPr>
          <w:i/>
        </w:rPr>
        <w:t>(зразок, який подається Учасником на фірмовому бланку</w:t>
      </w:r>
      <w:r w:rsidR="00A26CD9" w:rsidRPr="005B677C">
        <w:rPr>
          <w:i/>
        </w:rPr>
        <w:t>(при наявності)</w:t>
      </w:r>
      <w:r w:rsidRPr="005B677C">
        <w:rPr>
          <w:i/>
        </w:rPr>
        <w:t>)</w:t>
      </w:r>
    </w:p>
    <w:p w:rsidR="004054BC" w:rsidRDefault="004054BC" w:rsidP="004054BC">
      <w:pPr>
        <w:jc w:val="center"/>
        <w:rPr>
          <w:rFonts w:cstheme="minorBidi"/>
        </w:rPr>
      </w:pPr>
      <w:r w:rsidRPr="005B677C">
        <w:t>Ми, (назва Учасника), надаємо свою пропозицію щодо участі у спрощеній закупівлі із</w:t>
      </w:r>
      <w:r>
        <w:t xml:space="preserve"> застосуванням електронного аукціону</w:t>
      </w:r>
    </w:p>
    <w:p w:rsidR="00ED2F06" w:rsidRDefault="00ED2F06" w:rsidP="00ED2F06">
      <w:pPr>
        <w:pStyle w:val="ae"/>
        <w:ind w:firstLine="426"/>
        <w:jc w:val="center"/>
        <w:rPr>
          <w:rFonts w:ascii="Times New Roman" w:hAnsi="Times New Roman"/>
          <w:b/>
          <w:i/>
          <w:sz w:val="28"/>
          <w:szCs w:val="28"/>
        </w:rPr>
      </w:pPr>
      <w:r w:rsidRPr="00ED2F06">
        <w:rPr>
          <w:rFonts w:ascii="Times New Roman" w:hAnsi="Times New Roman"/>
          <w:b/>
          <w:i/>
          <w:sz w:val="28"/>
          <w:szCs w:val="28"/>
        </w:rPr>
        <w:t>Обладнання для прибирання (візок для збору білизни та сміття</w:t>
      </w:r>
      <w:r w:rsidR="00D43182">
        <w:rPr>
          <w:rFonts w:ascii="Times New Roman" w:hAnsi="Times New Roman"/>
          <w:b/>
          <w:i/>
          <w:sz w:val="28"/>
          <w:szCs w:val="28"/>
        </w:rPr>
        <w:t xml:space="preserve"> </w:t>
      </w:r>
      <w:r w:rsidR="00D43182" w:rsidRPr="00C57759">
        <w:rPr>
          <w:b/>
          <w:bCs/>
        </w:rPr>
        <w:t>= Х</w:t>
      </w:r>
      <w:r w:rsidRPr="00ED2F06">
        <w:rPr>
          <w:rFonts w:ascii="Times New Roman" w:hAnsi="Times New Roman"/>
          <w:b/>
          <w:i/>
          <w:sz w:val="28"/>
          <w:szCs w:val="28"/>
        </w:rPr>
        <w:t>) код ДК 021:2015: 34910000-9: Гужові чи ручні вози, інші транспортні засоби з немеханічним приводом, багажні вози та різні запасні частини.</w:t>
      </w:r>
    </w:p>
    <w:p w:rsidR="004054BC" w:rsidRDefault="004054BC" w:rsidP="004054BC">
      <w:pPr>
        <w:pStyle w:val="ae"/>
        <w:ind w:firstLine="426"/>
        <w:jc w:val="both"/>
        <w:rPr>
          <w:rFonts w:ascii="Times New Roman" w:hAnsi="Times New Roman"/>
          <w:i/>
          <w:sz w:val="24"/>
          <w:szCs w:val="24"/>
        </w:rPr>
      </w:pPr>
      <w:r>
        <w:rPr>
          <w:rFonts w:ascii="Times New Roman" w:hAnsi="Times New Roman"/>
          <w:sz w:val="24"/>
          <w:szCs w:val="24"/>
        </w:rPr>
        <w:t>Вивчивши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або за меншими цінами що будуть виведені за результатом аукціону:</w:t>
      </w:r>
    </w:p>
    <w:p w:rsidR="004054BC" w:rsidRDefault="004054BC" w:rsidP="004054BC">
      <w:pPr>
        <w:tabs>
          <w:tab w:val="left" w:pos="2200"/>
        </w:tabs>
        <w:rPr>
          <w:i/>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23"/>
        <w:gridCol w:w="1301"/>
        <w:gridCol w:w="917"/>
        <w:gridCol w:w="1177"/>
        <w:gridCol w:w="1259"/>
        <w:gridCol w:w="1307"/>
      </w:tblGrid>
      <w:tr w:rsidR="00147142" w:rsidTr="00147142">
        <w:trPr>
          <w:trHeight w:val="282"/>
          <w:jc w:val="center"/>
        </w:trPr>
        <w:tc>
          <w:tcPr>
            <w:tcW w:w="241" w:type="pct"/>
            <w:tcBorders>
              <w:top w:val="single" w:sz="4" w:space="0" w:color="auto"/>
              <w:left w:val="single" w:sz="4" w:space="0" w:color="auto"/>
              <w:bottom w:val="single" w:sz="4" w:space="0" w:color="auto"/>
              <w:right w:val="single" w:sz="4" w:space="0" w:color="auto"/>
            </w:tcBorders>
            <w:hideMark/>
          </w:tcPr>
          <w:p w:rsidR="00147142" w:rsidRDefault="00147142" w:rsidP="005E63D3">
            <w:pPr>
              <w:spacing w:after="200" w:line="276" w:lineRule="auto"/>
              <w:jc w:val="center"/>
              <w:rPr>
                <w:bCs/>
              </w:rPr>
            </w:pPr>
            <w:r>
              <w:rPr>
                <w:bCs/>
              </w:rPr>
              <w:t>№ з/п</w:t>
            </w:r>
          </w:p>
        </w:tc>
        <w:tc>
          <w:tcPr>
            <w:tcW w:w="1918" w:type="pct"/>
            <w:tcBorders>
              <w:top w:val="single" w:sz="4" w:space="0" w:color="auto"/>
              <w:left w:val="single" w:sz="4" w:space="0" w:color="auto"/>
              <w:bottom w:val="single" w:sz="4" w:space="0" w:color="auto"/>
              <w:right w:val="single" w:sz="4" w:space="0" w:color="auto"/>
            </w:tcBorders>
            <w:hideMark/>
          </w:tcPr>
          <w:p w:rsidR="00147142" w:rsidRDefault="00147142" w:rsidP="005E63D3">
            <w:pPr>
              <w:spacing w:after="200" w:line="276" w:lineRule="auto"/>
              <w:jc w:val="center"/>
              <w:rPr>
                <w:bCs/>
              </w:rPr>
            </w:pPr>
            <w:r>
              <w:rPr>
                <w:bCs/>
              </w:rPr>
              <w:t xml:space="preserve">Найменування </w:t>
            </w:r>
            <w:r>
              <w:rPr>
                <w:lang w:eastAsia="ru-RU"/>
              </w:rPr>
              <w:t>товару</w:t>
            </w:r>
          </w:p>
        </w:tc>
        <w:tc>
          <w:tcPr>
            <w:tcW w:w="620" w:type="pct"/>
            <w:tcBorders>
              <w:top w:val="single" w:sz="4" w:space="0" w:color="auto"/>
              <w:left w:val="single" w:sz="4" w:space="0" w:color="auto"/>
              <w:bottom w:val="single" w:sz="4" w:space="0" w:color="auto"/>
              <w:right w:val="single" w:sz="4" w:space="0" w:color="auto"/>
            </w:tcBorders>
          </w:tcPr>
          <w:p w:rsidR="00147142" w:rsidRDefault="00147142" w:rsidP="005E63D3">
            <w:pPr>
              <w:ind w:left="336" w:hanging="336"/>
              <w:contextualSpacing/>
              <w:jc w:val="center"/>
              <w:rPr>
                <w:bCs/>
              </w:rPr>
            </w:pPr>
            <w:r w:rsidRPr="004656BD">
              <w:rPr>
                <w:lang w:eastAsia="ru-RU"/>
              </w:rPr>
              <w:t>Виробник, країна по-ходження</w:t>
            </w:r>
          </w:p>
        </w:tc>
        <w:tc>
          <w:tcPr>
            <w:tcW w:w="437" w:type="pct"/>
            <w:tcBorders>
              <w:top w:val="single" w:sz="4" w:space="0" w:color="auto"/>
              <w:left w:val="single" w:sz="4" w:space="0" w:color="auto"/>
              <w:bottom w:val="single" w:sz="4" w:space="0" w:color="auto"/>
              <w:right w:val="single" w:sz="4" w:space="0" w:color="auto"/>
            </w:tcBorders>
            <w:hideMark/>
          </w:tcPr>
          <w:p w:rsidR="00147142" w:rsidRDefault="00147142" w:rsidP="005E63D3">
            <w:pPr>
              <w:ind w:left="336" w:hanging="336"/>
              <w:contextualSpacing/>
              <w:jc w:val="center"/>
              <w:rPr>
                <w:bCs/>
              </w:rPr>
            </w:pPr>
            <w:r>
              <w:rPr>
                <w:bCs/>
              </w:rPr>
              <w:t>Од.</w:t>
            </w:r>
          </w:p>
          <w:p w:rsidR="00147142" w:rsidRDefault="00147142" w:rsidP="005E63D3">
            <w:pPr>
              <w:spacing w:after="200" w:line="276" w:lineRule="auto"/>
              <w:ind w:left="336" w:hanging="336"/>
              <w:contextualSpacing/>
              <w:jc w:val="center"/>
              <w:rPr>
                <w:bCs/>
              </w:rPr>
            </w:pPr>
            <w:r>
              <w:rPr>
                <w:bCs/>
              </w:rPr>
              <w:t>виміру</w:t>
            </w:r>
          </w:p>
        </w:tc>
        <w:tc>
          <w:tcPr>
            <w:tcW w:w="561" w:type="pct"/>
            <w:tcBorders>
              <w:top w:val="single" w:sz="4" w:space="0" w:color="auto"/>
              <w:left w:val="single" w:sz="4" w:space="0" w:color="auto"/>
              <w:bottom w:val="single" w:sz="4" w:space="0" w:color="auto"/>
              <w:right w:val="single" w:sz="4" w:space="0" w:color="auto"/>
            </w:tcBorders>
            <w:hideMark/>
          </w:tcPr>
          <w:p w:rsidR="00147142" w:rsidRDefault="00147142" w:rsidP="005E63D3">
            <w:pPr>
              <w:spacing w:after="200" w:line="276" w:lineRule="auto"/>
              <w:jc w:val="center"/>
              <w:rPr>
                <w:bCs/>
              </w:rPr>
            </w:pPr>
            <w:r>
              <w:rPr>
                <w:bCs/>
              </w:rPr>
              <w:t>Кількість</w:t>
            </w:r>
          </w:p>
        </w:tc>
        <w:tc>
          <w:tcPr>
            <w:tcW w:w="600" w:type="pct"/>
            <w:tcBorders>
              <w:top w:val="single" w:sz="4" w:space="0" w:color="auto"/>
              <w:left w:val="single" w:sz="4" w:space="0" w:color="auto"/>
              <w:bottom w:val="single" w:sz="4" w:space="0" w:color="auto"/>
              <w:right w:val="single" w:sz="4" w:space="0" w:color="auto"/>
            </w:tcBorders>
            <w:hideMark/>
          </w:tcPr>
          <w:p w:rsidR="00147142" w:rsidRDefault="00147142" w:rsidP="005E63D3">
            <w:pPr>
              <w:spacing w:after="200" w:line="276" w:lineRule="auto"/>
              <w:jc w:val="center"/>
              <w:rPr>
                <w:bCs/>
              </w:rPr>
            </w:pPr>
            <w:r>
              <w:rPr>
                <w:bCs/>
              </w:rPr>
              <w:t>Вартість за од. з/без ПДВ, грн.</w:t>
            </w:r>
          </w:p>
        </w:tc>
        <w:tc>
          <w:tcPr>
            <w:tcW w:w="623" w:type="pct"/>
            <w:tcBorders>
              <w:top w:val="single" w:sz="4" w:space="0" w:color="auto"/>
              <w:left w:val="single" w:sz="4" w:space="0" w:color="auto"/>
              <w:bottom w:val="single" w:sz="4" w:space="0" w:color="auto"/>
              <w:right w:val="single" w:sz="4" w:space="0" w:color="auto"/>
            </w:tcBorders>
            <w:hideMark/>
          </w:tcPr>
          <w:p w:rsidR="00147142" w:rsidRDefault="00147142" w:rsidP="005E63D3">
            <w:pPr>
              <w:spacing w:after="200" w:line="276" w:lineRule="auto"/>
              <w:jc w:val="center"/>
              <w:rPr>
                <w:bCs/>
              </w:rPr>
            </w:pPr>
            <w:r>
              <w:rPr>
                <w:bCs/>
              </w:rPr>
              <w:t>Загальна вартість з/без ПДВ, грн.</w:t>
            </w:r>
          </w:p>
        </w:tc>
      </w:tr>
      <w:tr w:rsidR="00147142" w:rsidTr="00147142">
        <w:trPr>
          <w:trHeight w:hRule="exact" w:val="948"/>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147142" w:rsidRDefault="00147142" w:rsidP="005E63D3">
            <w:pPr>
              <w:spacing w:after="200" w:line="276" w:lineRule="auto"/>
              <w:jc w:val="center"/>
              <w:rPr>
                <w:color w:val="000000"/>
              </w:rPr>
            </w:pPr>
            <w:r>
              <w:rPr>
                <w:color w:val="000000"/>
              </w:rPr>
              <w:t>1</w:t>
            </w:r>
          </w:p>
        </w:tc>
        <w:tc>
          <w:tcPr>
            <w:tcW w:w="1918" w:type="pct"/>
            <w:tcBorders>
              <w:top w:val="single" w:sz="4" w:space="0" w:color="auto"/>
              <w:left w:val="single" w:sz="4" w:space="0" w:color="auto"/>
              <w:bottom w:val="single" w:sz="4" w:space="0" w:color="auto"/>
              <w:right w:val="single" w:sz="4" w:space="0" w:color="auto"/>
            </w:tcBorders>
            <w:vAlign w:val="center"/>
          </w:tcPr>
          <w:p w:rsidR="00147142" w:rsidRDefault="00147142" w:rsidP="005E63D3">
            <w:pPr>
              <w:pStyle w:val="ae"/>
              <w:spacing w:line="276" w:lineRule="auto"/>
              <w:jc w:val="both"/>
              <w:rPr>
                <w:rFonts w:ascii="Times New Roman" w:hAnsi="Times New Roman"/>
                <w:color w:val="000000"/>
              </w:rPr>
            </w:pPr>
          </w:p>
        </w:tc>
        <w:tc>
          <w:tcPr>
            <w:tcW w:w="620" w:type="pct"/>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jc w:val="center"/>
              <w:rPr>
                <w:color w:val="000000"/>
              </w:rPr>
            </w:pPr>
          </w:p>
        </w:tc>
        <w:tc>
          <w:tcPr>
            <w:tcW w:w="437" w:type="pct"/>
            <w:tcBorders>
              <w:top w:val="single" w:sz="4" w:space="0" w:color="auto"/>
              <w:left w:val="single" w:sz="4" w:space="0" w:color="auto"/>
              <w:bottom w:val="single" w:sz="4" w:space="0" w:color="auto"/>
              <w:right w:val="single" w:sz="4" w:space="0" w:color="auto"/>
            </w:tcBorders>
            <w:vAlign w:val="center"/>
          </w:tcPr>
          <w:p w:rsidR="00147142" w:rsidRDefault="00147142" w:rsidP="005E63D3">
            <w:pPr>
              <w:spacing w:after="200" w:line="276" w:lineRule="auto"/>
              <w:jc w:val="center"/>
              <w:rPr>
                <w:color w:val="000000"/>
              </w:rPr>
            </w:pPr>
          </w:p>
        </w:tc>
        <w:tc>
          <w:tcPr>
            <w:tcW w:w="561" w:type="pct"/>
            <w:tcBorders>
              <w:top w:val="single" w:sz="4" w:space="0" w:color="auto"/>
              <w:left w:val="single" w:sz="4" w:space="0" w:color="auto"/>
              <w:bottom w:val="single" w:sz="4" w:space="0" w:color="auto"/>
              <w:right w:val="single" w:sz="4" w:space="0" w:color="auto"/>
            </w:tcBorders>
            <w:vAlign w:val="center"/>
          </w:tcPr>
          <w:p w:rsidR="00147142" w:rsidRDefault="00147142" w:rsidP="005E63D3">
            <w:pPr>
              <w:spacing w:after="200" w:line="276" w:lineRule="auto"/>
              <w:jc w:val="center"/>
              <w:rPr>
                <w:color w:val="000000"/>
              </w:rPr>
            </w:pPr>
          </w:p>
        </w:tc>
        <w:tc>
          <w:tcPr>
            <w:tcW w:w="600" w:type="pct"/>
            <w:tcBorders>
              <w:top w:val="single" w:sz="4" w:space="0" w:color="auto"/>
              <w:left w:val="single" w:sz="4" w:space="0" w:color="auto"/>
              <w:bottom w:val="single" w:sz="4" w:space="0" w:color="auto"/>
              <w:right w:val="single" w:sz="4" w:space="0" w:color="auto"/>
            </w:tcBorders>
            <w:vAlign w:val="center"/>
          </w:tcPr>
          <w:p w:rsidR="00147142" w:rsidRDefault="00147142" w:rsidP="005E63D3">
            <w:pPr>
              <w:spacing w:after="200" w:line="276" w:lineRule="auto"/>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47142" w:rsidRDefault="00147142" w:rsidP="005E63D3">
            <w:pPr>
              <w:spacing w:after="200" w:line="276" w:lineRule="auto"/>
              <w:rPr>
                <w:bCs/>
              </w:rPr>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jc w:val="right"/>
              <w:rPr>
                <w:b/>
              </w:rPr>
            </w:pPr>
            <w:r>
              <w:rPr>
                <w:b/>
              </w:rPr>
              <w:t>Загальна вартість без 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jc w:val="right"/>
              <w:rPr>
                <w:b/>
              </w:rPr>
            </w:pPr>
            <w:r>
              <w:rPr>
                <w:b/>
              </w:rPr>
              <w:t>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jc w:val="right"/>
              <w:rPr>
                <w:b/>
              </w:rPr>
            </w:pPr>
            <w:r>
              <w:rPr>
                <w:b/>
              </w:rPr>
              <w:t>Загальна вартість з 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5E63D3">
            <w:pPr>
              <w:spacing w:after="200" w:line="276" w:lineRule="auto"/>
            </w:pPr>
          </w:p>
        </w:tc>
      </w:tr>
    </w:tbl>
    <w:p w:rsidR="004054BC" w:rsidRDefault="004054BC" w:rsidP="004054BC">
      <w:pPr>
        <w:ind w:firstLine="425"/>
        <w:jc w:val="both"/>
        <w:rPr>
          <w:color w:val="000000"/>
        </w:rPr>
      </w:pPr>
      <w:r>
        <w:rPr>
          <w:color w:val="000000"/>
        </w:rPr>
        <w:t xml:space="preserve">Ознайомившись з технічними вимогами предмету закупівлі та терміну надання </w:t>
      </w:r>
      <w:r w:rsidR="005D3D42">
        <w:rPr>
          <w:color w:val="000000"/>
        </w:rPr>
        <w:t>товару</w:t>
      </w:r>
      <w:r>
        <w:rPr>
          <w:color w:val="000000"/>
        </w:rPr>
        <w:t xml:space="preserve">, що закуповується, ми маємо можливість і погоджуємось забезпечити </w:t>
      </w:r>
      <w:r w:rsidR="005D3D42">
        <w:rPr>
          <w:color w:val="000000"/>
        </w:rPr>
        <w:t>товаром</w:t>
      </w:r>
      <w:r>
        <w:rPr>
          <w:color w:val="000000"/>
        </w:rPr>
        <w:t xml:space="preserve"> відповідної якості в необхідній кількості та в установлені замовником строки.</w:t>
      </w:r>
    </w:p>
    <w:p w:rsidR="004054BC" w:rsidRDefault="004054BC" w:rsidP="004054BC">
      <w:pPr>
        <w:ind w:firstLine="425"/>
        <w:jc w:val="both"/>
        <w:rPr>
          <w:color w:val="000000"/>
        </w:rPr>
      </w:pPr>
      <w:r>
        <w:rPr>
          <w:color w:val="000000"/>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76838" w:rsidRPr="00176838" w:rsidRDefault="00176838" w:rsidP="00176838">
      <w:pPr>
        <w:jc w:val="both"/>
        <w:rPr>
          <w:noProof/>
          <w:color w:val="000000"/>
          <w:lang w:eastAsia="ru-RU"/>
        </w:rPr>
      </w:pPr>
      <w:r w:rsidRPr="00176838">
        <w:rPr>
          <w:noProof/>
          <w:color w:val="000000"/>
          <w:lang w:eastAsia="ru-RU"/>
        </w:rPr>
        <w:t xml:space="preserve">Якщо рішенням Замовника наша пропозиція буде визнана переможцем спрощенної закупівлі, ми зобов’язуємося підписати Договір із </w:t>
      </w:r>
      <w:r w:rsidR="009C364A">
        <w:rPr>
          <w:noProof/>
          <w:color w:val="000000"/>
          <w:lang w:eastAsia="ru-RU"/>
        </w:rPr>
        <w:t>КНП «Обласна клінічна лікарня Івано-Франківської обласної ради»</w:t>
      </w:r>
    </w:p>
    <w:p w:rsidR="004054BC" w:rsidRDefault="004054BC" w:rsidP="004054BC">
      <w:pPr>
        <w:ind w:firstLine="425"/>
        <w:jc w:val="both"/>
        <w:rPr>
          <w:b/>
          <w:color w:val="000000"/>
        </w:rPr>
      </w:pPr>
      <w:r>
        <w:rPr>
          <w:b/>
          <w:color w:val="000000"/>
        </w:rPr>
        <w:t>Разом з цією пропозицією ми надаємо документи до цього оголошення (</w:t>
      </w:r>
      <w:r>
        <w:rPr>
          <w:b/>
        </w:rPr>
        <w:t xml:space="preserve">скановані копії в форматі </w:t>
      </w:r>
      <w:proofErr w:type="spellStart"/>
      <w:r>
        <w:rPr>
          <w:b/>
        </w:rPr>
        <w:t>pdf</w:t>
      </w:r>
      <w:proofErr w:type="spellEnd"/>
      <w:r>
        <w:rPr>
          <w:b/>
          <w:color w:val="000000"/>
        </w:rPr>
        <w:t>) на підтвердження заявлених вимог.</w:t>
      </w:r>
    </w:p>
    <w:p w:rsidR="004054BC" w:rsidRDefault="004054BC" w:rsidP="004054BC">
      <w:pPr>
        <w:ind w:firstLine="425"/>
        <w:jc w:val="both"/>
        <w:rPr>
          <w:lang w:eastAsia="ru-RU"/>
        </w:rPr>
      </w:pPr>
      <w:r>
        <w:t xml:space="preserve">Своїм підписом підтверджую достовірність інформації, наданої в нашій ціновій пропозиції та погоджуюсь </w:t>
      </w:r>
      <w:r>
        <w:rPr>
          <w:spacing w:val="2"/>
        </w:rPr>
        <w:t>укласти</w:t>
      </w:r>
      <w:r>
        <w:t xml:space="preserve"> з Вами договір </w:t>
      </w:r>
      <w:r w:rsidR="002C6A7A" w:rsidRPr="00176838">
        <w:rPr>
          <w:noProof/>
          <w:color w:val="000000"/>
          <w:lang w:eastAsia="ru-RU"/>
        </w:rPr>
        <w:t>згідно з Проектом договору про закупівлю (</w:t>
      </w:r>
      <w:r w:rsidR="002C6A7A" w:rsidRPr="00176838">
        <w:rPr>
          <w:b/>
          <w:noProof/>
          <w:color w:val="000000"/>
          <w:lang w:eastAsia="ru-RU"/>
        </w:rPr>
        <w:t xml:space="preserve">Додаток №4 </w:t>
      </w:r>
      <w:r w:rsidR="002C6A7A" w:rsidRPr="00176838">
        <w:rPr>
          <w:noProof/>
          <w:color w:val="000000"/>
          <w:lang w:eastAsia="ru-RU"/>
        </w:rPr>
        <w:t>до оголошення)</w:t>
      </w:r>
      <w:r w:rsidR="002C6A7A">
        <w:rPr>
          <w:noProof/>
          <w:color w:val="000000"/>
          <w:lang w:eastAsia="ru-RU"/>
        </w:rPr>
        <w:t>,</w:t>
      </w:r>
      <w:r w:rsidR="002C6A7A" w:rsidRPr="00176838">
        <w:rPr>
          <w:noProof/>
          <w:color w:val="000000"/>
          <w:lang w:eastAsia="ru-RU"/>
        </w:rPr>
        <w:t xml:space="preserve"> </w:t>
      </w:r>
      <w:r>
        <w:t>згідно з чинним законодавством і почати його виконання з дня укладення договору та виконувати всі обговорені умови.</w:t>
      </w:r>
    </w:p>
    <w:p w:rsidR="004054BC" w:rsidRDefault="004054BC" w:rsidP="004054BC">
      <w:pPr>
        <w:ind w:firstLine="425"/>
        <w:jc w:val="both"/>
        <w:rPr>
          <w:i/>
        </w:rPr>
      </w:pPr>
    </w:p>
    <w:p w:rsidR="004054BC" w:rsidRDefault="004054BC" w:rsidP="004054BC">
      <w:pPr>
        <w:jc w:val="center"/>
      </w:pPr>
      <w:r>
        <w:t>___________________________________________________________________________</w:t>
      </w:r>
    </w:p>
    <w:p w:rsidR="004054BC" w:rsidRDefault="004054BC" w:rsidP="004054BC">
      <w:pPr>
        <w:jc w:val="center"/>
        <w:rPr>
          <w:sz w:val="20"/>
          <w:szCs w:val="20"/>
        </w:rPr>
      </w:pPr>
      <w:r>
        <w:rPr>
          <w:sz w:val="20"/>
          <w:szCs w:val="20"/>
        </w:rPr>
        <w:t>Посада, прізвище, ініціали, підпис уповноваженої особи Учасника, завірені печаткою (при наявності)</w:t>
      </w:r>
    </w:p>
    <w:p w:rsidR="004054BC" w:rsidRDefault="004054BC" w:rsidP="004054BC"/>
    <w:p w:rsidR="00385B2D" w:rsidRDefault="00385B2D" w:rsidP="00385B2D">
      <w:pPr>
        <w:ind w:left="7920"/>
        <w:jc w:val="right"/>
        <w:rPr>
          <w:b/>
          <w:color w:val="000000"/>
        </w:rPr>
      </w:pPr>
    </w:p>
    <w:p w:rsidR="00814AAB" w:rsidRDefault="00814AAB" w:rsidP="00385B2D">
      <w:pPr>
        <w:ind w:left="7920"/>
        <w:jc w:val="right"/>
        <w:rPr>
          <w:b/>
          <w:color w:val="000000"/>
        </w:rPr>
      </w:pPr>
    </w:p>
    <w:p w:rsidR="00814AAB" w:rsidRDefault="00814AAB" w:rsidP="00385B2D">
      <w:pPr>
        <w:ind w:left="7920"/>
        <w:jc w:val="right"/>
        <w:rPr>
          <w:b/>
          <w:color w:val="000000"/>
        </w:rPr>
      </w:pPr>
    </w:p>
    <w:p w:rsidR="00814AAB" w:rsidRDefault="00814AAB" w:rsidP="00385B2D">
      <w:pPr>
        <w:ind w:left="7920"/>
        <w:jc w:val="right"/>
        <w:rPr>
          <w:b/>
          <w:color w:val="000000"/>
        </w:rPr>
      </w:pPr>
    </w:p>
    <w:p w:rsidR="00814AAB" w:rsidRDefault="00814AAB" w:rsidP="00385B2D">
      <w:pPr>
        <w:ind w:left="7920"/>
        <w:jc w:val="right"/>
        <w:rPr>
          <w:b/>
          <w:color w:val="000000"/>
        </w:rPr>
      </w:pPr>
    </w:p>
    <w:p w:rsidR="004054BC" w:rsidRDefault="004054BC" w:rsidP="00385B2D">
      <w:pPr>
        <w:ind w:left="7920"/>
        <w:jc w:val="right"/>
        <w:rPr>
          <w:b/>
          <w:color w:val="000000"/>
        </w:rPr>
      </w:pPr>
    </w:p>
    <w:p w:rsidR="00385B2D" w:rsidRDefault="00385B2D" w:rsidP="00385B2D">
      <w:pPr>
        <w:ind w:left="7920"/>
        <w:jc w:val="right"/>
      </w:pPr>
      <w:r w:rsidRPr="00E2281E">
        <w:rPr>
          <w:b/>
          <w:color w:val="000000"/>
        </w:rPr>
        <w:lastRenderedPageBreak/>
        <w:t xml:space="preserve">Додаток </w:t>
      </w:r>
      <w:r w:rsidR="004054BC" w:rsidRPr="00E2281E">
        <w:rPr>
          <w:b/>
          <w:color w:val="000000"/>
        </w:rPr>
        <w:t>2</w:t>
      </w:r>
    </w:p>
    <w:p w:rsidR="00385B2D" w:rsidRDefault="00385B2D" w:rsidP="00385B2D">
      <w:pPr>
        <w:ind w:left="2880"/>
        <w:jc w:val="right"/>
        <w:rPr>
          <w:i/>
          <w:color w:val="000000"/>
          <w:highlight w:val="white"/>
        </w:rPr>
      </w:pPr>
      <w:r>
        <w:rPr>
          <w:i/>
          <w:color w:val="000000"/>
        </w:rPr>
        <w:t xml:space="preserve">до </w:t>
      </w:r>
      <w:r>
        <w:rPr>
          <w:i/>
          <w:color w:val="000000"/>
          <w:highlight w:val="white"/>
        </w:rPr>
        <w:t>оголошення про проведення спрощеної закупівлі</w:t>
      </w:r>
    </w:p>
    <w:p w:rsidR="00394719" w:rsidRDefault="00394719" w:rsidP="00385B2D">
      <w:pPr>
        <w:jc w:val="center"/>
        <w:rPr>
          <w:b/>
          <w:iCs/>
        </w:rPr>
      </w:pPr>
    </w:p>
    <w:p w:rsidR="00385B2D" w:rsidRDefault="00385B2D" w:rsidP="00385B2D">
      <w:pPr>
        <w:jc w:val="center"/>
        <w:rPr>
          <w:rFonts w:eastAsiaTheme="minorEastAsia"/>
          <w:b/>
          <w:iCs/>
        </w:rPr>
      </w:pPr>
      <w:r>
        <w:rPr>
          <w:b/>
          <w:iCs/>
        </w:rPr>
        <w:t>ТЕХНІЧНІ, ЯКІСНІ ТА КІЛЬКІСНІ ВИМОГИ</w:t>
      </w:r>
    </w:p>
    <w:p w:rsidR="00385B2D" w:rsidRDefault="00385B2D" w:rsidP="00385B2D">
      <w:pPr>
        <w:jc w:val="center"/>
        <w:rPr>
          <w:b/>
          <w:iCs/>
        </w:rPr>
      </w:pPr>
      <w:r>
        <w:rPr>
          <w:b/>
          <w:iCs/>
        </w:rPr>
        <w:t>ДО ПРЕДМЕТУ ЗАКУПІВЛІ</w:t>
      </w:r>
    </w:p>
    <w:p w:rsidR="00394719" w:rsidRDefault="00394719" w:rsidP="00385B2D">
      <w:pPr>
        <w:jc w:val="center"/>
        <w:rPr>
          <w:b/>
          <w:iCs/>
        </w:rPr>
      </w:pPr>
    </w:p>
    <w:p w:rsidR="00ED2F06" w:rsidRDefault="00ED2F06" w:rsidP="00385B2D">
      <w:pPr>
        <w:jc w:val="center"/>
        <w:rPr>
          <w:b/>
          <w:i/>
          <w:sz w:val="28"/>
          <w:szCs w:val="28"/>
        </w:rPr>
      </w:pPr>
      <w:r w:rsidRPr="00475B90">
        <w:rPr>
          <w:b/>
          <w:i/>
          <w:sz w:val="28"/>
          <w:szCs w:val="28"/>
        </w:rPr>
        <w:t>Обладнання для прибирання (візок</w:t>
      </w:r>
      <w:r>
        <w:rPr>
          <w:b/>
          <w:i/>
          <w:sz w:val="28"/>
          <w:szCs w:val="28"/>
        </w:rPr>
        <w:t xml:space="preserve"> для збору білизни та сміття</w:t>
      </w:r>
      <w:r w:rsidR="00D43182">
        <w:rPr>
          <w:b/>
          <w:i/>
          <w:sz w:val="28"/>
          <w:szCs w:val="28"/>
        </w:rPr>
        <w:t xml:space="preserve"> </w:t>
      </w:r>
      <w:r w:rsidR="00D43182" w:rsidRPr="00C57759">
        <w:rPr>
          <w:b/>
          <w:bCs/>
        </w:rPr>
        <w:t>= Х</w:t>
      </w:r>
      <w:r w:rsidRPr="00475B90">
        <w:rPr>
          <w:b/>
          <w:i/>
          <w:sz w:val="28"/>
          <w:szCs w:val="28"/>
        </w:rPr>
        <w:t>) код ДК 021:2015: 34910000-9: Гужові чи ручні вози, інші транспортні засоби з немеханічним приводом, багажні вози та різні запасні частини.</w:t>
      </w:r>
    </w:p>
    <w:p w:rsidR="00394719" w:rsidRDefault="00394719" w:rsidP="00385B2D">
      <w:pPr>
        <w:jc w:val="center"/>
        <w:rPr>
          <w:b/>
          <w:iCs/>
        </w:rPr>
      </w:pPr>
    </w:p>
    <w:p w:rsidR="00385B2D" w:rsidRDefault="00385B2D" w:rsidP="00385B2D">
      <w:pPr>
        <w:ind w:left="7920"/>
        <w:jc w:val="right"/>
        <w:rPr>
          <w:b/>
          <w:color w:val="000000"/>
        </w:rPr>
      </w:pPr>
    </w:p>
    <w:tbl>
      <w:tblPr>
        <w:tblStyle w:val="af"/>
        <w:tblW w:w="0" w:type="auto"/>
        <w:tblLook w:val="04A0" w:firstRow="1" w:lastRow="0" w:firstColumn="1" w:lastColumn="0" w:noHBand="0" w:noVBand="1"/>
      </w:tblPr>
      <w:tblGrid>
        <w:gridCol w:w="801"/>
        <w:gridCol w:w="1739"/>
        <w:gridCol w:w="1396"/>
        <w:gridCol w:w="5528"/>
      </w:tblGrid>
      <w:tr w:rsidR="00394719" w:rsidRPr="003216D1" w:rsidTr="00394719">
        <w:trPr>
          <w:trHeight w:val="945"/>
        </w:trPr>
        <w:tc>
          <w:tcPr>
            <w:tcW w:w="801" w:type="dxa"/>
            <w:noWrap/>
            <w:hideMark/>
          </w:tcPr>
          <w:p w:rsidR="00394719" w:rsidRPr="003216D1" w:rsidRDefault="00394719" w:rsidP="0059197F">
            <w:pPr>
              <w:rPr>
                <w:b/>
                <w:bCs/>
              </w:rPr>
            </w:pPr>
            <w:r w:rsidRPr="003216D1">
              <w:rPr>
                <w:b/>
                <w:bCs/>
              </w:rPr>
              <w:t>№п/п</w:t>
            </w:r>
          </w:p>
        </w:tc>
        <w:tc>
          <w:tcPr>
            <w:tcW w:w="1739" w:type="dxa"/>
            <w:hideMark/>
          </w:tcPr>
          <w:p w:rsidR="00394719" w:rsidRPr="003216D1" w:rsidRDefault="00394719" w:rsidP="0059197F">
            <w:pPr>
              <w:rPr>
                <w:b/>
                <w:bCs/>
              </w:rPr>
            </w:pPr>
            <w:r w:rsidRPr="003216D1">
              <w:rPr>
                <w:b/>
                <w:bCs/>
              </w:rPr>
              <w:t>Назва товару</w:t>
            </w:r>
          </w:p>
        </w:tc>
        <w:tc>
          <w:tcPr>
            <w:tcW w:w="1396" w:type="dxa"/>
          </w:tcPr>
          <w:p w:rsidR="00394719" w:rsidRPr="003216D1" w:rsidRDefault="00394719" w:rsidP="0059197F">
            <w:pPr>
              <w:rPr>
                <w:b/>
                <w:bCs/>
              </w:rPr>
            </w:pPr>
            <w:r>
              <w:rPr>
                <w:b/>
                <w:bCs/>
              </w:rPr>
              <w:t>Кількість, одиниця виміру</w:t>
            </w:r>
          </w:p>
        </w:tc>
        <w:tc>
          <w:tcPr>
            <w:tcW w:w="5528" w:type="dxa"/>
            <w:hideMark/>
          </w:tcPr>
          <w:p w:rsidR="00394719" w:rsidRPr="003216D1" w:rsidRDefault="00394719" w:rsidP="0059197F">
            <w:pPr>
              <w:rPr>
                <w:b/>
                <w:bCs/>
              </w:rPr>
            </w:pPr>
            <w:r w:rsidRPr="003216D1">
              <w:rPr>
                <w:b/>
                <w:bCs/>
              </w:rPr>
              <w:t>Медико – технічні вимоги</w:t>
            </w:r>
          </w:p>
        </w:tc>
      </w:tr>
      <w:tr w:rsidR="00394719" w:rsidRPr="003216D1" w:rsidTr="00394719">
        <w:trPr>
          <w:trHeight w:val="1550"/>
        </w:trPr>
        <w:tc>
          <w:tcPr>
            <w:tcW w:w="801" w:type="dxa"/>
          </w:tcPr>
          <w:p w:rsidR="00394719" w:rsidRPr="003216D1" w:rsidRDefault="00394719" w:rsidP="0059197F">
            <w:pPr>
              <w:rPr>
                <w:b/>
                <w:bCs/>
              </w:rPr>
            </w:pPr>
            <w:r>
              <w:rPr>
                <w:b/>
                <w:bCs/>
              </w:rPr>
              <w:t>1.</w:t>
            </w:r>
          </w:p>
        </w:tc>
        <w:tc>
          <w:tcPr>
            <w:tcW w:w="1739" w:type="dxa"/>
          </w:tcPr>
          <w:p w:rsidR="00394719" w:rsidRPr="003216D1" w:rsidRDefault="00394719" w:rsidP="0059197F">
            <w:pPr>
              <w:rPr>
                <w:b/>
                <w:bCs/>
              </w:rPr>
            </w:pPr>
            <w:r w:rsidRPr="00C57759">
              <w:rPr>
                <w:b/>
                <w:bCs/>
              </w:rPr>
              <w:t xml:space="preserve">Візок для збору білизни та сміття </w:t>
            </w:r>
            <w:r w:rsidR="00D43182" w:rsidRPr="00C57759">
              <w:rPr>
                <w:b/>
                <w:bCs/>
              </w:rPr>
              <w:t>= Х</w:t>
            </w:r>
          </w:p>
        </w:tc>
        <w:tc>
          <w:tcPr>
            <w:tcW w:w="1396" w:type="dxa"/>
          </w:tcPr>
          <w:p w:rsidR="00394719" w:rsidRDefault="00394719" w:rsidP="00C4280F">
            <w:r>
              <w:t>7шт</w:t>
            </w:r>
          </w:p>
        </w:tc>
        <w:tc>
          <w:tcPr>
            <w:tcW w:w="5528" w:type="dxa"/>
          </w:tcPr>
          <w:p w:rsidR="00394719" w:rsidRPr="003216D1" w:rsidRDefault="00394719" w:rsidP="00C4280F">
            <w:r>
              <w:t xml:space="preserve"> </w:t>
            </w:r>
            <w:r w:rsidRPr="00C57759">
              <w:t>1. візок для транспортування лікарняної білизни  X-</w:t>
            </w:r>
            <w:proofErr w:type="spellStart"/>
            <w:r w:rsidRPr="00C57759">
              <w:t>Form</w:t>
            </w:r>
            <w:proofErr w:type="spellEnd"/>
            <w:r w:rsidRPr="00C57759">
              <w:t xml:space="preserve"> виготовлений з зносостійкого хромованого металу, який при контакті з дезінфікуючими речовинами не піддається корозії;</w:t>
            </w:r>
            <w:r w:rsidRPr="00C57759">
              <w:br/>
              <w:t>2. габарити візка: 56 х 56 х 104 см (Ш х Д х В);</w:t>
            </w:r>
            <w:r w:rsidRPr="00C57759">
              <w:br/>
              <w:t xml:space="preserve">3. Візок включає такі частини: </w:t>
            </w:r>
            <w:r w:rsidRPr="00C57759">
              <w:br/>
              <w:t>- база візка складна з 4 гачками кріплення рами та 4 гачками для кріплення інструменту;</w:t>
            </w:r>
            <w:r w:rsidRPr="00C57759">
              <w:br/>
              <w:t>- рама візка для мішків 2 х 70 л;</w:t>
            </w:r>
            <w:r w:rsidRPr="00C57759">
              <w:br/>
              <w:t>4. прогумовані поворотні колеса 75 мм;</w:t>
            </w:r>
            <w:r w:rsidRPr="00C57759">
              <w:br/>
              <w:t>5. є можливість додаткового кріплення для ручок</w:t>
            </w:r>
            <w:r w:rsidRPr="00C57759">
              <w:br/>
              <w:t>6. є мож</w:t>
            </w:r>
            <w:r>
              <w:t>л</w:t>
            </w:r>
            <w:r w:rsidRPr="00C57759">
              <w:t>ивість додаткового кріплення кишень транспорт</w:t>
            </w:r>
            <w:r>
              <w:t>у</w:t>
            </w:r>
            <w:r w:rsidRPr="00C57759">
              <w:t>вання;</w:t>
            </w:r>
            <w:r w:rsidRPr="00C57759">
              <w:br/>
              <w:t>7. гарантійний термін використання 5 років;</w:t>
            </w:r>
            <w:r w:rsidRPr="00C57759">
              <w:br/>
              <w:t>8. Виробник: Німеччина</w:t>
            </w:r>
          </w:p>
        </w:tc>
      </w:tr>
    </w:tbl>
    <w:p w:rsidR="0049543E" w:rsidRPr="003216D1" w:rsidRDefault="0049543E" w:rsidP="0049543E"/>
    <w:p w:rsidR="00C4280F" w:rsidRPr="00C4280F" w:rsidRDefault="00C4280F" w:rsidP="00C4280F">
      <w:pPr>
        <w:shd w:val="clear" w:color="auto" w:fill="FFFFFF"/>
        <w:spacing w:after="160" w:line="259" w:lineRule="auto"/>
        <w:jc w:val="both"/>
        <w:rPr>
          <w:rFonts w:eastAsia="Calibri"/>
          <w:color w:val="212121"/>
          <w:sz w:val="22"/>
          <w:szCs w:val="22"/>
        </w:rPr>
      </w:pPr>
      <w:r w:rsidRPr="00C4280F">
        <w:rPr>
          <w:rFonts w:eastAsia="Calibri"/>
          <w:color w:val="000000"/>
          <w:sz w:val="22"/>
          <w:szCs w:val="22"/>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C4280F" w:rsidRPr="00C4280F" w:rsidRDefault="00C4280F" w:rsidP="00C4280F">
      <w:pPr>
        <w:shd w:val="clear" w:color="auto" w:fill="FFFFFF"/>
        <w:spacing w:after="160" w:line="259" w:lineRule="auto"/>
        <w:jc w:val="both"/>
        <w:rPr>
          <w:rFonts w:eastAsia="Calibri"/>
          <w:color w:val="212121"/>
          <w:sz w:val="22"/>
          <w:szCs w:val="22"/>
        </w:rPr>
      </w:pPr>
      <w:r w:rsidRPr="00C4280F">
        <w:rPr>
          <w:rFonts w:eastAsia="Calibri"/>
          <w:color w:val="000000"/>
          <w:sz w:val="22"/>
          <w:szCs w:val="22"/>
        </w:rPr>
        <w:t>1) Копії документів, що підтверджують відповідність виробів (декларація про відповідність або відповідний сертифікат на вироби) (надати скановані копії у складі пропозиції);</w:t>
      </w:r>
    </w:p>
    <w:p w:rsidR="00C4280F" w:rsidRPr="00C4280F" w:rsidRDefault="00C4280F" w:rsidP="00C4280F">
      <w:pPr>
        <w:shd w:val="clear" w:color="auto" w:fill="FFFFFF"/>
        <w:spacing w:after="160" w:line="259" w:lineRule="auto"/>
        <w:jc w:val="both"/>
        <w:rPr>
          <w:rFonts w:eastAsia="Calibri"/>
          <w:color w:val="212121"/>
          <w:sz w:val="22"/>
          <w:szCs w:val="22"/>
        </w:rPr>
      </w:pPr>
      <w:r w:rsidRPr="00C4280F">
        <w:rPr>
          <w:rFonts w:eastAsia="Calibri"/>
          <w:color w:val="000000"/>
          <w:sz w:val="22"/>
          <w:szCs w:val="22"/>
        </w:rPr>
        <w:t>2) Надати гарантійний лист про термін придатності товару на момент поставки, що повинен становити не менше 80% від загального терміну придатності (надати гарантійний лист).</w:t>
      </w:r>
    </w:p>
    <w:p w:rsidR="00C4280F" w:rsidRPr="00C4280F" w:rsidRDefault="00C4280F" w:rsidP="00C4280F">
      <w:pPr>
        <w:shd w:val="clear" w:color="auto" w:fill="FFFFFF"/>
        <w:spacing w:after="160" w:line="259" w:lineRule="auto"/>
        <w:jc w:val="both"/>
        <w:rPr>
          <w:rFonts w:eastAsia="Calibri"/>
          <w:color w:val="212121"/>
          <w:sz w:val="22"/>
          <w:szCs w:val="22"/>
        </w:rPr>
      </w:pPr>
      <w:r w:rsidRPr="00C4280F">
        <w:rPr>
          <w:rFonts w:eastAsia="Calibri"/>
          <w:color w:val="000000"/>
          <w:sz w:val="22"/>
          <w:szCs w:val="22"/>
        </w:rPr>
        <w:t xml:space="preserve">3)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та номером оголошення, що оприлюднене в електронній системі публічних </w:t>
      </w:r>
      <w:proofErr w:type="spellStart"/>
      <w:r w:rsidRPr="00C4280F">
        <w:rPr>
          <w:rFonts w:eastAsia="Calibri"/>
          <w:color w:val="000000"/>
          <w:sz w:val="22"/>
          <w:szCs w:val="22"/>
        </w:rPr>
        <w:t>закупівель</w:t>
      </w:r>
      <w:proofErr w:type="spellEnd"/>
      <w:r w:rsidRPr="00C4280F">
        <w:rPr>
          <w:rFonts w:eastAsia="Calibri"/>
          <w:color w:val="000000"/>
          <w:sz w:val="22"/>
          <w:szCs w:val="22"/>
        </w:rPr>
        <w:t xml:space="preserve"> </w:t>
      </w:r>
      <w:proofErr w:type="spellStart"/>
      <w:r w:rsidRPr="00C4280F">
        <w:rPr>
          <w:rFonts w:eastAsia="Calibri"/>
          <w:color w:val="000000"/>
          <w:sz w:val="22"/>
          <w:szCs w:val="22"/>
        </w:rPr>
        <w:t>ProZorro</w:t>
      </w:r>
      <w:proofErr w:type="spellEnd"/>
      <w:r w:rsidRPr="00C4280F">
        <w:rPr>
          <w:rFonts w:eastAsia="Calibri"/>
          <w:color w:val="000000"/>
          <w:sz w:val="22"/>
          <w:szCs w:val="22"/>
        </w:rPr>
        <w:t>;</w:t>
      </w:r>
    </w:p>
    <w:p w:rsidR="00C4280F" w:rsidRPr="00C4280F" w:rsidRDefault="00C4280F" w:rsidP="00C4280F">
      <w:pPr>
        <w:shd w:val="clear" w:color="auto" w:fill="FFFFFF"/>
        <w:spacing w:after="160" w:line="259" w:lineRule="auto"/>
        <w:ind w:firstLine="708"/>
        <w:jc w:val="both"/>
        <w:rPr>
          <w:rFonts w:eastAsia="Calibri"/>
          <w:color w:val="212121"/>
          <w:sz w:val="22"/>
          <w:szCs w:val="22"/>
        </w:rPr>
      </w:pPr>
      <w:r w:rsidRPr="00C4280F">
        <w:rPr>
          <w:rFonts w:eastAsia="Calibri"/>
          <w:color w:val="000000"/>
          <w:sz w:val="22"/>
          <w:szCs w:val="22"/>
        </w:rPr>
        <w:t>Для надання високоякісної медичної допомоги та збереження здоров'я медичного персоналу наша установа закуповує саме те найменування товару, що визначено в медико-технічних вимогах, в зв'язку з цим </w:t>
      </w:r>
      <w:r w:rsidRPr="00C4280F">
        <w:rPr>
          <w:rFonts w:eastAsia="Calibri"/>
          <w:b/>
          <w:bCs/>
          <w:color w:val="000000"/>
          <w:sz w:val="22"/>
          <w:szCs w:val="22"/>
        </w:rPr>
        <w:t>еквівалент/аналог в даній закупівлі не передбачається!</w:t>
      </w:r>
    </w:p>
    <w:p w:rsidR="00C4280F" w:rsidRPr="00C4280F" w:rsidRDefault="00C4280F" w:rsidP="00C4280F">
      <w:pPr>
        <w:shd w:val="clear" w:color="auto" w:fill="FFFFFF"/>
        <w:spacing w:after="160" w:line="259" w:lineRule="auto"/>
        <w:rPr>
          <w:rFonts w:eastAsia="Calibri"/>
          <w:color w:val="212121"/>
          <w:sz w:val="22"/>
          <w:szCs w:val="22"/>
        </w:rPr>
      </w:pPr>
      <w:r w:rsidRPr="00C4280F">
        <w:rPr>
          <w:rFonts w:ascii="Calibri" w:eastAsia="Calibri" w:hAnsi="Calibri" w:cs="Calibri"/>
          <w:color w:val="1F497D"/>
          <w:sz w:val="22"/>
          <w:szCs w:val="22"/>
        </w:rPr>
        <w:t> </w:t>
      </w:r>
    </w:p>
    <w:p w:rsidR="00C4280F" w:rsidRPr="00C4280F" w:rsidRDefault="00C4280F" w:rsidP="00C4280F">
      <w:pPr>
        <w:shd w:val="clear" w:color="auto" w:fill="FFFFFF"/>
        <w:spacing w:after="160" w:line="259" w:lineRule="auto"/>
        <w:rPr>
          <w:rFonts w:eastAsia="Calibri"/>
          <w:color w:val="212121"/>
          <w:sz w:val="22"/>
          <w:szCs w:val="22"/>
        </w:rPr>
      </w:pPr>
      <w:r w:rsidRPr="00C4280F">
        <w:rPr>
          <w:rFonts w:ascii="Calibri" w:eastAsia="Calibri" w:hAnsi="Calibri" w:cs="Calibri"/>
          <w:color w:val="212121"/>
          <w:sz w:val="22"/>
          <w:szCs w:val="22"/>
        </w:rPr>
        <w:lastRenderedPageBreak/>
        <w:t xml:space="preserve">* Згідно </w:t>
      </w:r>
      <w:proofErr w:type="spellStart"/>
      <w:r w:rsidRPr="00C4280F">
        <w:rPr>
          <w:rFonts w:ascii="Calibri" w:eastAsia="Calibri" w:hAnsi="Calibri" w:cs="Calibri"/>
          <w:color w:val="212121"/>
          <w:sz w:val="22"/>
          <w:szCs w:val="22"/>
        </w:rPr>
        <w:t>абз</w:t>
      </w:r>
      <w:proofErr w:type="spellEnd"/>
      <w:r w:rsidRPr="00C4280F">
        <w:rPr>
          <w:rFonts w:ascii="Calibri" w:eastAsia="Calibri" w:hAnsi="Calibri" w:cs="Calibri"/>
          <w:color w:val="212121"/>
          <w:sz w:val="22"/>
          <w:szCs w:val="22"/>
        </w:rPr>
        <w:t xml:space="preserve">. 2 п.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Тобто замовник спрощеної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продукції, при цьому не порушуючи законодавство, яке регулює порядок проведення спрощених </w:t>
      </w:r>
      <w:proofErr w:type="spellStart"/>
      <w:r w:rsidRPr="00C4280F">
        <w:rPr>
          <w:rFonts w:ascii="Calibri" w:eastAsia="Calibri" w:hAnsi="Calibri" w:cs="Calibri"/>
          <w:color w:val="212121"/>
          <w:sz w:val="22"/>
          <w:szCs w:val="22"/>
        </w:rPr>
        <w:t>закупівель</w:t>
      </w:r>
      <w:proofErr w:type="spellEnd"/>
      <w:r w:rsidRPr="00C4280F">
        <w:rPr>
          <w:rFonts w:ascii="Calibri" w:eastAsia="Calibri" w:hAnsi="Calibri" w:cs="Calibri"/>
          <w:color w:val="212121"/>
          <w:sz w:val="22"/>
          <w:szCs w:val="22"/>
        </w:rPr>
        <w:t>. Зазначення конкретного виробника продукції в даній процедурі закупівлі обумовлено позитивним досвідом її використання в роботі.</w:t>
      </w:r>
    </w:p>
    <w:p w:rsidR="0042308A" w:rsidRDefault="0042308A" w:rsidP="002A468F">
      <w:pPr>
        <w:shd w:val="clear" w:color="auto" w:fill="FFFFFF"/>
        <w:jc w:val="both"/>
        <w:rPr>
          <w:sz w:val="22"/>
          <w:szCs w:val="22"/>
        </w:rPr>
      </w:pPr>
    </w:p>
    <w:p w:rsidR="00E2281E" w:rsidRPr="002A468F" w:rsidRDefault="00E2281E" w:rsidP="002A468F">
      <w:pPr>
        <w:ind w:firstLine="708"/>
        <w:jc w:val="both"/>
        <w:rPr>
          <w:lang w:val="ru-RU"/>
        </w:rPr>
      </w:pPr>
      <w:r>
        <w:rPr>
          <w:b/>
          <w:bCs/>
        </w:rPr>
        <w:br w:type="page"/>
      </w:r>
    </w:p>
    <w:p w:rsidR="00A26CD9" w:rsidRDefault="00A26CD9" w:rsidP="00A26CD9">
      <w:pPr>
        <w:jc w:val="right"/>
        <w:rPr>
          <w:b/>
          <w:lang w:eastAsia="ru-RU"/>
        </w:rPr>
      </w:pPr>
      <w:r w:rsidRPr="00A26CD9">
        <w:rPr>
          <w:b/>
          <w:lang w:eastAsia="ru-RU"/>
        </w:rPr>
        <w:lastRenderedPageBreak/>
        <w:t xml:space="preserve">Додаток №3 </w:t>
      </w:r>
    </w:p>
    <w:p w:rsidR="00690AA3" w:rsidRDefault="00690AA3" w:rsidP="00690AA3">
      <w:pPr>
        <w:ind w:left="2880"/>
        <w:jc w:val="right"/>
        <w:rPr>
          <w:i/>
          <w:color w:val="000000"/>
          <w:highlight w:val="white"/>
        </w:rPr>
      </w:pPr>
      <w:r>
        <w:rPr>
          <w:i/>
          <w:color w:val="000000"/>
        </w:rPr>
        <w:t xml:space="preserve">до </w:t>
      </w:r>
      <w:r>
        <w:rPr>
          <w:i/>
          <w:color w:val="000000"/>
          <w:highlight w:val="white"/>
        </w:rPr>
        <w:t>оголошення про проведення спрощеної закупівлі</w:t>
      </w:r>
    </w:p>
    <w:p w:rsidR="00690AA3" w:rsidRPr="00A26CD9" w:rsidRDefault="00690AA3" w:rsidP="00A26CD9">
      <w:pPr>
        <w:jc w:val="right"/>
        <w:rPr>
          <w:b/>
          <w:lang w:eastAsia="ru-RU"/>
        </w:rPr>
      </w:pPr>
    </w:p>
    <w:p w:rsidR="00A26CD9" w:rsidRPr="00A26CD9" w:rsidRDefault="00A26CD9" w:rsidP="00A26CD9">
      <w:pPr>
        <w:jc w:val="right"/>
        <w:rPr>
          <w:b/>
          <w:lang w:eastAsia="ru-RU"/>
        </w:rPr>
      </w:pPr>
      <w:r w:rsidRPr="00A26CD9">
        <w:rPr>
          <w:b/>
          <w:lang w:eastAsia="ru-RU"/>
        </w:rPr>
        <w:t xml:space="preserve"> </w:t>
      </w:r>
      <w:r w:rsidRPr="00A26CD9">
        <w:rPr>
          <w:b/>
        </w:rPr>
        <w:t>Кваліфікаційні вимоги до Учасника та перелік документів, які їх підтверджують</w:t>
      </w:r>
    </w:p>
    <w:p w:rsidR="00A26CD9" w:rsidRPr="00774F0B" w:rsidRDefault="00A26CD9" w:rsidP="00A26CD9">
      <w:pPr>
        <w:keepNext/>
        <w:keepLines/>
        <w:ind w:left="40" w:firstLine="604"/>
        <w:jc w:val="both"/>
      </w:pPr>
    </w:p>
    <w:tbl>
      <w:tblPr>
        <w:tblW w:w="9629" w:type="dxa"/>
        <w:tblLayout w:type="fixed"/>
        <w:tblLook w:val="0400" w:firstRow="0" w:lastRow="0" w:firstColumn="0" w:lastColumn="0" w:noHBand="0" w:noVBand="1"/>
      </w:tblPr>
      <w:tblGrid>
        <w:gridCol w:w="562"/>
        <w:gridCol w:w="9067"/>
      </w:tblGrid>
      <w:tr w:rsidR="00A26CD9" w:rsidRPr="004A61B0"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2477C" w:rsidP="0012477C">
            <w:pPr>
              <w:jc w:val="center"/>
            </w:pPr>
            <w:r>
              <w:t>1</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A26CD9" w:rsidP="00DB5319">
            <w:pPr>
              <w:jc w:val="both"/>
              <w:rPr>
                <w:color w:val="000000"/>
              </w:rPr>
            </w:pPr>
            <w:r w:rsidRPr="002A468F">
              <w:t>Копію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A26CD9" w:rsidRPr="00774F0B"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DB5319">
            <w:pPr>
              <w:jc w:val="center"/>
            </w:pPr>
            <w:r>
              <w:t>2</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161625" w:rsidP="00161625">
            <w:pPr>
              <w:jc w:val="both"/>
            </w:pPr>
            <w:r w:rsidRPr="002A468F">
              <w:t>Копію витягу з реєстру платника податку на додану вартість або копія витягу з реєстру платників єдиного податку</w:t>
            </w:r>
          </w:p>
        </w:tc>
      </w:tr>
      <w:tr w:rsidR="00A26CD9" w:rsidRPr="004A61B0"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DB5319">
            <w:pPr>
              <w:jc w:val="center"/>
            </w:pPr>
            <w:r>
              <w:t>3</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12477C" w:rsidP="0012477C">
            <w:pPr>
              <w:jc w:val="both"/>
            </w:pPr>
            <w:r w:rsidRPr="002A468F">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r w:rsidR="00A26CD9" w:rsidRPr="002A468F">
              <w:rPr>
                <w:color w:val="000000"/>
              </w:rPr>
              <w:t>.</w:t>
            </w:r>
          </w:p>
        </w:tc>
      </w:tr>
      <w:tr w:rsidR="00A26CD9" w:rsidRPr="00774F0B"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DB5319">
            <w:pPr>
              <w:jc w:val="center"/>
            </w:pPr>
            <w:r>
              <w:t>4</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A26CD9" w:rsidP="00DB5319">
            <w:pPr>
              <w:jc w:val="both"/>
              <w:rPr>
                <w:color w:val="000000"/>
              </w:rPr>
            </w:pPr>
            <w:r w:rsidRPr="002A468F">
              <w:rPr>
                <w:color w:val="000000"/>
              </w:rPr>
              <w:t>Гарантійний  лист від Учасника  наступного змісту:</w:t>
            </w:r>
          </w:p>
          <w:p w:rsidR="00A26CD9" w:rsidRPr="002A468F" w:rsidRDefault="00A26CD9" w:rsidP="00DB5319">
            <w:pPr>
              <w:jc w:val="both"/>
              <w:rPr>
                <w:color w:val="000000"/>
              </w:rPr>
            </w:pPr>
            <w:r w:rsidRPr="002A468F">
              <w:rPr>
                <w:color w:val="000000"/>
              </w:rPr>
              <w:t>«Даним листом підтверджуємо, що (</w:t>
            </w:r>
            <w:r w:rsidRPr="002A468F">
              <w:rPr>
                <w:color w:val="000000"/>
                <w:u w:val="single"/>
              </w:rPr>
              <w:t>зазначити найменування Учасника)</w:t>
            </w:r>
            <w:r w:rsidRPr="002A468F">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A26CD9" w:rsidRPr="00774F0B"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690AA3">
            <w:pPr>
              <w:jc w:val="center"/>
            </w:pPr>
            <w:r>
              <w:t>5</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A26CD9" w:rsidP="009024C8">
            <w:pPr>
              <w:jc w:val="both"/>
            </w:pPr>
            <w:r w:rsidRPr="002A468F">
              <w:t xml:space="preserve">Лист-гарантію про відповідність пропозиції Учасника технічним та якісним вимогам Замовника, згідно Додатку </w:t>
            </w:r>
            <w:r w:rsidR="009024C8" w:rsidRPr="002A468F">
              <w:t>2</w:t>
            </w:r>
          </w:p>
        </w:tc>
      </w:tr>
      <w:tr w:rsidR="00A26CD9" w:rsidRPr="00774F0B"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DB5319">
            <w:pPr>
              <w:jc w:val="center"/>
            </w:pPr>
            <w:r>
              <w:t>6</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A26CD9" w:rsidP="00DB5319">
            <w:pPr>
              <w:jc w:val="both"/>
            </w:pPr>
            <w:r w:rsidRPr="002A468F">
              <w:t>Заповнену «Форму пропозиції» згідно Додатку 1</w:t>
            </w:r>
          </w:p>
        </w:tc>
      </w:tr>
      <w:tr w:rsidR="00A26CD9" w:rsidRPr="00774F0B" w:rsidTr="002A468F">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CD9" w:rsidRPr="00774F0B" w:rsidRDefault="00161625" w:rsidP="00791227">
            <w:pPr>
              <w:jc w:val="center"/>
              <w:rPr>
                <w:color w:val="000000" w:themeColor="text1"/>
              </w:rPr>
            </w:pPr>
            <w:r>
              <w:rPr>
                <w:color w:val="000000" w:themeColor="text1"/>
              </w:rPr>
              <w:t>7</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6CD9" w:rsidRPr="002A468F" w:rsidRDefault="00A26CD9" w:rsidP="00DB5319">
            <w:pPr>
              <w:jc w:val="both"/>
              <w:rPr>
                <w:color w:val="000000" w:themeColor="text1"/>
              </w:rPr>
            </w:pPr>
            <w:r w:rsidRPr="002A468F">
              <w:rPr>
                <w:color w:val="000000" w:themeColor="text1"/>
              </w:rPr>
              <w:t>Лист згода на обробку перс</w:t>
            </w:r>
            <w:r w:rsidR="0012477C" w:rsidRPr="002A468F">
              <w:rPr>
                <w:color w:val="000000" w:themeColor="text1"/>
              </w:rPr>
              <w:t>ональних даних згідно Додатку №5</w:t>
            </w:r>
            <w:r w:rsidRPr="002A468F">
              <w:rPr>
                <w:color w:val="000000" w:themeColor="text1"/>
              </w:rPr>
              <w:t xml:space="preserve"> до оголошення</w:t>
            </w:r>
          </w:p>
        </w:tc>
      </w:tr>
      <w:tr w:rsidR="00161625" w:rsidRPr="001C6F63" w:rsidTr="00161625">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1625" w:rsidRPr="00161625" w:rsidRDefault="00161625" w:rsidP="003C2B02">
            <w:pPr>
              <w:jc w:val="center"/>
              <w:rPr>
                <w:color w:val="000000" w:themeColor="text1"/>
              </w:rPr>
            </w:pPr>
            <w:r w:rsidRPr="00161625">
              <w:rPr>
                <w:color w:val="000000" w:themeColor="text1"/>
              </w:rPr>
              <w:t>8</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1625" w:rsidRPr="002A468F" w:rsidRDefault="00161625" w:rsidP="00161625">
            <w:pPr>
              <w:jc w:val="both"/>
              <w:rPr>
                <w:color w:val="000000" w:themeColor="text1"/>
              </w:rPr>
            </w:pPr>
            <w:r w:rsidRPr="002A468F">
              <w:rPr>
                <w:color w:val="000000" w:themeColor="text1"/>
              </w:rPr>
              <w:t>Лист-згода на укладення договору згідно умов закупівлі та відповідно до проекту договору, складений учасником в довільній формі</w:t>
            </w:r>
          </w:p>
        </w:tc>
      </w:tr>
      <w:tr w:rsidR="00161625" w:rsidRPr="001C6F63" w:rsidTr="00161625">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1625" w:rsidRPr="00161625" w:rsidRDefault="00161625" w:rsidP="003C2B02">
            <w:pPr>
              <w:jc w:val="center"/>
              <w:rPr>
                <w:color w:val="000000" w:themeColor="text1"/>
              </w:rPr>
            </w:pPr>
            <w:r w:rsidRPr="00161625">
              <w:rPr>
                <w:color w:val="000000" w:themeColor="text1"/>
              </w:rPr>
              <w:t>9</w:t>
            </w:r>
          </w:p>
        </w:tc>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1625" w:rsidRPr="002A468F" w:rsidRDefault="00161625" w:rsidP="00161625">
            <w:pPr>
              <w:jc w:val="both"/>
              <w:rPr>
                <w:color w:val="000000" w:themeColor="text1"/>
              </w:rPr>
            </w:pPr>
            <w:r w:rsidRPr="002A468F">
              <w:rPr>
                <w:color w:val="000000" w:themeColor="text1"/>
              </w:rPr>
              <w:t>Контактну інформацію про учасника ( з зазначенням реквізитів : назви, коду ЄДРПОУ, місцезнаходження, поштової адреси, відомостей про контактну особу (прізвище, ім’я, по-батькові, посада, контактний телефон)</w:t>
            </w:r>
          </w:p>
        </w:tc>
      </w:tr>
    </w:tbl>
    <w:p w:rsidR="00A26CD9" w:rsidRDefault="00A26CD9" w:rsidP="00A26CD9">
      <w:pPr>
        <w:rPr>
          <w:b/>
          <w:color w:val="000000"/>
        </w:rPr>
      </w:pPr>
    </w:p>
    <w:p w:rsidR="0049543E" w:rsidRDefault="0049543E" w:rsidP="0049543E">
      <w:pPr>
        <w:ind w:firstLine="708"/>
        <w:jc w:val="both"/>
      </w:pPr>
      <w:r w:rsidRPr="00774F0B">
        <w:rPr>
          <w:color w:val="000000"/>
        </w:rPr>
        <w:t xml:space="preserve">Відповідно до частини третьої статті 12 Закону під час використання електронної системи </w:t>
      </w:r>
      <w:proofErr w:type="spellStart"/>
      <w:r w:rsidRPr="00774F0B">
        <w:rPr>
          <w:color w:val="000000"/>
        </w:rPr>
        <w:t>закупівель</w:t>
      </w:r>
      <w:proofErr w:type="spellEnd"/>
      <w:r w:rsidRPr="00774F0B">
        <w:rPr>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7">
        <w:r w:rsidRPr="00774F0B">
          <w:rPr>
            <w:color w:val="000000"/>
          </w:rPr>
          <w:t>"Про електронні документи та електронний документообіг"</w:t>
        </w:r>
      </w:hyperlink>
      <w:r w:rsidRPr="00774F0B">
        <w:rPr>
          <w:color w:val="000000"/>
        </w:rPr>
        <w:t xml:space="preserve"> та </w:t>
      </w:r>
      <w:hyperlink r:id="rId8">
        <w:r w:rsidRPr="00774F0B">
          <w:rPr>
            <w:color w:val="000000"/>
          </w:rPr>
          <w:t>"Про електронні довірчі послуги"</w:t>
        </w:r>
      </w:hyperlink>
      <w:r w:rsidRPr="00774F0B">
        <w:rPr>
          <w:color w:val="000000"/>
        </w:rPr>
        <w:t xml:space="preserve">. </w:t>
      </w:r>
      <w:r w:rsidRPr="00774F0B">
        <w:t xml:space="preserve">Всі документи пропозиції подаються в електронному вигляді через електронну систему </w:t>
      </w:r>
      <w:proofErr w:type="spellStart"/>
      <w:r w:rsidRPr="00774F0B">
        <w:t>закупівель</w:t>
      </w:r>
      <w:proofErr w:type="spellEnd"/>
      <w:r w:rsidRPr="00774F0B">
        <w:t xml:space="preserve"> шляхом завантаження сканованих документів або електронних документів в електронну систему </w:t>
      </w:r>
      <w:proofErr w:type="spellStart"/>
      <w:r w:rsidRPr="00774F0B">
        <w:t>закупівель</w:t>
      </w:r>
      <w:proofErr w:type="spellEnd"/>
      <w:r w:rsidRPr="00774F0B">
        <w:t xml:space="preserve">. Документи мають бути належного рівня зображення (чіткими та розбірливими для читання). </w:t>
      </w:r>
    </w:p>
    <w:p w:rsidR="0049543E" w:rsidRDefault="0049543E" w:rsidP="0049543E">
      <w:pPr>
        <w:ind w:firstLine="708"/>
        <w:jc w:val="both"/>
      </w:pPr>
      <w:r w:rsidRPr="00774F0B">
        <w:rPr>
          <w:color w:val="000000"/>
        </w:rPr>
        <w:t>Кожен учасник має право подати тільки одну пропозицію.</w:t>
      </w:r>
    </w:p>
    <w:p w:rsidR="0049543E" w:rsidRDefault="0049543E" w:rsidP="0049543E">
      <w:pPr>
        <w:ind w:firstLine="708"/>
        <w:jc w:val="both"/>
      </w:pPr>
      <w:r w:rsidRPr="006148A9">
        <w:rPr>
          <w:color w:val="000000"/>
        </w:rPr>
        <w:t xml:space="preserve">Відповідно до частини третьої статті 12 Закону під час використання електронної системи </w:t>
      </w:r>
      <w:proofErr w:type="spellStart"/>
      <w:r w:rsidRPr="006148A9">
        <w:rPr>
          <w:color w:val="000000"/>
        </w:rPr>
        <w:t>закупівель</w:t>
      </w:r>
      <w:proofErr w:type="spellEnd"/>
      <w:r w:rsidRPr="006148A9">
        <w:rPr>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6148A9">
        <w:rPr>
          <w:color w:val="000000"/>
        </w:rPr>
        <w:t>скан</w:t>
      </w:r>
      <w:proofErr w:type="spellEnd"/>
      <w:r w:rsidRPr="006148A9">
        <w:rPr>
          <w:color w:val="000000"/>
        </w:rPr>
        <w:t xml:space="preserve">-копій через електронну систему </w:t>
      </w:r>
      <w:proofErr w:type="spellStart"/>
      <w:r w:rsidRPr="006148A9">
        <w:rPr>
          <w:color w:val="000000"/>
        </w:rPr>
        <w:t>закупівель</w:t>
      </w:r>
      <w:proofErr w:type="spellEnd"/>
      <w:r w:rsidRPr="006148A9">
        <w:rPr>
          <w:color w:val="000000"/>
        </w:rPr>
        <w:t xml:space="preserve">. Пропозиція учасника має відповідати ряду вимог: </w:t>
      </w:r>
    </w:p>
    <w:p w:rsidR="0049543E" w:rsidRDefault="0049543E" w:rsidP="0049543E">
      <w:pPr>
        <w:ind w:firstLine="708"/>
        <w:jc w:val="both"/>
      </w:pPr>
      <w:r w:rsidRPr="006148A9">
        <w:rPr>
          <w:color w:val="000000"/>
        </w:rPr>
        <w:t xml:space="preserve">1) документи мають бути чіткими та розбірливими для читання; </w:t>
      </w:r>
    </w:p>
    <w:p w:rsidR="0049543E" w:rsidRDefault="0049543E" w:rsidP="0049543E">
      <w:pPr>
        <w:ind w:firstLine="708"/>
        <w:jc w:val="both"/>
      </w:pPr>
      <w:r w:rsidRPr="006148A9">
        <w:rPr>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49543E" w:rsidRDefault="0049543E" w:rsidP="0049543E">
      <w:pPr>
        <w:ind w:firstLine="708"/>
        <w:jc w:val="both"/>
        <w:rPr>
          <w:color w:val="000000"/>
        </w:rPr>
      </w:pPr>
      <w:r w:rsidRPr="006148A9">
        <w:rPr>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49543E" w:rsidRDefault="0049543E" w:rsidP="0049543E">
      <w:pPr>
        <w:ind w:firstLine="708"/>
        <w:jc w:val="both"/>
      </w:pPr>
      <w:r w:rsidRPr="006148A9">
        <w:rPr>
          <w:color w:val="000000"/>
        </w:rPr>
        <w:lastRenderedPageBreak/>
        <w:t>4) якщо ж пропозиція</w:t>
      </w:r>
      <w:r>
        <w:rPr>
          <w:color w:val="000000"/>
        </w:rPr>
        <w:t xml:space="preserve"> </w:t>
      </w:r>
      <w:r w:rsidRPr="006148A9">
        <w:rPr>
          <w:color w:val="000000"/>
        </w:rPr>
        <w:t xml:space="preserve">містить і скановані, і електронні документи, потрібно накласти УЕП або КЕП на пропозицію в цілому та на кожен електронний документ окремо. </w:t>
      </w:r>
    </w:p>
    <w:p w:rsidR="0049543E" w:rsidRDefault="0049543E" w:rsidP="0049543E">
      <w:pPr>
        <w:ind w:firstLine="708"/>
        <w:jc w:val="both"/>
      </w:pPr>
      <w:r w:rsidRPr="006148A9">
        <w:rPr>
          <w:color w:val="000000"/>
        </w:rPr>
        <w:t xml:space="preserve">Винятки: </w:t>
      </w:r>
    </w:p>
    <w:p w:rsidR="0049543E" w:rsidRDefault="0049543E" w:rsidP="0049543E">
      <w:pPr>
        <w:ind w:firstLine="708"/>
        <w:jc w:val="both"/>
      </w:pPr>
      <w:r w:rsidRPr="006148A9">
        <w:rPr>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49543E" w:rsidRDefault="0049543E" w:rsidP="0049543E">
      <w:pPr>
        <w:ind w:firstLine="708"/>
        <w:jc w:val="both"/>
      </w:pPr>
      <w:r w:rsidRPr="006148A9">
        <w:rPr>
          <w:color w:val="000000"/>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9543E" w:rsidRPr="006148A9" w:rsidRDefault="0049543E" w:rsidP="0049543E">
      <w:pPr>
        <w:ind w:firstLine="708"/>
        <w:jc w:val="both"/>
      </w:pPr>
      <w:r w:rsidRPr="006148A9">
        <w:rPr>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543E" w:rsidRDefault="0049543E" w:rsidP="0049543E">
      <w:pPr>
        <w:keepNext/>
        <w:keepLines/>
        <w:ind w:left="40" w:firstLine="604"/>
        <w:jc w:val="both"/>
        <w:rPr>
          <w:color w:val="000000"/>
        </w:rPr>
      </w:pPr>
      <w:r w:rsidRPr="006148A9">
        <w:rPr>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148A9">
        <w:rPr>
          <w:color w:val="000000"/>
        </w:rPr>
        <w:t>закупівель</w:t>
      </w:r>
      <w:proofErr w:type="spellEnd"/>
      <w:r w:rsidRPr="006148A9">
        <w:rPr>
          <w:color w:val="000000"/>
        </w:rPr>
        <w:t xml:space="preserve"> із накладанням УЕП або КЕП. Замовник перевіряє УЕП або КЕП учасника на сайті центрального </w:t>
      </w:r>
      <w:proofErr w:type="spellStart"/>
      <w:r w:rsidRPr="006148A9">
        <w:rPr>
          <w:color w:val="000000"/>
        </w:rPr>
        <w:t>засвідчувального</w:t>
      </w:r>
      <w:proofErr w:type="spellEnd"/>
      <w:r w:rsidRPr="006148A9">
        <w:rPr>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D6599" w:rsidRDefault="00FD6599" w:rsidP="0012477C">
      <w:pPr>
        <w:jc w:val="both"/>
      </w:pPr>
    </w:p>
    <w:p w:rsidR="00FD6599" w:rsidRDefault="00FD6599" w:rsidP="0012477C">
      <w:pPr>
        <w:jc w:val="both"/>
      </w:pPr>
    </w:p>
    <w:p w:rsidR="00FD6599" w:rsidRDefault="00FD6599" w:rsidP="0012477C">
      <w:pPr>
        <w:jc w:val="both"/>
      </w:pPr>
    </w:p>
    <w:p w:rsidR="00FD6599" w:rsidRDefault="00FD6599" w:rsidP="0012477C">
      <w:pPr>
        <w:jc w:val="both"/>
      </w:pPr>
    </w:p>
    <w:p w:rsidR="00FD6599" w:rsidRDefault="00FD6599" w:rsidP="0012477C">
      <w:pPr>
        <w:jc w:val="both"/>
      </w:pPr>
    </w:p>
    <w:p w:rsidR="00351B0C" w:rsidRDefault="00351B0C">
      <w:pPr>
        <w:spacing w:after="200" w:line="276" w:lineRule="auto"/>
        <w:rPr>
          <w:b/>
        </w:rPr>
      </w:pPr>
      <w:r>
        <w:rPr>
          <w:b/>
        </w:rPr>
        <w:br w:type="page"/>
      </w:r>
    </w:p>
    <w:p w:rsidR="00A32D48" w:rsidRPr="00B600A8" w:rsidRDefault="00A32D48" w:rsidP="00A32D48">
      <w:pPr>
        <w:tabs>
          <w:tab w:val="left" w:pos="5110"/>
        </w:tabs>
        <w:ind w:left="-567"/>
        <w:jc w:val="right"/>
        <w:rPr>
          <w:b/>
        </w:rPr>
      </w:pPr>
      <w:r w:rsidRPr="00B600A8">
        <w:rPr>
          <w:b/>
        </w:rPr>
        <w:lastRenderedPageBreak/>
        <w:t>Додаток 4</w:t>
      </w:r>
    </w:p>
    <w:p w:rsidR="00951BDA" w:rsidRPr="00B600A8" w:rsidRDefault="00951BDA" w:rsidP="00951BDA">
      <w:pPr>
        <w:ind w:left="2880"/>
        <w:jc w:val="right"/>
        <w:rPr>
          <w:i/>
          <w:color w:val="000000"/>
        </w:rPr>
      </w:pPr>
      <w:r w:rsidRPr="00B600A8">
        <w:rPr>
          <w:i/>
          <w:color w:val="000000"/>
        </w:rPr>
        <w:t>до оголошення про проведення спрощеної закупівлі</w:t>
      </w:r>
    </w:p>
    <w:p w:rsidR="00951BDA" w:rsidRPr="00B600A8" w:rsidRDefault="00951BDA" w:rsidP="00A32D48">
      <w:pPr>
        <w:tabs>
          <w:tab w:val="left" w:pos="5110"/>
        </w:tabs>
        <w:ind w:left="-567"/>
        <w:jc w:val="right"/>
        <w:rPr>
          <w:b/>
        </w:rPr>
      </w:pPr>
    </w:p>
    <w:p w:rsidR="00A32D48" w:rsidRPr="008F41B6" w:rsidRDefault="00762B68" w:rsidP="00A32D48">
      <w:pPr>
        <w:tabs>
          <w:tab w:val="left" w:pos="5110"/>
        </w:tabs>
        <w:ind w:left="-567"/>
        <w:jc w:val="center"/>
        <w:rPr>
          <w:b/>
          <w:lang w:val="en-US"/>
        </w:rPr>
      </w:pPr>
      <w:r w:rsidRPr="00B600A8">
        <w:rPr>
          <w:b/>
        </w:rPr>
        <w:t>Проект ДОГОВО</w:t>
      </w:r>
      <w:r w:rsidR="00A32D48" w:rsidRPr="00B600A8">
        <w:rPr>
          <w:b/>
        </w:rPr>
        <w:t>РУ №</w:t>
      </w:r>
    </w:p>
    <w:p w:rsidR="00A32D48" w:rsidRDefault="00A32D48" w:rsidP="00A32D48">
      <w:pPr>
        <w:ind w:left="-567"/>
        <w:jc w:val="center"/>
        <w:rPr>
          <w:b/>
        </w:rPr>
      </w:pPr>
    </w:p>
    <w:p w:rsidR="00A32D48" w:rsidRDefault="00CA7781" w:rsidP="00A32D48">
      <w:pPr>
        <w:ind w:left="-567" w:firstLine="550"/>
      </w:pPr>
      <w:r>
        <w:t>м. Івано-Франківськ</w:t>
      </w:r>
      <w:r>
        <w:tab/>
      </w:r>
      <w:r>
        <w:tab/>
      </w:r>
      <w:r>
        <w:tab/>
      </w:r>
      <w:r w:rsidR="00A32D48">
        <w:tab/>
      </w:r>
      <w:r w:rsidR="00A32D48">
        <w:tab/>
        <w:t xml:space="preserve"> </w:t>
      </w:r>
      <w:r w:rsidR="00995557">
        <w:t xml:space="preserve"> «______»_________________  2022</w:t>
      </w:r>
      <w:r w:rsidR="00A32D48">
        <w:t xml:space="preserve"> р.</w:t>
      </w:r>
    </w:p>
    <w:p w:rsidR="00A32D48" w:rsidRDefault="00A32D48" w:rsidP="00A32D48">
      <w:pPr>
        <w:ind w:left="-567" w:firstLine="550"/>
        <w:jc w:val="center"/>
      </w:pPr>
    </w:p>
    <w:p w:rsidR="00A32D48" w:rsidRDefault="00A32D48" w:rsidP="00A32D48">
      <w:pPr>
        <w:ind w:left="-567" w:firstLine="550"/>
        <w:jc w:val="both"/>
        <w:rPr>
          <w:b/>
          <w:bCs/>
        </w:rPr>
      </w:pPr>
      <w:r>
        <w:rPr>
          <w:b/>
          <w:lang w:eastAsia="ru-RU"/>
        </w:rPr>
        <w:t>Комунальне некомерційне підприємство «Обласна клінічна лікарня Івано-Франківської обласної ради»</w:t>
      </w:r>
      <w:r>
        <w:rPr>
          <w:bCs/>
          <w:iCs/>
        </w:rPr>
        <w:t>,</w:t>
      </w:r>
      <w:r>
        <w:t xml:space="preserve"> в особі генерального директора  </w:t>
      </w:r>
      <w:r>
        <w:rPr>
          <w:b/>
        </w:rPr>
        <w:t>Грищук Остап Іванович (далі –</w:t>
      </w:r>
      <w:r>
        <w:t xml:space="preserve"> </w:t>
      </w:r>
      <w:r>
        <w:rPr>
          <w:b/>
        </w:rPr>
        <w:t>«Замовник»),</w:t>
      </w:r>
      <w:r>
        <w:t xml:space="preserve"> що діє на підставі Статуту, з однієї сторони, і </w:t>
      </w:r>
      <w:r>
        <w:rPr>
          <w:b/>
        </w:rPr>
        <w:t>______________________________________________________________________________________</w:t>
      </w:r>
      <w:r>
        <w:rPr>
          <w:b/>
          <w:bCs/>
          <w:iCs/>
        </w:rPr>
        <w:t xml:space="preserve"> (далі - «Постачальник»)</w:t>
      </w:r>
      <w:r>
        <w:t xml:space="preserve">, в особі _______________________________________________________, що діє на підставі Статуту , з іншої сторони,  разом іменовані </w:t>
      </w:r>
      <w:r>
        <w:rPr>
          <w:b/>
          <w:bCs/>
          <w:iCs/>
        </w:rPr>
        <w:t xml:space="preserve">«Сторони» </w:t>
      </w:r>
      <w:r>
        <w:rPr>
          <w:bCs/>
          <w:iCs/>
        </w:rPr>
        <w:t>або окремо</w:t>
      </w:r>
      <w:r>
        <w:rPr>
          <w:b/>
          <w:bCs/>
          <w:iCs/>
        </w:rPr>
        <w:t xml:space="preserve"> «Сторона»</w:t>
      </w:r>
      <w:r>
        <w:rPr>
          <w:bCs/>
          <w:iCs/>
        </w:rPr>
        <w:t>,</w:t>
      </w:r>
      <w:r>
        <w:t xml:space="preserve"> </w:t>
      </w:r>
      <w:r w:rsidR="00F065E5" w:rsidRPr="00F065E5">
        <w:t xml:space="preserve">керуючись Законом України «Про публічні закупівлі» та Постановою КМ України «Деякі питання здійснення оборонних та публічних </w:t>
      </w:r>
      <w:proofErr w:type="spellStart"/>
      <w:r w:rsidR="00F065E5" w:rsidRPr="00F065E5">
        <w:t>закупівель</w:t>
      </w:r>
      <w:proofErr w:type="spellEnd"/>
      <w:r w:rsidR="00F065E5" w:rsidRPr="00F065E5">
        <w:t xml:space="preserve"> товарів, робіт і послуг в умовах воєнного стану» №169 від 28.02.2022року із змінами, уклали цей Договір про наступне</w:t>
      </w:r>
      <w:r w:rsidR="00F065E5">
        <w:t>:</w:t>
      </w:r>
    </w:p>
    <w:p w:rsidR="00A32D48" w:rsidRDefault="00A32D48" w:rsidP="00A32D48">
      <w:pPr>
        <w:tabs>
          <w:tab w:val="left" w:pos="756"/>
        </w:tabs>
        <w:ind w:left="-567"/>
        <w:jc w:val="center"/>
        <w:rPr>
          <w:b/>
          <w:bCs/>
        </w:rPr>
      </w:pPr>
    </w:p>
    <w:p w:rsidR="00A32D48" w:rsidRDefault="00A32D48" w:rsidP="00A32D48">
      <w:pPr>
        <w:tabs>
          <w:tab w:val="left" w:pos="756"/>
        </w:tabs>
        <w:ind w:left="-567"/>
        <w:jc w:val="center"/>
        <w:rPr>
          <w:b/>
          <w:bCs/>
        </w:rPr>
      </w:pPr>
      <w:r>
        <w:rPr>
          <w:b/>
          <w:bCs/>
        </w:rPr>
        <w:t>1. ПРЕДМЕТ ДОГОВОРУ</w:t>
      </w:r>
    </w:p>
    <w:p w:rsidR="00A32D48" w:rsidRDefault="00A32D48" w:rsidP="00A32D48">
      <w:pPr>
        <w:suppressAutoHyphens/>
        <w:ind w:left="-567" w:firstLine="284"/>
        <w:jc w:val="both"/>
        <w:rPr>
          <w:b/>
          <w:color w:val="000000"/>
        </w:rPr>
      </w:pPr>
      <w:r>
        <w:t xml:space="preserve">         1.1.</w:t>
      </w:r>
      <w:r>
        <w:rPr>
          <w:b/>
          <w:bCs/>
          <w:iCs/>
        </w:rPr>
        <w:t>Постачальник</w:t>
      </w:r>
      <w:r>
        <w:t xml:space="preserve"> передає у власність </w:t>
      </w:r>
      <w:r>
        <w:rPr>
          <w:b/>
          <w:bCs/>
          <w:iCs/>
        </w:rPr>
        <w:t>Замовника,</w:t>
      </w:r>
      <w:r>
        <w:rPr>
          <w:b/>
          <w:bCs/>
        </w:rPr>
        <w:t xml:space="preserve"> а </w:t>
      </w:r>
      <w:r>
        <w:rPr>
          <w:b/>
          <w:bCs/>
          <w:iCs/>
        </w:rPr>
        <w:t>Замовник</w:t>
      </w:r>
      <w:r>
        <w:t xml:space="preserve"> сплачує товар </w:t>
      </w:r>
      <w:r>
        <w:rPr>
          <w:b/>
        </w:rPr>
        <w:t xml:space="preserve">ДК 021:2015 "Єдиний закупівельний словник"– </w:t>
      </w:r>
      <w:r w:rsidR="00ED2F06" w:rsidRPr="00ED2F06">
        <w:rPr>
          <w:b/>
        </w:rPr>
        <w:t>34910000-9: Гужові чи ручні вози, інші транспортні засоби з немеханічним приводом, багажні вози та різні запасні части</w:t>
      </w:r>
      <w:r w:rsidR="00ED2F06">
        <w:rPr>
          <w:b/>
        </w:rPr>
        <w:t>ни.</w:t>
      </w:r>
      <w:r w:rsidR="00ED2F06" w:rsidRPr="00ED2F06">
        <w:rPr>
          <w:b/>
        </w:rPr>
        <w:t xml:space="preserve"> Обладнання для прибирання (віз</w:t>
      </w:r>
      <w:r w:rsidR="00ED2F06">
        <w:rPr>
          <w:b/>
        </w:rPr>
        <w:t>ок для збору білизни та сміття</w:t>
      </w:r>
      <w:r w:rsidR="00D43182">
        <w:rPr>
          <w:b/>
        </w:rPr>
        <w:t xml:space="preserve"> </w:t>
      </w:r>
      <w:r w:rsidR="00D43182" w:rsidRPr="00C57759">
        <w:rPr>
          <w:b/>
          <w:bCs/>
        </w:rPr>
        <w:t>= Х</w:t>
      </w:r>
      <w:r w:rsidR="00ED2F06">
        <w:rPr>
          <w:b/>
        </w:rPr>
        <w:t>)</w:t>
      </w:r>
      <w:r w:rsidR="00ED2F06" w:rsidRPr="00ED2F06">
        <w:rPr>
          <w:b/>
        </w:rPr>
        <w:t>.</w:t>
      </w:r>
      <w:r w:rsidR="00034F2A" w:rsidRPr="00E2281E">
        <w:rPr>
          <w:b/>
        </w:rPr>
        <w:t xml:space="preserve"> </w:t>
      </w:r>
      <w:r>
        <w:t xml:space="preserve">(далі – «Товар») </w:t>
      </w:r>
      <w:r>
        <w:rPr>
          <w:iCs/>
        </w:rPr>
        <w:t>в а</w:t>
      </w:r>
      <w:r>
        <w:t>сортименті, кількості та за цінами, які зазначені у Специфікації, що додається до Договору і є його невід’ємною частиною(Додаток №1).</w:t>
      </w:r>
    </w:p>
    <w:p w:rsidR="00A32D48" w:rsidRDefault="00A32D48" w:rsidP="00A32D48">
      <w:pPr>
        <w:ind w:left="-567" w:firstLine="550"/>
        <w:jc w:val="both"/>
      </w:pPr>
      <w:r>
        <w:t xml:space="preserve">1.2. Обсяг закупівлі Товару може бути зменшений, зокрема з урахуванням фактичного обсягу видатків </w:t>
      </w:r>
      <w:r>
        <w:rPr>
          <w:b/>
        </w:rPr>
        <w:t>Замовника</w:t>
      </w:r>
      <w:r>
        <w:t>.</w:t>
      </w:r>
    </w:p>
    <w:p w:rsidR="00A32D48" w:rsidRDefault="00A32D48" w:rsidP="00A32D48">
      <w:pPr>
        <w:ind w:left="-567" w:firstLine="550"/>
        <w:jc w:val="center"/>
        <w:rPr>
          <w:b/>
          <w:bCs/>
        </w:rPr>
      </w:pPr>
      <w:r>
        <w:rPr>
          <w:b/>
          <w:bCs/>
        </w:rPr>
        <w:t>2. ЯКІСТЬ ТОВАРУ</w:t>
      </w:r>
    </w:p>
    <w:p w:rsidR="00A32D48" w:rsidRDefault="00A32D48" w:rsidP="00A32D48">
      <w:pPr>
        <w:ind w:left="-567" w:right="-82" w:firstLine="550"/>
        <w:jc w:val="both"/>
      </w:pPr>
      <w:r>
        <w:t>2.1.</w:t>
      </w:r>
      <w:r>
        <w:rPr>
          <w:b/>
        </w:rPr>
        <w:t xml:space="preserve"> Постачальник</w:t>
      </w:r>
      <w:r>
        <w:t xml:space="preserve"> повинен поставити</w:t>
      </w:r>
      <w:r>
        <w:rPr>
          <w:b/>
        </w:rPr>
        <w:t xml:space="preserve"> Замовнику</w:t>
      </w:r>
      <w:r>
        <w:t xml:space="preserve"> Товар,  якість якого відповідає  діючим державним стандартам, що діють на території України. </w:t>
      </w:r>
    </w:p>
    <w:p w:rsidR="00A32D48" w:rsidRDefault="00A32D48" w:rsidP="00A32D48">
      <w:pPr>
        <w:ind w:left="-567" w:firstLine="708"/>
        <w:jc w:val="center"/>
      </w:pPr>
      <w:r>
        <w:rPr>
          <w:b/>
          <w:bCs/>
        </w:rPr>
        <w:t>3. ЦІНА ДОГОВОРУ</w:t>
      </w:r>
    </w:p>
    <w:p w:rsidR="00A32D48" w:rsidRDefault="00A32D48" w:rsidP="00A32D48">
      <w:pPr>
        <w:ind w:left="-567" w:firstLine="550"/>
        <w:jc w:val="both"/>
      </w:pPr>
      <w:r>
        <w:t>3.1. Ціна Товару по кожному найменуванню зазначається у Специфікації, яка є невід’ємною частиною Договору.</w:t>
      </w:r>
    </w:p>
    <w:p w:rsidR="00A32D48" w:rsidRDefault="00A32D48" w:rsidP="00A32D48">
      <w:pPr>
        <w:ind w:left="-567" w:firstLine="550"/>
        <w:jc w:val="both"/>
      </w:pPr>
      <w:r>
        <w:t>3.2. Ціни на Товар встановлюються в національній валюті України – гривні.</w:t>
      </w:r>
    </w:p>
    <w:p w:rsidR="00A32D48" w:rsidRDefault="00A32D48" w:rsidP="00A32D48">
      <w:pPr>
        <w:ind w:left="-567" w:firstLine="550"/>
        <w:jc w:val="both"/>
        <w:rPr>
          <w:b/>
          <w:bCs/>
        </w:rPr>
      </w:pPr>
      <w:r>
        <w:t>3.3. Ціна  Договору</w:t>
      </w:r>
      <w:r>
        <w:rPr>
          <w:b/>
          <w:lang w:eastAsia="ar-SA"/>
        </w:rPr>
        <w:t xml:space="preserve">  _______________ грн. ___ коп. (____________________________________ гривень _____ копійок), у тому числі ПДВ _____________ грн. (____________________________ гривні ___ копійок)</w:t>
      </w:r>
      <w:r>
        <w:rPr>
          <w:b/>
          <w:bCs/>
        </w:rPr>
        <w:t>.</w:t>
      </w:r>
    </w:p>
    <w:p w:rsidR="00A32D48" w:rsidRDefault="00A32D48" w:rsidP="00A32D48">
      <w:pPr>
        <w:tabs>
          <w:tab w:val="left" w:pos="8249"/>
        </w:tabs>
        <w:ind w:left="-567" w:firstLine="567"/>
        <w:rPr>
          <w:bCs/>
        </w:rPr>
      </w:pPr>
      <w:r>
        <w:rPr>
          <w:bCs/>
        </w:rPr>
        <w:t xml:space="preserve">3.4. Ціна Договору може бути зменшена за взаємною згодою </w:t>
      </w:r>
      <w:r>
        <w:rPr>
          <w:b/>
          <w:bCs/>
        </w:rPr>
        <w:t>Сторін</w:t>
      </w:r>
      <w:r>
        <w:rPr>
          <w:bCs/>
        </w:rPr>
        <w:t>.</w:t>
      </w:r>
    </w:p>
    <w:p w:rsidR="00A32D48" w:rsidRDefault="00A32D48" w:rsidP="00A32D48">
      <w:pPr>
        <w:ind w:left="-567" w:firstLine="550"/>
        <w:jc w:val="center"/>
        <w:rPr>
          <w:b/>
          <w:bCs/>
        </w:rPr>
      </w:pPr>
      <w:r>
        <w:rPr>
          <w:b/>
          <w:bCs/>
        </w:rPr>
        <w:t>4. ПОРЯДОК РОЗРАХУНКІВ</w:t>
      </w:r>
    </w:p>
    <w:p w:rsidR="00A32D48" w:rsidRDefault="00A32D48" w:rsidP="00A32D48">
      <w:pPr>
        <w:tabs>
          <w:tab w:val="left" w:pos="818"/>
        </w:tabs>
        <w:ind w:left="-567"/>
        <w:jc w:val="both"/>
      </w:pPr>
      <w:r>
        <w:t xml:space="preserve">         4.1. </w:t>
      </w:r>
      <w:r>
        <w:rPr>
          <w:lang w:eastAsia="ru-RU"/>
        </w:rPr>
        <w:t xml:space="preserve">Замовник здійснює оплату товару на підставі накладної на умовах відстрочки платежу на термін не більше 30 календарних днів з моменту поставки товару </w:t>
      </w:r>
      <w:r>
        <w:rPr>
          <w:b/>
        </w:rPr>
        <w:t>Замовнику</w:t>
      </w:r>
      <w:r>
        <w:t>.</w:t>
      </w:r>
    </w:p>
    <w:p w:rsidR="00A32D48" w:rsidRDefault="00A32D48" w:rsidP="00A32D48">
      <w:pPr>
        <w:tabs>
          <w:tab w:val="left" w:pos="818"/>
        </w:tabs>
        <w:ind w:left="-567"/>
        <w:jc w:val="both"/>
        <w:rPr>
          <w:lang w:eastAsia="ru-RU"/>
        </w:rPr>
      </w:pPr>
      <w:r>
        <w:rPr>
          <w:lang w:eastAsia="ru-RU"/>
        </w:rPr>
        <w:t xml:space="preserve">         4.2. У разі затримки (відсутності) фінансування розрахунок за поставлений товар здійснюється протягом </w:t>
      </w:r>
      <w:r w:rsidR="00937D29">
        <w:rPr>
          <w:lang w:eastAsia="ru-RU"/>
        </w:rPr>
        <w:t>30</w:t>
      </w:r>
      <w:r>
        <w:rPr>
          <w:lang w:eastAsia="ru-RU"/>
        </w:rPr>
        <w:t xml:space="preserve"> банківських днів з дати отримання Замовником  фінансування закупівлі на свій реєстраційний рахунок.</w:t>
      </w:r>
    </w:p>
    <w:p w:rsidR="00A32D48" w:rsidRDefault="00A32D48" w:rsidP="00A32D48">
      <w:pPr>
        <w:ind w:left="-567" w:firstLine="550"/>
        <w:jc w:val="both"/>
        <w:rPr>
          <w:lang w:eastAsia="en-US"/>
        </w:rPr>
      </w:pPr>
      <w:r>
        <w:t>4.3. Усі розрахунки за Договором проводяться у безготівковій формі.</w:t>
      </w:r>
    </w:p>
    <w:p w:rsidR="00A32D48" w:rsidRDefault="00A32D48" w:rsidP="00A32D48">
      <w:pPr>
        <w:ind w:firstLine="550"/>
        <w:jc w:val="center"/>
        <w:rPr>
          <w:b/>
          <w:bCs/>
        </w:rPr>
      </w:pPr>
    </w:p>
    <w:p w:rsidR="00A32D48" w:rsidRDefault="00A32D48" w:rsidP="00A32D48">
      <w:pPr>
        <w:ind w:left="-567" w:firstLine="550"/>
        <w:jc w:val="center"/>
      </w:pPr>
      <w:r>
        <w:rPr>
          <w:b/>
          <w:bCs/>
        </w:rPr>
        <w:t>5. УМОВИ ПОСТАВКИ ТОВАРУ</w:t>
      </w:r>
    </w:p>
    <w:p w:rsidR="00A32D48" w:rsidRDefault="00A32D48" w:rsidP="00A32D48">
      <w:pPr>
        <w:ind w:left="-567" w:firstLine="550"/>
        <w:jc w:val="both"/>
      </w:pPr>
      <w:r>
        <w:t xml:space="preserve">5.1. Поставка Товару за Договором здійснюється  згідно заявок </w:t>
      </w:r>
      <w:r>
        <w:rPr>
          <w:b/>
        </w:rPr>
        <w:t>Замовника</w:t>
      </w:r>
      <w:r>
        <w:t>.</w:t>
      </w:r>
    </w:p>
    <w:p w:rsidR="00A32D48" w:rsidRDefault="00A32D48" w:rsidP="00A32D48">
      <w:pPr>
        <w:ind w:left="-567" w:firstLine="550"/>
        <w:jc w:val="both"/>
      </w:pPr>
      <w:r>
        <w:t>5.2.</w:t>
      </w:r>
      <w:r>
        <w:rPr>
          <w:b/>
          <w:bCs/>
          <w:iCs/>
        </w:rPr>
        <w:t>Постачальник</w:t>
      </w:r>
      <w:r>
        <w:t xml:space="preserve"> здійснює поставку Товару </w:t>
      </w:r>
      <w:r>
        <w:rPr>
          <w:b/>
          <w:bCs/>
          <w:iCs/>
        </w:rPr>
        <w:t>Замовнику</w:t>
      </w:r>
      <w:r>
        <w:t xml:space="preserve"> протягом 5 календарних днів з дати подання заявки</w:t>
      </w:r>
      <w:r w:rsidR="00937D29">
        <w:t xml:space="preserve"> відповідно до п. 5.1 Договору, але не пізніше 30.09.2022р.</w:t>
      </w:r>
    </w:p>
    <w:p w:rsidR="00A32D48" w:rsidRDefault="00A32D48" w:rsidP="00A32D48">
      <w:pPr>
        <w:ind w:left="-567" w:firstLine="550"/>
        <w:jc w:val="both"/>
      </w:pPr>
      <w: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rsidR="00A32D48" w:rsidRDefault="00A32D48" w:rsidP="00A32D48">
      <w:pPr>
        <w:ind w:left="-567" w:firstLine="550"/>
        <w:jc w:val="both"/>
      </w:pPr>
      <w:r>
        <w:lastRenderedPageBreak/>
        <w:t xml:space="preserve"> 5.4. Датою поставки Товару є дата підписання </w:t>
      </w:r>
      <w:r>
        <w:rPr>
          <w:b/>
          <w:bCs/>
          <w:iCs/>
        </w:rPr>
        <w:t xml:space="preserve">Замовником </w:t>
      </w:r>
      <w:r>
        <w:t>видаткової накладної.</w:t>
      </w:r>
    </w:p>
    <w:p w:rsidR="00A32D48" w:rsidRDefault="00A32D48" w:rsidP="00A32D48">
      <w:pPr>
        <w:ind w:left="-567" w:firstLine="550"/>
        <w:jc w:val="both"/>
      </w:pPr>
      <w:r>
        <w:t xml:space="preserve">5.5. Зобов’язання </w:t>
      </w:r>
      <w:r>
        <w:rPr>
          <w:b/>
          <w:bCs/>
          <w:iCs/>
        </w:rPr>
        <w:t>Постачальника</w:t>
      </w:r>
      <w:r>
        <w:t xml:space="preserve"> щодо поставки Товару вважаються виконаними у повному обсязі з моменту передачі Товару у власність </w:t>
      </w:r>
      <w:r>
        <w:rPr>
          <w:b/>
          <w:bCs/>
          <w:iCs/>
        </w:rPr>
        <w:t xml:space="preserve">Замовника </w:t>
      </w:r>
      <w:r>
        <w:t xml:space="preserve"> .</w:t>
      </w:r>
    </w:p>
    <w:p w:rsidR="00A32D48" w:rsidRDefault="00A32D48" w:rsidP="00A32D48">
      <w:pPr>
        <w:ind w:left="-567" w:firstLine="550"/>
        <w:jc w:val="both"/>
      </w:pPr>
      <w:r>
        <w:t xml:space="preserve">5.6. Поставка та розвантаження Товару за </w:t>
      </w:r>
      <w:proofErr w:type="spellStart"/>
      <w:r>
        <w:t>адресою</w:t>
      </w:r>
      <w:proofErr w:type="spellEnd"/>
      <w:r>
        <w:t xml:space="preserve"> </w:t>
      </w:r>
      <w:r>
        <w:rPr>
          <w:b/>
          <w:bCs/>
          <w:iCs/>
        </w:rPr>
        <w:t>Замовника</w:t>
      </w:r>
      <w:r>
        <w:t xml:space="preserve"> проводиться працівниками </w:t>
      </w:r>
      <w:r>
        <w:rPr>
          <w:b/>
          <w:bCs/>
          <w:iCs/>
        </w:rPr>
        <w:t xml:space="preserve">Постачальника </w:t>
      </w:r>
      <w:r>
        <w:t>і за його рахунок.</w:t>
      </w:r>
      <w:r w:rsidR="000E7F0B">
        <w:t xml:space="preserve"> </w:t>
      </w:r>
    </w:p>
    <w:p w:rsidR="00A32D48" w:rsidRDefault="00A32D48" w:rsidP="00A32D48">
      <w:pPr>
        <w:ind w:left="-567" w:firstLine="550"/>
        <w:jc w:val="both"/>
        <w:rPr>
          <w:b/>
        </w:rPr>
      </w:pPr>
      <w:r>
        <w:t>5.7. Місце поставки Товару</w:t>
      </w:r>
      <w:r w:rsidR="00EE78C0">
        <w:t xml:space="preserve"> та установка товару здійснюється Постачальником</w:t>
      </w:r>
      <w:r>
        <w:t xml:space="preserve"> за </w:t>
      </w:r>
      <w:proofErr w:type="spellStart"/>
      <w:r>
        <w:t>адресою</w:t>
      </w:r>
      <w:proofErr w:type="spellEnd"/>
      <w:r>
        <w:t xml:space="preserve"> </w:t>
      </w:r>
      <w:r>
        <w:rPr>
          <w:b/>
        </w:rPr>
        <w:t>Замовника</w:t>
      </w:r>
      <w:r>
        <w:t xml:space="preserve">: </w:t>
      </w:r>
      <w:r>
        <w:rPr>
          <w:b/>
        </w:rPr>
        <w:t>76008, м. Івано-Франківськ, вул. Федьковича,91</w:t>
      </w:r>
      <w:r w:rsidR="00995557">
        <w:rPr>
          <w:b/>
        </w:rPr>
        <w:t>, склад.</w:t>
      </w:r>
    </w:p>
    <w:p w:rsidR="00A32D48" w:rsidRDefault="00A32D48" w:rsidP="00A32D48">
      <w:pPr>
        <w:ind w:left="-567" w:firstLine="550"/>
        <w:jc w:val="center"/>
        <w:rPr>
          <w:b/>
        </w:rPr>
      </w:pPr>
    </w:p>
    <w:p w:rsidR="00A32D48" w:rsidRDefault="00A32D48" w:rsidP="00A32D48">
      <w:pPr>
        <w:ind w:left="-567" w:firstLine="550"/>
        <w:jc w:val="center"/>
        <w:rPr>
          <w:b/>
        </w:rPr>
      </w:pPr>
      <w:r>
        <w:rPr>
          <w:b/>
        </w:rPr>
        <w:t>6. ПРАВА ТА ОБОВ</w:t>
      </w:r>
      <w:r>
        <w:t>’</w:t>
      </w:r>
      <w:r>
        <w:rPr>
          <w:b/>
        </w:rPr>
        <w:t>ЯЗКИ СТОРІН</w:t>
      </w:r>
    </w:p>
    <w:p w:rsidR="00A32D48" w:rsidRDefault="00A32D48" w:rsidP="00A32D48">
      <w:pPr>
        <w:ind w:left="-567" w:firstLine="550"/>
        <w:jc w:val="both"/>
      </w:pPr>
      <w:r>
        <w:t>6.1.</w:t>
      </w:r>
      <w:r>
        <w:rPr>
          <w:b/>
        </w:rPr>
        <w:t xml:space="preserve"> Замовник</w:t>
      </w:r>
      <w:r>
        <w:t xml:space="preserve"> зобов’язаний:</w:t>
      </w:r>
    </w:p>
    <w:p w:rsidR="00A32D48" w:rsidRDefault="00A32D48" w:rsidP="00A32D48">
      <w:pPr>
        <w:ind w:left="-567" w:firstLine="550"/>
        <w:jc w:val="both"/>
      </w:pPr>
      <w:r>
        <w:t>6.1.1. Своєчасно та в повному обсязі сплачувати за поставлений Товар;</w:t>
      </w:r>
    </w:p>
    <w:p w:rsidR="00A32D48" w:rsidRDefault="00A32D48" w:rsidP="00A32D48">
      <w:pPr>
        <w:ind w:left="-567" w:firstLine="550"/>
        <w:jc w:val="both"/>
      </w:pPr>
      <w:r>
        <w:t>6.1.2. Приймати поставлений Товар відповідно до видаткової  накладної;</w:t>
      </w:r>
    </w:p>
    <w:p w:rsidR="00A32D48" w:rsidRDefault="00A32D48" w:rsidP="00A32D48">
      <w:pPr>
        <w:ind w:left="-567" w:firstLine="550"/>
        <w:jc w:val="both"/>
      </w:pPr>
      <w:r>
        <w:t xml:space="preserve">6.2. </w:t>
      </w:r>
      <w:r>
        <w:rPr>
          <w:b/>
        </w:rPr>
        <w:t xml:space="preserve">Замовник </w:t>
      </w:r>
      <w:r>
        <w:t>має право:</w:t>
      </w:r>
    </w:p>
    <w:p w:rsidR="00A32D48" w:rsidRDefault="00A32D48" w:rsidP="00A32D48">
      <w:pPr>
        <w:ind w:left="-567" w:firstLine="550"/>
        <w:jc w:val="both"/>
      </w:pPr>
      <w:r>
        <w:t xml:space="preserve">6.2.1. У разі невиконання зобов’язань </w:t>
      </w:r>
      <w:r>
        <w:rPr>
          <w:b/>
        </w:rPr>
        <w:t>Постачальником</w:t>
      </w:r>
      <w:r>
        <w:t xml:space="preserve">, достроково розірвати Договір повідомивши про це </w:t>
      </w:r>
      <w:r>
        <w:rPr>
          <w:b/>
        </w:rPr>
        <w:t>Постачальника</w:t>
      </w:r>
      <w:r>
        <w:t xml:space="preserve"> у </w:t>
      </w:r>
      <w:proofErr w:type="spellStart"/>
      <w:r>
        <w:t>двадцятиденний</w:t>
      </w:r>
      <w:proofErr w:type="spellEnd"/>
      <w:r>
        <w:t xml:space="preserve"> строк до дати розірвання Договору;</w:t>
      </w:r>
    </w:p>
    <w:p w:rsidR="00A32D48" w:rsidRDefault="00A32D48" w:rsidP="00A32D48">
      <w:pPr>
        <w:ind w:left="-567" w:firstLine="550"/>
        <w:jc w:val="both"/>
      </w:pPr>
      <w:r>
        <w:t>6.2.2. Контролювати поставку Товару у строки, встановлені цим Договором;</w:t>
      </w:r>
    </w:p>
    <w:p w:rsidR="00A32D48" w:rsidRDefault="00A32D48" w:rsidP="00A32D48">
      <w:pPr>
        <w:ind w:left="-567" w:firstLine="550"/>
        <w:jc w:val="both"/>
      </w:pPr>
      <w:r>
        <w:t>6.2.3. Зменшувати обсяг закупівлі Товару та загальну вартість цьо</w:t>
      </w:r>
      <w:r w:rsidR="00C60E54">
        <w:t>го Договору залежно від реального фінансування</w:t>
      </w:r>
      <w:r>
        <w:t xml:space="preserve">. У такому разі </w:t>
      </w:r>
      <w:r>
        <w:rPr>
          <w:b/>
        </w:rPr>
        <w:t xml:space="preserve">Сторони </w:t>
      </w:r>
      <w:r>
        <w:t xml:space="preserve">вносять відповідні зміни до цього Договору. </w:t>
      </w:r>
    </w:p>
    <w:p w:rsidR="00A32D48" w:rsidRDefault="00A32D48" w:rsidP="00A32D48">
      <w:pPr>
        <w:ind w:left="-567" w:firstLine="550"/>
        <w:jc w:val="both"/>
      </w:pPr>
      <w:r>
        <w:t xml:space="preserve">6.3. </w:t>
      </w:r>
      <w:r>
        <w:rPr>
          <w:b/>
        </w:rPr>
        <w:t>Постачальник</w:t>
      </w:r>
      <w:r>
        <w:t xml:space="preserve"> зобов’язаний:</w:t>
      </w:r>
    </w:p>
    <w:p w:rsidR="00A32D48" w:rsidRDefault="00A32D48" w:rsidP="00A32D48">
      <w:pPr>
        <w:ind w:left="-567" w:firstLine="550"/>
        <w:jc w:val="both"/>
      </w:pPr>
      <w:r>
        <w:t>6.3.1. Забезпечити поставку Товару у строки, встановлені цим Договором;</w:t>
      </w:r>
    </w:p>
    <w:p w:rsidR="00A32D48" w:rsidRDefault="00A32D48" w:rsidP="00A32D48">
      <w:pPr>
        <w:ind w:left="-567" w:firstLine="550"/>
        <w:jc w:val="both"/>
      </w:pPr>
      <w:r>
        <w:t xml:space="preserve">6.3.2. До передачі Товару </w:t>
      </w:r>
      <w:r>
        <w:rPr>
          <w:b/>
        </w:rPr>
        <w:t xml:space="preserve">Замовнику </w:t>
      </w:r>
      <w:r>
        <w:t>зберігати Товар, не допускаючи його погіршення;</w:t>
      </w:r>
    </w:p>
    <w:p w:rsidR="00A32D48" w:rsidRDefault="00A32D48" w:rsidP="00A32D48">
      <w:pPr>
        <w:ind w:left="-567" w:firstLine="550"/>
        <w:jc w:val="both"/>
      </w:pPr>
      <w:r>
        <w:t>6.3.3. Замінити Товар неналежної якості за власний рахунок протягом 3 (трьох) робочих  днів з дати постачання.</w:t>
      </w:r>
    </w:p>
    <w:p w:rsidR="00A32D48" w:rsidRDefault="00A32D48" w:rsidP="00A32D48">
      <w:pPr>
        <w:ind w:left="-567" w:firstLine="550"/>
        <w:jc w:val="both"/>
      </w:pPr>
      <w:r>
        <w:t xml:space="preserve">6.4. </w:t>
      </w:r>
      <w:r>
        <w:rPr>
          <w:b/>
        </w:rPr>
        <w:t xml:space="preserve">Постачальник </w:t>
      </w:r>
      <w:r>
        <w:t>має право:</w:t>
      </w:r>
    </w:p>
    <w:p w:rsidR="00A32D48" w:rsidRDefault="00A32D48" w:rsidP="00A32D48">
      <w:pPr>
        <w:ind w:left="-567" w:firstLine="550"/>
        <w:jc w:val="both"/>
      </w:pPr>
      <w:r>
        <w:t>6.4.1. Своєчасно та в повному обсязі отримувати плату за поставлений Товар;</w:t>
      </w:r>
    </w:p>
    <w:p w:rsidR="00A32D48" w:rsidRDefault="00A32D48" w:rsidP="00A32D48">
      <w:pPr>
        <w:ind w:left="-567" w:firstLine="550"/>
        <w:jc w:val="both"/>
      </w:pPr>
      <w:r>
        <w:t xml:space="preserve">6.4.2. На дострокову поставку Товару за письмовим погодженням </w:t>
      </w:r>
      <w:r>
        <w:rPr>
          <w:b/>
        </w:rPr>
        <w:t>Замовника</w:t>
      </w:r>
      <w:r>
        <w:t>;</w:t>
      </w:r>
    </w:p>
    <w:p w:rsidR="00A32D48" w:rsidRDefault="00A32D48" w:rsidP="00A32D48">
      <w:pPr>
        <w:ind w:left="-567" w:firstLine="550"/>
        <w:jc w:val="both"/>
      </w:pPr>
    </w:p>
    <w:p w:rsidR="00A32D48" w:rsidRDefault="00A32D48" w:rsidP="00A32D48">
      <w:pPr>
        <w:ind w:left="-567" w:firstLine="550"/>
        <w:jc w:val="center"/>
      </w:pPr>
      <w:r>
        <w:rPr>
          <w:b/>
          <w:bCs/>
        </w:rPr>
        <w:t>7. ВІДПОВІДАЛЬНІСТЬ СТОРІН</w:t>
      </w:r>
    </w:p>
    <w:p w:rsidR="00A32D48" w:rsidRDefault="00A32D48" w:rsidP="00A32D48">
      <w:pPr>
        <w:ind w:left="-567" w:firstLine="550"/>
        <w:jc w:val="both"/>
      </w:pPr>
      <w:r>
        <w:t xml:space="preserve">7.1. У разі невиконання або неналежного виконання своїх зобов’язань за Договором, </w:t>
      </w:r>
      <w:r>
        <w:rPr>
          <w:b/>
        </w:rPr>
        <w:t>Сторони</w:t>
      </w:r>
      <w:r>
        <w:t xml:space="preserve"> несуть відповідальність, передбачену чинним законодавством України та цим Договором. </w:t>
      </w:r>
    </w:p>
    <w:p w:rsidR="00A32D48" w:rsidRDefault="00A32D48" w:rsidP="00A32D48">
      <w:pPr>
        <w:ind w:left="-567" w:firstLine="550"/>
        <w:jc w:val="both"/>
      </w:pPr>
      <w:r>
        <w:t xml:space="preserve">7.2. За порушення зобов’язань щодо терміну поставки Товару або поставки не в повному обсязі партії Товару, заявленої </w:t>
      </w:r>
      <w:r>
        <w:rPr>
          <w:b/>
          <w:bCs/>
          <w:iCs/>
        </w:rPr>
        <w:t>Замовником, Постачальник</w:t>
      </w:r>
      <w:r>
        <w:t xml:space="preserve"> сплачує пеню у розмірі подвійної облікової ставки НБУ від суми непоставленого Товару за кожний день затримки. </w:t>
      </w:r>
    </w:p>
    <w:p w:rsidR="00A32D48" w:rsidRDefault="00A32D48" w:rsidP="00A32D48">
      <w:pPr>
        <w:ind w:left="-567" w:firstLine="550"/>
        <w:jc w:val="both"/>
      </w:pPr>
      <w:r>
        <w:t>7.</w:t>
      </w:r>
      <w:r w:rsidR="00995557">
        <w:t>3</w:t>
      </w:r>
      <w:r>
        <w:t>. Сплата штрафних санкцій не звільняє</w:t>
      </w:r>
      <w:r>
        <w:rPr>
          <w:b/>
        </w:rPr>
        <w:t xml:space="preserve"> Сторону</w:t>
      </w:r>
      <w:r>
        <w:t>, яка їх сплатила, від виконання зобов’язань за  Договором.</w:t>
      </w:r>
    </w:p>
    <w:p w:rsidR="00AF3BAB" w:rsidRDefault="00AF3BAB" w:rsidP="00A32D48">
      <w:pPr>
        <w:ind w:left="-567" w:firstLine="550"/>
        <w:jc w:val="both"/>
      </w:pPr>
    </w:p>
    <w:p w:rsidR="00A32D48" w:rsidRDefault="00A32D48" w:rsidP="00A32D48">
      <w:pPr>
        <w:ind w:left="-567"/>
      </w:pPr>
      <w:r>
        <w:rPr>
          <w:b/>
          <w:bCs/>
        </w:rPr>
        <w:t xml:space="preserve">                                                        8. ФОРС-МАЖОРНІ ОБСТАВИНИ</w:t>
      </w:r>
    </w:p>
    <w:p w:rsidR="00A32D48" w:rsidRDefault="00A32D48" w:rsidP="00A32D48">
      <w:pPr>
        <w:ind w:left="-567" w:firstLine="708"/>
        <w:jc w:val="both"/>
      </w:pPr>
      <w:r>
        <w:t xml:space="preserve">8.1. </w:t>
      </w:r>
      <w:r>
        <w:rPr>
          <w:b/>
        </w:rPr>
        <w:t>Сторони</w:t>
      </w:r>
      <w: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Pr>
          <w:b/>
        </w:rPr>
        <w:t xml:space="preserve">Сторін </w:t>
      </w:r>
      <w:r>
        <w:t xml:space="preserve"> (аварія, катастрофа, стихійне лихо, епідемія, епізоотія, війна тощо). </w:t>
      </w:r>
    </w:p>
    <w:p w:rsidR="00A32D48" w:rsidRDefault="00A32D48" w:rsidP="00A32D48">
      <w:pPr>
        <w:ind w:left="-567" w:firstLine="708"/>
        <w:jc w:val="both"/>
      </w:pPr>
      <w:r>
        <w:t xml:space="preserve">8.2. </w:t>
      </w:r>
      <w:r>
        <w:rPr>
          <w:b/>
        </w:rPr>
        <w:t>Сторона</w:t>
      </w:r>
      <w: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Pr>
          <w:b/>
        </w:rPr>
        <w:t xml:space="preserve">Сторону </w:t>
      </w:r>
      <w:r>
        <w:t xml:space="preserve">у письмовій формі. </w:t>
      </w:r>
    </w:p>
    <w:p w:rsidR="00A32D48" w:rsidRDefault="00A32D48" w:rsidP="00A32D48">
      <w:pPr>
        <w:ind w:left="-567" w:firstLine="708"/>
        <w:jc w:val="both"/>
      </w:pPr>
      <w: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A32D48" w:rsidRDefault="00A32D48" w:rsidP="00A32D48">
      <w:pPr>
        <w:ind w:left="-567" w:firstLine="708"/>
        <w:jc w:val="both"/>
      </w:pPr>
      <w:r>
        <w:t xml:space="preserve">8.4. У  разі  коли  строк  дії  обставин  непереборної  сили продовжується більше ніж 30 (тридцять) календарних днів, кожна із </w:t>
      </w:r>
      <w:r>
        <w:rPr>
          <w:b/>
        </w:rPr>
        <w:t>Сторін</w:t>
      </w:r>
      <w:r>
        <w:t xml:space="preserve"> в установленому порядку має право розірвати  Договір. </w:t>
      </w:r>
    </w:p>
    <w:p w:rsidR="00AF3BAB" w:rsidRDefault="00AF3BAB" w:rsidP="00A32D48">
      <w:pPr>
        <w:ind w:left="-567" w:firstLine="708"/>
        <w:jc w:val="both"/>
      </w:pPr>
    </w:p>
    <w:p w:rsidR="00A32D48" w:rsidRDefault="00A32D48" w:rsidP="00A32D48">
      <w:pPr>
        <w:ind w:left="-567" w:firstLine="550"/>
        <w:jc w:val="center"/>
      </w:pPr>
      <w:r>
        <w:rPr>
          <w:b/>
          <w:bCs/>
        </w:rPr>
        <w:lastRenderedPageBreak/>
        <w:t>9. ВИРІШЕННЯ СПОРІВ</w:t>
      </w:r>
    </w:p>
    <w:p w:rsidR="00A32D48" w:rsidRDefault="00A32D48" w:rsidP="00A32D48">
      <w:pPr>
        <w:ind w:left="-567" w:firstLine="550"/>
        <w:jc w:val="both"/>
      </w:pPr>
      <w:r>
        <w:t xml:space="preserve">9.1. Усі спори та розбіжності, які виникли впродовж терміну дії Договору, вирішуються </w:t>
      </w:r>
      <w:r>
        <w:rPr>
          <w:b/>
          <w:bCs/>
          <w:iCs/>
        </w:rPr>
        <w:t>Сторонами</w:t>
      </w:r>
      <w:r>
        <w:t xml:space="preserve"> шляхом переговорів.</w:t>
      </w:r>
    </w:p>
    <w:p w:rsidR="00A32D48" w:rsidRDefault="00A32D48" w:rsidP="00A32D48">
      <w:pPr>
        <w:ind w:left="-567" w:firstLine="550"/>
        <w:jc w:val="both"/>
      </w:pPr>
      <w:r>
        <w:t xml:space="preserve">9.2. Спірні питання, з яких </w:t>
      </w:r>
      <w:r>
        <w:rPr>
          <w:b/>
          <w:bCs/>
          <w:iCs/>
        </w:rPr>
        <w:t>Сторони</w:t>
      </w:r>
      <w:r>
        <w:t xml:space="preserve"> не дійшли згоди шляхом переговорів, вирішуються у відповідності до чинного законодавства України.</w:t>
      </w:r>
    </w:p>
    <w:p w:rsidR="00AF3BAB" w:rsidRDefault="00AF3BAB" w:rsidP="00A32D48">
      <w:pPr>
        <w:ind w:left="-567" w:firstLine="550"/>
        <w:jc w:val="both"/>
      </w:pPr>
    </w:p>
    <w:p w:rsidR="00A32D48" w:rsidRDefault="00A32D48" w:rsidP="00A32D48">
      <w:pPr>
        <w:ind w:left="-567" w:firstLine="550"/>
        <w:jc w:val="center"/>
      </w:pPr>
      <w:r>
        <w:rPr>
          <w:b/>
          <w:bCs/>
        </w:rPr>
        <w:t>10. СТРОК ДІЇ ДОГОВОРУ</w:t>
      </w:r>
    </w:p>
    <w:p w:rsidR="00A32D48" w:rsidRDefault="00A32D48" w:rsidP="00A32D48">
      <w:pPr>
        <w:ind w:left="-567" w:firstLine="550"/>
        <w:jc w:val="both"/>
      </w:pPr>
      <w:r>
        <w:t xml:space="preserve">10.1. </w:t>
      </w:r>
      <w:r w:rsidR="00937D29" w:rsidRPr="00937D29">
        <w:t>Цей договір набирає чинності з дня його підписання та діє до завершення воєнного стану, оголошеного Указом Президента України, а в частині оплати за поставлений товар — до повного виконання сторонами узятих на себе зобов’язань, але не пізніше 31.12.2022року.</w:t>
      </w:r>
    </w:p>
    <w:p w:rsidR="00210C0D" w:rsidRDefault="00A32D48" w:rsidP="00210C0D">
      <w:pPr>
        <w:ind w:left="-567" w:firstLine="550"/>
        <w:jc w:val="both"/>
      </w:pPr>
      <w:r>
        <w:t xml:space="preserve">10.2. </w:t>
      </w:r>
      <w:r w:rsidR="00210C0D" w:rsidRPr="00C42039">
        <w:t>Даний Договір може бути припинений достроково за письмовою згодою обох Сторін. В той же час, кожна Сторона має право відмовитись від Договору в односторонньому повідомити іншу Сторону  не пізніше ніж за 30 (тридцять) днів до дати припинення договору.</w:t>
      </w:r>
    </w:p>
    <w:p w:rsidR="00A32D48" w:rsidRDefault="00A32D48" w:rsidP="00A32D48">
      <w:pPr>
        <w:ind w:left="-567" w:firstLine="550"/>
        <w:jc w:val="both"/>
      </w:pPr>
      <w:r>
        <w:t>10.</w:t>
      </w:r>
      <w:r w:rsidR="00210C0D">
        <w:t>4</w:t>
      </w:r>
      <w:r>
        <w:t>. Цей Договір укладено у двох примірниках, що мають однакову юридичну силу.</w:t>
      </w:r>
    </w:p>
    <w:p w:rsidR="00AF3BAB" w:rsidRDefault="00AF3BAB" w:rsidP="00A32D48">
      <w:pPr>
        <w:ind w:left="-567" w:firstLine="550"/>
        <w:jc w:val="both"/>
      </w:pPr>
    </w:p>
    <w:p w:rsidR="00A32D48" w:rsidRDefault="00A32D48" w:rsidP="00A32D48">
      <w:pPr>
        <w:tabs>
          <w:tab w:val="left" w:pos="720"/>
          <w:tab w:val="left" w:pos="900"/>
          <w:tab w:val="left" w:pos="1080"/>
        </w:tabs>
        <w:ind w:left="-567"/>
        <w:jc w:val="center"/>
        <w:rPr>
          <w:b/>
          <w:bCs/>
        </w:rPr>
      </w:pPr>
      <w:r>
        <w:rPr>
          <w:b/>
          <w:bCs/>
        </w:rPr>
        <w:t>11. ІНШІ УМОВИ</w:t>
      </w:r>
    </w:p>
    <w:p w:rsidR="00A32D48" w:rsidRDefault="00A32D48" w:rsidP="00A32D48">
      <w:pPr>
        <w:ind w:left="-567" w:firstLine="550"/>
        <w:jc w:val="both"/>
      </w:pPr>
      <w:r>
        <w:t>11.1.</w:t>
      </w:r>
      <w:r>
        <w:rPr>
          <w:b/>
          <w:bCs/>
          <w:iCs/>
        </w:rPr>
        <w:t>Замовник</w:t>
      </w:r>
      <w:r>
        <w:t xml:space="preserve"> не є платником податку на прибуток.</w:t>
      </w:r>
    </w:p>
    <w:p w:rsidR="00A32D48" w:rsidRDefault="00A32D48" w:rsidP="00A32D48">
      <w:pPr>
        <w:ind w:left="-567" w:firstLine="550"/>
        <w:jc w:val="both"/>
      </w:pPr>
      <w:r>
        <w:t>11.2.</w:t>
      </w:r>
      <w:r>
        <w:rPr>
          <w:b/>
          <w:bCs/>
          <w:iCs/>
        </w:rPr>
        <w:t xml:space="preserve">Постачальник </w:t>
      </w:r>
      <w:r>
        <w:t>____</w:t>
      </w:r>
      <w:r w:rsidR="00937D29">
        <w:t>__________________________________________________</w:t>
      </w:r>
    </w:p>
    <w:p w:rsidR="00A32D48" w:rsidRDefault="00A32D48" w:rsidP="00A32D48">
      <w:pPr>
        <w:ind w:left="-567" w:firstLine="550"/>
        <w:jc w:val="both"/>
      </w:pPr>
      <w: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Pr>
          <w:b/>
          <w:bCs/>
          <w:iCs/>
        </w:rPr>
        <w:t>Сторін</w:t>
      </w:r>
      <w:r>
        <w:rPr>
          <w:bCs/>
          <w:iCs/>
        </w:rPr>
        <w:t>.</w:t>
      </w:r>
      <w:r>
        <w:t xml:space="preserve"> Усі Додаткові угоди є невід’ємними частинами Договору і мають однакову юридичну силу.</w:t>
      </w:r>
    </w:p>
    <w:p w:rsidR="00A32D48" w:rsidRDefault="00A32D48" w:rsidP="00A32D48">
      <w:pPr>
        <w:ind w:left="-567" w:firstLine="550"/>
        <w:jc w:val="both"/>
      </w:pPr>
      <w:r>
        <w:t xml:space="preserve">11.4. Жодна </w:t>
      </w:r>
      <w:r>
        <w:rPr>
          <w:b/>
          <w:bCs/>
          <w:iCs/>
        </w:rPr>
        <w:t>Сторона</w:t>
      </w:r>
      <w:r>
        <w:t xml:space="preserve"> не має права передавати свої права та обов’язки за цим Договором третім особам.</w:t>
      </w:r>
    </w:p>
    <w:p w:rsidR="00A32D48" w:rsidRDefault="00A32D48" w:rsidP="00A32D48">
      <w:pPr>
        <w:ind w:left="-567" w:firstLine="550"/>
        <w:jc w:val="both"/>
      </w:pPr>
      <w:r>
        <w:t xml:space="preserve">11.5. Договір, а також всі доповнення до нього є конфіденційними документами й не підлягають розголошенню або використанню </w:t>
      </w:r>
      <w:r>
        <w:rPr>
          <w:b/>
        </w:rPr>
        <w:t>Сторонами</w:t>
      </w:r>
      <w:r>
        <w:t xml:space="preserve"> без згоди іншої</w:t>
      </w:r>
      <w:r>
        <w:rPr>
          <w:b/>
        </w:rPr>
        <w:t xml:space="preserve"> Сторони</w:t>
      </w:r>
      <w:r>
        <w:t>, за винятком випадків, що прямо передбачені чинним законодавством України.</w:t>
      </w:r>
    </w:p>
    <w:p w:rsidR="00A32D48" w:rsidRDefault="00A32D48" w:rsidP="00A32D48">
      <w:pPr>
        <w:ind w:left="-567" w:firstLine="550"/>
        <w:jc w:val="both"/>
      </w:pPr>
      <w:r>
        <w:t xml:space="preserve">11.6. У випадках, не передбачених цим Договором, </w:t>
      </w:r>
      <w:r>
        <w:rPr>
          <w:b/>
          <w:bCs/>
          <w:iCs/>
        </w:rPr>
        <w:t>Сторони</w:t>
      </w:r>
      <w:r>
        <w:t xml:space="preserve"> керуються чинним законодавством України.</w:t>
      </w:r>
    </w:p>
    <w:p w:rsidR="00A32D48" w:rsidRDefault="00A32D48" w:rsidP="00A32D48">
      <w:pPr>
        <w:ind w:left="-567" w:firstLine="550"/>
        <w:jc w:val="both"/>
      </w:pPr>
      <w:r>
        <w:t>11.</w:t>
      </w:r>
      <w:r w:rsidR="00937D29">
        <w:t>7</w:t>
      </w:r>
      <w:r>
        <w:t xml:space="preserve">. Представники </w:t>
      </w:r>
      <w:r>
        <w:rPr>
          <w:b/>
        </w:rPr>
        <w:t>Сторін</w:t>
      </w:r>
      <w:r>
        <w:t xml:space="preserve">, уповноваженні на укладання цього Договору, погодились, що їх персональні дані, які стали відомі </w:t>
      </w:r>
      <w:r>
        <w:rPr>
          <w:b/>
        </w:rPr>
        <w:t>Сторонам</w:t>
      </w:r>
      <w:r>
        <w:t xml:space="preserve"> в зв’язку з укладанням цього Договору можуть  включатися до баз персональних даних </w:t>
      </w:r>
      <w:r>
        <w:rPr>
          <w:b/>
        </w:rPr>
        <w:t>Сторін</w:t>
      </w:r>
      <w: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Pr>
          <w:b/>
        </w:rPr>
        <w:t>Сторін</w:t>
      </w:r>
      <w: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37D29" w:rsidRPr="00937D29" w:rsidRDefault="00937D29" w:rsidP="00937D29">
      <w:pPr>
        <w:ind w:left="-567"/>
        <w:rPr>
          <w:kern w:val="3"/>
          <w:lang w:eastAsia="ar-SA"/>
        </w:rPr>
      </w:pPr>
      <w:r w:rsidRPr="00937D29">
        <w:rPr>
          <w:kern w:val="3"/>
          <w:lang w:eastAsia="ar-SA"/>
        </w:rPr>
        <w:t>11.8.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37D29" w:rsidRDefault="00937D29" w:rsidP="00937D29">
      <w:pPr>
        <w:ind w:left="-567"/>
        <w:rPr>
          <w:kern w:val="3"/>
          <w:lang w:eastAsia="ar-SA"/>
        </w:rPr>
      </w:pPr>
      <w:r w:rsidRPr="00937D29">
        <w:rPr>
          <w:kern w:val="3"/>
          <w:lang w:eastAsia="ar-SA"/>
        </w:rPr>
        <w:t>11.9. Зміна істотних (основних) умов договору може здійснюватися за згодою сторін відповідно до чинного законодавства, про що укладається відповідна додаткова угода, яка оприлюднюється.</w:t>
      </w:r>
    </w:p>
    <w:p w:rsidR="00AF3BAB" w:rsidRDefault="00AF3BAB" w:rsidP="00937D29">
      <w:pPr>
        <w:ind w:left="-567"/>
        <w:rPr>
          <w:kern w:val="3"/>
          <w:lang w:eastAsia="ar-SA"/>
        </w:rPr>
      </w:pPr>
    </w:p>
    <w:p w:rsidR="00A32D48" w:rsidRDefault="00A32D48" w:rsidP="00937D29">
      <w:pPr>
        <w:ind w:left="-567"/>
        <w:rPr>
          <w:b/>
          <w:bCs/>
        </w:rPr>
      </w:pPr>
      <w:r>
        <w:rPr>
          <w:b/>
          <w:bCs/>
        </w:rPr>
        <w:t xml:space="preserve">                                              12. ДОДАТКИ ДО ДОГОВОРУ</w:t>
      </w:r>
    </w:p>
    <w:p w:rsidR="00A32D48" w:rsidRDefault="00A32D48" w:rsidP="00A32D48">
      <w:pPr>
        <w:ind w:left="-567"/>
        <w:jc w:val="both"/>
      </w:pPr>
      <w:r>
        <w:rPr>
          <w:bCs/>
        </w:rPr>
        <w:t xml:space="preserve">12.1.  </w:t>
      </w:r>
      <w:r>
        <w:t>Невід'ємною частиною цього Договору є</w:t>
      </w:r>
      <w:bookmarkStart w:id="3" w:name="110"/>
      <w:bookmarkStart w:id="4" w:name="111"/>
      <w:bookmarkEnd w:id="3"/>
      <w:bookmarkEnd w:id="4"/>
      <w:r>
        <w:t xml:space="preserve">  Специфікація (Додаток № 1).</w:t>
      </w:r>
    </w:p>
    <w:p w:rsidR="00AF3BAB" w:rsidRDefault="00AF3BAB" w:rsidP="00A32D48">
      <w:pPr>
        <w:ind w:left="-567"/>
        <w:jc w:val="both"/>
      </w:pPr>
    </w:p>
    <w:p w:rsidR="00A32D48" w:rsidRDefault="00A32D48" w:rsidP="00A32D48">
      <w:pPr>
        <w:ind w:left="-567"/>
        <w:jc w:val="center"/>
        <w:rPr>
          <w:b/>
          <w:bCs/>
        </w:rPr>
      </w:pPr>
      <w:r>
        <w:rPr>
          <w:b/>
          <w:bCs/>
        </w:rPr>
        <w:t>1</w:t>
      </w:r>
      <w:r w:rsidR="00937D29">
        <w:rPr>
          <w:b/>
          <w:bCs/>
        </w:rPr>
        <w:t>3</w:t>
      </w:r>
      <w:r>
        <w:rPr>
          <w:b/>
          <w:bCs/>
        </w:rPr>
        <w:t>. МІСЦЕЗНАХОДЖЕННЯ ТА БАНКІВСЬКІ РЕКВІЗИТИ СТОРІН</w:t>
      </w:r>
    </w:p>
    <w:tbl>
      <w:tblPr>
        <w:tblW w:w="10200" w:type="dxa"/>
        <w:tblInd w:w="-318" w:type="dxa"/>
        <w:tblLayout w:type="fixed"/>
        <w:tblLook w:val="04A0" w:firstRow="1" w:lastRow="0" w:firstColumn="1" w:lastColumn="0" w:noHBand="0" w:noVBand="1"/>
      </w:tblPr>
      <w:tblGrid>
        <w:gridCol w:w="4959"/>
        <w:gridCol w:w="5241"/>
      </w:tblGrid>
      <w:tr w:rsidR="00A32D48" w:rsidTr="00D535BF">
        <w:tc>
          <w:tcPr>
            <w:tcW w:w="4959" w:type="dxa"/>
            <w:hideMark/>
          </w:tcPr>
          <w:p w:rsidR="00A32D48" w:rsidRDefault="00A32D48">
            <w:pPr>
              <w:ind w:firstLine="550"/>
              <w:jc w:val="center"/>
              <w:rPr>
                <w:b/>
                <w:bCs/>
              </w:rPr>
            </w:pPr>
            <w:r>
              <w:rPr>
                <w:b/>
                <w:bCs/>
              </w:rPr>
              <w:t>Замовник:</w:t>
            </w:r>
          </w:p>
        </w:tc>
        <w:tc>
          <w:tcPr>
            <w:tcW w:w="5241" w:type="dxa"/>
            <w:hideMark/>
          </w:tcPr>
          <w:p w:rsidR="00A32D48" w:rsidRDefault="00A32D48">
            <w:pPr>
              <w:ind w:firstLine="550"/>
              <w:jc w:val="center"/>
              <w:rPr>
                <w:b/>
                <w:bCs/>
              </w:rPr>
            </w:pPr>
            <w:r>
              <w:rPr>
                <w:b/>
                <w:bCs/>
              </w:rPr>
              <w:t>Постачальник:</w:t>
            </w:r>
          </w:p>
        </w:tc>
      </w:tr>
      <w:tr w:rsidR="00A32D48" w:rsidTr="00D535BF">
        <w:tc>
          <w:tcPr>
            <w:tcW w:w="4959" w:type="dxa"/>
            <w:hideMark/>
          </w:tcPr>
          <w:p w:rsidR="00A32D48" w:rsidRDefault="00A32D48">
            <w:pPr>
              <w:rPr>
                <w:b/>
              </w:rPr>
            </w:pPr>
            <w:r>
              <w:rPr>
                <w:b/>
                <w:lang w:eastAsia="ru-RU"/>
              </w:rPr>
              <w:t>Комунальне некомерційне підприємство «Обласна клінічна лікарня Івано-Франківської обласної ради»</w:t>
            </w:r>
          </w:p>
        </w:tc>
        <w:tc>
          <w:tcPr>
            <w:tcW w:w="5241" w:type="dxa"/>
            <w:vMerge w:val="restart"/>
          </w:tcPr>
          <w:p w:rsidR="00A32D48" w:rsidRDefault="00A32D48">
            <w:pPr>
              <w:rPr>
                <w:b/>
              </w:rPr>
            </w:pPr>
            <w:r>
              <w:rPr>
                <w:b/>
              </w:rPr>
              <w:t>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D48" w:rsidRDefault="00A32D48">
            <w:pPr>
              <w:rPr>
                <w:bCs/>
                <w:spacing w:val="-1"/>
              </w:rPr>
            </w:pPr>
          </w:p>
          <w:p w:rsidR="00A32D48" w:rsidRDefault="00A32D48">
            <w:pPr>
              <w:pStyle w:val="1"/>
              <w:spacing w:line="240" w:lineRule="auto"/>
              <w:rPr>
                <w:rFonts w:ascii="Times New Roman" w:hAnsi="Times New Roman"/>
                <w:b/>
                <w:sz w:val="24"/>
                <w:szCs w:val="24"/>
                <w:lang w:val="uk-UA"/>
              </w:rPr>
            </w:pPr>
          </w:p>
          <w:p w:rsidR="00A32D48" w:rsidRDefault="00A32D48">
            <w:pPr>
              <w:pStyle w:val="1"/>
              <w:spacing w:line="240" w:lineRule="auto"/>
              <w:rPr>
                <w:b/>
                <w:sz w:val="24"/>
                <w:szCs w:val="24"/>
              </w:rPr>
            </w:pPr>
          </w:p>
          <w:p w:rsidR="00A32D48" w:rsidRDefault="00A32D48">
            <w:pPr>
              <w:pStyle w:val="1"/>
              <w:spacing w:line="240" w:lineRule="auto"/>
              <w:rPr>
                <w:b/>
                <w:sz w:val="24"/>
                <w:szCs w:val="24"/>
              </w:rPr>
            </w:pPr>
            <w:r>
              <w:rPr>
                <w:b/>
                <w:sz w:val="24"/>
                <w:szCs w:val="24"/>
              </w:rPr>
              <w:t xml:space="preserve">____________________ </w:t>
            </w:r>
          </w:p>
          <w:p w:rsidR="00A32D48" w:rsidRDefault="00A32D48">
            <w:pPr>
              <w:rPr>
                <w:b/>
                <w:bCs/>
              </w:rPr>
            </w:pPr>
            <w:proofErr w:type="spellStart"/>
            <w:r>
              <w:t>м.п</w:t>
            </w:r>
            <w:proofErr w:type="spellEnd"/>
            <w:r>
              <w:t>.</w:t>
            </w:r>
          </w:p>
        </w:tc>
      </w:tr>
      <w:tr w:rsidR="00A32D48" w:rsidTr="00D535BF">
        <w:trPr>
          <w:trHeight w:val="1768"/>
        </w:trPr>
        <w:tc>
          <w:tcPr>
            <w:tcW w:w="4959" w:type="dxa"/>
          </w:tcPr>
          <w:p w:rsidR="00A32D48" w:rsidRDefault="00A32D48">
            <w:pPr>
              <w:rPr>
                <w:spacing w:val="-4"/>
              </w:rPr>
            </w:pPr>
            <w:r>
              <w:rPr>
                <w:spacing w:val="-4"/>
              </w:rPr>
              <w:lastRenderedPageBreak/>
              <w:t>ЄДРПОУ 01993150</w:t>
            </w:r>
          </w:p>
          <w:p w:rsidR="00A32D48" w:rsidRDefault="00A32D48">
            <w:pPr>
              <w:rPr>
                <w:spacing w:val="-4"/>
              </w:rPr>
            </w:pPr>
            <w:r>
              <w:rPr>
                <w:spacing w:val="-4"/>
              </w:rPr>
              <w:t xml:space="preserve">Адреса 76008, Україна , Івано-Франківська обл., Івано-Франківськ, Вулиця </w:t>
            </w:r>
            <w:proofErr w:type="spellStart"/>
            <w:r>
              <w:rPr>
                <w:spacing w:val="-4"/>
              </w:rPr>
              <w:t>Федьковича</w:t>
            </w:r>
            <w:proofErr w:type="spellEnd"/>
            <w:r>
              <w:rPr>
                <w:spacing w:val="-4"/>
              </w:rPr>
              <w:t>, будинок 91</w:t>
            </w:r>
          </w:p>
          <w:p w:rsidR="00A32D48" w:rsidRDefault="00A32D48">
            <w:pPr>
              <w:rPr>
                <w:spacing w:val="-4"/>
              </w:rPr>
            </w:pPr>
            <w:r>
              <w:rPr>
                <w:spacing w:val="-4"/>
              </w:rPr>
              <w:t>ІПН 019931509155</w:t>
            </w:r>
          </w:p>
          <w:p w:rsidR="00A32D48" w:rsidRDefault="00A32D48">
            <w:pPr>
              <w:rPr>
                <w:spacing w:val="-4"/>
              </w:rPr>
            </w:pPr>
            <w:r>
              <w:rPr>
                <w:spacing w:val="-4"/>
              </w:rPr>
              <w:t>Р/р ___________________________________</w:t>
            </w:r>
          </w:p>
          <w:p w:rsidR="00A32D48" w:rsidRDefault="00A32D48">
            <w:pPr>
              <w:rPr>
                <w:spacing w:val="-4"/>
              </w:rPr>
            </w:pPr>
            <w:r>
              <w:rPr>
                <w:spacing w:val="-4"/>
              </w:rPr>
              <w:t>в _____________________________________</w:t>
            </w:r>
          </w:p>
          <w:p w:rsidR="00A32D48" w:rsidRDefault="00A32D48">
            <w:pPr>
              <w:rPr>
                <w:spacing w:val="-4"/>
              </w:rPr>
            </w:pPr>
            <w:r>
              <w:rPr>
                <w:spacing w:val="-4"/>
              </w:rPr>
              <w:t xml:space="preserve">МФО ___________, </w:t>
            </w:r>
          </w:p>
          <w:p w:rsidR="00A32D48" w:rsidRDefault="00A32D48">
            <w:r>
              <w:rPr>
                <w:spacing w:val="-4"/>
              </w:rPr>
              <w:t>Телефон/факс</w:t>
            </w:r>
            <w:r>
              <w:t>:  ________________________</w:t>
            </w:r>
          </w:p>
          <w:p w:rsidR="00A32D48" w:rsidRDefault="00A32D48">
            <w:pPr>
              <w:rPr>
                <w:b/>
                <w:spacing w:val="-4"/>
              </w:rPr>
            </w:pPr>
          </w:p>
          <w:p w:rsidR="00A32D48" w:rsidRDefault="00A32D48">
            <w:pPr>
              <w:rPr>
                <w:b/>
              </w:rPr>
            </w:pPr>
            <w:r>
              <w:rPr>
                <w:b/>
              </w:rPr>
              <w:t>Генеральний директор</w:t>
            </w:r>
          </w:p>
          <w:p w:rsidR="00A32D48" w:rsidRDefault="00A32D48">
            <w:pPr>
              <w:rPr>
                <w:b/>
              </w:rPr>
            </w:pPr>
          </w:p>
          <w:p w:rsidR="00A32D48" w:rsidRDefault="00A32D48">
            <w:pPr>
              <w:rPr>
                <w:b/>
              </w:rPr>
            </w:pPr>
            <w:r>
              <w:rPr>
                <w:b/>
              </w:rPr>
              <w:t>__________________________ Грищук О.І.</w:t>
            </w:r>
          </w:p>
        </w:tc>
        <w:tc>
          <w:tcPr>
            <w:tcW w:w="5241" w:type="dxa"/>
            <w:vMerge/>
            <w:vAlign w:val="center"/>
            <w:hideMark/>
          </w:tcPr>
          <w:p w:rsidR="00A32D48" w:rsidRDefault="00A32D48">
            <w:pPr>
              <w:rPr>
                <w:b/>
                <w:bCs/>
                <w:lang w:eastAsia="en-US"/>
              </w:rPr>
            </w:pPr>
          </w:p>
        </w:tc>
      </w:tr>
    </w:tbl>
    <w:p w:rsidR="00A32D48" w:rsidRDefault="00A32D48" w:rsidP="00A32D48">
      <w:pPr>
        <w:rPr>
          <w:b/>
        </w:rPr>
      </w:pPr>
      <w:r>
        <w:lastRenderedPageBreak/>
        <w:br w:type="page"/>
      </w:r>
    </w:p>
    <w:p w:rsidR="00A32D48" w:rsidRDefault="00A32D48" w:rsidP="00A32D48">
      <w:pPr>
        <w:ind w:left="5387"/>
        <w:jc w:val="both"/>
        <w:rPr>
          <w:b/>
        </w:rPr>
      </w:pPr>
      <w:r>
        <w:rPr>
          <w:b/>
        </w:rPr>
        <w:lastRenderedPageBreak/>
        <w:t xml:space="preserve">    Додаток №1</w:t>
      </w:r>
    </w:p>
    <w:p w:rsidR="00A32D48" w:rsidRDefault="00A32D48" w:rsidP="00A32D48">
      <w:pPr>
        <w:ind w:left="5664" w:firstLine="6"/>
        <w:jc w:val="both"/>
        <w:rPr>
          <w:b/>
        </w:rPr>
      </w:pPr>
      <w:r>
        <w:rPr>
          <w:b/>
        </w:rPr>
        <w:t>до договору № ________________</w:t>
      </w:r>
    </w:p>
    <w:p w:rsidR="00A32D48" w:rsidRDefault="00A32D48" w:rsidP="00A32D48">
      <w:pPr>
        <w:ind w:left="5529"/>
        <w:jc w:val="both"/>
        <w:rPr>
          <w:b/>
        </w:rPr>
      </w:pPr>
      <w:r>
        <w:rPr>
          <w:b/>
        </w:rPr>
        <w:t xml:space="preserve">  від «___» ____________202</w:t>
      </w:r>
      <w:r w:rsidR="00353B36">
        <w:rPr>
          <w:b/>
        </w:rPr>
        <w:t>2</w:t>
      </w:r>
      <w:r>
        <w:rPr>
          <w:b/>
        </w:rPr>
        <w:t xml:space="preserve"> року</w:t>
      </w:r>
    </w:p>
    <w:p w:rsidR="00A32D48" w:rsidRDefault="00A32D48" w:rsidP="00A32D48">
      <w:pPr>
        <w:ind w:left="6372"/>
        <w:jc w:val="both"/>
        <w:rPr>
          <w:b/>
        </w:rPr>
      </w:pPr>
    </w:p>
    <w:p w:rsidR="00A32D48" w:rsidRDefault="00A32D48" w:rsidP="00A32D48">
      <w:pPr>
        <w:shd w:val="clear" w:color="auto" w:fill="FFFFFF"/>
        <w:ind w:firstLine="567"/>
        <w:jc w:val="center"/>
        <w:rPr>
          <w:b/>
        </w:rPr>
      </w:pPr>
    </w:p>
    <w:p w:rsidR="00A32D48" w:rsidRDefault="00A32D48" w:rsidP="00210C0D">
      <w:pPr>
        <w:widowControl w:val="0"/>
        <w:suppressAutoHyphens/>
        <w:autoSpaceDE w:val="0"/>
        <w:autoSpaceDN w:val="0"/>
        <w:adjustRightInd w:val="0"/>
        <w:ind w:firstLine="567"/>
        <w:jc w:val="both"/>
        <w:rPr>
          <w:lang w:eastAsia="ar-SA"/>
        </w:rPr>
      </w:pPr>
      <w:r>
        <w:rPr>
          <w:lang w:eastAsia="ar-SA"/>
        </w:rPr>
        <w:t>Товар по цьому Додатку постачається Учасником у відповідності до наступної Специфікації:</w:t>
      </w:r>
    </w:p>
    <w:p w:rsidR="00A32D48" w:rsidRDefault="00A32D48" w:rsidP="00A32D48">
      <w:pPr>
        <w:widowControl w:val="0"/>
        <w:autoSpaceDE w:val="0"/>
        <w:autoSpaceDN w:val="0"/>
        <w:adjustRightInd w:val="0"/>
        <w:ind w:left="644"/>
        <w:jc w:val="both"/>
        <w:rPr>
          <w:lang w:eastAsia="ar-SA"/>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23"/>
        <w:gridCol w:w="1301"/>
        <w:gridCol w:w="917"/>
        <w:gridCol w:w="1177"/>
        <w:gridCol w:w="1259"/>
        <w:gridCol w:w="1307"/>
      </w:tblGrid>
      <w:tr w:rsidR="00210C0D" w:rsidTr="00147142">
        <w:trPr>
          <w:trHeight w:val="282"/>
          <w:jc w:val="center"/>
        </w:trPr>
        <w:tc>
          <w:tcPr>
            <w:tcW w:w="241" w:type="pct"/>
            <w:tcBorders>
              <w:top w:val="single" w:sz="4" w:space="0" w:color="auto"/>
              <w:left w:val="single" w:sz="4" w:space="0" w:color="auto"/>
              <w:bottom w:val="single" w:sz="4" w:space="0" w:color="auto"/>
              <w:right w:val="single" w:sz="4" w:space="0" w:color="auto"/>
            </w:tcBorders>
            <w:hideMark/>
          </w:tcPr>
          <w:p w:rsidR="00210C0D" w:rsidRDefault="00210C0D" w:rsidP="00937AB6">
            <w:pPr>
              <w:spacing w:after="200" w:line="276" w:lineRule="auto"/>
              <w:jc w:val="center"/>
              <w:rPr>
                <w:bCs/>
              </w:rPr>
            </w:pPr>
            <w:r>
              <w:rPr>
                <w:bCs/>
              </w:rPr>
              <w:t>№ з/п</w:t>
            </w:r>
          </w:p>
        </w:tc>
        <w:tc>
          <w:tcPr>
            <w:tcW w:w="1918" w:type="pct"/>
            <w:tcBorders>
              <w:top w:val="single" w:sz="4" w:space="0" w:color="auto"/>
              <w:left w:val="single" w:sz="4" w:space="0" w:color="auto"/>
              <w:bottom w:val="single" w:sz="4" w:space="0" w:color="auto"/>
              <w:right w:val="single" w:sz="4" w:space="0" w:color="auto"/>
            </w:tcBorders>
            <w:hideMark/>
          </w:tcPr>
          <w:p w:rsidR="00210C0D" w:rsidRDefault="00210C0D" w:rsidP="001E5FB6">
            <w:pPr>
              <w:spacing w:after="200" w:line="276" w:lineRule="auto"/>
              <w:jc w:val="center"/>
              <w:rPr>
                <w:bCs/>
              </w:rPr>
            </w:pPr>
            <w:r>
              <w:rPr>
                <w:bCs/>
              </w:rPr>
              <w:t xml:space="preserve">Найменування </w:t>
            </w:r>
            <w:r>
              <w:rPr>
                <w:lang w:eastAsia="ru-RU"/>
              </w:rPr>
              <w:t>товару</w:t>
            </w:r>
          </w:p>
        </w:tc>
        <w:tc>
          <w:tcPr>
            <w:tcW w:w="620" w:type="pct"/>
            <w:tcBorders>
              <w:top w:val="single" w:sz="4" w:space="0" w:color="auto"/>
              <w:left w:val="single" w:sz="4" w:space="0" w:color="auto"/>
              <w:bottom w:val="single" w:sz="4" w:space="0" w:color="auto"/>
              <w:right w:val="single" w:sz="4" w:space="0" w:color="auto"/>
            </w:tcBorders>
          </w:tcPr>
          <w:p w:rsidR="00210C0D" w:rsidRDefault="00210C0D" w:rsidP="00937AB6">
            <w:pPr>
              <w:ind w:left="336" w:hanging="336"/>
              <w:contextualSpacing/>
              <w:jc w:val="center"/>
              <w:rPr>
                <w:bCs/>
              </w:rPr>
            </w:pPr>
            <w:r w:rsidRPr="004656BD">
              <w:rPr>
                <w:lang w:eastAsia="ru-RU"/>
              </w:rPr>
              <w:t>Виробник, країна по-ходження</w:t>
            </w:r>
          </w:p>
        </w:tc>
        <w:tc>
          <w:tcPr>
            <w:tcW w:w="437" w:type="pct"/>
            <w:tcBorders>
              <w:top w:val="single" w:sz="4" w:space="0" w:color="auto"/>
              <w:left w:val="single" w:sz="4" w:space="0" w:color="auto"/>
              <w:bottom w:val="single" w:sz="4" w:space="0" w:color="auto"/>
              <w:right w:val="single" w:sz="4" w:space="0" w:color="auto"/>
            </w:tcBorders>
            <w:hideMark/>
          </w:tcPr>
          <w:p w:rsidR="00210C0D" w:rsidRDefault="00210C0D" w:rsidP="00937AB6">
            <w:pPr>
              <w:ind w:left="336" w:hanging="336"/>
              <w:contextualSpacing/>
              <w:jc w:val="center"/>
              <w:rPr>
                <w:bCs/>
              </w:rPr>
            </w:pPr>
            <w:r>
              <w:rPr>
                <w:bCs/>
              </w:rPr>
              <w:t>Од.</w:t>
            </w:r>
          </w:p>
          <w:p w:rsidR="00210C0D" w:rsidRDefault="00210C0D" w:rsidP="00937AB6">
            <w:pPr>
              <w:spacing w:after="200" w:line="276" w:lineRule="auto"/>
              <w:ind w:left="336" w:hanging="336"/>
              <w:contextualSpacing/>
              <w:jc w:val="center"/>
              <w:rPr>
                <w:bCs/>
              </w:rPr>
            </w:pPr>
            <w:r>
              <w:rPr>
                <w:bCs/>
              </w:rPr>
              <w:t>виміру</w:t>
            </w:r>
          </w:p>
        </w:tc>
        <w:tc>
          <w:tcPr>
            <w:tcW w:w="561" w:type="pct"/>
            <w:tcBorders>
              <w:top w:val="single" w:sz="4" w:space="0" w:color="auto"/>
              <w:left w:val="single" w:sz="4" w:space="0" w:color="auto"/>
              <w:bottom w:val="single" w:sz="4" w:space="0" w:color="auto"/>
              <w:right w:val="single" w:sz="4" w:space="0" w:color="auto"/>
            </w:tcBorders>
            <w:hideMark/>
          </w:tcPr>
          <w:p w:rsidR="00210C0D" w:rsidRDefault="00210C0D" w:rsidP="00937AB6">
            <w:pPr>
              <w:spacing w:after="200" w:line="276" w:lineRule="auto"/>
              <w:jc w:val="center"/>
              <w:rPr>
                <w:bCs/>
              </w:rPr>
            </w:pPr>
            <w:r>
              <w:rPr>
                <w:bCs/>
              </w:rPr>
              <w:t>Кількість</w:t>
            </w:r>
          </w:p>
        </w:tc>
        <w:tc>
          <w:tcPr>
            <w:tcW w:w="600" w:type="pct"/>
            <w:tcBorders>
              <w:top w:val="single" w:sz="4" w:space="0" w:color="auto"/>
              <w:left w:val="single" w:sz="4" w:space="0" w:color="auto"/>
              <w:bottom w:val="single" w:sz="4" w:space="0" w:color="auto"/>
              <w:right w:val="single" w:sz="4" w:space="0" w:color="auto"/>
            </w:tcBorders>
            <w:hideMark/>
          </w:tcPr>
          <w:p w:rsidR="00210C0D" w:rsidRDefault="00210C0D" w:rsidP="00937AB6">
            <w:pPr>
              <w:spacing w:after="200" w:line="276" w:lineRule="auto"/>
              <w:jc w:val="center"/>
              <w:rPr>
                <w:bCs/>
              </w:rPr>
            </w:pPr>
            <w:r>
              <w:rPr>
                <w:bCs/>
              </w:rPr>
              <w:t>Вартість за од. з/без ПДВ, грн.</w:t>
            </w:r>
          </w:p>
        </w:tc>
        <w:tc>
          <w:tcPr>
            <w:tcW w:w="623" w:type="pct"/>
            <w:tcBorders>
              <w:top w:val="single" w:sz="4" w:space="0" w:color="auto"/>
              <w:left w:val="single" w:sz="4" w:space="0" w:color="auto"/>
              <w:bottom w:val="single" w:sz="4" w:space="0" w:color="auto"/>
              <w:right w:val="single" w:sz="4" w:space="0" w:color="auto"/>
            </w:tcBorders>
            <w:hideMark/>
          </w:tcPr>
          <w:p w:rsidR="00210C0D" w:rsidRDefault="00210C0D" w:rsidP="00937AB6">
            <w:pPr>
              <w:spacing w:after="200" w:line="276" w:lineRule="auto"/>
              <w:jc w:val="center"/>
              <w:rPr>
                <w:bCs/>
              </w:rPr>
            </w:pPr>
            <w:r>
              <w:rPr>
                <w:bCs/>
              </w:rPr>
              <w:t>Загальна вартість з/без ПДВ, грн.</w:t>
            </w:r>
          </w:p>
        </w:tc>
      </w:tr>
      <w:tr w:rsidR="00210C0D" w:rsidTr="00147142">
        <w:trPr>
          <w:trHeight w:hRule="exact" w:val="948"/>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210C0D" w:rsidRDefault="00210C0D" w:rsidP="00937AB6">
            <w:pPr>
              <w:spacing w:after="200" w:line="276" w:lineRule="auto"/>
              <w:jc w:val="center"/>
              <w:rPr>
                <w:color w:val="000000"/>
              </w:rPr>
            </w:pPr>
            <w:r>
              <w:rPr>
                <w:color w:val="000000"/>
              </w:rPr>
              <w:t>1</w:t>
            </w:r>
          </w:p>
        </w:tc>
        <w:tc>
          <w:tcPr>
            <w:tcW w:w="1918" w:type="pct"/>
            <w:tcBorders>
              <w:top w:val="single" w:sz="4" w:space="0" w:color="auto"/>
              <w:left w:val="single" w:sz="4" w:space="0" w:color="auto"/>
              <w:bottom w:val="single" w:sz="4" w:space="0" w:color="auto"/>
              <w:right w:val="single" w:sz="4" w:space="0" w:color="auto"/>
            </w:tcBorders>
            <w:vAlign w:val="center"/>
          </w:tcPr>
          <w:p w:rsidR="00210C0D" w:rsidRDefault="00210C0D" w:rsidP="00937AB6">
            <w:pPr>
              <w:pStyle w:val="ae"/>
              <w:spacing w:line="276" w:lineRule="auto"/>
              <w:jc w:val="both"/>
              <w:rPr>
                <w:rFonts w:ascii="Times New Roman" w:hAnsi="Times New Roman"/>
                <w:color w:val="000000"/>
              </w:rPr>
            </w:pPr>
          </w:p>
        </w:tc>
        <w:tc>
          <w:tcPr>
            <w:tcW w:w="620" w:type="pct"/>
            <w:tcBorders>
              <w:top w:val="single" w:sz="4" w:space="0" w:color="auto"/>
              <w:left w:val="single" w:sz="4" w:space="0" w:color="auto"/>
              <w:bottom w:val="single" w:sz="4" w:space="0" w:color="auto"/>
              <w:right w:val="single" w:sz="4" w:space="0" w:color="auto"/>
            </w:tcBorders>
          </w:tcPr>
          <w:p w:rsidR="00210C0D" w:rsidRDefault="00210C0D" w:rsidP="00937AB6">
            <w:pPr>
              <w:spacing w:after="200" w:line="276" w:lineRule="auto"/>
              <w:jc w:val="center"/>
              <w:rPr>
                <w:color w:val="000000"/>
              </w:rPr>
            </w:pPr>
          </w:p>
        </w:tc>
        <w:tc>
          <w:tcPr>
            <w:tcW w:w="437" w:type="pct"/>
            <w:tcBorders>
              <w:top w:val="single" w:sz="4" w:space="0" w:color="auto"/>
              <w:left w:val="single" w:sz="4" w:space="0" w:color="auto"/>
              <w:bottom w:val="single" w:sz="4" w:space="0" w:color="auto"/>
              <w:right w:val="single" w:sz="4" w:space="0" w:color="auto"/>
            </w:tcBorders>
            <w:vAlign w:val="center"/>
          </w:tcPr>
          <w:p w:rsidR="00210C0D" w:rsidRDefault="00210C0D" w:rsidP="00937AB6">
            <w:pPr>
              <w:spacing w:after="200" w:line="276" w:lineRule="auto"/>
              <w:jc w:val="center"/>
              <w:rPr>
                <w:color w:val="000000"/>
              </w:rPr>
            </w:pPr>
          </w:p>
        </w:tc>
        <w:tc>
          <w:tcPr>
            <w:tcW w:w="561" w:type="pct"/>
            <w:tcBorders>
              <w:top w:val="single" w:sz="4" w:space="0" w:color="auto"/>
              <w:left w:val="single" w:sz="4" w:space="0" w:color="auto"/>
              <w:bottom w:val="single" w:sz="4" w:space="0" w:color="auto"/>
              <w:right w:val="single" w:sz="4" w:space="0" w:color="auto"/>
            </w:tcBorders>
            <w:vAlign w:val="center"/>
          </w:tcPr>
          <w:p w:rsidR="00210C0D" w:rsidRDefault="00210C0D" w:rsidP="00937AB6">
            <w:pPr>
              <w:spacing w:after="200" w:line="276" w:lineRule="auto"/>
              <w:jc w:val="center"/>
              <w:rPr>
                <w:color w:val="000000"/>
              </w:rPr>
            </w:pPr>
          </w:p>
        </w:tc>
        <w:tc>
          <w:tcPr>
            <w:tcW w:w="600" w:type="pct"/>
            <w:tcBorders>
              <w:top w:val="single" w:sz="4" w:space="0" w:color="auto"/>
              <w:left w:val="single" w:sz="4" w:space="0" w:color="auto"/>
              <w:bottom w:val="single" w:sz="4" w:space="0" w:color="auto"/>
              <w:right w:val="single" w:sz="4" w:space="0" w:color="auto"/>
            </w:tcBorders>
            <w:vAlign w:val="center"/>
          </w:tcPr>
          <w:p w:rsidR="00210C0D" w:rsidRDefault="00210C0D" w:rsidP="00937AB6">
            <w:pPr>
              <w:spacing w:after="200" w:line="276" w:lineRule="auto"/>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210C0D" w:rsidRDefault="00210C0D" w:rsidP="00937AB6">
            <w:pPr>
              <w:spacing w:after="200" w:line="276" w:lineRule="auto"/>
              <w:rPr>
                <w:bCs/>
              </w:rPr>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jc w:val="right"/>
              <w:rPr>
                <w:b/>
              </w:rPr>
            </w:pPr>
            <w:r>
              <w:rPr>
                <w:b/>
              </w:rPr>
              <w:t>Загальна вартість без 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jc w:val="right"/>
              <w:rPr>
                <w:b/>
              </w:rPr>
            </w:pPr>
            <w:r>
              <w:rPr>
                <w:b/>
              </w:rPr>
              <w:t>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pPr>
          </w:p>
        </w:tc>
      </w:tr>
      <w:tr w:rsidR="00147142" w:rsidTr="00147142">
        <w:trPr>
          <w:trHeight w:hRule="exact" w:val="284"/>
          <w:jc w:val="center"/>
        </w:trPr>
        <w:tc>
          <w:tcPr>
            <w:tcW w:w="4377" w:type="pct"/>
            <w:gridSpan w:val="6"/>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jc w:val="right"/>
              <w:rPr>
                <w:b/>
              </w:rPr>
            </w:pPr>
            <w:r>
              <w:rPr>
                <w:b/>
              </w:rPr>
              <w:t>Загальна вартість з ПДВ:</w:t>
            </w:r>
          </w:p>
        </w:tc>
        <w:tc>
          <w:tcPr>
            <w:tcW w:w="623" w:type="pct"/>
            <w:tcBorders>
              <w:top w:val="single" w:sz="4" w:space="0" w:color="auto"/>
              <w:left w:val="single" w:sz="4" w:space="0" w:color="auto"/>
              <w:bottom w:val="single" w:sz="4" w:space="0" w:color="auto"/>
              <w:right w:val="single" w:sz="4" w:space="0" w:color="auto"/>
            </w:tcBorders>
          </w:tcPr>
          <w:p w:rsidR="00147142" w:rsidRDefault="00147142" w:rsidP="00937AB6">
            <w:pPr>
              <w:spacing w:after="200" w:line="276" w:lineRule="auto"/>
            </w:pPr>
          </w:p>
        </w:tc>
      </w:tr>
    </w:tbl>
    <w:p w:rsidR="00A32D48" w:rsidRDefault="00A32D48" w:rsidP="00A32D48">
      <w:pPr>
        <w:widowControl w:val="0"/>
        <w:suppressAutoHyphens/>
        <w:autoSpaceDE w:val="0"/>
        <w:rPr>
          <w:b/>
          <w:bCs/>
          <w:lang w:eastAsia="ar-SA"/>
        </w:rPr>
      </w:pPr>
    </w:p>
    <w:p w:rsidR="00A32D48" w:rsidRDefault="00A32D48" w:rsidP="00A32D48">
      <w:pPr>
        <w:widowControl w:val="0"/>
        <w:suppressAutoHyphens/>
        <w:autoSpaceDE w:val="0"/>
        <w:ind w:firstLine="284"/>
        <w:jc w:val="both"/>
        <w:rPr>
          <w:lang w:eastAsia="en-US"/>
        </w:rPr>
      </w:pPr>
      <w:r>
        <w:t>Цей Додаток викладено українською мовою в двох примірниках, які мають однакову юридичну силу, по одному для  кожної із Сторін.</w:t>
      </w:r>
    </w:p>
    <w:p w:rsidR="00A32D48" w:rsidRDefault="00A32D48" w:rsidP="00A32D48">
      <w:pPr>
        <w:widowControl w:val="0"/>
        <w:suppressAutoHyphens/>
        <w:autoSpaceDE w:val="0"/>
        <w:ind w:firstLine="284"/>
        <w:jc w:val="both"/>
      </w:pPr>
    </w:p>
    <w:p w:rsidR="00A32D48" w:rsidRDefault="00A32D48" w:rsidP="00A32D48">
      <w:pPr>
        <w:widowControl w:val="0"/>
        <w:suppressAutoHyphens/>
        <w:autoSpaceDE w:val="0"/>
        <w:ind w:firstLine="284"/>
        <w:jc w:val="both"/>
      </w:pPr>
    </w:p>
    <w:tbl>
      <w:tblPr>
        <w:tblW w:w="10200" w:type="dxa"/>
        <w:tblInd w:w="-318" w:type="dxa"/>
        <w:tblLayout w:type="fixed"/>
        <w:tblLook w:val="04A0" w:firstRow="1" w:lastRow="0" w:firstColumn="1" w:lastColumn="0" w:noHBand="0" w:noVBand="1"/>
      </w:tblPr>
      <w:tblGrid>
        <w:gridCol w:w="4959"/>
        <w:gridCol w:w="5241"/>
      </w:tblGrid>
      <w:tr w:rsidR="00A32D48" w:rsidTr="00A32D48">
        <w:tc>
          <w:tcPr>
            <w:tcW w:w="4962" w:type="dxa"/>
            <w:hideMark/>
          </w:tcPr>
          <w:p w:rsidR="00A32D48" w:rsidRDefault="00A32D48">
            <w:pPr>
              <w:ind w:firstLine="550"/>
              <w:jc w:val="center"/>
              <w:rPr>
                <w:b/>
                <w:bCs/>
              </w:rPr>
            </w:pPr>
            <w:r>
              <w:rPr>
                <w:b/>
                <w:bCs/>
              </w:rPr>
              <w:t>Замовник:</w:t>
            </w:r>
          </w:p>
        </w:tc>
        <w:tc>
          <w:tcPr>
            <w:tcW w:w="5245" w:type="dxa"/>
            <w:hideMark/>
          </w:tcPr>
          <w:p w:rsidR="00A32D48" w:rsidRDefault="00A32D48">
            <w:pPr>
              <w:ind w:firstLine="550"/>
              <w:jc w:val="center"/>
              <w:rPr>
                <w:b/>
                <w:bCs/>
              </w:rPr>
            </w:pPr>
            <w:r>
              <w:rPr>
                <w:b/>
                <w:bCs/>
              </w:rPr>
              <w:t>Постачальник:</w:t>
            </w:r>
          </w:p>
        </w:tc>
      </w:tr>
      <w:tr w:rsidR="00A32D48" w:rsidTr="00A32D48">
        <w:tc>
          <w:tcPr>
            <w:tcW w:w="4962" w:type="dxa"/>
            <w:hideMark/>
          </w:tcPr>
          <w:p w:rsidR="00A32D48" w:rsidRDefault="00A32D48">
            <w:pPr>
              <w:rPr>
                <w:b/>
              </w:rPr>
            </w:pPr>
            <w:r>
              <w:rPr>
                <w:b/>
                <w:lang w:eastAsia="ru-RU"/>
              </w:rPr>
              <w:t>Комунальне некомерційне підприємство «Обласна клінічна лікарня Івано-Франківської обласної ради»</w:t>
            </w:r>
          </w:p>
        </w:tc>
        <w:tc>
          <w:tcPr>
            <w:tcW w:w="5245" w:type="dxa"/>
            <w:vMerge w:val="restart"/>
          </w:tcPr>
          <w:p w:rsidR="00A32D48" w:rsidRDefault="00A32D4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D48" w:rsidRDefault="00A32D48">
            <w:pPr>
              <w:rPr>
                <w:bCs/>
                <w:spacing w:val="-1"/>
              </w:rPr>
            </w:pPr>
          </w:p>
          <w:p w:rsidR="00A32D48" w:rsidRDefault="00A32D48">
            <w:pPr>
              <w:pStyle w:val="1"/>
              <w:spacing w:line="240" w:lineRule="auto"/>
              <w:rPr>
                <w:rFonts w:ascii="Times New Roman" w:hAnsi="Times New Roman"/>
                <w:b/>
                <w:sz w:val="24"/>
                <w:szCs w:val="24"/>
                <w:lang w:val="uk-UA"/>
              </w:rPr>
            </w:pPr>
          </w:p>
          <w:p w:rsidR="00A32D48" w:rsidRDefault="00A32D48">
            <w:pPr>
              <w:pStyle w:val="1"/>
              <w:spacing w:line="240" w:lineRule="auto"/>
              <w:rPr>
                <w:b/>
                <w:sz w:val="24"/>
                <w:szCs w:val="24"/>
              </w:rPr>
            </w:pPr>
          </w:p>
          <w:p w:rsidR="00A32D48" w:rsidRDefault="00A32D48">
            <w:pPr>
              <w:pStyle w:val="1"/>
              <w:spacing w:line="240" w:lineRule="auto"/>
              <w:rPr>
                <w:b/>
                <w:sz w:val="24"/>
                <w:szCs w:val="24"/>
              </w:rPr>
            </w:pPr>
            <w:r>
              <w:rPr>
                <w:b/>
                <w:sz w:val="24"/>
                <w:szCs w:val="24"/>
              </w:rPr>
              <w:t xml:space="preserve">____________________ </w:t>
            </w:r>
          </w:p>
          <w:p w:rsidR="00A32D48" w:rsidRDefault="00A32D48">
            <w:pPr>
              <w:rPr>
                <w:b/>
                <w:bCs/>
              </w:rPr>
            </w:pPr>
            <w:proofErr w:type="spellStart"/>
            <w:r>
              <w:t>м.п</w:t>
            </w:r>
            <w:proofErr w:type="spellEnd"/>
            <w:r>
              <w:t>.</w:t>
            </w:r>
          </w:p>
        </w:tc>
      </w:tr>
      <w:tr w:rsidR="00A32D48" w:rsidTr="00A32D48">
        <w:trPr>
          <w:trHeight w:val="1768"/>
        </w:trPr>
        <w:tc>
          <w:tcPr>
            <w:tcW w:w="4962" w:type="dxa"/>
          </w:tcPr>
          <w:p w:rsidR="00A32D48" w:rsidRDefault="00A32D48">
            <w:pPr>
              <w:rPr>
                <w:spacing w:val="-4"/>
              </w:rPr>
            </w:pPr>
            <w:r>
              <w:rPr>
                <w:spacing w:val="-4"/>
              </w:rPr>
              <w:t>ЄДРПОУ 01993150</w:t>
            </w:r>
          </w:p>
          <w:p w:rsidR="00A32D48" w:rsidRDefault="00A32D48">
            <w:pPr>
              <w:rPr>
                <w:spacing w:val="-4"/>
              </w:rPr>
            </w:pPr>
            <w:r>
              <w:rPr>
                <w:spacing w:val="-4"/>
              </w:rPr>
              <w:t xml:space="preserve">Адреса 76008, Україна , Івано-Франківська обл., Івано-Франківськ, Вулиця </w:t>
            </w:r>
            <w:proofErr w:type="spellStart"/>
            <w:r>
              <w:rPr>
                <w:spacing w:val="-4"/>
              </w:rPr>
              <w:t>Федьковича</w:t>
            </w:r>
            <w:proofErr w:type="spellEnd"/>
            <w:r>
              <w:rPr>
                <w:spacing w:val="-4"/>
              </w:rPr>
              <w:t>, будинок 91</w:t>
            </w:r>
          </w:p>
          <w:p w:rsidR="00A32D48" w:rsidRDefault="00A32D48">
            <w:pPr>
              <w:rPr>
                <w:spacing w:val="-4"/>
              </w:rPr>
            </w:pPr>
            <w:r>
              <w:rPr>
                <w:spacing w:val="-4"/>
              </w:rPr>
              <w:t>ІПН 019931509155</w:t>
            </w:r>
          </w:p>
          <w:p w:rsidR="00A32D48" w:rsidRDefault="00A32D48">
            <w:pPr>
              <w:rPr>
                <w:spacing w:val="-4"/>
              </w:rPr>
            </w:pPr>
            <w:r>
              <w:rPr>
                <w:spacing w:val="-4"/>
              </w:rPr>
              <w:t>Р/р ___________________________________</w:t>
            </w:r>
          </w:p>
          <w:p w:rsidR="00A32D48" w:rsidRDefault="00A32D48">
            <w:pPr>
              <w:rPr>
                <w:spacing w:val="-4"/>
              </w:rPr>
            </w:pPr>
            <w:r>
              <w:rPr>
                <w:spacing w:val="-4"/>
              </w:rPr>
              <w:t>в _____________________________________</w:t>
            </w:r>
          </w:p>
          <w:p w:rsidR="00A32D48" w:rsidRDefault="00A32D48">
            <w:pPr>
              <w:rPr>
                <w:spacing w:val="-4"/>
              </w:rPr>
            </w:pPr>
            <w:r>
              <w:rPr>
                <w:spacing w:val="-4"/>
              </w:rPr>
              <w:t xml:space="preserve">МФО ___________, </w:t>
            </w:r>
          </w:p>
          <w:p w:rsidR="00A32D48" w:rsidRDefault="00A32D48">
            <w:r>
              <w:rPr>
                <w:spacing w:val="-4"/>
              </w:rPr>
              <w:t>Телефон/факс</w:t>
            </w:r>
            <w:r>
              <w:t>:  ________________________</w:t>
            </w:r>
          </w:p>
          <w:p w:rsidR="00A32D48" w:rsidRDefault="00A32D48">
            <w:pPr>
              <w:rPr>
                <w:b/>
                <w:spacing w:val="-4"/>
              </w:rPr>
            </w:pPr>
          </w:p>
          <w:p w:rsidR="00A32D48" w:rsidRDefault="00A32D48">
            <w:pPr>
              <w:rPr>
                <w:b/>
              </w:rPr>
            </w:pPr>
            <w:r>
              <w:rPr>
                <w:b/>
              </w:rPr>
              <w:t>Генеральний директор</w:t>
            </w:r>
          </w:p>
          <w:p w:rsidR="00A32D48" w:rsidRDefault="00A32D48">
            <w:pPr>
              <w:rPr>
                <w:b/>
              </w:rPr>
            </w:pPr>
          </w:p>
          <w:p w:rsidR="00A32D48" w:rsidRDefault="00A32D48">
            <w:pPr>
              <w:rPr>
                <w:b/>
              </w:rPr>
            </w:pPr>
            <w:r>
              <w:rPr>
                <w:b/>
              </w:rPr>
              <w:t>__________________________ Грищук О.І.</w:t>
            </w:r>
          </w:p>
        </w:tc>
        <w:tc>
          <w:tcPr>
            <w:tcW w:w="5245" w:type="dxa"/>
            <w:vMerge/>
            <w:vAlign w:val="center"/>
            <w:hideMark/>
          </w:tcPr>
          <w:p w:rsidR="00A32D48" w:rsidRDefault="00A32D48">
            <w:pPr>
              <w:rPr>
                <w:b/>
                <w:bCs/>
                <w:lang w:eastAsia="en-US"/>
              </w:rPr>
            </w:pPr>
          </w:p>
        </w:tc>
      </w:tr>
    </w:tbl>
    <w:p w:rsidR="00A32D48" w:rsidRDefault="00A32D48" w:rsidP="00A32D48">
      <w:pPr>
        <w:widowControl w:val="0"/>
        <w:suppressAutoHyphens/>
        <w:autoSpaceDE w:val="0"/>
        <w:ind w:firstLine="284"/>
        <w:jc w:val="both"/>
        <w:rPr>
          <w:lang w:eastAsia="en-US"/>
        </w:rPr>
      </w:pPr>
    </w:p>
    <w:p w:rsidR="00A32D48" w:rsidRDefault="00A32D48">
      <w:pPr>
        <w:spacing w:after="200" w:line="276" w:lineRule="auto"/>
        <w:rPr>
          <w:b/>
        </w:rPr>
      </w:pPr>
      <w:r>
        <w:rPr>
          <w:b/>
        </w:rPr>
        <w:br w:type="page"/>
      </w:r>
    </w:p>
    <w:p w:rsidR="0012477C" w:rsidRDefault="0012477C" w:rsidP="008C01A8">
      <w:pPr>
        <w:rPr>
          <w:b/>
        </w:rPr>
      </w:pPr>
    </w:p>
    <w:p w:rsidR="00385B2D" w:rsidRPr="001E5FB6" w:rsidRDefault="00385B2D" w:rsidP="00385B2D">
      <w:pPr>
        <w:jc w:val="right"/>
        <w:rPr>
          <w:rFonts w:eastAsiaTheme="minorEastAsia"/>
          <w:b/>
        </w:rPr>
      </w:pPr>
      <w:r w:rsidRPr="001E5FB6">
        <w:rPr>
          <w:b/>
        </w:rPr>
        <w:t>Додаток</w:t>
      </w:r>
      <w:r w:rsidR="0012477C" w:rsidRPr="001E5FB6">
        <w:rPr>
          <w:b/>
        </w:rPr>
        <w:t>5</w:t>
      </w:r>
    </w:p>
    <w:p w:rsidR="00951BDA" w:rsidRPr="001E5FB6" w:rsidRDefault="00951BDA" w:rsidP="00951BDA">
      <w:pPr>
        <w:ind w:left="2880"/>
        <w:jc w:val="right"/>
        <w:rPr>
          <w:i/>
          <w:color w:val="000000"/>
        </w:rPr>
      </w:pPr>
      <w:r w:rsidRPr="001E5FB6">
        <w:rPr>
          <w:i/>
          <w:color w:val="000000"/>
        </w:rPr>
        <w:t>до оголошення про проведення спрощеної закупівлі</w:t>
      </w:r>
    </w:p>
    <w:p w:rsidR="00385B2D" w:rsidRPr="001E5FB6" w:rsidRDefault="00385B2D" w:rsidP="00385B2D">
      <w:pPr>
        <w:jc w:val="right"/>
      </w:pPr>
    </w:p>
    <w:p w:rsidR="00385B2D" w:rsidRPr="001E5FB6" w:rsidRDefault="00385B2D" w:rsidP="00385B2D">
      <w:pPr>
        <w:ind w:firstLine="708"/>
        <w:jc w:val="center"/>
        <w:rPr>
          <w:b/>
        </w:rPr>
      </w:pPr>
      <w:r w:rsidRPr="001E5FB6">
        <w:rPr>
          <w:b/>
        </w:rPr>
        <w:t>ЗРАЗОК</w:t>
      </w:r>
    </w:p>
    <w:p w:rsidR="00385B2D" w:rsidRPr="001E5FB6" w:rsidRDefault="00385B2D" w:rsidP="00385B2D">
      <w:pPr>
        <w:jc w:val="right"/>
        <w:rPr>
          <w:b/>
        </w:rPr>
      </w:pPr>
    </w:p>
    <w:p w:rsidR="00385B2D" w:rsidRDefault="00385B2D" w:rsidP="00385B2D">
      <w:pPr>
        <w:tabs>
          <w:tab w:val="left" w:pos="3345"/>
        </w:tabs>
        <w:jc w:val="center"/>
        <w:rPr>
          <w:b/>
        </w:rPr>
      </w:pPr>
      <w:r w:rsidRPr="001E5FB6">
        <w:rPr>
          <w:b/>
        </w:rPr>
        <w:t>Лист - згода на обробку персональних даних</w:t>
      </w:r>
    </w:p>
    <w:p w:rsidR="00385B2D" w:rsidRDefault="00385B2D" w:rsidP="00385B2D">
      <w:pPr>
        <w:tabs>
          <w:tab w:val="left" w:pos="3345"/>
        </w:tabs>
      </w:pPr>
    </w:p>
    <w:p w:rsidR="00385B2D" w:rsidRDefault="00385B2D" w:rsidP="00385B2D">
      <w:pPr>
        <w:tabs>
          <w:tab w:val="left" w:pos="0"/>
        </w:tabs>
        <w:ind w:firstLine="709"/>
        <w:jc w:val="both"/>
      </w:pPr>
      <w: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385B2D" w:rsidRDefault="00385B2D" w:rsidP="00385B2D">
      <w:pPr>
        <w:tabs>
          <w:tab w:val="left" w:pos="0"/>
        </w:tabs>
        <w:jc w:val="both"/>
      </w:pPr>
    </w:p>
    <w:p w:rsidR="00385B2D" w:rsidRDefault="00385B2D" w:rsidP="00385B2D"/>
    <w:p w:rsidR="00385B2D" w:rsidRDefault="00385B2D" w:rsidP="00385B2D"/>
    <w:p w:rsidR="00385B2D" w:rsidRDefault="00385B2D" w:rsidP="00385B2D">
      <w:pPr>
        <w:ind w:firstLine="540"/>
        <w:jc w:val="both"/>
        <w:rPr>
          <w:i/>
        </w:rPr>
      </w:pPr>
      <w:r>
        <w:rPr>
          <w:i/>
        </w:rPr>
        <w:t>Посада, прізвище, ініціали, підпис уповноваженої особи Учасника, завірені печаткою (при наявності).</w:t>
      </w:r>
    </w:p>
    <w:p w:rsidR="00385B2D" w:rsidRDefault="00385B2D" w:rsidP="003E36D5">
      <w:pPr>
        <w:jc w:val="center"/>
        <w:rPr>
          <w:b/>
          <w:bCs/>
        </w:rPr>
      </w:pPr>
    </w:p>
    <w:sectPr w:rsidR="00385B2D"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bullet"/>
      <w:lvlText w:val="-"/>
      <w:lvlJc w:val="left"/>
      <w:pPr>
        <w:tabs>
          <w:tab w:val="num" w:pos="0"/>
        </w:tabs>
        <w:ind w:left="1322" w:hanging="360"/>
      </w:pPr>
      <w:rPr>
        <w:rFonts w:ascii="Times New Roman" w:hAnsi="Times New Roman" w:cs="Times New Roman"/>
        <w:sz w:val="22"/>
      </w:rPr>
    </w:lvl>
    <w:lvl w:ilvl="1">
      <w:start w:val="1"/>
      <w:numFmt w:val="bullet"/>
      <w:lvlText w:val="o"/>
      <w:lvlJc w:val="left"/>
      <w:pPr>
        <w:tabs>
          <w:tab w:val="num" w:pos="0"/>
        </w:tabs>
        <w:ind w:left="2042" w:hanging="360"/>
      </w:pPr>
      <w:rPr>
        <w:rFonts w:ascii="Courier New" w:hAnsi="Courier New" w:cs="Courier New"/>
      </w:rPr>
    </w:lvl>
    <w:lvl w:ilvl="2">
      <w:start w:val="1"/>
      <w:numFmt w:val="bullet"/>
      <w:lvlText w:val=""/>
      <w:lvlJc w:val="left"/>
      <w:pPr>
        <w:tabs>
          <w:tab w:val="num" w:pos="0"/>
        </w:tabs>
        <w:ind w:left="2762" w:hanging="360"/>
      </w:pPr>
      <w:rPr>
        <w:rFonts w:ascii="Wingdings" w:hAnsi="Wingdings" w:cs="Wingdings"/>
      </w:rPr>
    </w:lvl>
    <w:lvl w:ilvl="3">
      <w:start w:val="1"/>
      <w:numFmt w:val="bullet"/>
      <w:lvlText w:val=""/>
      <w:lvlJc w:val="left"/>
      <w:pPr>
        <w:tabs>
          <w:tab w:val="num" w:pos="0"/>
        </w:tabs>
        <w:ind w:left="3482" w:hanging="360"/>
      </w:pPr>
      <w:rPr>
        <w:rFonts w:ascii="Symbol" w:hAnsi="Symbol" w:cs="Symbol"/>
      </w:rPr>
    </w:lvl>
    <w:lvl w:ilvl="4">
      <w:start w:val="1"/>
      <w:numFmt w:val="bullet"/>
      <w:lvlText w:val="o"/>
      <w:lvlJc w:val="left"/>
      <w:pPr>
        <w:tabs>
          <w:tab w:val="num" w:pos="0"/>
        </w:tabs>
        <w:ind w:left="4202" w:hanging="360"/>
      </w:pPr>
      <w:rPr>
        <w:rFonts w:ascii="Courier New" w:hAnsi="Courier New" w:cs="Courier New"/>
      </w:rPr>
    </w:lvl>
    <w:lvl w:ilvl="5">
      <w:start w:val="1"/>
      <w:numFmt w:val="bullet"/>
      <w:lvlText w:val=""/>
      <w:lvlJc w:val="left"/>
      <w:pPr>
        <w:tabs>
          <w:tab w:val="num" w:pos="0"/>
        </w:tabs>
        <w:ind w:left="4922" w:hanging="360"/>
      </w:pPr>
      <w:rPr>
        <w:rFonts w:ascii="Wingdings" w:hAnsi="Wingdings" w:cs="Wingdings"/>
      </w:rPr>
    </w:lvl>
    <w:lvl w:ilvl="6">
      <w:start w:val="1"/>
      <w:numFmt w:val="bullet"/>
      <w:lvlText w:val=""/>
      <w:lvlJc w:val="left"/>
      <w:pPr>
        <w:tabs>
          <w:tab w:val="num" w:pos="0"/>
        </w:tabs>
        <w:ind w:left="5642" w:hanging="360"/>
      </w:pPr>
      <w:rPr>
        <w:rFonts w:ascii="Symbol" w:hAnsi="Symbol" w:cs="Symbol"/>
      </w:rPr>
    </w:lvl>
    <w:lvl w:ilvl="7">
      <w:start w:val="1"/>
      <w:numFmt w:val="bullet"/>
      <w:lvlText w:val="o"/>
      <w:lvlJc w:val="left"/>
      <w:pPr>
        <w:tabs>
          <w:tab w:val="num" w:pos="0"/>
        </w:tabs>
        <w:ind w:left="6362" w:hanging="360"/>
      </w:pPr>
      <w:rPr>
        <w:rFonts w:ascii="Courier New" w:hAnsi="Courier New" w:cs="Courier New"/>
      </w:rPr>
    </w:lvl>
    <w:lvl w:ilvl="8">
      <w:start w:val="1"/>
      <w:numFmt w:val="bullet"/>
      <w:lvlText w:val=""/>
      <w:lvlJc w:val="left"/>
      <w:pPr>
        <w:tabs>
          <w:tab w:val="num" w:pos="0"/>
        </w:tabs>
        <w:ind w:left="7082" w:hanging="360"/>
      </w:pPr>
      <w:rPr>
        <w:rFonts w:ascii="Wingdings" w:hAnsi="Wingdings" w:cs="Wingdings"/>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BBB0288"/>
    <w:multiLevelType w:val="hybridMultilevel"/>
    <w:tmpl w:val="83AE4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6"/>
  </w:num>
  <w:num w:numId="2">
    <w:abstractNumId w:val="15"/>
  </w:num>
  <w:num w:numId="3">
    <w:abstractNumId w:val="4"/>
  </w:num>
  <w:num w:numId="4">
    <w:abstractNumId w:val="14"/>
  </w:num>
  <w:num w:numId="5">
    <w:abstractNumId w:val="12"/>
  </w:num>
  <w:num w:numId="6">
    <w:abstractNumId w:val="8"/>
  </w:num>
  <w:num w:numId="7">
    <w:abstractNumId w:val="3"/>
  </w:num>
  <w:num w:numId="8">
    <w:abstractNumId w:val="6"/>
  </w:num>
  <w:num w:numId="9">
    <w:abstractNumId w:val="10"/>
  </w:num>
  <w:num w:numId="10">
    <w:abstractNumId w:val="11"/>
  </w:num>
  <w:num w:numId="11">
    <w:abstractNumId w:val="17"/>
  </w:num>
  <w:num w:numId="12">
    <w:abstractNumId w:val="5"/>
  </w:num>
  <w:num w:numId="13">
    <w:abstractNumId w:val="2"/>
  </w:num>
  <w:num w:numId="14">
    <w:abstractNumId w:val="7"/>
  </w:num>
  <w:num w:numId="15">
    <w:abstractNumId w:val="9"/>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33AF"/>
    <w:rsid w:val="00017F19"/>
    <w:rsid w:val="00025311"/>
    <w:rsid w:val="00034F2A"/>
    <w:rsid w:val="00035311"/>
    <w:rsid w:val="000E7F0B"/>
    <w:rsid w:val="00106277"/>
    <w:rsid w:val="00122C1B"/>
    <w:rsid w:val="0012477C"/>
    <w:rsid w:val="00145C20"/>
    <w:rsid w:val="00147142"/>
    <w:rsid w:val="00161625"/>
    <w:rsid w:val="00176838"/>
    <w:rsid w:val="001825B8"/>
    <w:rsid w:val="001C0C68"/>
    <w:rsid w:val="001C2BDF"/>
    <w:rsid w:val="001C4D2E"/>
    <w:rsid w:val="001C602E"/>
    <w:rsid w:val="001D0FE8"/>
    <w:rsid w:val="001E5FB6"/>
    <w:rsid w:val="001F24CD"/>
    <w:rsid w:val="00210C0D"/>
    <w:rsid w:val="0023122E"/>
    <w:rsid w:val="00235FD6"/>
    <w:rsid w:val="0028071A"/>
    <w:rsid w:val="002A468F"/>
    <w:rsid w:val="002C1279"/>
    <w:rsid w:val="002C6A7A"/>
    <w:rsid w:val="002E2BE7"/>
    <w:rsid w:val="002F244B"/>
    <w:rsid w:val="003427E5"/>
    <w:rsid w:val="003512C2"/>
    <w:rsid w:val="00351B0C"/>
    <w:rsid w:val="00353B36"/>
    <w:rsid w:val="0035597B"/>
    <w:rsid w:val="00377F0E"/>
    <w:rsid w:val="00382EBE"/>
    <w:rsid w:val="00385B2D"/>
    <w:rsid w:val="00394719"/>
    <w:rsid w:val="003B0C1C"/>
    <w:rsid w:val="003B4B84"/>
    <w:rsid w:val="003E36D5"/>
    <w:rsid w:val="004010DC"/>
    <w:rsid w:val="004054BC"/>
    <w:rsid w:val="0042308A"/>
    <w:rsid w:val="00430AA7"/>
    <w:rsid w:val="00437EA4"/>
    <w:rsid w:val="00444443"/>
    <w:rsid w:val="004515BE"/>
    <w:rsid w:val="00475B90"/>
    <w:rsid w:val="0047702D"/>
    <w:rsid w:val="004823C3"/>
    <w:rsid w:val="0049543E"/>
    <w:rsid w:val="004A0CBE"/>
    <w:rsid w:val="004A1988"/>
    <w:rsid w:val="004A5274"/>
    <w:rsid w:val="004B151C"/>
    <w:rsid w:val="004E6C57"/>
    <w:rsid w:val="004E716B"/>
    <w:rsid w:val="00507A2A"/>
    <w:rsid w:val="00523B9D"/>
    <w:rsid w:val="005306A9"/>
    <w:rsid w:val="00567775"/>
    <w:rsid w:val="005B28DD"/>
    <w:rsid w:val="005B3438"/>
    <w:rsid w:val="005B677C"/>
    <w:rsid w:val="005C279F"/>
    <w:rsid w:val="005D3D42"/>
    <w:rsid w:val="005E20F0"/>
    <w:rsid w:val="005F4048"/>
    <w:rsid w:val="00604E86"/>
    <w:rsid w:val="00620815"/>
    <w:rsid w:val="00637963"/>
    <w:rsid w:val="00652431"/>
    <w:rsid w:val="00662E6E"/>
    <w:rsid w:val="006718F5"/>
    <w:rsid w:val="00690598"/>
    <w:rsid w:val="00690AA3"/>
    <w:rsid w:val="006A217C"/>
    <w:rsid w:val="006B25E2"/>
    <w:rsid w:val="006D4253"/>
    <w:rsid w:val="0070089D"/>
    <w:rsid w:val="00713C8D"/>
    <w:rsid w:val="00723733"/>
    <w:rsid w:val="00733F90"/>
    <w:rsid w:val="00740078"/>
    <w:rsid w:val="00756174"/>
    <w:rsid w:val="00762B68"/>
    <w:rsid w:val="00766D5C"/>
    <w:rsid w:val="00777E49"/>
    <w:rsid w:val="00787BFD"/>
    <w:rsid w:val="00791227"/>
    <w:rsid w:val="0079251D"/>
    <w:rsid w:val="007A5336"/>
    <w:rsid w:val="007A78A7"/>
    <w:rsid w:val="00804387"/>
    <w:rsid w:val="00814AAB"/>
    <w:rsid w:val="00837E0A"/>
    <w:rsid w:val="008B5915"/>
    <w:rsid w:val="008C01A8"/>
    <w:rsid w:val="008D3CB5"/>
    <w:rsid w:val="008F2FA7"/>
    <w:rsid w:val="008F41B6"/>
    <w:rsid w:val="009024C8"/>
    <w:rsid w:val="00906049"/>
    <w:rsid w:val="0091258F"/>
    <w:rsid w:val="00936639"/>
    <w:rsid w:val="00937D29"/>
    <w:rsid w:val="00951BDA"/>
    <w:rsid w:val="00962C9B"/>
    <w:rsid w:val="0096345C"/>
    <w:rsid w:val="00974666"/>
    <w:rsid w:val="00995557"/>
    <w:rsid w:val="00997659"/>
    <w:rsid w:val="009A3196"/>
    <w:rsid w:val="009C364A"/>
    <w:rsid w:val="009D4C1F"/>
    <w:rsid w:val="00A04683"/>
    <w:rsid w:val="00A26CD9"/>
    <w:rsid w:val="00A26D08"/>
    <w:rsid w:val="00A32D48"/>
    <w:rsid w:val="00AA0FD5"/>
    <w:rsid w:val="00AB5268"/>
    <w:rsid w:val="00AE30D5"/>
    <w:rsid w:val="00AE316A"/>
    <w:rsid w:val="00AF0A95"/>
    <w:rsid w:val="00AF22B8"/>
    <w:rsid w:val="00AF3BAB"/>
    <w:rsid w:val="00B00B0F"/>
    <w:rsid w:val="00B1385F"/>
    <w:rsid w:val="00B30EFC"/>
    <w:rsid w:val="00B44F1C"/>
    <w:rsid w:val="00B600A8"/>
    <w:rsid w:val="00B657C9"/>
    <w:rsid w:val="00B72354"/>
    <w:rsid w:val="00B759F2"/>
    <w:rsid w:val="00B86E66"/>
    <w:rsid w:val="00BA315C"/>
    <w:rsid w:val="00BC00FB"/>
    <w:rsid w:val="00BE4537"/>
    <w:rsid w:val="00C03935"/>
    <w:rsid w:val="00C07EEB"/>
    <w:rsid w:val="00C34B0D"/>
    <w:rsid w:val="00C4280F"/>
    <w:rsid w:val="00C60E54"/>
    <w:rsid w:val="00C86555"/>
    <w:rsid w:val="00C87DD1"/>
    <w:rsid w:val="00CA7781"/>
    <w:rsid w:val="00CD4431"/>
    <w:rsid w:val="00CE39EC"/>
    <w:rsid w:val="00D15EF4"/>
    <w:rsid w:val="00D2742D"/>
    <w:rsid w:val="00D43182"/>
    <w:rsid w:val="00D535BF"/>
    <w:rsid w:val="00D633B3"/>
    <w:rsid w:val="00DE6EFC"/>
    <w:rsid w:val="00DF3CBE"/>
    <w:rsid w:val="00E2281E"/>
    <w:rsid w:val="00E6529C"/>
    <w:rsid w:val="00E66309"/>
    <w:rsid w:val="00E67B42"/>
    <w:rsid w:val="00E85870"/>
    <w:rsid w:val="00E8600F"/>
    <w:rsid w:val="00EA16AA"/>
    <w:rsid w:val="00EA7C80"/>
    <w:rsid w:val="00EB6C01"/>
    <w:rsid w:val="00ED2F06"/>
    <w:rsid w:val="00ED5075"/>
    <w:rsid w:val="00EE78C0"/>
    <w:rsid w:val="00F0505B"/>
    <w:rsid w:val="00F065E5"/>
    <w:rsid w:val="00F109AE"/>
    <w:rsid w:val="00F37886"/>
    <w:rsid w:val="00F46736"/>
    <w:rsid w:val="00F714DF"/>
    <w:rsid w:val="00F726DF"/>
    <w:rsid w:val="00F860F7"/>
    <w:rsid w:val="00FD0A91"/>
    <w:rsid w:val="00FD6599"/>
    <w:rsid w:val="00FE59D5"/>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E16C"/>
  <w15:docId w15:val="{FC262347-D237-4B7B-A0FB-57003238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ий текст з від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Звичайний (веб) Знак"/>
    <w:link w:val="a4"/>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и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у виносці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styleId="ae">
    <w:name w:val="No Spacing"/>
    <w:qFormat/>
    <w:rsid w:val="004054BC"/>
    <w:pPr>
      <w:spacing w:after="0" w:line="240" w:lineRule="auto"/>
    </w:pPr>
    <w:rPr>
      <w:rFonts w:ascii="Calibri" w:eastAsia="Calibri" w:hAnsi="Calibri" w:cs="Times New Roman"/>
      <w:lang w:val="uk-UA"/>
    </w:rPr>
  </w:style>
  <w:style w:type="paragraph" w:customStyle="1" w:styleId="10">
    <w:name w:val="Звичайний (веб)1"/>
    <w:basedOn w:val="a"/>
    <w:rsid w:val="00017F19"/>
    <w:pPr>
      <w:suppressAutoHyphens/>
      <w:spacing w:before="28" w:after="28" w:line="100" w:lineRule="atLeast"/>
    </w:pPr>
    <w:rPr>
      <w:kern w:val="1"/>
      <w:lang w:eastAsia="ar-SA"/>
    </w:rPr>
  </w:style>
  <w:style w:type="paragraph" w:customStyle="1" w:styleId="11">
    <w:name w:val="Абзац списка1"/>
    <w:basedOn w:val="a"/>
    <w:rsid w:val="00017F19"/>
    <w:pPr>
      <w:suppressAutoHyphens/>
      <w:ind w:left="720"/>
      <w:contextualSpacing/>
    </w:pPr>
    <w:rPr>
      <w:rFonts w:eastAsia="Calibri"/>
      <w:sz w:val="20"/>
      <w:szCs w:val="20"/>
      <w:lang w:val="en-AU" w:eastAsia="zh-CN"/>
    </w:rPr>
  </w:style>
  <w:style w:type="table" w:styleId="af">
    <w:name w:val="Table Grid"/>
    <w:basedOn w:val="a1"/>
    <w:uiPriority w:val="39"/>
    <w:rsid w:val="0049543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575478139">
      <w:bodyDiv w:val="1"/>
      <w:marLeft w:val="0"/>
      <w:marRight w:val="0"/>
      <w:marTop w:val="0"/>
      <w:marBottom w:val="0"/>
      <w:divBdr>
        <w:top w:val="none" w:sz="0" w:space="0" w:color="auto"/>
        <w:left w:val="none" w:sz="0" w:space="0" w:color="auto"/>
        <w:bottom w:val="none" w:sz="0" w:space="0" w:color="auto"/>
        <w:right w:val="none" w:sz="0" w:space="0" w:color="auto"/>
      </w:divBdr>
    </w:div>
    <w:div w:id="608702259">
      <w:bodyDiv w:val="1"/>
      <w:marLeft w:val="0"/>
      <w:marRight w:val="0"/>
      <w:marTop w:val="0"/>
      <w:marBottom w:val="0"/>
      <w:divBdr>
        <w:top w:val="none" w:sz="0" w:space="0" w:color="auto"/>
        <w:left w:val="none" w:sz="0" w:space="0" w:color="auto"/>
        <w:bottom w:val="none" w:sz="0" w:space="0" w:color="auto"/>
        <w:right w:val="none" w:sz="0" w:space="0" w:color="auto"/>
      </w:divBdr>
    </w:div>
    <w:div w:id="633995393">
      <w:bodyDiv w:val="1"/>
      <w:marLeft w:val="0"/>
      <w:marRight w:val="0"/>
      <w:marTop w:val="0"/>
      <w:marBottom w:val="0"/>
      <w:divBdr>
        <w:top w:val="none" w:sz="0" w:space="0" w:color="auto"/>
        <w:left w:val="none" w:sz="0" w:space="0" w:color="auto"/>
        <w:bottom w:val="none" w:sz="0" w:space="0" w:color="auto"/>
        <w:right w:val="none" w:sz="0" w:space="0" w:color="auto"/>
      </w:divBdr>
    </w:div>
    <w:div w:id="828398745">
      <w:bodyDiv w:val="1"/>
      <w:marLeft w:val="0"/>
      <w:marRight w:val="0"/>
      <w:marTop w:val="0"/>
      <w:marBottom w:val="0"/>
      <w:divBdr>
        <w:top w:val="none" w:sz="0" w:space="0" w:color="auto"/>
        <w:left w:val="none" w:sz="0" w:space="0" w:color="auto"/>
        <w:bottom w:val="none" w:sz="0" w:space="0" w:color="auto"/>
        <w:right w:val="none" w:sz="0" w:space="0" w:color="auto"/>
      </w:divBdr>
    </w:div>
    <w:div w:id="1360819273">
      <w:bodyDiv w:val="1"/>
      <w:marLeft w:val="0"/>
      <w:marRight w:val="0"/>
      <w:marTop w:val="0"/>
      <w:marBottom w:val="0"/>
      <w:divBdr>
        <w:top w:val="none" w:sz="0" w:space="0" w:color="auto"/>
        <w:left w:val="none" w:sz="0" w:space="0" w:color="auto"/>
        <w:bottom w:val="none" w:sz="0" w:space="0" w:color="auto"/>
        <w:right w:val="none" w:sz="0" w:space="0" w:color="auto"/>
      </w:divBdr>
    </w:div>
    <w:div w:id="1370297412">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93181394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ya.k@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4FEB-8436-4529-8BE8-0918F319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14</Pages>
  <Words>18833</Words>
  <Characters>10735</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yuryst1</cp:lastModifiedBy>
  <cp:revision>82</cp:revision>
  <cp:lastPrinted>2021-07-22T10:27:00Z</cp:lastPrinted>
  <dcterms:created xsi:type="dcterms:W3CDTF">2020-06-18T10:32:00Z</dcterms:created>
  <dcterms:modified xsi:type="dcterms:W3CDTF">2022-08-15T12:31:00Z</dcterms:modified>
</cp:coreProperties>
</file>