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766E" w14:textId="42DB8B44" w:rsidR="00CE6C28" w:rsidRDefault="00CE6C28" w:rsidP="00CE6C28">
      <w:pPr>
        <w:rPr>
          <w:b/>
          <w:szCs w:val="20"/>
          <w:lang w:val="uk-UA"/>
        </w:rPr>
      </w:pPr>
    </w:p>
    <w:p w14:paraId="213219C8" w14:textId="77777777" w:rsidR="001F5BDA" w:rsidRPr="005A64F6" w:rsidRDefault="001F5BDA" w:rsidP="001F5BDA">
      <w:pPr>
        <w:jc w:val="center"/>
        <w:rPr>
          <w:b/>
          <w:sz w:val="32"/>
          <w:lang w:val="uk-UA"/>
        </w:rPr>
      </w:pPr>
      <w:r w:rsidRPr="005A64F6">
        <w:rPr>
          <w:b/>
          <w:sz w:val="32"/>
          <w:lang w:val="uk-UA"/>
        </w:rPr>
        <w:t>КОМУНАЛЬНЕ ПІДПРИЄМСТВО</w:t>
      </w:r>
    </w:p>
    <w:p w14:paraId="1A13D704" w14:textId="77777777" w:rsidR="001F5BDA" w:rsidRPr="005A64F6" w:rsidRDefault="001F5BDA" w:rsidP="001F5BDA">
      <w:pPr>
        <w:jc w:val="center"/>
        <w:rPr>
          <w:b/>
          <w:sz w:val="32"/>
          <w:lang w:val="uk-UA"/>
        </w:rPr>
      </w:pPr>
      <w:r w:rsidRPr="005A64F6">
        <w:rPr>
          <w:b/>
          <w:sz w:val="32"/>
          <w:lang w:val="uk-UA"/>
        </w:rPr>
        <w:t>"ЖИТЛОВО-КОМУНАЛЬНИЙ СЕРВІС</w:t>
      </w:r>
    </w:p>
    <w:p w14:paraId="062C6144" w14:textId="77777777" w:rsidR="001F5BDA" w:rsidRPr="005A64F6" w:rsidRDefault="001F5BDA" w:rsidP="001F5BDA">
      <w:pPr>
        <w:jc w:val="center"/>
        <w:rPr>
          <w:b/>
          <w:sz w:val="20"/>
          <w:szCs w:val="20"/>
          <w:lang w:val="uk-UA"/>
        </w:rPr>
      </w:pPr>
      <w:r w:rsidRPr="005A64F6">
        <w:rPr>
          <w:b/>
          <w:sz w:val="32"/>
          <w:lang w:val="uk-UA"/>
        </w:rPr>
        <w:t>"ЧОРНОМОРСЬКИЙ"</w:t>
      </w:r>
    </w:p>
    <w:p w14:paraId="6F9C12A4" w14:textId="77777777" w:rsidR="001F5BDA" w:rsidRPr="005A64F6" w:rsidRDefault="001F5BDA" w:rsidP="001F5BDA">
      <w:pPr>
        <w:rPr>
          <w:b/>
          <w:bCs/>
          <w:sz w:val="28"/>
          <w:lang w:val="uk-UA"/>
        </w:rPr>
      </w:pPr>
      <w:r w:rsidRPr="005A64F6">
        <w:rPr>
          <w:rFonts w:eastAsiaTheme="minorHAnsi"/>
          <w:noProof/>
          <w:sz w:val="22"/>
          <w:szCs w:val="22"/>
          <w:lang w:val="uk-UA" w:eastAsia="en-US"/>
        </w:rPr>
        <mc:AlternateContent>
          <mc:Choice Requires="wps">
            <w:drawing>
              <wp:anchor distT="4294967295" distB="4294967295" distL="114300" distR="114300" simplePos="0" relativeHeight="251659264" behindDoc="0" locked="0" layoutInCell="1" allowOverlap="1" wp14:anchorId="51840C79" wp14:editId="51DF5134">
                <wp:simplePos x="0" y="0"/>
                <wp:positionH relativeFrom="margin">
                  <wp:posOffset>72390</wp:posOffset>
                </wp:positionH>
                <wp:positionV relativeFrom="paragraph">
                  <wp:posOffset>39369</wp:posOffset>
                </wp:positionV>
                <wp:extent cx="6446520" cy="0"/>
                <wp:effectExtent l="0" t="0" r="304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CB2D02" id="Прямая соединительная линия 2"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5.7pt,3.1pt" to="513.3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" strokecolor="black [3040]" strokeweight="1.5pt">
                <o:lock v:ext="edit" shapetype="f"/>
                <w10:wrap anchorx="margin"/>
              </v:line>
            </w:pict>
          </mc:Fallback>
        </mc:AlternateContent>
      </w:r>
    </w:p>
    <w:p w14:paraId="18A50439" w14:textId="77777777" w:rsidR="00CE6C28" w:rsidRPr="00456E50" w:rsidRDefault="00CE6C28" w:rsidP="00CE6C28">
      <w:pPr>
        <w:ind w:left="5670"/>
        <w:rPr>
          <w:b/>
          <w:sz w:val="20"/>
          <w:szCs w:val="20"/>
          <w:lang w:val="uk-UA"/>
        </w:rPr>
      </w:pPr>
    </w:p>
    <w:p w14:paraId="7EC785FF" w14:textId="77777777" w:rsidR="00D4061C" w:rsidRPr="00DB0F96" w:rsidRDefault="00D4061C" w:rsidP="00D4061C">
      <w:pPr>
        <w:ind w:left="5670"/>
        <w:rPr>
          <w:b/>
          <w:sz w:val="20"/>
          <w:szCs w:val="20"/>
          <w:lang w:val="uk-UA"/>
        </w:rPr>
      </w:pPr>
      <w:r w:rsidRPr="00DB0F96">
        <w:rPr>
          <w:b/>
          <w:sz w:val="20"/>
          <w:szCs w:val="20"/>
          <w:lang w:val="uk-UA"/>
        </w:rPr>
        <w:t xml:space="preserve">«ЗАТВЕРДЖЕНО» </w:t>
      </w:r>
    </w:p>
    <w:p w14:paraId="476C7C60" w14:textId="77777777" w:rsidR="00D4061C" w:rsidRPr="00DB0F96" w:rsidRDefault="00D4061C" w:rsidP="00D4061C">
      <w:pPr>
        <w:ind w:left="5670" w:right="142"/>
        <w:rPr>
          <w:sz w:val="20"/>
          <w:lang w:val="uk-UA"/>
        </w:rPr>
      </w:pPr>
      <w:r w:rsidRPr="00DB0F96">
        <w:rPr>
          <w:sz w:val="20"/>
          <w:lang w:val="uk-UA"/>
        </w:rPr>
        <w:t>Рішення уповноваженої особи</w:t>
      </w:r>
    </w:p>
    <w:p w14:paraId="27EC48B7" w14:textId="570FB501" w:rsidR="00D4061C" w:rsidRPr="00DB0F96" w:rsidRDefault="00D4061C" w:rsidP="00D4061C">
      <w:pPr>
        <w:ind w:left="5670"/>
        <w:rPr>
          <w:sz w:val="20"/>
          <w:szCs w:val="20"/>
          <w:lang w:val="uk-UA"/>
        </w:rPr>
      </w:pPr>
      <w:r w:rsidRPr="00DB0F96">
        <w:rPr>
          <w:sz w:val="20"/>
          <w:szCs w:val="20"/>
          <w:lang w:val="uk-UA"/>
        </w:rPr>
        <w:t>від «</w:t>
      </w:r>
      <w:r w:rsidR="00614A55">
        <w:rPr>
          <w:sz w:val="20"/>
          <w:szCs w:val="20"/>
          <w:lang w:val="uk-UA"/>
        </w:rPr>
        <w:t>27</w:t>
      </w:r>
      <w:r w:rsidRPr="00DB0F96">
        <w:rPr>
          <w:sz w:val="20"/>
          <w:szCs w:val="20"/>
          <w:lang w:val="uk-UA"/>
        </w:rPr>
        <w:t>» грудня 2022 року № 0-12/5075</w:t>
      </w:r>
    </w:p>
    <w:p w14:paraId="2EAE6627" w14:textId="77777777" w:rsidR="00D4061C" w:rsidRPr="00DB0F96" w:rsidRDefault="00D4061C" w:rsidP="00D4061C">
      <w:pPr>
        <w:ind w:left="5670"/>
        <w:rPr>
          <w:sz w:val="20"/>
          <w:szCs w:val="20"/>
          <w:lang w:val="uk-UA"/>
        </w:rPr>
      </w:pPr>
    </w:p>
    <w:p w14:paraId="7391BF8E" w14:textId="77777777" w:rsidR="00D4061C" w:rsidRPr="00DB0F96" w:rsidRDefault="00D4061C" w:rsidP="00D4061C">
      <w:pPr>
        <w:rPr>
          <w:b/>
          <w:sz w:val="20"/>
          <w:szCs w:val="20"/>
          <w:lang w:val="uk-UA"/>
        </w:rPr>
      </w:pPr>
    </w:p>
    <w:p w14:paraId="396E9F2D" w14:textId="77777777" w:rsidR="00D4061C" w:rsidRPr="00DB0F96" w:rsidRDefault="00D4061C" w:rsidP="00D4061C">
      <w:pPr>
        <w:ind w:left="5670"/>
        <w:rPr>
          <w:b/>
          <w:sz w:val="20"/>
          <w:szCs w:val="20"/>
          <w:lang w:val="uk-UA"/>
        </w:rPr>
      </w:pPr>
    </w:p>
    <w:p w14:paraId="63DD4D19" w14:textId="77777777" w:rsidR="00D4061C" w:rsidRPr="00DB0F96" w:rsidRDefault="00D4061C" w:rsidP="00D4061C">
      <w:pPr>
        <w:ind w:left="5670"/>
        <w:rPr>
          <w:b/>
          <w:sz w:val="20"/>
          <w:szCs w:val="20"/>
          <w:lang w:val="uk-UA"/>
        </w:rPr>
      </w:pPr>
      <w:r w:rsidRPr="00DB0F96">
        <w:rPr>
          <w:b/>
          <w:sz w:val="20"/>
          <w:szCs w:val="20"/>
          <w:lang w:val="uk-UA"/>
        </w:rPr>
        <w:t>Уповноважена особа</w:t>
      </w:r>
    </w:p>
    <w:p w14:paraId="3BE3AA6C" w14:textId="77777777" w:rsidR="00D4061C" w:rsidRPr="00DB0F96" w:rsidRDefault="00D4061C" w:rsidP="00D4061C">
      <w:pPr>
        <w:ind w:left="5670"/>
        <w:rPr>
          <w:b/>
          <w:sz w:val="20"/>
          <w:szCs w:val="20"/>
          <w:lang w:val="uk-UA"/>
        </w:rPr>
      </w:pPr>
    </w:p>
    <w:p w14:paraId="280DD21E" w14:textId="77777777" w:rsidR="00D4061C" w:rsidRPr="00DB0F96" w:rsidRDefault="00D4061C" w:rsidP="00D4061C">
      <w:pPr>
        <w:ind w:left="5670"/>
        <w:rPr>
          <w:b/>
          <w:sz w:val="20"/>
          <w:szCs w:val="20"/>
          <w:lang w:val="uk-UA"/>
        </w:rPr>
      </w:pPr>
      <w:r w:rsidRPr="00DB0F96">
        <w:rPr>
          <w:b/>
          <w:sz w:val="20"/>
          <w:szCs w:val="20"/>
          <w:lang w:val="uk-UA"/>
        </w:rPr>
        <w:t xml:space="preserve"> _____________________/Деде Д.Б./</w:t>
      </w:r>
    </w:p>
    <w:p w14:paraId="0DCCB3DE" w14:textId="77777777" w:rsidR="00E33072" w:rsidRPr="00DB0F96" w:rsidRDefault="00E33072" w:rsidP="00E33072">
      <w:pPr>
        <w:rPr>
          <w:b/>
          <w:lang w:val="uk-UA"/>
        </w:rPr>
      </w:pPr>
    </w:p>
    <w:p w14:paraId="011D020D" w14:textId="77777777" w:rsidR="00E33072" w:rsidRPr="00DB0F96" w:rsidRDefault="00E33072" w:rsidP="00E33072">
      <w:pPr>
        <w:rPr>
          <w:b/>
          <w:lang w:val="uk-UA"/>
        </w:rPr>
      </w:pPr>
    </w:p>
    <w:p w14:paraId="50E45B41" w14:textId="77777777" w:rsidR="00E33072" w:rsidRPr="00DB0F96" w:rsidRDefault="00E33072" w:rsidP="00E33072">
      <w:pPr>
        <w:rPr>
          <w:b/>
          <w:lang w:val="uk-UA"/>
        </w:rPr>
      </w:pPr>
    </w:p>
    <w:p w14:paraId="638D9EBC" w14:textId="77777777" w:rsidR="00E33072" w:rsidRPr="00DB0F96" w:rsidRDefault="00E33072" w:rsidP="00E33072">
      <w:pPr>
        <w:rPr>
          <w:b/>
          <w:lang w:val="uk-UA"/>
        </w:rPr>
      </w:pPr>
    </w:p>
    <w:p w14:paraId="4B0F7A99" w14:textId="77777777" w:rsidR="00E33072" w:rsidRPr="00DB0F96" w:rsidRDefault="00E33072" w:rsidP="00E33072">
      <w:pPr>
        <w:rPr>
          <w:b/>
          <w:lang w:val="uk-UA"/>
        </w:rPr>
      </w:pPr>
    </w:p>
    <w:p w14:paraId="2BDF136E" w14:textId="77777777" w:rsidR="00E33072" w:rsidRPr="00DB0F96" w:rsidRDefault="00E33072" w:rsidP="00E33072">
      <w:pPr>
        <w:rPr>
          <w:b/>
          <w:lang w:val="uk-UA"/>
        </w:rPr>
      </w:pPr>
    </w:p>
    <w:p w14:paraId="27F92041" w14:textId="77777777" w:rsidR="00E33072" w:rsidRPr="00DB0F96" w:rsidRDefault="00E33072" w:rsidP="00E33072">
      <w:pPr>
        <w:rPr>
          <w:b/>
          <w:lang w:val="uk-UA"/>
        </w:rPr>
      </w:pPr>
      <w:r w:rsidRPr="00DB0F96">
        <w:rPr>
          <w:b/>
          <w:lang w:val="uk-UA"/>
        </w:rPr>
        <w:t xml:space="preserve">                                                     </w:t>
      </w:r>
    </w:p>
    <w:p w14:paraId="1B57276C" w14:textId="77777777" w:rsidR="00E33072" w:rsidRPr="00DB0F96" w:rsidRDefault="00E33072" w:rsidP="00E33072">
      <w:pPr>
        <w:rPr>
          <w:lang w:val="uk-UA"/>
        </w:rPr>
      </w:pPr>
      <w:r w:rsidRPr="00DB0F96">
        <w:rPr>
          <w:b/>
          <w:lang w:val="uk-UA"/>
        </w:rPr>
        <w:t xml:space="preserve">                                                    ТЕНДЕРНА ДОКУМЕНТАЦІЯ</w:t>
      </w:r>
    </w:p>
    <w:p w14:paraId="79900A7C" w14:textId="77777777" w:rsidR="00E33072" w:rsidRPr="00DB0F96" w:rsidRDefault="00E33072" w:rsidP="00E33072">
      <w:pPr>
        <w:spacing w:before="240"/>
        <w:jc w:val="center"/>
        <w:rPr>
          <w:lang w:val="uk-UA"/>
        </w:rPr>
      </w:pPr>
      <w:r w:rsidRPr="00DB0F96">
        <w:rPr>
          <w:b/>
          <w:lang w:val="uk-UA"/>
        </w:rPr>
        <w:t> </w:t>
      </w:r>
      <w:r w:rsidRPr="00DB0F96">
        <w:rPr>
          <w:lang w:val="uk-UA"/>
        </w:rPr>
        <w:t>по процедурі</w:t>
      </w:r>
      <w:r w:rsidRPr="00DB0F96">
        <w:rPr>
          <w:b/>
          <w:lang w:val="uk-UA"/>
        </w:rPr>
        <w:t xml:space="preserve"> ВІДКРИТІ ТОРГИ (з особливостями)</w:t>
      </w:r>
    </w:p>
    <w:p w14:paraId="25EF365A" w14:textId="6B0F8330" w:rsidR="00E33072" w:rsidRPr="00DB0F96" w:rsidRDefault="00E33072" w:rsidP="00E33072">
      <w:pPr>
        <w:spacing w:before="240"/>
        <w:jc w:val="center"/>
        <w:rPr>
          <w:lang w:val="uk-UA"/>
        </w:rPr>
      </w:pPr>
      <w:r w:rsidRPr="00DB0F96">
        <w:rPr>
          <w:lang w:val="uk-UA"/>
        </w:rPr>
        <w:t xml:space="preserve">на закупівлю </w:t>
      </w:r>
      <w:r w:rsidR="00CE6C28" w:rsidRPr="00DB0F96">
        <w:rPr>
          <w:b/>
          <w:lang w:val="uk-UA"/>
        </w:rPr>
        <w:t>Послуг</w:t>
      </w:r>
    </w:p>
    <w:p w14:paraId="6504E58C" w14:textId="77777777" w:rsidR="00E33072" w:rsidRPr="00DB0F96" w:rsidRDefault="00E33072" w:rsidP="00E33072">
      <w:pPr>
        <w:spacing w:before="240"/>
        <w:jc w:val="center"/>
        <w:rPr>
          <w:lang w:val="uk-UA"/>
        </w:rPr>
      </w:pPr>
      <w:r w:rsidRPr="00DB0F96">
        <w:rPr>
          <w:lang w:val="uk-UA"/>
        </w:rPr>
        <w:t> </w:t>
      </w:r>
    </w:p>
    <w:p w14:paraId="28DE311A" w14:textId="77777777" w:rsidR="00CE6C28" w:rsidRPr="00DB0F96" w:rsidRDefault="00CE6C28" w:rsidP="00CE6C28">
      <w:pPr>
        <w:ind w:left="127" w:right="127"/>
        <w:jc w:val="center"/>
        <w:rPr>
          <w:b/>
          <w:sz w:val="28"/>
          <w:szCs w:val="28"/>
          <w:u w:val="single"/>
          <w:lang w:val="uk-UA"/>
        </w:rPr>
      </w:pPr>
      <w:r w:rsidRPr="00DB0F96">
        <w:rPr>
          <w:b/>
          <w:sz w:val="28"/>
          <w:szCs w:val="28"/>
          <w:u w:val="single"/>
          <w:lang w:val="uk-UA"/>
        </w:rPr>
        <w:t xml:space="preserve">Послуги з технічного обслуговування ліфтів </w:t>
      </w:r>
    </w:p>
    <w:p w14:paraId="6F0E83F7" w14:textId="77777777" w:rsidR="00CE6C28" w:rsidRPr="00DB0F96" w:rsidRDefault="00CE6C28" w:rsidP="00CE6C28">
      <w:pPr>
        <w:ind w:left="127" w:right="127"/>
        <w:jc w:val="center"/>
        <w:rPr>
          <w:b/>
          <w:sz w:val="28"/>
          <w:szCs w:val="28"/>
          <w:u w:val="single"/>
          <w:lang w:val="uk-UA"/>
        </w:rPr>
      </w:pPr>
      <w:r w:rsidRPr="00DB0F96">
        <w:rPr>
          <w:b/>
          <w:sz w:val="28"/>
          <w:szCs w:val="28"/>
          <w:u w:val="single"/>
          <w:lang w:val="uk-UA"/>
        </w:rPr>
        <w:t>та послуги з експлуатації ліфтів</w:t>
      </w:r>
    </w:p>
    <w:p w14:paraId="3AC5E1F7" w14:textId="1AE98C8D" w:rsidR="002C438F" w:rsidRPr="00DB0F96" w:rsidRDefault="00CE6C28" w:rsidP="00CE6C28">
      <w:pPr>
        <w:spacing w:line="0" w:lineRule="atLeast"/>
        <w:jc w:val="center"/>
        <w:rPr>
          <w:b/>
        </w:rPr>
      </w:pPr>
      <w:r w:rsidRPr="00DB0F96">
        <w:rPr>
          <w:sz w:val="22"/>
          <w:szCs w:val="22"/>
          <w:lang w:val="uk-UA"/>
        </w:rPr>
        <w:t xml:space="preserve">(за кодом ДК 021:2015: </w:t>
      </w:r>
      <w:r w:rsidRPr="00DB0F96">
        <w:rPr>
          <w:b/>
          <w:sz w:val="22"/>
          <w:szCs w:val="22"/>
          <w:lang w:val="uk-UA"/>
        </w:rPr>
        <w:t>50750000-7 - Послуги з технічного обслуговування ліфтів)</w:t>
      </w:r>
    </w:p>
    <w:p w14:paraId="547A8105" w14:textId="77777777" w:rsidR="002C438F" w:rsidRPr="00DB0F96" w:rsidRDefault="002C438F" w:rsidP="002C438F">
      <w:pPr>
        <w:spacing w:line="0" w:lineRule="atLeast"/>
        <w:rPr>
          <w:lang w:val="uk-UA"/>
        </w:rPr>
      </w:pPr>
    </w:p>
    <w:p w14:paraId="7AB470CF" w14:textId="77777777" w:rsidR="002C438F" w:rsidRPr="00DB0F96" w:rsidRDefault="002C438F" w:rsidP="002C438F">
      <w:pPr>
        <w:spacing w:line="0" w:lineRule="atLeast"/>
        <w:rPr>
          <w:lang w:val="uk-UA"/>
        </w:rPr>
      </w:pPr>
    </w:p>
    <w:p w14:paraId="7758A6CA" w14:textId="77777777" w:rsidR="002C438F" w:rsidRPr="00DB0F96" w:rsidRDefault="002C438F" w:rsidP="002C438F">
      <w:pPr>
        <w:spacing w:line="0" w:lineRule="atLeast"/>
        <w:rPr>
          <w:lang w:val="uk-UA"/>
        </w:rPr>
      </w:pPr>
    </w:p>
    <w:p w14:paraId="1F037B50" w14:textId="77777777" w:rsidR="002C438F" w:rsidRPr="00DB0F96" w:rsidRDefault="002C438F" w:rsidP="002C438F">
      <w:pPr>
        <w:spacing w:line="0" w:lineRule="atLeast"/>
        <w:rPr>
          <w:lang w:val="uk-UA"/>
        </w:rPr>
      </w:pPr>
    </w:p>
    <w:p w14:paraId="639E5D24" w14:textId="77777777" w:rsidR="002C438F" w:rsidRPr="00DB0F96" w:rsidRDefault="002C438F" w:rsidP="002C438F">
      <w:pPr>
        <w:spacing w:line="0" w:lineRule="atLeast"/>
        <w:rPr>
          <w:lang w:val="uk-UA"/>
        </w:rPr>
      </w:pPr>
    </w:p>
    <w:p w14:paraId="4D6806F1" w14:textId="77777777" w:rsidR="002C438F" w:rsidRPr="00DB0F96" w:rsidRDefault="002C438F" w:rsidP="002C438F">
      <w:pPr>
        <w:spacing w:line="0" w:lineRule="atLeast"/>
        <w:rPr>
          <w:lang w:val="uk-UA"/>
        </w:rPr>
      </w:pPr>
    </w:p>
    <w:p w14:paraId="2ADF35BA" w14:textId="77777777" w:rsidR="002C438F" w:rsidRPr="00DB0F96" w:rsidRDefault="002C438F" w:rsidP="002C438F">
      <w:pPr>
        <w:spacing w:line="0" w:lineRule="atLeast"/>
        <w:rPr>
          <w:lang w:val="uk-UA"/>
        </w:rPr>
      </w:pPr>
    </w:p>
    <w:p w14:paraId="501CE2CE" w14:textId="77777777" w:rsidR="002C438F" w:rsidRPr="00DB0F96" w:rsidRDefault="002C438F" w:rsidP="002C438F">
      <w:pPr>
        <w:spacing w:line="0" w:lineRule="atLeast"/>
        <w:jc w:val="center"/>
        <w:rPr>
          <w:lang w:val="uk-UA"/>
        </w:rPr>
      </w:pPr>
    </w:p>
    <w:p w14:paraId="7F35E88D" w14:textId="77777777" w:rsidR="002C438F" w:rsidRPr="00DB0F96" w:rsidRDefault="002C438F" w:rsidP="002C438F">
      <w:pPr>
        <w:spacing w:line="0" w:lineRule="atLeast"/>
        <w:jc w:val="center"/>
        <w:rPr>
          <w:lang w:val="uk-UA"/>
        </w:rPr>
      </w:pPr>
    </w:p>
    <w:p w14:paraId="522762C1" w14:textId="51DB1A09" w:rsidR="002C438F" w:rsidRPr="00DB0F96" w:rsidRDefault="002C438F" w:rsidP="002C438F">
      <w:pPr>
        <w:spacing w:line="0" w:lineRule="atLeast"/>
        <w:jc w:val="center"/>
        <w:rPr>
          <w:lang w:val="uk-UA"/>
        </w:rPr>
      </w:pPr>
    </w:p>
    <w:p w14:paraId="5D829CF1" w14:textId="76CBA2F0" w:rsidR="006F326B" w:rsidRPr="00DB0F96" w:rsidRDefault="006F326B" w:rsidP="002C438F">
      <w:pPr>
        <w:spacing w:line="0" w:lineRule="atLeast"/>
        <w:jc w:val="center"/>
        <w:rPr>
          <w:lang w:val="uk-UA"/>
        </w:rPr>
      </w:pPr>
    </w:p>
    <w:p w14:paraId="7D36C5C6" w14:textId="394E2F0C" w:rsidR="006F326B" w:rsidRPr="00DB0F96" w:rsidRDefault="006F326B" w:rsidP="002C438F">
      <w:pPr>
        <w:spacing w:line="0" w:lineRule="atLeast"/>
        <w:jc w:val="center"/>
        <w:rPr>
          <w:lang w:val="uk-UA"/>
        </w:rPr>
      </w:pPr>
    </w:p>
    <w:p w14:paraId="076FAB6A" w14:textId="26A63F9C" w:rsidR="006F326B" w:rsidRPr="00DB0F96" w:rsidRDefault="006F326B" w:rsidP="002C438F">
      <w:pPr>
        <w:spacing w:line="0" w:lineRule="atLeast"/>
        <w:jc w:val="center"/>
        <w:rPr>
          <w:lang w:val="uk-UA"/>
        </w:rPr>
      </w:pPr>
    </w:p>
    <w:p w14:paraId="52E31245" w14:textId="6C40CFA8" w:rsidR="00EB3616" w:rsidRPr="00DB0F96" w:rsidRDefault="00EB3616" w:rsidP="002C438F">
      <w:pPr>
        <w:spacing w:line="0" w:lineRule="atLeast"/>
        <w:jc w:val="center"/>
        <w:rPr>
          <w:lang w:val="uk-UA"/>
        </w:rPr>
      </w:pPr>
    </w:p>
    <w:p w14:paraId="0D6B6422" w14:textId="2A2A0EBB" w:rsidR="00EB3616" w:rsidRPr="00DB0F96" w:rsidRDefault="00EB3616" w:rsidP="002C438F">
      <w:pPr>
        <w:spacing w:line="0" w:lineRule="atLeast"/>
        <w:jc w:val="center"/>
        <w:rPr>
          <w:lang w:val="uk-UA"/>
        </w:rPr>
      </w:pPr>
    </w:p>
    <w:p w14:paraId="2A83DBB3" w14:textId="1F902B9C" w:rsidR="00973BC1" w:rsidRPr="00DB0F96" w:rsidRDefault="00973BC1" w:rsidP="002C438F">
      <w:pPr>
        <w:spacing w:line="0" w:lineRule="atLeast"/>
        <w:jc w:val="center"/>
        <w:rPr>
          <w:lang w:val="uk-UA"/>
        </w:rPr>
      </w:pPr>
    </w:p>
    <w:p w14:paraId="78E5C161" w14:textId="63CD6514" w:rsidR="00973BC1" w:rsidRPr="00DB0F96" w:rsidRDefault="00973BC1" w:rsidP="002C438F">
      <w:pPr>
        <w:spacing w:line="0" w:lineRule="atLeast"/>
        <w:jc w:val="center"/>
        <w:rPr>
          <w:lang w:val="uk-UA"/>
        </w:rPr>
      </w:pPr>
    </w:p>
    <w:p w14:paraId="59ABA1C8" w14:textId="1D3240A6" w:rsidR="00C50469" w:rsidRPr="00DB0F96" w:rsidRDefault="00C50469" w:rsidP="002C438F">
      <w:pPr>
        <w:spacing w:line="0" w:lineRule="atLeast"/>
        <w:jc w:val="center"/>
        <w:rPr>
          <w:lang w:val="uk-UA"/>
        </w:rPr>
      </w:pPr>
    </w:p>
    <w:p w14:paraId="2BE6EF48" w14:textId="557661DD" w:rsidR="00194526" w:rsidRPr="00DB0F96" w:rsidRDefault="00194526" w:rsidP="002C438F">
      <w:pPr>
        <w:spacing w:line="0" w:lineRule="atLeast"/>
        <w:jc w:val="center"/>
        <w:rPr>
          <w:lang w:val="uk-UA"/>
        </w:rPr>
      </w:pPr>
    </w:p>
    <w:p w14:paraId="368C7EE4" w14:textId="77777777" w:rsidR="00E33072" w:rsidRPr="00DB0F96" w:rsidRDefault="00E33072" w:rsidP="00E33072">
      <w:pPr>
        <w:spacing w:before="240"/>
        <w:jc w:val="center"/>
        <w:rPr>
          <w:lang w:val="uk-UA"/>
        </w:rPr>
      </w:pPr>
      <w:r w:rsidRPr="00DB0F96">
        <w:rPr>
          <w:u w:val="single"/>
          <w:lang w:val="uk-UA"/>
        </w:rPr>
        <w:t>м. Одеса</w:t>
      </w:r>
      <w:r w:rsidRPr="00DB0F96">
        <w:rPr>
          <w:i/>
          <w:lang w:val="uk-UA"/>
        </w:rPr>
        <w:t xml:space="preserve"> – </w:t>
      </w:r>
      <w:r w:rsidRPr="00DB0F96">
        <w:rPr>
          <w:lang w:val="uk-UA"/>
        </w:rPr>
        <w:t>2022 рік</w:t>
      </w:r>
    </w:p>
    <w:p w14:paraId="14F00BA4" w14:textId="719AA60B" w:rsidR="005A675B" w:rsidRPr="00DB0F96" w:rsidRDefault="00E33072" w:rsidP="00E33072">
      <w:pPr>
        <w:rPr>
          <w:color w:val="000000"/>
          <w:lang w:val="uk-UA"/>
        </w:rPr>
      </w:pPr>
      <w:r w:rsidRPr="00DB0F96">
        <w:rPr>
          <w:b/>
          <w:lang w:val="uk-UA"/>
        </w:rPr>
        <w:lastRenderedPageBreak/>
        <w:br w:type="page"/>
      </w:r>
    </w:p>
    <w:tbl>
      <w:tblPr>
        <w:tblStyle w:val="a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248"/>
        <w:gridCol w:w="6237"/>
      </w:tblGrid>
      <w:tr w:rsidR="005A675B" w:rsidRPr="00DB0F96" w14:paraId="2385DD41" w14:textId="77777777" w:rsidTr="000406E0">
        <w:trPr>
          <w:trHeight w:val="522"/>
          <w:jc w:val="center"/>
        </w:trPr>
        <w:tc>
          <w:tcPr>
            <w:tcW w:w="575" w:type="dxa"/>
            <w:shd w:val="clear" w:color="auto" w:fill="A5A5A5"/>
            <w:vAlign w:val="center"/>
          </w:tcPr>
          <w:p w14:paraId="57FB5C9C" w14:textId="77777777" w:rsidR="005A675B" w:rsidRPr="00DB0F96" w:rsidRDefault="00D47712">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lastRenderedPageBreak/>
              <w:t>№</w:t>
            </w:r>
          </w:p>
        </w:tc>
        <w:tc>
          <w:tcPr>
            <w:tcW w:w="9485" w:type="dxa"/>
            <w:gridSpan w:val="2"/>
            <w:shd w:val="clear" w:color="auto" w:fill="A5A5A5"/>
            <w:vAlign w:val="center"/>
          </w:tcPr>
          <w:p w14:paraId="611CA8D5" w14:textId="77777777" w:rsidR="005A675B" w:rsidRPr="00DB0F96" w:rsidRDefault="00D47712">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Розділ І. Загальні положення</w:t>
            </w:r>
          </w:p>
        </w:tc>
      </w:tr>
      <w:tr w:rsidR="005A675B" w:rsidRPr="00DB0F96" w14:paraId="03966A63" w14:textId="77777777" w:rsidTr="00F25011">
        <w:trPr>
          <w:trHeight w:val="522"/>
          <w:jc w:val="center"/>
        </w:trPr>
        <w:tc>
          <w:tcPr>
            <w:tcW w:w="575" w:type="dxa"/>
            <w:vAlign w:val="center"/>
          </w:tcPr>
          <w:p w14:paraId="6185D357" w14:textId="77777777" w:rsidR="005A675B" w:rsidRPr="00DB0F96" w:rsidRDefault="00D47712">
            <w:pPr>
              <w:widowControl w:val="0"/>
              <w:pBdr>
                <w:top w:val="nil"/>
                <w:left w:val="nil"/>
                <w:bottom w:val="nil"/>
                <w:right w:val="nil"/>
                <w:between w:val="nil"/>
              </w:pBdr>
              <w:jc w:val="center"/>
              <w:rPr>
                <w:color w:val="000000"/>
                <w:sz w:val="22"/>
                <w:szCs w:val="22"/>
                <w:lang w:val="uk-UA"/>
              </w:rPr>
            </w:pPr>
            <w:r w:rsidRPr="00DB0F96">
              <w:rPr>
                <w:color w:val="000000"/>
                <w:sz w:val="22"/>
                <w:szCs w:val="22"/>
                <w:lang w:val="uk-UA"/>
              </w:rPr>
              <w:t>1</w:t>
            </w:r>
          </w:p>
        </w:tc>
        <w:tc>
          <w:tcPr>
            <w:tcW w:w="3248" w:type="dxa"/>
            <w:vAlign w:val="center"/>
          </w:tcPr>
          <w:p w14:paraId="66098A71" w14:textId="77777777" w:rsidR="005A675B" w:rsidRPr="00DB0F96" w:rsidRDefault="00D47712">
            <w:pPr>
              <w:widowControl w:val="0"/>
              <w:pBdr>
                <w:top w:val="nil"/>
                <w:left w:val="nil"/>
                <w:bottom w:val="nil"/>
                <w:right w:val="nil"/>
                <w:between w:val="nil"/>
              </w:pBdr>
              <w:jc w:val="center"/>
              <w:rPr>
                <w:color w:val="000000"/>
                <w:sz w:val="22"/>
                <w:szCs w:val="22"/>
                <w:lang w:val="uk-UA"/>
              </w:rPr>
            </w:pPr>
            <w:r w:rsidRPr="00DB0F96">
              <w:rPr>
                <w:color w:val="000000"/>
                <w:sz w:val="22"/>
                <w:szCs w:val="22"/>
                <w:lang w:val="uk-UA"/>
              </w:rPr>
              <w:t>2</w:t>
            </w:r>
          </w:p>
        </w:tc>
        <w:tc>
          <w:tcPr>
            <w:tcW w:w="6237" w:type="dxa"/>
            <w:vAlign w:val="center"/>
          </w:tcPr>
          <w:p w14:paraId="17110917" w14:textId="77777777" w:rsidR="005A675B" w:rsidRPr="00DB0F96" w:rsidRDefault="00D47712">
            <w:pPr>
              <w:widowControl w:val="0"/>
              <w:pBdr>
                <w:top w:val="nil"/>
                <w:left w:val="nil"/>
                <w:bottom w:val="nil"/>
                <w:right w:val="nil"/>
                <w:between w:val="nil"/>
              </w:pBdr>
              <w:jc w:val="center"/>
              <w:rPr>
                <w:color w:val="000000"/>
                <w:sz w:val="22"/>
                <w:szCs w:val="22"/>
                <w:lang w:val="uk-UA"/>
              </w:rPr>
            </w:pPr>
            <w:r w:rsidRPr="00DB0F96">
              <w:rPr>
                <w:color w:val="000000"/>
                <w:sz w:val="22"/>
                <w:szCs w:val="22"/>
                <w:lang w:val="uk-UA"/>
              </w:rPr>
              <w:t>3</w:t>
            </w:r>
          </w:p>
        </w:tc>
      </w:tr>
      <w:tr w:rsidR="005A675B" w:rsidRPr="00DB0F96" w14:paraId="25777680" w14:textId="77777777" w:rsidTr="00F25011">
        <w:trPr>
          <w:trHeight w:val="522"/>
          <w:jc w:val="center"/>
        </w:trPr>
        <w:tc>
          <w:tcPr>
            <w:tcW w:w="575" w:type="dxa"/>
          </w:tcPr>
          <w:p w14:paraId="3C7BFFD4" w14:textId="77777777" w:rsidR="005A675B" w:rsidRPr="00DB0F96" w:rsidRDefault="00D47712">
            <w:pPr>
              <w:widowControl w:val="0"/>
              <w:pBdr>
                <w:top w:val="nil"/>
                <w:left w:val="nil"/>
                <w:bottom w:val="nil"/>
                <w:right w:val="nil"/>
                <w:between w:val="nil"/>
              </w:pBdr>
              <w:rPr>
                <w:color w:val="000000"/>
                <w:sz w:val="22"/>
                <w:szCs w:val="22"/>
                <w:lang w:val="uk-UA"/>
              </w:rPr>
            </w:pPr>
            <w:r w:rsidRPr="00DB0F96">
              <w:rPr>
                <w:b/>
                <w:color w:val="000000"/>
                <w:sz w:val="22"/>
                <w:szCs w:val="22"/>
                <w:lang w:val="uk-UA"/>
              </w:rPr>
              <w:t>1</w:t>
            </w:r>
          </w:p>
        </w:tc>
        <w:tc>
          <w:tcPr>
            <w:tcW w:w="3248" w:type="dxa"/>
          </w:tcPr>
          <w:p w14:paraId="7C1233C4" w14:textId="77777777" w:rsidR="005A675B" w:rsidRPr="00DB0F96" w:rsidRDefault="00D47712">
            <w:pPr>
              <w:widowControl w:val="0"/>
              <w:pBdr>
                <w:top w:val="nil"/>
                <w:left w:val="nil"/>
                <w:bottom w:val="nil"/>
                <w:right w:val="nil"/>
                <w:between w:val="nil"/>
              </w:pBdr>
              <w:rPr>
                <w:color w:val="000000"/>
                <w:sz w:val="22"/>
                <w:szCs w:val="22"/>
                <w:lang w:val="uk-UA"/>
              </w:rPr>
            </w:pPr>
            <w:r w:rsidRPr="00DB0F96">
              <w:rPr>
                <w:b/>
                <w:color w:val="000000"/>
                <w:sz w:val="22"/>
                <w:szCs w:val="22"/>
                <w:lang w:val="uk-UA"/>
              </w:rPr>
              <w:t>Терміни, які вживаються в тендерній документації</w:t>
            </w:r>
          </w:p>
        </w:tc>
        <w:tc>
          <w:tcPr>
            <w:tcW w:w="6237" w:type="dxa"/>
            <w:vAlign w:val="center"/>
          </w:tcPr>
          <w:p w14:paraId="28782D88" w14:textId="6046AF7A" w:rsidR="005A675B" w:rsidRPr="00DB0F96" w:rsidRDefault="00EC7EF2" w:rsidP="0048689E">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Тендерну документацію розроблено відповідно до вимог </w:t>
            </w:r>
            <w:hyperlink r:id="rId8">
              <w:r w:rsidRPr="00DB0F96">
                <w:rPr>
                  <w:color w:val="000000"/>
                  <w:sz w:val="22"/>
                  <w:szCs w:val="22"/>
                  <w:lang w:val="uk-UA"/>
                </w:rPr>
                <w:t>Закону</w:t>
              </w:r>
            </w:hyperlink>
            <w:r w:rsidRPr="00DB0F96">
              <w:rPr>
                <w:color w:val="000000"/>
                <w:sz w:val="22"/>
                <w:szCs w:val="22"/>
                <w:lang w:val="uk-UA"/>
              </w:rPr>
              <w:t xml:space="preserve"> України «Про пуб</w:t>
            </w:r>
            <w:r w:rsidR="004F4292" w:rsidRPr="00DB0F96">
              <w:rPr>
                <w:color w:val="000000"/>
                <w:sz w:val="22"/>
                <w:szCs w:val="22"/>
                <w:lang w:val="uk-UA"/>
              </w:rPr>
              <w:t>лічні закупівлі» від 25.12.2015</w:t>
            </w:r>
            <w:r w:rsidRPr="00DB0F96">
              <w:rPr>
                <w:color w:val="000000"/>
                <w:sz w:val="22"/>
                <w:szCs w:val="22"/>
                <w:lang w:val="uk-UA"/>
              </w:rPr>
              <w:t xml:space="preserve"> №</w:t>
            </w:r>
            <w:r w:rsidR="004F4292" w:rsidRPr="00DB0F96">
              <w:rPr>
                <w:color w:val="000000"/>
                <w:sz w:val="22"/>
                <w:szCs w:val="22"/>
                <w:lang w:val="uk-UA"/>
              </w:rPr>
              <w:t xml:space="preserve"> </w:t>
            </w:r>
            <w:r w:rsidRPr="00DB0F96">
              <w:rPr>
                <w:color w:val="000000"/>
                <w:sz w:val="22"/>
                <w:szCs w:val="22"/>
                <w:lang w:val="uk-UA"/>
              </w:rPr>
              <w:t>922 -VІIІ (зі змінами в редакції</w:t>
            </w:r>
            <w:r w:rsidR="0001334A" w:rsidRPr="00DB0F96">
              <w:rPr>
                <w:color w:val="000000"/>
                <w:sz w:val="22"/>
                <w:szCs w:val="22"/>
                <w:lang w:val="uk-UA"/>
              </w:rPr>
              <w:t xml:space="preserve"> </w:t>
            </w:r>
            <w:r w:rsidRPr="00DB0F96">
              <w:rPr>
                <w:color w:val="000000"/>
                <w:sz w:val="22"/>
                <w:szCs w:val="22"/>
                <w:lang w:val="uk-UA"/>
              </w:rPr>
              <w:t xml:space="preserve">від </w:t>
            </w:r>
            <w:r w:rsidR="0001334A" w:rsidRPr="00DB0F96">
              <w:rPr>
                <w:color w:val="000000"/>
                <w:sz w:val="22"/>
                <w:szCs w:val="22"/>
                <w:lang w:val="uk-UA"/>
              </w:rPr>
              <w:t>1</w:t>
            </w:r>
            <w:r w:rsidR="00B23CD0" w:rsidRPr="00DB0F96">
              <w:rPr>
                <w:color w:val="000000"/>
                <w:sz w:val="22"/>
                <w:szCs w:val="22"/>
                <w:lang w:val="uk-UA"/>
              </w:rPr>
              <w:t>6</w:t>
            </w:r>
            <w:r w:rsidR="0001334A" w:rsidRPr="00DB0F96">
              <w:rPr>
                <w:color w:val="000000"/>
                <w:sz w:val="22"/>
                <w:szCs w:val="22"/>
                <w:lang w:val="uk-UA"/>
              </w:rPr>
              <w:t>.0</w:t>
            </w:r>
            <w:r w:rsidR="00B23CD0" w:rsidRPr="00DB0F96">
              <w:rPr>
                <w:color w:val="000000"/>
                <w:sz w:val="22"/>
                <w:szCs w:val="22"/>
                <w:lang w:val="uk-UA"/>
              </w:rPr>
              <w:t>8</w:t>
            </w:r>
            <w:r w:rsidR="0001334A" w:rsidRPr="00DB0F96">
              <w:rPr>
                <w:color w:val="000000"/>
                <w:sz w:val="22"/>
                <w:szCs w:val="22"/>
                <w:lang w:val="uk-UA"/>
              </w:rPr>
              <w:t>.2022</w:t>
            </w:r>
            <w:r w:rsidRPr="00DB0F96">
              <w:rPr>
                <w:color w:val="000000"/>
                <w:sz w:val="22"/>
                <w:szCs w:val="22"/>
                <w:lang w:val="uk-UA"/>
              </w:rPr>
              <w:t>)</w:t>
            </w:r>
            <w:r w:rsidR="004F4292" w:rsidRPr="00DB0F96">
              <w:rPr>
                <w:color w:val="000000"/>
                <w:sz w:val="22"/>
                <w:szCs w:val="22"/>
                <w:lang w:val="uk-UA"/>
              </w:rPr>
              <w:t xml:space="preserve"> з урахуванням «Особливостей </w:t>
            </w:r>
            <w:r w:rsidR="00E00968" w:rsidRPr="00DB0F96">
              <w:rPr>
                <w:color w:val="000000"/>
                <w:sz w:val="22"/>
                <w:szCs w:val="22"/>
                <w:lang w:val="uk-UA"/>
              </w:rPr>
              <w:t>здійснення публ</w:t>
            </w:r>
            <w:r w:rsidR="004F4292" w:rsidRPr="00DB0F96">
              <w:rPr>
                <w:color w:val="000000"/>
                <w:sz w:val="22"/>
                <w:szCs w:val="22"/>
                <w:lang w:val="uk-UA"/>
              </w:rPr>
              <w:t xml:space="preserve">ічних закупівель товарів, робіт </w:t>
            </w:r>
            <w:r w:rsidR="00E00968" w:rsidRPr="00DB0F96">
              <w:rPr>
                <w:color w:val="000000"/>
                <w:sz w:val="22"/>
                <w:szCs w:val="22"/>
                <w:lang w:val="uk-UA"/>
              </w:rPr>
              <w:t>і послуг для замовників,</w:t>
            </w:r>
            <w:r w:rsidR="004F4292" w:rsidRPr="00DB0F96">
              <w:rPr>
                <w:color w:val="000000"/>
                <w:sz w:val="22"/>
                <w:szCs w:val="22"/>
                <w:lang w:val="uk-UA"/>
              </w:rPr>
              <w:t xml:space="preserve"> передбачених Законом України </w:t>
            </w:r>
            <w:r w:rsidR="004F4292" w:rsidRPr="00DB0F96">
              <w:rPr>
                <w:color w:val="000000"/>
                <w:sz w:val="22"/>
                <w:szCs w:val="22"/>
                <w:lang w:val="uk-UA"/>
              </w:rPr>
              <w:br/>
              <w:t>«</w:t>
            </w:r>
            <w:r w:rsidR="00E00968" w:rsidRPr="00DB0F96">
              <w:rPr>
                <w:color w:val="000000"/>
                <w:sz w:val="22"/>
                <w:szCs w:val="22"/>
                <w:lang w:val="uk-UA"/>
              </w:rPr>
              <w:t>Про публічні закупівлі</w:t>
            </w:r>
            <w:r w:rsidR="004F4292" w:rsidRPr="00DB0F96">
              <w:rPr>
                <w:color w:val="000000"/>
                <w:sz w:val="22"/>
                <w:szCs w:val="22"/>
                <w:lang w:val="uk-UA"/>
              </w:rPr>
              <w:t>»</w:t>
            </w:r>
            <w:r w:rsidR="00E00968" w:rsidRPr="00DB0F96">
              <w:rPr>
                <w:color w:val="000000"/>
                <w:sz w:val="22"/>
                <w:szCs w:val="22"/>
                <w:lang w:val="uk-UA"/>
              </w:rPr>
              <w:t>, на період дії правового режиму</w:t>
            </w:r>
            <w:r w:rsidR="004F4292" w:rsidRPr="00DB0F96">
              <w:rPr>
                <w:color w:val="000000"/>
                <w:sz w:val="22"/>
                <w:szCs w:val="22"/>
                <w:lang w:val="uk-UA"/>
              </w:rPr>
              <w:t xml:space="preserve"> </w:t>
            </w:r>
            <w:r w:rsidR="00E00968" w:rsidRPr="00DB0F96">
              <w:rPr>
                <w:color w:val="000000"/>
                <w:sz w:val="22"/>
                <w:szCs w:val="22"/>
                <w:lang w:val="uk-UA"/>
              </w:rPr>
              <w:t xml:space="preserve">воєнного стану в Україні та протягом 90 днів </w:t>
            </w:r>
            <w:r w:rsidR="00E00968" w:rsidRPr="00DB0F96">
              <w:rPr>
                <w:color w:val="000000"/>
                <w:sz w:val="22"/>
                <w:szCs w:val="22"/>
                <w:lang w:val="uk-UA"/>
              </w:rPr>
              <w:br/>
              <w:t>з дня його припинення або скасування</w:t>
            </w:r>
            <w:r w:rsidR="004F4292" w:rsidRPr="00DB0F96">
              <w:rPr>
                <w:color w:val="000000"/>
                <w:sz w:val="22"/>
                <w:szCs w:val="22"/>
                <w:lang w:val="uk-UA"/>
              </w:rPr>
              <w:t>»</w:t>
            </w:r>
            <w:r w:rsidR="00EE0049" w:rsidRPr="00DB0F96">
              <w:rPr>
                <w:color w:val="000000"/>
                <w:sz w:val="22"/>
                <w:szCs w:val="22"/>
                <w:lang w:val="uk-UA"/>
              </w:rPr>
              <w:t xml:space="preserve"> </w:t>
            </w:r>
            <w:r w:rsidR="004F4292" w:rsidRPr="00DB0F96">
              <w:rPr>
                <w:color w:val="000000"/>
                <w:sz w:val="22"/>
                <w:szCs w:val="22"/>
                <w:lang w:val="uk-UA"/>
              </w:rPr>
              <w:t>затверджених постановою Кабінету Міністрів України від 12 жовтня 2022 р</w:t>
            </w:r>
            <w:r w:rsidR="0048689E" w:rsidRPr="00DB0F96">
              <w:rPr>
                <w:color w:val="000000"/>
                <w:sz w:val="22"/>
                <w:szCs w:val="22"/>
                <w:lang w:val="uk-UA"/>
              </w:rPr>
              <w:t>оку</w:t>
            </w:r>
            <w:r w:rsidR="004F4292" w:rsidRPr="00DB0F96">
              <w:rPr>
                <w:color w:val="000000"/>
                <w:sz w:val="22"/>
                <w:szCs w:val="22"/>
                <w:lang w:val="uk-UA"/>
              </w:rPr>
              <w:t xml:space="preserve"> № 1178</w:t>
            </w:r>
            <w:r w:rsidR="00F37885" w:rsidRPr="00DB0F96">
              <w:rPr>
                <w:color w:val="000000"/>
                <w:sz w:val="22"/>
                <w:szCs w:val="22"/>
                <w:lang w:val="uk-UA"/>
              </w:rPr>
              <w:t xml:space="preserve"> (далі – Особливості)</w:t>
            </w:r>
            <w:r w:rsidR="0048689E" w:rsidRPr="00DB0F96">
              <w:rPr>
                <w:color w:val="000000"/>
                <w:sz w:val="22"/>
                <w:szCs w:val="22"/>
                <w:lang w:val="uk-UA"/>
              </w:rPr>
              <w:t xml:space="preserve">. </w:t>
            </w:r>
            <w:r w:rsidRPr="00DB0F96">
              <w:rPr>
                <w:color w:val="000000"/>
                <w:sz w:val="22"/>
                <w:szCs w:val="22"/>
                <w:lang w:val="uk-UA"/>
              </w:rPr>
              <w:t>Терміни вживаються у значенн</w:t>
            </w:r>
            <w:r w:rsidR="00AB35AD" w:rsidRPr="00DB0F96">
              <w:rPr>
                <w:color w:val="000000"/>
                <w:sz w:val="22"/>
                <w:szCs w:val="22"/>
                <w:lang w:val="uk-UA"/>
              </w:rPr>
              <w:t>ях</w:t>
            </w:r>
            <w:r w:rsidRPr="00DB0F96">
              <w:rPr>
                <w:color w:val="000000"/>
                <w:sz w:val="22"/>
                <w:szCs w:val="22"/>
                <w:lang w:val="uk-UA"/>
              </w:rPr>
              <w:t xml:space="preserve">, </w:t>
            </w:r>
            <w:r w:rsidR="00135FDE" w:rsidRPr="00DB0F96">
              <w:rPr>
                <w:color w:val="000000"/>
                <w:sz w:val="22"/>
                <w:szCs w:val="22"/>
                <w:lang w:val="uk-UA"/>
              </w:rPr>
              <w:t>визначених</w:t>
            </w:r>
            <w:r w:rsidRPr="00DB0F96">
              <w:rPr>
                <w:color w:val="000000"/>
                <w:sz w:val="22"/>
                <w:szCs w:val="22"/>
                <w:lang w:val="uk-UA"/>
              </w:rPr>
              <w:t xml:space="preserve"> Закон</w:t>
            </w:r>
            <w:r w:rsidR="00135FDE" w:rsidRPr="00DB0F96">
              <w:rPr>
                <w:color w:val="000000"/>
                <w:sz w:val="22"/>
                <w:szCs w:val="22"/>
                <w:lang w:val="uk-UA"/>
              </w:rPr>
              <w:t>ом</w:t>
            </w:r>
            <w:r w:rsidR="004F4292" w:rsidRPr="00DB0F96">
              <w:rPr>
                <w:color w:val="000000"/>
                <w:sz w:val="22"/>
                <w:szCs w:val="22"/>
                <w:lang w:val="uk-UA"/>
              </w:rPr>
              <w:t xml:space="preserve"> України «Про публічні заку</w:t>
            </w:r>
            <w:r w:rsidR="00133E5C" w:rsidRPr="00DB0F96">
              <w:rPr>
                <w:color w:val="000000"/>
                <w:sz w:val="22"/>
                <w:szCs w:val="22"/>
                <w:lang w:val="uk-UA"/>
              </w:rPr>
              <w:t>п</w:t>
            </w:r>
            <w:r w:rsidR="004F4292" w:rsidRPr="00DB0F96">
              <w:rPr>
                <w:color w:val="000000"/>
                <w:sz w:val="22"/>
                <w:szCs w:val="22"/>
                <w:lang w:val="uk-UA"/>
              </w:rPr>
              <w:t>івлі» (далі – Закон)</w:t>
            </w:r>
            <w:r w:rsidR="00135FDE" w:rsidRPr="00DB0F96">
              <w:rPr>
                <w:color w:val="000000"/>
                <w:sz w:val="22"/>
                <w:szCs w:val="22"/>
                <w:lang w:val="uk-UA"/>
              </w:rPr>
              <w:t xml:space="preserve"> та Особливостями.</w:t>
            </w:r>
          </w:p>
        </w:tc>
      </w:tr>
      <w:tr w:rsidR="005A675B" w:rsidRPr="00DB0F96" w14:paraId="1B8BB1A5" w14:textId="77777777" w:rsidTr="00F25011">
        <w:trPr>
          <w:trHeight w:val="522"/>
          <w:jc w:val="center"/>
        </w:trPr>
        <w:tc>
          <w:tcPr>
            <w:tcW w:w="575" w:type="dxa"/>
          </w:tcPr>
          <w:p w14:paraId="7309D9E6" w14:textId="77777777" w:rsidR="005A675B" w:rsidRPr="00DB0F96" w:rsidRDefault="00D47712">
            <w:pPr>
              <w:widowControl w:val="0"/>
              <w:pBdr>
                <w:top w:val="nil"/>
                <w:left w:val="nil"/>
                <w:bottom w:val="nil"/>
                <w:right w:val="nil"/>
                <w:between w:val="nil"/>
              </w:pBdr>
              <w:rPr>
                <w:color w:val="000000"/>
                <w:sz w:val="22"/>
                <w:szCs w:val="22"/>
                <w:lang w:val="uk-UA"/>
              </w:rPr>
            </w:pPr>
            <w:r w:rsidRPr="00DB0F96">
              <w:rPr>
                <w:b/>
                <w:color w:val="000000"/>
                <w:sz w:val="22"/>
                <w:szCs w:val="22"/>
                <w:lang w:val="uk-UA"/>
              </w:rPr>
              <w:t>2</w:t>
            </w:r>
          </w:p>
        </w:tc>
        <w:tc>
          <w:tcPr>
            <w:tcW w:w="3248" w:type="dxa"/>
          </w:tcPr>
          <w:p w14:paraId="5BF93EBE" w14:textId="77777777" w:rsidR="005A675B" w:rsidRPr="00DB0F96" w:rsidRDefault="00D47712">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Інформація про замовника торгів</w:t>
            </w:r>
          </w:p>
        </w:tc>
        <w:tc>
          <w:tcPr>
            <w:tcW w:w="6237" w:type="dxa"/>
          </w:tcPr>
          <w:p w14:paraId="03E8F856" w14:textId="77777777" w:rsidR="005A675B" w:rsidRPr="00614A55" w:rsidRDefault="005A675B">
            <w:pPr>
              <w:widowControl w:val="0"/>
              <w:pBdr>
                <w:top w:val="nil"/>
                <w:left w:val="nil"/>
                <w:bottom w:val="nil"/>
                <w:right w:val="nil"/>
                <w:between w:val="nil"/>
              </w:pBdr>
              <w:jc w:val="both"/>
              <w:rPr>
                <w:color w:val="000000"/>
                <w:sz w:val="22"/>
                <w:szCs w:val="22"/>
                <w:lang w:val="uk-UA"/>
              </w:rPr>
            </w:pPr>
          </w:p>
        </w:tc>
      </w:tr>
      <w:tr w:rsidR="00D4061C" w:rsidRPr="00DB0F96" w14:paraId="462ACA4F" w14:textId="77777777" w:rsidTr="00F25011">
        <w:trPr>
          <w:trHeight w:val="522"/>
          <w:jc w:val="center"/>
        </w:trPr>
        <w:tc>
          <w:tcPr>
            <w:tcW w:w="575" w:type="dxa"/>
          </w:tcPr>
          <w:p w14:paraId="592AB578" w14:textId="77777777" w:rsidR="00D4061C" w:rsidRPr="00DB0F96" w:rsidRDefault="00D4061C" w:rsidP="00D4061C">
            <w:pPr>
              <w:widowControl w:val="0"/>
              <w:pBdr>
                <w:top w:val="nil"/>
                <w:left w:val="nil"/>
                <w:bottom w:val="nil"/>
                <w:right w:val="nil"/>
                <w:between w:val="nil"/>
              </w:pBdr>
              <w:rPr>
                <w:color w:val="000000"/>
                <w:sz w:val="22"/>
                <w:szCs w:val="22"/>
                <w:lang w:val="uk-UA"/>
              </w:rPr>
            </w:pPr>
            <w:r w:rsidRPr="00DB0F96">
              <w:rPr>
                <w:color w:val="000000"/>
                <w:sz w:val="22"/>
                <w:szCs w:val="22"/>
                <w:lang w:val="uk-UA"/>
              </w:rPr>
              <w:t>2.1</w:t>
            </w:r>
          </w:p>
        </w:tc>
        <w:tc>
          <w:tcPr>
            <w:tcW w:w="3248" w:type="dxa"/>
          </w:tcPr>
          <w:p w14:paraId="5680B514" w14:textId="77777777" w:rsidR="00D4061C" w:rsidRPr="00DB0F96" w:rsidRDefault="00D4061C" w:rsidP="00D4061C">
            <w:pPr>
              <w:widowControl w:val="0"/>
              <w:pBdr>
                <w:top w:val="nil"/>
                <w:left w:val="nil"/>
                <w:bottom w:val="nil"/>
                <w:right w:val="nil"/>
                <w:between w:val="nil"/>
              </w:pBdr>
              <w:jc w:val="both"/>
              <w:rPr>
                <w:color w:val="000000"/>
                <w:sz w:val="22"/>
                <w:szCs w:val="22"/>
                <w:lang w:val="ru-RU"/>
              </w:rPr>
            </w:pPr>
            <w:r w:rsidRPr="00DB0F96">
              <w:rPr>
                <w:color w:val="000000"/>
                <w:sz w:val="22"/>
                <w:szCs w:val="22"/>
                <w:lang w:val="uk-UA"/>
              </w:rPr>
              <w:t>повне найменування</w:t>
            </w:r>
          </w:p>
        </w:tc>
        <w:tc>
          <w:tcPr>
            <w:tcW w:w="6237" w:type="dxa"/>
          </w:tcPr>
          <w:p w14:paraId="7FF8606B" w14:textId="77777777" w:rsidR="001F5BDA" w:rsidRPr="00614A55" w:rsidRDefault="001F5BDA" w:rsidP="001F5BDA">
            <w:pPr>
              <w:tabs>
                <w:tab w:val="left" w:pos="284"/>
              </w:tabs>
              <w:ind w:right="-1"/>
              <w:textAlignment w:val="baseline"/>
              <w:rPr>
                <w:bCs/>
                <w:caps/>
                <w:sz w:val="22"/>
                <w:szCs w:val="22"/>
                <w:lang w:val="uk-UA"/>
              </w:rPr>
            </w:pPr>
            <w:r w:rsidRPr="00614A55">
              <w:rPr>
                <w:bCs/>
                <w:caps/>
                <w:sz w:val="22"/>
                <w:szCs w:val="22"/>
                <w:lang w:val="uk-UA"/>
              </w:rPr>
              <w:t>Комунальне підприємство «Житлово - комунальний сервіс «Чорноморський»</w:t>
            </w:r>
          </w:p>
          <w:p w14:paraId="7697E09A" w14:textId="77777777" w:rsidR="001F5BDA" w:rsidRPr="00614A55" w:rsidRDefault="001F5BDA" w:rsidP="001F5BDA">
            <w:pPr>
              <w:rPr>
                <w:sz w:val="22"/>
                <w:szCs w:val="22"/>
                <w:lang w:val="uk-UA"/>
              </w:rPr>
            </w:pPr>
            <w:r w:rsidRPr="00614A55">
              <w:rPr>
                <w:sz w:val="22"/>
                <w:szCs w:val="22"/>
                <w:lang w:val="uk-UA"/>
              </w:rPr>
              <w:t>Код за ЄДРПОУ: 35303608</w:t>
            </w:r>
          </w:p>
          <w:p w14:paraId="3B907E57" w14:textId="77777777" w:rsidR="001F5BDA" w:rsidRPr="00614A55" w:rsidRDefault="001F5BDA" w:rsidP="001F5BDA">
            <w:pPr>
              <w:rPr>
                <w:sz w:val="22"/>
                <w:szCs w:val="22"/>
                <w:shd w:val="clear" w:color="auto" w:fill="FFFFFF"/>
                <w:lang w:val="uk-UA"/>
              </w:rPr>
            </w:pPr>
            <w:r w:rsidRPr="00614A55">
              <w:rPr>
                <w:sz w:val="22"/>
                <w:szCs w:val="22"/>
                <w:shd w:val="clear" w:color="auto" w:fill="FFFFFF"/>
                <w:lang w:val="uk-UA"/>
              </w:rPr>
              <w:t>Замовник є суб’єктом малого підприємництва.</w:t>
            </w:r>
          </w:p>
          <w:p w14:paraId="22AF9D1B" w14:textId="314B95F7" w:rsidR="00D4061C" w:rsidRPr="00614A55" w:rsidRDefault="001F5BDA" w:rsidP="001F5BDA">
            <w:pPr>
              <w:widowControl w:val="0"/>
              <w:pBdr>
                <w:top w:val="nil"/>
                <w:left w:val="nil"/>
                <w:bottom w:val="nil"/>
                <w:right w:val="nil"/>
                <w:between w:val="nil"/>
              </w:pBdr>
              <w:jc w:val="both"/>
              <w:rPr>
                <w:b/>
                <w:color w:val="000000"/>
                <w:sz w:val="22"/>
                <w:szCs w:val="22"/>
                <w:lang w:val="uk-UA"/>
              </w:rPr>
            </w:pPr>
            <w:r w:rsidRPr="00614A55">
              <w:rPr>
                <w:sz w:val="22"/>
                <w:szCs w:val="22"/>
                <w:lang w:val="uk-UA"/>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1F5BDA" w:rsidRPr="00DB0F96" w14:paraId="586DE842" w14:textId="77777777" w:rsidTr="001F5BDA">
        <w:trPr>
          <w:trHeight w:val="336"/>
          <w:jc w:val="center"/>
        </w:trPr>
        <w:tc>
          <w:tcPr>
            <w:tcW w:w="575" w:type="dxa"/>
          </w:tcPr>
          <w:p w14:paraId="72A006B2"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2.2</w:t>
            </w:r>
          </w:p>
        </w:tc>
        <w:tc>
          <w:tcPr>
            <w:tcW w:w="3248" w:type="dxa"/>
          </w:tcPr>
          <w:p w14:paraId="002DDE3E"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місцезнаходження</w:t>
            </w:r>
          </w:p>
        </w:tc>
        <w:tc>
          <w:tcPr>
            <w:tcW w:w="6237" w:type="dxa"/>
          </w:tcPr>
          <w:p w14:paraId="7AB3A27F" w14:textId="0402F7C6" w:rsidR="001F5BDA" w:rsidRPr="00614A55" w:rsidRDefault="001F5BDA" w:rsidP="001F5BDA">
            <w:pPr>
              <w:widowControl w:val="0"/>
              <w:pBdr>
                <w:top w:val="nil"/>
                <w:left w:val="nil"/>
                <w:bottom w:val="nil"/>
                <w:right w:val="nil"/>
                <w:between w:val="nil"/>
              </w:pBdr>
              <w:jc w:val="both"/>
              <w:rPr>
                <w:b/>
                <w:color w:val="1F497D" w:themeColor="text2"/>
                <w:sz w:val="22"/>
                <w:szCs w:val="22"/>
                <w:lang w:val="uk-UA"/>
              </w:rPr>
            </w:pPr>
            <w:r w:rsidRPr="00614A55">
              <w:rPr>
                <w:bCs/>
                <w:sz w:val="22"/>
                <w:szCs w:val="22"/>
                <w:lang w:val="uk-UA"/>
              </w:rPr>
              <w:t xml:space="preserve">65089, м. Одеса, вул. </w:t>
            </w:r>
            <w:proofErr w:type="spellStart"/>
            <w:r w:rsidRPr="00614A55">
              <w:rPr>
                <w:bCs/>
                <w:sz w:val="22"/>
                <w:szCs w:val="22"/>
                <w:lang w:val="uk-UA"/>
              </w:rPr>
              <w:t>Ак</w:t>
            </w:r>
            <w:proofErr w:type="spellEnd"/>
            <w:r w:rsidRPr="00614A55">
              <w:rPr>
                <w:bCs/>
                <w:sz w:val="22"/>
                <w:szCs w:val="22"/>
                <w:lang w:val="uk-UA"/>
              </w:rPr>
              <w:t>. Вільямса, 81/4</w:t>
            </w:r>
          </w:p>
        </w:tc>
      </w:tr>
      <w:tr w:rsidR="001F5BDA" w:rsidRPr="00DB0F96" w14:paraId="4BD5150E" w14:textId="77777777" w:rsidTr="00F25011">
        <w:trPr>
          <w:trHeight w:val="1355"/>
          <w:jc w:val="center"/>
        </w:trPr>
        <w:tc>
          <w:tcPr>
            <w:tcW w:w="575" w:type="dxa"/>
          </w:tcPr>
          <w:p w14:paraId="0B741973"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2.3</w:t>
            </w:r>
          </w:p>
        </w:tc>
        <w:tc>
          <w:tcPr>
            <w:tcW w:w="3248" w:type="dxa"/>
          </w:tcPr>
          <w:p w14:paraId="000112B8" w14:textId="4D76576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1800FCB0" w14:textId="77777777" w:rsidR="001F5BDA" w:rsidRPr="00614A55" w:rsidRDefault="001F5BDA" w:rsidP="001F5BDA">
            <w:pPr>
              <w:ind w:right="140"/>
              <w:contextualSpacing/>
              <w:jc w:val="both"/>
              <w:rPr>
                <w:bCs/>
                <w:sz w:val="22"/>
                <w:szCs w:val="22"/>
                <w:lang w:val="uk-UA"/>
              </w:rPr>
            </w:pPr>
            <w:r w:rsidRPr="00614A55">
              <w:rPr>
                <w:bCs/>
                <w:sz w:val="22"/>
                <w:szCs w:val="22"/>
                <w:lang w:val="uk-UA"/>
              </w:rPr>
              <w:t>Деде Дмитро Борисович, уповноважена особа, фахівець із публічних закупівель КП «ЖКС «ЧОРНОМОРСЬКИЙ»</w:t>
            </w:r>
            <w:r w:rsidRPr="00614A55">
              <w:rPr>
                <w:sz w:val="22"/>
                <w:szCs w:val="22"/>
                <w:lang w:val="uk-UA"/>
              </w:rPr>
              <w:t>.</w:t>
            </w:r>
          </w:p>
          <w:p w14:paraId="78EAB297" w14:textId="77777777" w:rsidR="001F5BDA" w:rsidRPr="00614A55" w:rsidRDefault="001F5BDA" w:rsidP="001F5BDA">
            <w:pPr>
              <w:pStyle w:val="Just"/>
              <w:spacing w:before="0" w:after="0"/>
              <w:ind w:right="140" w:firstLine="0"/>
              <w:rPr>
                <w:bCs/>
                <w:sz w:val="22"/>
                <w:szCs w:val="22"/>
                <w:lang w:val="uk-UA"/>
              </w:rPr>
            </w:pPr>
            <w:proofErr w:type="spellStart"/>
            <w:r w:rsidRPr="00614A55">
              <w:rPr>
                <w:sz w:val="22"/>
                <w:szCs w:val="22"/>
                <w:lang w:val="uk-UA"/>
              </w:rPr>
              <w:t>тел</w:t>
            </w:r>
            <w:proofErr w:type="spellEnd"/>
            <w:r w:rsidRPr="00614A55">
              <w:rPr>
                <w:sz w:val="22"/>
                <w:szCs w:val="22"/>
                <w:lang w:val="uk-UA"/>
              </w:rPr>
              <w:t xml:space="preserve">. </w:t>
            </w:r>
            <w:r w:rsidRPr="00614A55">
              <w:rPr>
                <w:bCs/>
                <w:sz w:val="22"/>
                <w:szCs w:val="22"/>
                <w:lang w:val="uk-UA"/>
              </w:rPr>
              <w:t>048-705-34-44, 048-705-34-47, 094-99-73-110</w:t>
            </w:r>
          </w:p>
          <w:p w14:paraId="2BA09DDE" w14:textId="5ED25612" w:rsidR="001F5BDA" w:rsidRPr="00614A55" w:rsidRDefault="001F5BDA" w:rsidP="001F5BDA">
            <w:pPr>
              <w:widowControl w:val="0"/>
              <w:jc w:val="both"/>
              <w:rPr>
                <w:color w:val="1F497D" w:themeColor="text2"/>
                <w:sz w:val="22"/>
                <w:szCs w:val="22"/>
                <w:lang w:val="uk-UA"/>
              </w:rPr>
            </w:pPr>
            <w:r w:rsidRPr="00614A55">
              <w:rPr>
                <w:sz w:val="22"/>
                <w:szCs w:val="22"/>
                <w:lang w:val="uk-UA"/>
              </w:rPr>
              <w:t xml:space="preserve">e-mail: </w:t>
            </w:r>
            <w:r w:rsidRPr="00614A55">
              <w:rPr>
                <w:bCs/>
                <w:sz w:val="22"/>
                <w:szCs w:val="22"/>
                <w:lang w:val="uk-UA"/>
              </w:rPr>
              <w:t>kpjks@ukr.net</w:t>
            </w:r>
          </w:p>
        </w:tc>
      </w:tr>
      <w:tr w:rsidR="001F5BDA" w:rsidRPr="00DB0F96" w14:paraId="53CDE1FA" w14:textId="77777777" w:rsidTr="00F25011">
        <w:trPr>
          <w:trHeight w:val="522"/>
          <w:jc w:val="center"/>
        </w:trPr>
        <w:tc>
          <w:tcPr>
            <w:tcW w:w="575" w:type="dxa"/>
          </w:tcPr>
          <w:p w14:paraId="489597E5"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3</w:t>
            </w:r>
          </w:p>
        </w:tc>
        <w:tc>
          <w:tcPr>
            <w:tcW w:w="3248" w:type="dxa"/>
          </w:tcPr>
          <w:p w14:paraId="2DF115EB"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Процедура закупівлі</w:t>
            </w:r>
          </w:p>
        </w:tc>
        <w:tc>
          <w:tcPr>
            <w:tcW w:w="6237" w:type="dxa"/>
          </w:tcPr>
          <w:p w14:paraId="14E2972A" w14:textId="0883F643" w:rsidR="001F5BDA" w:rsidRPr="00614A55" w:rsidRDefault="001F5BDA" w:rsidP="001F5BDA">
            <w:pPr>
              <w:widowControl w:val="0"/>
              <w:pBdr>
                <w:top w:val="nil"/>
                <w:left w:val="nil"/>
                <w:bottom w:val="nil"/>
                <w:right w:val="nil"/>
                <w:between w:val="nil"/>
              </w:pBdr>
              <w:jc w:val="both"/>
              <w:rPr>
                <w:color w:val="000000"/>
                <w:sz w:val="22"/>
                <w:szCs w:val="22"/>
                <w:lang w:val="uk-UA"/>
              </w:rPr>
            </w:pPr>
            <w:r w:rsidRPr="00614A55">
              <w:rPr>
                <w:color w:val="000000"/>
                <w:sz w:val="22"/>
                <w:szCs w:val="22"/>
                <w:lang w:val="uk-UA"/>
              </w:rPr>
              <w:t>Відкриті торги з особливостями</w:t>
            </w:r>
          </w:p>
        </w:tc>
      </w:tr>
      <w:tr w:rsidR="001F5BDA" w:rsidRPr="00DB0F96" w14:paraId="6C9A3FC5" w14:textId="77777777" w:rsidTr="00F25011">
        <w:trPr>
          <w:trHeight w:val="522"/>
          <w:jc w:val="center"/>
        </w:trPr>
        <w:tc>
          <w:tcPr>
            <w:tcW w:w="575" w:type="dxa"/>
          </w:tcPr>
          <w:p w14:paraId="1C6304BF"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4</w:t>
            </w:r>
          </w:p>
        </w:tc>
        <w:tc>
          <w:tcPr>
            <w:tcW w:w="3248" w:type="dxa"/>
          </w:tcPr>
          <w:p w14:paraId="1DB9CD75"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Інформація про предмет закупівлі</w:t>
            </w:r>
          </w:p>
        </w:tc>
        <w:tc>
          <w:tcPr>
            <w:tcW w:w="6237" w:type="dxa"/>
          </w:tcPr>
          <w:p w14:paraId="7C0BD293" w14:textId="2785AEB0" w:rsidR="001F5BDA" w:rsidRPr="00614A55" w:rsidRDefault="001F5BDA" w:rsidP="001F5BDA">
            <w:pPr>
              <w:widowControl w:val="0"/>
              <w:pBdr>
                <w:top w:val="nil"/>
                <w:left w:val="nil"/>
                <w:bottom w:val="nil"/>
                <w:right w:val="nil"/>
                <w:between w:val="nil"/>
              </w:pBdr>
              <w:jc w:val="both"/>
              <w:rPr>
                <w:color w:val="000000"/>
                <w:sz w:val="22"/>
                <w:szCs w:val="22"/>
                <w:lang w:val="uk-UA"/>
              </w:rPr>
            </w:pPr>
          </w:p>
        </w:tc>
      </w:tr>
      <w:tr w:rsidR="001F5BDA" w:rsidRPr="00DB0F96" w14:paraId="071D1B0F" w14:textId="77777777" w:rsidTr="00F25011">
        <w:trPr>
          <w:trHeight w:val="522"/>
          <w:jc w:val="center"/>
        </w:trPr>
        <w:tc>
          <w:tcPr>
            <w:tcW w:w="575" w:type="dxa"/>
          </w:tcPr>
          <w:p w14:paraId="748D57D5"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4.1</w:t>
            </w:r>
          </w:p>
        </w:tc>
        <w:tc>
          <w:tcPr>
            <w:tcW w:w="3248" w:type="dxa"/>
          </w:tcPr>
          <w:p w14:paraId="6D6F7C8A"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назва предмета закупівлі</w:t>
            </w:r>
          </w:p>
        </w:tc>
        <w:tc>
          <w:tcPr>
            <w:tcW w:w="6237" w:type="dxa"/>
          </w:tcPr>
          <w:p w14:paraId="68DE967B" w14:textId="77777777" w:rsidR="001F5BDA" w:rsidRPr="00614A55" w:rsidRDefault="001F5BDA" w:rsidP="001F5BDA">
            <w:pPr>
              <w:pStyle w:val="af6"/>
              <w:jc w:val="both"/>
              <w:rPr>
                <w:rFonts w:ascii="Times New Roman" w:hAnsi="Times New Roman" w:cs="Times New Roman"/>
                <w:sz w:val="22"/>
                <w:szCs w:val="22"/>
              </w:rPr>
            </w:pPr>
            <w:r w:rsidRPr="00614A55">
              <w:rPr>
                <w:rFonts w:ascii="Times New Roman" w:hAnsi="Times New Roman" w:cs="Times New Roman"/>
                <w:sz w:val="22"/>
                <w:szCs w:val="22"/>
              </w:rPr>
              <w:t>Послуги з технічного обслуговування ліфтів та послуги з експлуатації ліфтів</w:t>
            </w:r>
          </w:p>
          <w:p w14:paraId="66091FFD" w14:textId="30B288B7" w:rsidR="001F5BDA" w:rsidRPr="00614A55" w:rsidRDefault="001F5BDA" w:rsidP="001F5BDA">
            <w:pPr>
              <w:pStyle w:val="af6"/>
              <w:jc w:val="both"/>
              <w:rPr>
                <w:rFonts w:ascii="Times New Roman" w:hAnsi="Times New Roman" w:cs="Times New Roman"/>
                <w:sz w:val="22"/>
                <w:szCs w:val="22"/>
              </w:rPr>
            </w:pPr>
            <w:r w:rsidRPr="00614A55">
              <w:rPr>
                <w:rFonts w:ascii="Times New Roman" w:hAnsi="Times New Roman" w:cs="Times New Roman"/>
                <w:sz w:val="22"/>
                <w:szCs w:val="22"/>
              </w:rPr>
              <w:t>за кодом ДК 021:2015: 50750000-7 - Послуги з технічного обслуговування ліфтів</w:t>
            </w:r>
          </w:p>
        </w:tc>
      </w:tr>
      <w:tr w:rsidR="001F5BDA" w:rsidRPr="00DB0F96" w14:paraId="59022573" w14:textId="77777777" w:rsidTr="00F25011">
        <w:trPr>
          <w:trHeight w:val="522"/>
          <w:jc w:val="center"/>
        </w:trPr>
        <w:tc>
          <w:tcPr>
            <w:tcW w:w="575" w:type="dxa"/>
          </w:tcPr>
          <w:p w14:paraId="02A3C261"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4.2</w:t>
            </w:r>
          </w:p>
        </w:tc>
        <w:tc>
          <w:tcPr>
            <w:tcW w:w="3248" w:type="dxa"/>
          </w:tcPr>
          <w:p w14:paraId="5F64B1FE" w14:textId="4EED0E41"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 xml:space="preserve">опис окремої частини або частин предмета закупівлі (лота), щодо яких можуть бути подані тендерні пропозиції </w:t>
            </w:r>
          </w:p>
        </w:tc>
        <w:tc>
          <w:tcPr>
            <w:tcW w:w="6237" w:type="dxa"/>
          </w:tcPr>
          <w:p w14:paraId="7EFC11DE" w14:textId="77777777" w:rsidR="001F5BDA" w:rsidRPr="00BF1C21" w:rsidRDefault="001F5BDA" w:rsidP="001F5BDA">
            <w:pPr>
              <w:widowControl w:val="0"/>
              <w:ind w:right="120"/>
              <w:jc w:val="both"/>
              <w:rPr>
                <w:sz w:val="22"/>
                <w:szCs w:val="22"/>
                <w:lang w:val="uk-UA"/>
              </w:rPr>
            </w:pPr>
            <w:r w:rsidRPr="00BF1C21">
              <w:rPr>
                <w:color w:val="000000"/>
                <w:sz w:val="22"/>
                <w:szCs w:val="22"/>
                <w:lang w:val="uk-UA"/>
              </w:rPr>
              <w:t>Закупівля здійснюється щодо предмет</w:t>
            </w:r>
            <w:r w:rsidRPr="00BF1C21">
              <w:rPr>
                <w:sz w:val="22"/>
                <w:szCs w:val="22"/>
                <w:lang w:val="uk-UA"/>
              </w:rPr>
              <w:t>а</w:t>
            </w:r>
            <w:r w:rsidRPr="00BF1C21">
              <w:rPr>
                <w:color w:val="000000"/>
                <w:sz w:val="22"/>
                <w:szCs w:val="22"/>
                <w:lang w:val="uk-UA"/>
              </w:rPr>
              <w:t xml:space="preserve"> закупівлі в цілому.</w:t>
            </w:r>
          </w:p>
          <w:p w14:paraId="350D444E" w14:textId="0C2B94E7" w:rsidR="001F5BDA" w:rsidRPr="00BF1C21" w:rsidRDefault="001F5BDA" w:rsidP="001F5BDA">
            <w:pPr>
              <w:widowControl w:val="0"/>
              <w:pBdr>
                <w:top w:val="nil"/>
                <w:left w:val="nil"/>
                <w:bottom w:val="nil"/>
                <w:right w:val="nil"/>
                <w:between w:val="nil"/>
              </w:pBdr>
              <w:jc w:val="both"/>
              <w:rPr>
                <w:color w:val="000000"/>
                <w:sz w:val="22"/>
                <w:szCs w:val="22"/>
                <w:lang w:val="uk-UA"/>
              </w:rPr>
            </w:pPr>
          </w:p>
        </w:tc>
      </w:tr>
      <w:tr w:rsidR="001F5BDA" w:rsidRPr="00DB0F96" w14:paraId="0CC0AB53" w14:textId="77777777" w:rsidTr="00F25011">
        <w:trPr>
          <w:trHeight w:val="522"/>
          <w:jc w:val="center"/>
        </w:trPr>
        <w:tc>
          <w:tcPr>
            <w:tcW w:w="575" w:type="dxa"/>
          </w:tcPr>
          <w:p w14:paraId="426380B2"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4.3</w:t>
            </w:r>
          </w:p>
        </w:tc>
        <w:tc>
          <w:tcPr>
            <w:tcW w:w="3248" w:type="dxa"/>
          </w:tcPr>
          <w:p w14:paraId="7E4D1749" w14:textId="775DF575"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кількість товару та місце його поставки або місце, де повинні бути виконані роботи чи надані послуги, їх обсяги</w:t>
            </w:r>
          </w:p>
        </w:tc>
        <w:tc>
          <w:tcPr>
            <w:tcW w:w="6237" w:type="dxa"/>
          </w:tcPr>
          <w:p w14:paraId="08568FE1" w14:textId="77777777" w:rsidR="001F5BDA" w:rsidRPr="00BF1C21" w:rsidRDefault="001F5BDA" w:rsidP="001F5BDA">
            <w:pPr>
              <w:widowControl w:val="0"/>
              <w:autoSpaceDE w:val="0"/>
              <w:autoSpaceDN w:val="0"/>
              <w:adjustRightInd w:val="0"/>
              <w:ind w:left="126" w:right="224"/>
              <w:jc w:val="both"/>
              <w:rPr>
                <w:b/>
                <w:sz w:val="22"/>
                <w:szCs w:val="22"/>
                <w:lang w:val="uk-UA"/>
              </w:rPr>
            </w:pPr>
            <w:r w:rsidRPr="00BF1C21">
              <w:rPr>
                <w:sz w:val="22"/>
                <w:szCs w:val="22"/>
              </w:rPr>
              <w:t xml:space="preserve">Місце </w:t>
            </w:r>
            <w:r w:rsidRPr="00BF1C21">
              <w:rPr>
                <w:sz w:val="22"/>
                <w:szCs w:val="22"/>
                <w:lang w:val="uk-UA"/>
              </w:rPr>
              <w:t xml:space="preserve">надання послуг: </w:t>
            </w:r>
            <w:r w:rsidRPr="00BF1C21">
              <w:rPr>
                <w:rStyle w:val="ng-binding"/>
                <w:sz w:val="22"/>
                <w:szCs w:val="22"/>
              </w:rPr>
              <w:t>65000</w:t>
            </w:r>
            <w:r w:rsidRPr="00BF1C21">
              <w:rPr>
                <w:rStyle w:val="ng-binding"/>
                <w:sz w:val="22"/>
                <w:szCs w:val="22"/>
                <w:lang w:val="uk-UA"/>
              </w:rPr>
              <w:t>,</w:t>
            </w:r>
            <w:r w:rsidRPr="00BF1C21">
              <w:rPr>
                <w:b/>
                <w:sz w:val="22"/>
                <w:szCs w:val="22"/>
              </w:rPr>
              <w:t xml:space="preserve"> </w:t>
            </w:r>
            <w:r w:rsidRPr="00BF1C21">
              <w:rPr>
                <w:rStyle w:val="ng-binding"/>
                <w:sz w:val="22"/>
                <w:szCs w:val="22"/>
              </w:rPr>
              <w:t>Україна</w:t>
            </w:r>
            <w:r w:rsidRPr="00BF1C21">
              <w:rPr>
                <w:rStyle w:val="ng-binding"/>
                <w:sz w:val="22"/>
                <w:szCs w:val="22"/>
                <w:lang w:val="uk-UA"/>
              </w:rPr>
              <w:t>,</w:t>
            </w:r>
            <w:r w:rsidRPr="00BF1C21">
              <w:rPr>
                <w:b/>
                <w:sz w:val="22"/>
                <w:szCs w:val="22"/>
              </w:rPr>
              <w:t xml:space="preserve"> </w:t>
            </w:r>
            <w:r w:rsidRPr="00BF1C21">
              <w:rPr>
                <w:rStyle w:val="ng-binding"/>
                <w:sz w:val="22"/>
                <w:szCs w:val="22"/>
              </w:rPr>
              <w:t>Одеська область</w:t>
            </w:r>
            <w:r w:rsidRPr="00BF1C21">
              <w:rPr>
                <w:rStyle w:val="ng-binding"/>
                <w:sz w:val="22"/>
                <w:szCs w:val="22"/>
                <w:lang w:val="uk-UA"/>
              </w:rPr>
              <w:t>,</w:t>
            </w:r>
            <w:r w:rsidRPr="00BF1C21">
              <w:rPr>
                <w:b/>
                <w:sz w:val="22"/>
                <w:szCs w:val="22"/>
              </w:rPr>
              <w:t xml:space="preserve"> </w:t>
            </w:r>
            <w:r w:rsidRPr="00BF1C21">
              <w:rPr>
                <w:b/>
                <w:sz w:val="22"/>
                <w:szCs w:val="22"/>
                <w:lang w:val="uk-UA"/>
              </w:rPr>
              <w:t xml:space="preserve">м. </w:t>
            </w:r>
            <w:r w:rsidRPr="00BF1C21">
              <w:rPr>
                <w:rStyle w:val="ng-binding"/>
                <w:sz w:val="22"/>
                <w:szCs w:val="22"/>
              </w:rPr>
              <w:t>Одеса</w:t>
            </w:r>
            <w:r w:rsidRPr="00BF1C21">
              <w:rPr>
                <w:rStyle w:val="ng-binding"/>
                <w:sz w:val="22"/>
                <w:szCs w:val="22"/>
                <w:lang w:val="uk-UA"/>
              </w:rPr>
              <w:t>,</w:t>
            </w:r>
            <w:r w:rsidRPr="00BF1C21">
              <w:rPr>
                <w:b/>
                <w:sz w:val="22"/>
                <w:szCs w:val="22"/>
              </w:rPr>
              <w:t xml:space="preserve"> </w:t>
            </w:r>
            <w:r w:rsidRPr="00BF1C21">
              <w:rPr>
                <w:rStyle w:val="ng-binding"/>
                <w:sz w:val="22"/>
                <w:szCs w:val="22"/>
              </w:rPr>
              <w:t>Київський р-н, згідно дислокації ліфтів на території КП «ЖКС «Чорноморський»</w:t>
            </w:r>
          </w:p>
          <w:p w14:paraId="45E2115B" w14:textId="2AD3F990" w:rsidR="001F5BDA" w:rsidRPr="00BF1C21" w:rsidRDefault="001F5BDA" w:rsidP="001F5BDA">
            <w:pPr>
              <w:spacing w:line="0" w:lineRule="atLeast"/>
              <w:jc w:val="both"/>
              <w:rPr>
                <w:sz w:val="22"/>
                <w:szCs w:val="22"/>
                <w:lang w:val="uk-UA"/>
              </w:rPr>
            </w:pPr>
            <w:r w:rsidRPr="00BF1C21">
              <w:rPr>
                <w:color w:val="000000"/>
                <w:sz w:val="22"/>
                <w:szCs w:val="22"/>
                <w:lang w:val="uk-UA"/>
              </w:rPr>
              <w:t xml:space="preserve">    Обсяг: 233 ліфта.   </w:t>
            </w:r>
          </w:p>
        </w:tc>
      </w:tr>
      <w:tr w:rsidR="001F5BDA" w:rsidRPr="00DB0F96" w14:paraId="68691E28" w14:textId="77777777" w:rsidTr="00F25011">
        <w:trPr>
          <w:trHeight w:val="522"/>
          <w:jc w:val="center"/>
        </w:trPr>
        <w:tc>
          <w:tcPr>
            <w:tcW w:w="575" w:type="dxa"/>
          </w:tcPr>
          <w:p w14:paraId="56794BC5"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4.4</w:t>
            </w:r>
          </w:p>
        </w:tc>
        <w:tc>
          <w:tcPr>
            <w:tcW w:w="3248" w:type="dxa"/>
          </w:tcPr>
          <w:p w14:paraId="065C9C63" w14:textId="1BBA0F29"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color w:val="000000"/>
                <w:sz w:val="22"/>
                <w:szCs w:val="22"/>
                <w:lang w:val="uk-UA"/>
              </w:rPr>
              <w:t>строки поставки товарів, виконання робіт, надання послуг</w:t>
            </w:r>
          </w:p>
        </w:tc>
        <w:tc>
          <w:tcPr>
            <w:tcW w:w="6237" w:type="dxa"/>
          </w:tcPr>
          <w:p w14:paraId="4BAA897B" w14:textId="39CF31F4" w:rsidR="001F5BDA" w:rsidRPr="00BF1C21" w:rsidRDefault="001F5BDA" w:rsidP="001F5BDA">
            <w:pPr>
              <w:widowControl w:val="0"/>
              <w:spacing w:line="0" w:lineRule="atLeast"/>
              <w:ind w:hanging="2"/>
              <w:contextualSpacing/>
              <w:jc w:val="both"/>
              <w:rPr>
                <w:color w:val="000000" w:themeColor="text1"/>
                <w:sz w:val="22"/>
                <w:szCs w:val="22"/>
                <w:lang w:val="uk-UA"/>
              </w:rPr>
            </w:pPr>
            <w:r w:rsidRPr="00BF1C21">
              <w:rPr>
                <w:rStyle w:val="21"/>
                <w:rFonts w:eastAsia="Calibri"/>
                <w:b/>
              </w:rPr>
              <w:t>до</w:t>
            </w:r>
            <w:r w:rsidRPr="00BF1C21">
              <w:rPr>
                <w:b/>
                <w:sz w:val="22"/>
                <w:szCs w:val="22"/>
                <w:lang w:val="uk-UA"/>
              </w:rPr>
              <w:t xml:space="preserve"> 31 грудня 2023 року </w:t>
            </w:r>
          </w:p>
        </w:tc>
      </w:tr>
      <w:tr w:rsidR="001F5BDA" w:rsidRPr="00DB0F96" w14:paraId="2C4DE74A" w14:textId="77777777" w:rsidTr="00491A4D">
        <w:trPr>
          <w:trHeight w:val="346"/>
          <w:jc w:val="center"/>
        </w:trPr>
        <w:tc>
          <w:tcPr>
            <w:tcW w:w="575" w:type="dxa"/>
          </w:tcPr>
          <w:p w14:paraId="23B6C2A5"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5</w:t>
            </w:r>
          </w:p>
        </w:tc>
        <w:tc>
          <w:tcPr>
            <w:tcW w:w="3248" w:type="dxa"/>
          </w:tcPr>
          <w:p w14:paraId="3555ECD0" w14:textId="0DF9478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Недискримінація учасників процедури закупівлі</w:t>
            </w:r>
          </w:p>
        </w:tc>
        <w:tc>
          <w:tcPr>
            <w:tcW w:w="6237" w:type="dxa"/>
          </w:tcPr>
          <w:p w14:paraId="6C800DA8" w14:textId="77777777"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 xml:space="preserve">Під час проведення відкритих торгів тендерні пропозиції мають право подавати всі заінтересовані особи. </w:t>
            </w:r>
          </w:p>
          <w:p w14:paraId="65C40703" w14:textId="19B69446"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 xml:space="preserve">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w:t>
            </w:r>
            <w:r w:rsidRPr="00DB0F96">
              <w:rPr>
                <w:color w:val="000000"/>
                <w:sz w:val="22"/>
                <w:szCs w:val="22"/>
                <w:lang w:val="uk-UA"/>
              </w:rPr>
              <w:lastRenderedPageBreak/>
              <w:t>забезпечують вільний доступ усіх учасників до інформації про закупівлю, передбаченої цим Законом.</w:t>
            </w:r>
          </w:p>
        </w:tc>
      </w:tr>
      <w:tr w:rsidR="001F5BDA" w:rsidRPr="00DB0F96" w14:paraId="37A73829" w14:textId="77777777" w:rsidTr="00F25011">
        <w:trPr>
          <w:trHeight w:val="522"/>
          <w:jc w:val="center"/>
        </w:trPr>
        <w:tc>
          <w:tcPr>
            <w:tcW w:w="575" w:type="dxa"/>
          </w:tcPr>
          <w:p w14:paraId="43AEDC9F"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lastRenderedPageBreak/>
              <w:t>6</w:t>
            </w:r>
          </w:p>
        </w:tc>
        <w:tc>
          <w:tcPr>
            <w:tcW w:w="3248" w:type="dxa"/>
          </w:tcPr>
          <w:p w14:paraId="26529854" w14:textId="43348979"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Інформація про валюту, у якій повинна бути зазначена ціна тендерної пропозиції</w:t>
            </w:r>
          </w:p>
        </w:tc>
        <w:tc>
          <w:tcPr>
            <w:tcW w:w="6237" w:type="dxa"/>
          </w:tcPr>
          <w:p w14:paraId="314ED0A6" w14:textId="031C095A"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 xml:space="preserve">Валютою тендерної пропозиції є національна валюта України - </w:t>
            </w:r>
            <w:r w:rsidRPr="00DB0F96">
              <w:rPr>
                <w:b/>
                <w:color w:val="000000"/>
                <w:sz w:val="22"/>
                <w:szCs w:val="22"/>
                <w:lang w:val="uk-UA"/>
              </w:rPr>
              <w:t xml:space="preserve">гривня. </w:t>
            </w:r>
            <w:r w:rsidRPr="00DB0F96">
              <w:rPr>
                <w:sz w:val="22"/>
                <w:szCs w:val="22"/>
                <w:lang w:val="uk-UA"/>
              </w:rPr>
              <w:t>Розрахунки здійснюватимуться у національній валюті України згідно умов договору про закупівлю.</w:t>
            </w:r>
          </w:p>
        </w:tc>
      </w:tr>
      <w:tr w:rsidR="001F5BDA" w:rsidRPr="00DB0F96" w14:paraId="5C2201FF" w14:textId="77777777" w:rsidTr="00F25011">
        <w:trPr>
          <w:trHeight w:val="522"/>
          <w:jc w:val="center"/>
        </w:trPr>
        <w:tc>
          <w:tcPr>
            <w:tcW w:w="575" w:type="dxa"/>
          </w:tcPr>
          <w:p w14:paraId="25225E27"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7</w:t>
            </w:r>
          </w:p>
        </w:tc>
        <w:tc>
          <w:tcPr>
            <w:tcW w:w="3248" w:type="dxa"/>
            <w:vAlign w:val="center"/>
          </w:tcPr>
          <w:p w14:paraId="3282CF2B" w14:textId="152B8875"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Інформація про мову (мови), якою (якими) повинно бути складені тендерні пропозиції</w:t>
            </w:r>
          </w:p>
        </w:tc>
        <w:tc>
          <w:tcPr>
            <w:tcW w:w="6237" w:type="dxa"/>
          </w:tcPr>
          <w:p w14:paraId="5F5265A8" w14:textId="7237BBF1" w:rsidR="001F5BDA" w:rsidRPr="00DB0F96" w:rsidRDefault="001F5BDA" w:rsidP="001F5BDA">
            <w:pPr>
              <w:widowControl w:val="0"/>
              <w:pBdr>
                <w:top w:val="nil"/>
                <w:left w:val="nil"/>
                <w:bottom w:val="nil"/>
                <w:right w:val="nil"/>
                <w:between w:val="nil"/>
              </w:pBdr>
              <w:ind w:firstLine="192"/>
              <w:jc w:val="both"/>
              <w:rPr>
                <w:b/>
                <w:color w:val="000000"/>
                <w:sz w:val="22"/>
                <w:szCs w:val="22"/>
                <w:lang w:val="uk-UA"/>
              </w:rPr>
            </w:pPr>
            <w:r w:rsidRPr="00DB0F96">
              <w:rPr>
                <w:color w:val="000000"/>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DB0F96">
              <w:rPr>
                <w:b/>
                <w:color w:val="000000"/>
                <w:sz w:val="22"/>
                <w:szCs w:val="22"/>
                <w:lang w:val="uk-UA"/>
              </w:rPr>
              <w:t>українською мовою.</w:t>
            </w:r>
          </w:p>
          <w:p w14:paraId="7712D158" w14:textId="77777777"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27F60BB7"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2B5E4FA4" w14:textId="0DC6B3F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Визначальним є текст, викладений українською мовою.</w:t>
            </w:r>
          </w:p>
        </w:tc>
      </w:tr>
      <w:tr w:rsidR="001F5BDA" w:rsidRPr="00DB0F96" w14:paraId="41B81047" w14:textId="77777777" w:rsidTr="000406E0">
        <w:trPr>
          <w:trHeight w:val="522"/>
          <w:jc w:val="center"/>
        </w:trPr>
        <w:tc>
          <w:tcPr>
            <w:tcW w:w="10060" w:type="dxa"/>
            <w:gridSpan w:val="3"/>
            <w:shd w:val="clear" w:color="auto" w:fill="A5A5A5"/>
            <w:vAlign w:val="center"/>
          </w:tcPr>
          <w:p w14:paraId="1FB36F0D" w14:textId="77777777"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Розділ ІІ. Порядок унесення змін та надання роз’яснень до тендерної документації</w:t>
            </w:r>
          </w:p>
        </w:tc>
      </w:tr>
      <w:tr w:rsidR="001F5BDA" w:rsidRPr="00DB0F96" w14:paraId="174A67E8" w14:textId="77777777" w:rsidTr="00F25011">
        <w:trPr>
          <w:trHeight w:val="522"/>
          <w:jc w:val="center"/>
        </w:trPr>
        <w:tc>
          <w:tcPr>
            <w:tcW w:w="575" w:type="dxa"/>
          </w:tcPr>
          <w:p w14:paraId="4D55435E"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1</w:t>
            </w:r>
          </w:p>
        </w:tc>
        <w:tc>
          <w:tcPr>
            <w:tcW w:w="3248" w:type="dxa"/>
          </w:tcPr>
          <w:p w14:paraId="5B06433D"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 xml:space="preserve">Процедура надання роз’яснень щодо тендерної документації </w:t>
            </w:r>
          </w:p>
        </w:tc>
        <w:tc>
          <w:tcPr>
            <w:tcW w:w="6237" w:type="dxa"/>
          </w:tcPr>
          <w:p w14:paraId="00344C9B" w14:textId="7097D3A8"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 xml:space="preserve">Фізична/юридична особа має право </w:t>
            </w:r>
            <w:r w:rsidRPr="00DB0F96">
              <w:rPr>
                <w:b/>
                <w:color w:val="000000"/>
                <w:sz w:val="22"/>
                <w:szCs w:val="22"/>
                <w:lang w:val="uk-UA"/>
              </w:rPr>
              <w:t>не пізніше ніж за 3 (три) дні до закінчення строку подання тендерної пропозиції звернутися через електронну систему закупівель</w:t>
            </w:r>
            <w:r w:rsidRPr="00DB0F96">
              <w:rPr>
                <w:color w:val="000000"/>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3B2CF3D2" w14:textId="77777777"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B9FDCD" w14:textId="69706D82"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DB0F96">
              <w:rPr>
                <w:b/>
                <w:color w:val="000000"/>
                <w:sz w:val="22"/>
                <w:szCs w:val="22"/>
                <w:lang w:val="uk-UA"/>
              </w:rPr>
              <w:t>4 (чотири) дні.</w:t>
            </w:r>
          </w:p>
        </w:tc>
      </w:tr>
      <w:tr w:rsidR="001F5BDA" w:rsidRPr="00DB0F96" w14:paraId="40DBAB21" w14:textId="77777777" w:rsidTr="00F25011">
        <w:trPr>
          <w:trHeight w:val="522"/>
          <w:jc w:val="center"/>
        </w:trPr>
        <w:tc>
          <w:tcPr>
            <w:tcW w:w="575" w:type="dxa"/>
          </w:tcPr>
          <w:p w14:paraId="1C80FF3B" w14:textId="77777777"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2</w:t>
            </w:r>
          </w:p>
        </w:tc>
        <w:tc>
          <w:tcPr>
            <w:tcW w:w="3248" w:type="dxa"/>
          </w:tcPr>
          <w:p w14:paraId="1BCC4D02" w14:textId="667819CA"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Процедура внесення змін до тендерної документації</w:t>
            </w:r>
          </w:p>
        </w:tc>
        <w:tc>
          <w:tcPr>
            <w:tcW w:w="6237" w:type="dxa"/>
          </w:tcPr>
          <w:p w14:paraId="3C0E5EB7" w14:textId="77A576B9"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B0F96">
              <w:rPr>
                <w:color w:val="000000"/>
                <w:sz w:val="22"/>
                <w:szCs w:val="22"/>
                <w:lang w:val="uk-UA"/>
              </w:rPr>
              <w:t>внести</w:t>
            </w:r>
            <w:proofErr w:type="spellEnd"/>
            <w:r w:rsidRPr="00DB0F96">
              <w:rPr>
                <w:color w:val="000000"/>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1F022D9" w14:textId="77777777"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C92D4E" w14:textId="6A766706"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lastRenderedPageBreak/>
              <w:t xml:space="preserve">Зміни до тендерної документації у </w:t>
            </w:r>
            <w:proofErr w:type="spellStart"/>
            <w:r w:rsidRPr="00DB0F96">
              <w:rPr>
                <w:color w:val="000000"/>
                <w:sz w:val="22"/>
                <w:szCs w:val="22"/>
                <w:lang w:val="uk-UA"/>
              </w:rPr>
              <w:t>машинозчитувальному</w:t>
            </w:r>
            <w:proofErr w:type="spellEnd"/>
            <w:r w:rsidRPr="00DB0F96">
              <w:rPr>
                <w:color w:val="000000"/>
                <w:sz w:val="22"/>
                <w:szCs w:val="22"/>
                <w:lang w:val="uk-UA"/>
              </w:rPr>
              <w:t xml:space="preserve"> форматі розміщуються в електронній системі закупівель протягом 1 (одного) дня з дати прийняття рішення про їх внесення.</w:t>
            </w:r>
          </w:p>
        </w:tc>
      </w:tr>
      <w:tr w:rsidR="001F5BDA" w:rsidRPr="00DB0F96" w14:paraId="4307C974" w14:textId="77777777" w:rsidTr="000406E0">
        <w:trPr>
          <w:trHeight w:val="522"/>
          <w:jc w:val="center"/>
        </w:trPr>
        <w:tc>
          <w:tcPr>
            <w:tcW w:w="10060" w:type="dxa"/>
            <w:gridSpan w:val="3"/>
            <w:shd w:val="clear" w:color="auto" w:fill="A5A5A5"/>
            <w:vAlign w:val="center"/>
          </w:tcPr>
          <w:p w14:paraId="4640E7C2" w14:textId="77777777"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lastRenderedPageBreak/>
              <w:t>Розділ ІІІ. Інструкція з підготовки тендерної пропозиції</w:t>
            </w:r>
          </w:p>
        </w:tc>
      </w:tr>
      <w:tr w:rsidR="001F5BDA" w:rsidRPr="00DB0F96" w14:paraId="67AE80FA" w14:textId="77777777" w:rsidTr="00F25011">
        <w:trPr>
          <w:trHeight w:val="522"/>
          <w:jc w:val="center"/>
        </w:trPr>
        <w:tc>
          <w:tcPr>
            <w:tcW w:w="575" w:type="dxa"/>
          </w:tcPr>
          <w:p w14:paraId="1CC84806" w14:textId="77777777"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1</w:t>
            </w:r>
          </w:p>
        </w:tc>
        <w:tc>
          <w:tcPr>
            <w:tcW w:w="3248" w:type="dxa"/>
          </w:tcPr>
          <w:p w14:paraId="4A7FE2B3" w14:textId="6F2EBE7E"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Зміст і спосіб подання тендерних пропозицій</w:t>
            </w:r>
          </w:p>
        </w:tc>
        <w:tc>
          <w:tcPr>
            <w:tcW w:w="6237" w:type="dxa"/>
          </w:tcPr>
          <w:p w14:paraId="3B3E7BB3" w14:textId="6BCDCA5B"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DB0F96">
              <w:rPr>
                <w:color w:val="000000"/>
                <w:sz w:val="22"/>
                <w:szCs w:val="22"/>
                <w:lang w:val="uk-UA"/>
              </w:rPr>
              <w:t>Portable</w:t>
            </w:r>
            <w:proofErr w:type="spellEnd"/>
            <w:r w:rsidRPr="00DB0F96">
              <w:rPr>
                <w:color w:val="000000"/>
                <w:sz w:val="22"/>
                <w:szCs w:val="22"/>
                <w:lang w:val="uk-UA"/>
              </w:rPr>
              <w:t xml:space="preserve"> </w:t>
            </w:r>
            <w:proofErr w:type="spellStart"/>
            <w:r w:rsidRPr="00DB0F96">
              <w:rPr>
                <w:color w:val="000000"/>
                <w:sz w:val="22"/>
                <w:szCs w:val="22"/>
                <w:lang w:val="uk-UA"/>
              </w:rPr>
              <w:t>Document</w:t>
            </w:r>
            <w:proofErr w:type="spellEnd"/>
            <w:r w:rsidRPr="00DB0F96">
              <w:rPr>
                <w:color w:val="000000"/>
                <w:sz w:val="22"/>
                <w:szCs w:val="22"/>
                <w:lang w:val="uk-UA"/>
              </w:rPr>
              <w:t xml:space="preserve"> </w:t>
            </w:r>
            <w:proofErr w:type="spellStart"/>
            <w:r w:rsidRPr="00DB0F96">
              <w:rPr>
                <w:color w:val="000000"/>
                <w:sz w:val="22"/>
                <w:szCs w:val="22"/>
                <w:lang w:val="uk-UA"/>
              </w:rPr>
              <w:t>Format</w:t>
            </w:r>
            <w:proofErr w:type="spellEnd"/>
            <w:r w:rsidRPr="00DB0F96">
              <w:rPr>
                <w:color w:val="000000"/>
                <w:sz w:val="22"/>
                <w:szCs w:val="22"/>
                <w:lang w:val="uk-UA"/>
              </w:rPr>
              <w:t>), що вимагаються замовником у цій тендерній документації.</w:t>
            </w:r>
          </w:p>
          <w:p w14:paraId="69000A80" w14:textId="3B1B32A6" w:rsidR="001F5BDA" w:rsidRPr="00DB0F96" w:rsidRDefault="001F5BDA" w:rsidP="001F5BDA">
            <w:pPr>
              <w:widowControl w:val="0"/>
              <w:pBdr>
                <w:top w:val="nil"/>
                <w:left w:val="nil"/>
                <w:bottom w:val="nil"/>
                <w:right w:val="nil"/>
                <w:between w:val="nil"/>
              </w:pBdr>
              <w:ind w:firstLine="192"/>
              <w:jc w:val="both"/>
              <w:rPr>
                <w:color w:val="000000"/>
                <w:sz w:val="22"/>
                <w:szCs w:val="22"/>
                <w:lang w:val="uk-UA"/>
              </w:rPr>
            </w:pPr>
            <w:r w:rsidRPr="00DB0F96">
              <w:rPr>
                <w:color w:val="000000"/>
                <w:sz w:val="22"/>
                <w:szCs w:val="22"/>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728C2AC" w14:textId="2F90EFF0" w:rsidR="001F5BDA" w:rsidRPr="00DB0F96" w:rsidRDefault="001F5BDA" w:rsidP="001F5BDA">
            <w:pPr>
              <w:widowControl w:val="0"/>
              <w:pBdr>
                <w:top w:val="nil"/>
                <w:left w:val="nil"/>
                <w:bottom w:val="nil"/>
                <w:right w:val="nil"/>
                <w:between w:val="nil"/>
              </w:pBdr>
              <w:ind w:firstLine="192"/>
              <w:jc w:val="both"/>
              <w:rPr>
                <w:b/>
                <w:color w:val="000000"/>
                <w:sz w:val="22"/>
                <w:szCs w:val="22"/>
                <w:lang w:val="uk-UA"/>
              </w:rPr>
            </w:pPr>
            <w:r w:rsidRPr="00DB0F96">
              <w:rPr>
                <w:b/>
                <w:color w:val="000000"/>
                <w:sz w:val="22"/>
                <w:szCs w:val="22"/>
                <w:lang w:val="uk-UA"/>
              </w:rPr>
              <w:t>Учасник надає:</w:t>
            </w:r>
          </w:p>
          <w:p w14:paraId="01B51C6F" w14:textId="026DB6BD"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 відомості про учасника згідно з додатком 4 до тендерної документації;</w:t>
            </w:r>
          </w:p>
          <w:p w14:paraId="61C10B90" w14:textId="4D485F01"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III пункт 5); </w:t>
            </w:r>
          </w:p>
          <w:p w14:paraId="45E56D4D" w14:textId="72A65879"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 інформацію та/або документи щодо відсутності підстав, передбачених статтею 17 Закону та інформацію, що зазначається в окремих електронних полях (дивись по тексту тендерної документації - розділ III пункт 5 та пояснення у додатку 2 до тендерної документації);</w:t>
            </w:r>
          </w:p>
          <w:p w14:paraId="0D9F0296" w14:textId="277F47A7" w:rsidR="001F5BDA" w:rsidRPr="00DB0F96" w:rsidRDefault="001F5BDA" w:rsidP="001F5BDA">
            <w:pPr>
              <w:widowControl w:val="0"/>
              <w:pBdr>
                <w:top w:val="nil"/>
                <w:left w:val="nil"/>
                <w:bottom w:val="nil"/>
                <w:right w:val="nil"/>
                <w:between w:val="nil"/>
              </w:pBdr>
              <w:ind w:hanging="21"/>
              <w:jc w:val="both"/>
              <w:rPr>
                <w:b/>
                <w:color w:val="000000" w:themeColor="text1"/>
                <w:sz w:val="22"/>
                <w:szCs w:val="22"/>
                <w:lang w:val="uk-UA"/>
              </w:rPr>
            </w:pPr>
            <w:r w:rsidRPr="00DB0F96">
              <w:rPr>
                <w:b/>
                <w:color w:val="000000"/>
                <w:sz w:val="22"/>
                <w:szCs w:val="22"/>
                <w:lang w:val="uk-UA"/>
              </w:rPr>
              <w:t>- інформацію</w:t>
            </w:r>
            <w:r w:rsidRPr="00DB0F96">
              <w:rPr>
                <w:color w:val="000000"/>
                <w:sz w:val="22"/>
                <w:szCs w:val="22"/>
                <w:lang w:val="uk-UA"/>
              </w:rPr>
              <w:t xml:space="preserve"> </w:t>
            </w:r>
            <w:r w:rsidRPr="00DB0F96">
              <w:rPr>
                <w:b/>
                <w:color w:val="000000"/>
                <w:sz w:val="22"/>
                <w:szCs w:val="22"/>
                <w:lang w:val="uk-UA"/>
              </w:rPr>
              <w:t>та/або документи</w:t>
            </w:r>
            <w:r w:rsidRPr="00DB0F96">
              <w:rPr>
                <w:color w:val="000000"/>
                <w:sz w:val="22"/>
                <w:szCs w:val="22"/>
                <w:lang w:val="uk-UA"/>
              </w:rPr>
              <w:t xml:space="preserve">, </w:t>
            </w:r>
            <w:r w:rsidRPr="00DB0F96">
              <w:rPr>
                <w:b/>
                <w:color w:val="000000"/>
                <w:sz w:val="22"/>
                <w:szCs w:val="22"/>
                <w:lang w:val="uk-UA"/>
              </w:rPr>
              <w:t>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вимогам згідно з д</w:t>
            </w:r>
            <w:r w:rsidRPr="00DB0F96">
              <w:rPr>
                <w:b/>
                <w:color w:val="000000" w:themeColor="text1"/>
                <w:sz w:val="22"/>
                <w:szCs w:val="22"/>
                <w:lang w:val="uk-UA"/>
              </w:rPr>
              <w:t>одатком 1 до тендерної документації;</w:t>
            </w:r>
          </w:p>
          <w:p w14:paraId="2832DF47" w14:textId="3E58C9A9"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 III пункт 1 підпункт 1.5 та додаток 1 до тендерної документації);</w:t>
            </w:r>
          </w:p>
          <w:p w14:paraId="31F31D59" w14:textId="54A999F1" w:rsidR="001F5BDA" w:rsidRPr="00DB0F96" w:rsidRDefault="001F5BDA" w:rsidP="001F5BDA">
            <w:pPr>
              <w:widowControl w:val="0"/>
              <w:pBdr>
                <w:top w:val="nil"/>
                <w:left w:val="nil"/>
                <w:bottom w:val="nil"/>
                <w:right w:val="nil"/>
                <w:between w:val="nil"/>
              </w:pBdr>
              <w:ind w:hanging="21"/>
              <w:jc w:val="both"/>
              <w:rPr>
                <w:b/>
                <w:bCs/>
                <w:color w:val="000000"/>
                <w:sz w:val="22"/>
                <w:szCs w:val="22"/>
                <w:lang w:val="uk-UA"/>
              </w:rPr>
            </w:pPr>
            <w:r w:rsidRPr="00DB0F96">
              <w:rPr>
                <w:b/>
                <w:color w:val="000000"/>
                <w:sz w:val="22"/>
                <w:szCs w:val="22"/>
                <w:lang w:val="uk-UA"/>
              </w:rPr>
              <w:t xml:space="preserve">- </w:t>
            </w:r>
            <w:r w:rsidRPr="00DB0F96">
              <w:rPr>
                <w:b/>
                <w:bCs/>
                <w:color w:val="000000"/>
                <w:sz w:val="22"/>
                <w:szCs w:val="22"/>
                <w:lang w:val="uk-UA"/>
              </w:rPr>
              <w:t xml:space="preserve">лист- згоду з умовами проекту договору </w:t>
            </w:r>
            <w:bookmarkStart w:id="0" w:name="_Hlk111225064"/>
            <w:r w:rsidRPr="00DB0F96">
              <w:rPr>
                <w:b/>
                <w:bCs/>
                <w:color w:val="000000"/>
                <w:sz w:val="22"/>
                <w:szCs w:val="22"/>
                <w:lang w:val="uk-UA"/>
              </w:rPr>
              <w:t>у довільній формі</w:t>
            </w:r>
            <w:bookmarkEnd w:id="0"/>
            <w:r w:rsidRPr="00DB0F96">
              <w:rPr>
                <w:b/>
                <w:bCs/>
                <w:color w:val="000000"/>
                <w:sz w:val="22"/>
                <w:szCs w:val="22"/>
                <w:lang w:val="uk-UA"/>
              </w:rPr>
              <w:t xml:space="preserve"> (</w:t>
            </w:r>
            <w:r w:rsidRPr="00DB0F96">
              <w:rPr>
                <w:b/>
                <w:sz w:val="22"/>
                <w:szCs w:val="22"/>
                <w:lang w:val="uk-UA"/>
              </w:rPr>
              <w:t>дивись зразок</w:t>
            </w:r>
            <w:r w:rsidRPr="00DB0F96">
              <w:rPr>
                <w:b/>
                <w:bCs/>
                <w:sz w:val="22"/>
                <w:szCs w:val="22"/>
                <w:lang w:val="uk-UA"/>
              </w:rPr>
              <w:t xml:space="preserve"> у додатку 6 до тендерної документації) </w:t>
            </w:r>
            <w:r w:rsidRPr="00DB0F96">
              <w:rPr>
                <w:b/>
                <w:sz w:val="22"/>
                <w:szCs w:val="22"/>
                <w:lang w:val="uk-UA"/>
              </w:rPr>
              <w:t>або погоджений</w:t>
            </w:r>
            <w:r w:rsidRPr="00DB0F96">
              <w:rPr>
                <w:b/>
                <w:bCs/>
                <w:color w:val="000000"/>
                <w:sz w:val="22"/>
                <w:szCs w:val="22"/>
                <w:lang w:val="uk-UA"/>
              </w:rPr>
              <w:t xml:space="preserve"> проект договору </w:t>
            </w:r>
            <w:r w:rsidRPr="00DB0F96">
              <w:rPr>
                <w:b/>
                <w:bCs/>
                <w:sz w:val="22"/>
                <w:szCs w:val="22"/>
                <w:lang w:val="uk-UA"/>
              </w:rPr>
              <w:t>(</w:t>
            </w:r>
            <w:r w:rsidRPr="00DB0F96">
              <w:rPr>
                <w:b/>
                <w:bCs/>
                <w:sz w:val="22"/>
                <w:szCs w:val="22"/>
                <w:u w:val="single"/>
                <w:lang w:val="uk-UA"/>
              </w:rPr>
              <w:t>у складі пропозиції</w:t>
            </w:r>
            <w:r w:rsidRPr="00DB0F96">
              <w:rPr>
                <w:b/>
                <w:bCs/>
                <w:sz w:val="22"/>
                <w:szCs w:val="22"/>
                <w:lang w:val="uk-UA"/>
              </w:rPr>
              <w:t>)</w:t>
            </w:r>
            <w:r w:rsidRPr="00DB0F96">
              <w:rPr>
                <w:b/>
                <w:bCs/>
                <w:color w:val="000000"/>
                <w:sz w:val="22"/>
                <w:szCs w:val="22"/>
                <w:lang w:val="uk-UA"/>
              </w:rPr>
              <w:t>;</w:t>
            </w:r>
          </w:p>
          <w:p w14:paraId="4572204C" w14:textId="4A0E9843" w:rsidR="001F5BDA" w:rsidRPr="00DB0F96" w:rsidRDefault="001F5BDA" w:rsidP="001F5BDA">
            <w:pPr>
              <w:widowControl w:val="0"/>
              <w:pBdr>
                <w:top w:val="nil"/>
                <w:left w:val="nil"/>
                <w:bottom w:val="nil"/>
                <w:right w:val="nil"/>
                <w:between w:val="nil"/>
              </w:pBdr>
              <w:ind w:hanging="21"/>
              <w:jc w:val="both"/>
              <w:rPr>
                <w:b/>
                <w:bCs/>
                <w:sz w:val="22"/>
                <w:szCs w:val="22"/>
                <w:lang w:val="uk-UA"/>
              </w:rPr>
            </w:pPr>
            <w:r w:rsidRPr="00DB0F96">
              <w:rPr>
                <w:b/>
                <w:color w:val="000000"/>
                <w:sz w:val="22"/>
                <w:szCs w:val="22"/>
                <w:lang w:val="uk-UA"/>
              </w:rPr>
              <w:t>-</w:t>
            </w:r>
            <w:r w:rsidRPr="00DB0F96">
              <w:rPr>
                <w:b/>
                <w:bCs/>
                <w:sz w:val="22"/>
                <w:szCs w:val="22"/>
                <w:lang w:val="uk-UA"/>
              </w:rPr>
              <w:t xml:space="preserve"> </w:t>
            </w:r>
            <w:r w:rsidRPr="00DB0F96">
              <w:rPr>
                <w:b/>
                <w:bCs/>
                <w:color w:val="000000"/>
                <w:sz w:val="22"/>
                <w:szCs w:val="22"/>
                <w:lang w:val="uk-UA"/>
              </w:rPr>
              <w:t xml:space="preserve">для юридичних осіб - </w:t>
            </w:r>
            <w:r w:rsidRPr="00DB0F96">
              <w:rPr>
                <w:b/>
                <w:bCs/>
                <w:sz w:val="22"/>
                <w:szCs w:val="22"/>
                <w:lang w:val="uk-UA"/>
              </w:rPr>
              <w:t>статут підприємства з усіма додатками та змінами (остання редакція);</w:t>
            </w:r>
          </w:p>
          <w:p w14:paraId="6A5FB329" w14:textId="725D86C6"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2AC75C4" w14:textId="57019873"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6D2ECB46"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lastRenderedPageBreak/>
              <w:t>1.2. Кожен учасник має право подати тільки одну тендерну пропозицію.</w:t>
            </w:r>
          </w:p>
          <w:p w14:paraId="37392BED"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B0F96">
              <w:rPr>
                <w:color w:val="000000"/>
                <w:sz w:val="22"/>
                <w:szCs w:val="22"/>
                <w:lang w:val="uk-UA"/>
              </w:rPr>
              <w:t>скан</w:t>
            </w:r>
            <w:proofErr w:type="spellEnd"/>
            <w:r w:rsidRPr="00DB0F96">
              <w:rPr>
                <w:color w:val="000000"/>
                <w:sz w:val="22"/>
                <w:szCs w:val="22"/>
                <w:lang w:val="uk-UA"/>
              </w:rPr>
              <w:t xml:space="preserve">-копій придатних для </w:t>
            </w:r>
            <w:proofErr w:type="spellStart"/>
            <w:r w:rsidRPr="00DB0F96">
              <w:rPr>
                <w:color w:val="000000"/>
                <w:sz w:val="22"/>
                <w:szCs w:val="22"/>
                <w:lang w:val="uk-UA"/>
              </w:rPr>
              <w:t>машинозчитування</w:t>
            </w:r>
            <w:proofErr w:type="spellEnd"/>
            <w:r w:rsidRPr="00DB0F96">
              <w:rPr>
                <w:color w:val="000000"/>
                <w:sz w:val="22"/>
                <w:szCs w:val="22"/>
                <w:lang w:val="uk-UA"/>
              </w:rPr>
              <w:t xml:space="preserve"> </w:t>
            </w:r>
            <w:r w:rsidRPr="00DB0F96">
              <w:rPr>
                <w:b/>
                <w:color w:val="000000"/>
                <w:sz w:val="22"/>
                <w:szCs w:val="22"/>
                <w:lang w:val="uk-UA"/>
              </w:rPr>
              <w:t>(за можливості у  форматі PDF (</w:t>
            </w:r>
            <w:proofErr w:type="spellStart"/>
            <w:r w:rsidRPr="00DB0F96">
              <w:rPr>
                <w:b/>
                <w:color w:val="000000"/>
                <w:sz w:val="22"/>
                <w:szCs w:val="22"/>
                <w:lang w:val="uk-UA"/>
              </w:rPr>
              <w:t>Portable</w:t>
            </w:r>
            <w:proofErr w:type="spellEnd"/>
            <w:r w:rsidRPr="00DB0F96">
              <w:rPr>
                <w:b/>
                <w:color w:val="000000"/>
                <w:sz w:val="22"/>
                <w:szCs w:val="22"/>
                <w:lang w:val="uk-UA"/>
              </w:rPr>
              <w:t xml:space="preserve"> </w:t>
            </w:r>
            <w:proofErr w:type="spellStart"/>
            <w:r w:rsidRPr="00DB0F96">
              <w:rPr>
                <w:b/>
                <w:color w:val="000000"/>
                <w:sz w:val="22"/>
                <w:szCs w:val="22"/>
                <w:lang w:val="uk-UA"/>
              </w:rPr>
              <w:t>Document</w:t>
            </w:r>
            <w:proofErr w:type="spellEnd"/>
            <w:r w:rsidRPr="00DB0F96">
              <w:rPr>
                <w:b/>
                <w:color w:val="000000"/>
                <w:sz w:val="22"/>
                <w:szCs w:val="22"/>
                <w:lang w:val="uk-UA"/>
              </w:rPr>
              <w:t xml:space="preserve"> </w:t>
            </w:r>
            <w:proofErr w:type="spellStart"/>
            <w:r w:rsidRPr="00DB0F96">
              <w:rPr>
                <w:b/>
                <w:color w:val="000000"/>
                <w:sz w:val="22"/>
                <w:szCs w:val="22"/>
                <w:lang w:val="uk-UA"/>
              </w:rPr>
              <w:t>Format</w:t>
            </w:r>
            <w:proofErr w:type="spellEnd"/>
            <w:r w:rsidRPr="00DB0F96">
              <w:rPr>
                <w:b/>
                <w:color w:val="000000"/>
                <w:sz w:val="22"/>
                <w:szCs w:val="22"/>
                <w:lang w:val="uk-UA"/>
              </w:rPr>
              <w:t xml:space="preserve">) </w:t>
            </w:r>
            <w:r w:rsidRPr="00DB0F96">
              <w:rPr>
                <w:color w:val="000000"/>
                <w:sz w:val="22"/>
                <w:szCs w:val="22"/>
                <w:lang w:val="uk-UA"/>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DB0F96">
              <w:rPr>
                <w:color w:val="000000"/>
                <w:sz w:val="22"/>
                <w:szCs w:val="22"/>
                <w:lang w:val="uk-UA"/>
              </w:rPr>
              <w:t>скан</w:t>
            </w:r>
            <w:proofErr w:type="spellEnd"/>
            <w:r w:rsidRPr="00DB0F96">
              <w:rPr>
                <w:color w:val="000000"/>
                <w:sz w:val="22"/>
                <w:szCs w:val="22"/>
                <w:lang w:val="uk-UA"/>
              </w:rPr>
              <w:t xml:space="preserve">-копії. </w:t>
            </w:r>
          </w:p>
          <w:p w14:paraId="2756E15D" w14:textId="77777777" w:rsidR="001F5BDA" w:rsidRPr="00DB0F96" w:rsidRDefault="001F5BDA" w:rsidP="001F5BDA">
            <w:pPr>
              <w:jc w:val="both"/>
              <w:rPr>
                <w:b/>
                <w:i/>
                <w:color w:val="000000" w:themeColor="text1"/>
                <w:sz w:val="22"/>
                <w:szCs w:val="22"/>
                <w:lang w:val="uk-UA"/>
              </w:rPr>
            </w:pPr>
            <w:r w:rsidRPr="00DB0F96">
              <w:rPr>
                <w:rStyle w:val="22"/>
                <w:rFonts w:eastAsia="Calibri"/>
                <w:b/>
                <w:i w:val="0"/>
                <w:color w:val="000000" w:themeColor="text1"/>
              </w:rPr>
              <w:t>Всі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DB0F96">
              <w:rPr>
                <w:rStyle w:val="22"/>
                <w:rFonts w:eastAsia="Calibri"/>
                <w:b/>
                <w:i w:val="0"/>
                <w:color w:val="000000" w:themeColor="text1"/>
              </w:rPr>
              <w:t>ими</w:t>
            </w:r>
            <w:proofErr w:type="spellEnd"/>
            <w:r w:rsidRPr="00DB0F96">
              <w:rPr>
                <w:rStyle w:val="22"/>
                <w:rFonts w:eastAsia="Calibri"/>
                <w:b/>
                <w:i w:val="0"/>
                <w:color w:val="000000" w:themeColor="text1"/>
              </w:rPr>
              <w:t>) папкою(-</w:t>
            </w:r>
            <w:proofErr w:type="spellStart"/>
            <w:r w:rsidRPr="00DB0F96">
              <w:rPr>
                <w:rStyle w:val="22"/>
                <w:rFonts w:eastAsia="Calibri"/>
                <w:b/>
                <w:i w:val="0"/>
                <w:color w:val="000000" w:themeColor="text1"/>
              </w:rPr>
              <w:t>ами</w:t>
            </w:r>
            <w:proofErr w:type="spellEnd"/>
            <w:r w:rsidRPr="00DB0F96">
              <w:rPr>
                <w:rStyle w:val="22"/>
                <w:rFonts w:eastAsia="Calibri"/>
                <w:b/>
                <w:i w:val="0"/>
                <w:color w:val="000000" w:themeColor="text1"/>
              </w:rPr>
              <w:t>) з файлом(-</w:t>
            </w:r>
            <w:proofErr w:type="spellStart"/>
            <w:r w:rsidRPr="00DB0F96">
              <w:rPr>
                <w:rStyle w:val="22"/>
                <w:rFonts w:eastAsia="Calibri"/>
                <w:b/>
                <w:i w:val="0"/>
                <w:color w:val="000000" w:themeColor="text1"/>
              </w:rPr>
              <w:t>ами</w:t>
            </w:r>
            <w:proofErr w:type="spellEnd"/>
            <w:r w:rsidRPr="00DB0F96">
              <w:rPr>
                <w:rStyle w:val="22"/>
                <w:rFonts w:eastAsia="Calibri"/>
                <w:b/>
                <w:i w:val="0"/>
                <w:color w:val="000000" w:themeColor="text1"/>
              </w:rPr>
              <w:t xml:space="preserve">) у форматі </w:t>
            </w:r>
            <w:r w:rsidRPr="00DB0F96">
              <w:rPr>
                <w:b/>
                <w:bCs/>
                <w:color w:val="000000" w:themeColor="text1"/>
                <w:sz w:val="22"/>
                <w:szCs w:val="22"/>
                <w:lang w:val="uk-UA"/>
              </w:rPr>
              <w:t>PDF</w:t>
            </w:r>
            <w:r w:rsidRPr="00DB0F96">
              <w:rPr>
                <w:rStyle w:val="22"/>
                <w:rFonts w:eastAsia="Calibri"/>
                <w:b/>
                <w:color w:val="000000" w:themeColor="text1"/>
              </w:rPr>
              <w:t>.</w:t>
            </w:r>
            <w:r w:rsidRPr="00DB0F96">
              <w:rPr>
                <w:rStyle w:val="22"/>
                <w:rFonts w:eastAsia="Calibri"/>
                <w:b/>
                <w:i w:val="0"/>
                <w:color w:val="000000" w:themeColor="text1"/>
              </w:rPr>
              <w:t xml:space="preserve"> Окремий файл має вміщувати повний текст документа, що подається Учасником у складі його тендерної пропозиції.</w:t>
            </w:r>
          </w:p>
          <w:p w14:paraId="4B108473" w14:textId="22834885"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Документи</w:t>
            </w:r>
            <w:r w:rsidRPr="00DB0F96">
              <w:rPr>
                <w:color w:val="000000"/>
                <w:sz w:val="22"/>
                <w:szCs w:val="22"/>
                <w:lang w:val="uk-UA"/>
              </w:rPr>
              <w:t xml:space="preserve">, що складаються учасником, </w:t>
            </w:r>
            <w:r w:rsidRPr="00DB0F96">
              <w:rPr>
                <w:b/>
                <w:color w:val="000000"/>
                <w:sz w:val="22"/>
                <w:szCs w:val="22"/>
                <w:lang w:val="uk-UA"/>
              </w:rPr>
              <w:t>повинні бути оформлені належним чином</w:t>
            </w:r>
            <w:r w:rsidRPr="00DB0F96">
              <w:rPr>
                <w:color w:val="000000"/>
                <w:sz w:val="22"/>
                <w:szCs w:val="22"/>
                <w:lang w:val="uk-UA"/>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DB0F96">
              <w:rPr>
                <w:b/>
                <w:color w:val="000000"/>
                <w:sz w:val="22"/>
                <w:szCs w:val="22"/>
                <w:lang w:val="uk-UA"/>
              </w:rPr>
              <w:t>зокрема за власноручним підписом учасника/уповноваженої особи учасника.</w:t>
            </w:r>
            <w:r w:rsidRPr="00DB0F96">
              <w:rPr>
                <w:color w:val="000000"/>
                <w:sz w:val="22"/>
                <w:szCs w:val="22"/>
                <w:lang w:val="uk-UA"/>
              </w:rPr>
              <w:t xml:space="preserve"> </w:t>
            </w:r>
          </w:p>
          <w:p w14:paraId="32D6C02D"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39747A0"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92921ED" w14:textId="118C37D3" w:rsidR="001F5BDA" w:rsidRPr="00DB0F96" w:rsidRDefault="001F5BDA" w:rsidP="001F5BDA">
            <w:pPr>
              <w:ind w:firstLine="726"/>
              <w:contextualSpacing/>
              <w:jc w:val="both"/>
              <w:rPr>
                <w:b/>
                <w:color w:val="000000"/>
                <w:sz w:val="22"/>
                <w:szCs w:val="22"/>
                <w:lang w:val="uk-UA"/>
              </w:rPr>
            </w:pPr>
            <w:r w:rsidRPr="00DB0F96">
              <w:rPr>
                <w:b/>
                <w:color w:val="000000"/>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5E840CFC"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AF305C1"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xml:space="preserve">Замовником не вимагається від учасників засвідчувати </w:t>
            </w:r>
            <w:r w:rsidRPr="00DB0F96">
              <w:rPr>
                <w:color w:val="000000"/>
                <w:sz w:val="22"/>
                <w:szCs w:val="22"/>
                <w:lang w:val="uk-UA"/>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E56219F" w14:textId="3F025FFC" w:rsidR="001F5BDA" w:rsidRPr="00DB0F96" w:rsidRDefault="001F5BDA" w:rsidP="001F5BDA">
            <w:pPr>
              <w:widowControl w:val="0"/>
              <w:ind w:hanging="21"/>
              <w:jc w:val="both"/>
              <w:rPr>
                <w:sz w:val="22"/>
                <w:szCs w:val="22"/>
                <w:lang w:val="uk-UA"/>
              </w:rPr>
            </w:pPr>
            <w:r w:rsidRPr="00DB0F96">
              <w:rPr>
                <w:color w:val="000000"/>
                <w:sz w:val="22"/>
                <w:szCs w:val="22"/>
                <w:lang w:val="uk-UA"/>
              </w:rPr>
              <w:t xml:space="preserve">1.5. </w:t>
            </w:r>
            <w:r w:rsidRPr="00DB0F96">
              <w:rPr>
                <w:b/>
                <w:color w:val="000000"/>
                <w:sz w:val="22"/>
                <w:szCs w:val="22"/>
                <w:lang w:val="uk-UA"/>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DB0F96">
              <w:rPr>
                <w:color w:val="000000"/>
                <w:sz w:val="22"/>
                <w:szCs w:val="22"/>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DB0F96">
              <w:rPr>
                <w:b/>
                <w:color w:val="000000"/>
                <w:sz w:val="22"/>
                <w:szCs w:val="22"/>
                <w:lang w:val="uk-UA"/>
              </w:rPr>
              <w:t>довіреність (доручення) з відповідним підтвердженням повноваження службової</w:t>
            </w:r>
            <w:r w:rsidRPr="00DB0F96">
              <w:rPr>
                <w:sz w:val="22"/>
                <w:szCs w:val="22"/>
                <w:lang w:val="uk-UA"/>
              </w:rPr>
              <w:t xml:space="preserve"> </w:t>
            </w:r>
            <w:r w:rsidRPr="00DB0F96">
              <w:rPr>
                <w:b/>
                <w:sz w:val="22"/>
                <w:szCs w:val="22"/>
                <w:lang w:val="uk-UA"/>
              </w:rPr>
              <w:t>(</w:t>
            </w:r>
            <w:r w:rsidRPr="00DB0F96">
              <w:rPr>
                <w:b/>
                <w:color w:val="000000"/>
                <w:sz w:val="22"/>
                <w:szCs w:val="22"/>
                <w:lang w:val="uk-UA"/>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DB0F96">
              <w:rPr>
                <w:sz w:val="22"/>
                <w:szCs w:val="22"/>
                <w:lang w:val="uk-UA"/>
              </w:rPr>
              <w:t xml:space="preserve"> </w:t>
            </w:r>
          </w:p>
          <w:p w14:paraId="4CE7C6D8" w14:textId="77777777"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color w:val="000000"/>
                <w:sz w:val="22"/>
                <w:szCs w:val="22"/>
                <w:lang w:val="uk-UA"/>
              </w:rPr>
              <w:t xml:space="preserve">У разі </w:t>
            </w:r>
            <w:r w:rsidRPr="00DB0F96">
              <w:rPr>
                <w:b/>
                <w:color w:val="000000"/>
                <w:sz w:val="22"/>
                <w:szCs w:val="22"/>
                <w:lang w:val="uk-UA"/>
              </w:rPr>
              <w:t>якщо тендерна пропозиція підписується</w:t>
            </w:r>
            <w:r w:rsidRPr="00DB0F96">
              <w:rPr>
                <w:color w:val="000000"/>
                <w:sz w:val="22"/>
                <w:szCs w:val="22"/>
                <w:lang w:val="uk-UA"/>
              </w:rPr>
              <w:t xml:space="preserve"> учасником, який є </w:t>
            </w:r>
            <w:r w:rsidRPr="00DB0F96">
              <w:rPr>
                <w:b/>
                <w:color w:val="000000"/>
                <w:sz w:val="22"/>
                <w:szCs w:val="22"/>
                <w:lang w:val="uk-UA"/>
              </w:rPr>
              <w:t>фізичною особою чи фізичною особою – підприємцем,</w:t>
            </w:r>
            <w:r w:rsidRPr="00DB0F96">
              <w:rPr>
                <w:color w:val="000000"/>
                <w:sz w:val="22"/>
                <w:szCs w:val="22"/>
                <w:lang w:val="uk-UA"/>
              </w:rPr>
              <w:t xml:space="preserve"> </w:t>
            </w:r>
            <w:r w:rsidRPr="00DB0F96">
              <w:rPr>
                <w:b/>
                <w:color w:val="000000"/>
                <w:sz w:val="22"/>
                <w:szCs w:val="22"/>
                <w:lang w:val="uk-UA"/>
              </w:rPr>
              <w:t>подання вищезазначених документів у складі тендерної пропозиції не вимагається.</w:t>
            </w:r>
          </w:p>
          <w:p w14:paraId="72C4319F"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D986977" w14:textId="3BB5CFB9"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xml:space="preserve">1.6. </w:t>
            </w:r>
            <w:r w:rsidRPr="00DB0F96">
              <w:rPr>
                <w:b/>
                <w:color w:val="000000"/>
                <w:sz w:val="22"/>
                <w:szCs w:val="22"/>
                <w:lang w:val="uk-UA"/>
              </w:rPr>
              <w:t>Конфіденційною не може бути визначена інформація</w:t>
            </w:r>
            <w:r w:rsidRPr="00DB0F96">
              <w:rPr>
                <w:color w:val="000000"/>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DB0F96">
                <w:rPr>
                  <w:color w:val="000000"/>
                  <w:sz w:val="22"/>
                  <w:szCs w:val="22"/>
                  <w:lang w:val="uk-UA"/>
                </w:rPr>
                <w:t>статті 16</w:t>
              </w:r>
            </w:hyperlink>
            <w:r w:rsidRPr="00DB0F96">
              <w:rPr>
                <w:color w:val="000000"/>
                <w:sz w:val="22"/>
                <w:szCs w:val="22"/>
                <w:lang w:val="uk-UA"/>
              </w:rPr>
              <w:t xml:space="preserve"> Закону, і документи, що підтверджують відсутність підстав, установлених </w:t>
            </w:r>
            <w:hyperlink r:id="rId10" w:anchor="n1261" w:history="1">
              <w:r w:rsidRPr="00DB0F96">
                <w:rPr>
                  <w:color w:val="000000"/>
                  <w:sz w:val="22"/>
                  <w:szCs w:val="22"/>
                  <w:lang w:val="uk-UA"/>
                </w:rPr>
                <w:t>статтею 17</w:t>
              </w:r>
            </w:hyperlink>
            <w:r w:rsidRPr="00DB0F96">
              <w:rPr>
                <w:color w:val="000000"/>
                <w:sz w:val="22"/>
                <w:szCs w:val="22"/>
                <w:lang w:val="uk-UA"/>
              </w:rPr>
              <w:t xml:space="preserve"> Закону. </w:t>
            </w:r>
          </w:p>
          <w:p w14:paraId="0F1B6A87" w14:textId="77777777" w:rsidR="001F5BDA" w:rsidRPr="00DB0F96" w:rsidRDefault="001F5BDA" w:rsidP="001F5BDA">
            <w:pPr>
              <w:widowControl w:val="0"/>
              <w:pBdr>
                <w:top w:val="nil"/>
                <w:left w:val="nil"/>
                <w:bottom w:val="nil"/>
                <w:right w:val="nil"/>
                <w:between w:val="nil"/>
              </w:pBdr>
              <w:ind w:hanging="21"/>
              <w:jc w:val="both"/>
              <w:rPr>
                <w:b/>
                <w:color w:val="000000"/>
                <w:sz w:val="22"/>
                <w:szCs w:val="22"/>
                <w:lang w:val="uk-UA"/>
              </w:rPr>
            </w:pPr>
            <w:r w:rsidRPr="00DB0F96">
              <w:rPr>
                <w:b/>
                <w:color w:val="000000"/>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29D26A87"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b/>
                <w:color w:val="000000"/>
                <w:sz w:val="22"/>
                <w:szCs w:val="22"/>
                <w:lang w:val="uk-UA"/>
              </w:rPr>
              <w:t xml:space="preserve">У разі, якщо цією тендерною документацією вимагається подання документів, що не передбачені законодавством </w:t>
            </w:r>
            <w:r w:rsidRPr="00DB0F96">
              <w:rPr>
                <w:color w:val="000000"/>
                <w:sz w:val="22"/>
                <w:szCs w:val="22"/>
                <w:lang w:val="uk-UA"/>
              </w:rPr>
              <w:t xml:space="preserve">для учасників – юридичних, фізичних осіб, у тому числі фізичних осіб - підприємців, </w:t>
            </w:r>
            <w:r w:rsidRPr="00DB0F96">
              <w:rPr>
                <w:b/>
                <w:color w:val="000000"/>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DB0F96">
              <w:rPr>
                <w:color w:val="000000"/>
                <w:sz w:val="22"/>
                <w:szCs w:val="22"/>
                <w:lang w:val="uk-UA"/>
              </w:rPr>
              <w:t xml:space="preserve"> </w:t>
            </w:r>
          </w:p>
          <w:p w14:paraId="084D7A57"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5AFF0D" w14:textId="77777777"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У разі, якщо</w:t>
            </w:r>
            <w:r w:rsidRPr="00DB0F96">
              <w:rPr>
                <w:b/>
                <w:color w:val="000000"/>
                <w:sz w:val="22"/>
                <w:szCs w:val="22"/>
                <w:lang w:val="uk-UA"/>
              </w:rPr>
              <w:t xml:space="preserve"> </w:t>
            </w:r>
            <w:r w:rsidRPr="00DB0F96">
              <w:rPr>
                <w:color w:val="000000"/>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4FD0C764" w14:textId="00F745FB"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xml:space="preserve">Подання інформації під час проведення процедури закупівлі </w:t>
            </w:r>
            <w:r w:rsidRPr="00DB0F96">
              <w:rPr>
                <w:color w:val="000000"/>
                <w:sz w:val="22"/>
                <w:szCs w:val="22"/>
                <w:lang w:val="uk-UA"/>
              </w:rPr>
              <w:lastRenderedPageBreak/>
              <w:t>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6E69B0BF" w14:textId="2FD0C416" w:rsidR="001F5BDA" w:rsidRPr="00DB0F96" w:rsidRDefault="001F5BDA" w:rsidP="001F5BDA">
            <w:pPr>
              <w:widowControl w:val="0"/>
              <w:pBdr>
                <w:top w:val="nil"/>
                <w:left w:val="nil"/>
                <w:bottom w:val="nil"/>
                <w:right w:val="nil"/>
                <w:between w:val="nil"/>
              </w:pBdr>
              <w:ind w:hanging="21"/>
              <w:jc w:val="both"/>
              <w:rPr>
                <w:color w:val="000000"/>
                <w:sz w:val="22"/>
                <w:szCs w:val="22"/>
                <w:lang w:val="uk-UA"/>
              </w:rPr>
            </w:pPr>
            <w:r w:rsidRPr="00DB0F96">
              <w:rPr>
                <w:color w:val="000000"/>
                <w:sz w:val="22"/>
                <w:szCs w:val="22"/>
                <w:lang w:val="uk-UA"/>
              </w:rPr>
              <w:t xml:space="preserve">1.7. </w:t>
            </w:r>
            <w:r w:rsidRPr="00DB0F96">
              <w:rPr>
                <w:b/>
                <w:color w:val="000000"/>
                <w:sz w:val="22"/>
                <w:szCs w:val="22"/>
                <w:lang w:val="uk-UA"/>
              </w:rPr>
              <w:t>Ціною тендерної пропозиції вважається</w:t>
            </w:r>
            <w:r w:rsidRPr="00DB0F96">
              <w:rPr>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1F5BDA" w:rsidRPr="00DB0F96" w14:paraId="5B793D05" w14:textId="77777777" w:rsidTr="00F25011">
        <w:trPr>
          <w:trHeight w:val="410"/>
          <w:jc w:val="center"/>
        </w:trPr>
        <w:tc>
          <w:tcPr>
            <w:tcW w:w="575" w:type="dxa"/>
          </w:tcPr>
          <w:p w14:paraId="2C96DEBF"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lastRenderedPageBreak/>
              <w:t>2</w:t>
            </w:r>
          </w:p>
        </w:tc>
        <w:tc>
          <w:tcPr>
            <w:tcW w:w="3248" w:type="dxa"/>
          </w:tcPr>
          <w:p w14:paraId="32EC1CC1" w14:textId="0C5EAB0F"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Розмір та умови надання забезпечення тендерних пропозицій</w:t>
            </w:r>
          </w:p>
        </w:tc>
        <w:tc>
          <w:tcPr>
            <w:tcW w:w="6237" w:type="dxa"/>
          </w:tcPr>
          <w:p w14:paraId="2717EA03" w14:textId="3771CF98" w:rsidR="001F5BDA" w:rsidRPr="00DB0F96" w:rsidRDefault="001F5BDA" w:rsidP="001F5BDA">
            <w:pPr>
              <w:jc w:val="both"/>
              <w:rPr>
                <w:b/>
                <w:color w:val="000000"/>
                <w:sz w:val="22"/>
                <w:szCs w:val="22"/>
                <w:lang w:val="uk-UA"/>
              </w:rPr>
            </w:pPr>
            <w:r w:rsidRPr="00DB0F96">
              <w:rPr>
                <w:b/>
                <w:color w:val="000000"/>
                <w:sz w:val="22"/>
                <w:szCs w:val="22"/>
                <w:lang w:val="uk-UA"/>
              </w:rPr>
              <w:t>Забезпечення тендерної пропозиції не вимагається.</w:t>
            </w:r>
          </w:p>
        </w:tc>
      </w:tr>
      <w:tr w:rsidR="001F5BDA" w:rsidRPr="00DB0F96" w14:paraId="11B66FD1" w14:textId="77777777" w:rsidTr="00F25011">
        <w:trPr>
          <w:trHeight w:val="132"/>
          <w:jc w:val="center"/>
        </w:trPr>
        <w:tc>
          <w:tcPr>
            <w:tcW w:w="575" w:type="dxa"/>
          </w:tcPr>
          <w:p w14:paraId="5526D10A"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3</w:t>
            </w:r>
          </w:p>
        </w:tc>
        <w:tc>
          <w:tcPr>
            <w:tcW w:w="3248" w:type="dxa"/>
          </w:tcPr>
          <w:p w14:paraId="4D2E5FDF"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Умови повернення чи неповернення забезпечення тендерної пропозиції</w:t>
            </w:r>
          </w:p>
        </w:tc>
        <w:tc>
          <w:tcPr>
            <w:tcW w:w="6237" w:type="dxa"/>
          </w:tcPr>
          <w:p w14:paraId="0720D5CB" w14:textId="3DA8345A" w:rsidR="001F5BDA" w:rsidRPr="00DB0F96" w:rsidRDefault="001F5BDA" w:rsidP="001F5BDA">
            <w:pPr>
              <w:jc w:val="both"/>
              <w:rPr>
                <w:b/>
                <w:color w:val="000000"/>
                <w:sz w:val="22"/>
                <w:szCs w:val="22"/>
                <w:lang w:val="uk-UA"/>
              </w:rPr>
            </w:pPr>
            <w:r w:rsidRPr="00DB0F96">
              <w:rPr>
                <w:b/>
                <w:color w:val="000000"/>
                <w:sz w:val="22"/>
                <w:szCs w:val="22"/>
                <w:lang w:val="uk-UA"/>
              </w:rPr>
              <w:t>Забезпечення тендерної пропозиції не вимагається.</w:t>
            </w:r>
          </w:p>
        </w:tc>
      </w:tr>
      <w:tr w:rsidR="001F5BDA" w:rsidRPr="00DB0F96" w14:paraId="29DDAB34" w14:textId="77777777" w:rsidTr="00F25011">
        <w:trPr>
          <w:trHeight w:val="522"/>
          <w:jc w:val="center"/>
        </w:trPr>
        <w:tc>
          <w:tcPr>
            <w:tcW w:w="575" w:type="dxa"/>
          </w:tcPr>
          <w:p w14:paraId="1EEC58B4"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4</w:t>
            </w:r>
          </w:p>
        </w:tc>
        <w:tc>
          <w:tcPr>
            <w:tcW w:w="3248" w:type="dxa"/>
          </w:tcPr>
          <w:p w14:paraId="6C13B892"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Строк дії тендерної пропозиції, протягом якого тендерні пропозиції вважаються дійсними</w:t>
            </w:r>
          </w:p>
        </w:tc>
        <w:tc>
          <w:tcPr>
            <w:tcW w:w="6237" w:type="dxa"/>
          </w:tcPr>
          <w:p w14:paraId="3832796E" w14:textId="3E591F5F"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4.1.</w:t>
            </w:r>
            <w:r w:rsidRPr="00DB0F96">
              <w:rPr>
                <w:sz w:val="22"/>
                <w:szCs w:val="22"/>
                <w:lang w:val="uk-UA"/>
              </w:rPr>
              <w:t xml:space="preserve"> </w:t>
            </w:r>
            <w:r w:rsidRPr="00DB0F96">
              <w:rPr>
                <w:color w:val="000000"/>
                <w:sz w:val="22"/>
                <w:szCs w:val="22"/>
                <w:lang w:val="uk-UA"/>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208D4D10"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3693A52" w14:textId="6F80097D"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4.2. Учасник процедури закупівлі має право:</w:t>
            </w:r>
          </w:p>
          <w:p w14:paraId="76EF0898" w14:textId="4EF3097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відхилити таку вимогу, не втрачаючи при цьому наданого ним забезпечення тендерної пропозиції;</w:t>
            </w:r>
          </w:p>
          <w:p w14:paraId="4B29A0E2" w14:textId="1B96709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погодитися з вимогою та продовжити строк дії поданої ним тендерної пропозиції і наданого забезпечення тендерної пропозиції.</w:t>
            </w:r>
          </w:p>
          <w:p w14:paraId="5BF6E5E0" w14:textId="772F9F1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1F5BDA" w:rsidRPr="00DB0F96" w14:paraId="664ACE95" w14:textId="77777777" w:rsidTr="00F25011">
        <w:trPr>
          <w:trHeight w:val="522"/>
          <w:jc w:val="center"/>
        </w:trPr>
        <w:tc>
          <w:tcPr>
            <w:tcW w:w="575" w:type="dxa"/>
          </w:tcPr>
          <w:p w14:paraId="37FDA1CA"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5</w:t>
            </w:r>
          </w:p>
        </w:tc>
        <w:tc>
          <w:tcPr>
            <w:tcW w:w="3248" w:type="dxa"/>
          </w:tcPr>
          <w:p w14:paraId="18348931"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27FE93B"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Pr>
          <w:p w14:paraId="70233A66" w14:textId="34E183E5" w:rsidR="001F5BDA" w:rsidRPr="00DB0F96" w:rsidRDefault="001F5BDA" w:rsidP="001F5BDA">
            <w:pPr>
              <w:pBdr>
                <w:top w:val="nil"/>
                <w:left w:val="nil"/>
                <w:bottom w:val="nil"/>
                <w:right w:val="nil"/>
                <w:between w:val="nil"/>
              </w:pBdr>
              <w:shd w:val="clear" w:color="auto" w:fill="FFFFFF"/>
              <w:jc w:val="both"/>
              <w:rPr>
                <w:b/>
                <w:color w:val="000000"/>
                <w:sz w:val="22"/>
                <w:szCs w:val="22"/>
                <w:lang w:val="uk-UA"/>
              </w:rPr>
            </w:pPr>
            <w:r w:rsidRPr="00DB0F96">
              <w:rPr>
                <w:color w:val="000000"/>
                <w:sz w:val="22"/>
                <w:szCs w:val="22"/>
                <w:lang w:val="uk-UA"/>
              </w:rPr>
              <w:t xml:space="preserve">5.1. Замовник вимагає від учасників подання ними документально підтвердженої інформації про їх відповідність кваліфікаційним критеріям, а саме: </w:t>
            </w:r>
            <w:r w:rsidRPr="00DB0F96">
              <w:rPr>
                <w:b/>
                <w:color w:val="000000"/>
                <w:sz w:val="22"/>
                <w:szCs w:val="22"/>
                <w:lang w:val="uk-UA"/>
              </w:rPr>
              <w:t xml:space="preserve"> документальне підтвердження наявності обладнання, матеріально-технічної бази та технологій, а також досвіду виконання аналогічних договорів .</w:t>
            </w:r>
          </w:p>
          <w:p w14:paraId="12843D37" w14:textId="2F2B6B92"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7C0E58" w14:textId="0D2D3C51"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5213B9F9" w14:textId="05A1647B"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5.2.1. Довідка, складена у довільній формі, про наявність: запчастин, інструментів, обладнання,  для забезпечення безперебійної роботи і своєчасного усунення пошкоджень та аварійних ситуацій</w:t>
            </w:r>
            <w:r w:rsidRPr="00DB0F96">
              <w:rPr>
                <w:color w:val="000000"/>
                <w:sz w:val="22"/>
                <w:szCs w:val="22"/>
                <w:lang w:val="uk-UA"/>
              </w:rPr>
              <w:t>;</w:t>
            </w:r>
          </w:p>
          <w:p w14:paraId="3B2D13C8" w14:textId="32067D05" w:rsidR="001F5BDA" w:rsidRPr="00DB0F96" w:rsidRDefault="001F5BDA" w:rsidP="001F5BDA">
            <w:pPr>
              <w:pBdr>
                <w:top w:val="nil"/>
                <w:left w:val="nil"/>
                <w:bottom w:val="nil"/>
                <w:right w:val="nil"/>
                <w:between w:val="nil"/>
              </w:pBdr>
              <w:shd w:val="clear" w:color="auto" w:fill="FFFFFF"/>
              <w:jc w:val="both"/>
              <w:rPr>
                <w:b/>
                <w:bCs/>
                <w:color w:val="000000"/>
                <w:sz w:val="22"/>
                <w:szCs w:val="22"/>
                <w:lang w:val="uk-UA"/>
              </w:rPr>
            </w:pPr>
            <w:r w:rsidRPr="00DB0F96">
              <w:rPr>
                <w:b/>
                <w:bCs/>
                <w:color w:val="000000"/>
                <w:sz w:val="22"/>
                <w:szCs w:val="22"/>
                <w:lang w:val="uk-UA"/>
              </w:rPr>
              <w:t xml:space="preserve">5.2.2. Гарантійний лист про наявність аварійної служби в м. Одесі (або гарантійний лист про можливість організації (створення) аварійної служби в м. Одесі), що надасть можливість своєчасно та цілодобово забезпечити збір та аналіз інформації відносно пошкоджень та аварій ліфтів та </w:t>
            </w:r>
            <w:r w:rsidRPr="00DB0F96">
              <w:rPr>
                <w:b/>
                <w:bCs/>
                <w:color w:val="000000"/>
                <w:sz w:val="22"/>
                <w:szCs w:val="22"/>
                <w:lang w:val="uk-UA"/>
              </w:rPr>
              <w:lastRenderedPageBreak/>
              <w:t>оперативне реагування по їх усуненню, а саме: виконання аварійного обслуговування ліфтів  та звільнення пасажирів, що застрягли;</w:t>
            </w:r>
          </w:p>
          <w:p w14:paraId="666090B7" w14:textId="77777777" w:rsidR="001F5BDA" w:rsidRPr="00DB0F96" w:rsidRDefault="001F5BDA" w:rsidP="001F5BDA">
            <w:pPr>
              <w:pBdr>
                <w:top w:val="nil"/>
                <w:left w:val="nil"/>
                <w:bottom w:val="nil"/>
                <w:right w:val="nil"/>
                <w:between w:val="nil"/>
              </w:pBdr>
              <w:shd w:val="clear" w:color="auto" w:fill="FFFFFF"/>
              <w:jc w:val="both"/>
              <w:rPr>
                <w:b/>
                <w:bCs/>
                <w:sz w:val="22"/>
                <w:szCs w:val="22"/>
              </w:rPr>
            </w:pPr>
            <w:r w:rsidRPr="00DB0F96">
              <w:rPr>
                <w:b/>
                <w:bCs/>
                <w:color w:val="000000"/>
                <w:sz w:val="22"/>
                <w:szCs w:val="22"/>
                <w:lang w:val="uk-UA"/>
              </w:rPr>
              <w:t xml:space="preserve">5.2.3. </w:t>
            </w:r>
            <w:r w:rsidRPr="00DB0F96">
              <w:rPr>
                <w:b/>
                <w:bCs/>
                <w:sz w:val="22"/>
                <w:szCs w:val="22"/>
              </w:rPr>
              <w:t>Довідка, складена учасником у довільній формі, про наявність досвіду виконання аналогічного(их) договору(ів), де зазначено перелік виконаного (або частково виконаного) аналогічного до предмету закупівлі договору із зазначенням номеру, дати такого договору, найменування замовника згідно договору, його адреса та контактні номери телефонів.</w:t>
            </w:r>
          </w:p>
          <w:p w14:paraId="1AEADD5D" w14:textId="4AC598E7" w:rsidR="001F5BDA" w:rsidRPr="00DB0F96" w:rsidRDefault="001F5BDA" w:rsidP="001F5BDA">
            <w:pPr>
              <w:pBdr>
                <w:top w:val="nil"/>
                <w:left w:val="nil"/>
                <w:bottom w:val="nil"/>
                <w:right w:val="nil"/>
                <w:between w:val="nil"/>
              </w:pBdr>
              <w:shd w:val="clear" w:color="auto" w:fill="FFFFFF"/>
              <w:jc w:val="both"/>
              <w:rPr>
                <w:b/>
                <w:bCs/>
                <w:sz w:val="22"/>
                <w:szCs w:val="22"/>
              </w:rPr>
            </w:pPr>
            <w:r w:rsidRPr="00DB0F96">
              <w:rPr>
                <w:b/>
                <w:bCs/>
                <w:sz w:val="22"/>
                <w:szCs w:val="22"/>
                <w:lang w:val="uk-UA"/>
              </w:rPr>
              <w:t xml:space="preserve">5.2.4. </w:t>
            </w:r>
            <w:r w:rsidRPr="00DB0F96">
              <w:rPr>
                <w:b/>
                <w:bCs/>
                <w:sz w:val="22"/>
                <w:szCs w:val="22"/>
              </w:rPr>
              <w:t>Для документального підтвердження інформації про наявність досвіду виконання аналогічного(их) договору(ів), учасник повинен оригінал аналогічного договору, акт (акт</w:t>
            </w:r>
            <w:r w:rsidRPr="00DB0F96">
              <w:rPr>
                <w:b/>
                <w:bCs/>
                <w:sz w:val="22"/>
                <w:szCs w:val="22"/>
                <w:lang w:val="uk-UA"/>
              </w:rPr>
              <w:t>и</w:t>
            </w:r>
            <w:r w:rsidRPr="00DB0F96">
              <w:rPr>
                <w:b/>
                <w:bCs/>
                <w:sz w:val="22"/>
                <w:szCs w:val="22"/>
              </w:rPr>
              <w:t xml:space="preserve">) виконаних робіт, що свідчить (свідчать) про виконання </w:t>
            </w:r>
            <w:r w:rsidRPr="00DB0F96">
              <w:rPr>
                <w:b/>
                <w:bCs/>
                <w:sz w:val="22"/>
                <w:szCs w:val="22"/>
                <w:lang w:val="uk-UA"/>
              </w:rPr>
              <w:t>такого</w:t>
            </w:r>
            <w:r w:rsidRPr="00DB0F96">
              <w:rPr>
                <w:b/>
                <w:bCs/>
                <w:sz w:val="22"/>
                <w:szCs w:val="22"/>
              </w:rPr>
              <w:t xml:space="preserve"> договору відповідно до ціни договору, та </w:t>
            </w:r>
            <w:r w:rsidRPr="00DB0F96">
              <w:rPr>
                <w:b/>
                <w:bCs/>
                <w:sz w:val="22"/>
                <w:szCs w:val="22"/>
                <w:lang w:val="uk-UA"/>
              </w:rPr>
              <w:t xml:space="preserve">оригінал </w:t>
            </w:r>
            <w:r w:rsidRPr="00DB0F96">
              <w:rPr>
                <w:b/>
                <w:bCs/>
                <w:sz w:val="22"/>
                <w:szCs w:val="22"/>
              </w:rPr>
              <w:t xml:space="preserve">листа-відгуку від замовника за </w:t>
            </w:r>
            <w:r w:rsidRPr="00DB0F96">
              <w:rPr>
                <w:b/>
                <w:bCs/>
                <w:sz w:val="22"/>
                <w:szCs w:val="22"/>
                <w:lang w:val="uk-UA"/>
              </w:rPr>
              <w:t>таким</w:t>
            </w:r>
            <w:r w:rsidRPr="00DB0F96">
              <w:rPr>
                <w:b/>
                <w:bCs/>
                <w:sz w:val="22"/>
                <w:szCs w:val="22"/>
              </w:rPr>
              <w:t xml:space="preserve"> аналогічним договором (із зазначенням дати і вихідного номеру листа відгуку), про належне виконання учасником цього аналогічного договору, з обов’язковим наведенням номеру та дати укладення договору, предмету договору, ціни договору, строку дії договору, посади, П.І.Б. і номеру телефону контактної особи замовника.</w:t>
            </w:r>
          </w:p>
          <w:p w14:paraId="7D9F6E2F" w14:textId="3F3B048A" w:rsidR="001F5BDA" w:rsidRPr="00DB0F96" w:rsidRDefault="001F5BDA" w:rsidP="001F5BDA">
            <w:pPr>
              <w:pBdr>
                <w:top w:val="nil"/>
                <w:left w:val="nil"/>
                <w:bottom w:val="nil"/>
                <w:right w:val="nil"/>
                <w:between w:val="nil"/>
              </w:pBdr>
              <w:shd w:val="clear" w:color="auto" w:fill="FFFFFF"/>
              <w:jc w:val="both"/>
              <w:rPr>
                <w:b/>
                <w:bCs/>
                <w:color w:val="000000"/>
                <w:sz w:val="22"/>
                <w:szCs w:val="22"/>
                <w:lang w:val="uk-UA"/>
              </w:rPr>
            </w:pPr>
            <w:r w:rsidRPr="00DB0F96">
              <w:rPr>
                <w:b/>
                <w:bCs/>
                <w:sz w:val="22"/>
                <w:szCs w:val="22"/>
              </w:rPr>
              <w:tab/>
              <w:t>Аналогічним договором відповідно до умов цього оголошення є договір, який підтверджує наявність у учасника досвіду щодо виконання робіт, які можуть бути віднесені до предмету закупівлі, строк дії аналогічних договорів наданих послуг, які відповідають предмету закупівлі, з підтвердженням їх виконання актами наданих послуг та відгуком, повинен бути не менше 6 місяців, що підтверджує досвід систематичного та якісного надання аналогічних послуг учасником.</w:t>
            </w:r>
          </w:p>
          <w:p w14:paraId="59D258B3"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5.3.</w:t>
            </w:r>
            <w:r w:rsidRPr="00DB0F96">
              <w:rPr>
                <w:color w:val="000000"/>
                <w:sz w:val="22"/>
                <w:szCs w:val="22"/>
                <w:lang w:val="uk-UA"/>
              </w:rPr>
              <w:t xml:space="preserve"> </w:t>
            </w:r>
            <w:r w:rsidRPr="00DB0F96">
              <w:rPr>
                <w:b/>
                <w:color w:val="000000"/>
                <w:sz w:val="22"/>
                <w:szCs w:val="22"/>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86141F8" w14:textId="5C14EE9E" w:rsidR="001F5BDA" w:rsidRPr="00DB0F96" w:rsidRDefault="001F5BDA" w:rsidP="001F5BDA">
            <w:pPr>
              <w:pBdr>
                <w:top w:val="nil"/>
                <w:left w:val="nil"/>
                <w:bottom w:val="nil"/>
                <w:right w:val="nil"/>
                <w:between w:val="nil"/>
              </w:pBdr>
              <w:shd w:val="clear" w:color="auto" w:fill="FFFFFF"/>
              <w:jc w:val="both"/>
              <w:rPr>
                <w:b/>
                <w:color w:val="000000"/>
                <w:sz w:val="22"/>
                <w:szCs w:val="22"/>
                <w:lang w:val="uk-UA"/>
              </w:rPr>
            </w:pPr>
            <w:r w:rsidRPr="00DB0F96">
              <w:rPr>
                <w:color w:val="000000"/>
                <w:sz w:val="22"/>
                <w:szCs w:val="22"/>
                <w:lang w:val="uk-UA"/>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B0F96">
              <w:rPr>
                <w:b/>
                <w:color w:val="000000"/>
                <w:sz w:val="22"/>
                <w:szCs w:val="22"/>
                <w:lang w:val="uk-UA"/>
              </w:rPr>
              <w:t>крім випадків, коли доступ до такої інформації є обмеженим на момент оприлюднення оголошення про проведення відкритих торгів.</w:t>
            </w:r>
          </w:p>
          <w:p w14:paraId="78CDA681" w14:textId="2807111D" w:rsidR="001F5BDA" w:rsidRPr="00DB0F96" w:rsidRDefault="001F5BDA" w:rsidP="001F5BDA">
            <w:pPr>
              <w:pBdr>
                <w:top w:val="nil"/>
                <w:left w:val="nil"/>
                <w:bottom w:val="nil"/>
                <w:right w:val="nil"/>
                <w:between w:val="nil"/>
              </w:pBdr>
              <w:shd w:val="clear" w:color="auto" w:fill="FFFFFF"/>
              <w:jc w:val="both"/>
              <w:rPr>
                <w:b/>
                <w:color w:val="000000"/>
                <w:sz w:val="22"/>
                <w:szCs w:val="22"/>
                <w:lang w:val="uk-UA"/>
              </w:rPr>
            </w:pPr>
            <w:r w:rsidRPr="00DB0F96">
              <w:rPr>
                <w:color w:val="000000"/>
                <w:sz w:val="22"/>
                <w:szCs w:val="22"/>
                <w:lang w:val="uk-UA"/>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w:t>
            </w:r>
            <w:r w:rsidRPr="00DB0F96">
              <w:rPr>
                <w:b/>
                <w:color w:val="000000"/>
                <w:sz w:val="22"/>
                <w:szCs w:val="22"/>
                <w:lang w:val="uk-UA"/>
              </w:rPr>
              <w:t>інформації, (див. п. 5.9 цього розділу) доступ до якої є обмеженим на момент оприлюднення оголошення про проведення відкритих торгів та</w:t>
            </w:r>
            <w:r w:rsidRPr="00DB0F96">
              <w:rPr>
                <w:color w:val="000000"/>
                <w:sz w:val="22"/>
                <w:szCs w:val="22"/>
                <w:lang w:val="uk-UA"/>
              </w:rPr>
              <w:t xml:space="preserve"> </w:t>
            </w:r>
            <w:r w:rsidRPr="00DB0F96">
              <w:rPr>
                <w:b/>
                <w:color w:val="000000"/>
                <w:sz w:val="22"/>
                <w:szCs w:val="22"/>
                <w:lang w:val="uk-UA"/>
              </w:rPr>
              <w:t xml:space="preserve">самостійного декларування відсутності таких підстав учасником процедури закупівлі  відповідно до абзацу четвертого пункту 44 Особливостей. </w:t>
            </w:r>
          </w:p>
          <w:p w14:paraId="113BAF68"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22FD4528" w14:textId="6146F3B5"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95223E8"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1A48726" w14:textId="7B6AEF9E"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1FE1687D"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725948"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D7E447"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D5412"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6EF152"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2CB084"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7C9252"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060984"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22A7C97F"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E9DDFD"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F5E603"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85D648"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138286" w14:textId="4D369B7A"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4F813B8" w14:textId="0D93BE29"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color w:val="000000"/>
                <w:sz w:val="22"/>
                <w:szCs w:val="22"/>
                <w:lang w:val="uk-UA"/>
              </w:rPr>
              <w:t>5.9. Учасник процедури закупівлі підтверджує відсутність підстав, визначених статтею 17 Закону (</w:t>
            </w:r>
            <w:r w:rsidRPr="00DB0F96">
              <w:rPr>
                <w:b/>
                <w:color w:val="000000"/>
                <w:sz w:val="22"/>
                <w:szCs w:val="22"/>
                <w:lang w:val="uk-UA"/>
              </w:rPr>
              <w:t>крім пункту 13 частини першої статті 17 Закону)</w:t>
            </w:r>
            <w:r w:rsidRPr="00DB0F96">
              <w:rPr>
                <w:color w:val="000000"/>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88305AE" w14:textId="50130EB1" w:rsidR="001F5BDA" w:rsidRPr="00DB0F96" w:rsidRDefault="001F5BDA" w:rsidP="001F5BDA">
            <w:pPr>
              <w:shd w:val="clear" w:color="auto" w:fill="FFFFFF"/>
              <w:jc w:val="both"/>
              <w:rPr>
                <w:b/>
                <w:iCs/>
                <w:color w:val="000000"/>
                <w:sz w:val="22"/>
                <w:szCs w:val="22"/>
                <w:bdr w:val="none" w:sz="0" w:space="0" w:color="auto" w:frame="1"/>
                <w:shd w:val="clear" w:color="auto" w:fill="FFFFFF"/>
                <w:lang w:val="uk-UA"/>
              </w:rPr>
            </w:pPr>
            <w:r w:rsidRPr="00DB0F96">
              <w:rPr>
                <w:b/>
                <w:color w:val="000000"/>
                <w:sz w:val="22"/>
                <w:szCs w:val="22"/>
                <w:lang w:val="uk-UA"/>
              </w:rPr>
              <w:t xml:space="preserve">Для цього достатньо </w:t>
            </w:r>
            <w:r w:rsidRPr="00DB0F96">
              <w:rPr>
                <w:b/>
                <w:iCs/>
                <w:color w:val="000000"/>
                <w:sz w:val="22"/>
                <w:szCs w:val="22"/>
                <w:bdr w:val="none" w:sz="0" w:space="0" w:color="auto" w:frame="1"/>
                <w:shd w:val="clear" w:color="auto" w:fill="FFFFFF"/>
                <w:lang w:val="uk-UA"/>
              </w:rPr>
              <w:t>проставити позначки у відповідних полях в електронній системі закупівель (дивись пояснення в додатку 2</w:t>
            </w:r>
            <w:r w:rsidRPr="00DB0F96">
              <w:rPr>
                <w:i/>
                <w:iCs/>
                <w:color w:val="000000"/>
                <w:sz w:val="22"/>
                <w:szCs w:val="22"/>
                <w:bdr w:val="none" w:sz="0" w:space="0" w:color="auto" w:frame="1"/>
                <w:shd w:val="clear" w:color="auto" w:fill="FFFFFF"/>
                <w:lang w:val="uk-UA"/>
              </w:rPr>
              <w:t xml:space="preserve"> </w:t>
            </w:r>
            <w:r w:rsidRPr="00DB0F96">
              <w:rPr>
                <w:b/>
                <w:iCs/>
                <w:color w:val="000000"/>
                <w:sz w:val="22"/>
                <w:szCs w:val="22"/>
                <w:bdr w:val="none" w:sz="0" w:space="0" w:color="auto" w:frame="1"/>
                <w:shd w:val="clear" w:color="auto" w:fill="FFFFFF"/>
                <w:lang w:val="uk-UA"/>
              </w:rPr>
              <w:t xml:space="preserve">до тендерної документації). </w:t>
            </w:r>
          </w:p>
          <w:p w14:paraId="66EA8D0D" w14:textId="09820CA2" w:rsidR="001F5BDA" w:rsidRPr="00DB0F96" w:rsidRDefault="001F5BDA" w:rsidP="001F5BDA">
            <w:pPr>
              <w:shd w:val="clear" w:color="auto" w:fill="FFFFFF"/>
              <w:jc w:val="both"/>
              <w:rPr>
                <w:b/>
                <w:iCs/>
                <w:color w:val="000000"/>
                <w:sz w:val="22"/>
                <w:szCs w:val="22"/>
                <w:bdr w:val="none" w:sz="0" w:space="0" w:color="auto" w:frame="1"/>
                <w:shd w:val="clear" w:color="auto" w:fill="FFFFFF"/>
                <w:lang w:val="uk-UA"/>
              </w:rPr>
            </w:pPr>
            <w:r w:rsidRPr="00DB0F96">
              <w:rPr>
                <w:b/>
                <w:iCs/>
                <w:color w:val="000000"/>
                <w:sz w:val="22"/>
                <w:szCs w:val="22"/>
                <w:bdr w:val="none" w:sz="0" w:space="0" w:color="auto" w:frame="1"/>
                <w:shd w:val="clear" w:color="auto" w:fill="FFFFFF"/>
                <w:lang w:val="uk-UA"/>
              </w:rPr>
              <w:t>УВАГА!!!</w:t>
            </w:r>
          </w:p>
          <w:p w14:paraId="2E8705B4" w14:textId="0019237E" w:rsidR="001F5BDA" w:rsidRPr="00DB0F96" w:rsidRDefault="001F5BDA" w:rsidP="001F5BDA">
            <w:pPr>
              <w:shd w:val="clear" w:color="auto" w:fill="FFFFFF"/>
              <w:jc w:val="both"/>
              <w:rPr>
                <w:i/>
                <w:iCs/>
                <w:color w:val="000000"/>
                <w:sz w:val="22"/>
                <w:szCs w:val="22"/>
                <w:bdr w:val="none" w:sz="0" w:space="0" w:color="auto" w:frame="1"/>
                <w:shd w:val="clear" w:color="auto" w:fill="FFFFFF"/>
                <w:lang w:val="uk-UA"/>
              </w:rPr>
            </w:pPr>
            <w:r w:rsidRPr="00DB0F96">
              <w:rPr>
                <w:b/>
                <w:iCs/>
                <w:color w:val="000000"/>
                <w:sz w:val="22"/>
                <w:szCs w:val="22"/>
                <w:bdr w:val="none" w:sz="0" w:space="0" w:color="auto" w:frame="1"/>
                <w:shd w:val="clear" w:color="auto" w:fill="FFFFFF"/>
                <w:lang w:val="uk-UA"/>
              </w:rPr>
              <w:lastRenderedPageBreak/>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00BF1C21">
              <w:rPr>
                <w:b/>
                <w:iCs/>
                <w:color w:val="000000"/>
                <w:sz w:val="22"/>
                <w:szCs w:val="22"/>
                <w:bdr w:val="none" w:sz="0" w:space="0" w:color="auto" w:frame="1"/>
                <w:shd w:val="clear" w:color="auto" w:fill="FFFFFF"/>
                <w:lang w:val="uk-UA"/>
              </w:rPr>
              <w:t>26</w:t>
            </w:r>
            <w:r w:rsidRPr="00DB0F96">
              <w:rPr>
                <w:b/>
                <w:iCs/>
                <w:color w:val="000000"/>
                <w:sz w:val="22"/>
                <w:szCs w:val="22"/>
                <w:bdr w:val="none" w:sz="0" w:space="0" w:color="auto" w:frame="1"/>
                <w:shd w:val="clear" w:color="auto" w:fill="FFFFFF"/>
                <w:lang w:val="uk-UA"/>
              </w:rPr>
              <w:t xml:space="preserve">.12.2022). Тому </w:t>
            </w:r>
            <w:r w:rsidRPr="00DB0F96">
              <w:rPr>
                <w:b/>
                <w:color w:val="000000"/>
                <w:sz w:val="22"/>
                <w:szCs w:val="22"/>
                <w:lang w:val="uk-UA"/>
              </w:rPr>
              <w:t>учасник процедури закупівлі, крім вищезазначених дій,</w:t>
            </w:r>
            <w:r w:rsidRPr="00DB0F96">
              <w:rPr>
                <w:color w:val="000000"/>
                <w:sz w:val="22"/>
                <w:szCs w:val="22"/>
                <w:lang w:val="uk-UA"/>
              </w:rPr>
              <w:t xml:space="preserve"> </w:t>
            </w:r>
            <w:r w:rsidRPr="00DB0F96">
              <w:rPr>
                <w:b/>
                <w:color w:val="000000"/>
                <w:sz w:val="22"/>
                <w:szCs w:val="22"/>
                <w:lang w:val="uk-UA"/>
              </w:rPr>
              <w:t>під час подання тендерної пропозиції надає додатково:</w:t>
            </w:r>
          </w:p>
          <w:p w14:paraId="7CB0FD0D" w14:textId="30488005"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DB0F96">
              <w:rPr>
                <w:color w:val="000000"/>
                <w:sz w:val="22"/>
                <w:szCs w:val="22"/>
                <w:lang w:val="uk-UA"/>
              </w:rPr>
              <w:t xml:space="preserve"> </w:t>
            </w:r>
            <w:r w:rsidRPr="00DB0F96">
              <w:rPr>
                <w:b/>
                <w:color w:val="000000"/>
                <w:sz w:val="22"/>
                <w:szCs w:val="22"/>
                <w:lang w:val="uk-UA"/>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45DB92D1" w14:textId="239A9567" w:rsidR="001F5BDA" w:rsidRPr="00DB0F96" w:rsidRDefault="001F5BDA" w:rsidP="001F5BDA">
            <w:pPr>
              <w:shd w:val="clear" w:color="auto" w:fill="FFFFFF"/>
              <w:jc w:val="both"/>
              <w:rPr>
                <w:b/>
                <w:color w:val="000000"/>
                <w:sz w:val="22"/>
                <w:szCs w:val="22"/>
                <w:lang w:val="uk-UA"/>
              </w:rPr>
            </w:pPr>
            <w:r w:rsidRPr="00DB0F96">
              <w:rPr>
                <w:i/>
                <w:iCs/>
                <w:color w:val="000000"/>
                <w:sz w:val="22"/>
                <w:szCs w:val="22"/>
                <w:bdr w:val="none" w:sz="0" w:space="0" w:color="auto" w:frame="1"/>
                <w:shd w:val="clear" w:color="auto" w:fill="FFFFFF"/>
                <w:lang w:val="uk-UA"/>
              </w:rPr>
              <w:t xml:space="preserve">- </w:t>
            </w:r>
            <w:r w:rsidRPr="00DB0F96">
              <w:rPr>
                <w:b/>
                <w:color w:val="000000"/>
                <w:sz w:val="22"/>
                <w:szCs w:val="22"/>
                <w:lang w:val="uk-UA"/>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457DA420" w14:textId="0F095037" w:rsidR="001F5BDA" w:rsidRPr="00DB0F96" w:rsidRDefault="001F5BDA" w:rsidP="001F5BDA">
            <w:pPr>
              <w:shd w:val="clear" w:color="auto" w:fill="FFFFFF"/>
              <w:jc w:val="both"/>
              <w:rPr>
                <w:b/>
                <w:iCs/>
                <w:color w:val="000000"/>
                <w:sz w:val="22"/>
                <w:szCs w:val="22"/>
                <w:bdr w:val="none" w:sz="0" w:space="0" w:color="auto" w:frame="1"/>
                <w:shd w:val="clear" w:color="auto" w:fill="FFFFFF"/>
                <w:lang w:val="uk-UA"/>
              </w:rPr>
            </w:pPr>
            <w:r w:rsidRPr="00DB0F96">
              <w:rPr>
                <w:b/>
                <w:iCs/>
                <w:color w:val="000000"/>
                <w:sz w:val="22"/>
                <w:szCs w:val="22"/>
                <w:bdr w:val="none" w:sz="0" w:space="0" w:color="auto" w:frame="1"/>
                <w:shd w:val="clear" w:color="auto" w:fill="FFFFFF"/>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учасник надає довідку/інформацію в довільній формі про відсутність фактів невиконання своїх зобов’язань за раніше укладеним договором про закупівлю з КП «ЖКС «</w:t>
            </w:r>
            <w:r w:rsidR="00BF1C21">
              <w:rPr>
                <w:b/>
                <w:iCs/>
                <w:color w:val="000000"/>
                <w:sz w:val="22"/>
                <w:szCs w:val="22"/>
                <w:bdr w:val="none" w:sz="0" w:space="0" w:color="auto" w:frame="1"/>
                <w:shd w:val="clear" w:color="auto" w:fill="FFFFFF"/>
                <w:lang w:val="uk-UA"/>
              </w:rPr>
              <w:t>Чорноморський</w:t>
            </w:r>
            <w:r w:rsidRPr="00DB0F96">
              <w:rPr>
                <w:b/>
                <w:iCs/>
                <w:color w:val="000000"/>
                <w:sz w:val="22"/>
                <w:szCs w:val="22"/>
                <w:bdr w:val="none" w:sz="0" w:space="0" w:color="auto" w:frame="1"/>
                <w:shd w:val="clear" w:color="auto" w:fill="FFFFFF"/>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000E3725" w14:textId="77777777" w:rsidR="001F5BDA" w:rsidRPr="00DB0F96" w:rsidRDefault="001F5BDA" w:rsidP="001F5BDA">
            <w:pPr>
              <w:tabs>
                <w:tab w:val="left" w:pos="993"/>
              </w:tabs>
              <w:ind w:firstLine="709"/>
              <w:jc w:val="both"/>
              <w:rPr>
                <w:b/>
                <w:bCs/>
                <w:iCs/>
                <w:sz w:val="22"/>
                <w:szCs w:val="22"/>
                <w:u w:val="single"/>
                <w:lang w:val="uk-UA"/>
              </w:rPr>
            </w:pPr>
            <w:r w:rsidRPr="00DB0F96">
              <w:rPr>
                <w:b/>
                <w:bCs/>
                <w:iCs/>
                <w:sz w:val="22"/>
                <w:szCs w:val="22"/>
                <w:u w:val="single"/>
                <w:lang w:val="uk-UA"/>
              </w:rPr>
              <w:t>Примітка:</w:t>
            </w:r>
          </w:p>
          <w:p w14:paraId="3C663FE9" w14:textId="3362973B" w:rsidR="001F5BDA" w:rsidRPr="00DB0F96" w:rsidRDefault="001F5BDA" w:rsidP="001F5BDA">
            <w:pPr>
              <w:shd w:val="clear" w:color="auto" w:fill="FFFFFF"/>
              <w:jc w:val="both"/>
              <w:rPr>
                <w:color w:val="000000"/>
                <w:sz w:val="22"/>
                <w:szCs w:val="22"/>
                <w:lang w:val="uk-UA"/>
              </w:rPr>
            </w:pPr>
            <w:r w:rsidRPr="00DB0F96">
              <w:rPr>
                <w:b/>
                <w:iCs/>
                <w:color w:val="000000"/>
                <w:sz w:val="22"/>
                <w:szCs w:val="22"/>
                <w:bdr w:val="none" w:sz="0" w:space="0" w:color="auto" w:frame="1"/>
                <w:shd w:val="clear" w:color="auto" w:fill="FFFFFF"/>
                <w:lang w:val="uk-UA"/>
              </w:rPr>
              <w:t>Учасник може скористатися формою</w:t>
            </w:r>
            <w:r w:rsidRPr="00DB0F96">
              <w:rPr>
                <w:bCs/>
                <w:sz w:val="22"/>
                <w:szCs w:val="22"/>
                <w:lang w:val="uk-UA"/>
              </w:rPr>
              <w:t xml:space="preserve"> згідно з  </w:t>
            </w:r>
            <w:r w:rsidRPr="00DB0F96">
              <w:rPr>
                <w:b/>
                <w:iCs/>
                <w:color w:val="000000"/>
                <w:sz w:val="22"/>
                <w:szCs w:val="22"/>
                <w:bdr w:val="none" w:sz="0" w:space="0" w:color="auto" w:frame="1"/>
                <w:shd w:val="clear" w:color="auto" w:fill="FFFFFF"/>
                <w:lang w:val="uk-UA"/>
              </w:rPr>
              <w:t>додатком 3</w:t>
            </w:r>
            <w:r w:rsidRPr="00DB0F96">
              <w:rPr>
                <w:bCs/>
                <w:sz w:val="22"/>
                <w:szCs w:val="22"/>
                <w:shd w:val="clear" w:color="auto" w:fill="FFFFFF"/>
                <w:lang w:val="uk-UA"/>
              </w:rPr>
              <w:t xml:space="preserve"> </w:t>
            </w:r>
            <w:r w:rsidRPr="00DB0F96">
              <w:rPr>
                <w:color w:val="000000"/>
                <w:sz w:val="22"/>
                <w:szCs w:val="22"/>
                <w:lang w:val="uk-UA"/>
              </w:rPr>
              <w:t>тендерної документації, що підтверджує відсутність підстави передбаченою частиною 2 статті 17 Закону.</w:t>
            </w:r>
          </w:p>
          <w:p w14:paraId="07478B88" w14:textId="77777777"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 xml:space="preserve">5.10. </w:t>
            </w:r>
            <w:r w:rsidRPr="00DB0F96">
              <w:rPr>
                <w:color w:val="000000"/>
                <w:sz w:val="22"/>
                <w:szCs w:val="22"/>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E6B4E50" w14:textId="6DB0B69F"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DB0F96">
              <w:rPr>
                <w:b/>
                <w:color w:val="000000"/>
                <w:sz w:val="22"/>
                <w:szCs w:val="22"/>
                <w:lang w:val="uk-UA"/>
              </w:rPr>
              <w:lastRenderedPageBreak/>
              <w:t xml:space="preserve">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DB0F96">
              <w:rPr>
                <w:color w:val="000000"/>
                <w:sz w:val="22"/>
                <w:szCs w:val="22"/>
                <w:lang w:val="uk-UA"/>
              </w:rPr>
              <w:t>(у вигляді передбаченому згідно п. 1.3. цієї документації), а саме:</w:t>
            </w:r>
          </w:p>
          <w:p w14:paraId="05A83286" w14:textId="77777777" w:rsidR="001F5BDA" w:rsidRPr="00DB0F96" w:rsidRDefault="001F5BDA" w:rsidP="001F5BDA">
            <w:pPr>
              <w:pBdr>
                <w:top w:val="nil"/>
                <w:left w:val="nil"/>
                <w:bottom w:val="nil"/>
                <w:right w:val="nil"/>
                <w:between w:val="nil"/>
              </w:pBdr>
              <w:shd w:val="clear" w:color="auto" w:fill="FFFFFF"/>
              <w:jc w:val="both"/>
              <w:rPr>
                <w:b/>
                <w:color w:val="000000"/>
                <w:sz w:val="22"/>
                <w:szCs w:val="22"/>
                <w:lang w:val="uk-UA"/>
              </w:rPr>
            </w:pPr>
            <w:r w:rsidRPr="00DB0F96">
              <w:rPr>
                <w:b/>
                <w:color w:val="000000"/>
                <w:sz w:val="22"/>
                <w:szCs w:val="22"/>
                <w:lang w:val="uk-UA"/>
              </w:rPr>
              <w:t>1</w:t>
            </w:r>
            <w:r w:rsidRPr="00DB0F96">
              <w:rPr>
                <w:color w:val="000000"/>
                <w:sz w:val="22"/>
                <w:szCs w:val="22"/>
                <w:lang w:val="uk-UA"/>
              </w:rPr>
              <w:t xml:space="preserve">. </w:t>
            </w:r>
            <w:r w:rsidRPr="00DB0F96">
              <w:rPr>
                <w:b/>
                <w:color w:val="00000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DB0F96">
              <w:rPr>
                <w:color w:val="000000"/>
                <w:sz w:val="22"/>
                <w:szCs w:val="22"/>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0F96">
              <w:rPr>
                <w:b/>
                <w:color w:val="000000"/>
                <w:sz w:val="22"/>
                <w:szCs w:val="22"/>
                <w:lang w:val="uk-UA"/>
              </w:rPr>
              <w:t>(пункт 5 частини першої статті 17 Закону)</w:t>
            </w:r>
            <w:r w:rsidRPr="00DB0F96">
              <w:rPr>
                <w:color w:val="000000"/>
                <w:sz w:val="22"/>
                <w:szCs w:val="22"/>
                <w:lang w:val="uk-UA"/>
              </w:rPr>
              <w:t>.</w:t>
            </w:r>
            <w:r w:rsidRPr="00DB0F96">
              <w:rPr>
                <w:b/>
                <w:color w:val="1D1D1B"/>
                <w:sz w:val="22"/>
                <w:szCs w:val="22"/>
                <w:shd w:val="clear" w:color="auto" w:fill="FFFFFF"/>
                <w:lang w:val="uk-UA"/>
              </w:rPr>
              <w:t xml:space="preserve"> Цей </w:t>
            </w:r>
            <w:r w:rsidRPr="00DB0F96">
              <w:rPr>
                <w:b/>
                <w:color w:val="000000"/>
                <w:sz w:val="22"/>
                <w:szCs w:val="22"/>
                <w:lang w:val="uk-UA"/>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20A701E5" w14:textId="77777777" w:rsidR="001F5BDA" w:rsidRPr="00DB0F96" w:rsidRDefault="001F5BDA" w:rsidP="001F5BDA">
            <w:pPr>
              <w:pBdr>
                <w:top w:val="nil"/>
                <w:left w:val="nil"/>
                <w:bottom w:val="nil"/>
                <w:right w:val="nil"/>
                <w:between w:val="nil"/>
              </w:pBdr>
              <w:shd w:val="clear" w:color="auto" w:fill="FFFFFF"/>
              <w:jc w:val="both"/>
              <w:rPr>
                <w:b/>
                <w:color w:val="000000"/>
                <w:sz w:val="22"/>
                <w:szCs w:val="22"/>
                <w:lang w:val="uk-UA"/>
              </w:rPr>
            </w:pPr>
            <w:r w:rsidRPr="00DB0F96">
              <w:rPr>
                <w:b/>
                <w:color w:val="000000"/>
                <w:sz w:val="22"/>
                <w:szCs w:val="22"/>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DB0F96">
              <w:rPr>
                <w:color w:val="000000"/>
                <w:sz w:val="22"/>
                <w:szCs w:val="22"/>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sidRPr="00DB0F96">
              <w:rPr>
                <w:b/>
                <w:color w:val="000000"/>
                <w:sz w:val="22"/>
                <w:szCs w:val="22"/>
                <w:lang w:val="uk-UA"/>
              </w:rPr>
              <w:t xml:space="preserve"> </w:t>
            </w:r>
            <w:r w:rsidRPr="00DB0F96">
              <w:rPr>
                <w:color w:val="000000"/>
                <w:sz w:val="22"/>
                <w:szCs w:val="22"/>
                <w:lang w:val="uk-UA"/>
              </w:rPr>
              <w:t xml:space="preserve">пропозицію </w:t>
            </w:r>
            <w:r w:rsidRPr="00DB0F96">
              <w:rPr>
                <w:b/>
                <w:color w:val="000000"/>
                <w:sz w:val="22"/>
                <w:szCs w:val="22"/>
                <w:lang w:val="uk-UA"/>
              </w:rPr>
              <w:t>(пункт 6 частини першої                  статті 17 Закону)</w:t>
            </w:r>
            <w:r w:rsidRPr="00DB0F96">
              <w:rPr>
                <w:color w:val="000000"/>
                <w:sz w:val="22"/>
                <w:szCs w:val="22"/>
                <w:lang w:val="uk-UA"/>
              </w:rPr>
              <w:t xml:space="preserve">. </w:t>
            </w:r>
            <w:r w:rsidRPr="00DB0F96">
              <w:rPr>
                <w:b/>
                <w:color w:val="1D1D1B"/>
                <w:sz w:val="22"/>
                <w:szCs w:val="22"/>
                <w:shd w:val="clear" w:color="auto" w:fill="FFFFFF"/>
                <w:lang w:val="uk-UA"/>
              </w:rPr>
              <w:t xml:space="preserve">Цей </w:t>
            </w:r>
            <w:r w:rsidRPr="00DB0F96">
              <w:rPr>
                <w:b/>
                <w:color w:val="000000"/>
                <w:sz w:val="22"/>
                <w:szCs w:val="22"/>
                <w:lang w:val="uk-UA"/>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634913F6" w14:textId="77777777" w:rsidR="001F5BDA" w:rsidRPr="00DB0F96" w:rsidRDefault="001F5BDA" w:rsidP="001F5BDA">
            <w:pPr>
              <w:pBdr>
                <w:top w:val="nil"/>
                <w:left w:val="nil"/>
                <w:bottom w:val="nil"/>
                <w:right w:val="nil"/>
                <w:between w:val="nil"/>
              </w:pBdr>
              <w:shd w:val="clear" w:color="auto" w:fill="FFFFFF"/>
              <w:jc w:val="both"/>
              <w:rPr>
                <w:b/>
                <w:color w:val="000000"/>
                <w:sz w:val="22"/>
                <w:szCs w:val="22"/>
                <w:lang w:val="uk-UA"/>
              </w:rPr>
            </w:pPr>
            <w:r w:rsidRPr="00DB0F96">
              <w:rPr>
                <w:b/>
                <w:color w:val="000000"/>
                <w:sz w:val="22"/>
                <w:szCs w:val="22"/>
                <w:lang w:val="uk-UA"/>
              </w:rPr>
              <w:t>3.</w:t>
            </w:r>
            <w:r w:rsidRPr="00DB0F96">
              <w:rPr>
                <w:color w:val="000000"/>
                <w:sz w:val="22"/>
                <w:szCs w:val="22"/>
                <w:lang w:val="uk-UA"/>
              </w:rPr>
              <w:t xml:space="preserve"> </w:t>
            </w:r>
            <w:r w:rsidRPr="00DB0F96">
              <w:rPr>
                <w:b/>
                <w:color w:val="00000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DB0F96">
              <w:rPr>
                <w:color w:val="000000"/>
                <w:sz w:val="22"/>
                <w:szCs w:val="22"/>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DB0F96">
              <w:rPr>
                <w:b/>
                <w:color w:val="000000"/>
                <w:sz w:val="22"/>
                <w:szCs w:val="22"/>
                <w:lang w:val="uk-UA"/>
              </w:rPr>
              <w:t>(пункт 12 частини першої статті 17 Закону).</w:t>
            </w:r>
            <w:r w:rsidRPr="00DB0F96">
              <w:rPr>
                <w:b/>
                <w:color w:val="1D1D1B"/>
                <w:sz w:val="22"/>
                <w:szCs w:val="22"/>
                <w:shd w:val="clear" w:color="auto" w:fill="FFFFFF"/>
                <w:lang w:val="uk-UA"/>
              </w:rPr>
              <w:t xml:space="preserve"> Цей </w:t>
            </w:r>
            <w:r w:rsidRPr="00DB0F96">
              <w:rPr>
                <w:b/>
                <w:color w:val="000000"/>
                <w:sz w:val="22"/>
                <w:szCs w:val="22"/>
                <w:lang w:val="uk-UA"/>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71FD05B1" w14:textId="553D1F75"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4.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265D59CD" w14:textId="07CC9330" w:rsidR="001F5BDA" w:rsidRPr="00DB0F96" w:rsidRDefault="001F5BDA" w:rsidP="001F5BDA">
            <w:pPr>
              <w:pBdr>
                <w:top w:val="nil"/>
                <w:left w:val="nil"/>
                <w:bottom w:val="nil"/>
                <w:right w:val="nil"/>
                <w:between w:val="nil"/>
              </w:pBdr>
              <w:shd w:val="clear" w:color="auto" w:fill="FFFFFF"/>
              <w:jc w:val="both"/>
              <w:rPr>
                <w:color w:val="000000"/>
                <w:sz w:val="22"/>
                <w:szCs w:val="22"/>
                <w:lang w:val="uk-UA"/>
              </w:rPr>
            </w:pPr>
            <w:r w:rsidRPr="00DB0F96">
              <w:rPr>
                <w:b/>
                <w:color w:val="000000"/>
                <w:sz w:val="22"/>
                <w:szCs w:val="22"/>
                <w:lang w:val="uk-UA"/>
              </w:rPr>
              <w:t>5. Довідку/інформацію</w:t>
            </w:r>
            <w:r w:rsidRPr="00DB0F96">
              <w:rPr>
                <w:color w:val="000000"/>
                <w:sz w:val="22"/>
                <w:szCs w:val="22"/>
                <w:lang w:val="uk-UA"/>
              </w:rPr>
              <w:t xml:space="preserve"> складену учасником у довільній формі, що підтверджує відсутність підстави, передбаченої абзацом 1 ч. </w:t>
            </w:r>
            <w:r w:rsidRPr="00DB0F96">
              <w:rPr>
                <w:color w:val="000000"/>
                <w:sz w:val="22"/>
                <w:szCs w:val="22"/>
                <w:lang w:val="uk-UA"/>
              </w:rPr>
              <w:lastRenderedPageBreak/>
              <w:t xml:space="preserve">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B0F96">
              <w:rPr>
                <w:b/>
                <w:color w:val="000000"/>
                <w:sz w:val="22"/>
                <w:szCs w:val="22"/>
                <w:lang w:val="uk-UA"/>
              </w:rPr>
              <w:t>(частина друга статті 17 Закону)</w:t>
            </w:r>
            <w:r w:rsidRPr="00DB0F96">
              <w:rPr>
                <w:color w:val="000000"/>
                <w:sz w:val="22"/>
                <w:szCs w:val="22"/>
                <w:lang w:val="uk-UA"/>
              </w:rPr>
              <w:t xml:space="preserve">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1F5BDA" w:rsidRPr="00DB0F96" w14:paraId="2571CB56" w14:textId="77777777" w:rsidTr="00F25011">
        <w:trPr>
          <w:trHeight w:val="983"/>
          <w:jc w:val="center"/>
        </w:trPr>
        <w:tc>
          <w:tcPr>
            <w:tcW w:w="575" w:type="dxa"/>
          </w:tcPr>
          <w:p w14:paraId="5EE42469"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lastRenderedPageBreak/>
              <w:t>6</w:t>
            </w:r>
          </w:p>
        </w:tc>
        <w:tc>
          <w:tcPr>
            <w:tcW w:w="3248" w:type="dxa"/>
          </w:tcPr>
          <w:p w14:paraId="7155BAC4"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14:paraId="00EADD41" w14:textId="5F5736E0"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6.1. </w:t>
            </w:r>
            <w:r w:rsidRPr="00DB0F96">
              <w:rPr>
                <w:b/>
                <w:color w:val="000000"/>
                <w:sz w:val="22"/>
                <w:szCs w:val="22"/>
                <w:lang w:val="uk-UA"/>
              </w:rPr>
              <w:t>Учасники процедури закупівлі повинні надати у складі тендерних пропозицій інформацію</w:t>
            </w:r>
            <w:r w:rsidRPr="00DB0F96">
              <w:rPr>
                <w:color w:val="000000"/>
                <w:sz w:val="22"/>
                <w:szCs w:val="22"/>
                <w:lang w:val="uk-UA"/>
              </w:rPr>
              <w:t xml:space="preserve"> </w:t>
            </w:r>
            <w:r w:rsidRPr="00DB0F96">
              <w:rPr>
                <w:b/>
                <w:color w:val="000000"/>
                <w:sz w:val="22"/>
                <w:szCs w:val="22"/>
                <w:lang w:val="uk-UA"/>
              </w:rPr>
              <w:t>та документи</w:t>
            </w:r>
            <w:r w:rsidRPr="00DB0F96">
              <w:rPr>
                <w:color w:val="000000"/>
                <w:sz w:val="22"/>
                <w:szCs w:val="22"/>
                <w:lang w:val="uk-UA"/>
              </w:rPr>
              <w:t xml:space="preserve">, </w:t>
            </w:r>
            <w:r w:rsidRPr="00DB0F96">
              <w:rPr>
                <w:b/>
                <w:color w:val="000000"/>
                <w:sz w:val="22"/>
                <w:szCs w:val="22"/>
                <w:lang w:val="uk-UA"/>
              </w:rPr>
              <w:t xml:space="preserve">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DB0F96">
              <w:rPr>
                <w:b/>
                <w:color w:val="000000" w:themeColor="text1"/>
                <w:sz w:val="22"/>
                <w:szCs w:val="22"/>
                <w:lang w:val="uk-UA"/>
              </w:rPr>
              <w:t>додатку 1</w:t>
            </w:r>
            <w:r w:rsidRPr="00DB0F96">
              <w:rPr>
                <w:b/>
                <w:color w:val="00B050"/>
                <w:sz w:val="22"/>
                <w:szCs w:val="22"/>
                <w:lang w:val="uk-UA"/>
              </w:rPr>
              <w:t xml:space="preserve"> </w:t>
            </w:r>
            <w:r w:rsidRPr="00DB0F96">
              <w:rPr>
                <w:b/>
                <w:sz w:val="22"/>
                <w:szCs w:val="22"/>
                <w:lang w:val="uk-UA"/>
              </w:rPr>
              <w:t>до тендерної документації</w:t>
            </w:r>
            <w:r w:rsidRPr="00DB0F96">
              <w:rPr>
                <w:b/>
                <w:color w:val="000000"/>
                <w:sz w:val="22"/>
                <w:szCs w:val="22"/>
                <w:lang w:val="uk-UA"/>
              </w:rPr>
              <w:t>;</w:t>
            </w:r>
          </w:p>
          <w:p w14:paraId="4D36B764"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6.2. 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14:paraId="1592F6ED"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33BA14DA" w14:textId="399F221D"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У разі, якщо у цій тендерній документації (у тому числі у технічній специфікації) міститься посилання:</w:t>
            </w:r>
          </w:p>
          <w:p w14:paraId="379E0231"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98B166F"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7265AAF" w14:textId="1428BA98" w:rsidR="001F5BDA" w:rsidRPr="00DB0F96" w:rsidRDefault="001F5BDA" w:rsidP="001F5BDA">
            <w:pPr>
              <w:widowControl w:val="0"/>
              <w:pBdr>
                <w:top w:val="nil"/>
                <w:left w:val="nil"/>
                <w:bottom w:val="nil"/>
                <w:right w:val="nil"/>
                <w:between w:val="nil"/>
              </w:pBdr>
              <w:jc w:val="both"/>
              <w:rPr>
                <w:color w:val="000000"/>
                <w:sz w:val="22"/>
                <w:szCs w:val="22"/>
                <w:lang w:val="uk-UA"/>
              </w:rPr>
            </w:pPr>
          </w:p>
        </w:tc>
      </w:tr>
      <w:tr w:rsidR="001F5BDA" w:rsidRPr="00DB0F96" w14:paraId="75AE461D" w14:textId="77777777" w:rsidTr="00F25011">
        <w:trPr>
          <w:trHeight w:val="2018"/>
          <w:jc w:val="center"/>
        </w:trPr>
        <w:tc>
          <w:tcPr>
            <w:tcW w:w="575" w:type="dxa"/>
          </w:tcPr>
          <w:p w14:paraId="19925AF7" w14:textId="77777777"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7</w:t>
            </w:r>
          </w:p>
        </w:tc>
        <w:tc>
          <w:tcPr>
            <w:tcW w:w="3248" w:type="dxa"/>
          </w:tcPr>
          <w:p w14:paraId="1EB87C77" w14:textId="77777777"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1FCD8BDA" w14:textId="07453500" w:rsidR="001F5BDA" w:rsidRPr="00DB0F96" w:rsidRDefault="001F5BDA" w:rsidP="001F5BDA">
            <w:pPr>
              <w:widowControl w:val="0"/>
              <w:jc w:val="both"/>
              <w:rPr>
                <w:color w:val="000000"/>
                <w:sz w:val="22"/>
                <w:szCs w:val="22"/>
                <w:lang w:val="uk-UA"/>
              </w:rPr>
            </w:pPr>
            <w:r w:rsidRPr="00DB0F96">
              <w:rPr>
                <w:color w:val="000000"/>
                <w:sz w:val="22"/>
                <w:szCs w:val="22"/>
                <w:lang w:val="uk-UA"/>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61077206" w14:textId="446AA178" w:rsidR="001F5BDA" w:rsidRPr="00DB0F96" w:rsidRDefault="001F5BDA" w:rsidP="001F5BDA">
            <w:pPr>
              <w:widowControl w:val="0"/>
              <w:pBdr>
                <w:top w:val="nil"/>
                <w:left w:val="nil"/>
                <w:bottom w:val="nil"/>
                <w:right w:val="nil"/>
                <w:between w:val="nil"/>
              </w:pBdr>
              <w:jc w:val="both"/>
              <w:rPr>
                <w:color w:val="000000"/>
                <w:sz w:val="22"/>
                <w:szCs w:val="22"/>
                <w:lang w:val="uk-UA"/>
              </w:rPr>
            </w:pPr>
          </w:p>
        </w:tc>
      </w:tr>
      <w:tr w:rsidR="001F5BDA" w:rsidRPr="00DB0F96" w14:paraId="1BF2D9C1" w14:textId="77777777" w:rsidTr="00F25011">
        <w:trPr>
          <w:trHeight w:val="522"/>
          <w:jc w:val="center"/>
        </w:trPr>
        <w:tc>
          <w:tcPr>
            <w:tcW w:w="575" w:type="dxa"/>
          </w:tcPr>
          <w:p w14:paraId="39C4C2FE" w14:textId="77777777"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8</w:t>
            </w:r>
          </w:p>
        </w:tc>
        <w:tc>
          <w:tcPr>
            <w:tcW w:w="3248" w:type="dxa"/>
          </w:tcPr>
          <w:p w14:paraId="4C7958DF" w14:textId="1066F7C7" w:rsidR="001F5BDA" w:rsidRPr="00DB0F96" w:rsidRDefault="001F5BDA" w:rsidP="001F5BDA">
            <w:pPr>
              <w:pBdr>
                <w:top w:val="nil"/>
                <w:left w:val="nil"/>
                <w:bottom w:val="nil"/>
                <w:right w:val="nil"/>
                <w:between w:val="nil"/>
              </w:pBdr>
              <w:rPr>
                <w:color w:val="000000"/>
                <w:sz w:val="22"/>
                <w:szCs w:val="22"/>
                <w:lang w:val="uk-UA"/>
              </w:rPr>
            </w:pPr>
            <w:r w:rsidRPr="00DB0F96">
              <w:rPr>
                <w:b/>
                <w:color w:val="000000"/>
                <w:sz w:val="22"/>
                <w:szCs w:val="22"/>
                <w:lang w:val="uk-UA"/>
              </w:rPr>
              <w:t>Інформація про субпідрядників/</w:t>
            </w:r>
            <w:proofErr w:type="spellStart"/>
            <w:r w:rsidRPr="00DB0F96">
              <w:rPr>
                <w:b/>
                <w:color w:val="000000"/>
                <w:sz w:val="22"/>
                <w:szCs w:val="22"/>
                <w:lang w:val="uk-UA"/>
              </w:rPr>
              <w:t>співвиконав-ців</w:t>
            </w:r>
            <w:proofErr w:type="spellEnd"/>
            <w:r w:rsidRPr="00DB0F96">
              <w:rPr>
                <w:b/>
                <w:color w:val="000000"/>
                <w:sz w:val="22"/>
                <w:szCs w:val="22"/>
                <w:lang w:val="uk-UA"/>
              </w:rPr>
              <w:t xml:space="preserve"> (у випадку закупівлі робіт чи послуг)</w:t>
            </w:r>
          </w:p>
          <w:p w14:paraId="6653519B" w14:textId="77777777" w:rsidR="001F5BDA" w:rsidRPr="00DB0F96" w:rsidRDefault="001F5BDA" w:rsidP="001F5BDA">
            <w:pPr>
              <w:widowControl w:val="0"/>
              <w:pBdr>
                <w:top w:val="nil"/>
                <w:left w:val="nil"/>
                <w:bottom w:val="nil"/>
                <w:right w:val="nil"/>
                <w:between w:val="nil"/>
              </w:pBdr>
              <w:rPr>
                <w:color w:val="000000"/>
                <w:sz w:val="22"/>
                <w:szCs w:val="22"/>
                <w:lang w:val="uk-UA"/>
              </w:rPr>
            </w:pPr>
          </w:p>
        </w:tc>
        <w:tc>
          <w:tcPr>
            <w:tcW w:w="6237" w:type="dxa"/>
          </w:tcPr>
          <w:p w14:paraId="132CFEE6" w14:textId="30BD94F1" w:rsidR="001F5BDA" w:rsidRPr="00DB0F96" w:rsidRDefault="001F5BDA" w:rsidP="001F5BDA">
            <w:pPr>
              <w:widowControl w:val="0"/>
              <w:jc w:val="both"/>
              <w:rPr>
                <w:color w:val="000000"/>
                <w:sz w:val="22"/>
                <w:szCs w:val="22"/>
                <w:lang w:val="uk-UA"/>
              </w:rPr>
            </w:pPr>
            <w:r w:rsidRPr="00DB0F96">
              <w:rPr>
                <w:color w:val="000000"/>
                <w:sz w:val="22"/>
                <w:szCs w:val="22"/>
                <w:lang w:val="uk-UA"/>
              </w:rPr>
              <w:t>8.1. 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256E850C" w14:textId="38303B4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Вищезазначена інформація не зазначається у тендерній пропозиції у разі, якщо учасник не має наміру залучати до </w:t>
            </w:r>
            <w:r w:rsidRPr="00DB0F96">
              <w:rPr>
                <w:color w:val="000000"/>
                <w:sz w:val="22"/>
                <w:szCs w:val="22"/>
                <w:lang w:val="uk-UA"/>
              </w:rPr>
              <w:lastRenderedPageBreak/>
              <w:t>виконання робіт чи послуг як субпідрядника/співвиконавця в обсязі не менше 20 відсотків від вартості договору про закупівлю.</w:t>
            </w:r>
          </w:p>
        </w:tc>
      </w:tr>
      <w:tr w:rsidR="001F5BDA" w:rsidRPr="00DB0F96" w14:paraId="4E1B0452" w14:textId="77777777" w:rsidTr="00F25011">
        <w:trPr>
          <w:trHeight w:val="522"/>
          <w:jc w:val="center"/>
        </w:trPr>
        <w:tc>
          <w:tcPr>
            <w:tcW w:w="575" w:type="dxa"/>
          </w:tcPr>
          <w:p w14:paraId="4E988406" w14:textId="77777777"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lastRenderedPageBreak/>
              <w:t>9</w:t>
            </w:r>
          </w:p>
        </w:tc>
        <w:tc>
          <w:tcPr>
            <w:tcW w:w="3248" w:type="dxa"/>
          </w:tcPr>
          <w:p w14:paraId="4C0DBBE3" w14:textId="4D0CA40B"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Внесення змін або відкликання тендерної пропозиції учасником</w:t>
            </w:r>
          </w:p>
        </w:tc>
        <w:tc>
          <w:tcPr>
            <w:tcW w:w="6237" w:type="dxa"/>
          </w:tcPr>
          <w:p w14:paraId="45EDC7E9"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9.1. Учасник процедури закупівлі має право </w:t>
            </w:r>
            <w:proofErr w:type="spellStart"/>
            <w:r w:rsidRPr="00DB0F96">
              <w:rPr>
                <w:color w:val="000000"/>
                <w:sz w:val="22"/>
                <w:szCs w:val="22"/>
                <w:lang w:val="uk-UA"/>
              </w:rPr>
              <w:t>внести</w:t>
            </w:r>
            <w:proofErr w:type="spellEnd"/>
            <w:r w:rsidRPr="00DB0F96">
              <w:rPr>
                <w:color w:val="000000"/>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5BDA" w:rsidRPr="00DB0F96" w14:paraId="6E0A9F86" w14:textId="77777777" w:rsidTr="000406E0">
        <w:trPr>
          <w:trHeight w:val="522"/>
          <w:jc w:val="center"/>
        </w:trPr>
        <w:tc>
          <w:tcPr>
            <w:tcW w:w="10060" w:type="dxa"/>
            <w:gridSpan w:val="3"/>
            <w:shd w:val="clear" w:color="auto" w:fill="A5A5A5"/>
          </w:tcPr>
          <w:p w14:paraId="7D818CFC" w14:textId="77777777" w:rsidR="001F5BDA" w:rsidRPr="00DB0F96" w:rsidRDefault="001F5BDA" w:rsidP="001F5BDA">
            <w:pPr>
              <w:widowControl w:val="0"/>
              <w:pBdr>
                <w:top w:val="nil"/>
                <w:left w:val="nil"/>
                <w:bottom w:val="nil"/>
                <w:right w:val="nil"/>
                <w:between w:val="nil"/>
              </w:pBdr>
              <w:ind w:hanging="23"/>
              <w:jc w:val="center"/>
              <w:rPr>
                <w:color w:val="000000"/>
                <w:sz w:val="22"/>
                <w:szCs w:val="22"/>
                <w:lang w:val="uk-UA"/>
              </w:rPr>
            </w:pPr>
            <w:r w:rsidRPr="00DB0F96">
              <w:rPr>
                <w:b/>
                <w:color w:val="000000"/>
                <w:sz w:val="22"/>
                <w:szCs w:val="22"/>
                <w:lang w:val="uk-UA"/>
              </w:rPr>
              <w:t>Розділ IV. Подання та розкриття тендерної пропозиції</w:t>
            </w:r>
          </w:p>
        </w:tc>
      </w:tr>
      <w:tr w:rsidR="001F5BDA" w:rsidRPr="00DB0F96" w14:paraId="20CB38E7" w14:textId="77777777" w:rsidTr="005A1B2D">
        <w:trPr>
          <w:trHeight w:val="522"/>
          <w:jc w:val="center"/>
        </w:trPr>
        <w:tc>
          <w:tcPr>
            <w:tcW w:w="575" w:type="dxa"/>
          </w:tcPr>
          <w:p w14:paraId="2896BAD0"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1</w:t>
            </w:r>
          </w:p>
        </w:tc>
        <w:tc>
          <w:tcPr>
            <w:tcW w:w="3248" w:type="dxa"/>
          </w:tcPr>
          <w:p w14:paraId="39897D07"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Кінцевий строк подання тендерної пропозиції</w:t>
            </w:r>
          </w:p>
        </w:tc>
        <w:tc>
          <w:tcPr>
            <w:tcW w:w="6237" w:type="dxa"/>
          </w:tcPr>
          <w:p w14:paraId="5018B467" w14:textId="734F7A32" w:rsidR="001F5BDA" w:rsidRPr="00DB0F96" w:rsidRDefault="001F5BDA" w:rsidP="001F5BDA">
            <w:pPr>
              <w:widowControl w:val="0"/>
              <w:pBdr>
                <w:top w:val="nil"/>
                <w:left w:val="nil"/>
                <w:bottom w:val="nil"/>
                <w:right w:val="nil"/>
                <w:between w:val="nil"/>
              </w:pBdr>
              <w:ind w:left="34"/>
              <w:jc w:val="both"/>
              <w:rPr>
                <w:color w:val="000000"/>
                <w:sz w:val="22"/>
                <w:szCs w:val="22"/>
                <w:lang w:val="uk-UA"/>
              </w:rPr>
            </w:pPr>
            <w:r w:rsidRPr="00DB0F96">
              <w:rPr>
                <w:color w:val="000000"/>
                <w:sz w:val="22"/>
                <w:szCs w:val="22"/>
                <w:lang w:val="uk-UA"/>
              </w:rPr>
              <w:t xml:space="preserve">1.1. Кінцевий строк подання тендерних пропозицій </w:t>
            </w:r>
            <w:r w:rsidR="005662A5">
              <w:rPr>
                <w:b/>
                <w:sz w:val="22"/>
                <w:szCs w:val="22"/>
                <w:u w:val="single"/>
                <w:lang w:val="uk-UA"/>
              </w:rPr>
              <w:t>04</w:t>
            </w:r>
            <w:r w:rsidRPr="00DB0F96">
              <w:rPr>
                <w:b/>
                <w:sz w:val="22"/>
                <w:szCs w:val="22"/>
                <w:u w:val="single"/>
                <w:lang w:val="uk-UA"/>
              </w:rPr>
              <w:t xml:space="preserve"> </w:t>
            </w:r>
            <w:r w:rsidR="005662A5">
              <w:rPr>
                <w:b/>
                <w:sz w:val="22"/>
                <w:szCs w:val="22"/>
                <w:u w:val="single"/>
                <w:lang w:val="uk-UA"/>
              </w:rPr>
              <w:t xml:space="preserve">січня </w:t>
            </w:r>
            <w:r w:rsidRPr="00DB0F96">
              <w:rPr>
                <w:b/>
                <w:sz w:val="22"/>
                <w:szCs w:val="22"/>
                <w:u w:val="single"/>
                <w:lang w:val="uk-UA"/>
              </w:rPr>
              <w:t>202</w:t>
            </w:r>
            <w:r w:rsidR="005662A5">
              <w:rPr>
                <w:b/>
                <w:sz w:val="22"/>
                <w:szCs w:val="22"/>
                <w:u w:val="single"/>
                <w:lang w:val="uk-UA"/>
              </w:rPr>
              <w:t>3</w:t>
            </w:r>
            <w:r w:rsidRPr="00DB0F96">
              <w:rPr>
                <w:b/>
                <w:sz w:val="22"/>
                <w:szCs w:val="22"/>
                <w:u w:val="single"/>
                <w:lang w:val="uk-UA"/>
              </w:rPr>
              <w:t xml:space="preserve"> року 00 год 00 хв за київським часом. </w:t>
            </w:r>
            <w:r w:rsidRPr="00DB0F96">
              <w:rPr>
                <w:color w:val="000000"/>
                <w:sz w:val="22"/>
                <w:szCs w:val="22"/>
                <w:lang w:val="uk-UA"/>
              </w:rPr>
              <w:t>Тендерні пропозиції після закінчення кінцевого строку їх подання не приймаються електронною системою закупівель.</w:t>
            </w:r>
          </w:p>
          <w:p w14:paraId="6FAADE3B" w14:textId="0F6A6544" w:rsidR="001F5BDA" w:rsidRPr="00DB0F96" w:rsidRDefault="001F5BDA" w:rsidP="001F5BDA">
            <w:pPr>
              <w:widowControl w:val="0"/>
              <w:pBdr>
                <w:top w:val="nil"/>
                <w:left w:val="nil"/>
                <w:bottom w:val="nil"/>
                <w:right w:val="nil"/>
                <w:between w:val="nil"/>
              </w:pBdr>
              <w:ind w:left="34"/>
              <w:jc w:val="both"/>
              <w:rPr>
                <w:color w:val="000000"/>
                <w:sz w:val="22"/>
                <w:szCs w:val="22"/>
                <w:lang w:val="uk-UA"/>
              </w:rPr>
            </w:pPr>
            <w:r w:rsidRPr="00DB0F96">
              <w:rPr>
                <w:color w:val="000000"/>
                <w:sz w:val="22"/>
                <w:szCs w:val="22"/>
                <w:lang w:val="uk-UA"/>
              </w:rPr>
              <w:t>1.2. Отримана тендерна пропозиція вноситься автоматично до реєстру отриманих тендерних пропозицій.</w:t>
            </w:r>
          </w:p>
          <w:p w14:paraId="091C613E" w14:textId="6D7E2105" w:rsidR="001F5BDA" w:rsidRPr="00DB0F96" w:rsidRDefault="001F5BDA" w:rsidP="001F5BDA">
            <w:pPr>
              <w:widowControl w:val="0"/>
              <w:pBdr>
                <w:top w:val="nil"/>
                <w:left w:val="nil"/>
                <w:bottom w:val="nil"/>
                <w:right w:val="nil"/>
                <w:between w:val="nil"/>
              </w:pBdr>
              <w:ind w:left="34"/>
              <w:jc w:val="both"/>
              <w:rPr>
                <w:color w:val="000000"/>
                <w:sz w:val="22"/>
                <w:szCs w:val="22"/>
                <w:lang w:val="uk-UA"/>
              </w:rPr>
            </w:pPr>
            <w:r w:rsidRPr="00DB0F96">
              <w:rPr>
                <w:color w:val="000000"/>
                <w:sz w:val="22"/>
                <w:szCs w:val="22"/>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1F5BDA" w:rsidRPr="00DB0F96" w14:paraId="3056C6EC" w14:textId="77777777" w:rsidTr="00F25011">
        <w:trPr>
          <w:trHeight w:val="522"/>
          <w:jc w:val="center"/>
        </w:trPr>
        <w:tc>
          <w:tcPr>
            <w:tcW w:w="575" w:type="dxa"/>
            <w:tcBorders>
              <w:bottom w:val="single" w:sz="4" w:space="0" w:color="000000"/>
            </w:tcBorders>
          </w:tcPr>
          <w:p w14:paraId="2F52C44B"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2</w:t>
            </w:r>
          </w:p>
        </w:tc>
        <w:tc>
          <w:tcPr>
            <w:tcW w:w="3248" w:type="dxa"/>
            <w:tcBorders>
              <w:bottom w:val="single" w:sz="4" w:space="0" w:color="000000"/>
            </w:tcBorders>
          </w:tcPr>
          <w:p w14:paraId="15414AF0"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Дата та час розкриття тендерної пропозиції</w:t>
            </w:r>
          </w:p>
        </w:tc>
        <w:tc>
          <w:tcPr>
            <w:tcW w:w="6237" w:type="dxa"/>
            <w:tcBorders>
              <w:bottom w:val="single" w:sz="4" w:space="0" w:color="000000"/>
            </w:tcBorders>
          </w:tcPr>
          <w:p w14:paraId="6F46178E" w14:textId="3BF318BC"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64EB5D" w14:textId="1991B803"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9115700" w14:textId="4FED600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65BE26A" w14:textId="1AC59DB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2.3. </w:t>
            </w:r>
            <w:r w:rsidRPr="00DB0F96">
              <w:rPr>
                <w:b/>
                <w:color w:val="000000"/>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r w:rsidRPr="00DB0F96">
              <w:rPr>
                <w:color w:val="000000"/>
                <w:sz w:val="22"/>
                <w:szCs w:val="22"/>
                <w:lang w:val="uk-UA"/>
              </w:rPr>
              <w:t xml:space="preserve"> </w:t>
            </w:r>
          </w:p>
          <w:p w14:paraId="27A642A0" w14:textId="7392EB5A" w:rsidR="001F5BDA" w:rsidRPr="00DB0F96" w:rsidRDefault="001F5BDA" w:rsidP="001F5BDA">
            <w:pPr>
              <w:widowControl w:val="0"/>
              <w:pBdr>
                <w:top w:val="nil"/>
                <w:left w:val="nil"/>
                <w:bottom w:val="nil"/>
                <w:right w:val="nil"/>
                <w:between w:val="nil"/>
              </w:pBdr>
              <w:jc w:val="both"/>
              <w:rPr>
                <w:color w:val="000000"/>
                <w:sz w:val="22"/>
                <w:szCs w:val="22"/>
                <w:lang w:val="uk-UA"/>
              </w:rPr>
            </w:pPr>
          </w:p>
        </w:tc>
      </w:tr>
      <w:tr w:rsidR="001F5BDA" w:rsidRPr="00DB0F96" w14:paraId="75FA52CF" w14:textId="77777777" w:rsidTr="000406E0">
        <w:trPr>
          <w:trHeight w:val="522"/>
          <w:jc w:val="center"/>
        </w:trPr>
        <w:tc>
          <w:tcPr>
            <w:tcW w:w="10060" w:type="dxa"/>
            <w:gridSpan w:val="3"/>
            <w:shd w:val="solid" w:color="BFBFBF" w:themeColor="background1" w:themeShade="BF" w:fill="auto"/>
          </w:tcPr>
          <w:p w14:paraId="309241FD" w14:textId="76F9E05D"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 xml:space="preserve">Розділ V. </w:t>
            </w:r>
            <w:bookmarkStart w:id="1" w:name="_Hlk111220485"/>
            <w:r w:rsidRPr="00DB0F96">
              <w:rPr>
                <w:b/>
                <w:color w:val="000000"/>
                <w:sz w:val="22"/>
                <w:szCs w:val="22"/>
                <w:lang w:val="uk-UA"/>
              </w:rPr>
              <w:t>Перелік критеріїв оцінки та методика оцінки тендерних пропозицій</w:t>
            </w:r>
            <w:bookmarkEnd w:id="1"/>
          </w:p>
        </w:tc>
      </w:tr>
      <w:tr w:rsidR="001F5BDA" w:rsidRPr="00DB0F96" w14:paraId="5B3264C6" w14:textId="77777777" w:rsidTr="00F25011">
        <w:trPr>
          <w:trHeight w:val="522"/>
          <w:jc w:val="center"/>
        </w:trPr>
        <w:tc>
          <w:tcPr>
            <w:tcW w:w="575" w:type="dxa"/>
            <w:shd w:val="clear" w:color="auto" w:fill="FFFFFF" w:themeFill="background1"/>
            <w:vAlign w:val="center"/>
          </w:tcPr>
          <w:p w14:paraId="6F482D7B" w14:textId="786DFDC1"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1</w:t>
            </w:r>
          </w:p>
        </w:tc>
        <w:tc>
          <w:tcPr>
            <w:tcW w:w="3248" w:type="dxa"/>
            <w:shd w:val="clear" w:color="auto" w:fill="FFFFFF" w:themeFill="background1"/>
            <w:vAlign w:val="center"/>
          </w:tcPr>
          <w:p w14:paraId="3F05AC9D" w14:textId="2EACCFEC"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237" w:type="dxa"/>
          </w:tcPr>
          <w:p w14:paraId="4049BF31" w14:textId="1739A50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1.1.</w:t>
            </w:r>
            <w:r w:rsidRPr="00DB0F96">
              <w:rPr>
                <w:b/>
                <w:color w:val="000000"/>
                <w:sz w:val="22"/>
                <w:szCs w:val="22"/>
                <w:lang w:val="uk-UA"/>
              </w:rPr>
              <w:t xml:space="preserve"> Єдиним критерієм оцінки згідно даної процедури відкритих торгів є ціна (питома вага критерію – 100%).</w:t>
            </w:r>
            <w:r w:rsidRPr="00DB0F96">
              <w:rPr>
                <w:color w:val="000000"/>
                <w:sz w:val="22"/>
                <w:szCs w:val="22"/>
                <w:lang w:val="uk-UA"/>
              </w:rPr>
              <w:t xml:space="preserve"> </w:t>
            </w:r>
          </w:p>
          <w:p w14:paraId="197C4E7E" w14:textId="5448BD6E" w:rsidR="001F5BDA" w:rsidRPr="00DB0F96" w:rsidRDefault="001F5BDA" w:rsidP="001F5BDA">
            <w:pPr>
              <w:widowControl w:val="0"/>
              <w:pBdr>
                <w:top w:val="nil"/>
                <w:left w:val="nil"/>
                <w:bottom w:val="nil"/>
                <w:right w:val="nil"/>
                <w:between w:val="nil"/>
              </w:pBdr>
              <w:jc w:val="both"/>
              <w:rPr>
                <w:b/>
                <w:color w:val="000000"/>
                <w:sz w:val="22"/>
                <w:szCs w:val="22"/>
                <w:lang w:val="uk-UA"/>
              </w:rPr>
            </w:pPr>
            <w:r w:rsidRPr="00DB0F96">
              <w:rPr>
                <w:color w:val="000000"/>
                <w:sz w:val="22"/>
                <w:szCs w:val="22"/>
                <w:lang w:val="uk-UA"/>
              </w:rPr>
              <w:t xml:space="preserve">1.2. </w:t>
            </w:r>
            <w:r w:rsidRPr="00DB0F96">
              <w:rPr>
                <w:b/>
                <w:color w:val="000000"/>
                <w:sz w:val="22"/>
                <w:szCs w:val="22"/>
                <w:lang w:val="uk-UA"/>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059806D2" w14:textId="7C3B256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BBD049" w14:textId="35D0FEC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w:t>
            </w:r>
            <w:r w:rsidRPr="00DB0F96">
              <w:rPr>
                <w:color w:val="000000"/>
                <w:sz w:val="22"/>
                <w:szCs w:val="22"/>
                <w:lang w:val="uk-UA"/>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F5BDA" w:rsidRPr="00DB0F96" w14:paraId="6079BD15" w14:textId="77777777" w:rsidTr="000406E0">
        <w:trPr>
          <w:trHeight w:val="522"/>
          <w:jc w:val="center"/>
        </w:trPr>
        <w:tc>
          <w:tcPr>
            <w:tcW w:w="10060" w:type="dxa"/>
            <w:gridSpan w:val="3"/>
            <w:shd w:val="clear" w:color="auto" w:fill="A5A5A5"/>
          </w:tcPr>
          <w:p w14:paraId="0C1A1A90" w14:textId="129FB90F"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lastRenderedPageBreak/>
              <w:t>Розділ VI. Розгляд та оцінка тендерних пропозицій</w:t>
            </w:r>
          </w:p>
        </w:tc>
      </w:tr>
      <w:tr w:rsidR="001F5BDA" w:rsidRPr="00DB0F96" w14:paraId="243033A4" w14:textId="77777777" w:rsidTr="00F25011">
        <w:trPr>
          <w:trHeight w:val="522"/>
          <w:jc w:val="center"/>
        </w:trPr>
        <w:tc>
          <w:tcPr>
            <w:tcW w:w="575" w:type="dxa"/>
            <w:vAlign w:val="center"/>
          </w:tcPr>
          <w:p w14:paraId="3957C65D" w14:textId="1F65EEC8"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1</w:t>
            </w:r>
          </w:p>
        </w:tc>
        <w:tc>
          <w:tcPr>
            <w:tcW w:w="3248" w:type="dxa"/>
            <w:vAlign w:val="center"/>
          </w:tcPr>
          <w:p w14:paraId="7761C1A9" w14:textId="24862B6D" w:rsidR="001F5BDA" w:rsidRPr="00DB0F96" w:rsidRDefault="001F5BDA" w:rsidP="001F5BDA">
            <w:pPr>
              <w:widowControl w:val="0"/>
              <w:pBdr>
                <w:top w:val="nil"/>
                <w:left w:val="nil"/>
                <w:bottom w:val="nil"/>
                <w:right w:val="nil"/>
                <w:between w:val="nil"/>
              </w:pBdr>
              <w:rPr>
                <w:b/>
                <w:color w:val="000000"/>
                <w:sz w:val="22"/>
                <w:szCs w:val="22"/>
                <w:lang w:val="uk-UA"/>
              </w:rPr>
            </w:pPr>
            <w:r w:rsidRPr="00DB0F96">
              <w:rPr>
                <w:b/>
                <w:color w:val="000000"/>
                <w:sz w:val="22"/>
                <w:szCs w:val="22"/>
                <w:lang w:val="uk-UA"/>
              </w:rPr>
              <w:t>Розгляд та оцінка тендерних пропозицій</w:t>
            </w:r>
          </w:p>
        </w:tc>
        <w:tc>
          <w:tcPr>
            <w:tcW w:w="6237" w:type="dxa"/>
            <w:vAlign w:val="center"/>
          </w:tcPr>
          <w:p w14:paraId="08F82D13" w14:textId="17A2F731"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1.1 Для проведення відкритих торгів із застосуванням електронного аукціону повинно бути подано не менше двох тендерних пропозицій.</w:t>
            </w:r>
          </w:p>
          <w:p w14:paraId="6BE46D16" w14:textId="77777777"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3E5ED52"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Електронний аукціон проводиться електронною системою закупівель відповідно до статті 30 Закону.</w:t>
            </w:r>
          </w:p>
          <w:p w14:paraId="16CE3E34"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351B73" w14:textId="7F360176"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A3CB3FD" w14:textId="55F1D756"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Оцінка тендерних пропозицій (у разі проведення електронного аукціону)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63CAC566" w14:textId="77777777"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501D2C3" w14:textId="13C9F496"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1.3. 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1.4.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bookmarkStart w:id="2" w:name="n1530"/>
            <w:bookmarkEnd w:id="2"/>
          </w:p>
          <w:p w14:paraId="14E07C02" w14:textId="5FFFAB4D"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94E3A3B" w14:textId="10622F68"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1CAD8B" w14:textId="77777777" w:rsidR="001F5BDA" w:rsidRPr="00DB0F96" w:rsidRDefault="001F5BDA" w:rsidP="001F5BDA">
            <w:pPr>
              <w:pStyle w:val="af6"/>
              <w:jc w:val="both"/>
              <w:rPr>
                <w:rFonts w:ascii="Times New Roman" w:eastAsia="Times New Roman" w:hAnsi="Times New Roman" w:cs="Times New Roman"/>
                <w:color w:val="000000"/>
                <w:sz w:val="22"/>
                <w:szCs w:val="22"/>
              </w:rPr>
            </w:pPr>
            <w:bookmarkStart w:id="3" w:name="n1551"/>
            <w:bookmarkEnd w:id="3"/>
            <w:r w:rsidRPr="00DB0F96">
              <w:rPr>
                <w:rFonts w:ascii="Times New Roman" w:eastAsia="Times New Roman" w:hAnsi="Times New Roman" w:cs="Times New Roman"/>
                <w:color w:val="000000"/>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1262" w:history="1">
              <w:r w:rsidRPr="00DB0F96">
                <w:rPr>
                  <w:rFonts w:ascii="Times New Roman" w:eastAsia="Times New Roman" w:hAnsi="Times New Roman" w:cs="Times New Roman"/>
                  <w:color w:val="000000"/>
                  <w:sz w:val="22"/>
                  <w:szCs w:val="22"/>
                </w:rPr>
                <w:t>частиною першою</w:t>
              </w:r>
            </w:hyperlink>
            <w:r w:rsidRPr="00DB0F96">
              <w:rPr>
                <w:rFonts w:ascii="Times New Roman" w:eastAsia="Times New Roman" w:hAnsi="Times New Roman" w:cs="Times New Roman"/>
                <w:color w:val="000000"/>
                <w:sz w:val="22"/>
                <w:szCs w:val="22"/>
              </w:rPr>
              <w:t xml:space="preserve"> статті 17 </w:t>
            </w:r>
            <w:r w:rsidRPr="00DB0F96">
              <w:rPr>
                <w:rFonts w:ascii="Times New Roman" w:eastAsia="Times New Roman" w:hAnsi="Times New Roman" w:cs="Times New Roman"/>
                <w:color w:val="000000"/>
                <w:sz w:val="22"/>
                <w:szCs w:val="22"/>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3A8B9C" w14:textId="3741FFC7" w:rsidR="001F5BDA" w:rsidRPr="00DB0F96" w:rsidRDefault="001F5BDA" w:rsidP="001F5BDA">
            <w:pPr>
              <w:pStyle w:val="af6"/>
              <w:jc w:val="both"/>
              <w:rPr>
                <w:rFonts w:ascii="Times New Roman" w:eastAsia="Times New Roman" w:hAnsi="Times New Roman" w:cs="Times New Roman"/>
                <w:b/>
                <w:color w:val="000000"/>
                <w:sz w:val="22"/>
                <w:szCs w:val="22"/>
              </w:rPr>
            </w:pPr>
            <w:r w:rsidRPr="00DB0F96">
              <w:rPr>
                <w:rFonts w:ascii="Times New Roman" w:eastAsia="Times New Roman" w:hAnsi="Times New Roman" w:cs="Times New Roman"/>
                <w:color w:val="000000"/>
                <w:sz w:val="22"/>
                <w:szCs w:val="22"/>
              </w:rPr>
              <w:t xml:space="preserve">1.7. </w:t>
            </w:r>
            <w:r w:rsidRPr="00DB0F96">
              <w:rPr>
                <w:rFonts w:ascii="Times New Roman" w:eastAsia="Times New Roman" w:hAnsi="Times New Roman" w:cs="Times New Roman"/>
                <w:b/>
                <w:color w:val="000000"/>
                <w:sz w:val="22"/>
                <w:szCs w:val="22"/>
              </w:rPr>
              <w:t>Замовник та учасники не можуть ініціювати будь-які переговори з питань внесення змін до змісту або ціни поданої тендерної пропозиції.</w:t>
            </w:r>
          </w:p>
          <w:p w14:paraId="0D0A988C" w14:textId="77777777"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602489" w14:textId="77777777" w:rsidR="001F5BDA" w:rsidRPr="00DB0F96" w:rsidRDefault="001F5BDA" w:rsidP="001F5BDA">
            <w:pPr>
              <w:pStyle w:val="af6"/>
              <w:jc w:val="both"/>
              <w:rPr>
                <w:rFonts w:ascii="Times New Roman" w:eastAsia="Times New Roman" w:hAnsi="Times New Roman" w:cs="Times New Roman"/>
                <w:color w:val="000000"/>
                <w:sz w:val="22"/>
                <w:szCs w:val="22"/>
              </w:rPr>
            </w:pPr>
            <w:bookmarkStart w:id="4" w:name="n1550"/>
            <w:bookmarkEnd w:id="4"/>
            <w:r w:rsidRPr="00DB0F96">
              <w:rPr>
                <w:rFonts w:ascii="Times New Roman" w:eastAsia="Times New Roman" w:hAnsi="Times New Roman" w:cs="Times New Roman"/>
                <w:color w:val="000000"/>
                <w:sz w:val="22"/>
                <w:szCs w:val="22"/>
              </w:rPr>
              <w:t>1.8. Рішення про намір укласти договір про закупівлю приймається замовником відповідно до статті 33 Закону та цього пункту.</w:t>
            </w:r>
          </w:p>
          <w:p w14:paraId="15666008" w14:textId="77777777"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37ED898" w14:textId="77777777"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E89D0FC" w14:textId="1981C563"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5" w:name="n1552"/>
            <w:bookmarkEnd w:id="5"/>
          </w:p>
          <w:p w14:paraId="6CECEBD6" w14:textId="2EEABE0D"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1.9. У разі якщо учасник стає переможцем декількох або всіх лотів, замовник може укласти один договір про закупівлю з переможцем, об’єднавши лоти.</w:t>
            </w:r>
          </w:p>
          <w:p w14:paraId="155CCCF9" w14:textId="7AAB2708" w:rsidR="001F5BDA" w:rsidRPr="00DB0F96" w:rsidRDefault="001F5BDA" w:rsidP="001F5BDA">
            <w:pPr>
              <w:pStyle w:val="af6"/>
              <w:jc w:val="both"/>
              <w:rPr>
                <w:rFonts w:ascii="Times New Roman" w:eastAsia="Times New Roman" w:hAnsi="Times New Roman" w:cs="Times New Roman"/>
                <w:color w:val="000000"/>
                <w:sz w:val="22"/>
                <w:szCs w:val="22"/>
              </w:rPr>
            </w:pPr>
            <w:r w:rsidRPr="00DB0F96">
              <w:rPr>
                <w:rFonts w:ascii="Times New Roman" w:eastAsia="Times New Roman" w:hAnsi="Times New Roman" w:cs="Times New Roman"/>
                <w:color w:val="000000"/>
                <w:sz w:val="22"/>
                <w:szCs w:val="22"/>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1F5BDA" w:rsidRPr="00DB0F96" w14:paraId="5F176919" w14:textId="77777777" w:rsidTr="00F25011">
        <w:trPr>
          <w:trHeight w:val="522"/>
          <w:jc w:val="center"/>
        </w:trPr>
        <w:tc>
          <w:tcPr>
            <w:tcW w:w="575" w:type="dxa"/>
            <w:vAlign w:val="center"/>
          </w:tcPr>
          <w:p w14:paraId="56811750" w14:textId="0EA7BD21" w:rsidR="001F5BDA" w:rsidRPr="00DB0F96" w:rsidRDefault="001F5BDA" w:rsidP="001F5BDA">
            <w:pPr>
              <w:pBdr>
                <w:top w:val="nil"/>
                <w:left w:val="nil"/>
                <w:bottom w:val="nil"/>
                <w:right w:val="nil"/>
                <w:between w:val="nil"/>
              </w:pBdr>
              <w:shd w:val="clear" w:color="auto" w:fill="FFFFFF"/>
              <w:rPr>
                <w:b/>
                <w:color w:val="000000"/>
                <w:sz w:val="22"/>
                <w:szCs w:val="22"/>
                <w:lang w:val="uk-UA"/>
              </w:rPr>
            </w:pPr>
            <w:r w:rsidRPr="00DB0F96">
              <w:rPr>
                <w:b/>
                <w:color w:val="000000"/>
                <w:sz w:val="22"/>
                <w:szCs w:val="22"/>
                <w:lang w:val="uk-UA"/>
              </w:rPr>
              <w:lastRenderedPageBreak/>
              <w:t>2</w:t>
            </w:r>
          </w:p>
        </w:tc>
        <w:tc>
          <w:tcPr>
            <w:tcW w:w="3248" w:type="dxa"/>
            <w:shd w:val="clear" w:color="auto" w:fill="auto"/>
            <w:vAlign w:val="center"/>
          </w:tcPr>
          <w:p w14:paraId="31684323" w14:textId="540F5B47" w:rsidR="001F5BDA" w:rsidRPr="00DB0F96" w:rsidRDefault="001F5BDA" w:rsidP="001F5BDA">
            <w:pPr>
              <w:pBdr>
                <w:top w:val="nil"/>
                <w:left w:val="nil"/>
                <w:bottom w:val="nil"/>
                <w:right w:val="nil"/>
                <w:between w:val="nil"/>
              </w:pBdr>
              <w:shd w:val="clear" w:color="auto" w:fill="FFFFFF"/>
              <w:rPr>
                <w:b/>
                <w:color w:val="000000"/>
                <w:sz w:val="22"/>
                <w:szCs w:val="22"/>
                <w:lang w:val="uk-UA"/>
              </w:rPr>
            </w:pPr>
            <w:r w:rsidRPr="00DB0F96">
              <w:rPr>
                <w:b/>
                <w:color w:val="000000"/>
                <w:sz w:val="22"/>
                <w:szCs w:val="22"/>
                <w:lang w:val="uk-UA"/>
              </w:rPr>
              <w:t>Обґрунтування аномально низької тендерної пропозиції</w:t>
            </w:r>
          </w:p>
        </w:tc>
        <w:tc>
          <w:tcPr>
            <w:tcW w:w="6237" w:type="dxa"/>
            <w:shd w:val="clear" w:color="auto" w:fill="auto"/>
            <w:vAlign w:val="center"/>
          </w:tcPr>
          <w:p w14:paraId="44E1FA93"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DB0F96">
              <w:rPr>
                <w:color w:val="000000"/>
                <w:sz w:val="22"/>
                <w:szCs w:val="22"/>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14:paraId="6C2D86C9" w14:textId="0FC29161"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Учасник, який надав найбільш економічно вигідну тендерну пропозицію, що є аномально низькою, повинен </w:t>
            </w:r>
            <w:r w:rsidRPr="00DB0F96">
              <w:rPr>
                <w:b/>
                <w:color w:val="000000"/>
                <w:sz w:val="22"/>
                <w:szCs w:val="22"/>
                <w:lang w:val="uk-UA"/>
              </w:rPr>
              <w:t>надати протягом 1 (одного) робочого дня</w:t>
            </w:r>
            <w:r w:rsidRPr="00DB0F96">
              <w:rPr>
                <w:color w:val="000000"/>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998BE9D" w14:textId="7DE07D5A"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2.2. </w:t>
            </w:r>
            <w:r w:rsidRPr="00DB0F96">
              <w:rPr>
                <w:b/>
                <w:color w:val="000000"/>
                <w:sz w:val="22"/>
                <w:szCs w:val="22"/>
                <w:lang w:val="uk-UA"/>
              </w:rPr>
              <w:t>Замовник відхиляє аномально низьку тендерну пропозицію</w:t>
            </w:r>
            <w:r w:rsidRPr="00DB0F96">
              <w:rPr>
                <w:color w:val="000000"/>
                <w:sz w:val="22"/>
                <w:szCs w:val="22"/>
                <w:lang w:val="uk-UA"/>
              </w:rPr>
              <w:t>,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D54E98" w14:textId="2F680ECC" w:rsidR="001F5BDA" w:rsidRPr="00DB0F96" w:rsidRDefault="001F5BDA" w:rsidP="001F5BDA">
            <w:pPr>
              <w:widowControl w:val="0"/>
              <w:jc w:val="both"/>
              <w:rPr>
                <w:color w:val="000000"/>
                <w:sz w:val="22"/>
                <w:szCs w:val="22"/>
                <w:lang w:val="uk-UA"/>
              </w:rPr>
            </w:pPr>
            <w:r w:rsidRPr="00DB0F96">
              <w:rPr>
                <w:color w:val="000000"/>
                <w:sz w:val="22"/>
                <w:szCs w:val="22"/>
                <w:lang w:val="uk-UA"/>
              </w:rPr>
              <w:t>2.3. Обґрунтування аномально низької тендерної пропозиції може містити інформацію про:</w:t>
            </w:r>
          </w:p>
          <w:p w14:paraId="09351AF4"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57AE2C"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7E45ED9" w14:textId="270D4CB6"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3) отримання учасником державної допомоги згідно із законодавством.</w:t>
            </w:r>
          </w:p>
        </w:tc>
      </w:tr>
      <w:tr w:rsidR="001F5BDA" w:rsidRPr="00DB0F96" w14:paraId="74B22BA7" w14:textId="77777777" w:rsidTr="00F25011">
        <w:trPr>
          <w:trHeight w:val="522"/>
          <w:jc w:val="center"/>
        </w:trPr>
        <w:tc>
          <w:tcPr>
            <w:tcW w:w="575" w:type="dxa"/>
            <w:vAlign w:val="center"/>
          </w:tcPr>
          <w:p w14:paraId="5BE23CD9" w14:textId="5E60CFA3" w:rsidR="001F5BDA" w:rsidRPr="00DB0F96" w:rsidRDefault="001F5BDA" w:rsidP="001F5BDA">
            <w:pPr>
              <w:pBdr>
                <w:top w:val="nil"/>
                <w:left w:val="nil"/>
                <w:bottom w:val="nil"/>
                <w:right w:val="nil"/>
                <w:between w:val="nil"/>
              </w:pBdr>
              <w:shd w:val="clear" w:color="auto" w:fill="FFFFFF"/>
              <w:rPr>
                <w:b/>
                <w:color w:val="000000"/>
                <w:sz w:val="22"/>
                <w:szCs w:val="22"/>
                <w:lang w:val="uk-UA"/>
              </w:rPr>
            </w:pPr>
            <w:r w:rsidRPr="00DB0F96">
              <w:rPr>
                <w:b/>
                <w:color w:val="000000"/>
                <w:sz w:val="22"/>
                <w:szCs w:val="22"/>
                <w:lang w:val="uk-UA"/>
              </w:rPr>
              <w:lastRenderedPageBreak/>
              <w:t>3</w:t>
            </w:r>
          </w:p>
        </w:tc>
        <w:tc>
          <w:tcPr>
            <w:tcW w:w="3248" w:type="dxa"/>
            <w:shd w:val="clear" w:color="auto" w:fill="auto"/>
            <w:vAlign w:val="center"/>
          </w:tcPr>
          <w:p w14:paraId="11452D99" w14:textId="430A85F8" w:rsidR="001F5BDA" w:rsidRPr="00DB0F96" w:rsidRDefault="001F5BDA" w:rsidP="001F5BDA">
            <w:pPr>
              <w:pBdr>
                <w:top w:val="nil"/>
                <w:left w:val="nil"/>
                <w:bottom w:val="nil"/>
                <w:right w:val="nil"/>
                <w:between w:val="nil"/>
              </w:pBdr>
              <w:shd w:val="clear" w:color="auto" w:fill="FFFFFF"/>
              <w:rPr>
                <w:b/>
                <w:color w:val="000000"/>
                <w:sz w:val="22"/>
                <w:szCs w:val="22"/>
                <w:lang w:val="uk-UA"/>
              </w:rPr>
            </w:pPr>
            <w:r w:rsidRPr="00DB0F96">
              <w:rPr>
                <w:b/>
                <w:color w:val="000000"/>
                <w:sz w:val="22"/>
                <w:szCs w:val="22"/>
                <w:lang w:val="uk-UA"/>
              </w:rPr>
              <w:t xml:space="preserve">Виправлення учасником </w:t>
            </w:r>
            <w:proofErr w:type="spellStart"/>
            <w:r w:rsidRPr="00DB0F96">
              <w:rPr>
                <w:b/>
                <w:color w:val="000000"/>
                <w:sz w:val="22"/>
                <w:szCs w:val="22"/>
                <w:lang w:val="uk-UA"/>
              </w:rPr>
              <w:t>невідповідностей</w:t>
            </w:r>
            <w:proofErr w:type="spellEnd"/>
            <w:r w:rsidRPr="00DB0F96">
              <w:rPr>
                <w:b/>
                <w:color w:val="000000"/>
                <w:sz w:val="22"/>
                <w:szCs w:val="22"/>
                <w:lang w:val="uk-UA"/>
              </w:rPr>
              <w:t xml:space="preserve"> в інформації та/або документах</w:t>
            </w:r>
          </w:p>
        </w:tc>
        <w:tc>
          <w:tcPr>
            <w:tcW w:w="6237" w:type="dxa"/>
            <w:shd w:val="clear" w:color="auto" w:fill="auto"/>
            <w:vAlign w:val="center"/>
          </w:tcPr>
          <w:p w14:paraId="1C3B5792" w14:textId="3B4C19EA"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DB0F96">
              <w:rPr>
                <w:color w:val="000000"/>
                <w:sz w:val="22"/>
                <w:szCs w:val="22"/>
                <w:lang w:val="uk-UA"/>
              </w:rPr>
              <w:t>невідповідностей</w:t>
            </w:r>
            <w:proofErr w:type="spellEnd"/>
            <w:r w:rsidRPr="00DB0F96">
              <w:rPr>
                <w:color w:val="000000"/>
                <w:sz w:val="22"/>
                <w:szCs w:val="22"/>
                <w:lang w:val="uk-UA"/>
              </w:rPr>
              <w:t xml:space="preserve"> в електронній системі закупівель.</w:t>
            </w:r>
          </w:p>
          <w:p w14:paraId="2B9B3CB4"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359CC" w14:textId="2A3762DC"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B0F96">
              <w:rPr>
                <w:color w:val="000000"/>
                <w:sz w:val="22"/>
                <w:szCs w:val="22"/>
                <w:lang w:val="uk-UA"/>
              </w:rPr>
              <w:t>невідповідностей</w:t>
            </w:r>
            <w:proofErr w:type="spellEnd"/>
            <w:r w:rsidRPr="00DB0F96">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8CA18" w14:textId="5CDC7DAF"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3.2. Повідомлення з вимогою про усунення </w:t>
            </w:r>
            <w:proofErr w:type="spellStart"/>
            <w:r w:rsidRPr="00DB0F96">
              <w:rPr>
                <w:color w:val="000000"/>
                <w:sz w:val="22"/>
                <w:szCs w:val="22"/>
                <w:lang w:val="uk-UA"/>
              </w:rPr>
              <w:t>невідповідностей</w:t>
            </w:r>
            <w:proofErr w:type="spellEnd"/>
            <w:r w:rsidRPr="00DB0F96">
              <w:rPr>
                <w:color w:val="000000"/>
                <w:sz w:val="22"/>
                <w:szCs w:val="22"/>
                <w:lang w:val="uk-UA"/>
              </w:rPr>
              <w:t xml:space="preserve"> </w:t>
            </w:r>
            <w:r w:rsidRPr="00DB0F96">
              <w:rPr>
                <w:color w:val="000000"/>
                <w:sz w:val="22"/>
                <w:szCs w:val="22"/>
                <w:lang w:val="uk-UA"/>
              </w:rPr>
              <w:lastRenderedPageBreak/>
              <w:t>буде містити таку інформацію:</w:t>
            </w:r>
          </w:p>
          <w:p w14:paraId="3E2DAC2C"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1) перелік виявлених </w:t>
            </w:r>
            <w:proofErr w:type="spellStart"/>
            <w:r w:rsidRPr="00DB0F96">
              <w:rPr>
                <w:color w:val="000000"/>
                <w:sz w:val="22"/>
                <w:szCs w:val="22"/>
                <w:lang w:val="uk-UA"/>
              </w:rPr>
              <w:t>невідповідностей</w:t>
            </w:r>
            <w:proofErr w:type="spellEnd"/>
            <w:r w:rsidRPr="00DB0F96">
              <w:rPr>
                <w:color w:val="000000"/>
                <w:sz w:val="22"/>
                <w:szCs w:val="22"/>
                <w:lang w:val="uk-UA"/>
              </w:rPr>
              <w:t>;</w:t>
            </w:r>
          </w:p>
          <w:p w14:paraId="7932E953"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2) посилання на вимогу (вимоги) тендерної документації, щодо якої (яких) виявлені невідповідності;</w:t>
            </w:r>
          </w:p>
          <w:p w14:paraId="312E1116"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3) перелік інформації та/або документів, які повинен подати учасник для усунення виявлених </w:t>
            </w:r>
            <w:proofErr w:type="spellStart"/>
            <w:r w:rsidRPr="00DB0F96">
              <w:rPr>
                <w:color w:val="000000"/>
                <w:sz w:val="22"/>
                <w:szCs w:val="22"/>
                <w:lang w:val="uk-UA"/>
              </w:rPr>
              <w:t>невідповідностей</w:t>
            </w:r>
            <w:proofErr w:type="spellEnd"/>
            <w:r w:rsidRPr="00DB0F96">
              <w:rPr>
                <w:color w:val="000000"/>
                <w:sz w:val="22"/>
                <w:szCs w:val="22"/>
                <w:lang w:val="uk-UA"/>
              </w:rPr>
              <w:t>.</w:t>
            </w:r>
          </w:p>
          <w:p w14:paraId="2104AC4C" w14:textId="6AD40E0B"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B0F96">
              <w:rPr>
                <w:color w:val="000000"/>
                <w:sz w:val="22"/>
                <w:szCs w:val="22"/>
                <w:lang w:val="uk-UA"/>
              </w:rPr>
              <w:t>невідповідностей</w:t>
            </w:r>
            <w:proofErr w:type="spellEnd"/>
            <w:r w:rsidRPr="00DB0F96">
              <w:rPr>
                <w:color w:val="000000"/>
                <w:sz w:val="22"/>
                <w:szCs w:val="22"/>
                <w:lang w:val="uk-UA"/>
              </w:rPr>
              <w:t>.</w:t>
            </w:r>
          </w:p>
          <w:p w14:paraId="25F2F51D" w14:textId="4B52B69A"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Замовник розглядає подані тендерні пропозиції з урахуванням виправлення або </w:t>
            </w:r>
            <w:proofErr w:type="spellStart"/>
            <w:r w:rsidRPr="00DB0F96">
              <w:rPr>
                <w:color w:val="000000"/>
                <w:sz w:val="22"/>
                <w:szCs w:val="22"/>
                <w:lang w:val="uk-UA"/>
              </w:rPr>
              <w:t>невиправлення</w:t>
            </w:r>
            <w:proofErr w:type="spellEnd"/>
            <w:r w:rsidRPr="00DB0F96">
              <w:rPr>
                <w:color w:val="000000"/>
                <w:sz w:val="22"/>
                <w:szCs w:val="22"/>
                <w:lang w:val="uk-UA"/>
              </w:rPr>
              <w:t xml:space="preserve"> учасниками виявлених </w:t>
            </w:r>
            <w:proofErr w:type="spellStart"/>
            <w:r w:rsidRPr="00DB0F96">
              <w:rPr>
                <w:color w:val="000000"/>
                <w:sz w:val="22"/>
                <w:szCs w:val="22"/>
                <w:lang w:val="uk-UA"/>
              </w:rPr>
              <w:t>невідповідностей</w:t>
            </w:r>
            <w:proofErr w:type="spellEnd"/>
            <w:r w:rsidRPr="00DB0F96">
              <w:rPr>
                <w:color w:val="000000"/>
                <w:sz w:val="22"/>
                <w:szCs w:val="22"/>
                <w:lang w:val="uk-UA"/>
              </w:rPr>
              <w:t>.</w:t>
            </w:r>
          </w:p>
        </w:tc>
      </w:tr>
      <w:tr w:rsidR="001F5BDA" w:rsidRPr="00DB0F96" w14:paraId="33EEAAFD" w14:textId="77777777" w:rsidTr="00F25011">
        <w:trPr>
          <w:trHeight w:val="522"/>
          <w:jc w:val="center"/>
        </w:trPr>
        <w:tc>
          <w:tcPr>
            <w:tcW w:w="575" w:type="dxa"/>
          </w:tcPr>
          <w:p w14:paraId="6839E37B" w14:textId="1DEAC174"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lastRenderedPageBreak/>
              <w:t>4</w:t>
            </w:r>
          </w:p>
        </w:tc>
        <w:tc>
          <w:tcPr>
            <w:tcW w:w="3248" w:type="dxa"/>
          </w:tcPr>
          <w:p w14:paraId="0FD8DBC6" w14:textId="7B5CE213" w:rsidR="001F5BDA" w:rsidRPr="00DB0F96" w:rsidRDefault="001F5BDA" w:rsidP="001F5BDA">
            <w:pPr>
              <w:pBdr>
                <w:top w:val="nil"/>
                <w:left w:val="nil"/>
                <w:bottom w:val="nil"/>
                <w:right w:val="nil"/>
                <w:between w:val="nil"/>
              </w:pBdr>
              <w:shd w:val="clear" w:color="auto" w:fill="FFFFFF"/>
              <w:rPr>
                <w:color w:val="000000"/>
                <w:sz w:val="22"/>
                <w:szCs w:val="22"/>
                <w:lang w:val="uk-UA"/>
              </w:rPr>
            </w:pPr>
            <w:r w:rsidRPr="00DB0F96">
              <w:rPr>
                <w:b/>
                <w:color w:val="000000"/>
                <w:sz w:val="22"/>
                <w:szCs w:val="22"/>
                <w:lang w:val="uk-UA"/>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6237" w:type="dxa"/>
            <w:shd w:val="clear" w:color="auto" w:fill="auto"/>
            <w:vAlign w:val="center"/>
          </w:tcPr>
          <w:p w14:paraId="0D73F899" w14:textId="77777777" w:rsidR="001F5BDA" w:rsidRPr="00DB0F96" w:rsidRDefault="001F5BDA" w:rsidP="001F5BDA">
            <w:pPr>
              <w:widowControl w:val="0"/>
              <w:jc w:val="both"/>
              <w:rPr>
                <w:b/>
                <w:color w:val="000000"/>
                <w:sz w:val="22"/>
                <w:szCs w:val="22"/>
                <w:lang w:val="uk-UA"/>
              </w:rPr>
            </w:pPr>
            <w:r w:rsidRPr="00DB0F96">
              <w:rPr>
                <w:b/>
                <w:color w:val="000000"/>
                <w:sz w:val="22"/>
                <w:szCs w:val="22"/>
                <w:lang w:val="uk-UA"/>
              </w:rPr>
              <w:t>Формальними (несуттєвими) вважаються помилки</w:t>
            </w:r>
            <w:r w:rsidRPr="00DB0F96">
              <w:rPr>
                <w:color w:val="000000"/>
                <w:sz w:val="22"/>
                <w:szCs w:val="22"/>
                <w:lang w:val="uk-UA"/>
              </w:rPr>
              <w:t xml:space="preserve">, </w:t>
            </w:r>
            <w:r w:rsidRPr="00DB0F96">
              <w:rPr>
                <w:b/>
                <w:color w:val="000000"/>
                <w:sz w:val="22"/>
                <w:szCs w:val="22"/>
                <w:lang w:val="uk-UA"/>
              </w:rPr>
              <w:t>що пов’язані з оформленням тендерної пропозиції та не впливають на зміст тендерної пропозиції, а саме – технічні помилки та описки.</w:t>
            </w:r>
          </w:p>
          <w:p w14:paraId="3514CBDE"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p w14:paraId="79DDC5A8"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1) Інформація/документ, подана учасником у складі тендерної пропозиції, містить помилку (помилки) у частині:</w:t>
            </w:r>
          </w:p>
          <w:p w14:paraId="4BF4BF35" w14:textId="15BAF376" w:rsidR="001F5BDA" w:rsidRPr="00DB0F96" w:rsidRDefault="001F5BDA" w:rsidP="001F5BDA">
            <w:pPr>
              <w:widowControl w:val="0"/>
              <w:jc w:val="both"/>
              <w:rPr>
                <w:color w:val="000000"/>
                <w:sz w:val="22"/>
                <w:szCs w:val="22"/>
                <w:lang w:val="uk-UA"/>
              </w:rPr>
            </w:pPr>
            <w:r w:rsidRPr="00DB0F96">
              <w:rPr>
                <w:color w:val="000000"/>
                <w:sz w:val="22"/>
                <w:szCs w:val="22"/>
                <w:lang w:val="uk-UA"/>
              </w:rPr>
              <w:t>- уживання великої літери;</w:t>
            </w:r>
          </w:p>
          <w:p w14:paraId="075833CB" w14:textId="59528CFA" w:rsidR="001F5BDA" w:rsidRPr="00DB0F96" w:rsidRDefault="001F5BDA" w:rsidP="001F5BDA">
            <w:pPr>
              <w:widowControl w:val="0"/>
              <w:jc w:val="both"/>
              <w:rPr>
                <w:color w:val="000000"/>
                <w:sz w:val="22"/>
                <w:szCs w:val="22"/>
                <w:lang w:val="uk-UA"/>
              </w:rPr>
            </w:pPr>
            <w:r w:rsidRPr="00DB0F96">
              <w:rPr>
                <w:color w:val="000000"/>
                <w:sz w:val="22"/>
                <w:szCs w:val="22"/>
                <w:lang w:val="uk-UA"/>
              </w:rPr>
              <w:t>- уживання розділових знаків та відмінювання слів у реченні;</w:t>
            </w:r>
          </w:p>
          <w:p w14:paraId="5DC7968F" w14:textId="1E9A064F"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 використання слова або </w:t>
            </w:r>
            <w:proofErr w:type="spellStart"/>
            <w:r w:rsidRPr="00DB0F96">
              <w:rPr>
                <w:color w:val="000000"/>
                <w:sz w:val="22"/>
                <w:szCs w:val="22"/>
                <w:lang w:val="uk-UA"/>
              </w:rPr>
              <w:t>мовного</w:t>
            </w:r>
            <w:proofErr w:type="spellEnd"/>
            <w:r w:rsidRPr="00DB0F96">
              <w:rPr>
                <w:color w:val="000000"/>
                <w:sz w:val="22"/>
                <w:szCs w:val="22"/>
                <w:lang w:val="uk-UA"/>
              </w:rPr>
              <w:t xml:space="preserve"> звороту, запозичених з іншої мови;</w:t>
            </w:r>
          </w:p>
          <w:p w14:paraId="4CE7E568" w14:textId="4F240487" w:rsidR="001F5BDA" w:rsidRPr="00DB0F96" w:rsidRDefault="001F5BDA" w:rsidP="001F5BDA">
            <w:pPr>
              <w:widowControl w:val="0"/>
              <w:jc w:val="both"/>
              <w:rPr>
                <w:color w:val="000000"/>
                <w:sz w:val="22"/>
                <w:szCs w:val="22"/>
                <w:lang w:val="uk-UA"/>
              </w:rPr>
            </w:pPr>
            <w:r w:rsidRPr="00DB0F96">
              <w:rPr>
                <w:color w:val="000000"/>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58B17A" w14:textId="15E771F5" w:rsidR="001F5BDA" w:rsidRPr="00DB0F96" w:rsidRDefault="001F5BDA" w:rsidP="001F5BDA">
            <w:pPr>
              <w:widowControl w:val="0"/>
              <w:jc w:val="both"/>
              <w:rPr>
                <w:color w:val="000000"/>
                <w:sz w:val="22"/>
                <w:szCs w:val="22"/>
                <w:lang w:val="uk-UA"/>
              </w:rPr>
            </w:pPr>
            <w:r w:rsidRPr="00DB0F96">
              <w:rPr>
                <w:color w:val="000000"/>
                <w:sz w:val="22"/>
                <w:szCs w:val="22"/>
                <w:lang w:val="uk-UA"/>
              </w:rPr>
              <w:t>- застосування правил переносу частини слова з рядка в рядок;</w:t>
            </w:r>
          </w:p>
          <w:p w14:paraId="209D8856" w14:textId="32D69124" w:rsidR="001F5BDA" w:rsidRPr="00DB0F96" w:rsidRDefault="001F5BDA" w:rsidP="001F5BDA">
            <w:pPr>
              <w:widowControl w:val="0"/>
              <w:jc w:val="both"/>
              <w:rPr>
                <w:color w:val="000000"/>
                <w:sz w:val="22"/>
                <w:szCs w:val="22"/>
                <w:lang w:val="uk-UA"/>
              </w:rPr>
            </w:pPr>
            <w:r w:rsidRPr="00DB0F96">
              <w:rPr>
                <w:color w:val="000000"/>
                <w:sz w:val="22"/>
                <w:szCs w:val="22"/>
                <w:lang w:val="uk-UA"/>
              </w:rPr>
              <w:t>- написання слів разом та/або окремо, та/або через дефіс;</w:t>
            </w:r>
          </w:p>
          <w:p w14:paraId="56841E30" w14:textId="25AF48E5" w:rsidR="001F5BDA" w:rsidRPr="00DB0F96" w:rsidRDefault="001F5BDA" w:rsidP="001F5BDA">
            <w:pPr>
              <w:widowControl w:val="0"/>
              <w:jc w:val="both"/>
              <w:rPr>
                <w:color w:val="000000"/>
                <w:sz w:val="22"/>
                <w:szCs w:val="22"/>
                <w:lang w:val="uk-UA"/>
              </w:rPr>
            </w:pPr>
            <w:r w:rsidRPr="00DB0F96">
              <w:rPr>
                <w:color w:val="000000"/>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6F433" w14:textId="3F157A3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DB0F96">
              <w:rPr>
                <w:sz w:val="22"/>
                <w:szCs w:val="22"/>
                <w:lang w:val="uk-UA"/>
              </w:rPr>
              <w:t>Приклад: учасником зазначено «</w:t>
            </w:r>
            <w:proofErr w:type="spellStart"/>
            <w:r w:rsidRPr="00DB0F96">
              <w:rPr>
                <w:sz w:val="22"/>
                <w:szCs w:val="22"/>
                <w:lang w:val="uk-UA"/>
              </w:rPr>
              <w:t>ненадається</w:t>
            </w:r>
            <w:proofErr w:type="spellEnd"/>
            <w:r w:rsidRPr="00DB0F96">
              <w:rPr>
                <w:sz w:val="22"/>
                <w:szCs w:val="22"/>
                <w:lang w:val="uk-UA"/>
              </w:rPr>
              <w:t>» замість «не надається».</w:t>
            </w:r>
          </w:p>
          <w:p w14:paraId="45531D6C"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w:t>
            </w:r>
            <w:r w:rsidRPr="00DB0F96">
              <w:rPr>
                <w:color w:val="000000"/>
                <w:sz w:val="22"/>
                <w:szCs w:val="22"/>
                <w:lang w:val="uk-UA"/>
              </w:rPr>
              <w:lastRenderedPageBreak/>
              <w:t>«Інформація у довільній формі», «Лист» замість «Лист- роз’яснення».</w:t>
            </w:r>
          </w:p>
          <w:p w14:paraId="209C8A5C"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3074A1E5"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573AA0F"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14FA916"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28168E34"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045A393C"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4526C32"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0D72E3"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AA38C27" w14:textId="77777777" w:rsidR="001F5BDA" w:rsidRPr="00DB0F96" w:rsidRDefault="001F5BDA" w:rsidP="001F5BDA">
            <w:pPr>
              <w:widowControl w:val="0"/>
              <w:jc w:val="both"/>
              <w:rPr>
                <w:i/>
                <w:sz w:val="22"/>
                <w:szCs w:val="22"/>
                <w:lang w:val="uk-UA"/>
              </w:rPr>
            </w:pPr>
            <w:r w:rsidRPr="00DB0F96">
              <w:rPr>
                <w:color w:val="000000"/>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B0F96">
              <w:rPr>
                <w:i/>
                <w:sz w:val="22"/>
                <w:szCs w:val="22"/>
                <w:lang w:val="uk-UA"/>
              </w:rPr>
              <w:t xml:space="preserve"> </w:t>
            </w:r>
          </w:p>
          <w:p w14:paraId="6CCC9771" w14:textId="0C1988D8" w:rsidR="001F5BDA" w:rsidRPr="00DB0F96" w:rsidRDefault="001F5BDA" w:rsidP="001F5BDA">
            <w:pPr>
              <w:widowControl w:val="0"/>
              <w:jc w:val="both"/>
              <w:rPr>
                <w:i/>
                <w:color w:val="000000"/>
                <w:sz w:val="22"/>
                <w:szCs w:val="22"/>
                <w:lang w:val="uk-UA"/>
              </w:rPr>
            </w:pPr>
            <w:r w:rsidRPr="00DB0F96">
              <w:rPr>
                <w:i/>
                <w:color w:val="000000"/>
                <w:sz w:val="22"/>
                <w:szCs w:val="22"/>
                <w:lang w:val="uk-UA"/>
              </w:rPr>
              <w:t>Приклади формальних помилок:</w:t>
            </w:r>
          </w:p>
          <w:p w14:paraId="7FDAC4EE" w14:textId="77777777" w:rsidR="001F5BDA" w:rsidRPr="00DB0F96" w:rsidRDefault="001F5BDA" w:rsidP="001F5BDA">
            <w:pPr>
              <w:widowControl w:val="0"/>
              <w:jc w:val="both"/>
              <w:rPr>
                <w:i/>
                <w:color w:val="000000"/>
                <w:sz w:val="22"/>
                <w:szCs w:val="22"/>
                <w:lang w:val="uk-UA"/>
              </w:rPr>
            </w:pPr>
            <w:r w:rsidRPr="00DB0F96">
              <w:rPr>
                <w:color w:val="000000"/>
                <w:sz w:val="22"/>
                <w:szCs w:val="22"/>
                <w:lang w:val="uk-UA"/>
              </w:rPr>
              <w:t>-</w:t>
            </w:r>
            <w:r w:rsidRPr="00DB0F96">
              <w:rPr>
                <w:i/>
                <w:color w:val="000000"/>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06C1DA79" w14:textId="77777777" w:rsidR="001F5BDA" w:rsidRPr="00DB0F96" w:rsidRDefault="001F5BDA" w:rsidP="001F5BDA">
            <w:pPr>
              <w:widowControl w:val="0"/>
              <w:jc w:val="both"/>
              <w:rPr>
                <w:i/>
                <w:color w:val="000000"/>
                <w:sz w:val="22"/>
                <w:szCs w:val="22"/>
                <w:lang w:val="uk-UA"/>
              </w:rPr>
            </w:pPr>
            <w:r w:rsidRPr="00DB0F96">
              <w:rPr>
                <w:i/>
                <w:color w:val="000000"/>
                <w:sz w:val="22"/>
                <w:szCs w:val="22"/>
                <w:lang w:val="uk-UA"/>
              </w:rPr>
              <w:t>-  «</w:t>
            </w:r>
            <w:proofErr w:type="spellStart"/>
            <w:r w:rsidRPr="00DB0F96">
              <w:rPr>
                <w:i/>
                <w:color w:val="000000"/>
                <w:sz w:val="22"/>
                <w:szCs w:val="22"/>
                <w:lang w:val="uk-UA"/>
              </w:rPr>
              <w:t>м.київ</w:t>
            </w:r>
            <w:proofErr w:type="spellEnd"/>
            <w:r w:rsidRPr="00DB0F96">
              <w:rPr>
                <w:i/>
                <w:color w:val="000000"/>
                <w:sz w:val="22"/>
                <w:szCs w:val="22"/>
                <w:lang w:val="uk-UA"/>
              </w:rPr>
              <w:t>» замість «</w:t>
            </w:r>
            <w:proofErr w:type="spellStart"/>
            <w:r w:rsidRPr="00DB0F96">
              <w:rPr>
                <w:i/>
                <w:color w:val="000000"/>
                <w:sz w:val="22"/>
                <w:szCs w:val="22"/>
                <w:lang w:val="uk-UA"/>
              </w:rPr>
              <w:t>м.Київ</w:t>
            </w:r>
            <w:proofErr w:type="spellEnd"/>
            <w:r w:rsidRPr="00DB0F96">
              <w:rPr>
                <w:i/>
                <w:color w:val="000000"/>
                <w:sz w:val="22"/>
                <w:szCs w:val="22"/>
                <w:lang w:val="uk-UA"/>
              </w:rPr>
              <w:t>»;</w:t>
            </w:r>
          </w:p>
          <w:p w14:paraId="55E6F8BF" w14:textId="77777777" w:rsidR="001F5BDA" w:rsidRPr="00DB0F96" w:rsidRDefault="001F5BDA" w:rsidP="001F5BDA">
            <w:pPr>
              <w:widowControl w:val="0"/>
              <w:jc w:val="both"/>
              <w:rPr>
                <w:i/>
                <w:color w:val="000000"/>
                <w:sz w:val="22"/>
                <w:szCs w:val="22"/>
                <w:lang w:val="uk-UA"/>
              </w:rPr>
            </w:pPr>
            <w:r w:rsidRPr="00DB0F96">
              <w:rPr>
                <w:i/>
                <w:color w:val="000000"/>
                <w:sz w:val="22"/>
                <w:szCs w:val="22"/>
                <w:lang w:val="uk-UA"/>
              </w:rPr>
              <w:t>- «поряд -</w:t>
            </w:r>
            <w:proofErr w:type="spellStart"/>
            <w:r w:rsidRPr="00DB0F96">
              <w:rPr>
                <w:i/>
                <w:color w:val="000000"/>
                <w:sz w:val="22"/>
                <w:szCs w:val="22"/>
                <w:lang w:val="uk-UA"/>
              </w:rPr>
              <w:t>ок</w:t>
            </w:r>
            <w:proofErr w:type="spellEnd"/>
            <w:r w:rsidRPr="00DB0F96">
              <w:rPr>
                <w:i/>
                <w:color w:val="000000"/>
                <w:sz w:val="22"/>
                <w:szCs w:val="22"/>
                <w:lang w:val="uk-UA"/>
              </w:rPr>
              <w:t>» замість «</w:t>
            </w:r>
            <w:proofErr w:type="spellStart"/>
            <w:r w:rsidRPr="00DB0F96">
              <w:rPr>
                <w:i/>
                <w:color w:val="000000"/>
                <w:sz w:val="22"/>
                <w:szCs w:val="22"/>
                <w:lang w:val="uk-UA"/>
              </w:rPr>
              <w:t>поря</w:t>
            </w:r>
            <w:proofErr w:type="spellEnd"/>
            <w:r w:rsidRPr="00DB0F96">
              <w:rPr>
                <w:i/>
                <w:color w:val="000000"/>
                <w:sz w:val="22"/>
                <w:szCs w:val="22"/>
                <w:lang w:val="uk-UA"/>
              </w:rPr>
              <w:t xml:space="preserve"> – док»;</w:t>
            </w:r>
          </w:p>
          <w:p w14:paraId="18E19859" w14:textId="77777777" w:rsidR="001F5BDA" w:rsidRPr="00DB0F96" w:rsidRDefault="001F5BDA" w:rsidP="001F5BDA">
            <w:pPr>
              <w:widowControl w:val="0"/>
              <w:jc w:val="both"/>
              <w:rPr>
                <w:i/>
                <w:color w:val="000000"/>
                <w:sz w:val="22"/>
                <w:szCs w:val="22"/>
                <w:lang w:val="uk-UA"/>
              </w:rPr>
            </w:pPr>
            <w:r w:rsidRPr="00DB0F96">
              <w:rPr>
                <w:i/>
                <w:color w:val="000000"/>
                <w:sz w:val="22"/>
                <w:szCs w:val="22"/>
                <w:lang w:val="uk-UA"/>
              </w:rPr>
              <w:t>- «</w:t>
            </w:r>
            <w:proofErr w:type="spellStart"/>
            <w:r w:rsidRPr="00DB0F96">
              <w:rPr>
                <w:i/>
                <w:color w:val="000000"/>
                <w:sz w:val="22"/>
                <w:szCs w:val="22"/>
                <w:lang w:val="uk-UA"/>
              </w:rPr>
              <w:t>ненадається</w:t>
            </w:r>
            <w:proofErr w:type="spellEnd"/>
            <w:r w:rsidRPr="00DB0F96">
              <w:rPr>
                <w:i/>
                <w:color w:val="000000"/>
                <w:sz w:val="22"/>
                <w:szCs w:val="22"/>
                <w:lang w:val="uk-UA"/>
              </w:rPr>
              <w:t>» замість «не надається»»;</w:t>
            </w:r>
          </w:p>
          <w:p w14:paraId="219E4375" w14:textId="77777777" w:rsidR="001F5BDA" w:rsidRPr="00DB0F96" w:rsidRDefault="001F5BDA" w:rsidP="001F5BDA">
            <w:pPr>
              <w:widowControl w:val="0"/>
              <w:jc w:val="both"/>
              <w:rPr>
                <w:i/>
                <w:color w:val="000000"/>
                <w:sz w:val="22"/>
                <w:szCs w:val="22"/>
                <w:lang w:val="uk-UA"/>
              </w:rPr>
            </w:pPr>
            <w:r w:rsidRPr="00DB0F96">
              <w:rPr>
                <w:i/>
                <w:color w:val="000000"/>
                <w:sz w:val="22"/>
                <w:szCs w:val="22"/>
                <w:lang w:val="uk-UA"/>
              </w:rPr>
              <w:lastRenderedPageBreak/>
              <w:t>- учасник розмістив (завантажив) документ у форматі «JPG» замість  документа у форматі «</w:t>
            </w:r>
            <w:proofErr w:type="spellStart"/>
            <w:r w:rsidRPr="00DB0F96">
              <w:rPr>
                <w:i/>
                <w:color w:val="000000"/>
                <w:sz w:val="22"/>
                <w:szCs w:val="22"/>
                <w:lang w:val="uk-UA"/>
              </w:rPr>
              <w:t>pdf</w:t>
            </w:r>
            <w:proofErr w:type="spellEnd"/>
            <w:r w:rsidRPr="00DB0F96">
              <w:rPr>
                <w:i/>
                <w:color w:val="000000"/>
                <w:sz w:val="22"/>
                <w:szCs w:val="22"/>
                <w:lang w:val="uk-UA"/>
              </w:rPr>
              <w:t>» (</w:t>
            </w:r>
            <w:proofErr w:type="spellStart"/>
            <w:r w:rsidRPr="00DB0F96">
              <w:rPr>
                <w:i/>
                <w:color w:val="000000"/>
                <w:sz w:val="22"/>
                <w:szCs w:val="22"/>
                <w:lang w:val="uk-UA"/>
              </w:rPr>
              <w:t>PortableDocumentFormat</w:t>
            </w:r>
            <w:proofErr w:type="spellEnd"/>
            <w:r w:rsidRPr="00DB0F96">
              <w:rPr>
                <w:i/>
                <w:color w:val="000000"/>
                <w:sz w:val="22"/>
                <w:szCs w:val="22"/>
                <w:lang w:val="uk-UA"/>
              </w:rPr>
              <w:t>)».</w:t>
            </w:r>
          </w:p>
          <w:p w14:paraId="53FD3532" w14:textId="256D463B"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 </w:t>
            </w:r>
          </w:p>
        </w:tc>
      </w:tr>
      <w:tr w:rsidR="001F5BDA" w:rsidRPr="00DB0F96" w14:paraId="4C78753E" w14:textId="77777777" w:rsidTr="00F25011">
        <w:trPr>
          <w:trHeight w:val="522"/>
          <w:jc w:val="center"/>
        </w:trPr>
        <w:tc>
          <w:tcPr>
            <w:tcW w:w="575" w:type="dxa"/>
          </w:tcPr>
          <w:p w14:paraId="6B31769D" w14:textId="7EB42A30"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lastRenderedPageBreak/>
              <w:t>5</w:t>
            </w:r>
          </w:p>
        </w:tc>
        <w:tc>
          <w:tcPr>
            <w:tcW w:w="3248" w:type="dxa"/>
          </w:tcPr>
          <w:p w14:paraId="63A05D25" w14:textId="77777777"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Відхилення тендерних пропозицій</w:t>
            </w:r>
          </w:p>
        </w:tc>
        <w:tc>
          <w:tcPr>
            <w:tcW w:w="6237" w:type="dxa"/>
          </w:tcPr>
          <w:p w14:paraId="67206E21"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5.1. Замовник відхиляє тендерну пропозицію із зазначенням аргументації в електронній системі закупівель у разі, коли:</w:t>
            </w:r>
          </w:p>
          <w:p w14:paraId="622DE57E"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 учасник процедури закупівлі:</w:t>
            </w:r>
          </w:p>
          <w:p w14:paraId="15C9F622" w14:textId="2424DC33"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FF42447" w14:textId="4503932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20C542" w14:textId="11E0CBC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0F96">
              <w:rPr>
                <w:color w:val="000000"/>
                <w:sz w:val="22"/>
                <w:szCs w:val="22"/>
                <w:lang w:val="uk-UA"/>
              </w:rPr>
              <w:t>невідповідностей</w:t>
            </w:r>
            <w:proofErr w:type="spellEnd"/>
            <w:r w:rsidRPr="00DB0F96">
              <w:rPr>
                <w:color w:val="000000"/>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B0F96">
              <w:rPr>
                <w:color w:val="000000"/>
                <w:sz w:val="22"/>
                <w:szCs w:val="22"/>
                <w:lang w:val="uk-UA"/>
              </w:rPr>
              <w:t>невідповідностей</w:t>
            </w:r>
            <w:proofErr w:type="spellEnd"/>
            <w:r w:rsidRPr="00DB0F96">
              <w:rPr>
                <w:color w:val="000000"/>
                <w:sz w:val="22"/>
                <w:szCs w:val="22"/>
                <w:lang w:val="uk-UA"/>
              </w:rPr>
              <w:t>;</w:t>
            </w:r>
          </w:p>
          <w:p w14:paraId="083C4C6C" w14:textId="33D13552"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C4C7DBD" w14:textId="1341470C"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6D807F78" w14:textId="2252F80E"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B0F96">
              <w:rPr>
                <w:color w:val="000000"/>
                <w:sz w:val="22"/>
                <w:szCs w:val="22"/>
                <w:lang w:val="uk-UA"/>
              </w:rPr>
              <w:t>бенефіціарним</w:t>
            </w:r>
            <w:proofErr w:type="spellEnd"/>
            <w:r w:rsidRPr="00DB0F96">
              <w:rPr>
                <w:color w:val="000000"/>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75A70731" w14:textId="7302727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CBD285"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2) тендерна пропозиція:</w:t>
            </w:r>
          </w:p>
          <w:p w14:paraId="5D580B8F" w14:textId="0A516A3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відповідає умовам технічної специфікації та іншим вимогам щодо предмета закупівлі тендерної документації;</w:t>
            </w:r>
          </w:p>
          <w:p w14:paraId="15C06596" w14:textId="6753E32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викладена іншою мовою (мовами), ніж мова (мови), що передбачена тендерною документацією;</w:t>
            </w:r>
          </w:p>
          <w:p w14:paraId="1105EFE8"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є такою, строк дії якої закінчився;</w:t>
            </w:r>
          </w:p>
          <w:p w14:paraId="2BD1448A" w14:textId="392A14AC"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 є такою, ціна якої перевищує очікувану вартість предмета </w:t>
            </w:r>
            <w:r w:rsidRPr="00DB0F96">
              <w:rPr>
                <w:color w:val="000000"/>
                <w:sz w:val="22"/>
                <w:szCs w:val="22"/>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3F30E3" w14:textId="002075B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11432446"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3) переможець процедури закупівлі:</w:t>
            </w:r>
          </w:p>
          <w:p w14:paraId="57D3408F" w14:textId="6E0CC2C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E609174" w14:textId="2DF62B0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9B8F15F" w14:textId="19BB9D0E"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копію ліцензії або документа дозвільного характеру (у разі їх наявності) відповідно до частини другої статті 41 Закону;</w:t>
            </w:r>
          </w:p>
          <w:p w14:paraId="0710A860" w14:textId="13174EB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забезпечення виконання договору про закупівлю, якщо таке забезпечення вимагалося замовником;</w:t>
            </w:r>
          </w:p>
          <w:p w14:paraId="25181CB4" w14:textId="13333A5F"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911F737" w14:textId="53A87BE9"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145B9F2"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w:t>
            </w:r>
            <w:r w:rsidRPr="00DB0F96">
              <w:rPr>
                <w:color w:val="000000"/>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FB3EE5"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D2AABD" w14:textId="697F84C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2395C5" w14:textId="176A138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DB0F96">
              <w:rPr>
                <w:color w:val="000000"/>
                <w:sz w:val="22"/>
                <w:szCs w:val="22"/>
                <w:lang w:val="uk-UA"/>
              </w:rPr>
              <w:lastRenderedPageBreak/>
              <w:t>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E23601"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B0F96">
              <w:rPr>
                <w:color w:val="000000"/>
                <w:sz w:val="22"/>
                <w:szCs w:val="22"/>
                <w:lang w:val="uk-UA"/>
              </w:rPr>
              <w:t>неукладення</w:t>
            </w:r>
            <w:proofErr w:type="spellEnd"/>
            <w:r w:rsidRPr="00DB0F96">
              <w:rPr>
                <w:color w:val="000000"/>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2" w:anchor="n1261" w:history="1">
              <w:r w:rsidRPr="00DB0F96">
                <w:rPr>
                  <w:color w:val="000000"/>
                  <w:sz w:val="22"/>
                  <w:szCs w:val="22"/>
                  <w:lang w:val="uk-UA"/>
                </w:rPr>
                <w:t>статтею 17</w:t>
              </w:r>
            </w:hyperlink>
            <w:r w:rsidRPr="00DB0F96">
              <w:rPr>
                <w:color w:val="000000"/>
                <w:sz w:val="22"/>
                <w:szCs w:val="22"/>
                <w:lang w:val="uk-UA"/>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5E49B382" w14:textId="4EF5CED8" w:rsidR="001F5BDA" w:rsidRPr="00DB0F96" w:rsidRDefault="001F5BDA" w:rsidP="001F5BDA">
            <w:pPr>
              <w:widowControl w:val="0"/>
              <w:pBdr>
                <w:top w:val="nil"/>
                <w:left w:val="nil"/>
                <w:bottom w:val="nil"/>
                <w:right w:val="nil"/>
                <w:between w:val="nil"/>
              </w:pBdr>
              <w:jc w:val="both"/>
              <w:rPr>
                <w:color w:val="000000"/>
                <w:sz w:val="22"/>
                <w:szCs w:val="22"/>
                <w:lang w:val="uk-UA"/>
              </w:rPr>
            </w:pPr>
          </w:p>
        </w:tc>
      </w:tr>
      <w:tr w:rsidR="001F5BDA" w:rsidRPr="00DB0F96" w14:paraId="7E675E7B" w14:textId="77777777" w:rsidTr="000406E0">
        <w:trPr>
          <w:trHeight w:val="522"/>
          <w:jc w:val="center"/>
        </w:trPr>
        <w:tc>
          <w:tcPr>
            <w:tcW w:w="10060" w:type="dxa"/>
            <w:gridSpan w:val="3"/>
            <w:shd w:val="clear" w:color="auto" w:fill="A5A5A5"/>
            <w:vAlign w:val="center"/>
          </w:tcPr>
          <w:p w14:paraId="44369E65" w14:textId="36853CB2" w:rsidR="001F5BDA" w:rsidRPr="00DB0F96" w:rsidRDefault="001F5BDA" w:rsidP="001F5BDA">
            <w:pPr>
              <w:widowControl w:val="0"/>
              <w:pBdr>
                <w:top w:val="nil"/>
                <w:left w:val="nil"/>
                <w:bottom w:val="nil"/>
                <w:right w:val="nil"/>
                <w:between w:val="nil"/>
              </w:pBdr>
              <w:ind w:hanging="21"/>
              <w:jc w:val="center"/>
              <w:rPr>
                <w:color w:val="000000"/>
                <w:sz w:val="22"/>
                <w:szCs w:val="22"/>
                <w:lang w:val="uk-UA"/>
              </w:rPr>
            </w:pPr>
            <w:r w:rsidRPr="00DB0F96">
              <w:rPr>
                <w:b/>
                <w:color w:val="000000"/>
                <w:sz w:val="22"/>
                <w:szCs w:val="22"/>
                <w:lang w:val="uk-UA"/>
              </w:rPr>
              <w:lastRenderedPageBreak/>
              <w:t>Розділ VII. Відміна тендеру чи визнання тендеру таким, що не відбувся</w:t>
            </w:r>
          </w:p>
        </w:tc>
      </w:tr>
      <w:tr w:rsidR="001F5BDA" w:rsidRPr="00DB0F96" w14:paraId="02C38BA1" w14:textId="77777777" w:rsidTr="00F25011">
        <w:trPr>
          <w:trHeight w:val="522"/>
          <w:jc w:val="center"/>
        </w:trPr>
        <w:tc>
          <w:tcPr>
            <w:tcW w:w="575" w:type="dxa"/>
            <w:tcBorders>
              <w:bottom w:val="single" w:sz="4" w:space="0" w:color="7F7F7F" w:themeColor="text1" w:themeTint="80"/>
            </w:tcBorders>
          </w:tcPr>
          <w:p w14:paraId="5EA0940F"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1</w:t>
            </w:r>
          </w:p>
        </w:tc>
        <w:tc>
          <w:tcPr>
            <w:tcW w:w="3248" w:type="dxa"/>
            <w:tcBorders>
              <w:bottom w:val="single" w:sz="4" w:space="0" w:color="7F7F7F" w:themeColor="text1" w:themeTint="80"/>
            </w:tcBorders>
          </w:tcPr>
          <w:p w14:paraId="515CFB8F" w14:textId="72A51679" w:rsidR="001F5BDA" w:rsidRPr="00DB0F96" w:rsidRDefault="001F5BDA" w:rsidP="001F5BDA">
            <w:pPr>
              <w:widowControl w:val="0"/>
              <w:pBdr>
                <w:top w:val="nil"/>
                <w:left w:val="nil"/>
                <w:bottom w:val="nil"/>
                <w:right w:val="nil"/>
                <w:between w:val="nil"/>
              </w:pBdr>
              <w:rPr>
                <w:color w:val="000000"/>
                <w:sz w:val="22"/>
                <w:szCs w:val="22"/>
                <w:lang w:val="uk-UA"/>
              </w:rPr>
            </w:pPr>
            <w:r w:rsidRPr="00DB0F96">
              <w:rPr>
                <w:b/>
                <w:color w:val="000000"/>
                <w:sz w:val="22"/>
                <w:szCs w:val="22"/>
                <w:lang w:val="uk-UA"/>
              </w:rPr>
              <w:t>Відміна тендера чи визнання його таким, що не відбувся</w:t>
            </w:r>
          </w:p>
        </w:tc>
        <w:tc>
          <w:tcPr>
            <w:tcW w:w="6237" w:type="dxa"/>
            <w:tcBorders>
              <w:bottom w:val="single" w:sz="4" w:space="0" w:color="7F7F7F" w:themeColor="text1" w:themeTint="80"/>
            </w:tcBorders>
          </w:tcPr>
          <w:p w14:paraId="39C78FED" w14:textId="3FDCDDF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1.1 Замовник відміняє відкриті торги у разі:</w:t>
            </w:r>
          </w:p>
          <w:p w14:paraId="37E9421A" w14:textId="27E8BC82"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 відсутності подальшої потреби в закупівлі товарів, робіт чи послуг;</w:t>
            </w:r>
          </w:p>
          <w:p w14:paraId="0A99B278" w14:textId="2D616CF4"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062F6" w14:textId="7430CC8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3) скорочення обсягу видатків на здійснення закупівлі товарів, робіт чи послуг;</w:t>
            </w:r>
          </w:p>
          <w:p w14:paraId="1DC14824" w14:textId="6DDEF6E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4) коли здійснення закупівлі стало неможливим внаслідок дії обставин непереборної сили.</w:t>
            </w:r>
          </w:p>
          <w:p w14:paraId="1AF95F94" w14:textId="7418895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BD463B7" w14:textId="4A70B3D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1.2. Відкриті торги автоматично відміняються електронною системою закупівель у разі:</w:t>
            </w:r>
          </w:p>
          <w:p w14:paraId="4E02511A" w14:textId="66DDCFD3"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EE2265" w14:textId="0BAFEB56"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FAA4F43" w14:textId="0A5384E9"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AF9D9F" w14:textId="01659D9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1.3. Відкриті торги можуть бути відмінені частково (за лотом).</w:t>
            </w:r>
          </w:p>
          <w:p w14:paraId="57F8E705" w14:textId="7D7E8EEF"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5BDA" w:rsidRPr="00DB0F96" w14:paraId="758DE3FF" w14:textId="77777777" w:rsidTr="000406E0">
        <w:trPr>
          <w:trHeight w:val="522"/>
          <w:jc w:val="center"/>
        </w:trPr>
        <w:tc>
          <w:tcPr>
            <w:tcW w:w="1006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D9D9D9" w:themeColor="background1" w:themeShade="D9" w:fill="A6A6A6" w:themeFill="background1" w:themeFillShade="A6"/>
          </w:tcPr>
          <w:p w14:paraId="0DEDC43C" w14:textId="326D0120"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 xml:space="preserve">Розділ VIII. </w:t>
            </w:r>
            <w:bookmarkStart w:id="6" w:name="_Hlk111220691"/>
            <w:r w:rsidRPr="00DB0F96">
              <w:rPr>
                <w:b/>
                <w:color w:val="000000"/>
                <w:sz w:val="22"/>
                <w:szCs w:val="22"/>
                <w:lang w:val="uk-UA"/>
              </w:rPr>
              <w:t xml:space="preserve">Укладення договору про закупівлю </w:t>
            </w:r>
            <w:bookmarkEnd w:id="6"/>
          </w:p>
        </w:tc>
      </w:tr>
      <w:tr w:rsidR="001F5BDA" w:rsidRPr="00DB0F96" w14:paraId="43097944" w14:textId="77777777" w:rsidTr="00F25011">
        <w:trPr>
          <w:trHeight w:val="522"/>
          <w:jc w:val="center"/>
        </w:trPr>
        <w:tc>
          <w:tcPr>
            <w:tcW w:w="575" w:type="dxa"/>
            <w:tcBorders>
              <w:top w:val="single" w:sz="4" w:space="0" w:color="7F7F7F" w:themeColor="text1" w:themeTint="80"/>
            </w:tcBorders>
          </w:tcPr>
          <w:p w14:paraId="22D046AE" w14:textId="49DA78A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1</w:t>
            </w:r>
          </w:p>
        </w:tc>
        <w:tc>
          <w:tcPr>
            <w:tcW w:w="3248" w:type="dxa"/>
            <w:tcBorders>
              <w:top w:val="single" w:sz="4" w:space="0" w:color="7F7F7F" w:themeColor="text1" w:themeTint="80"/>
            </w:tcBorders>
            <w:vAlign w:val="center"/>
          </w:tcPr>
          <w:p w14:paraId="2B34349E" w14:textId="21B98AA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 xml:space="preserve">Строк укладання договору про закупівлю </w:t>
            </w:r>
          </w:p>
        </w:tc>
        <w:tc>
          <w:tcPr>
            <w:tcW w:w="6237" w:type="dxa"/>
            <w:tcBorders>
              <w:top w:val="single" w:sz="4" w:space="0" w:color="7F7F7F" w:themeColor="text1" w:themeTint="80"/>
            </w:tcBorders>
          </w:tcPr>
          <w:p w14:paraId="61D7CACB" w14:textId="7C55753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1.1.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B0F96">
              <w:rPr>
                <w:b/>
                <w:color w:val="000000"/>
                <w:sz w:val="22"/>
                <w:szCs w:val="22"/>
                <w:lang w:val="uk-UA"/>
              </w:rPr>
              <w:t>5 (п’ять</w:t>
            </w:r>
            <w:r w:rsidRPr="00DB0F96">
              <w:rPr>
                <w:color w:val="000000"/>
                <w:sz w:val="22"/>
                <w:szCs w:val="22"/>
                <w:lang w:val="uk-UA"/>
              </w:rPr>
              <w:t>) днів з дати оприлюднення в електронній системі закупівель повідомлення про намір укласти договір про закупівлю.</w:t>
            </w:r>
          </w:p>
          <w:p w14:paraId="1E6341C4" w14:textId="6A6AB5D5"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1.2. Замовник укладає договір про закупівлю з учасником, який </w:t>
            </w:r>
            <w:r w:rsidRPr="00DB0F96">
              <w:rPr>
                <w:color w:val="000000"/>
                <w:sz w:val="22"/>
                <w:szCs w:val="22"/>
                <w:lang w:val="uk-UA"/>
              </w:rPr>
              <w:lastRenderedPageBreak/>
              <w:t xml:space="preserve">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5F906F44" w14:textId="43E01E23"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1F5BDA" w:rsidRPr="00DB0F96" w14:paraId="4F043E1F" w14:textId="77777777" w:rsidTr="00F25011">
        <w:trPr>
          <w:trHeight w:val="522"/>
          <w:jc w:val="center"/>
        </w:trPr>
        <w:tc>
          <w:tcPr>
            <w:tcW w:w="575" w:type="dxa"/>
          </w:tcPr>
          <w:p w14:paraId="5D7DFF51" w14:textId="5FE1A2FC"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lastRenderedPageBreak/>
              <w:t>2</w:t>
            </w:r>
          </w:p>
        </w:tc>
        <w:tc>
          <w:tcPr>
            <w:tcW w:w="3248" w:type="dxa"/>
            <w:vAlign w:val="center"/>
          </w:tcPr>
          <w:p w14:paraId="45B8A98E" w14:textId="4F82A1C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Основні вимоги до договору про закупівлю та внесення змін до нього</w:t>
            </w:r>
          </w:p>
        </w:tc>
        <w:tc>
          <w:tcPr>
            <w:tcW w:w="6237" w:type="dxa"/>
          </w:tcPr>
          <w:p w14:paraId="6965016C" w14:textId="133A1233" w:rsidR="001F5BDA" w:rsidRPr="00DB0F96" w:rsidRDefault="001F5BDA" w:rsidP="001F5BDA">
            <w:pPr>
              <w:widowControl w:val="0"/>
              <w:jc w:val="both"/>
              <w:rPr>
                <w:color w:val="000000"/>
                <w:sz w:val="22"/>
                <w:szCs w:val="22"/>
                <w:lang w:val="uk-UA"/>
              </w:rPr>
            </w:pPr>
            <w:r w:rsidRPr="00DB0F96">
              <w:rPr>
                <w:color w:val="000000"/>
                <w:sz w:val="22"/>
                <w:szCs w:val="22"/>
                <w:lang w:val="uk-UA"/>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EFF7959" w14:textId="77777777" w:rsidR="001F5BDA" w:rsidRPr="00DB0F96" w:rsidRDefault="001F5BDA" w:rsidP="001F5BDA">
            <w:pPr>
              <w:widowControl w:val="0"/>
              <w:jc w:val="both"/>
              <w:rPr>
                <w:b/>
                <w:color w:val="000000"/>
                <w:sz w:val="22"/>
                <w:szCs w:val="22"/>
                <w:lang w:val="uk-UA"/>
              </w:rPr>
            </w:pPr>
            <w:r w:rsidRPr="00DB0F96">
              <w:rPr>
                <w:b/>
                <w:color w:val="000000"/>
                <w:sz w:val="22"/>
                <w:szCs w:val="22"/>
                <w:lang w:val="uk-UA"/>
              </w:rPr>
              <w:t>Переможець процедури закупівлі відповідно до частини другої статті 41 Закону під час укладення договору про закупівлю повинен надати:</w:t>
            </w:r>
          </w:p>
          <w:p w14:paraId="29DF494A" w14:textId="77777777" w:rsidR="001F5BDA" w:rsidRPr="00DB0F96" w:rsidRDefault="001F5BDA" w:rsidP="001F5BDA">
            <w:pPr>
              <w:widowControl w:val="0"/>
              <w:jc w:val="both"/>
              <w:rPr>
                <w:b/>
                <w:color w:val="000000"/>
                <w:sz w:val="22"/>
                <w:szCs w:val="22"/>
                <w:lang w:val="uk-UA"/>
              </w:rPr>
            </w:pPr>
            <w:r w:rsidRPr="00DB0F96">
              <w:rPr>
                <w:b/>
                <w:color w:val="000000"/>
                <w:sz w:val="22"/>
                <w:szCs w:val="22"/>
                <w:lang w:val="uk-UA"/>
              </w:rPr>
              <w:t>1) відповідну інформацію про право підписання</w:t>
            </w:r>
            <w:r w:rsidRPr="00DB0F96">
              <w:rPr>
                <w:color w:val="000000"/>
                <w:sz w:val="22"/>
                <w:szCs w:val="22"/>
                <w:lang w:val="uk-UA"/>
              </w:rPr>
              <w:t xml:space="preserve"> </w:t>
            </w:r>
            <w:r w:rsidRPr="00DB0F96">
              <w:rPr>
                <w:b/>
                <w:color w:val="000000"/>
                <w:sz w:val="22"/>
                <w:szCs w:val="22"/>
                <w:lang w:val="uk-UA"/>
              </w:rPr>
              <w:t>договору про закупівлю;</w:t>
            </w:r>
          </w:p>
          <w:p w14:paraId="760B5C65" w14:textId="18B3BCED" w:rsidR="001F5BDA" w:rsidRPr="00DB0F96" w:rsidRDefault="001F5BDA" w:rsidP="001F5BDA">
            <w:pPr>
              <w:widowControl w:val="0"/>
              <w:jc w:val="both"/>
              <w:rPr>
                <w:b/>
                <w:color w:val="000000"/>
                <w:sz w:val="22"/>
                <w:szCs w:val="22"/>
                <w:lang w:val="uk-UA"/>
              </w:rPr>
            </w:pPr>
            <w:r w:rsidRPr="00DB0F96">
              <w:rPr>
                <w:b/>
                <w:color w:val="000000"/>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CE47798" w14:textId="1F8F1EB1" w:rsidR="001F5BDA" w:rsidRPr="00DB0F96" w:rsidRDefault="001F5BDA" w:rsidP="001F5BDA">
            <w:pPr>
              <w:suppressAutoHyphens/>
              <w:jc w:val="both"/>
              <w:rPr>
                <w:color w:val="000000"/>
                <w:sz w:val="22"/>
                <w:szCs w:val="22"/>
                <w:lang w:val="uk-UA"/>
              </w:rPr>
            </w:pPr>
            <w:r w:rsidRPr="00DB0F96">
              <w:rPr>
                <w:color w:val="000000"/>
                <w:sz w:val="22"/>
                <w:szCs w:val="22"/>
                <w:lang w:val="uk-UA"/>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CCC115" w14:textId="2A847E08" w:rsidR="001F5BDA" w:rsidRPr="00DB0F96" w:rsidRDefault="001F5BDA" w:rsidP="001F5BDA">
            <w:pPr>
              <w:suppressAutoHyphens/>
              <w:jc w:val="both"/>
              <w:rPr>
                <w:color w:val="000000"/>
                <w:sz w:val="22"/>
                <w:szCs w:val="22"/>
                <w:lang w:val="uk-UA"/>
              </w:rPr>
            </w:pPr>
            <w:r w:rsidRPr="00DB0F96">
              <w:rPr>
                <w:color w:val="000000"/>
                <w:sz w:val="22"/>
                <w:szCs w:val="22"/>
                <w:lang w:val="uk-UA"/>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5DBE71C2" w14:textId="7777777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2.4.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E1F03A7" w14:textId="701EC877" w:rsidR="001F5BDA" w:rsidRPr="00DB0F96" w:rsidRDefault="001F5BDA" w:rsidP="001F5BDA">
            <w:pPr>
              <w:widowControl w:val="0"/>
              <w:jc w:val="both"/>
              <w:rPr>
                <w:color w:val="000000"/>
                <w:sz w:val="22"/>
                <w:szCs w:val="22"/>
                <w:lang w:val="uk-UA"/>
              </w:rPr>
            </w:pPr>
            <w:r w:rsidRPr="00DB0F96">
              <w:rPr>
                <w:color w:val="000000"/>
                <w:sz w:val="22"/>
                <w:szCs w:val="22"/>
                <w:lang w:val="uk-UA"/>
              </w:rPr>
              <w:t xml:space="preserve">- визначення грошового еквівалента зобов’язання в іноземній валюті; </w:t>
            </w:r>
          </w:p>
          <w:p w14:paraId="36DC1840" w14:textId="7EC56AE7" w:rsidR="001F5BDA" w:rsidRPr="00DB0F96" w:rsidRDefault="001F5BDA" w:rsidP="001F5BDA">
            <w:pPr>
              <w:widowControl w:val="0"/>
              <w:jc w:val="both"/>
              <w:rPr>
                <w:color w:val="000000"/>
                <w:sz w:val="22"/>
                <w:szCs w:val="22"/>
                <w:lang w:val="uk-UA"/>
              </w:rPr>
            </w:pPr>
            <w:r w:rsidRPr="00DB0F96">
              <w:rPr>
                <w:color w:val="000000"/>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49B2F62" w14:textId="6BC92EEF" w:rsidR="001F5BDA" w:rsidRPr="00DB0F96" w:rsidRDefault="001F5BDA" w:rsidP="001F5BDA">
            <w:pPr>
              <w:widowControl w:val="0"/>
              <w:jc w:val="both"/>
              <w:rPr>
                <w:color w:val="000000"/>
                <w:sz w:val="22"/>
                <w:szCs w:val="22"/>
                <w:lang w:val="uk-UA"/>
              </w:rPr>
            </w:pPr>
            <w:r w:rsidRPr="00DB0F96">
              <w:rPr>
                <w:color w:val="000000"/>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221172" w14:textId="1BD904BF" w:rsidR="001F5BDA" w:rsidRPr="00DB0F96" w:rsidRDefault="001F5BDA" w:rsidP="001F5BDA">
            <w:pPr>
              <w:widowControl w:val="0"/>
              <w:jc w:val="both"/>
              <w:rPr>
                <w:b/>
                <w:color w:val="000000"/>
                <w:sz w:val="22"/>
                <w:szCs w:val="22"/>
                <w:lang w:val="uk-UA"/>
              </w:rPr>
            </w:pPr>
            <w:r w:rsidRPr="00DB0F96">
              <w:rPr>
                <w:b/>
                <w:color w:val="000000"/>
                <w:sz w:val="22"/>
                <w:szCs w:val="22"/>
                <w:lang w:val="uk-UA"/>
              </w:rPr>
              <w:t>2.5. Проект договору про закупівлю з обов’язковим зазначенням порядку змін його умов наведений у додатку 5 до тендерної документації.</w:t>
            </w:r>
          </w:p>
        </w:tc>
      </w:tr>
      <w:tr w:rsidR="001F5BDA" w:rsidRPr="00DB0F96" w14:paraId="4DE846EB" w14:textId="77777777" w:rsidTr="00F25011">
        <w:trPr>
          <w:trHeight w:val="522"/>
          <w:jc w:val="center"/>
        </w:trPr>
        <w:tc>
          <w:tcPr>
            <w:tcW w:w="575" w:type="dxa"/>
          </w:tcPr>
          <w:p w14:paraId="70D000E7" w14:textId="7BF366F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3</w:t>
            </w:r>
          </w:p>
        </w:tc>
        <w:tc>
          <w:tcPr>
            <w:tcW w:w="3248" w:type="dxa"/>
          </w:tcPr>
          <w:p w14:paraId="76BF8F5B" w14:textId="7777777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Істотні умови, що обов’язково включаються до договору про закупівлю</w:t>
            </w:r>
          </w:p>
        </w:tc>
        <w:tc>
          <w:tcPr>
            <w:tcW w:w="6237" w:type="dxa"/>
          </w:tcPr>
          <w:p w14:paraId="2DEB9690" w14:textId="725F5A30" w:rsidR="001F5BDA" w:rsidRPr="00DB0F96" w:rsidRDefault="001F5BDA" w:rsidP="001F5BDA">
            <w:pPr>
              <w:widowControl w:val="0"/>
              <w:pBdr>
                <w:top w:val="nil"/>
                <w:left w:val="nil"/>
                <w:bottom w:val="nil"/>
                <w:right w:val="nil"/>
                <w:between w:val="nil"/>
              </w:pBdr>
              <w:spacing w:line="0" w:lineRule="atLeast"/>
              <w:jc w:val="both"/>
              <w:rPr>
                <w:color w:val="000000"/>
                <w:sz w:val="22"/>
                <w:szCs w:val="22"/>
                <w:lang w:val="uk-UA"/>
              </w:rPr>
            </w:pPr>
            <w:r w:rsidRPr="00DB0F96">
              <w:rPr>
                <w:color w:val="000000"/>
                <w:sz w:val="22"/>
                <w:szCs w:val="22"/>
                <w:lang w:val="uk-UA"/>
              </w:rPr>
              <w:t>3.1. Істотні умови визначено замовником відповідно до вимог статті 41 Закону та Особливостей.</w:t>
            </w:r>
          </w:p>
          <w:p w14:paraId="41FBD992" w14:textId="7A2AFB5B" w:rsidR="001F5BDA" w:rsidRPr="00DB0F96" w:rsidRDefault="001F5BDA" w:rsidP="001F5BDA">
            <w:pPr>
              <w:tabs>
                <w:tab w:val="left" w:pos="347"/>
              </w:tabs>
              <w:spacing w:line="0" w:lineRule="atLeast"/>
              <w:jc w:val="both"/>
              <w:rPr>
                <w:sz w:val="22"/>
                <w:szCs w:val="22"/>
                <w:lang w:val="uk-UA"/>
              </w:rPr>
            </w:pPr>
            <w:r w:rsidRPr="00DB0F96">
              <w:rPr>
                <w:sz w:val="22"/>
                <w:szCs w:val="22"/>
                <w:lang w:val="uk-UA"/>
              </w:rPr>
              <w:t>3.2. Істотними умовами договору про закупівлю є:</w:t>
            </w:r>
          </w:p>
          <w:p w14:paraId="75D685E9" w14:textId="77777777" w:rsidR="001F5BDA" w:rsidRPr="00DB0F96" w:rsidRDefault="001F5BDA" w:rsidP="001F5BDA">
            <w:pPr>
              <w:numPr>
                <w:ilvl w:val="1"/>
                <w:numId w:val="1"/>
              </w:numPr>
              <w:tabs>
                <w:tab w:val="left" w:pos="292"/>
                <w:tab w:val="num" w:pos="576"/>
              </w:tabs>
              <w:spacing w:line="0" w:lineRule="atLeast"/>
              <w:ind w:left="0" w:firstLine="0"/>
              <w:rPr>
                <w:sz w:val="22"/>
                <w:szCs w:val="22"/>
                <w:lang w:val="uk-UA"/>
              </w:rPr>
            </w:pPr>
            <w:r w:rsidRPr="00DB0F96">
              <w:rPr>
                <w:sz w:val="22"/>
                <w:szCs w:val="22"/>
                <w:lang w:val="uk-UA"/>
              </w:rPr>
              <w:t>предмет договору;</w:t>
            </w:r>
          </w:p>
          <w:p w14:paraId="41DC2D9C" w14:textId="1FC6F96A" w:rsidR="001F5BDA" w:rsidRPr="00DB0F96" w:rsidRDefault="001F5BDA" w:rsidP="001F5BDA">
            <w:pPr>
              <w:numPr>
                <w:ilvl w:val="1"/>
                <w:numId w:val="1"/>
              </w:numPr>
              <w:tabs>
                <w:tab w:val="left" w:pos="292"/>
                <w:tab w:val="num" w:pos="576"/>
              </w:tabs>
              <w:spacing w:line="0" w:lineRule="atLeast"/>
              <w:ind w:left="0" w:firstLine="0"/>
              <w:rPr>
                <w:sz w:val="22"/>
                <w:szCs w:val="22"/>
                <w:lang w:val="uk-UA"/>
              </w:rPr>
            </w:pPr>
            <w:r w:rsidRPr="00DB0F96">
              <w:rPr>
                <w:sz w:val="22"/>
                <w:szCs w:val="22"/>
                <w:lang w:val="uk-UA"/>
              </w:rPr>
              <w:t>обсяг закупівлі;</w:t>
            </w:r>
          </w:p>
          <w:p w14:paraId="36CE9E27" w14:textId="2F5B10C1" w:rsidR="001F5BDA" w:rsidRPr="00DB0F96" w:rsidRDefault="001F5BDA" w:rsidP="001F5BDA">
            <w:pPr>
              <w:numPr>
                <w:ilvl w:val="1"/>
                <w:numId w:val="1"/>
              </w:numPr>
              <w:tabs>
                <w:tab w:val="left" w:pos="292"/>
                <w:tab w:val="num" w:pos="576"/>
              </w:tabs>
              <w:spacing w:line="0" w:lineRule="atLeast"/>
              <w:ind w:left="0" w:firstLine="0"/>
              <w:rPr>
                <w:sz w:val="22"/>
                <w:szCs w:val="22"/>
                <w:lang w:val="uk-UA"/>
              </w:rPr>
            </w:pPr>
            <w:r w:rsidRPr="00DB0F96">
              <w:rPr>
                <w:sz w:val="22"/>
                <w:szCs w:val="22"/>
                <w:lang w:val="uk-UA"/>
              </w:rPr>
              <w:t>ціна за одиницю;</w:t>
            </w:r>
          </w:p>
          <w:p w14:paraId="454DE793" w14:textId="37EB8187" w:rsidR="001F5BDA" w:rsidRPr="00DB0F96" w:rsidRDefault="001F5BDA" w:rsidP="001F5BDA">
            <w:pPr>
              <w:numPr>
                <w:ilvl w:val="1"/>
                <w:numId w:val="1"/>
              </w:numPr>
              <w:tabs>
                <w:tab w:val="left" w:pos="292"/>
                <w:tab w:val="num" w:pos="576"/>
              </w:tabs>
              <w:spacing w:line="0" w:lineRule="atLeast"/>
              <w:ind w:left="0" w:firstLine="0"/>
              <w:rPr>
                <w:sz w:val="22"/>
                <w:szCs w:val="22"/>
                <w:lang w:val="uk-UA"/>
              </w:rPr>
            </w:pPr>
            <w:r w:rsidRPr="00DB0F96">
              <w:rPr>
                <w:sz w:val="22"/>
                <w:szCs w:val="22"/>
                <w:lang w:val="uk-UA"/>
              </w:rPr>
              <w:t>термін постачання електричної енергії;</w:t>
            </w:r>
          </w:p>
          <w:p w14:paraId="5B28B703" w14:textId="3BB95AC4" w:rsidR="001F5BDA" w:rsidRPr="00DB0F96" w:rsidRDefault="001F5BDA" w:rsidP="001F5BDA">
            <w:pPr>
              <w:numPr>
                <w:ilvl w:val="1"/>
                <w:numId w:val="1"/>
              </w:numPr>
              <w:tabs>
                <w:tab w:val="left" w:pos="292"/>
                <w:tab w:val="num" w:pos="576"/>
              </w:tabs>
              <w:spacing w:line="0" w:lineRule="atLeast"/>
              <w:ind w:left="0" w:firstLine="0"/>
              <w:rPr>
                <w:sz w:val="22"/>
                <w:szCs w:val="22"/>
                <w:lang w:val="uk-UA"/>
              </w:rPr>
            </w:pPr>
            <w:r w:rsidRPr="00DB0F96">
              <w:rPr>
                <w:sz w:val="22"/>
                <w:szCs w:val="22"/>
                <w:lang w:val="uk-UA"/>
              </w:rPr>
              <w:t>місце постачання електричної енергії;</w:t>
            </w:r>
          </w:p>
          <w:p w14:paraId="236BE80C" w14:textId="77777777" w:rsidR="001F5BDA" w:rsidRPr="00DB0F96" w:rsidRDefault="001F5BDA" w:rsidP="001F5BDA">
            <w:pPr>
              <w:numPr>
                <w:ilvl w:val="1"/>
                <w:numId w:val="1"/>
              </w:numPr>
              <w:tabs>
                <w:tab w:val="left" w:pos="292"/>
                <w:tab w:val="num" w:pos="576"/>
              </w:tabs>
              <w:spacing w:line="0" w:lineRule="atLeast"/>
              <w:ind w:left="0" w:firstLine="0"/>
              <w:rPr>
                <w:sz w:val="22"/>
                <w:szCs w:val="22"/>
                <w:lang w:val="uk-UA"/>
              </w:rPr>
            </w:pPr>
            <w:r w:rsidRPr="00DB0F96">
              <w:rPr>
                <w:sz w:val="22"/>
                <w:szCs w:val="22"/>
                <w:lang w:val="uk-UA"/>
              </w:rPr>
              <w:t>строк дії договору.</w:t>
            </w:r>
          </w:p>
          <w:p w14:paraId="3B95A7EE" w14:textId="1E25AA12"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b/>
                <w:color w:val="000000"/>
                <w:sz w:val="22"/>
                <w:szCs w:val="22"/>
                <w:lang w:val="uk-UA"/>
              </w:rPr>
              <w:lastRenderedPageBreak/>
              <w:t>3.3.</w:t>
            </w:r>
            <w:r w:rsidRPr="00DB0F96">
              <w:rPr>
                <w:color w:val="000000"/>
                <w:sz w:val="22"/>
                <w:szCs w:val="22"/>
                <w:lang w:val="uk-UA"/>
              </w:rPr>
              <w:t xml:space="preserve"> </w:t>
            </w:r>
            <w:r w:rsidRPr="00DB0F96">
              <w:rPr>
                <w:b/>
                <w:color w:val="000000"/>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582E9F"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1) зменшення обсягів закупівлі, зокрема з урахуванням фактичного обсягу видатків замовника;</w:t>
            </w:r>
          </w:p>
          <w:p w14:paraId="0D018FD0"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F6D065"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6707C7A" w14:textId="01EB386C"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0AA55E27" w14:textId="1B894613"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до збільшення суми, визначеної в договорі про закупівлю;</w:t>
            </w:r>
          </w:p>
          <w:p w14:paraId="0519BF22"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7C64156"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14:paraId="1BC54CBF"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1E0051"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A9AB24" w14:textId="77777777"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E682F39" w14:textId="5CFE6D08" w:rsidR="001F5BDA" w:rsidRPr="00DB0F96" w:rsidRDefault="001F5BDA" w:rsidP="001F5BDA">
            <w:pPr>
              <w:pStyle w:val="rvps2"/>
              <w:shd w:val="clear" w:color="auto" w:fill="FFFFFF"/>
              <w:spacing w:before="0" w:beforeAutospacing="0" w:after="0" w:afterAutospacing="0" w:line="0" w:lineRule="atLeast"/>
              <w:jc w:val="both"/>
              <w:rPr>
                <w:color w:val="000000"/>
                <w:sz w:val="22"/>
                <w:szCs w:val="22"/>
                <w:lang w:val="uk-UA"/>
              </w:rPr>
            </w:pPr>
            <w:r w:rsidRPr="00DB0F96">
              <w:rPr>
                <w:color w:val="000000"/>
                <w:sz w:val="22"/>
                <w:szCs w:val="22"/>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DB0F96">
              <w:rPr>
                <w:color w:val="000000"/>
                <w:sz w:val="22"/>
                <w:szCs w:val="22"/>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 w:name="n1776"/>
            <w:bookmarkEnd w:id="7"/>
          </w:p>
        </w:tc>
      </w:tr>
      <w:tr w:rsidR="001F5BDA" w:rsidRPr="00DB0F96" w14:paraId="4CF53D97" w14:textId="77777777" w:rsidTr="00F25011">
        <w:trPr>
          <w:trHeight w:val="522"/>
          <w:jc w:val="center"/>
        </w:trPr>
        <w:tc>
          <w:tcPr>
            <w:tcW w:w="575" w:type="dxa"/>
            <w:tcBorders>
              <w:bottom w:val="single" w:sz="4" w:space="0" w:color="000000"/>
            </w:tcBorders>
          </w:tcPr>
          <w:p w14:paraId="62F57B76" w14:textId="6CE90127"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lastRenderedPageBreak/>
              <w:t>4</w:t>
            </w:r>
          </w:p>
        </w:tc>
        <w:tc>
          <w:tcPr>
            <w:tcW w:w="3248" w:type="dxa"/>
            <w:tcBorders>
              <w:bottom w:val="single" w:sz="4" w:space="0" w:color="000000"/>
            </w:tcBorders>
          </w:tcPr>
          <w:p w14:paraId="7E8E52C0" w14:textId="1F76F9DC"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 xml:space="preserve">Дії замовника у разі відмови переможця процедури закупівлі від підписання </w:t>
            </w:r>
            <w:r w:rsidRPr="00DB0F96">
              <w:rPr>
                <w:b/>
                <w:color w:val="000000"/>
                <w:sz w:val="22"/>
                <w:szCs w:val="22"/>
                <w:lang w:val="uk-UA"/>
              </w:rPr>
              <w:lastRenderedPageBreak/>
              <w:t>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6237" w:type="dxa"/>
            <w:tcBorders>
              <w:bottom w:val="single" w:sz="4" w:space="0" w:color="000000"/>
            </w:tcBorders>
          </w:tcPr>
          <w:p w14:paraId="6F51470C" w14:textId="7DAB4CF6" w:rsidR="001F5BDA" w:rsidRPr="00DB0F96" w:rsidRDefault="001F5BDA" w:rsidP="001F5BDA">
            <w:pPr>
              <w:widowControl w:val="0"/>
              <w:pBdr>
                <w:top w:val="nil"/>
                <w:left w:val="nil"/>
                <w:bottom w:val="nil"/>
                <w:right w:val="nil"/>
                <w:between w:val="nil"/>
              </w:pBdr>
              <w:jc w:val="both"/>
              <w:rPr>
                <w:b/>
                <w:color w:val="000000"/>
                <w:sz w:val="22"/>
                <w:szCs w:val="22"/>
                <w:lang w:val="uk-UA"/>
              </w:rPr>
            </w:pPr>
            <w:r w:rsidRPr="00DB0F96">
              <w:rPr>
                <w:color w:val="000000"/>
                <w:sz w:val="22"/>
                <w:szCs w:val="22"/>
                <w:lang w:val="uk-UA"/>
              </w:rPr>
              <w:lastRenderedPageBreak/>
              <w:t xml:space="preserve">4.1. </w:t>
            </w:r>
            <w:r w:rsidRPr="00DB0F96">
              <w:rPr>
                <w:b/>
                <w:color w:val="000000"/>
                <w:sz w:val="22"/>
                <w:szCs w:val="22"/>
                <w:lang w:val="uk-UA"/>
              </w:rPr>
              <w:t>У разі, якщо переможець процедури закупівлі:</w:t>
            </w:r>
          </w:p>
          <w:p w14:paraId="1C1F9A43" w14:textId="3932CD2A"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xml:space="preserve">- відмовився від підписання договору про закупівлю відповідно до вимог тендерної документації або укладення договору про </w:t>
            </w:r>
            <w:r w:rsidRPr="00DB0F96">
              <w:rPr>
                <w:color w:val="000000"/>
                <w:sz w:val="22"/>
                <w:szCs w:val="22"/>
                <w:lang w:val="uk-UA"/>
              </w:rPr>
              <w:lastRenderedPageBreak/>
              <w:t>закупівлю;</w:t>
            </w:r>
          </w:p>
          <w:p w14:paraId="036DBC68" w14:textId="6F7B3461"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3E1A0DF" w14:textId="4EE2CFDB"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копію ліцензії або документа дозвільного характеру (у разі їх наявності) відповідно до частини другої статті 41 Закону;</w:t>
            </w:r>
          </w:p>
          <w:p w14:paraId="21E5629B" w14:textId="16671BF2"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не надав забезпечення виконання договору про закупівлю, якщо таке забезпечення вимагалося замовником;</w:t>
            </w:r>
          </w:p>
          <w:p w14:paraId="35099DBD" w14:textId="5A711319"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color w:val="000000"/>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DB0F96">
              <w:rPr>
                <w:b/>
                <w:color w:val="000000"/>
                <w:sz w:val="22"/>
                <w:szCs w:val="22"/>
                <w:lang w:val="uk-UA"/>
              </w:rPr>
              <w:t xml:space="preserve"> </w:t>
            </w:r>
            <w:r w:rsidRPr="00DB0F96">
              <w:rPr>
                <w:color w:val="000000"/>
                <w:sz w:val="22"/>
                <w:szCs w:val="22"/>
                <w:lang w:val="uk-UA"/>
              </w:rPr>
              <w:t>частини</w:t>
            </w:r>
            <w:r w:rsidRPr="00DB0F96">
              <w:rPr>
                <w:b/>
                <w:color w:val="000000"/>
                <w:sz w:val="22"/>
                <w:szCs w:val="22"/>
                <w:lang w:val="uk-UA"/>
              </w:rPr>
              <w:t xml:space="preserve"> </w:t>
            </w:r>
            <w:r w:rsidRPr="00DB0F96">
              <w:rPr>
                <w:color w:val="000000"/>
                <w:sz w:val="22"/>
                <w:szCs w:val="22"/>
                <w:lang w:val="uk-UA"/>
              </w:rPr>
              <w:t xml:space="preserve">п’ятнадцятої статті 29 Закону </w:t>
            </w:r>
            <w:r w:rsidRPr="00DB0F96">
              <w:rPr>
                <w:b/>
                <w:color w:val="000000"/>
                <w:sz w:val="22"/>
                <w:szCs w:val="22"/>
                <w:lang w:val="uk-UA"/>
              </w:rPr>
              <w:t>- замовник відхиляє тендерну пропозицію такого учасника</w:t>
            </w:r>
            <w:r w:rsidRPr="00DB0F96">
              <w:rPr>
                <w:color w:val="000000"/>
                <w:sz w:val="22"/>
                <w:szCs w:val="22"/>
                <w:lang w:val="uk-UA"/>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F5BDA" w:rsidRPr="00DB0F96" w14:paraId="49BE66DD" w14:textId="77777777" w:rsidTr="000406E0">
        <w:trPr>
          <w:trHeight w:val="522"/>
          <w:jc w:val="center"/>
        </w:trPr>
        <w:tc>
          <w:tcPr>
            <w:tcW w:w="10060" w:type="dxa"/>
            <w:gridSpan w:val="3"/>
            <w:shd w:val="solid" w:color="D9D9D9" w:themeColor="background1" w:themeShade="D9" w:fill="auto"/>
          </w:tcPr>
          <w:p w14:paraId="366B3433" w14:textId="212D571D"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lastRenderedPageBreak/>
              <w:t xml:space="preserve">IX. </w:t>
            </w:r>
            <w:bookmarkStart w:id="8" w:name="_Hlk111220738"/>
            <w:r w:rsidRPr="00DB0F96">
              <w:rPr>
                <w:b/>
                <w:color w:val="000000"/>
                <w:sz w:val="22"/>
                <w:szCs w:val="22"/>
                <w:lang w:val="uk-UA"/>
              </w:rPr>
              <w:t>Забезпечення виконання договору про закупівлю</w:t>
            </w:r>
            <w:bookmarkEnd w:id="8"/>
          </w:p>
        </w:tc>
      </w:tr>
      <w:tr w:rsidR="001F5BDA" w:rsidRPr="00DB0F96" w14:paraId="58E937EB" w14:textId="77777777" w:rsidTr="00F25011">
        <w:trPr>
          <w:trHeight w:val="522"/>
          <w:jc w:val="center"/>
        </w:trPr>
        <w:tc>
          <w:tcPr>
            <w:tcW w:w="575" w:type="dxa"/>
            <w:tcBorders>
              <w:bottom w:val="single" w:sz="4" w:space="0" w:color="000000"/>
            </w:tcBorders>
          </w:tcPr>
          <w:p w14:paraId="7748B334" w14:textId="66C2BCDE"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1</w:t>
            </w:r>
          </w:p>
        </w:tc>
        <w:tc>
          <w:tcPr>
            <w:tcW w:w="3248" w:type="dxa"/>
            <w:tcBorders>
              <w:bottom w:val="single" w:sz="4" w:space="0" w:color="000000"/>
            </w:tcBorders>
          </w:tcPr>
          <w:p w14:paraId="3B0FBA91" w14:textId="75854C68" w:rsidR="001F5BDA" w:rsidRPr="00DB0F96" w:rsidRDefault="001F5BDA" w:rsidP="001F5BDA">
            <w:pPr>
              <w:widowControl w:val="0"/>
              <w:pBdr>
                <w:top w:val="nil"/>
                <w:left w:val="nil"/>
                <w:bottom w:val="nil"/>
                <w:right w:val="nil"/>
                <w:between w:val="nil"/>
              </w:pBdr>
              <w:jc w:val="both"/>
              <w:rPr>
                <w:color w:val="000000"/>
                <w:sz w:val="22"/>
                <w:szCs w:val="22"/>
                <w:lang w:val="uk-UA"/>
              </w:rPr>
            </w:pPr>
            <w:r w:rsidRPr="00DB0F96">
              <w:rPr>
                <w:b/>
                <w:color w:val="000000"/>
                <w:sz w:val="22"/>
                <w:szCs w:val="22"/>
                <w:lang w:val="uk-UA"/>
              </w:rPr>
              <w:t>Розмір, вид, строк та умови надання, повернення та неповернення забезпечення виконання договору про закупівлю.</w:t>
            </w:r>
          </w:p>
        </w:tc>
        <w:tc>
          <w:tcPr>
            <w:tcW w:w="6237" w:type="dxa"/>
            <w:tcBorders>
              <w:bottom w:val="single" w:sz="4" w:space="0" w:color="000000"/>
            </w:tcBorders>
          </w:tcPr>
          <w:p w14:paraId="65751D12" w14:textId="171FB4AF" w:rsidR="001F5BDA" w:rsidRPr="005662A5" w:rsidRDefault="001F5BDA" w:rsidP="001F5BDA">
            <w:pPr>
              <w:widowControl w:val="0"/>
              <w:pBdr>
                <w:top w:val="nil"/>
                <w:left w:val="nil"/>
                <w:bottom w:val="nil"/>
                <w:right w:val="nil"/>
                <w:between w:val="nil"/>
              </w:pBdr>
              <w:jc w:val="both"/>
              <w:rPr>
                <w:color w:val="000000"/>
                <w:sz w:val="22"/>
                <w:szCs w:val="22"/>
              </w:rPr>
            </w:pPr>
            <w:r w:rsidRPr="005662A5">
              <w:rPr>
                <w:color w:val="000000"/>
                <w:sz w:val="22"/>
                <w:szCs w:val="22"/>
                <w:shd w:val="clear" w:color="auto" w:fill="FFFFFF"/>
                <w:lang w:val="uk-UA"/>
              </w:rPr>
              <w:t>Забезпечення виконання договору не передбачається.</w:t>
            </w:r>
          </w:p>
        </w:tc>
      </w:tr>
      <w:tr w:rsidR="001F5BDA" w:rsidRPr="00DB0F96" w14:paraId="6B5DB053" w14:textId="77777777" w:rsidTr="000406E0">
        <w:trPr>
          <w:trHeight w:val="522"/>
          <w:jc w:val="center"/>
        </w:trPr>
        <w:tc>
          <w:tcPr>
            <w:tcW w:w="10060" w:type="dxa"/>
            <w:gridSpan w:val="3"/>
            <w:shd w:val="solid" w:color="D9D9D9" w:themeColor="background1" w:themeShade="D9" w:fill="auto"/>
          </w:tcPr>
          <w:p w14:paraId="56468B5F" w14:textId="779DEA24" w:rsidR="001F5BDA" w:rsidRPr="00DB0F96" w:rsidRDefault="001F5BDA" w:rsidP="001F5BDA">
            <w:pPr>
              <w:widowControl w:val="0"/>
              <w:pBdr>
                <w:top w:val="nil"/>
                <w:left w:val="nil"/>
                <w:bottom w:val="nil"/>
                <w:right w:val="nil"/>
                <w:between w:val="nil"/>
              </w:pBdr>
              <w:jc w:val="center"/>
              <w:rPr>
                <w:color w:val="000000"/>
                <w:sz w:val="22"/>
                <w:szCs w:val="22"/>
                <w:lang w:val="uk-UA"/>
              </w:rPr>
            </w:pPr>
            <w:r w:rsidRPr="00DB0F96">
              <w:rPr>
                <w:b/>
                <w:color w:val="000000"/>
                <w:sz w:val="22"/>
                <w:szCs w:val="22"/>
                <w:lang w:val="uk-UA"/>
              </w:rPr>
              <w:t>X. Інша інформація</w:t>
            </w:r>
          </w:p>
        </w:tc>
      </w:tr>
      <w:tr w:rsidR="001F5BDA" w:rsidRPr="00DB0F96" w14:paraId="484C6D7E" w14:textId="77777777" w:rsidTr="00995547">
        <w:trPr>
          <w:trHeight w:val="522"/>
          <w:jc w:val="center"/>
        </w:trPr>
        <w:tc>
          <w:tcPr>
            <w:tcW w:w="10060" w:type="dxa"/>
            <w:gridSpan w:val="3"/>
            <w:shd w:val="clear" w:color="auto" w:fill="FFFFFF" w:themeFill="background1"/>
          </w:tcPr>
          <w:p w14:paraId="7CC0B36B" w14:textId="77777777" w:rsidR="001F5BDA" w:rsidRPr="00DB0F96" w:rsidRDefault="001F5BDA" w:rsidP="001F5BDA">
            <w:pPr>
              <w:widowControl w:val="0"/>
              <w:spacing w:before="40"/>
              <w:ind w:firstLine="726"/>
              <w:contextualSpacing/>
              <w:jc w:val="both"/>
              <w:rPr>
                <w:b/>
                <w:sz w:val="22"/>
                <w:szCs w:val="22"/>
                <w:lang w:val="uk-UA"/>
              </w:rPr>
            </w:pPr>
            <w:r w:rsidRPr="00DB0F96">
              <w:rPr>
                <w:b/>
                <w:sz w:val="22"/>
                <w:szCs w:val="22"/>
                <w:lang w:val="uk-UA"/>
              </w:rPr>
              <w:t>Учасники при поданні тендерної пропозиції повинні враховувати норми:</w:t>
            </w:r>
          </w:p>
          <w:p w14:paraId="07AFF88D" w14:textId="77777777" w:rsidR="001F5BDA" w:rsidRPr="00DB0F96" w:rsidRDefault="001F5BDA" w:rsidP="001F5BDA">
            <w:pPr>
              <w:widowControl w:val="0"/>
              <w:ind w:firstLine="726"/>
              <w:contextualSpacing/>
              <w:jc w:val="both"/>
              <w:rPr>
                <w:sz w:val="22"/>
                <w:szCs w:val="22"/>
                <w:lang w:val="uk-UA"/>
              </w:rPr>
            </w:pPr>
            <w:r w:rsidRPr="00DB0F96">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DEE343" w14:textId="77777777" w:rsidR="001F5BDA" w:rsidRPr="00DB0F96" w:rsidRDefault="001F5BDA" w:rsidP="001F5BDA">
            <w:pPr>
              <w:widowControl w:val="0"/>
              <w:ind w:firstLine="726"/>
              <w:contextualSpacing/>
              <w:jc w:val="both"/>
              <w:rPr>
                <w:sz w:val="22"/>
                <w:szCs w:val="22"/>
                <w:lang w:val="uk-UA"/>
              </w:rPr>
            </w:pPr>
            <w:r w:rsidRPr="00DB0F96">
              <w:rPr>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C130FE" w14:textId="0FC36900" w:rsidR="001F5BDA" w:rsidRPr="00DB0F96" w:rsidRDefault="001F5BDA" w:rsidP="001F5BDA">
            <w:pPr>
              <w:widowControl w:val="0"/>
              <w:ind w:firstLine="726"/>
              <w:contextualSpacing/>
              <w:jc w:val="both"/>
              <w:rPr>
                <w:sz w:val="22"/>
                <w:szCs w:val="22"/>
                <w:lang w:val="uk-UA"/>
              </w:rPr>
            </w:pPr>
            <w:r w:rsidRPr="00DB0F96">
              <w:rPr>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000E868D" w14:textId="6F02F8F3" w:rsidR="001F5BDA" w:rsidRPr="00DB0F96" w:rsidRDefault="001F5BDA" w:rsidP="001F5BDA">
            <w:pPr>
              <w:ind w:firstLine="726"/>
              <w:contextualSpacing/>
              <w:jc w:val="both"/>
              <w:rPr>
                <w:b/>
                <w:color w:val="000000"/>
                <w:sz w:val="22"/>
                <w:szCs w:val="22"/>
                <w:lang w:val="uk-UA"/>
              </w:rPr>
            </w:pPr>
            <w:r w:rsidRPr="00DB0F96">
              <w:rPr>
                <w:b/>
                <w:sz w:val="22"/>
                <w:szCs w:val="22"/>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9" w:name="_Hlk118463518"/>
            <w:r w:rsidRPr="00DB0F96">
              <w:rPr>
                <w:b/>
                <w:sz w:val="22"/>
                <w:szCs w:val="22"/>
                <w:lang w:val="uk-UA"/>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9"/>
          </w:p>
        </w:tc>
      </w:tr>
    </w:tbl>
    <w:p w14:paraId="0613204B" w14:textId="77777777" w:rsidR="00872569" w:rsidRPr="00DB0F96" w:rsidRDefault="00872569" w:rsidP="007137E3">
      <w:pPr>
        <w:suppressAutoHyphens/>
        <w:spacing w:line="0" w:lineRule="atLeast"/>
        <w:ind w:firstLine="567"/>
        <w:jc w:val="right"/>
        <w:rPr>
          <w:b/>
          <w:bCs/>
          <w:color w:val="000000"/>
          <w:lang w:val="uk-UA"/>
        </w:rPr>
      </w:pPr>
    </w:p>
    <w:p w14:paraId="26CAA2A2" w14:textId="77777777" w:rsidR="00872569" w:rsidRPr="00DB0F96" w:rsidRDefault="00872569" w:rsidP="007137E3">
      <w:pPr>
        <w:suppressAutoHyphens/>
        <w:spacing w:line="0" w:lineRule="atLeast"/>
        <w:ind w:firstLine="567"/>
        <w:jc w:val="right"/>
        <w:rPr>
          <w:b/>
          <w:bCs/>
          <w:color w:val="000000"/>
          <w:lang w:val="uk-UA"/>
        </w:rPr>
      </w:pPr>
    </w:p>
    <w:p w14:paraId="46CDDBF8" w14:textId="77777777" w:rsidR="00872569" w:rsidRPr="00DB0F96" w:rsidRDefault="00872569" w:rsidP="007137E3">
      <w:pPr>
        <w:suppressAutoHyphens/>
        <w:spacing w:line="0" w:lineRule="atLeast"/>
        <w:ind w:firstLine="567"/>
        <w:jc w:val="right"/>
        <w:rPr>
          <w:b/>
          <w:bCs/>
          <w:color w:val="000000"/>
          <w:lang w:val="uk-UA"/>
        </w:rPr>
      </w:pPr>
    </w:p>
    <w:p w14:paraId="627C9EFF" w14:textId="1BB4E397" w:rsidR="0048670D" w:rsidRPr="00DB0F96" w:rsidRDefault="0048670D">
      <w:pPr>
        <w:rPr>
          <w:b/>
          <w:bCs/>
          <w:color w:val="000000"/>
          <w:lang w:val="uk-UA"/>
        </w:rPr>
      </w:pPr>
      <w:r w:rsidRPr="00DB0F96">
        <w:rPr>
          <w:b/>
          <w:bCs/>
          <w:color w:val="000000"/>
          <w:lang w:val="uk-UA"/>
        </w:rPr>
        <w:br w:type="page"/>
      </w:r>
    </w:p>
    <w:p w14:paraId="03F359DE" w14:textId="77777777" w:rsidR="0092420A" w:rsidRPr="00DB0F96" w:rsidRDefault="0092420A" w:rsidP="0092420A">
      <w:pPr>
        <w:suppressAutoHyphens/>
        <w:spacing w:line="0" w:lineRule="atLeast"/>
        <w:ind w:firstLine="567"/>
        <w:jc w:val="right"/>
        <w:rPr>
          <w:b/>
          <w:bCs/>
          <w:color w:val="000000"/>
          <w:lang w:val="uk-UA"/>
        </w:rPr>
      </w:pPr>
      <w:r w:rsidRPr="00DB0F96">
        <w:rPr>
          <w:b/>
          <w:bCs/>
          <w:color w:val="000000"/>
          <w:lang w:val="uk-UA"/>
        </w:rPr>
        <w:lastRenderedPageBreak/>
        <w:t>ДОДАТОК 1</w:t>
      </w:r>
    </w:p>
    <w:p w14:paraId="29CB500C" w14:textId="77777777" w:rsidR="0092420A" w:rsidRPr="00DB0F96" w:rsidRDefault="0092420A" w:rsidP="0092420A">
      <w:pPr>
        <w:suppressAutoHyphens/>
        <w:spacing w:line="0" w:lineRule="atLeast"/>
        <w:ind w:firstLine="567"/>
        <w:jc w:val="right"/>
        <w:rPr>
          <w:b/>
          <w:bCs/>
          <w:color w:val="000000"/>
          <w:lang w:val="uk-UA"/>
        </w:rPr>
      </w:pPr>
      <w:r w:rsidRPr="00DB0F96">
        <w:rPr>
          <w:b/>
          <w:bCs/>
          <w:color w:val="000000"/>
          <w:lang w:val="uk-UA"/>
        </w:rPr>
        <w:t xml:space="preserve">до тендерної документації </w:t>
      </w:r>
    </w:p>
    <w:p w14:paraId="77CAB140" w14:textId="77777777" w:rsidR="0092420A" w:rsidRPr="00DB0F96" w:rsidRDefault="0092420A" w:rsidP="0092420A">
      <w:pPr>
        <w:widowControl w:val="0"/>
        <w:overflowPunct w:val="0"/>
        <w:autoSpaceDE w:val="0"/>
        <w:autoSpaceDN w:val="0"/>
        <w:adjustRightInd w:val="0"/>
        <w:ind w:firstLine="426"/>
        <w:jc w:val="right"/>
        <w:textAlignment w:val="baseline"/>
        <w:rPr>
          <w:b/>
          <w:bCs/>
          <w:color w:val="000000"/>
          <w:lang w:val="uk-UA"/>
        </w:rPr>
      </w:pPr>
    </w:p>
    <w:p w14:paraId="139A8765" w14:textId="30408EFF" w:rsidR="00C132AD" w:rsidRPr="005662A5" w:rsidRDefault="0092420A" w:rsidP="00C132AD">
      <w:pPr>
        <w:widowControl w:val="0"/>
        <w:pBdr>
          <w:top w:val="nil"/>
          <w:left w:val="nil"/>
          <w:bottom w:val="nil"/>
          <w:right w:val="nil"/>
          <w:between w:val="nil"/>
        </w:pBdr>
        <w:ind w:hanging="2"/>
        <w:jc w:val="center"/>
        <w:rPr>
          <w:b/>
          <w:bCs/>
          <w:lang w:val="uk-UA"/>
        </w:rPr>
      </w:pPr>
      <w:r w:rsidRPr="00DB0F96">
        <w:rPr>
          <w:b/>
          <w:color w:val="000000"/>
          <w:lang w:val="uk-UA"/>
        </w:rPr>
        <w:t>Інформація про необхідні технічні, якісні та кількісні характеристики предмета закупівлі</w:t>
      </w:r>
      <w:r w:rsidRPr="00DB0F96">
        <w:rPr>
          <w:b/>
          <w:lang w:val="uk-UA"/>
        </w:rPr>
        <w:t xml:space="preserve"> </w:t>
      </w:r>
      <w:r w:rsidR="0048110B" w:rsidRPr="00DB0F96">
        <w:rPr>
          <w:b/>
          <w:bCs/>
        </w:rPr>
        <w:t>«</w:t>
      </w:r>
      <w:r w:rsidR="00C132AD" w:rsidRPr="00DB0F96">
        <w:rPr>
          <w:b/>
          <w:bCs/>
        </w:rPr>
        <w:t>Послуги з технічного обслуговування ліфтів та послуги з експлуатації ліфтів</w:t>
      </w:r>
      <w:r w:rsidR="005662A5">
        <w:rPr>
          <w:b/>
          <w:bCs/>
          <w:lang w:val="uk-UA"/>
        </w:rPr>
        <w:t>»</w:t>
      </w:r>
    </w:p>
    <w:p w14:paraId="4940AFCF" w14:textId="4B0FC760" w:rsidR="008319F8" w:rsidRPr="00DB0F96" w:rsidRDefault="00C132AD" w:rsidP="00C132AD">
      <w:pPr>
        <w:widowControl w:val="0"/>
        <w:pBdr>
          <w:top w:val="nil"/>
          <w:left w:val="nil"/>
          <w:bottom w:val="nil"/>
          <w:right w:val="nil"/>
          <w:between w:val="nil"/>
        </w:pBdr>
        <w:ind w:hanging="2"/>
        <w:jc w:val="center"/>
        <w:rPr>
          <w:b/>
          <w:lang w:val="uk-UA"/>
        </w:rPr>
      </w:pPr>
      <w:r w:rsidRPr="00DB0F96">
        <w:rPr>
          <w:b/>
          <w:bCs/>
        </w:rPr>
        <w:t>за кодом ДК 021:2015: 50750000-7 - Послуги з технічного обслуговування ліфтів</w:t>
      </w:r>
      <w:r w:rsidR="0048110B" w:rsidRPr="00DB0F96">
        <w:rPr>
          <w:b/>
          <w:bCs/>
        </w:rPr>
        <w:t>)</w:t>
      </w:r>
      <w:r w:rsidR="008319F8" w:rsidRPr="00DB0F96">
        <w:rPr>
          <w:b/>
          <w:lang w:val="uk-UA"/>
        </w:rPr>
        <w:t xml:space="preserve"> </w:t>
      </w:r>
    </w:p>
    <w:p w14:paraId="41D6F537" w14:textId="6D96933E" w:rsidR="0092420A" w:rsidRPr="00DB0F96" w:rsidRDefault="0092420A" w:rsidP="0092420A">
      <w:pPr>
        <w:spacing w:line="0" w:lineRule="atLeast"/>
        <w:jc w:val="center"/>
        <w:rPr>
          <w:b/>
          <w:color w:val="000000"/>
          <w:lang w:val="uk-UA"/>
        </w:rPr>
      </w:pPr>
      <w:r w:rsidRPr="00DB0F96">
        <w:rPr>
          <w:b/>
          <w:color w:val="000000"/>
          <w:lang w:val="uk-UA"/>
        </w:rPr>
        <w:t xml:space="preserve">Розділ І. Найменування </w:t>
      </w:r>
      <w:r w:rsidR="00C132AD" w:rsidRPr="00DB0F96">
        <w:rPr>
          <w:b/>
          <w:color w:val="000000"/>
          <w:lang w:val="uk-UA"/>
        </w:rPr>
        <w:t>послуг</w:t>
      </w:r>
      <w:r w:rsidRPr="00DB0F96">
        <w:rPr>
          <w:b/>
          <w:color w:val="000000"/>
          <w:lang w:val="uk-UA"/>
        </w:rPr>
        <w:t>, що є предметом закупівлі, необхідні технічні, якісні та кількісні характеристики, а також інші вимоги</w:t>
      </w:r>
      <w:r w:rsidR="008319F8" w:rsidRPr="00DB0F96">
        <w:rPr>
          <w:b/>
          <w:color w:val="000000"/>
          <w:lang w:val="uk-UA"/>
        </w:rPr>
        <w:t xml:space="preserve"> до предмета закупівлі</w:t>
      </w:r>
      <w:r w:rsidRPr="00DB0F96">
        <w:rPr>
          <w:b/>
          <w:color w:val="000000"/>
          <w:lang w:val="uk-UA"/>
        </w:rPr>
        <w:t>.</w:t>
      </w:r>
    </w:p>
    <w:p w14:paraId="6E8A0CFA" w14:textId="4282DB28" w:rsidR="0092420A" w:rsidRPr="00DB0F96" w:rsidRDefault="0092420A" w:rsidP="0092420A">
      <w:pPr>
        <w:ind w:firstLine="720"/>
        <w:jc w:val="both"/>
        <w:rPr>
          <w:color w:val="000000"/>
          <w:lang w:val="uk-UA"/>
        </w:rPr>
      </w:pPr>
      <w:r w:rsidRPr="00DB0F96">
        <w:rPr>
          <w:b/>
          <w:color w:val="000000"/>
          <w:lang w:val="uk-UA"/>
        </w:rPr>
        <w:t>1</w:t>
      </w:r>
      <w:r w:rsidRPr="00DB0F96">
        <w:rPr>
          <w:color w:val="000000"/>
          <w:lang w:val="uk-UA"/>
        </w:rPr>
        <w:t xml:space="preserve">. Кількісні характеристики </w:t>
      </w:r>
      <w:r w:rsidR="00716D55" w:rsidRPr="00DB0F96">
        <w:rPr>
          <w:color w:val="000000"/>
          <w:lang w:val="uk-UA"/>
        </w:rPr>
        <w:t>послуг</w:t>
      </w:r>
      <w:r w:rsidRPr="00DB0F96">
        <w:rPr>
          <w:color w:val="000000"/>
          <w:lang w:val="uk-UA"/>
        </w:rPr>
        <w:t>:</w:t>
      </w:r>
    </w:p>
    <w:p w14:paraId="3A9252B8" w14:textId="2A6DEF53" w:rsidR="00C132AD" w:rsidRPr="00DB0F96" w:rsidRDefault="00C132AD" w:rsidP="00C132AD">
      <w:pPr>
        <w:ind w:firstLine="720"/>
        <w:jc w:val="both"/>
        <w:rPr>
          <w:color w:val="000000"/>
          <w:lang w:val="uk-UA"/>
        </w:rPr>
      </w:pPr>
      <w:r w:rsidRPr="00DB0F96">
        <w:rPr>
          <w:color w:val="000000"/>
          <w:lang w:val="uk-UA"/>
        </w:rPr>
        <w:t xml:space="preserve">1.1. Кількість ліфтів складає </w:t>
      </w:r>
      <w:r w:rsidR="005662A5">
        <w:rPr>
          <w:color w:val="000000"/>
          <w:lang w:val="uk-UA"/>
        </w:rPr>
        <w:t>233</w:t>
      </w:r>
      <w:r w:rsidRPr="00DB0F96">
        <w:rPr>
          <w:color w:val="000000"/>
          <w:lang w:val="uk-UA"/>
        </w:rPr>
        <w:t xml:space="preserve"> шт., технічні характеристики яких наведені у Додатку №8 Тендерної документації «Дислокація та технічні характеристики ліфтів»;</w:t>
      </w:r>
    </w:p>
    <w:p w14:paraId="73687CD7" w14:textId="77777777" w:rsidR="00C132AD" w:rsidRPr="00DB0F96" w:rsidRDefault="00C132AD" w:rsidP="00C132AD">
      <w:pPr>
        <w:ind w:firstLine="720"/>
        <w:jc w:val="both"/>
        <w:rPr>
          <w:color w:val="000000"/>
          <w:lang w:val="uk-UA"/>
        </w:rPr>
      </w:pPr>
      <w:r w:rsidRPr="00DB0F96">
        <w:rPr>
          <w:color w:val="000000"/>
          <w:lang w:val="uk-UA"/>
        </w:rPr>
        <w:t>1.2. Послуги з технічного обслуговування ліфтів включають в себе перелік послуг зазначений у Додатку № 5 Тендерної документації (додаток №2 до проекту договору про закупівлю), визначений відповідно до положень Наказу Державного комітету України з питань житлово-комунального господарства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14:paraId="6CFD44A7" w14:textId="77777777" w:rsidR="00C132AD" w:rsidRPr="00DB0F96" w:rsidRDefault="00C132AD" w:rsidP="00C132AD">
      <w:pPr>
        <w:ind w:firstLine="720"/>
        <w:jc w:val="both"/>
        <w:rPr>
          <w:color w:val="000000"/>
          <w:lang w:val="uk-UA"/>
        </w:rPr>
      </w:pPr>
      <w:r w:rsidRPr="00DB0F96">
        <w:rPr>
          <w:color w:val="000000"/>
          <w:lang w:val="uk-UA"/>
        </w:rPr>
        <w:t xml:space="preserve">1.3. Обслуговування ліфтів і систем диспетчеризації здійснюється відповідно до правил будови і безпечної експлуатації ліфтів, затверджених Наказом Державного комітету України з промислової безпеки, охорони праці та </w:t>
      </w:r>
      <w:proofErr w:type="spellStart"/>
      <w:r w:rsidRPr="00DB0F96">
        <w:rPr>
          <w:color w:val="000000"/>
          <w:lang w:val="uk-UA"/>
        </w:rPr>
        <w:t>гірничного</w:t>
      </w:r>
      <w:proofErr w:type="spellEnd"/>
      <w:r w:rsidRPr="00DB0F96">
        <w:rPr>
          <w:color w:val="000000"/>
          <w:lang w:val="uk-UA"/>
        </w:rPr>
        <w:t xml:space="preserve"> нагляду від 01.09.2008р. №190, в тому числі періодичні (чергові) технічні огляди в повному обсязі.</w:t>
      </w:r>
    </w:p>
    <w:p w14:paraId="204F3DBA" w14:textId="74095179" w:rsidR="00C132AD" w:rsidRPr="00DB0F96" w:rsidRDefault="00C132AD" w:rsidP="00C132AD">
      <w:pPr>
        <w:ind w:firstLine="720"/>
        <w:jc w:val="both"/>
        <w:rPr>
          <w:color w:val="000000"/>
          <w:lang w:val="uk-UA"/>
        </w:rPr>
      </w:pPr>
      <w:r w:rsidRPr="00DB0F96">
        <w:rPr>
          <w:color w:val="000000"/>
          <w:lang w:val="uk-UA"/>
        </w:rPr>
        <w:t>1.4. Послуги з експлуатації ліфтів надаються відповідно до Правил будови і безпечної експлуатації ліфтів НПАОП 0.00-1.02.08 затверджених Наказом Державного комітету України з промислової безпеки, охорони праці та гірничого нагляду від 01.09.2008 №190 (періодичні огляди відповідно до Розділу IX. Вимоги до експлуатації ліфтів), Правил технічної експлуатації електроустановок споживачів (затверджених Наказом Міністерства палива та енергетики України від 25.07.2006 №258), Правил безпечної експлуатації електроустановок споживачів ДНАОП 0.00-1.21-98 (затверджених наказом Держнаглядохоронпраці України від 09.01.98 №4), (далі –  Правила безпечної експлуатації ліфтів).</w:t>
      </w:r>
    </w:p>
    <w:p w14:paraId="52078619" w14:textId="7D9D1A68" w:rsidR="007361DC" w:rsidRPr="00DB0F96" w:rsidRDefault="007361DC" w:rsidP="0092420A">
      <w:pPr>
        <w:ind w:firstLine="720"/>
        <w:jc w:val="both"/>
        <w:rPr>
          <w:bCs/>
          <w:lang w:val="uk-UA"/>
        </w:rPr>
      </w:pPr>
      <w:r w:rsidRPr="00DB0F96">
        <w:rPr>
          <w:b/>
          <w:lang w:val="uk-UA"/>
        </w:rPr>
        <w:t>2</w:t>
      </w:r>
      <w:r w:rsidR="0092420A" w:rsidRPr="00DB0F96">
        <w:rPr>
          <w:b/>
          <w:lang w:val="uk-UA"/>
        </w:rPr>
        <w:t>.</w:t>
      </w:r>
      <w:r w:rsidRPr="00DB0F96">
        <w:rPr>
          <w:b/>
          <w:lang w:val="uk-UA"/>
        </w:rPr>
        <w:t xml:space="preserve"> </w:t>
      </w:r>
      <w:r w:rsidRPr="00DB0F96">
        <w:rPr>
          <w:bCs/>
          <w:lang w:val="uk-UA"/>
        </w:rPr>
        <w:t xml:space="preserve">Технічні та якісні характеристики </w:t>
      </w:r>
      <w:r w:rsidR="00716D55" w:rsidRPr="00DB0F96">
        <w:rPr>
          <w:bCs/>
          <w:lang w:val="uk-UA"/>
        </w:rPr>
        <w:t>послуг</w:t>
      </w:r>
      <w:r w:rsidRPr="00DB0F96">
        <w:rPr>
          <w:bCs/>
          <w:lang w:val="uk-UA"/>
        </w:rPr>
        <w:t xml:space="preserve">, що пропонується учасником до постачання, повинні відповідати діючим державним стандартам України, а у разі відсутності діючого ДСТУ, звичайним технічним та якісним вимогам до </w:t>
      </w:r>
      <w:r w:rsidR="00716D55" w:rsidRPr="00DB0F96">
        <w:rPr>
          <w:bCs/>
          <w:lang w:val="uk-UA"/>
        </w:rPr>
        <w:t>таких послуг</w:t>
      </w:r>
      <w:r w:rsidRPr="00DB0F96">
        <w:rPr>
          <w:bCs/>
          <w:lang w:val="uk-UA"/>
        </w:rPr>
        <w:t>.</w:t>
      </w:r>
    </w:p>
    <w:p w14:paraId="279694D9" w14:textId="1677B93A" w:rsidR="00C132AD" w:rsidRPr="00DB0F96" w:rsidRDefault="007361DC" w:rsidP="00C132AD">
      <w:pPr>
        <w:ind w:firstLine="720"/>
        <w:jc w:val="both"/>
        <w:rPr>
          <w:lang w:val="uk-UA"/>
        </w:rPr>
      </w:pPr>
      <w:r w:rsidRPr="00DB0F96">
        <w:rPr>
          <w:b/>
          <w:lang w:val="uk-UA"/>
        </w:rPr>
        <w:t>3.</w:t>
      </w:r>
      <w:r w:rsidR="0092420A" w:rsidRPr="00DB0F96">
        <w:rPr>
          <w:lang w:val="uk-UA"/>
        </w:rPr>
        <w:t xml:space="preserve"> Технічні та якісні характеристики </w:t>
      </w:r>
      <w:r w:rsidR="00716D55" w:rsidRPr="00DB0F96">
        <w:rPr>
          <w:lang w:val="uk-UA"/>
        </w:rPr>
        <w:t>послуг</w:t>
      </w:r>
      <w:r w:rsidRPr="00DB0F96">
        <w:rPr>
          <w:lang w:val="uk-UA"/>
        </w:rPr>
        <w:t>, що пропонується учасником,</w:t>
      </w:r>
      <w:r w:rsidR="0092420A" w:rsidRPr="00DB0F96">
        <w:rPr>
          <w:lang w:val="uk-UA"/>
        </w:rPr>
        <w:t xml:space="preserve"> повинні відповідати всім необхідним стандартам у галузі охорони навколишнього природного середовища та екологічної безпеки.</w:t>
      </w:r>
    </w:p>
    <w:p w14:paraId="3C5296C5" w14:textId="7580E309" w:rsidR="0092420A" w:rsidRPr="00DB0F96" w:rsidRDefault="0092420A" w:rsidP="0092420A">
      <w:pPr>
        <w:spacing w:line="0" w:lineRule="atLeast"/>
        <w:jc w:val="both"/>
        <w:rPr>
          <w:b/>
          <w:color w:val="000000"/>
          <w:lang w:val="uk-UA"/>
        </w:rPr>
      </w:pPr>
      <w:r w:rsidRPr="00DB0F96">
        <w:rPr>
          <w:b/>
          <w:color w:val="000000"/>
          <w:lang w:val="uk-UA"/>
        </w:rPr>
        <w:t xml:space="preserve">Розділ ІІ. Підтвердження відповідності тендерної пропозиції учасника </w:t>
      </w:r>
      <w:r w:rsidR="00B43A51" w:rsidRPr="00DB0F96">
        <w:rPr>
          <w:b/>
          <w:color w:val="000000"/>
          <w:lang w:val="uk-UA"/>
        </w:rPr>
        <w:t>процедури закупівлі</w:t>
      </w:r>
      <w:r w:rsidRPr="00DB0F96">
        <w:rPr>
          <w:b/>
          <w:color w:val="000000"/>
          <w:lang w:val="uk-UA"/>
        </w:rPr>
        <w:t xml:space="preserve"> необхідним технічним, якісним </w:t>
      </w:r>
      <w:r w:rsidR="00B43A51" w:rsidRPr="00DB0F96">
        <w:rPr>
          <w:b/>
          <w:color w:val="000000"/>
          <w:lang w:val="uk-UA"/>
        </w:rPr>
        <w:t xml:space="preserve">та кількісним </w:t>
      </w:r>
      <w:r w:rsidRPr="00DB0F96">
        <w:rPr>
          <w:b/>
          <w:color w:val="000000"/>
          <w:lang w:val="uk-UA"/>
        </w:rPr>
        <w:t>характеристикам</w:t>
      </w:r>
      <w:r w:rsidR="00B43A51" w:rsidRPr="00DB0F96">
        <w:rPr>
          <w:b/>
          <w:color w:val="000000"/>
          <w:lang w:val="uk-UA"/>
        </w:rPr>
        <w:t xml:space="preserve"> </w:t>
      </w:r>
      <w:r w:rsidR="00716D55" w:rsidRPr="00DB0F96">
        <w:rPr>
          <w:b/>
          <w:color w:val="000000"/>
          <w:lang w:val="uk-UA"/>
        </w:rPr>
        <w:t>послуг</w:t>
      </w:r>
      <w:r w:rsidRPr="00DB0F96">
        <w:rPr>
          <w:b/>
          <w:color w:val="000000"/>
          <w:lang w:val="uk-UA"/>
        </w:rPr>
        <w:t>.</w:t>
      </w:r>
    </w:p>
    <w:p w14:paraId="476EE845" w14:textId="211A8AA4" w:rsidR="0092420A" w:rsidRPr="00DB0F96" w:rsidRDefault="0092420A" w:rsidP="0092420A">
      <w:pPr>
        <w:ind w:firstLine="709"/>
        <w:jc w:val="both"/>
        <w:rPr>
          <w:b/>
          <w:color w:val="000000"/>
          <w:u w:val="single"/>
          <w:lang w:val="uk-UA"/>
        </w:rPr>
      </w:pPr>
      <w:r w:rsidRPr="00DB0F96">
        <w:rPr>
          <w:b/>
          <w:color w:val="000000"/>
          <w:u w:val="single"/>
          <w:lang w:val="uk-UA"/>
        </w:rPr>
        <w:t xml:space="preserve">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w:t>
      </w:r>
      <w:r w:rsidR="00E33072" w:rsidRPr="00DB0F96">
        <w:rPr>
          <w:b/>
          <w:color w:val="000000"/>
          <w:u w:val="single"/>
          <w:lang w:val="uk-UA"/>
        </w:rPr>
        <w:t>документації</w:t>
      </w:r>
      <w:r w:rsidR="00B43A51" w:rsidRPr="00DB0F96">
        <w:rPr>
          <w:b/>
          <w:color w:val="000000"/>
          <w:u w:val="single"/>
          <w:lang w:val="uk-UA"/>
        </w:rPr>
        <w:t>, а саме</w:t>
      </w:r>
      <w:r w:rsidRPr="00DB0F96">
        <w:rPr>
          <w:b/>
          <w:color w:val="000000"/>
          <w:u w:val="single"/>
          <w:lang w:val="uk-UA"/>
        </w:rPr>
        <w:t>:</w:t>
      </w:r>
    </w:p>
    <w:p w14:paraId="08E39ECD" w14:textId="5977A378" w:rsidR="00A84553" w:rsidRPr="00DB0F96" w:rsidRDefault="0092420A" w:rsidP="007361DC">
      <w:pPr>
        <w:spacing w:line="0" w:lineRule="atLeast"/>
        <w:ind w:firstLine="720"/>
        <w:jc w:val="both"/>
        <w:rPr>
          <w:b/>
          <w:lang w:val="uk-UA"/>
        </w:rPr>
      </w:pPr>
      <w:r w:rsidRPr="00DB0F96">
        <w:rPr>
          <w:b/>
          <w:lang w:val="uk-UA"/>
        </w:rPr>
        <w:t xml:space="preserve">1. </w:t>
      </w:r>
      <w:r w:rsidR="00A84553" w:rsidRPr="00DB0F96">
        <w:rPr>
          <w:bCs/>
          <w:lang w:val="uk-UA"/>
        </w:rPr>
        <w:t xml:space="preserve">Лист-гарантія про те, що технічні та якісні характеристики </w:t>
      </w:r>
      <w:r w:rsidR="00C132AD" w:rsidRPr="00DB0F96">
        <w:rPr>
          <w:bCs/>
          <w:lang w:val="uk-UA"/>
        </w:rPr>
        <w:t>послуг</w:t>
      </w:r>
      <w:r w:rsidR="00A84553" w:rsidRPr="00DB0F96">
        <w:rPr>
          <w:bCs/>
          <w:lang w:val="uk-UA"/>
        </w:rPr>
        <w:t>, що пропону</w:t>
      </w:r>
      <w:r w:rsidR="00C132AD" w:rsidRPr="00DB0F96">
        <w:rPr>
          <w:bCs/>
          <w:lang w:val="uk-UA"/>
        </w:rPr>
        <w:t>ю</w:t>
      </w:r>
      <w:r w:rsidR="00A84553" w:rsidRPr="00DB0F96">
        <w:rPr>
          <w:bCs/>
          <w:lang w:val="uk-UA"/>
        </w:rPr>
        <w:t>ться учасником до постачання відповідають діючим державним стандартам України, а у разі відсутності діючого ДСТУ, звичайним технічним та якісним вимогам до так</w:t>
      </w:r>
      <w:r w:rsidR="00C132AD" w:rsidRPr="00DB0F96">
        <w:rPr>
          <w:bCs/>
          <w:lang w:val="uk-UA"/>
        </w:rPr>
        <w:t>их</w:t>
      </w:r>
      <w:r w:rsidR="00A84553" w:rsidRPr="00DB0F96">
        <w:rPr>
          <w:bCs/>
          <w:lang w:val="uk-UA"/>
        </w:rPr>
        <w:t xml:space="preserve"> </w:t>
      </w:r>
      <w:r w:rsidR="00C132AD" w:rsidRPr="00DB0F96">
        <w:rPr>
          <w:bCs/>
          <w:lang w:val="uk-UA"/>
        </w:rPr>
        <w:t xml:space="preserve">послуг, а також вимогам </w:t>
      </w:r>
      <w:r w:rsidR="0050540A" w:rsidRPr="00DB0F96">
        <w:rPr>
          <w:bCs/>
          <w:lang w:val="uk-UA"/>
        </w:rPr>
        <w:t>зазначеним у розділі І цього Додатку</w:t>
      </w:r>
      <w:r w:rsidR="00A84553" w:rsidRPr="00DB0F96">
        <w:rPr>
          <w:bCs/>
          <w:lang w:val="uk-UA"/>
        </w:rPr>
        <w:t>.</w:t>
      </w:r>
    </w:p>
    <w:p w14:paraId="1D82540E" w14:textId="22315E3F" w:rsidR="004D6CFF" w:rsidRPr="00DB0F96" w:rsidRDefault="00A84553" w:rsidP="007361DC">
      <w:pPr>
        <w:spacing w:line="0" w:lineRule="atLeast"/>
        <w:ind w:firstLine="720"/>
        <w:jc w:val="both"/>
        <w:rPr>
          <w:lang w:val="uk-UA"/>
        </w:rPr>
      </w:pPr>
      <w:r w:rsidRPr="00DB0F96">
        <w:rPr>
          <w:b/>
          <w:lang w:val="uk-UA"/>
        </w:rPr>
        <w:t xml:space="preserve">2. </w:t>
      </w:r>
      <w:r w:rsidR="004D6CFF" w:rsidRPr="00DB0F96">
        <w:rPr>
          <w:b/>
          <w:lang w:val="uk-UA"/>
        </w:rPr>
        <w:t>Відповідну</w:t>
      </w:r>
      <w:r w:rsidR="004D6CFF" w:rsidRPr="00DB0F96">
        <w:rPr>
          <w:b/>
          <w:color w:val="000000"/>
          <w:shd w:val="clear" w:color="auto" w:fill="FFFFFF"/>
          <w:lang w:val="uk-UA"/>
        </w:rPr>
        <w:t xml:space="preserve"> інформацію про право підписання договору та тендерної пропозиції учасника </w:t>
      </w:r>
      <w:r w:rsidR="004D6CFF" w:rsidRPr="00DB0F96">
        <w:rPr>
          <w:color w:val="000000"/>
          <w:shd w:val="clear" w:color="auto" w:fill="FFFFFF"/>
          <w:lang w:val="uk-UA"/>
        </w:rPr>
        <w:t>(протокол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r w:rsidR="004D6CFF" w:rsidRPr="00DB0F96">
        <w:rPr>
          <w:lang w:val="uk-UA"/>
        </w:rPr>
        <w:t>).</w:t>
      </w:r>
    </w:p>
    <w:p w14:paraId="3413444D" w14:textId="2D07B105" w:rsidR="0092420A" w:rsidRPr="00DB0F96" w:rsidRDefault="00A84553" w:rsidP="0092420A">
      <w:pPr>
        <w:spacing w:line="0" w:lineRule="atLeast"/>
        <w:ind w:firstLine="709"/>
        <w:jc w:val="both"/>
        <w:rPr>
          <w:b/>
          <w:lang w:val="uk-UA"/>
        </w:rPr>
      </w:pPr>
      <w:r w:rsidRPr="00DB0F96">
        <w:rPr>
          <w:b/>
          <w:lang w:val="uk-UA"/>
        </w:rPr>
        <w:t>3</w:t>
      </w:r>
      <w:r w:rsidR="0092420A" w:rsidRPr="00DB0F96">
        <w:rPr>
          <w:b/>
          <w:lang w:val="uk-UA"/>
        </w:rPr>
        <w:t xml:space="preserve">. Відомості про учасника </w:t>
      </w:r>
      <w:r w:rsidR="00282D11" w:rsidRPr="00DB0F96">
        <w:rPr>
          <w:lang w:val="uk-UA"/>
        </w:rPr>
        <w:t>(заповнити форму д</w:t>
      </w:r>
      <w:r w:rsidR="0092420A" w:rsidRPr="00DB0F96">
        <w:rPr>
          <w:lang w:val="uk-UA"/>
        </w:rPr>
        <w:t>одатка 4</w:t>
      </w:r>
      <w:r w:rsidR="00282D11" w:rsidRPr="00DB0F96">
        <w:rPr>
          <w:lang w:val="uk-UA"/>
        </w:rPr>
        <w:t xml:space="preserve"> до тендерної документації</w:t>
      </w:r>
      <w:r w:rsidR="0092420A" w:rsidRPr="00DB0F96">
        <w:rPr>
          <w:lang w:val="uk-UA"/>
        </w:rPr>
        <w:t>).</w:t>
      </w:r>
    </w:p>
    <w:p w14:paraId="691738E5" w14:textId="0C0D8680" w:rsidR="00EF6F54" w:rsidRPr="00DB0F96" w:rsidRDefault="00A84553" w:rsidP="00EF6F54">
      <w:pPr>
        <w:spacing w:line="0" w:lineRule="atLeast"/>
        <w:ind w:firstLine="709"/>
        <w:jc w:val="both"/>
        <w:rPr>
          <w:snapToGrid w:val="0"/>
          <w:lang w:val="uk-UA"/>
        </w:rPr>
      </w:pPr>
      <w:r w:rsidRPr="00DB0F96">
        <w:rPr>
          <w:b/>
          <w:lang w:val="uk-UA"/>
        </w:rPr>
        <w:t>4</w:t>
      </w:r>
      <w:r w:rsidR="0092420A" w:rsidRPr="00DB0F96">
        <w:rPr>
          <w:b/>
          <w:lang w:val="uk-UA"/>
        </w:rPr>
        <w:t xml:space="preserve">. </w:t>
      </w:r>
      <w:r w:rsidR="00EF6F54" w:rsidRPr="00DB0F96">
        <w:rPr>
          <w:b/>
          <w:bCs/>
          <w:color w:val="000000"/>
          <w:lang w:val="uk-UA"/>
        </w:rPr>
        <w:t xml:space="preserve">Для юридичних осіб - </w:t>
      </w:r>
      <w:r w:rsidR="00EF6F54" w:rsidRPr="00DB0F96">
        <w:rPr>
          <w:b/>
          <w:bCs/>
          <w:lang w:val="uk-UA"/>
        </w:rPr>
        <w:t>статут підприємства з усіма додатками та змінами (остання редакція).</w:t>
      </w:r>
    </w:p>
    <w:p w14:paraId="65F8074F" w14:textId="2FAB89F4" w:rsidR="0092420A" w:rsidRPr="00DB0F96" w:rsidRDefault="00A84553" w:rsidP="007361DC">
      <w:pPr>
        <w:spacing w:line="0" w:lineRule="atLeast"/>
        <w:ind w:firstLine="709"/>
        <w:jc w:val="both"/>
        <w:rPr>
          <w:b/>
          <w:bCs/>
          <w:color w:val="000000"/>
          <w:lang w:val="uk-UA"/>
        </w:rPr>
      </w:pPr>
      <w:r w:rsidRPr="00DB0F96">
        <w:rPr>
          <w:b/>
          <w:color w:val="000000"/>
          <w:lang w:val="uk-UA"/>
        </w:rPr>
        <w:lastRenderedPageBreak/>
        <w:t>5</w:t>
      </w:r>
      <w:r w:rsidR="00EF6F54" w:rsidRPr="00DB0F96">
        <w:rPr>
          <w:b/>
          <w:color w:val="000000"/>
          <w:lang w:val="uk-UA"/>
        </w:rPr>
        <w:t>. Л</w:t>
      </w:r>
      <w:r w:rsidR="00EF6F54" w:rsidRPr="00DB0F96">
        <w:rPr>
          <w:b/>
          <w:bCs/>
          <w:color w:val="000000"/>
          <w:lang w:val="uk-UA"/>
        </w:rPr>
        <w:t>ист- згоду з умовами про</w:t>
      </w:r>
      <w:r w:rsidR="00E33072" w:rsidRPr="00DB0F96">
        <w:rPr>
          <w:b/>
          <w:bCs/>
          <w:color w:val="000000"/>
          <w:lang w:val="uk-UA"/>
        </w:rPr>
        <w:t>е</w:t>
      </w:r>
      <w:r w:rsidR="00EF6F54" w:rsidRPr="00DB0F96">
        <w:rPr>
          <w:b/>
          <w:bCs/>
          <w:color w:val="000000"/>
          <w:lang w:val="uk-UA"/>
        </w:rPr>
        <w:t>кту договору у довільній формі (</w:t>
      </w:r>
      <w:r w:rsidR="00EF6F54" w:rsidRPr="00DB0F96">
        <w:rPr>
          <w:rFonts w:cs="Times New Roman CYR"/>
          <w:b/>
          <w:lang w:val="uk-UA"/>
        </w:rPr>
        <w:t>дивись зразок</w:t>
      </w:r>
      <w:r w:rsidR="00EF6F54" w:rsidRPr="00DB0F96">
        <w:rPr>
          <w:b/>
          <w:bCs/>
          <w:lang w:val="uk-UA"/>
        </w:rPr>
        <w:t xml:space="preserve"> у додатку 6 до тендерної документації) </w:t>
      </w:r>
      <w:r w:rsidR="00EF6F54" w:rsidRPr="00DB0F96">
        <w:rPr>
          <w:b/>
          <w:bCs/>
          <w:color w:val="000000"/>
          <w:lang w:val="uk-UA"/>
        </w:rPr>
        <w:t>або погоджений про</w:t>
      </w:r>
      <w:r w:rsidR="00E33072" w:rsidRPr="00DB0F96">
        <w:rPr>
          <w:b/>
          <w:bCs/>
          <w:color w:val="000000"/>
          <w:lang w:val="uk-UA"/>
        </w:rPr>
        <w:t>е</w:t>
      </w:r>
      <w:r w:rsidR="00EF6F54" w:rsidRPr="00DB0F96">
        <w:rPr>
          <w:b/>
          <w:bCs/>
          <w:color w:val="000000"/>
          <w:lang w:val="uk-UA"/>
        </w:rPr>
        <w:t xml:space="preserve">кт договору </w:t>
      </w:r>
      <w:r w:rsidR="00EF6F54" w:rsidRPr="00DB0F96">
        <w:rPr>
          <w:b/>
          <w:bCs/>
          <w:lang w:val="uk-UA"/>
        </w:rPr>
        <w:t>(</w:t>
      </w:r>
      <w:r w:rsidR="00EF6F54" w:rsidRPr="00DB0F96">
        <w:rPr>
          <w:b/>
          <w:bCs/>
          <w:u w:val="single"/>
          <w:lang w:val="uk-UA"/>
        </w:rPr>
        <w:t>у складі пропозиції</w:t>
      </w:r>
      <w:r w:rsidR="00EF6F54" w:rsidRPr="00DB0F96">
        <w:rPr>
          <w:b/>
          <w:bCs/>
          <w:lang w:val="uk-UA"/>
        </w:rPr>
        <w:t>)</w:t>
      </w:r>
      <w:r w:rsidR="00EF6F54" w:rsidRPr="00DB0F96">
        <w:rPr>
          <w:b/>
          <w:bCs/>
          <w:color w:val="000000"/>
          <w:lang w:val="uk-UA"/>
        </w:rPr>
        <w:t>.</w:t>
      </w:r>
    </w:p>
    <w:p w14:paraId="3C48410D" w14:textId="28830E5C" w:rsidR="0050540A" w:rsidRPr="00DB0F96" w:rsidRDefault="00A304D9" w:rsidP="0050540A">
      <w:pPr>
        <w:spacing w:line="0" w:lineRule="atLeast"/>
        <w:ind w:firstLine="709"/>
        <w:jc w:val="both"/>
        <w:rPr>
          <w:b/>
          <w:bCs/>
          <w:color w:val="000000"/>
          <w:lang w:val="uk-UA"/>
        </w:rPr>
      </w:pPr>
      <w:r w:rsidRPr="00DB0F96">
        <w:rPr>
          <w:b/>
          <w:bCs/>
          <w:color w:val="000000"/>
          <w:lang w:val="uk-UA"/>
        </w:rPr>
        <w:t>6. Тендерна пропозиція, яка складена та заповнена за формою та змістом, що визначений у Додатку № 7 Документації, за підписом уповноваженої особи Учасника.</w:t>
      </w:r>
    </w:p>
    <w:p w14:paraId="46CA9A3E" w14:textId="290EA03D" w:rsidR="00B85063" w:rsidRPr="00DB0F96" w:rsidRDefault="00B85063" w:rsidP="0050540A">
      <w:pPr>
        <w:spacing w:line="0" w:lineRule="atLeast"/>
        <w:ind w:firstLine="709"/>
        <w:jc w:val="both"/>
        <w:rPr>
          <w:b/>
          <w:bCs/>
          <w:color w:val="000000"/>
          <w:lang w:val="uk-UA"/>
        </w:rPr>
      </w:pPr>
      <w:r w:rsidRPr="00DB0F96">
        <w:rPr>
          <w:b/>
          <w:bCs/>
          <w:color w:val="000000"/>
          <w:lang w:val="uk-UA"/>
        </w:rPr>
        <w:t>7. Дозвіл або Декларацію Учасника на виконання робіт підвищеної небезпеки;</w:t>
      </w:r>
    </w:p>
    <w:p w14:paraId="312612E9" w14:textId="01EA4EDD" w:rsidR="00B85063" w:rsidRPr="00DB0F96" w:rsidRDefault="00B85063" w:rsidP="0050540A">
      <w:pPr>
        <w:spacing w:line="0" w:lineRule="atLeast"/>
        <w:ind w:firstLine="709"/>
        <w:jc w:val="both"/>
        <w:rPr>
          <w:b/>
          <w:bCs/>
          <w:color w:val="000000"/>
          <w:lang w:val="uk-UA"/>
        </w:rPr>
      </w:pPr>
      <w:r w:rsidRPr="00DB0F96">
        <w:rPr>
          <w:b/>
          <w:bCs/>
          <w:color w:val="000000"/>
          <w:lang w:val="uk-UA"/>
        </w:rPr>
        <w:t>8. Сертифікат на систему управління якістю Учасника ДСТУ ISO 9001:2015, який підтверджує, що система управління якістю Учасника для виконання робіт (відповідно до предмету закупівлі) відповідає вимогам ДСТУ ISO 9001:2015 (сертифікат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7359992F" w14:textId="7F03EA61" w:rsidR="00BE3B2B" w:rsidRPr="00DB0F96" w:rsidRDefault="00BE3B2B" w:rsidP="00BE3B2B">
      <w:pPr>
        <w:widowControl w:val="0"/>
        <w:tabs>
          <w:tab w:val="left" w:pos="993"/>
        </w:tabs>
        <w:spacing w:line="0" w:lineRule="atLeast"/>
        <w:jc w:val="both"/>
        <w:rPr>
          <w:b/>
          <w:color w:val="000000"/>
          <w:lang w:val="uk-UA"/>
        </w:rPr>
      </w:pPr>
      <w:r w:rsidRPr="00DB0F96">
        <w:rPr>
          <w:lang w:val="uk-UA"/>
        </w:rPr>
        <w:t xml:space="preserve">** </w:t>
      </w:r>
      <w:r w:rsidRPr="00DB0F96">
        <w:rPr>
          <w:b/>
          <w:lang w:val="uk-UA"/>
        </w:rPr>
        <w:t>Інші документи, що вимагаються замовником (кваліфікаційні критерії,</w:t>
      </w:r>
      <w:r w:rsidRPr="00DB0F96">
        <w:rPr>
          <w:b/>
          <w:color w:val="000000"/>
          <w:lang w:val="uk-UA"/>
        </w:rPr>
        <w:t xml:space="preserve"> підтвердження відповідності учасника вимогам за статтею 17 Закону тощо) - дивись по тексту тендерної документації.</w:t>
      </w:r>
    </w:p>
    <w:p w14:paraId="544374A9" w14:textId="1E6C5238" w:rsidR="00490339" w:rsidRPr="00DB0F96" w:rsidRDefault="00490339" w:rsidP="00BE3B2B">
      <w:pPr>
        <w:widowControl w:val="0"/>
        <w:tabs>
          <w:tab w:val="left" w:pos="993"/>
        </w:tabs>
        <w:spacing w:line="0" w:lineRule="atLeast"/>
        <w:jc w:val="both"/>
        <w:rPr>
          <w:b/>
          <w:lang w:val="uk-UA"/>
        </w:rPr>
      </w:pPr>
      <w:r w:rsidRPr="00DB0F96">
        <w:rPr>
          <w:b/>
          <w:lang w:val="uk-UA"/>
        </w:rPr>
        <w:t>У разі, якщо учасником не надано та/або надано інформацію не в повному обсязі та/або виявлено будь-яку невідповідність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0312607D" w14:textId="77777777" w:rsidR="0050540A" w:rsidRPr="00DB0F96" w:rsidRDefault="0050540A">
      <w:pPr>
        <w:rPr>
          <w:b/>
          <w:bCs/>
          <w:color w:val="000000"/>
          <w:lang w:val="uk-UA"/>
        </w:rPr>
      </w:pPr>
      <w:r w:rsidRPr="00DB0F96">
        <w:rPr>
          <w:b/>
          <w:bCs/>
          <w:color w:val="000000"/>
          <w:lang w:val="uk-UA"/>
        </w:rPr>
        <w:br w:type="page"/>
      </w:r>
    </w:p>
    <w:p w14:paraId="635DD519" w14:textId="13641F53" w:rsidR="00A410EB" w:rsidRPr="00DB0F96" w:rsidRDefault="00A410EB" w:rsidP="00A410EB">
      <w:pPr>
        <w:suppressAutoHyphens/>
        <w:spacing w:line="0" w:lineRule="atLeast"/>
        <w:ind w:firstLine="567"/>
        <w:jc w:val="right"/>
        <w:rPr>
          <w:b/>
          <w:bCs/>
          <w:color w:val="000000"/>
          <w:lang w:val="uk-UA"/>
        </w:rPr>
      </w:pPr>
      <w:r w:rsidRPr="00DB0F96">
        <w:rPr>
          <w:b/>
          <w:bCs/>
          <w:color w:val="000000"/>
          <w:lang w:val="uk-UA"/>
        </w:rPr>
        <w:lastRenderedPageBreak/>
        <w:t xml:space="preserve">ДОДАТОК 2 </w:t>
      </w:r>
    </w:p>
    <w:p w14:paraId="21C50AC8" w14:textId="77777777" w:rsidR="00A410EB" w:rsidRPr="00DB0F96" w:rsidRDefault="00A410EB" w:rsidP="00A410EB">
      <w:pPr>
        <w:suppressAutoHyphens/>
        <w:spacing w:line="0" w:lineRule="atLeast"/>
        <w:ind w:firstLine="567"/>
        <w:jc w:val="right"/>
        <w:rPr>
          <w:b/>
          <w:bCs/>
          <w:color w:val="000000"/>
          <w:lang w:val="uk-UA"/>
        </w:rPr>
      </w:pPr>
      <w:r w:rsidRPr="00DB0F96">
        <w:rPr>
          <w:b/>
          <w:bCs/>
          <w:color w:val="000000"/>
          <w:lang w:val="uk-UA"/>
        </w:rPr>
        <w:t>до тендерної документації</w:t>
      </w:r>
    </w:p>
    <w:p w14:paraId="1F3B674F" w14:textId="77777777" w:rsidR="00A410EB" w:rsidRPr="00DB0F96" w:rsidRDefault="00A410EB" w:rsidP="00A410EB">
      <w:pPr>
        <w:widowControl w:val="0"/>
        <w:tabs>
          <w:tab w:val="left" w:pos="1080"/>
        </w:tabs>
        <w:jc w:val="center"/>
        <w:rPr>
          <w:b/>
          <w:color w:val="000000"/>
          <w:sz w:val="22"/>
          <w:szCs w:val="22"/>
          <w:lang w:val="uk-UA"/>
        </w:rPr>
      </w:pPr>
    </w:p>
    <w:p w14:paraId="44F71492" w14:textId="77777777" w:rsidR="00A410EB" w:rsidRPr="00DB0F96" w:rsidRDefault="00A410EB" w:rsidP="00A410EB">
      <w:pPr>
        <w:widowControl w:val="0"/>
        <w:tabs>
          <w:tab w:val="left" w:pos="1080"/>
        </w:tabs>
        <w:jc w:val="center"/>
        <w:rPr>
          <w:b/>
          <w:lang w:val="uk-UA"/>
        </w:rPr>
      </w:pPr>
      <w:r w:rsidRPr="00DB0F96">
        <w:rPr>
          <w:b/>
          <w:color w:val="000000"/>
          <w:lang w:val="uk-UA"/>
        </w:rPr>
        <w:t xml:space="preserve">Підстави для відмови учаснику в участі у процедурі закупівлі, </w:t>
      </w:r>
      <w:r w:rsidRPr="00DB0F96">
        <w:rPr>
          <w:b/>
          <w:lang w:val="uk-UA"/>
        </w:rPr>
        <w:t>встановлені статтею 17 Закону та інформація про спосіб підтвердження учасником відсутності цих підстав</w:t>
      </w:r>
    </w:p>
    <w:p w14:paraId="55DCFAD5" w14:textId="77777777" w:rsidR="00A410EB" w:rsidRPr="00DB0F96" w:rsidRDefault="00A410EB" w:rsidP="00A410EB">
      <w:pPr>
        <w:widowControl w:val="0"/>
        <w:tabs>
          <w:tab w:val="left" w:pos="1080"/>
        </w:tabs>
        <w:jc w:val="center"/>
        <w:rPr>
          <w:b/>
          <w:lang w:val="uk-UA"/>
        </w:rPr>
      </w:pPr>
    </w:p>
    <w:p w14:paraId="198F9665" w14:textId="77777777" w:rsidR="00A410EB" w:rsidRPr="00DB0F96" w:rsidRDefault="00A410EB" w:rsidP="00A410EB">
      <w:pPr>
        <w:ind w:left="14" w:firstLine="538"/>
        <w:jc w:val="both"/>
        <w:rPr>
          <w:color w:val="000000"/>
          <w:lang w:val="uk-UA"/>
        </w:rPr>
      </w:pPr>
      <w:r w:rsidRPr="00DB0F96">
        <w:rPr>
          <w:color w:val="000000"/>
          <w:lang w:val="uk-UA"/>
        </w:rPr>
        <w:t xml:space="preserve">Інформація про відсутність підстав, визначених </w:t>
      </w:r>
      <w:r w:rsidRPr="00DB0F96">
        <w:rPr>
          <w:b/>
          <w:color w:val="000000"/>
          <w:lang w:val="uk-UA"/>
        </w:rPr>
        <w:t>у частині 1 статті 17 Закону</w:t>
      </w:r>
      <w:r w:rsidRPr="00DB0F96">
        <w:rPr>
          <w:color w:val="000000"/>
          <w:lang w:val="uk-UA"/>
        </w:rPr>
        <w:t xml:space="preserve"> надається учасником під час подання тендерної пропозиції, </w:t>
      </w:r>
      <w:r w:rsidRPr="00DB0F96">
        <w:rPr>
          <w:b/>
          <w:color w:val="000000"/>
          <w:lang w:val="uk-UA"/>
        </w:rPr>
        <w:t>шляхом заповнення окремих електронних полів в електронній системі закупівель.</w:t>
      </w:r>
    </w:p>
    <w:p w14:paraId="34897270" w14:textId="77777777" w:rsidR="00A410EB" w:rsidRPr="00DB0F96" w:rsidRDefault="00A410EB" w:rsidP="00A410EB">
      <w:pPr>
        <w:widowControl w:val="0"/>
        <w:tabs>
          <w:tab w:val="left" w:pos="1080"/>
        </w:tabs>
        <w:ind w:left="720"/>
        <w:contextualSpacing/>
        <w:jc w:val="both"/>
        <w:rPr>
          <w:color w:val="000000"/>
          <w:lang w:val="uk-UA"/>
        </w:rPr>
      </w:pPr>
    </w:p>
    <w:p w14:paraId="17F8130C" w14:textId="77777777" w:rsidR="00A410EB" w:rsidRPr="00DB0F96" w:rsidRDefault="00A410EB" w:rsidP="00A410EB">
      <w:pPr>
        <w:widowControl w:val="0"/>
        <w:tabs>
          <w:tab w:val="left" w:pos="1080"/>
        </w:tabs>
        <w:ind w:left="720"/>
        <w:contextualSpacing/>
        <w:jc w:val="center"/>
        <w:rPr>
          <w:b/>
          <w:lang w:val="uk-UA"/>
        </w:rPr>
      </w:pPr>
      <w:r w:rsidRPr="00DB0F96">
        <w:rPr>
          <w:b/>
          <w:color w:val="000000"/>
          <w:lang w:val="uk-UA"/>
        </w:rPr>
        <w:t>Інформація про спосіб підтвердження відсутності підстав, визначених у частині 1 статті 17 Закону.</w:t>
      </w:r>
    </w:p>
    <w:p w14:paraId="22FF7D77" w14:textId="77777777" w:rsidR="00A410EB" w:rsidRPr="00DB0F96" w:rsidRDefault="00A410EB" w:rsidP="00A410EB">
      <w:pPr>
        <w:widowControl w:val="0"/>
        <w:tabs>
          <w:tab w:val="left" w:pos="1080"/>
        </w:tabs>
        <w:jc w:val="center"/>
        <w:rPr>
          <w:b/>
          <w:sz w:val="16"/>
          <w:szCs w:val="16"/>
          <w:lang w:val="uk-UA"/>
        </w:rPr>
      </w:pPr>
    </w:p>
    <w:tbl>
      <w:tblPr>
        <w:tblStyle w:val="25"/>
        <w:tblW w:w="9634" w:type="dxa"/>
        <w:tblLook w:val="04A0" w:firstRow="1" w:lastRow="0" w:firstColumn="1" w:lastColumn="0" w:noHBand="0" w:noVBand="1"/>
      </w:tblPr>
      <w:tblGrid>
        <w:gridCol w:w="2122"/>
        <w:gridCol w:w="3827"/>
        <w:gridCol w:w="3685"/>
      </w:tblGrid>
      <w:tr w:rsidR="00A410EB" w:rsidRPr="00DB0F96" w14:paraId="776A3EDD" w14:textId="77777777" w:rsidTr="00DF7626">
        <w:tc>
          <w:tcPr>
            <w:tcW w:w="2122" w:type="dxa"/>
          </w:tcPr>
          <w:p w14:paraId="3E7D0A5C" w14:textId="77777777" w:rsidR="00A410EB" w:rsidRPr="00DB0F96" w:rsidRDefault="00A410EB" w:rsidP="00DF7626">
            <w:pPr>
              <w:tabs>
                <w:tab w:val="left" w:pos="180"/>
              </w:tabs>
              <w:jc w:val="center"/>
              <w:rPr>
                <w:b/>
                <w:lang w:val="uk-UA"/>
              </w:rPr>
            </w:pPr>
            <w:r w:rsidRPr="00DB0F96">
              <w:rPr>
                <w:b/>
                <w:lang w:val="uk-UA"/>
              </w:rPr>
              <w:t>Критерій</w:t>
            </w:r>
          </w:p>
          <w:p w14:paraId="5E0333E0" w14:textId="77777777" w:rsidR="00A410EB" w:rsidRPr="00DB0F96" w:rsidRDefault="00A410EB" w:rsidP="00DF7626">
            <w:pPr>
              <w:tabs>
                <w:tab w:val="left" w:pos="180"/>
              </w:tabs>
              <w:jc w:val="center"/>
              <w:rPr>
                <w:lang w:val="uk-UA"/>
              </w:rPr>
            </w:pPr>
            <w:r w:rsidRPr="00DB0F96">
              <w:rPr>
                <w:b/>
                <w:lang w:val="uk-UA"/>
              </w:rPr>
              <w:t>згідно електронної тендерної документації</w:t>
            </w:r>
          </w:p>
        </w:tc>
        <w:tc>
          <w:tcPr>
            <w:tcW w:w="3827" w:type="dxa"/>
          </w:tcPr>
          <w:p w14:paraId="3BEA0B04" w14:textId="77777777" w:rsidR="00A410EB" w:rsidRPr="00DB0F96" w:rsidRDefault="00A410EB" w:rsidP="00DF7626">
            <w:pPr>
              <w:jc w:val="center"/>
              <w:rPr>
                <w:lang w:val="uk-UA"/>
              </w:rPr>
            </w:pPr>
            <w:r w:rsidRPr="00DB0F96">
              <w:rPr>
                <w:b/>
                <w:lang w:val="uk-UA"/>
              </w:rPr>
              <w:t>Підстава для відмови учаснику в участі у процедурі закупівлі, встановлена статтею 17 Закону</w:t>
            </w:r>
          </w:p>
        </w:tc>
        <w:tc>
          <w:tcPr>
            <w:tcW w:w="3685" w:type="dxa"/>
          </w:tcPr>
          <w:p w14:paraId="1CB56ED9" w14:textId="77777777" w:rsidR="00A410EB" w:rsidRPr="00DB0F96" w:rsidRDefault="00A410EB" w:rsidP="00DF7626">
            <w:pPr>
              <w:tabs>
                <w:tab w:val="left" w:pos="180"/>
              </w:tabs>
              <w:jc w:val="center"/>
              <w:rPr>
                <w:b/>
                <w:lang w:val="uk-UA"/>
              </w:rPr>
            </w:pPr>
            <w:r w:rsidRPr="00DB0F96">
              <w:rPr>
                <w:b/>
                <w:lang w:val="uk-UA"/>
              </w:rPr>
              <w:t>Інформація про спосіб підтвердження відсутності підстав передбачених статтею 17 Закону</w:t>
            </w:r>
          </w:p>
        </w:tc>
      </w:tr>
      <w:tr w:rsidR="00A410EB" w:rsidRPr="00DB0F96" w14:paraId="65677776" w14:textId="77777777" w:rsidTr="00DF7626">
        <w:trPr>
          <w:trHeight w:val="2118"/>
        </w:trPr>
        <w:tc>
          <w:tcPr>
            <w:tcW w:w="2122" w:type="dxa"/>
            <w:vMerge w:val="restart"/>
          </w:tcPr>
          <w:p w14:paraId="41FAA1CA" w14:textId="77777777" w:rsidR="00A410EB" w:rsidRPr="00DB0F96" w:rsidRDefault="00A410EB" w:rsidP="00DF7626">
            <w:pPr>
              <w:tabs>
                <w:tab w:val="left" w:pos="180"/>
              </w:tabs>
              <w:jc w:val="center"/>
              <w:rPr>
                <w:lang w:val="uk-UA"/>
              </w:rPr>
            </w:pPr>
            <w:r w:rsidRPr="00DB0F96">
              <w:rPr>
                <w:lang w:val="uk-UA"/>
              </w:rPr>
              <w:t>Вчинення кримінальних правопорушень, учинених з корисливих мотивів</w:t>
            </w:r>
          </w:p>
        </w:tc>
        <w:tc>
          <w:tcPr>
            <w:tcW w:w="3827" w:type="dxa"/>
          </w:tcPr>
          <w:p w14:paraId="471DA5D0"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3685" w:type="dxa"/>
            <w:vMerge w:val="restart"/>
          </w:tcPr>
          <w:p w14:paraId="576EF7D3" w14:textId="77777777" w:rsidR="00A410EB" w:rsidRPr="00DB0F96" w:rsidRDefault="00A410EB" w:rsidP="00DF7626">
            <w:pPr>
              <w:shd w:val="clear" w:color="auto" w:fill="FFFFFF"/>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Вимоги до способу підтвердження: </w:t>
            </w:r>
          </w:p>
          <w:p w14:paraId="57263CA2" w14:textId="51567749" w:rsidR="00A410EB" w:rsidRPr="00DB0F96" w:rsidRDefault="00A410EB" w:rsidP="00DF7626">
            <w:pPr>
              <w:shd w:val="clear" w:color="auto" w:fill="FFFFFF"/>
              <w:jc w:val="both"/>
              <w:rPr>
                <w:b/>
                <w:i/>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r w:rsidRPr="00DB0F96">
              <w:rPr>
                <w:b/>
                <w:i/>
                <w:iCs/>
                <w:color w:val="000000"/>
                <w:bdr w:val="none" w:sz="0" w:space="0" w:color="auto" w:frame="1"/>
                <w:shd w:val="clear" w:color="auto" w:fill="FFFFFF"/>
                <w:lang w:val="uk-UA"/>
              </w:rPr>
              <w:t xml:space="preserve"> </w:t>
            </w:r>
          </w:p>
          <w:p w14:paraId="70F0EAAA" w14:textId="77777777" w:rsidR="00A410EB" w:rsidRPr="00DB0F96" w:rsidRDefault="00A410EB" w:rsidP="00DF7626">
            <w:pPr>
              <w:tabs>
                <w:tab w:val="left" w:pos="180"/>
              </w:tabs>
              <w:jc w:val="both"/>
              <w:rPr>
                <w:b/>
                <w:lang w:val="uk-UA"/>
              </w:rPr>
            </w:pPr>
          </w:p>
        </w:tc>
      </w:tr>
      <w:tr w:rsidR="00A410EB" w:rsidRPr="00DB0F96" w14:paraId="0C0A529A" w14:textId="77777777" w:rsidTr="00DF7626">
        <w:trPr>
          <w:trHeight w:val="2248"/>
        </w:trPr>
        <w:tc>
          <w:tcPr>
            <w:tcW w:w="2122" w:type="dxa"/>
            <w:vMerge/>
          </w:tcPr>
          <w:p w14:paraId="4D5EE5DF" w14:textId="77777777" w:rsidR="00A410EB" w:rsidRPr="00DB0F96" w:rsidRDefault="00A410EB" w:rsidP="00DF7626">
            <w:pPr>
              <w:tabs>
                <w:tab w:val="left" w:pos="180"/>
              </w:tabs>
              <w:jc w:val="center"/>
              <w:rPr>
                <w:lang w:val="uk-UA"/>
              </w:rPr>
            </w:pPr>
          </w:p>
        </w:tc>
        <w:tc>
          <w:tcPr>
            <w:tcW w:w="3827" w:type="dxa"/>
          </w:tcPr>
          <w:p w14:paraId="4CA58D74"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3685" w:type="dxa"/>
            <w:vMerge/>
          </w:tcPr>
          <w:p w14:paraId="06307522" w14:textId="77777777" w:rsidR="00A410EB" w:rsidRPr="00DB0F96" w:rsidRDefault="00A410EB" w:rsidP="00DF7626">
            <w:pPr>
              <w:tabs>
                <w:tab w:val="left" w:pos="180"/>
              </w:tabs>
              <w:jc w:val="both"/>
              <w:rPr>
                <w:color w:val="000000"/>
                <w:shd w:val="clear" w:color="auto" w:fill="FFFFFF"/>
                <w:lang w:val="uk-UA"/>
              </w:rPr>
            </w:pPr>
          </w:p>
        </w:tc>
      </w:tr>
      <w:tr w:rsidR="00A410EB" w:rsidRPr="00DB0F96" w14:paraId="70FAE621" w14:textId="77777777" w:rsidTr="00DF7626">
        <w:trPr>
          <w:trHeight w:val="515"/>
        </w:trPr>
        <w:tc>
          <w:tcPr>
            <w:tcW w:w="2122" w:type="dxa"/>
          </w:tcPr>
          <w:p w14:paraId="030F88BC" w14:textId="77777777" w:rsidR="00A410EB" w:rsidRPr="00DB0F96" w:rsidRDefault="00A410EB" w:rsidP="00DF7626">
            <w:pPr>
              <w:tabs>
                <w:tab w:val="left" w:pos="180"/>
              </w:tabs>
              <w:jc w:val="center"/>
              <w:rPr>
                <w:lang w:val="uk-UA"/>
              </w:rPr>
            </w:pPr>
            <w:r w:rsidRPr="00DB0F96">
              <w:rPr>
                <w:lang w:val="uk-UA"/>
              </w:rPr>
              <w:t>Вчинення економічних правопорушень</w:t>
            </w:r>
          </w:p>
        </w:tc>
        <w:tc>
          <w:tcPr>
            <w:tcW w:w="3827" w:type="dxa"/>
          </w:tcPr>
          <w:p w14:paraId="05FD3CE9" w14:textId="22E1337C" w:rsidR="00040C7F" w:rsidRPr="00DB0F96" w:rsidRDefault="00A410EB" w:rsidP="00067292">
            <w:pPr>
              <w:tabs>
                <w:tab w:val="left" w:pos="180"/>
              </w:tabs>
              <w:jc w:val="both"/>
              <w:rPr>
                <w:color w:val="000000"/>
                <w:shd w:val="clear" w:color="auto" w:fill="FFFFFF"/>
                <w:lang w:val="uk-UA"/>
              </w:rPr>
            </w:pPr>
            <w:r w:rsidRPr="00DB0F96">
              <w:rPr>
                <w:color w:val="000000"/>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w:t>
            </w:r>
            <w:r w:rsidRPr="00DB0F96">
              <w:rPr>
                <w:color w:val="000000"/>
                <w:shd w:val="clear" w:color="auto" w:fill="FFFFFF"/>
                <w:lang w:val="uk-UA"/>
              </w:rPr>
              <w:lastRenderedPageBreak/>
              <w:t>що стосуються спотворення результатів тендерів (пункт 4 частини першої статті 17 Закону).</w:t>
            </w:r>
          </w:p>
        </w:tc>
        <w:tc>
          <w:tcPr>
            <w:tcW w:w="3685" w:type="dxa"/>
          </w:tcPr>
          <w:p w14:paraId="5F167B5B" w14:textId="77777777" w:rsidR="00A410EB" w:rsidRPr="00DB0F96" w:rsidRDefault="00A410EB" w:rsidP="00B34E75">
            <w:pPr>
              <w:shd w:val="clear" w:color="auto" w:fill="FFFFFF"/>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lastRenderedPageBreak/>
              <w:t xml:space="preserve">Вимоги до способу підтвердження: </w:t>
            </w:r>
          </w:p>
          <w:p w14:paraId="7C87322E" w14:textId="5918E6E0" w:rsidR="00A410EB" w:rsidRPr="00DB0F96" w:rsidRDefault="00A410EB" w:rsidP="00B34E75">
            <w:pPr>
              <w:shd w:val="clear" w:color="auto" w:fill="FFFFFF"/>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p>
          <w:p w14:paraId="4749B03D" w14:textId="77777777" w:rsidR="00A410EB" w:rsidRPr="00DB0F96" w:rsidRDefault="00A410EB" w:rsidP="00B34E75">
            <w:pPr>
              <w:tabs>
                <w:tab w:val="left" w:pos="180"/>
              </w:tabs>
              <w:jc w:val="both"/>
              <w:rPr>
                <w:b/>
                <w:color w:val="000000"/>
                <w:shd w:val="clear" w:color="auto" w:fill="FFFFFF"/>
                <w:lang w:val="uk-UA"/>
              </w:rPr>
            </w:pPr>
            <w:r w:rsidRPr="00DB0F96">
              <w:rPr>
                <w:b/>
                <w:color w:val="000000"/>
                <w:shd w:val="clear" w:color="auto" w:fill="FFFFFF"/>
                <w:lang w:val="uk-UA"/>
              </w:rPr>
              <w:t>Перевіряється безпосередньо замовником.</w:t>
            </w:r>
          </w:p>
        </w:tc>
      </w:tr>
      <w:tr w:rsidR="00A410EB" w:rsidRPr="00DB0F96" w14:paraId="4940B0D8" w14:textId="77777777" w:rsidTr="00DF7626">
        <w:trPr>
          <w:trHeight w:val="515"/>
        </w:trPr>
        <w:tc>
          <w:tcPr>
            <w:tcW w:w="2122" w:type="dxa"/>
            <w:vMerge w:val="restart"/>
          </w:tcPr>
          <w:p w14:paraId="645B7540" w14:textId="77777777" w:rsidR="00A410EB" w:rsidRPr="00DB0F96" w:rsidRDefault="00A410EB" w:rsidP="00DF7626">
            <w:pPr>
              <w:tabs>
                <w:tab w:val="left" w:pos="180"/>
              </w:tabs>
              <w:jc w:val="center"/>
              <w:rPr>
                <w:lang w:val="uk-UA"/>
              </w:rPr>
            </w:pPr>
            <w:r w:rsidRPr="00DB0F96">
              <w:rPr>
                <w:lang w:val="uk-UA"/>
              </w:rPr>
              <w:t>Вчинення корупційних правопорушень</w:t>
            </w:r>
          </w:p>
        </w:tc>
        <w:tc>
          <w:tcPr>
            <w:tcW w:w="3827" w:type="dxa"/>
          </w:tcPr>
          <w:p w14:paraId="23ADFC6E"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3685" w:type="dxa"/>
          </w:tcPr>
          <w:p w14:paraId="0910C792" w14:textId="77777777" w:rsidR="008261BC" w:rsidRPr="00DB0F96" w:rsidRDefault="008261BC" w:rsidP="008261BC">
            <w:pPr>
              <w:shd w:val="clear" w:color="auto" w:fill="FFFFFF"/>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Вимоги до способу підтвердження: </w:t>
            </w:r>
          </w:p>
          <w:p w14:paraId="64B9DC2E" w14:textId="41374944" w:rsidR="00A410EB" w:rsidRPr="00DB0F96" w:rsidRDefault="008261BC" w:rsidP="00067292">
            <w:pPr>
              <w:pBdr>
                <w:top w:val="nil"/>
                <w:left w:val="nil"/>
                <w:bottom w:val="nil"/>
                <w:right w:val="nil"/>
                <w:between w:val="nil"/>
              </w:pBdr>
              <w:shd w:val="clear" w:color="auto" w:fill="FFFFFF"/>
              <w:jc w:val="both"/>
              <w:rPr>
                <w:color w:val="000000"/>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color w:val="000000"/>
                <w:lang w:val="uk-UA"/>
              </w:rPr>
              <w:t>відповідному</w:t>
            </w:r>
            <w:r w:rsidRPr="00DB0F96">
              <w:rPr>
                <w:b/>
                <w:color w:val="000000"/>
                <w:lang w:val="uk-UA"/>
              </w:rPr>
              <w:t xml:space="preserve"> полі в електронній системі закупівель, а також</w:t>
            </w:r>
            <w:r w:rsidR="00FE72EC" w:rsidRPr="00DB0F96">
              <w:rPr>
                <w:b/>
                <w:color w:val="000000"/>
                <w:lang w:val="uk-UA"/>
              </w:rPr>
              <w:t xml:space="preserve"> надати в електронній системі закупівель</w:t>
            </w:r>
            <w:r w:rsidRPr="00DB0F96">
              <w:rPr>
                <w:b/>
                <w:color w:val="000000"/>
                <w:lang w:val="uk-UA"/>
              </w:rPr>
              <w:t xml:space="preserve"> </w:t>
            </w:r>
            <w:r w:rsidR="00DD4EC6" w:rsidRPr="00DB0F96">
              <w:rPr>
                <w:b/>
                <w:color w:val="000000"/>
                <w:lang w:val="uk-UA"/>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00DD4EC6" w:rsidRPr="00DB0F96">
              <w:rPr>
                <w:color w:val="000000"/>
                <w:lang w:val="uk-UA"/>
              </w:rPr>
              <w:t xml:space="preserve"> </w:t>
            </w:r>
            <w:r w:rsidR="00DD4EC6" w:rsidRPr="00DB0F96">
              <w:rPr>
                <w:b/>
                <w:color w:val="000000"/>
                <w:lang w:val="uk-UA"/>
              </w:rPr>
              <w:t xml:space="preserve">(пункт 2 частини 1 статті 17 Закону). Довідка формується в онлайн - режимі на основі персональних даних, вказаних у кваліфікованих </w:t>
            </w:r>
            <w:r w:rsidR="00FE72EC" w:rsidRPr="00DB0F96">
              <w:rPr>
                <w:b/>
                <w:color w:val="000000"/>
                <w:lang w:val="uk-UA"/>
              </w:rPr>
              <w:t>е</w:t>
            </w:r>
            <w:r w:rsidR="00DD4EC6" w:rsidRPr="00DB0F96">
              <w:rPr>
                <w:b/>
                <w:color w:val="000000"/>
                <w:lang w:val="uk-UA"/>
              </w:rPr>
              <w:t>лектронних підписах користувачів або електронних печатках юридичних осіб.</w:t>
            </w:r>
          </w:p>
        </w:tc>
      </w:tr>
      <w:tr w:rsidR="00A410EB" w:rsidRPr="00DB0F96" w14:paraId="6FA4F1CE" w14:textId="77777777" w:rsidTr="00DF7626">
        <w:trPr>
          <w:trHeight w:val="515"/>
        </w:trPr>
        <w:tc>
          <w:tcPr>
            <w:tcW w:w="2122" w:type="dxa"/>
            <w:vMerge/>
          </w:tcPr>
          <w:p w14:paraId="51CD2A08" w14:textId="77777777" w:rsidR="00A410EB" w:rsidRPr="00DB0F96" w:rsidRDefault="00A410EB" w:rsidP="00DF7626">
            <w:pPr>
              <w:tabs>
                <w:tab w:val="left" w:pos="180"/>
              </w:tabs>
              <w:jc w:val="center"/>
              <w:rPr>
                <w:lang w:val="uk-UA"/>
              </w:rPr>
            </w:pPr>
          </w:p>
        </w:tc>
        <w:tc>
          <w:tcPr>
            <w:tcW w:w="3827" w:type="dxa"/>
          </w:tcPr>
          <w:p w14:paraId="46D24D65"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3685" w:type="dxa"/>
          </w:tcPr>
          <w:p w14:paraId="1BC77174" w14:textId="77777777" w:rsidR="00FE72EC" w:rsidRPr="00DB0F96" w:rsidRDefault="00FE72EC" w:rsidP="00FE72EC">
            <w:pPr>
              <w:shd w:val="clear" w:color="auto" w:fill="FFFFFF"/>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Вимоги до способу підтвердження: </w:t>
            </w:r>
          </w:p>
          <w:p w14:paraId="7DF3B37B" w14:textId="508D4EE5" w:rsidR="00FE72EC" w:rsidRPr="00DB0F96" w:rsidRDefault="00FE72EC" w:rsidP="00FE72EC">
            <w:pPr>
              <w:shd w:val="clear" w:color="auto" w:fill="FFFFFF"/>
              <w:jc w:val="both"/>
              <w:rPr>
                <w:i/>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color w:val="000000"/>
                <w:lang w:val="uk-UA"/>
              </w:rPr>
              <w:t>відповідному</w:t>
            </w:r>
            <w:r w:rsidRPr="00DB0F96">
              <w:rPr>
                <w:b/>
                <w:color w:val="000000"/>
                <w:lang w:val="uk-UA"/>
              </w:rPr>
              <w:t xml:space="preserve"> полі в електронній системі закупівель, а також надати в електронній системі закупівель</w:t>
            </w:r>
            <w:r w:rsidRPr="00DB0F96">
              <w:rPr>
                <w:i/>
                <w:iCs/>
                <w:color w:val="000000"/>
                <w:bdr w:val="none" w:sz="0" w:space="0" w:color="auto" w:frame="1"/>
                <w:shd w:val="clear" w:color="auto" w:fill="FFFFFF"/>
                <w:lang w:val="uk-UA"/>
              </w:rPr>
              <w:t xml:space="preserve"> </w:t>
            </w:r>
            <w:r w:rsidRPr="00DB0F96">
              <w:rPr>
                <w:b/>
                <w:color w:val="000000"/>
                <w:lang w:val="uk-UA"/>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w:t>
            </w:r>
            <w:r w:rsidRPr="00DB0F96">
              <w:rPr>
                <w:b/>
                <w:color w:val="000000"/>
                <w:lang w:val="uk-UA"/>
              </w:rPr>
              <w:lastRenderedPageBreak/>
              <w:t xml:space="preserve">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r w:rsidR="00A84553" w:rsidRPr="00DB0F96">
              <w:rPr>
                <w:b/>
                <w:color w:val="000000"/>
                <w:lang w:val="uk-UA"/>
              </w:rPr>
              <w:t>електронних</w:t>
            </w:r>
            <w:r w:rsidRPr="00DB0F96">
              <w:rPr>
                <w:b/>
                <w:color w:val="000000"/>
                <w:lang w:val="uk-UA"/>
              </w:rPr>
              <w:t xml:space="preserve"> підписах користувачів або електронних печатках юридичних осіб.</w:t>
            </w:r>
          </w:p>
          <w:p w14:paraId="0CF00964" w14:textId="46697D40" w:rsidR="00A410EB" w:rsidRPr="00DB0F96" w:rsidRDefault="00FE72EC" w:rsidP="00FE72EC">
            <w:pPr>
              <w:tabs>
                <w:tab w:val="left" w:pos="180"/>
              </w:tabs>
              <w:jc w:val="both"/>
              <w:rPr>
                <w:color w:val="000000"/>
                <w:shd w:val="clear" w:color="auto" w:fill="FFFFFF"/>
                <w:lang w:val="uk-UA"/>
              </w:rPr>
            </w:pPr>
            <w:r w:rsidRPr="00DB0F96">
              <w:rPr>
                <w:b/>
                <w:color w:val="000000"/>
                <w:lang w:val="uk-UA"/>
              </w:rPr>
              <w:t xml:space="preserve">купівель  </w:t>
            </w:r>
          </w:p>
        </w:tc>
      </w:tr>
      <w:tr w:rsidR="00A410EB" w:rsidRPr="00DB0F96" w14:paraId="42DFF8EC" w14:textId="77777777" w:rsidTr="00DF7626">
        <w:trPr>
          <w:trHeight w:val="515"/>
        </w:trPr>
        <w:tc>
          <w:tcPr>
            <w:tcW w:w="2122" w:type="dxa"/>
          </w:tcPr>
          <w:p w14:paraId="25DD59AF" w14:textId="77777777" w:rsidR="00A410EB" w:rsidRPr="00DB0F96" w:rsidRDefault="00A410EB" w:rsidP="00DF7626">
            <w:pPr>
              <w:tabs>
                <w:tab w:val="left" w:pos="180"/>
              </w:tabs>
              <w:jc w:val="center"/>
              <w:rPr>
                <w:lang w:val="uk-UA"/>
              </w:rPr>
            </w:pPr>
            <w:r w:rsidRPr="00DB0F96">
              <w:rPr>
                <w:lang w:val="uk-UA"/>
              </w:rPr>
              <w:lastRenderedPageBreak/>
              <w:t>Вчинення правопорушень, пов’язаних з використанням дитячої праці чи будь-якими формами торгівлі людьми</w:t>
            </w:r>
          </w:p>
        </w:tc>
        <w:tc>
          <w:tcPr>
            <w:tcW w:w="3827" w:type="dxa"/>
          </w:tcPr>
          <w:p w14:paraId="37C64D24"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3685" w:type="dxa"/>
          </w:tcPr>
          <w:p w14:paraId="4D8A2B41" w14:textId="3E5D02E7" w:rsidR="00A410EB" w:rsidRPr="00DB0F96" w:rsidRDefault="00A410EB" w:rsidP="00DF7626">
            <w:pPr>
              <w:tabs>
                <w:tab w:val="left" w:pos="180"/>
              </w:tabs>
              <w:jc w:val="both"/>
              <w:rPr>
                <w:b/>
                <w:lang w:val="uk-UA"/>
              </w:rPr>
            </w:pPr>
            <w:r w:rsidRPr="00DB0F96">
              <w:rPr>
                <w:b/>
                <w:lang w:val="uk-UA"/>
              </w:rPr>
              <w:t>Вимоги до способу</w:t>
            </w:r>
            <w:r w:rsidR="005338AB" w:rsidRPr="00DB0F96">
              <w:rPr>
                <w:b/>
                <w:lang w:val="uk-UA"/>
              </w:rPr>
              <w:t xml:space="preserve"> </w:t>
            </w:r>
            <w:r w:rsidRPr="00DB0F96">
              <w:rPr>
                <w:b/>
                <w:lang w:val="uk-UA"/>
              </w:rPr>
              <w:t xml:space="preserve">підтвердження: </w:t>
            </w:r>
          </w:p>
          <w:p w14:paraId="48AA39E6" w14:textId="0DCBC639" w:rsidR="00A410EB" w:rsidRPr="00DB0F96" w:rsidRDefault="00A410EB" w:rsidP="00DF7626">
            <w:pPr>
              <w:shd w:val="clear" w:color="auto" w:fill="FFFFFF"/>
              <w:jc w:val="both"/>
              <w:rPr>
                <w:b/>
                <w:i/>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r w:rsidRPr="00DB0F96">
              <w:rPr>
                <w:b/>
                <w:i/>
                <w:iCs/>
                <w:color w:val="000000"/>
                <w:bdr w:val="none" w:sz="0" w:space="0" w:color="auto" w:frame="1"/>
                <w:shd w:val="clear" w:color="auto" w:fill="FFFFFF"/>
                <w:lang w:val="uk-UA"/>
              </w:rPr>
              <w:t xml:space="preserve"> </w:t>
            </w:r>
          </w:p>
          <w:p w14:paraId="457C0BDD" w14:textId="77777777" w:rsidR="00A410EB" w:rsidRPr="00DB0F96" w:rsidRDefault="00A410EB" w:rsidP="00DF7626">
            <w:pPr>
              <w:tabs>
                <w:tab w:val="left" w:pos="180"/>
              </w:tabs>
              <w:jc w:val="both"/>
              <w:rPr>
                <w:color w:val="000000"/>
                <w:shd w:val="clear" w:color="auto" w:fill="FFFFFF"/>
                <w:lang w:val="uk-UA"/>
              </w:rPr>
            </w:pPr>
          </w:p>
        </w:tc>
      </w:tr>
      <w:tr w:rsidR="00A410EB" w:rsidRPr="00DB0F96" w14:paraId="07C0A5AF" w14:textId="77777777" w:rsidTr="00DF7626">
        <w:trPr>
          <w:trHeight w:val="515"/>
        </w:trPr>
        <w:tc>
          <w:tcPr>
            <w:tcW w:w="2122" w:type="dxa"/>
          </w:tcPr>
          <w:p w14:paraId="2D0A8930" w14:textId="77777777" w:rsidR="00A410EB" w:rsidRPr="00DB0F96" w:rsidRDefault="00A410EB" w:rsidP="00DF7626">
            <w:pPr>
              <w:tabs>
                <w:tab w:val="left" w:pos="180"/>
              </w:tabs>
              <w:jc w:val="center"/>
              <w:rPr>
                <w:lang w:val="uk-UA"/>
              </w:rPr>
            </w:pPr>
            <w:r w:rsidRPr="00DB0F96">
              <w:rPr>
                <w:lang w:val="uk-UA"/>
              </w:rPr>
              <w:t>Порушення справ про банкрутство</w:t>
            </w:r>
          </w:p>
        </w:tc>
        <w:tc>
          <w:tcPr>
            <w:tcW w:w="3827" w:type="dxa"/>
          </w:tcPr>
          <w:p w14:paraId="083DBAB3"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3685" w:type="dxa"/>
          </w:tcPr>
          <w:p w14:paraId="43302AB6" w14:textId="15BD8909" w:rsidR="00A410EB" w:rsidRPr="00DB0F96" w:rsidRDefault="00A410EB" w:rsidP="00DF7626">
            <w:pPr>
              <w:tabs>
                <w:tab w:val="left" w:pos="180"/>
              </w:tabs>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Вимоги до способу</w:t>
            </w:r>
            <w:r w:rsidR="005338AB" w:rsidRPr="00DB0F96">
              <w:rPr>
                <w:b/>
                <w:iCs/>
                <w:color w:val="000000"/>
                <w:bdr w:val="none" w:sz="0" w:space="0" w:color="auto" w:frame="1"/>
                <w:shd w:val="clear" w:color="auto" w:fill="FFFFFF"/>
                <w:lang w:val="uk-UA"/>
              </w:rPr>
              <w:t xml:space="preserve"> </w:t>
            </w:r>
            <w:r w:rsidRPr="00DB0F96">
              <w:rPr>
                <w:b/>
                <w:iCs/>
                <w:color w:val="000000"/>
                <w:bdr w:val="none" w:sz="0" w:space="0" w:color="auto" w:frame="1"/>
                <w:shd w:val="clear" w:color="auto" w:fill="FFFFFF"/>
                <w:lang w:val="uk-UA"/>
              </w:rPr>
              <w:t xml:space="preserve">підтвердження: </w:t>
            </w:r>
          </w:p>
          <w:p w14:paraId="29E35F1C" w14:textId="775C81E0" w:rsidR="00A410EB" w:rsidRPr="00DB0F96" w:rsidRDefault="00A410EB" w:rsidP="00DF7626">
            <w:pPr>
              <w:tabs>
                <w:tab w:val="left" w:pos="180"/>
              </w:tabs>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p>
          <w:p w14:paraId="19059F65" w14:textId="77777777" w:rsidR="00A410EB" w:rsidRPr="00DB0F96" w:rsidRDefault="00A410EB" w:rsidP="00DF7626">
            <w:pPr>
              <w:tabs>
                <w:tab w:val="left" w:pos="180"/>
              </w:tabs>
              <w:jc w:val="both"/>
              <w:rPr>
                <w:b/>
                <w:lang w:val="uk-UA"/>
              </w:rPr>
            </w:pPr>
            <w:r w:rsidRPr="00DB0F96">
              <w:rPr>
                <w:b/>
                <w:color w:val="000000"/>
                <w:shd w:val="clear" w:color="auto" w:fill="FFFFFF"/>
                <w:lang w:val="uk-UA"/>
              </w:rPr>
              <w:t>Перевіряється безпосередньо замовником.</w:t>
            </w:r>
          </w:p>
        </w:tc>
      </w:tr>
      <w:tr w:rsidR="00A410EB" w:rsidRPr="00DB0F96" w14:paraId="0BF5473E" w14:textId="77777777" w:rsidTr="00DF7626">
        <w:trPr>
          <w:trHeight w:val="515"/>
        </w:trPr>
        <w:tc>
          <w:tcPr>
            <w:tcW w:w="2122" w:type="dxa"/>
          </w:tcPr>
          <w:p w14:paraId="04A0E2B3" w14:textId="77777777" w:rsidR="00A410EB" w:rsidRPr="00DB0F96" w:rsidRDefault="00A410EB" w:rsidP="00DF7626">
            <w:pPr>
              <w:tabs>
                <w:tab w:val="left" w:pos="180"/>
              </w:tabs>
              <w:jc w:val="center"/>
              <w:rPr>
                <w:lang w:val="uk-UA"/>
              </w:rPr>
            </w:pPr>
            <w:r w:rsidRPr="00DB0F96">
              <w:rPr>
                <w:lang w:val="uk-UA"/>
              </w:rPr>
              <w:t>Виявлення факту зв’язку учасника з іншими учасниками процедури або замовником</w:t>
            </w:r>
          </w:p>
        </w:tc>
        <w:tc>
          <w:tcPr>
            <w:tcW w:w="3827" w:type="dxa"/>
          </w:tcPr>
          <w:p w14:paraId="2B25A261"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3685" w:type="dxa"/>
            <w:vMerge w:val="restart"/>
          </w:tcPr>
          <w:p w14:paraId="5DD3234D" w14:textId="77777777" w:rsidR="00A410EB" w:rsidRPr="00DB0F96" w:rsidRDefault="00A410EB" w:rsidP="00DF7626">
            <w:pPr>
              <w:tabs>
                <w:tab w:val="left" w:pos="180"/>
              </w:tabs>
              <w:jc w:val="both"/>
              <w:rPr>
                <w:b/>
                <w:iCs/>
                <w:color w:val="000000"/>
                <w:bdr w:val="none" w:sz="0" w:space="0" w:color="auto" w:frame="1"/>
                <w:shd w:val="clear" w:color="auto" w:fill="FFFFFF"/>
                <w:lang w:val="uk-UA"/>
              </w:rPr>
            </w:pPr>
            <w:r w:rsidRPr="00DB0F96">
              <w:rPr>
                <w:b/>
                <w:iCs/>
                <w:color w:val="000000"/>
                <w:bdr w:val="none" w:sz="0" w:space="0" w:color="auto" w:frame="1"/>
                <w:shd w:val="clear" w:color="auto" w:fill="FFFFFF"/>
                <w:lang w:val="uk-UA"/>
              </w:rPr>
              <w:t xml:space="preserve">Вимоги до способу підтвердження: </w:t>
            </w:r>
          </w:p>
          <w:p w14:paraId="07FE266E" w14:textId="2397D65D" w:rsidR="00A410EB" w:rsidRPr="00DB0F96" w:rsidRDefault="00A410EB" w:rsidP="00DF7626">
            <w:pPr>
              <w:tabs>
                <w:tab w:val="left" w:pos="180"/>
              </w:tabs>
              <w:jc w:val="both"/>
              <w:rPr>
                <w:b/>
                <w:color w:val="000000"/>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p>
          <w:p w14:paraId="3C14FB30" w14:textId="18479E2B" w:rsidR="00A410EB" w:rsidRPr="00DB0F96" w:rsidRDefault="00A410EB" w:rsidP="00DF7626">
            <w:pPr>
              <w:tabs>
                <w:tab w:val="left" w:pos="180"/>
              </w:tabs>
              <w:jc w:val="both"/>
              <w:rPr>
                <w:color w:val="000000"/>
                <w:shd w:val="clear" w:color="auto" w:fill="FFFFFF"/>
                <w:lang w:val="uk-UA"/>
              </w:rPr>
            </w:pPr>
          </w:p>
        </w:tc>
      </w:tr>
      <w:tr w:rsidR="00A410EB" w:rsidRPr="00DB0F96" w14:paraId="1D0CFE80" w14:textId="77777777" w:rsidTr="00DF7626">
        <w:trPr>
          <w:trHeight w:val="515"/>
        </w:trPr>
        <w:tc>
          <w:tcPr>
            <w:tcW w:w="2122" w:type="dxa"/>
          </w:tcPr>
          <w:p w14:paraId="5BBAD117" w14:textId="77777777" w:rsidR="00A410EB" w:rsidRPr="00DB0F96" w:rsidRDefault="00A410EB" w:rsidP="00DF7626">
            <w:pPr>
              <w:tabs>
                <w:tab w:val="left" w:pos="180"/>
              </w:tabs>
              <w:jc w:val="center"/>
              <w:rPr>
                <w:lang w:val="uk-UA"/>
              </w:rPr>
            </w:pPr>
            <w:r w:rsidRPr="00DB0F96">
              <w:rPr>
                <w:lang w:val="uk-UA"/>
              </w:rPr>
              <w:t>Виявлення факту наміру впливу на прийняття рішення замовника</w:t>
            </w:r>
          </w:p>
        </w:tc>
        <w:tc>
          <w:tcPr>
            <w:tcW w:w="3827" w:type="dxa"/>
          </w:tcPr>
          <w:p w14:paraId="28F448B5"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w:t>
            </w:r>
            <w:r w:rsidRPr="00DB0F96">
              <w:rPr>
                <w:color w:val="000000"/>
                <w:shd w:val="clear" w:color="auto" w:fill="FFFFFF"/>
                <w:lang w:val="uk-UA"/>
              </w:rPr>
              <w:lastRenderedPageBreak/>
              <w:t>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3685" w:type="dxa"/>
            <w:vMerge/>
          </w:tcPr>
          <w:p w14:paraId="3E960A11" w14:textId="77777777" w:rsidR="00A410EB" w:rsidRPr="00DB0F96" w:rsidRDefault="00A410EB" w:rsidP="00DF7626">
            <w:pPr>
              <w:tabs>
                <w:tab w:val="left" w:pos="180"/>
              </w:tabs>
              <w:jc w:val="both"/>
              <w:rPr>
                <w:color w:val="000000"/>
                <w:shd w:val="clear" w:color="auto" w:fill="FFFFFF"/>
                <w:lang w:val="uk-UA"/>
              </w:rPr>
            </w:pPr>
          </w:p>
        </w:tc>
      </w:tr>
      <w:tr w:rsidR="00A410EB" w:rsidRPr="00DB0F96" w14:paraId="6364BD05" w14:textId="77777777" w:rsidTr="00DF7626">
        <w:trPr>
          <w:trHeight w:val="515"/>
        </w:trPr>
        <w:tc>
          <w:tcPr>
            <w:tcW w:w="2122" w:type="dxa"/>
            <w:vMerge w:val="restart"/>
          </w:tcPr>
          <w:p w14:paraId="168C438D" w14:textId="77777777" w:rsidR="00A410EB" w:rsidRPr="00DB0F96" w:rsidRDefault="00A410EB" w:rsidP="00DF7626">
            <w:pPr>
              <w:tabs>
                <w:tab w:val="left" w:pos="180"/>
              </w:tabs>
              <w:rPr>
                <w:lang w:val="uk-UA"/>
              </w:rPr>
            </w:pPr>
            <w:r w:rsidRPr="00DB0F96">
              <w:rPr>
                <w:lang w:val="uk-UA"/>
              </w:rPr>
              <w:t>Наявність інших підстав для відмови в участі у процедурі закупівлі</w:t>
            </w:r>
          </w:p>
        </w:tc>
        <w:tc>
          <w:tcPr>
            <w:tcW w:w="3827" w:type="dxa"/>
          </w:tcPr>
          <w:p w14:paraId="1E0843E7" w14:textId="77777777" w:rsidR="00A410EB" w:rsidRPr="00DB0F96" w:rsidRDefault="00A410EB" w:rsidP="00DF7626">
            <w:pPr>
              <w:tabs>
                <w:tab w:val="left" w:pos="180"/>
              </w:tabs>
              <w:jc w:val="both"/>
              <w:rPr>
                <w:color w:val="000000"/>
                <w:shd w:val="clear" w:color="auto" w:fill="FFFFFF"/>
                <w:lang w:val="uk-UA"/>
              </w:rPr>
            </w:pPr>
            <w:r w:rsidRPr="00DB0F96">
              <w:rPr>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tc>
        <w:tc>
          <w:tcPr>
            <w:tcW w:w="3685" w:type="dxa"/>
          </w:tcPr>
          <w:p w14:paraId="3E21B9ED" w14:textId="1FC8DAE2" w:rsidR="00A410EB" w:rsidRPr="00DB0F96" w:rsidRDefault="00A410EB" w:rsidP="00DF7626">
            <w:pPr>
              <w:tabs>
                <w:tab w:val="left" w:pos="180"/>
              </w:tabs>
              <w:jc w:val="both"/>
              <w:rPr>
                <w:b/>
                <w:color w:val="000000"/>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p>
          <w:p w14:paraId="604C1F97" w14:textId="77777777" w:rsidR="00A410EB" w:rsidRPr="00DB0F96" w:rsidRDefault="00A410EB" w:rsidP="00DF7626">
            <w:pPr>
              <w:tabs>
                <w:tab w:val="left" w:pos="180"/>
              </w:tabs>
              <w:jc w:val="both"/>
              <w:rPr>
                <w:color w:val="000000"/>
                <w:shd w:val="clear" w:color="auto" w:fill="FFFFFF"/>
                <w:lang w:val="uk-UA"/>
              </w:rPr>
            </w:pPr>
            <w:r w:rsidRPr="00DB0F96">
              <w:rPr>
                <w:b/>
                <w:color w:val="000000"/>
                <w:shd w:val="clear" w:color="auto" w:fill="FFFFFF"/>
                <w:lang w:val="uk-UA"/>
              </w:rPr>
              <w:t>Перевіряється безпосередньо замовником.</w:t>
            </w:r>
          </w:p>
        </w:tc>
      </w:tr>
      <w:tr w:rsidR="00A410EB" w:rsidRPr="00DB0F96" w14:paraId="4C896D3D" w14:textId="77777777" w:rsidTr="00DF7626">
        <w:tc>
          <w:tcPr>
            <w:tcW w:w="2122" w:type="dxa"/>
            <w:vMerge/>
          </w:tcPr>
          <w:p w14:paraId="2AB44880" w14:textId="77777777" w:rsidR="00A410EB" w:rsidRPr="00DB0F96" w:rsidRDefault="00A410EB" w:rsidP="00DF7626">
            <w:pPr>
              <w:tabs>
                <w:tab w:val="left" w:pos="180"/>
              </w:tabs>
              <w:jc w:val="both"/>
              <w:rPr>
                <w:lang w:val="uk-UA"/>
              </w:rPr>
            </w:pPr>
          </w:p>
        </w:tc>
        <w:tc>
          <w:tcPr>
            <w:tcW w:w="3827" w:type="dxa"/>
          </w:tcPr>
          <w:p w14:paraId="614E2E9D" w14:textId="77777777" w:rsidR="00A410EB" w:rsidRPr="00DB0F96" w:rsidRDefault="00A410EB" w:rsidP="00DF7626">
            <w:pPr>
              <w:tabs>
                <w:tab w:val="left" w:pos="180"/>
              </w:tabs>
              <w:jc w:val="both"/>
              <w:rPr>
                <w:lang w:val="uk-UA"/>
              </w:rPr>
            </w:pPr>
            <w:r w:rsidRPr="00DB0F96">
              <w:rPr>
                <w:color w:val="000000"/>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DB0F96">
                <w:rPr>
                  <w:color w:val="000000"/>
                  <w:lang w:val="uk-UA"/>
                </w:rPr>
                <w:t>Законом України</w:t>
              </w:r>
            </w:hyperlink>
            <w:r w:rsidRPr="00DB0F96">
              <w:rPr>
                <w:color w:val="000000"/>
                <w:shd w:val="clear" w:color="auto" w:fill="FFFFFF"/>
                <w:lang w:val="uk-UA"/>
              </w:rPr>
              <w:t xml:space="preserve"> «Про санкції» (пункт 11 частини першої статті 17 Закону).</w:t>
            </w:r>
          </w:p>
        </w:tc>
        <w:tc>
          <w:tcPr>
            <w:tcW w:w="3685" w:type="dxa"/>
          </w:tcPr>
          <w:p w14:paraId="0F5F2E41" w14:textId="47FC7927" w:rsidR="00A410EB" w:rsidRPr="00DB0F96" w:rsidRDefault="00A410EB" w:rsidP="00DF7626">
            <w:pPr>
              <w:tabs>
                <w:tab w:val="left" w:pos="180"/>
              </w:tabs>
              <w:jc w:val="both"/>
              <w:rPr>
                <w:b/>
                <w:color w:val="000000"/>
                <w:shd w:val="clear" w:color="auto" w:fill="FFFFFF"/>
                <w:lang w:val="uk-UA"/>
              </w:rPr>
            </w:pPr>
            <w:r w:rsidRPr="00DB0F96">
              <w:rPr>
                <w:b/>
                <w:iCs/>
                <w:color w:val="000000"/>
                <w:bdr w:val="none" w:sz="0" w:space="0" w:color="auto" w:frame="1"/>
                <w:shd w:val="clear" w:color="auto" w:fill="FFFFFF"/>
                <w:lang w:val="uk-UA"/>
              </w:rPr>
              <w:t xml:space="preserve">Поставити позначку у </w:t>
            </w:r>
            <w:r w:rsidR="00A84553" w:rsidRPr="00DB0F96">
              <w:rPr>
                <w:b/>
                <w:iCs/>
                <w:color w:val="000000"/>
                <w:bdr w:val="none" w:sz="0" w:space="0" w:color="auto" w:frame="1"/>
                <w:shd w:val="clear" w:color="auto" w:fill="FFFFFF"/>
                <w:lang w:val="uk-UA"/>
              </w:rPr>
              <w:t>відповідному</w:t>
            </w:r>
            <w:r w:rsidRPr="00DB0F96">
              <w:rPr>
                <w:b/>
                <w:iCs/>
                <w:color w:val="000000"/>
                <w:bdr w:val="none" w:sz="0" w:space="0" w:color="auto" w:frame="1"/>
                <w:shd w:val="clear" w:color="auto" w:fill="FFFFFF"/>
                <w:lang w:val="uk-UA"/>
              </w:rPr>
              <w:t xml:space="preserve"> полі в електронній системі закупівель.</w:t>
            </w:r>
          </w:p>
          <w:p w14:paraId="7251F0A2" w14:textId="77777777" w:rsidR="00A410EB" w:rsidRPr="00DB0F96" w:rsidRDefault="00A410EB" w:rsidP="00DF7626">
            <w:pPr>
              <w:tabs>
                <w:tab w:val="left" w:pos="180"/>
              </w:tabs>
              <w:jc w:val="center"/>
              <w:rPr>
                <w:b/>
                <w:i/>
                <w:lang w:val="uk-UA"/>
              </w:rPr>
            </w:pPr>
            <w:r w:rsidRPr="00DB0F96">
              <w:rPr>
                <w:b/>
                <w:lang w:val="uk-UA"/>
              </w:rPr>
              <w:t>Перевіряться безпосередньо замовником</w:t>
            </w:r>
            <w:r w:rsidRPr="00DB0F96">
              <w:rPr>
                <w:b/>
                <w:i/>
                <w:lang w:val="uk-UA"/>
              </w:rPr>
              <w:t>.</w:t>
            </w:r>
          </w:p>
        </w:tc>
      </w:tr>
    </w:tbl>
    <w:p w14:paraId="6DC7E8C6" w14:textId="2939F209" w:rsidR="00BF03F6" w:rsidRPr="00DB0F96" w:rsidRDefault="00BF03F6" w:rsidP="007137E3">
      <w:pPr>
        <w:suppressAutoHyphens/>
        <w:spacing w:line="0" w:lineRule="atLeast"/>
        <w:ind w:firstLine="567"/>
        <w:jc w:val="right"/>
        <w:rPr>
          <w:b/>
          <w:bCs/>
          <w:color w:val="000000"/>
          <w:lang w:val="uk-UA"/>
        </w:rPr>
      </w:pPr>
    </w:p>
    <w:p w14:paraId="6CBE63AC" w14:textId="77777777" w:rsidR="00CD74B1" w:rsidRPr="00DB0F96" w:rsidRDefault="00CD74B1" w:rsidP="00374FA8">
      <w:pPr>
        <w:suppressAutoHyphens/>
        <w:spacing w:line="0" w:lineRule="atLeast"/>
        <w:ind w:firstLine="567"/>
        <w:jc w:val="right"/>
        <w:rPr>
          <w:b/>
          <w:bCs/>
          <w:color w:val="000000"/>
          <w:lang w:val="uk-UA"/>
        </w:rPr>
      </w:pPr>
    </w:p>
    <w:p w14:paraId="22C5568E" w14:textId="77777777" w:rsidR="00CD74B1" w:rsidRPr="00DB0F96" w:rsidRDefault="00CD74B1" w:rsidP="00374FA8">
      <w:pPr>
        <w:suppressAutoHyphens/>
        <w:spacing w:line="0" w:lineRule="atLeast"/>
        <w:ind w:firstLine="567"/>
        <w:jc w:val="right"/>
        <w:rPr>
          <w:b/>
          <w:bCs/>
          <w:color w:val="000000"/>
          <w:lang w:val="uk-UA"/>
        </w:rPr>
      </w:pPr>
    </w:p>
    <w:p w14:paraId="07E8B778" w14:textId="72494E39" w:rsidR="00CD74B1" w:rsidRPr="00DB0F96" w:rsidRDefault="00CD74B1" w:rsidP="00374FA8">
      <w:pPr>
        <w:suppressAutoHyphens/>
        <w:spacing w:line="0" w:lineRule="atLeast"/>
        <w:ind w:firstLine="567"/>
        <w:jc w:val="right"/>
        <w:rPr>
          <w:b/>
          <w:bCs/>
          <w:color w:val="000000"/>
          <w:lang w:val="uk-UA"/>
        </w:rPr>
      </w:pPr>
    </w:p>
    <w:p w14:paraId="014ADD18" w14:textId="301082EA" w:rsidR="00D808D8" w:rsidRPr="00DB0F96" w:rsidRDefault="00D808D8" w:rsidP="00374FA8">
      <w:pPr>
        <w:suppressAutoHyphens/>
        <w:spacing w:line="0" w:lineRule="atLeast"/>
        <w:ind w:firstLine="567"/>
        <w:jc w:val="right"/>
        <w:rPr>
          <w:b/>
          <w:bCs/>
          <w:color w:val="000000"/>
          <w:lang w:val="uk-UA"/>
        </w:rPr>
      </w:pPr>
    </w:p>
    <w:p w14:paraId="047B1066" w14:textId="0030B951" w:rsidR="00D808D8" w:rsidRPr="00DB0F96" w:rsidRDefault="00D808D8" w:rsidP="00374FA8">
      <w:pPr>
        <w:suppressAutoHyphens/>
        <w:spacing w:line="0" w:lineRule="atLeast"/>
        <w:ind w:firstLine="567"/>
        <w:jc w:val="right"/>
        <w:rPr>
          <w:b/>
          <w:bCs/>
          <w:color w:val="000000"/>
          <w:lang w:val="uk-UA"/>
        </w:rPr>
      </w:pPr>
    </w:p>
    <w:p w14:paraId="6842003F" w14:textId="471072B4" w:rsidR="00D808D8" w:rsidRPr="00DB0F96" w:rsidRDefault="00D808D8" w:rsidP="00374FA8">
      <w:pPr>
        <w:suppressAutoHyphens/>
        <w:spacing w:line="0" w:lineRule="atLeast"/>
        <w:ind w:firstLine="567"/>
        <w:jc w:val="right"/>
        <w:rPr>
          <w:b/>
          <w:bCs/>
          <w:color w:val="000000"/>
          <w:lang w:val="uk-UA"/>
        </w:rPr>
      </w:pPr>
    </w:p>
    <w:p w14:paraId="5D0D2C98" w14:textId="5D74AED0" w:rsidR="00D808D8" w:rsidRPr="00DB0F96" w:rsidRDefault="00D808D8" w:rsidP="00374FA8">
      <w:pPr>
        <w:suppressAutoHyphens/>
        <w:spacing w:line="0" w:lineRule="atLeast"/>
        <w:ind w:firstLine="567"/>
        <w:jc w:val="right"/>
        <w:rPr>
          <w:b/>
          <w:bCs/>
          <w:color w:val="000000"/>
          <w:lang w:val="uk-UA"/>
        </w:rPr>
      </w:pPr>
    </w:p>
    <w:p w14:paraId="60635B78" w14:textId="5EB8F8BD" w:rsidR="00D808D8" w:rsidRPr="00DB0F96" w:rsidRDefault="00D808D8" w:rsidP="00374FA8">
      <w:pPr>
        <w:suppressAutoHyphens/>
        <w:spacing w:line="0" w:lineRule="atLeast"/>
        <w:ind w:firstLine="567"/>
        <w:jc w:val="right"/>
        <w:rPr>
          <w:b/>
          <w:bCs/>
          <w:color w:val="000000"/>
          <w:lang w:val="uk-UA"/>
        </w:rPr>
      </w:pPr>
    </w:p>
    <w:p w14:paraId="792B44F2" w14:textId="0C00F366" w:rsidR="00D808D8" w:rsidRPr="00DB0F96" w:rsidRDefault="00D808D8" w:rsidP="00374FA8">
      <w:pPr>
        <w:suppressAutoHyphens/>
        <w:spacing w:line="0" w:lineRule="atLeast"/>
        <w:ind w:firstLine="567"/>
        <w:jc w:val="right"/>
        <w:rPr>
          <w:b/>
          <w:bCs/>
          <w:color w:val="000000"/>
          <w:lang w:val="uk-UA"/>
        </w:rPr>
      </w:pPr>
    </w:p>
    <w:p w14:paraId="1B8650B8" w14:textId="0AD37352" w:rsidR="00D808D8" w:rsidRPr="00DB0F96" w:rsidRDefault="00D808D8" w:rsidP="00374FA8">
      <w:pPr>
        <w:suppressAutoHyphens/>
        <w:spacing w:line="0" w:lineRule="atLeast"/>
        <w:ind w:firstLine="567"/>
        <w:jc w:val="right"/>
        <w:rPr>
          <w:b/>
          <w:bCs/>
          <w:color w:val="000000"/>
          <w:lang w:val="uk-UA"/>
        </w:rPr>
      </w:pPr>
    </w:p>
    <w:p w14:paraId="6CFBC769" w14:textId="121DF0F2" w:rsidR="00D808D8" w:rsidRPr="00DB0F96" w:rsidRDefault="00D808D8" w:rsidP="00374FA8">
      <w:pPr>
        <w:suppressAutoHyphens/>
        <w:spacing w:line="0" w:lineRule="atLeast"/>
        <w:ind w:firstLine="567"/>
        <w:jc w:val="right"/>
        <w:rPr>
          <w:b/>
          <w:bCs/>
          <w:color w:val="000000"/>
          <w:lang w:val="uk-UA"/>
        </w:rPr>
      </w:pPr>
    </w:p>
    <w:p w14:paraId="21B139AD" w14:textId="7D0BCF33" w:rsidR="00D808D8" w:rsidRPr="00DB0F96" w:rsidRDefault="00D808D8" w:rsidP="00374FA8">
      <w:pPr>
        <w:suppressAutoHyphens/>
        <w:spacing w:line="0" w:lineRule="atLeast"/>
        <w:ind w:firstLine="567"/>
        <w:jc w:val="right"/>
        <w:rPr>
          <w:b/>
          <w:bCs/>
          <w:color w:val="000000"/>
          <w:lang w:val="uk-UA"/>
        </w:rPr>
      </w:pPr>
    </w:p>
    <w:p w14:paraId="4918E1C5" w14:textId="5A9A2159" w:rsidR="002E115E" w:rsidRPr="00DB0F96" w:rsidRDefault="002E115E" w:rsidP="00374FA8">
      <w:pPr>
        <w:suppressAutoHyphens/>
        <w:spacing w:line="0" w:lineRule="atLeast"/>
        <w:ind w:firstLine="567"/>
        <w:jc w:val="right"/>
        <w:rPr>
          <w:b/>
          <w:bCs/>
          <w:color w:val="000000"/>
          <w:lang w:val="uk-UA"/>
        </w:rPr>
      </w:pPr>
    </w:p>
    <w:p w14:paraId="65FE4AEA" w14:textId="678CEF50" w:rsidR="002E115E" w:rsidRPr="00DB0F96" w:rsidRDefault="002E115E" w:rsidP="00374FA8">
      <w:pPr>
        <w:suppressAutoHyphens/>
        <w:spacing w:line="0" w:lineRule="atLeast"/>
        <w:ind w:firstLine="567"/>
        <w:jc w:val="right"/>
        <w:rPr>
          <w:b/>
          <w:bCs/>
          <w:color w:val="000000"/>
          <w:lang w:val="uk-UA"/>
        </w:rPr>
      </w:pPr>
    </w:p>
    <w:p w14:paraId="24C5B704" w14:textId="500ADDF5" w:rsidR="002E115E" w:rsidRPr="00DB0F96" w:rsidRDefault="002E115E" w:rsidP="00374FA8">
      <w:pPr>
        <w:suppressAutoHyphens/>
        <w:spacing w:line="0" w:lineRule="atLeast"/>
        <w:ind w:firstLine="567"/>
        <w:jc w:val="right"/>
        <w:rPr>
          <w:b/>
          <w:bCs/>
          <w:color w:val="000000"/>
          <w:lang w:val="uk-UA"/>
        </w:rPr>
      </w:pPr>
    </w:p>
    <w:p w14:paraId="4BF1E11C" w14:textId="1955D899" w:rsidR="002E115E" w:rsidRPr="00DB0F96" w:rsidRDefault="002E115E" w:rsidP="00374FA8">
      <w:pPr>
        <w:suppressAutoHyphens/>
        <w:spacing w:line="0" w:lineRule="atLeast"/>
        <w:ind w:firstLine="567"/>
        <w:jc w:val="right"/>
        <w:rPr>
          <w:b/>
          <w:bCs/>
          <w:color w:val="000000"/>
          <w:lang w:val="uk-UA"/>
        </w:rPr>
      </w:pPr>
    </w:p>
    <w:p w14:paraId="0D632EDE" w14:textId="3109A07D" w:rsidR="002E115E" w:rsidRPr="00DB0F96" w:rsidRDefault="002E115E" w:rsidP="00374FA8">
      <w:pPr>
        <w:suppressAutoHyphens/>
        <w:spacing w:line="0" w:lineRule="atLeast"/>
        <w:ind w:firstLine="567"/>
        <w:jc w:val="right"/>
        <w:rPr>
          <w:b/>
          <w:bCs/>
          <w:color w:val="000000"/>
          <w:lang w:val="uk-UA"/>
        </w:rPr>
      </w:pPr>
    </w:p>
    <w:p w14:paraId="595EAAD5" w14:textId="1FCC9BE7" w:rsidR="002E115E" w:rsidRPr="00DB0F96" w:rsidRDefault="002E115E" w:rsidP="00374FA8">
      <w:pPr>
        <w:suppressAutoHyphens/>
        <w:spacing w:line="0" w:lineRule="atLeast"/>
        <w:ind w:firstLine="567"/>
        <w:jc w:val="right"/>
        <w:rPr>
          <w:b/>
          <w:bCs/>
          <w:color w:val="000000"/>
          <w:lang w:val="uk-UA"/>
        </w:rPr>
      </w:pPr>
    </w:p>
    <w:p w14:paraId="07859D53" w14:textId="2BF139AB" w:rsidR="002E115E" w:rsidRPr="00DB0F96" w:rsidRDefault="002E115E" w:rsidP="00374FA8">
      <w:pPr>
        <w:suppressAutoHyphens/>
        <w:spacing w:line="0" w:lineRule="atLeast"/>
        <w:ind w:firstLine="567"/>
        <w:jc w:val="right"/>
        <w:rPr>
          <w:b/>
          <w:bCs/>
          <w:color w:val="000000"/>
          <w:lang w:val="uk-UA"/>
        </w:rPr>
      </w:pPr>
    </w:p>
    <w:p w14:paraId="603E17A8" w14:textId="491E6D42" w:rsidR="002E115E" w:rsidRPr="00DB0F96" w:rsidRDefault="002E115E" w:rsidP="00374FA8">
      <w:pPr>
        <w:suppressAutoHyphens/>
        <w:spacing w:line="0" w:lineRule="atLeast"/>
        <w:ind w:firstLine="567"/>
        <w:jc w:val="right"/>
        <w:rPr>
          <w:b/>
          <w:bCs/>
          <w:color w:val="000000"/>
          <w:lang w:val="uk-UA"/>
        </w:rPr>
      </w:pPr>
    </w:p>
    <w:p w14:paraId="2F526607" w14:textId="0720E759" w:rsidR="002E115E" w:rsidRPr="00DB0F96" w:rsidRDefault="002E115E" w:rsidP="00374FA8">
      <w:pPr>
        <w:suppressAutoHyphens/>
        <w:spacing w:line="0" w:lineRule="atLeast"/>
        <w:ind w:firstLine="567"/>
        <w:jc w:val="right"/>
        <w:rPr>
          <w:b/>
          <w:bCs/>
          <w:color w:val="000000"/>
          <w:lang w:val="uk-UA"/>
        </w:rPr>
      </w:pPr>
    </w:p>
    <w:p w14:paraId="1457FBC7" w14:textId="16B92A2D" w:rsidR="00713369" w:rsidRPr="00DB0F96" w:rsidRDefault="00713369">
      <w:pPr>
        <w:rPr>
          <w:b/>
          <w:bCs/>
          <w:color w:val="000000"/>
          <w:lang w:val="uk-UA"/>
        </w:rPr>
      </w:pPr>
      <w:r w:rsidRPr="00DB0F96">
        <w:rPr>
          <w:b/>
          <w:bCs/>
          <w:color w:val="000000"/>
          <w:lang w:val="uk-UA"/>
        </w:rPr>
        <w:br w:type="page"/>
      </w:r>
    </w:p>
    <w:p w14:paraId="7170B215" w14:textId="53DFDD9D" w:rsidR="002A5361" w:rsidRPr="00DB0F96" w:rsidRDefault="002A5361">
      <w:pPr>
        <w:rPr>
          <w:b/>
          <w:bCs/>
          <w:color w:val="000000"/>
          <w:lang w:val="uk-UA"/>
        </w:rPr>
      </w:pPr>
    </w:p>
    <w:p w14:paraId="4E45AA79" w14:textId="77777777" w:rsidR="00D6582A" w:rsidRPr="00DB0F96" w:rsidRDefault="00D6582A">
      <w:pPr>
        <w:rPr>
          <w:b/>
          <w:bCs/>
          <w:color w:val="000000"/>
          <w:lang w:val="uk-UA"/>
        </w:rPr>
      </w:pPr>
    </w:p>
    <w:p w14:paraId="2469F79D" w14:textId="77777777" w:rsidR="00810F39" w:rsidRPr="00DB0F96" w:rsidRDefault="00810F39" w:rsidP="00810F39">
      <w:pPr>
        <w:spacing w:line="0" w:lineRule="atLeast"/>
        <w:ind w:firstLine="567"/>
        <w:jc w:val="right"/>
        <w:rPr>
          <w:b/>
          <w:lang w:val="uk-UA"/>
        </w:rPr>
      </w:pPr>
      <w:r w:rsidRPr="00DB0F96">
        <w:rPr>
          <w:b/>
          <w:lang w:val="uk-UA"/>
        </w:rPr>
        <w:t>ДОДАТОК 3</w:t>
      </w:r>
    </w:p>
    <w:p w14:paraId="104CF5AA" w14:textId="77777777" w:rsidR="00810F39" w:rsidRPr="00DB0F96" w:rsidRDefault="00810F39" w:rsidP="00810F39">
      <w:pPr>
        <w:spacing w:line="0" w:lineRule="atLeast"/>
        <w:ind w:firstLine="567"/>
        <w:jc w:val="right"/>
        <w:rPr>
          <w:b/>
          <w:lang w:val="uk-UA"/>
        </w:rPr>
      </w:pPr>
      <w:r w:rsidRPr="00DB0F96">
        <w:rPr>
          <w:b/>
          <w:lang w:val="uk-UA"/>
        </w:rPr>
        <w:t xml:space="preserve"> до тендерної документації</w:t>
      </w:r>
    </w:p>
    <w:p w14:paraId="73793400" w14:textId="77777777" w:rsidR="00810F39" w:rsidRPr="00DB0F96" w:rsidRDefault="00810F39" w:rsidP="00810F39">
      <w:pPr>
        <w:shd w:val="clear" w:color="auto" w:fill="FFFFFF"/>
        <w:rPr>
          <w:rFonts w:eastAsia="Arial"/>
          <w:sz w:val="16"/>
          <w:szCs w:val="16"/>
          <w:lang w:val="uk-UA"/>
        </w:rPr>
      </w:pPr>
    </w:p>
    <w:p w14:paraId="0BCCDB84" w14:textId="77777777" w:rsidR="00810F39" w:rsidRPr="00DB0F96" w:rsidRDefault="00810F39" w:rsidP="00810F39">
      <w:pPr>
        <w:widowControl w:val="0"/>
        <w:ind w:right="-2"/>
        <w:jc w:val="center"/>
        <w:rPr>
          <w:b/>
          <w:lang w:val="uk-UA" w:eastAsia="uk-UA"/>
        </w:rPr>
      </w:pPr>
      <w:bookmarkStart w:id="10" w:name="_Hlk500334979"/>
      <w:bookmarkStart w:id="11" w:name="_Hlk492899894"/>
      <w:r w:rsidRPr="00DB0F96">
        <w:rPr>
          <w:b/>
          <w:lang w:val="uk-UA" w:eastAsia="uk-UA"/>
        </w:rPr>
        <w:t>ЗРАЗОК</w:t>
      </w:r>
    </w:p>
    <w:p w14:paraId="4D0DFFA4" w14:textId="77777777" w:rsidR="00810F39" w:rsidRPr="00DB0F96" w:rsidRDefault="00810F39" w:rsidP="00810F39">
      <w:pPr>
        <w:widowControl w:val="0"/>
        <w:ind w:right="-2"/>
        <w:jc w:val="center"/>
        <w:rPr>
          <w:b/>
          <w:lang w:val="uk-UA" w:eastAsia="uk-UA"/>
        </w:rPr>
      </w:pPr>
      <w:r w:rsidRPr="00DB0F96">
        <w:rPr>
          <w:b/>
          <w:lang w:val="uk-UA" w:eastAsia="uk-UA"/>
        </w:rPr>
        <w:t xml:space="preserve">Лист-гарантія </w:t>
      </w:r>
    </w:p>
    <w:p w14:paraId="2D150242" w14:textId="77777777" w:rsidR="00810F39" w:rsidRPr="00DB0F96" w:rsidRDefault="00810F39" w:rsidP="00810F39">
      <w:pPr>
        <w:widowControl w:val="0"/>
        <w:ind w:right="-2"/>
        <w:jc w:val="center"/>
        <w:rPr>
          <w:b/>
          <w:lang w:val="uk-UA" w:eastAsia="uk-UA"/>
        </w:rPr>
      </w:pPr>
      <w:r w:rsidRPr="00DB0F96">
        <w:rPr>
          <w:b/>
          <w:lang w:val="uk-UA"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14:paraId="1A0462FD" w14:textId="77777777" w:rsidR="00810F39" w:rsidRPr="00DB0F96" w:rsidRDefault="00810F39" w:rsidP="00810F39">
      <w:pPr>
        <w:widowControl w:val="0"/>
        <w:ind w:right="164"/>
        <w:jc w:val="center"/>
        <w:rPr>
          <w:lang w:val="uk-UA" w:eastAsia="uk-UA"/>
        </w:rPr>
      </w:pPr>
    </w:p>
    <w:p w14:paraId="3556428D" w14:textId="77777777" w:rsidR="00810F39" w:rsidRPr="00DB0F96" w:rsidRDefault="00810F39" w:rsidP="00810F39">
      <w:pPr>
        <w:widowControl w:val="0"/>
        <w:shd w:val="clear" w:color="auto" w:fill="FFFFFF"/>
        <w:tabs>
          <w:tab w:val="left" w:pos="993"/>
        </w:tabs>
        <w:ind w:right="-1" w:firstLine="708"/>
        <w:jc w:val="both"/>
        <w:rPr>
          <w:lang w:val="uk-UA" w:eastAsia="uk-UA"/>
        </w:rPr>
      </w:pPr>
      <w:r w:rsidRPr="00DB0F96">
        <w:rPr>
          <w:lang w:val="uk-UA" w:eastAsia="uk-UA"/>
        </w:rPr>
        <w:t>___________________ (зазначається найменування учасника) підтверджує, що:</w:t>
      </w:r>
    </w:p>
    <w:p w14:paraId="4943EF5E" w14:textId="77777777" w:rsidR="00810F39" w:rsidRPr="00DB0F96" w:rsidRDefault="00810F39" w:rsidP="00810F39">
      <w:pPr>
        <w:widowControl w:val="0"/>
        <w:shd w:val="clear" w:color="auto" w:fill="FFFFFF"/>
        <w:tabs>
          <w:tab w:val="left" w:pos="993"/>
        </w:tabs>
        <w:ind w:right="-1" w:firstLine="708"/>
        <w:jc w:val="both"/>
        <w:rPr>
          <w:lang w:val="uk-UA" w:eastAsia="uk-UA"/>
        </w:rPr>
      </w:pPr>
    </w:p>
    <w:p w14:paraId="4E42C250" w14:textId="77777777" w:rsidR="00810F39" w:rsidRPr="00DB0F96" w:rsidRDefault="00810F39" w:rsidP="00810F39">
      <w:pPr>
        <w:widowControl w:val="0"/>
        <w:shd w:val="clear" w:color="auto" w:fill="FFFFFF"/>
        <w:tabs>
          <w:tab w:val="left" w:pos="142"/>
          <w:tab w:val="left" w:pos="993"/>
        </w:tabs>
        <w:ind w:left="708" w:right="164"/>
        <w:jc w:val="both"/>
        <w:rPr>
          <w:lang w:val="uk-UA"/>
        </w:rPr>
      </w:pPr>
    </w:p>
    <w:p w14:paraId="722556BE" w14:textId="633528FA" w:rsidR="00810F39" w:rsidRPr="00DB0F96" w:rsidRDefault="00810F39" w:rsidP="00810F39">
      <w:pPr>
        <w:widowControl w:val="0"/>
        <w:shd w:val="clear" w:color="auto" w:fill="FFFFFF"/>
        <w:tabs>
          <w:tab w:val="left" w:pos="142"/>
          <w:tab w:val="left" w:pos="993"/>
        </w:tabs>
        <w:ind w:right="164" w:firstLine="426"/>
        <w:jc w:val="both"/>
        <w:rPr>
          <w:shd w:val="clear" w:color="auto" w:fill="FFFFFF"/>
          <w:lang w:val="uk-UA"/>
        </w:rPr>
      </w:pPr>
      <w:r w:rsidRPr="00DB0F96">
        <w:rPr>
          <w:shd w:val="clear" w:color="auto" w:fill="FFFFFF"/>
          <w:lang w:val="uk-UA"/>
        </w:rPr>
        <w:t xml:space="preserve">Договори про закупівлю між учасником процедури закупівлі ____________ </w:t>
      </w:r>
      <w:r w:rsidRPr="00DB0F96">
        <w:rPr>
          <w:u w:val="single"/>
          <w:lang w:val="uk-UA"/>
        </w:rPr>
        <w:t>(зазначається найменування Учасника)</w:t>
      </w:r>
      <w:r w:rsidRPr="00DB0F96">
        <w:rPr>
          <w:lang w:val="uk-UA"/>
        </w:rPr>
        <w:t xml:space="preserve"> та </w:t>
      </w:r>
      <w:r w:rsidR="00E33072" w:rsidRPr="00DB0F96">
        <w:rPr>
          <w:lang w:val="uk-UA"/>
        </w:rPr>
        <w:t>КП «ЖКС «</w:t>
      </w:r>
      <w:r w:rsidR="005662A5">
        <w:rPr>
          <w:lang w:val="uk-UA"/>
        </w:rPr>
        <w:t>Чорноморський</w:t>
      </w:r>
      <w:r w:rsidR="00E33072" w:rsidRPr="00DB0F96">
        <w:rPr>
          <w:lang w:val="uk-UA"/>
        </w:rPr>
        <w:t>»</w:t>
      </w:r>
      <w:r w:rsidRPr="00DB0F96">
        <w:rPr>
          <w:shd w:val="clear" w:color="auto" w:fill="FFFFFF"/>
          <w:lang w:val="uk-UA"/>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1D7DB581" w14:textId="77777777" w:rsidR="00810F39" w:rsidRPr="00DB0F96" w:rsidRDefault="00810F39" w:rsidP="00810F39">
      <w:pPr>
        <w:widowControl w:val="0"/>
        <w:shd w:val="clear" w:color="auto" w:fill="FFFFFF"/>
        <w:tabs>
          <w:tab w:val="left" w:pos="142"/>
          <w:tab w:val="left" w:pos="993"/>
        </w:tabs>
        <w:ind w:right="164" w:firstLine="426"/>
        <w:jc w:val="center"/>
        <w:rPr>
          <w:b/>
          <w:u w:val="single"/>
          <w:lang w:val="uk-UA"/>
        </w:rPr>
      </w:pPr>
      <w:r w:rsidRPr="00DB0F96">
        <w:rPr>
          <w:b/>
          <w:u w:val="single"/>
          <w:shd w:val="clear" w:color="auto" w:fill="FFFFFF"/>
          <w:lang w:val="uk-UA"/>
        </w:rPr>
        <w:t>або</w:t>
      </w:r>
    </w:p>
    <w:p w14:paraId="7AA8E0B7" w14:textId="77777777" w:rsidR="00810F39" w:rsidRPr="00DB0F96" w:rsidRDefault="00810F39" w:rsidP="00810F39">
      <w:pPr>
        <w:widowControl w:val="0"/>
        <w:shd w:val="clear" w:color="auto" w:fill="FFFFFF"/>
        <w:tabs>
          <w:tab w:val="left" w:pos="142"/>
          <w:tab w:val="left" w:pos="993"/>
        </w:tabs>
        <w:autoSpaceDE w:val="0"/>
        <w:autoSpaceDN w:val="0"/>
        <w:adjustRightInd w:val="0"/>
        <w:ind w:firstLine="709"/>
        <w:jc w:val="both"/>
        <w:rPr>
          <w:u w:val="single"/>
          <w:shd w:val="clear" w:color="auto" w:fill="D9D9D9"/>
          <w:lang w:val="uk-UA" w:eastAsia="uk-UA"/>
        </w:rPr>
      </w:pPr>
      <w:r w:rsidRPr="00DB0F96">
        <w:rPr>
          <w:u w:val="single"/>
          <w:shd w:val="clear" w:color="auto" w:fill="D9D9D9"/>
          <w:lang w:val="uk-UA" w:eastAsia="uk-UA"/>
        </w:rPr>
        <w:t xml:space="preserve"> </w:t>
      </w:r>
    </w:p>
    <w:p w14:paraId="3BC1B7EE" w14:textId="6898FC43" w:rsidR="00810F39" w:rsidRPr="00DB0F96" w:rsidRDefault="00810F39" w:rsidP="00810F39">
      <w:pPr>
        <w:ind w:firstLine="450"/>
        <w:jc w:val="both"/>
        <w:rPr>
          <w:shd w:val="clear" w:color="auto" w:fill="FFFFFF"/>
          <w:lang w:val="uk-UA" w:eastAsia="uk-UA"/>
        </w:rPr>
      </w:pPr>
      <w:r w:rsidRPr="00DB0F96">
        <w:rPr>
          <w:shd w:val="clear" w:color="auto" w:fill="FFFFFF"/>
          <w:lang w:val="uk-UA" w:eastAsia="uk-UA"/>
        </w:rPr>
        <w:t xml:space="preserve">Учасник процедури закупівлі ____________ </w:t>
      </w:r>
      <w:r w:rsidRPr="00DB0F96">
        <w:rPr>
          <w:u w:val="single"/>
          <w:lang w:val="uk-UA"/>
        </w:rPr>
        <w:t>(зазначається найменування учасника)</w:t>
      </w:r>
      <w:r w:rsidRPr="00DB0F96">
        <w:rPr>
          <w:shd w:val="clear" w:color="auto" w:fill="FFFFFF"/>
          <w:lang w:val="uk-UA" w:eastAsia="uk-UA"/>
        </w:rPr>
        <w:t xml:space="preserve"> </w:t>
      </w:r>
      <w:r w:rsidRPr="00DB0F96">
        <w:rPr>
          <w:lang w:val="uk-UA" w:eastAsia="uk-UA"/>
        </w:rPr>
        <w:t xml:space="preserve"> </w:t>
      </w:r>
      <w:r w:rsidRPr="00DB0F96">
        <w:rPr>
          <w:shd w:val="clear" w:color="auto" w:fill="FFFFFF"/>
          <w:lang w:val="uk-UA" w:eastAsia="uk-UA"/>
        </w:rPr>
        <w:t xml:space="preserve">_____________ </w:t>
      </w:r>
      <w:r w:rsidRPr="00DB0F96">
        <w:rPr>
          <w:u w:val="single"/>
          <w:shd w:val="clear" w:color="auto" w:fill="FFFFFF"/>
          <w:lang w:val="uk-UA" w:eastAsia="uk-UA"/>
        </w:rPr>
        <w:t>(зазначається «виконав»/«не виконав»)</w:t>
      </w:r>
      <w:r w:rsidRPr="00DB0F96">
        <w:rPr>
          <w:shd w:val="clear" w:color="auto" w:fill="FFFFFF"/>
          <w:lang w:val="uk-UA" w:eastAsia="uk-UA"/>
        </w:rPr>
        <w:t xml:space="preserve"> свої зобов’язання за раніше укладеним договором про закупівлю з </w:t>
      </w:r>
      <w:r w:rsidR="00E33072" w:rsidRPr="00DB0F96">
        <w:rPr>
          <w:shd w:val="clear" w:color="auto" w:fill="FFFFFF"/>
          <w:lang w:val="uk-UA" w:eastAsia="uk-UA"/>
        </w:rPr>
        <w:t>КП «ЖКС «</w:t>
      </w:r>
      <w:r w:rsidR="005662A5">
        <w:rPr>
          <w:lang w:val="uk-UA"/>
        </w:rPr>
        <w:t>Чорноморський</w:t>
      </w:r>
      <w:r w:rsidR="00E33072" w:rsidRPr="00DB0F96">
        <w:rPr>
          <w:shd w:val="clear" w:color="auto" w:fill="FFFFFF"/>
          <w:lang w:val="uk-UA" w:eastAsia="uk-UA"/>
        </w:rPr>
        <w:t>»</w:t>
      </w:r>
      <w:r w:rsidRPr="00DB0F96">
        <w:rPr>
          <w:shd w:val="clear" w:color="auto" w:fill="FFFFFF"/>
          <w:lang w:val="uk-UA" w:eastAsia="uk-UA"/>
        </w:rPr>
        <w:t xml:space="preserve">, що __________ </w:t>
      </w:r>
      <w:r w:rsidRPr="00DB0F96">
        <w:rPr>
          <w:u w:val="single"/>
          <w:shd w:val="clear" w:color="auto" w:fill="FFFFFF"/>
          <w:lang w:val="uk-UA" w:eastAsia="uk-UA"/>
        </w:rPr>
        <w:t>(зазначається «не призвело»/«призвело»)</w:t>
      </w:r>
      <w:r w:rsidRPr="00DB0F96">
        <w:rPr>
          <w:shd w:val="clear" w:color="auto" w:fill="FFFFFF"/>
          <w:lang w:val="uk-UA" w:eastAsia="uk-UA"/>
        </w:rPr>
        <w:t xml:space="preserve"> до його дострокового розірвання, і _____________</w:t>
      </w:r>
      <w:r w:rsidRPr="00DB0F96">
        <w:rPr>
          <w:lang w:val="uk-UA" w:eastAsia="uk-UA"/>
        </w:rPr>
        <w:t xml:space="preserve"> </w:t>
      </w:r>
      <w:r w:rsidRPr="00DB0F96">
        <w:rPr>
          <w:u w:val="single"/>
          <w:lang w:val="uk-UA" w:eastAsia="uk-UA"/>
        </w:rPr>
        <w:t>(зазначається «не було»/«було»)</w:t>
      </w:r>
      <w:r w:rsidRPr="00DB0F96">
        <w:rPr>
          <w:lang w:val="uk-UA" w:eastAsia="uk-UA"/>
        </w:rPr>
        <w:t xml:space="preserve"> </w:t>
      </w:r>
      <w:r w:rsidRPr="00DB0F96">
        <w:rPr>
          <w:shd w:val="clear" w:color="auto" w:fill="FFFFFF"/>
          <w:lang w:val="uk-UA"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11B9EB39" w14:textId="77777777" w:rsidR="00810F39" w:rsidRPr="00DB0F96" w:rsidRDefault="00810F39" w:rsidP="00810F39">
      <w:pPr>
        <w:ind w:firstLine="450"/>
        <w:jc w:val="both"/>
        <w:rPr>
          <w:b/>
          <w:lang w:val="uk-UA" w:eastAsia="uk-UA"/>
        </w:rPr>
      </w:pPr>
      <w:r w:rsidRPr="00DB0F96">
        <w:rPr>
          <w:shd w:val="clear" w:color="auto" w:fill="FFFFFF"/>
          <w:lang w:val="uk-UA" w:eastAsia="uk-UA"/>
        </w:rPr>
        <w:t>(</w:t>
      </w:r>
      <w:r w:rsidRPr="00DB0F96">
        <w:rPr>
          <w:u w:val="single"/>
          <w:lang w:val="uk-UA"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B0F96">
        <w:rPr>
          <w:b/>
          <w:lang w:val="uk-UA" w:eastAsia="uk-UA"/>
        </w:rPr>
        <w:t>).</w:t>
      </w:r>
    </w:p>
    <w:p w14:paraId="2481A14E" w14:textId="77777777" w:rsidR="00810F39" w:rsidRPr="00DB0F96" w:rsidRDefault="00810F39" w:rsidP="00810F39">
      <w:pPr>
        <w:widowControl w:val="0"/>
        <w:shd w:val="clear" w:color="auto" w:fill="FFFFFF"/>
        <w:tabs>
          <w:tab w:val="left" w:pos="142"/>
          <w:tab w:val="left" w:pos="993"/>
        </w:tabs>
        <w:autoSpaceDE w:val="0"/>
        <w:autoSpaceDN w:val="0"/>
        <w:adjustRightInd w:val="0"/>
        <w:ind w:firstLine="709"/>
        <w:jc w:val="both"/>
        <w:rPr>
          <w:u w:val="single"/>
          <w:shd w:val="clear" w:color="auto" w:fill="D9D9D9"/>
          <w:lang w:val="uk-UA" w:eastAsia="uk-UA"/>
        </w:rPr>
      </w:pPr>
    </w:p>
    <w:bookmarkEnd w:id="10"/>
    <w:bookmarkEnd w:id="11"/>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10F39" w:rsidRPr="00DB0F96" w14:paraId="2BB35D5F" w14:textId="77777777" w:rsidTr="00F26A6C">
        <w:trPr>
          <w:jc w:val="center"/>
        </w:trPr>
        <w:tc>
          <w:tcPr>
            <w:tcW w:w="3342" w:type="dxa"/>
            <w:tcBorders>
              <w:top w:val="nil"/>
              <w:left w:val="nil"/>
              <w:bottom w:val="nil"/>
              <w:right w:val="nil"/>
            </w:tcBorders>
          </w:tcPr>
          <w:p w14:paraId="1C15FEA3" w14:textId="77777777" w:rsidR="00810F39" w:rsidRPr="00DB0F96" w:rsidRDefault="00810F39" w:rsidP="00F26A6C">
            <w:pPr>
              <w:spacing w:line="276" w:lineRule="auto"/>
              <w:jc w:val="center"/>
              <w:rPr>
                <w:b/>
                <w:bCs/>
                <w:color w:val="000000"/>
                <w:lang w:val="uk-UA" w:eastAsia="uk-UA"/>
              </w:rPr>
            </w:pPr>
            <w:r w:rsidRPr="00DB0F96">
              <w:rPr>
                <w:b/>
                <w:bCs/>
                <w:lang w:val="uk-UA" w:eastAsia="uk-UA"/>
              </w:rPr>
              <w:br w:type="page"/>
            </w:r>
            <w:r w:rsidRPr="00DB0F96">
              <w:rPr>
                <w:b/>
                <w:bCs/>
                <w:color w:val="000000"/>
                <w:lang w:val="uk-UA" w:eastAsia="uk-UA"/>
              </w:rPr>
              <w:t>_____________________</w:t>
            </w:r>
          </w:p>
          <w:p w14:paraId="12D669C4" w14:textId="77777777" w:rsidR="00810F39" w:rsidRPr="00DB0F96" w:rsidRDefault="00810F39" w:rsidP="00F26A6C">
            <w:pPr>
              <w:spacing w:line="276" w:lineRule="auto"/>
              <w:jc w:val="center"/>
              <w:rPr>
                <w:b/>
                <w:bCs/>
                <w:color w:val="000000"/>
                <w:lang w:val="uk-UA" w:eastAsia="uk-UA"/>
              </w:rPr>
            </w:pPr>
          </w:p>
        </w:tc>
        <w:tc>
          <w:tcPr>
            <w:tcW w:w="3341" w:type="dxa"/>
            <w:tcBorders>
              <w:top w:val="nil"/>
              <w:left w:val="nil"/>
              <w:bottom w:val="nil"/>
              <w:right w:val="nil"/>
            </w:tcBorders>
            <w:hideMark/>
          </w:tcPr>
          <w:p w14:paraId="46A440AC" w14:textId="77777777" w:rsidR="00810F39" w:rsidRPr="00DB0F96" w:rsidRDefault="00810F39" w:rsidP="00F26A6C">
            <w:pPr>
              <w:spacing w:line="276" w:lineRule="auto"/>
              <w:jc w:val="center"/>
              <w:rPr>
                <w:b/>
                <w:bCs/>
                <w:color w:val="000000"/>
                <w:lang w:val="uk-UA" w:eastAsia="uk-UA"/>
              </w:rPr>
            </w:pPr>
            <w:r w:rsidRPr="00DB0F96">
              <w:rPr>
                <w:b/>
                <w:bCs/>
                <w:color w:val="000000"/>
                <w:lang w:val="uk-UA" w:eastAsia="uk-UA"/>
              </w:rPr>
              <w:t>________________________</w:t>
            </w:r>
          </w:p>
        </w:tc>
        <w:tc>
          <w:tcPr>
            <w:tcW w:w="3341" w:type="dxa"/>
            <w:tcBorders>
              <w:top w:val="nil"/>
              <w:left w:val="nil"/>
              <w:bottom w:val="nil"/>
              <w:right w:val="nil"/>
            </w:tcBorders>
            <w:hideMark/>
          </w:tcPr>
          <w:p w14:paraId="2651D05E" w14:textId="77777777" w:rsidR="00810F39" w:rsidRPr="00DB0F96" w:rsidRDefault="00810F39" w:rsidP="00F26A6C">
            <w:pPr>
              <w:spacing w:line="276" w:lineRule="auto"/>
              <w:jc w:val="center"/>
              <w:rPr>
                <w:b/>
                <w:bCs/>
                <w:color w:val="000000"/>
                <w:lang w:val="uk-UA" w:eastAsia="uk-UA"/>
              </w:rPr>
            </w:pPr>
            <w:r w:rsidRPr="00DB0F96">
              <w:rPr>
                <w:b/>
                <w:bCs/>
                <w:color w:val="000000"/>
                <w:lang w:val="uk-UA" w:eastAsia="uk-UA"/>
              </w:rPr>
              <w:t>________________________</w:t>
            </w:r>
          </w:p>
        </w:tc>
      </w:tr>
      <w:tr w:rsidR="00810F39" w:rsidRPr="00DB0F96" w14:paraId="4639EAC6" w14:textId="77777777" w:rsidTr="00F26A6C">
        <w:trPr>
          <w:jc w:val="center"/>
        </w:trPr>
        <w:tc>
          <w:tcPr>
            <w:tcW w:w="3342" w:type="dxa"/>
            <w:tcBorders>
              <w:top w:val="nil"/>
              <w:left w:val="nil"/>
              <w:bottom w:val="nil"/>
              <w:right w:val="nil"/>
            </w:tcBorders>
            <w:hideMark/>
          </w:tcPr>
          <w:p w14:paraId="1B11DA55" w14:textId="77777777" w:rsidR="00810F39" w:rsidRPr="00DB0F96" w:rsidRDefault="00810F39" w:rsidP="00F26A6C">
            <w:pPr>
              <w:spacing w:line="276" w:lineRule="auto"/>
              <w:jc w:val="center"/>
              <w:rPr>
                <w:b/>
                <w:bCs/>
                <w:color w:val="000000"/>
                <w:lang w:val="uk-UA" w:eastAsia="uk-UA"/>
              </w:rPr>
            </w:pPr>
            <w:r w:rsidRPr="00DB0F96">
              <w:rPr>
                <w:b/>
                <w:bCs/>
                <w:color w:val="000000"/>
                <w:lang w:val="uk-UA" w:eastAsia="uk-UA"/>
              </w:rPr>
              <w:t>посада уповноваженої особи учасника</w:t>
            </w:r>
          </w:p>
        </w:tc>
        <w:tc>
          <w:tcPr>
            <w:tcW w:w="3341" w:type="dxa"/>
            <w:tcBorders>
              <w:top w:val="nil"/>
              <w:left w:val="nil"/>
              <w:bottom w:val="nil"/>
              <w:right w:val="nil"/>
            </w:tcBorders>
            <w:hideMark/>
          </w:tcPr>
          <w:p w14:paraId="16F1BA09" w14:textId="77777777" w:rsidR="00810F39" w:rsidRPr="00DB0F96" w:rsidRDefault="00810F39" w:rsidP="00F26A6C">
            <w:pPr>
              <w:spacing w:line="276" w:lineRule="auto"/>
              <w:jc w:val="center"/>
              <w:rPr>
                <w:b/>
                <w:bCs/>
                <w:color w:val="000000"/>
                <w:lang w:val="uk-UA" w:eastAsia="uk-UA"/>
              </w:rPr>
            </w:pPr>
            <w:r w:rsidRPr="00DB0F96">
              <w:rPr>
                <w:b/>
                <w:bCs/>
                <w:color w:val="000000"/>
                <w:lang w:val="uk-UA" w:eastAsia="uk-UA"/>
              </w:rPr>
              <w:t>підпис та печатка (за наявності)</w:t>
            </w:r>
          </w:p>
        </w:tc>
        <w:tc>
          <w:tcPr>
            <w:tcW w:w="3341" w:type="dxa"/>
            <w:tcBorders>
              <w:top w:val="nil"/>
              <w:left w:val="nil"/>
              <w:bottom w:val="nil"/>
              <w:right w:val="nil"/>
            </w:tcBorders>
            <w:hideMark/>
          </w:tcPr>
          <w:p w14:paraId="527AA5DD" w14:textId="77777777" w:rsidR="00810F39" w:rsidRPr="00DB0F96" w:rsidRDefault="00810F39" w:rsidP="00F26A6C">
            <w:pPr>
              <w:spacing w:line="276" w:lineRule="auto"/>
              <w:jc w:val="center"/>
              <w:rPr>
                <w:b/>
                <w:bCs/>
                <w:color w:val="000000"/>
                <w:lang w:val="uk-UA" w:eastAsia="uk-UA"/>
              </w:rPr>
            </w:pPr>
            <w:r w:rsidRPr="00DB0F96">
              <w:rPr>
                <w:b/>
                <w:bCs/>
                <w:color w:val="000000"/>
                <w:lang w:val="uk-UA" w:eastAsia="uk-UA"/>
              </w:rPr>
              <w:t>прізвище, ініціали</w:t>
            </w:r>
          </w:p>
        </w:tc>
      </w:tr>
    </w:tbl>
    <w:p w14:paraId="36F07F74" w14:textId="1D592E72" w:rsidR="003E0B0C" w:rsidRPr="00DB0F96" w:rsidRDefault="003E0B0C" w:rsidP="00810F39">
      <w:pPr>
        <w:widowControl w:val="0"/>
        <w:overflowPunct w:val="0"/>
        <w:autoSpaceDE w:val="0"/>
        <w:autoSpaceDN w:val="0"/>
        <w:adjustRightInd w:val="0"/>
        <w:ind w:firstLine="426"/>
        <w:jc w:val="right"/>
        <w:textAlignment w:val="baseline"/>
        <w:rPr>
          <w:rFonts w:eastAsia="Arial"/>
          <w:b/>
          <w:lang w:val="uk-UA"/>
        </w:rPr>
      </w:pPr>
    </w:p>
    <w:p w14:paraId="01579EF7" w14:textId="77777777" w:rsidR="003E0B0C" w:rsidRPr="00DB0F96" w:rsidRDefault="003E0B0C">
      <w:pPr>
        <w:rPr>
          <w:rFonts w:eastAsia="Arial"/>
          <w:b/>
          <w:lang w:val="uk-UA"/>
        </w:rPr>
      </w:pPr>
      <w:r w:rsidRPr="00DB0F96">
        <w:rPr>
          <w:rFonts w:eastAsia="Arial"/>
          <w:b/>
          <w:lang w:val="uk-UA"/>
        </w:rPr>
        <w:br w:type="page"/>
      </w:r>
    </w:p>
    <w:p w14:paraId="4DFFD6D3" w14:textId="77777777" w:rsidR="003E0B0C" w:rsidRPr="00DB0F96" w:rsidRDefault="003E0B0C" w:rsidP="003E0B0C">
      <w:pPr>
        <w:spacing w:line="273" w:lineRule="auto"/>
        <w:jc w:val="right"/>
        <w:rPr>
          <w:b/>
          <w:color w:val="000000"/>
          <w:lang w:val="uk-UA"/>
        </w:rPr>
      </w:pPr>
      <w:r w:rsidRPr="00DB0F96">
        <w:rPr>
          <w:b/>
          <w:color w:val="000000"/>
          <w:lang w:val="uk-UA"/>
        </w:rPr>
        <w:lastRenderedPageBreak/>
        <w:t>ДОДАТОК 4</w:t>
      </w:r>
    </w:p>
    <w:p w14:paraId="6AE13FEE" w14:textId="77777777" w:rsidR="003E0B0C" w:rsidRPr="00DB0F96" w:rsidRDefault="003E0B0C" w:rsidP="003E0B0C">
      <w:pPr>
        <w:spacing w:line="273" w:lineRule="auto"/>
        <w:jc w:val="right"/>
        <w:rPr>
          <w:b/>
          <w:lang w:val="uk-UA"/>
        </w:rPr>
      </w:pPr>
      <w:r w:rsidRPr="00DB0F96">
        <w:rPr>
          <w:b/>
          <w:lang w:val="uk-UA"/>
        </w:rPr>
        <w:t>до тендерної документації</w:t>
      </w:r>
    </w:p>
    <w:p w14:paraId="5E5E8126" w14:textId="77777777" w:rsidR="003E0B0C" w:rsidRPr="00DB0F96" w:rsidRDefault="003E0B0C" w:rsidP="003E0B0C">
      <w:pPr>
        <w:rPr>
          <w:lang w:val="uk-UA"/>
        </w:rPr>
      </w:pPr>
      <w:r w:rsidRPr="00DB0F96">
        <w:rPr>
          <w:lang w:val="uk-UA"/>
        </w:rPr>
        <w:t> </w:t>
      </w:r>
    </w:p>
    <w:p w14:paraId="6A8D7A06" w14:textId="77777777" w:rsidR="003E0B0C" w:rsidRPr="00DB0F96" w:rsidRDefault="003E0B0C" w:rsidP="003E0B0C">
      <w:pPr>
        <w:jc w:val="center"/>
        <w:rPr>
          <w:lang w:val="uk-UA"/>
        </w:rPr>
      </w:pPr>
      <w:r w:rsidRPr="00DB0F96">
        <w:rPr>
          <w:b/>
          <w:bCs/>
          <w:color w:val="000000"/>
          <w:lang w:val="uk-UA"/>
        </w:rPr>
        <w:t>ВІДОМОСТІ ПРО УЧАСНИКА</w:t>
      </w:r>
    </w:p>
    <w:p w14:paraId="508F359C" w14:textId="77777777" w:rsidR="003E0B0C" w:rsidRPr="00DB0F96" w:rsidRDefault="003E0B0C" w:rsidP="003E0B0C">
      <w:pPr>
        <w:jc w:val="center"/>
        <w:rPr>
          <w:lang w:val="uk-UA"/>
        </w:rPr>
      </w:pPr>
      <w:r w:rsidRPr="00DB0F96">
        <w:rPr>
          <w:lang w:val="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3E0B0C" w:rsidRPr="00DB0F96" w14:paraId="7CF1A40D" w14:textId="77777777" w:rsidTr="00050AD4">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87E10" w14:textId="77777777" w:rsidR="003E0B0C" w:rsidRPr="00DB0F96" w:rsidRDefault="003E0B0C" w:rsidP="003E0B0C">
            <w:pPr>
              <w:widowControl w:val="0"/>
              <w:jc w:val="center"/>
              <w:rPr>
                <w:lang w:val="uk-UA"/>
              </w:rPr>
            </w:pPr>
            <w:r w:rsidRPr="00DB0F96">
              <w:rPr>
                <w:lang w:val="uk-U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8DDDD" w14:textId="77777777" w:rsidR="003E0B0C" w:rsidRPr="00DB0F96" w:rsidRDefault="003E0B0C" w:rsidP="003E0B0C">
            <w:pPr>
              <w:widowControl w:val="0"/>
              <w:jc w:val="center"/>
              <w:rPr>
                <w:lang w:val="uk-UA"/>
              </w:rPr>
            </w:pPr>
            <w:r w:rsidRPr="00DB0F96">
              <w:rPr>
                <w:b/>
                <w:bCs/>
                <w:color w:val="000000"/>
                <w:lang w:val="uk-UA"/>
              </w:rPr>
              <w:t xml:space="preserve">Повна </w:t>
            </w:r>
            <w:proofErr w:type="spellStart"/>
            <w:r w:rsidRPr="00DB0F96">
              <w:rPr>
                <w:b/>
                <w:bCs/>
                <w:color w:val="000000"/>
                <w:lang w:val="uk-UA"/>
              </w:rPr>
              <w:t>назваУчасника</w:t>
            </w:r>
            <w:proofErr w:type="spellEnd"/>
            <w:r w:rsidRPr="00DB0F96">
              <w:rPr>
                <w:b/>
                <w:bCs/>
                <w:color w:val="000000"/>
                <w:lang w:val="uk-UA"/>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C44E03" w14:textId="77777777" w:rsidR="003E0B0C" w:rsidRPr="00DB0F96" w:rsidRDefault="003E0B0C" w:rsidP="003E0B0C">
            <w:pPr>
              <w:widowControl w:val="0"/>
              <w:jc w:val="center"/>
              <w:rPr>
                <w:lang w:val="uk-UA"/>
              </w:rPr>
            </w:pPr>
            <w:r w:rsidRPr="00DB0F96">
              <w:rPr>
                <w:b/>
                <w:bCs/>
                <w:i/>
                <w:iCs/>
                <w:color w:val="000000"/>
                <w:lang w:val="uk-UA"/>
              </w:rPr>
              <w:t>(Учасником зазначається відповідна інформація)</w:t>
            </w:r>
          </w:p>
        </w:tc>
      </w:tr>
      <w:tr w:rsidR="003E0B0C" w:rsidRPr="00DB0F96" w14:paraId="509B1D6E" w14:textId="77777777" w:rsidTr="00050AD4">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F7431" w14:textId="77777777" w:rsidR="003E0B0C" w:rsidRPr="00DB0F96" w:rsidRDefault="003E0B0C" w:rsidP="003E0B0C">
            <w:pPr>
              <w:widowControl w:val="0"/>
              <w:ind w:left="360"/>
              <w:rPr>
                <w:lang w:val="uk-UA"/>
              </w:rPr>
            </w:pPr>
            <w:r w:rsidRPr="00DB0F96">
              <w:rPr>
                <w:lang w:val="uk-UA"/>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642E" w14:textId="77777777" w:rsidR="003E0B0C" w:rsidRPr="00DB0F96" w:rsidRDefault="003E0B0C" w:rsidP="003E0B0C">
            <w:pPr>
              <w:widowControl w:val="0"/>
              <w:jc w:val="center"/>
              <w:rPr>
                <w:lang w:val="uk-UA"/>
              </w:rPr>
            </w:pPr>
            <w:r w:rsidRPr="00DB0F96">
              <w:rPr>
                <w:color w:val="000000"/>
                <w:lang w:val="uk-UA"/>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D29" w14:textId="77777777" w:rsidR="003E0B0C" w:rsidRPr="00DB0F96" w:rsidRDefault="003E0B0C" w:rsidP="003E0B0C">
            <w:pPr>
              <w:widowControl w:val="0"/>
              <w:jc w:val="center"/>
              <w:rPr>
                <w:color w:val="FF0000"/>
                <w:lang w:val="uk-UA"/>
              </w:rPr>
            </w:pPr>
            <w:r w:rsidRPr="00DB0F96">
              <w:rPr>
                <w:i/>
                <w:iCs/>
                <w:color w:val="FF0000"/>
                <w:lang w:val="uk-UA"/>
              </w:rPr>
              <w:t>(Учасником зазначається відповідна інформація)</w:t>
            </w:r>
          </w:p>
        </w:tc>
      </w:tr>
      <w:tr w:rsidR="003E0B0C" w:rsidRPr="00DB0F96" w14:paraId="45DE2568" w14:textId="77777777" w:rsidTr="00050AD4">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DAA4" w14:textId="77777777" w:rsidR="003E0B0C" w:rsidRPr="00DB0F96" w:rsidRDefault="003E0B0C" w:rsidP="003E0B0C">
            <w:pPr>
              <w:widowControl w:val="0"/>
              <w:ind w:left="360"/>
              <w:rPr>
                <w:lang w:val="uk-UA"/>
              </w:rPr>
            </w:pPr>
            <w:r w:rsidRPr="00DB0F96">
              <w:rPr>
                <w:lang w:val="uk-UA"/>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A749" w14:textId="77777777" w:rsidR="003E0B0C" w:rsidRPr="00DB0F96" w:rsidRDefault="003E0B0C" w:rsidP="003E0B0C">
            <w:pPr>
              <w:jc w:val="center"/>
              <w:rPr>
                <w:lang w:val="uk-UA"/>
              </w:rPr>
            </w:pPr>
            <w:r w:rsidRPr="00DB0F96">
              <w:rPr>
                <w:color w:val="000000"/>
                <w:lang w:val="uk-UA"/>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DB0F96">
              <w:rPr>
                <w:b/>
                <w:bCs/>
                <w:color w:val="000000"/>
                <w:lang w:val="uk-UA"/>
              </w:rPr>
              <w:t>підписання документів, що входять до складу тендерної пропозиції</w:t>
            </w:r>
            <w:r w:rsidRPr="00DB0F96">
              <w:rPr>
                <w:color w:val="000000"/>
                <w:lang w:val="uk-UA"/>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D926FF8" w14:textId="77777777" w:rsidR="003E0B0C" w:rsidRPr="00DB0F96" w:rsidRDefault="003E0B0C" w:rsidP="003E0B0C">
            <w:pPr>
              <w:widowControl w:val="0"/>
              <w:jc w:val="center"/>
              <w:rPr>
                <w:color w:val="FF0000"/>
                <w:lang w:val="uk-UA"/>
              </w:rPr>
            </w:pPr>
            <w:r w:rsidRPr="00DB0F96">
              <w:rPr>
                <w:i/>
                <w:iCs/>
                <w:color w:val="FF0000"/>
                <w:lang w:val="uk-UA"/>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3E0B0C" w:rsidRPr="00DB0F96" w14:paraId="2971331C" w14:textId="77777777" w:rsidTr="00050AD4">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64DD5FA" w14:textId="77777777" w:rsidR="003E0B0C" w:rsidRPr="00DB0F96" w:rsidRDefault="003E0B0C" w:rsidP="003E0B0C">
            <w:pPr>
              <w:widowControl w:val="0"/>
              <w:ind w:left="360"/>
              <w:rPr>
                <w:lang w:val="uk-UA"/>
              </w:rPr>
            </w:pPr>
            <w:r w:rsidRPr="00DB0F96">
              <w:rPr>
                <w:lang w:val="uk-UA"/>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D7CD" w14:textId="77777777" w:rsidR="003E0B0C" w:rsidRPr="00DB0F96" w:rsidRDefault="003E0B0C" w:rsidP="003E0B0C">
            <w:pPr>
              <w:jc w:val="center"/>
              <w:rPr>
                <w:lang w:val="uk-UA"/>
              </w:rPr>
            </w:pPr>
            <w:r w:rsidRPr="00DB0F96">
              <w:rPr>
                <w:color w:val="000000"/>
                <w:lang w:val="uk-UA"/>
              </w:rPr>
              <w:t xml:space="preserve">Службова (посадова) особа учасника, яку уповноважено учасником на укладання </w:t>
            </w:r>
            <w:r w:rsidRPr="00DB0F96">
              <w:rPr>
                <w:b/>
                <w:bCs/>
                <w:color w:val="000000"/>
                <w:lang w:val="uk-UA"/>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61903D" w14:textId="77777777" w:rsidR="003E0B0C" w:rsidRPr="00DB0F96" w:rsidRDefault="003E0B0C" w:rsidP="003E0B0C">
            <w:pPr>
              <w:widowControl w:val="0"/>
              <w:jc w:val="center"/>
              <w:rPr>
                <w:i/>
                <w:iCs/>
                <w:color w:val="FF0000"/>
                <w:lang w:val="uk-UA"/>
              </w:rPr>
            </w:pPr>
            <w:r w:rsidRPr="00DB0F96">
              <w:rPr>
                <w:i/>
                <w:iCs/>
                <w:color w:val="FF0000"/>
                <w:lang w:val="uk-UA"/>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3FE759EA" w14:textId="77777777" w:rsidR="003E0B0C" w:rsidRPr="00DB0F96" w:rsidRDefault="003E0B0C" w:rsidP="003E0B0C">
            <w:pPr>
              <w:widowControl w:val="0"/>
              <w:jc w:val="center"/>
              <w:rPr>
                <w:b/>
                <w:bCs/>
                <w:i/>
                <w:iCs/>
                <w:color w:val="FF0000"/>
                <w:lang w:val="uk-UA"/>
              </w:rPr>
            </w:pPr>
            <w:r w:rsidRPr="00DB0F96">
              <w:rPr>
                <w:b/>
                <w:bCs/>
                <w:i/>
                <w:iCs/>
                <w:color w:val="FF0000"/>
                <w:lang w:val="uk-UA"/>
              </w:rPr>
              <w:t> </w:t>
            </w:r>
          </w:p>
        </w:tc>
      </w:tr>
      <w:tr w:rsidR="003E0B0C" w:rsidRPr="00DB0F96" w14:paraId="3EF368B2" w14:textId="77777777" w:rsidTr="00050AD4">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6C28F7C" w14:textId="77777777" w:rsidR="003E0B0C" w:rsidRPr="00DB0F96" w:rsidRDefault="003E0B0C" w:rsidP="003E0B0C">
            <w:pPr>
              <w:widowControl w:val="0"/>
              <w:ind w:left="360"/>
              <w:rPr>
                <w:lang w:val="uk-UA"/>
              </w:rPr>
            </w:pPr>
            <w:r w:rsidRPr="00DB0F96">
              <w:rPr>
                <w:lang w:val="uk-UA"/>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10791D8" w14:textId="77777777" w:rsidR="003E0B0C" w:rsidRPr="00DB0F96" w:rsidRDefault="003E0B0C" w:rsidP="003E0B0C">
            <w:pPr>
              <w:widowControl w:val="0"/>
              <w:jc w:val="center"/>
              <w:rPr>
                <w:lang w:val="uk-UA"/>
              </w:rPr>
            </w:pPr>
            <w:r w:rsidRPr="00DB0F96">
              <w:rPr>
                <w:color w:val="000000"/>
                <w:lang w:val="uk-UA"/>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A72C072" w14:textId="77777777" w:rsidR="003E0B0C" w:rsidRPr="00DB0F96" w:rsidRDefault="003E0B0C" w:rsidP="003E0B0C">
            <w:pPr>
              <w:widowControl w:val="0"/>
              <w:jc w:val="center"/>
              <w:rPr>
                <w:lang w:val="uk-UA"/>
              </w:rPr>
            </w:pPr>
            <w:r w:rsidRPr="00DB0F96">
              <w:rPr>
                <w:color w:val="000000"/>
                <w:lang w:val="uk-UA"/>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F4D98FF"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268007B9" w14:textId="77777777" w:rsidTr="00050AD4">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44A62"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663A7"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049AD2D" w14:textId="77777777" w:rsidR="003E0B0C" w:rsidRPr="00DB0F96" w:rsidRDefault="003E0B0C" w:rsidP="003E0B0C">
            <w:pPr>
              <w:widowControl w:val="0"/>
              <w:jc w:val="center"/>
              <w:rPr>
                <w:lang w:val="uk-UA"/>
              </w:rPr>
            </w:pPr>
            <w:r w:rsidRPr="00DB0F96">
              <w:rPr>
                <w:color w:val="000000"/>
                <w:lang w:val="uk-UA"/>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58550F8"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32EA3363" w14:textId="77777777" w:rsidTr="00050AD4">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4FE94"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73A58"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EA64638" w14:textId="77777777" w:rsidR="003E0B0C" w:rsidRPr="00DB0F96" w:rsidRDefault="003E0B0C" w:rsidP="003E0B0C">
            <w:pPr>
              <w:widowControl w:val="0"/>
              <w:jc w:val="center"/>
              <w:rPr>
                <w:lang w:val="uk-UA"/>
              </w:rPr>
            </w:pPr>
            <w:r w:rsidRPr="00DB0F96">
              <w:rPr>
                <w:color w:val="000000"/>
                <w:lang w:val="uk-UA"/>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BE09CC0" w14:textId="77777777" w:rsidR="003E0B0C" w:rsidRPr="00DB0F96" w:rsidRDefault="003E0B0C" w:rsidP="003E0B0C">
            <w:pPr>
              <w:jc w:val="center"/>
              <w:rPr>
                <w:color w:val="FF0000"/>
                <w:lang w:val="uk-UA"/>
              </w:rPr>
            </w:pPr>
            <w:r w:rsidRPr="00DB0F96">
              <w:rPr>
                <w:color w:val="FF0000"/>
                <w:lang w:val="uk-UA"/>
              </w:rPr>
              <w:t>(Учасником зазначається відповідна інформація)</w:t>
            </w:r>
          </w:p>
        </w:tc>
      </w:tr>
      <w:tr w:rsidR="003E0B0C" w:rsidRPr="00DB0F96" w14:paraId="6E6548E3"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23B4C"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9C6BF"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7FA7C0F" w14:textId="77777777" w:rsidR="003E0B0C" w:rsidRPr="00DB0F96" w:rsidRDefault="003E0B0C" w:rsidP="003E0B0C">
            <w:pPr>
              <w:widowControl w:val="0"/>
              <w:jc w:val="center"/>
              <w:rPr>
                <w:lang w:val="uk-UA"/>
              </w:rPr>
            </w:pPr>
            <w:r w:rsidRPr="00DB0F96">
              <w:rPr>
                <w:color w:val="000000"/>
                <w:lang w:val="uk-UA"/>
              </w:rPr>
              <w:t>електронна адреса (E-mail):</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F7609DC" w14:textId="77777777" w:rsidR="003E0B0C" w:rsidRPr="00DB0F96" w:rsidRDefault="003E0B0C" w:rsidP="003E0B0C">
            <w:pPr>
              <w:widowControl w:val="0"/>
              <w:jc w:val="center"/>
              <w:rPr>
                <w:lang w:val="uk-UA"/>
              </w:rPr>
            </w:pPr>
            <w:r w:rsidRPr="00DB0F96">
              <w:rPr>
                <w:i/>
                <w:iCs/>
                <w:color w:val="FF0000"/>
                <w:lang w:val="uk-UA"/>
              </w:rPr>
              <w:t>(Учасником зазначається відповідна інформація)</w:t>
            </w:r>
          </w:p>
        </w:tc>
      </w:tr>
      <w:tr w:rsidR="003E0B0C" w:rsidRPr="00DB0F96" w14:paraId="7FBC6437" w14:textId="77777777" w:rsidTr="00050AD4">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11FE" w14:textId="77777777" w:rsidR="003E0B0C" w:rsidRPr="00DB0F96" w:rsidRDefault="003E0B0C" w:rsidP="003E0B0C">
            <w:pPr>
              <w:widowControl w:val="0"/>
              <w:ind w:left="360"/>
              <w:rPr>
                <w:lang w:val="uk-UA"/>
              </w:rPr>
            </w:pPr>
            <w:r w:rsidRPr="00DB0F96">
              <w:rPr>
                <w:lang w:val="uk-UA"/>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D811BE9" w14:textId="77777777" w:rsidR="003E0B0C" w:rsidRPr="00DB0F96" w:rsidRDefault="003E0B0C" w:rsidP="003E0B0C">
            <w:pPr>
              <w:widowControl w:val="0"/>
              <w:jc w:val="center"/>
              <w:rPr>
                <w:lang w:val="uk-UA"/>
              </w:rPr>
            </w:pPr>
            <w:r w:rsidRPr="00DB0F96">
              <w:rPr>
                <w:color w:val="000000"/>
                <w:lang w:val="uk-UA"/>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D187CED" w14:textId="77777777" w:rsidR="003E0B0C" w:rsidRPr="00DB0F96" w:rsidRDefault="003E0B0C" w:rsidP="003E0B0C">
            <w:pPr>
              <w:widowControl w:val="0"/>
              <w:jc w:val="center"/>
              <w:rPr>
                <w:lang w:val="uk-UA"/>
              </w:rPr>
            </w:pPr>
            <w:r w:rsidRPr="00DB0F96">
              <w:rPr>
                <w:color w:val="000000"/>
                <w:lang w:val="uk-UA"/>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F7D94A6" w14:textId="77777777" w:rsidR="003E0B0C" w:rsidRPr="00DB0F96" w:rsidRDefault="003E0B0C" w:rsidP="003E0B0C">
            <w:pPr>
              <w:widowControl w:val="0"/>
              <w:jc w:val="center"/>
              <w:rPr>
                <w:i/>
                <w:iCs/>
                <w:color w:val="FF0000"/>
                <w:lang w:val="uk-UA"/>
              </w:rPr>
            </w:pPr>
            <w:r w:rsidRPr="00DB0F96">
              <w:rPr>
                <w:i/>
                <w:iCs/>
                <w:color w:val="FF0000"/>
                <w:lang w:val="uk-UA"/>
              </w:rPr>
              <w:t xml:space="preserve">(Учасником </w:t>
            </w:r>
            <w:r w:rsidRPr="00DB0F96">
              <w:rPr>
                <w:i/>
                <w:iCs/>
                <w:color w:val="FF0000"/>
                <w:lang w:val="uk-UA"/>
              </w:rPr>
              <w:lastRenderedPageBreak/>
              <w:t>зазначається відповідна інформація)</w:t>
            </w:r>
          </w:p>
        </w:tc>
      </w:tr>
      <w:tr w:rsidR="003E0B0C" w:rsidRPr="00DB0F96" w14:paraId="41B5E585"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D8FDB"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CAC2"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56C3343D" w14:textId="77777777" w:rsidR="003E0B0C" w:rsidRPr="00DB0F96" w:rsidRDefault="003E0B0C" w:rsidP="003E0B0C">
            <w:pPr>
              <w:widowControl w:val="0"/>
              <w:jc w:val="center"/>
              <w:rPr>
                <w:lang w:val="uk-UA"/>
              </w:rPr>
            </w:pPr>
            <w:r w:rsidRPr="00DB0F96">
              <w:rPr>
                <w:color w:val="000000"/>
                <w:lang w:val="uk-UA"/>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9B7F81B"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4397F1DA" w14:textId="77777777" w:rsidTr="00050AD4">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A33049E" w14:textId="77777777" w:rsidR="003E0B0C" w:rsidRPr="00DB0F96" w:rsidRDefault="003E0B0C" w:rsidP="003E0B0C">
            <w:pPr>
              <w:widowControl w:val="0"/>
              <w:ind w:left="360"/>
              <w:rPr>
                <w:lang w:val="uk-UA"/>
              </w:rPr>
            </w:pPr>
            <w:r w:rsidRPr="00DB0F96">
              <w:rPr>
                <w:lang w:val="uk-UA"/>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245116B" w14:textId="77777777" w:rsidR="003E0B0C" w:rsidRPr="00DB0F96" w:rsidRDefault="003E0B0C" w:rsidP="003E0B0C">
            <w:pPr>
              <w:widowControl w:val="0"/>
              <w:jc w:val="center"/>
              <w:rPr>
                <w:lang w:val="uk-UA"/>
              </w:rPr>
            </w:pPr>
            <w:r w:rsidRPr="00DB0F96">
              <w:rPr>
                <w:color w:val="000000"/>
                <w:lang w:val="uk-UA"/>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EB9FE9F" w14:textId="77777777" w:rsidR="003E0B0C" w:rsidRPr="00DB0F96" w:rsidRDefault="003E0B0C" w:rsidP="003E0B0C">
            <w:pPr>
              <w:widowControl w:val="0"/>
              <w:jc w:val="center"/>
              <w:rPr>
                <w:lang w:val="uk-UA"/>
              </w:rPr>
            </w:pPr>
            <w:r w:rsidRPr="00DB0F96">
              <w:rPr>
                <w:color w:val="000000"/>
                <w:lang w:val="uk-UA"/>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06A2847"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61E324AE" w14:textId="77777777" w:rsidTr="00050AD4">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60BAB"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A5FEF"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25F323C" w14:textId="77777777" w:rsidR="003E0B0C" w:rsidRPr="00DB0F96" w:rsidRDefault="003E0B0C" w:rsidP="003E0B0C">
            <w:pPr>
              <w:widowControl w:val="0"/>
              <w:jc w:val="center"/>
              <w:rPr>
                <w:lang w:val="uk-UA"/>
              </w:rPr>
            </w:pPr>
            <w:r w:rsidRPr="00DB0F96">
              <w:rPr>
                <w:color w:val="000000"/>
                <w:lang w:val="uk-UA"/>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916FC8A"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1C9296AA" w14:textId="77777777" w:rsidTr="00050AD4">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30C4A"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B4DFF"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8EC04AF" w14:textId="77777777" w:rsidR="003E0B0C" w:rsidRPr="00DB0F96" w:rsidRDefault="003E0B0C" w:rsidP="003E0B0C">
            <w:pPr>
              <w:widowControl w:val="0"/>
              <w:jc w:val="center"/>
              <w:rPr>
                <w:lang w:val="uk-UA"/>
              </w:rPr>
            </w:pPr>
            <w:r w:rsidRPr="00DB0F96">
              <w:rPr>
                <w:color w:val="000000"/>
                <w:lang w:val="uk-UA"/>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17C6746"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00B3AB69" w14:textId="77777777" w:rsidTr="00050AD4">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AE02" w14:textId="77777777" w:rsidR="003E0B0C" w:rsidRPr="00DB0F96" w:rsidRDefault="003E0B0C" w:rsidP="003E0B0C">
            <w:pPr>
              <w:widowControl w:val="0"/>
              <w:ind w:left="360"/>
              <w:rPr>
                <w:lang w:val="uk-UA"/>
              </w:rPr>
            </w:pPr>
            <w:r w:rsidRPr="00DB0F96">
              <w:rPr>
                <w:lang w:val="uk-UA"/>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E25530" w14:textId="77777777" w:rsidR="003E0B0C" w:rsidRPr="00DB0F96" w:rsidRDefault="003E0B0C" w:rsidP="003E0B0C">
            <w:pPr>
              <w:widowControl w:val="0"/>
              <w:jc w:val="center"/>
              <w:rPr>
                <w:lang w:val="uk-UA"/>
              </w:rPr>
            </w:pPr>
            <w:r w:rsidRPr="00DB0F96">
              <w:rPr>
                <w:color w:val="000000"/>
                <w:lang w:val="uk-UA"/>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9EAD51F" w14:textId="77777777" w:rsidR="003E0B0C" w:rsidRPr="00DB0F96" w:rsidRDefault="003E0B0C" w:rsidP="003E0B0C">
            <w:pPr>
              <w:widowControl w:val="0"/>
              <w:jc w:val="center"/>
              <w:rPr>
                <w:lang w:val="uk-UA"/>
              </w:rPr>
            </w:pPr>
            <w:r w:rsidRPr="00DB0F96">
              <w:rPr>
                <w:color w:val="000000"/>
                <w:lang w:val="uk-UA"/>
              </w:rPr>
              <w:t xml:space="preserve">система оподаткування </w:t>
            </w:r>
            <w:r w:rsidRPr="00DB0F96">
              <w:rPr>
                <w:i/>
                <w:iCs/>
                <w:color w:val="000000"/>
                <w:lang w:val="uk-UA"/>
              </w:rPr>
              <w:t>(на загальних підставах, спрощена система оподаткування тощо)</w:t>
            </w:r>
            <w:r w:rsidRPr="00DB0F96">
              <w:rPr>
                <w:color w:val="000000"/>
                <w:lang w:val="uk-UA"/>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0FEF96D"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відповідна інформація)</w:t>
            </w:r>
          </w:p>
        </w:tc>
      </w:tr>
      <w:tr w:rsidR="003E0B0C" w:rsidRPr="00DB0F96" w14:paraId="10F08D04" w14:textId="77777777" w:rsidTr="00050AD4">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8256" w14:textId="77777777" w:rsidR="003E0B0C" w:rsidRPr="00DB0F96" w:rsidRDefault="003E0B0C" w:rsidP="003E0B0C">
            <w:pPr>
              <w:rPr>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0A4" w14:textId="77777777" w:rsidR="003E0B0C" w:rsidRPr="00DB0F96" w:rsidRDefault="003E0B0C" w:rsidP="003E0B0C">
            <w:pPr>
              <w:rPr>
                <w:lang w:val="uk-UA"/>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D302026" w14:textId="77777777" w:rsidR="003E0B0C" w:rsidRPr="00DB0F96" w:rsidRDefault="003E0B0C" w:rsidP="003E0B0C">
            <w:pPr>
              <w:widowControl w:val="0"/>
              <w:jc w:val="center"/>
              <w:rPr>
                <w:lang w:val="uk-UA"/>
              </w:rPr>
            </w:pPr>
            <w:r w:rsidRPr="00DB0F96">
              <w:rPr>
                <w:color w:val="000000"/>
                <w:lang w:val="uk-UA"/>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A4E17B7" w14:textId="77777777" w:rsidR="003E0B0C" w:rsidRPr="00DB0F96" w:rsidRDefault="003E0B0C" w:rsidP="003E0B0C">
            <w:pPr>
              <w:widowControl w:val="0"/>
              <w:jc w:val="center"/>
              <w:rPr>
                <w:i/>
                <w:iCs/>
                <w:color w:val="FF0000"/>
                <w:lang w:val="uk-UA"/>
              </w:rPr>
            </w:pPr>
            <w:r w:rsidRPr="00DB0F96">
              <w:rPr>
                <w:i/>
                <w:iCs/>
                <w:color w:val="FF0000"/>
                <w:lang w:val="uk-UA"/>
              </w:rPr>
              <w:t>(Учасником зазначається відповідний  % податку на прибуток)</w:t>
            </w:r>
          </w:p>
        </w:tc>
      </w:tr>
      <w:tr w:rsidR="003E0B0C" w:rsidRPr="00DB0F96" w14:paraId="44B1C363" w14:textId="77777777" w:rsidTr="00050AD4">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75E9B81" w14:textId="77777777" w:rsidR="003E0B0C" w:rsidRPr="00DB0F96" w:rsidRDefault="003E0B0C" w:rsidP="003E0B0C">
            <w:pPr>
              <w:widowControl w:val="0"/>
              <w:ind w:left="360"/>
              <w:rPr>
                <w:lang w:val="uk-UA"/>
              </w:rPr>
            </w:pPr>
            <w:r w:rsidRPr="00DB0F96">
              <w:rPr>
                <w:lang w:val="uk-UA"/>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380A7E4" w14:textId="77777777" w:rsidR="003E0B0C" w:rsidRPr="00DB0F96" w:rsidRDefault="003E0B0C" w:rsidP="003E0B0C">
            <w:pPr>
              <w:widowControl w:val="0"/>
              <w:jc w:val="center"/>
              <w:rPr>
                <w:lang w:val="uk-UA"/>
              </w:rPr>
            </w:pPr>
            <w:r w:rsidRPr="00DB0F96">
              <w:rPr>
                <w:color w:val="000000"/>
                <w:lang w:val="uk-UA"/>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79B58B66" w14:textId="77777777" w:rsidR="003E0B0C" w:rsidRPr="00DB0F96" w:rsidRDefault="003E0B0C" w:rsidP="003E0B0C">
            <w:pPr>
              <w:widowControl w:val="0"/>
              <w:jc w:val="center"/>
              <w:rPr>
                <w:color w:val="FF0000"/>
                <w:lang w:val="uk-UA"/>
              </w:rPr>
            </w:pPr>
            <w:r w:rsidRPr="00DB0F96">
              <w:rPr>
                <w:i/>
                <w:iCs/>
                <w:color w:val="FF0000"/>
                <w:lang w:val="uk-UA"/>
              </w:rPr>
              <w:t>(Учасником зазначається інформація чи є Учасник платником ПДВ чи не платником ПДВ)</w:t>
            </w:r>
          </w:p>
        </w:tc>
      </w:tr>
      <w:tr w:rsidR="003E0B0C" w:rsidRPr="00DB0F96" w14:paraId="6E130BBE"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2A18634" w14:textId="77777777" w:rsidR="003E0B0C" w:rsidRPr="00DB0F96" w:rsidRDefault="003E0B0C" w:rsidP="003E0B0C">
            <w:pPr>
              <w:widowControl w:val="0"/>
              <w:ind w:left="360"/>
              <w:rPr>
                <w:lang w:val="uk-UA"/>
              </w:rPr>
            </w:pPr>
            <w:r w:rsidRPr="00DB0F96">
              <w:rPr>
                <w:lang w:val="uk-UA"/>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A65F8B" w14:textId="77777777" w:rsidR="003E0B0C" w:rsidRPr="00DB0F96" w:rsidRDefault="003E0B0C" w:rsidP="003E0B0C">
            <w:pPr>
              <w:widowControl w:val="0"/>
              <w:jc w:val="center"/>
              <w:rPr>
                <w:lang w:val="uk-UA"/>
              </w:rPr>
            </w:pPr>
            <w:r w:rsidRPr="00DB0F96">
              <w:rPr>
                <w:color w:val="000000"/>
                <w:lang w:val="uk-UA"/>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AC2BA4" w14:textId="77777777" w:rsidR="003E0B0C" w:rsidRPr="00DB0F96" w:rsidRDefault="003E0B0C" w:rsidP="003E0B0C">
            <w:pPr>
              <w:widowControl w:val="0"/>
              <w:jc w:val="center"/>
              <w:rPr>
                <w:color w:val="FF0000"/>
                <w:lang w:val="uk-UA"/>
              </w:rPr>
            </w:pPr>
            <w:r w:rsidRPr="00DB0F96">
              <w:rPr>
                <w:i/>
                <w:iCs/>
                <w:color w:val="FF0000"/>
                <w:lang w:val="uk-UA"/>
              </w:rPr>
              <w:t>Зазначається інформація про здійснення Учасником діяльності з печаткою або без печатки</w:t>
            </w:r>
          </w:p>
        </w:tc>
      </w:tr>
      <w:tr w:rsidR="003E0B0C" w:rsidRPr="00DB0F96" w14:paraId="2562367F"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6BB657B4" w14:textId="77777777" w:rsidR="003E0B0C" w:rsidRPr="00DB0F96" w:rsidRDefault="003E0B0C" w:rsidP="003E0B0C">
            <w:pPr>
              <w:widowControl w:val="0"/>
              <w:ind w:left="360"/>
              <w:rPr>
                <w:lang w:val="uk-UA"/>
              </w:rPr>
            </w:pPr>
            <w:r w:rsidRPr="00DB0F96">
              <w:rPr>
                <w:lang w:val="uk-UA"/>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D4F92F2" w14:textId="77777777" w:rsidR="003E0B0C" w:rsidRPr="00DB0F96" w:rsidRDefault="003E0B0C" w:rsidP="003E0B0C">
            <w:pPr>
              <w:widowControl w:val="0"/>
              <w:jc w:val="center"/>
              <w:rPr>
                <w:color w:val="000000"/>
                <w:lang w:val="uk-UA"/>
              </w:rPr>
            </w:pPr>
            <w:r w:rsidRPr="00DB0F96">
              <w:rPr>
                <w:color w:val="000000"/>
                <w:lang w:val="uk-UA"/>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00C51FD1" w14:textId="77777777" w:rsidR="003E0B0C" w:rsidRPr="00DB0F96" w:rsidRDefault="003E0B0C" w:rsidP="003E0B0C">
            <w:pPr>
              <w:widowControl w:val="0"/>
              <w:jc w:val="center"/>
              <w:rPr>
                <w:i/>
                <w:iCs/>
                <w:color w:val="FF0000"/>
                <w:lang w:val="uk-UA"/>
              </w:rPr>
            </w:pPr>
            <w:r w:rsidRPr="00DB0F96">
              <w:rPr>
                <w:i/>
                <w:iCs/>
                <w:color w:val="FF0000"/>
                <w:lang w:val="uk-UA"/>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43D16800" w14:textId="77777777" w:rsidR="003E0B0C" w:rsidRPr="00DB0F96" w:rsidRDefault="003E0B0C" w:rsidP="003E0B0C">
      <w:pPr>
        <w:suppressAutoHyphens/>
        <w:ind w:firstLine="567"/>
        <w:jc w:val="both"/>
        <w:rPr>
          <w:iCs/>
          <w:lang w:val="uk-UA" w:eastAsia="ar-SA"/>
        </w:rPr>
      </w:pPr>
    </w:p>
    <w:p w14:paraId="538FA061" w14:textId="77777777" w:rsidR="003E0B0C" w:rsidRPr="00DB0F96" w:rsidRDefault="003E0B0C" w:rsidP="003E0B0C">
      <w:pPr>
        <w:suppressAutoHyphens/>
        <w:ind w:firstLine="567"/>
        <w:jc w:val="both"/>
        <w:rPr>
          <w:i/>
          <w:iCs/>
          <w:lang w:val="uk-UA" w:eastAsia="ar-SA"/>
        </w:rPr>
      </w:pPr>
      <w:r w:rsidRPr="00DB0F96">
        <w:rPr>
          <w:i/>
          <w:iCs/>
          <w:lang w:val="uk-UA" w:eastAsia="ar-SA"/>
        </w:rPr>
        <w:t xml:space="preserve">Дозволяється </w:t>
      </w:r>
      <w:r w:rsidRPr="00DB0F96">
        <w:rPr>
          <w:b/>
          <w:i/>
          <w:iCs/>
          <w:lang w:val="uk-UA" w:eastAsia="ar-SA"/>
        </w:rPr>
        <w:t>додатково</w:t>
      </w:r>
      <w:r w:rsidRPr="00DB0F96">
        <w:rPr>
          <w:i/>
          <w:iCs/>
          <w:lang w:val="uk-UA" w:eastAsia="ar-SA"/>
        </w:rPr>
        <w:t xml:space="preserve"> вносити іншу інформацію на розсуд учасника.</w:t>
      </w:r>
    </w:p>
    <w:p w14:paraId="48087943" w14:textId="77777777" w:rsidR="003E0B0C" w:rsidRPr="00DB0F96" w:rsidRDefault="003E0B0C" w:rsidP="003E0B0C">
      <w:pPr>
        <w:ind w:firstLine="567"/>
        <w:jc w:val="both"/>
        <w:rPr>
          <w:lang w:val="uk-UA" w:eastAsia="uk-UA"/>
        </w:rPr>
      </w:pPr>
    </w:p>
    <w:p w14:paraId="0820D8E2" w14:textId="77777777" w:rsidR="003E0B0C" w:rsidRPr="00DB0F96" w:rsidRDefault="003E0B0C" w:rsidP="003E0B0C">
      <w:pPr>
        <w:ind w:firstLine="567"/>
        <w:jc w:val="both"/>
        <w:rPr>
          <w:lang w:val="uk-UA" w:eastAsia="uk-UA"/>
        </w:rPr>
      </w:pPr>
    </w:p>
    <w:p w14:paraId="6F2D0BE6" w14:textId="77777777" w:rsidR="003E0B0C" w:rsidRPr="00DB0F96" w:rsidRDefault="003E0B0C" w:rsidP="003E0B0C">
      <w:pPr>
        <w:ind w:firstLine="567"/>
        <w:jc w:val="both"/>
        <w:rPr>
          <w:lang w:val="uk-UA" w:eastAsia="uk-UA"/>
        </w:rPr>
      </w:pPr>
      <w:r w:rsidRPr="00DB0F96">
        <w:rPr>
          <w:lang w:val="uk-UA" w:eastAsia="uk-UA"/>
        </w:rPr>
        <w:t>Уповноважена особа учасника</w:t>
      </w:r>
      <w:r w:rsidRPr="00DB0F96">
        <w:rPr>
          <w:lang w:val="uk-UA" w:eastAsia="uk-UA"/>
        </w:rPr>
        <w:tab/>
      </w:r>
      <w:r w:rsidRPr="00DB0F96">
        <w:rPr>
          <w:lang w:val="uk-UA" w:eastAsia="uk-UA"/>
        </w:rPr>
        <w:tab/>
        <w:t xml:space="preserve">                           ________________________</w:t>
      </w:r>
    </w:p>
    <w:p w14:paraId="2E2E606E" w14:textId="77777777" w:rsidR="003E0B0C" w:rsidRPr="00DB0F96" w:rsidRDefault="003E0B0C" w:rsidP="003E0B0C">
      <w:pPr>
        <w:ind w:firstLine="567"/>
        <w:jc w:val="both"/>
        <w:rPr>
          <w:lang w:val="uk-UA" w:eastAsia="uk-UA"/>
        </w:rPr>
      </w:pPr>
      <w:r w:rsidRPr="00DB0F96">
        <w:rPr>
          <w:lang w:val="uk-UA" w:eastAsia="uk-UA"/>
        </w:rPr>
        <w:tab/>
      </w:r>
      <w:r w:rsidRPr="00DB0F96">
        <w:rPr>
          <w:lang w:val="uk-UA" w:eastAsia="uk-UA"/>
        </w:rPr>
        <w:tab/>
      </w:r>
      <w:r w:rsidRPr="00DB0F96">
        <w:rPr>
          <w:lang w:val="uk-UA" w:eastAsia="uk-UA"/>
        </w:rPr>
        <w:tab/>
        <w:t xml:space="preserve">     </w:t>
      </w:r>
      <w:r w:rsidRPr="00DB0F96">
        <w:rPr>
          <w:lang w:val="uk-UA" w:eastAsia="uk-UA"/>
        </w:rPr>
        <w:tab/>
      </w:r>
      <w:r w:rsidRPr="00DB0F96">
        <w:rPr>
          <w:lang w:val="uk-UA" w:eastAsia="uk-UA"/>
        </w:rPr>
        <w:tab/>
      </w:r>
      <w:r w:rsidRPr="00DB0F96">
        <w:rPr>
          <w:lang w:val="uk-UA" w:eastAsia="uk-UA"/>
        </w:rPr>
        <w:tab/>
        <w:t>(підпис)</w:t>
      </w:r>
      <w:r w:rsidRPr="00DB0F96">
        <w:rPr>
          <w:lang w:val="uk-UA" w:eastAsia="uk-UA"/>
        </w:rPr>
        <w:tab/>
        <w:t xml:space="preserve">               (ініціали та прізвище)</w:t>
      </w:r>
    </w:p>
    <w:p w14:paraId="443628C3" w14:textId="77777777" w:rsidR="003E0B0C" w:rsidRPr="00DB0F96" w:rsidRDefault="003E0B0C" w:rsidP="003E0B0C">
      <w:pPr>
        <w:spacing w:after="160"/>
        <w:jc w:val="right"/>
        <w:rPr>
          <w:lang w:val="uk-UA"/>
        </w:rPr>
      </w:pPr>
    </w:p>
    <w:p w14:paraId="6CC6A1A5" w14:textId="77777777" w:rsidR="003E0B0C" w:rsidRPr="00DB0F96" w:rsidRDefault="003E0B0C" w:rsidP="003E0B0C">
      <w:pPr>
        <w:spacing w:after="160"/>
        <w:jc w:val="right"/>
        <w:rPr>
          <w:lang w:val="uk-UA"/>
        </w:rPr>
      </w:pPr>
    </w:p>
    <w:p w14:paraId="1B342ADC" w14:textId="77777777" w:rsidR="003E0B0C" w:rsidRPr="00DB0F96" w:rsidRDefault="003E0B0C" w:rsidP="003E0B0C">
      <w:pPr>
        <w:spacing w:after="160"/>
        <w:jc w:val="right"/>
        <w:rPr>
          <w:lang w:val="uk-UA"/>
        </w:rPr>
      </w:pPr>
    </w:p>
    <w:p w14:paraId="3B5CED66" w14:textId="77777777" w:rsidR="003E0B0C" w:rsidRPr="00DB0F96" w:rsidRDefault="003E0B0C" w:rsidP="003E0B0C">
      <w:pPr>
        <w:suppressAutoHyphens/>
        <w:spacing w:line="0" w:lineRule="atLeast"/>
        <w:ind w:firstLine="567"/>
        <w:jc w:val="right"/>
        <w:rPr>
          <w:b/>
          <w:bCs/>
          <w:color w:val="000000"/>
          <w:lang w:val="uk-UA"/>
        </w:rPr>
      </w:pPr>
    </w:p>
    <w:p w14:paraId="770C33B9" w14:textId="77777777" w:rsidR="003E0B0C" w:rsidRPr="00DB0F96" w:rsidRDefault="003E0B0C" w:rsidP="003E0B0C">
      <w:pPr>
        <w:suppressAutoHyphens/>
        <w:spacing w:line="0" w:lineRule="atLeast"/>
        <w:ind w:firstLine="567"/>
        <w:jc w:val="right"/>
        <w:rPr>
          <w:b/>
          <w:bCs/>
          <w:color w:val="000000"/>
          <w:lang w:val="uk-UA"/>
        </w:rPr>
      </w:pPr>
    </w:p>
    <w:p w14:paraId="2A293FF6" w14:textId="77777777" w:rsidR="003E0B0C" w:rsidRPr="00DB0F96" w:rsidRDefault="003E0B0C" w:rsidP="003E0B0C">
      <w:pPr>
        <w:suppressAutoHyphens/>
        <w:spacing w:line="0" w:lineRule="atLeast"/>
        <w:ind w:firstLine="567"/>
        <w:jc w:val="right"/>
        <w:rPr>
          <w:b/>
          <w:bCs/>
          <w:color w:val="000000"/>
          <w:lang w:val="uk-UA"/>
        </w:rPr>
      </w:pPr>
    </w:p>
    <w:p w14:paraId="0B878EAC" w14:textId="77777777" w:rsidR="003E0B0C" w:rsidRPr="00DB0F96" w:rsidRDefault="003E0B0C" w:rsidP="003E0B0C">
      <w:pPr>
        <w:spacing w:line="0" w:lineRule="atLeast"/>
        <w:ind w:right="-122"/>
        <w:jc w:val="both"/>
        <w:rPr>
          <w:lang w:val="uk-UA"/>
        </w:rPr>
      </w:pPr>
    </w:p>
    <w:p w14:paraId="6A7908D7" w14:textId="13C49B7A" w:rsidR="00310BB5" w:rsidRPr="00DB0F96" w:rsidRDefault="00310BB5">
      <w:pPr>
        <w:rPr>
          <w:lang w:val="uk-UA"/>
        </w:rPr>
      </w:pPr>
      <w:r w:rsidRPr="00DB0F96">
        <w:rPr>
          <w:lang w:val="uk-UA"/>
        </w:rPr>
        <w:br w:type="page"/>
      </w:r>
    </w:p>
    <w:p w14:paraId="788D458C" w14:textId="77777777" w:rsidR="003E0B0C" w:rsidRPr="00DB0F96" w:rsidRDefault="003E0B0C" w:rsidP="003E0B0C">
      <w:pPr>
        <w:spacing w:line="0" w:lineRule="atLeast"/>
        <w:ind w:right="-122"/>
        <w:jc w:val="both"/>
        <w:rPr>
          <w:lang w:val="uk-UA"/>
        </w:rPr>
      </w:pPr>
    </w:p>
    <w:p w14:paraId="40550E53" w14:textId="77777777" w:rsidR="003E0B0C" w:rsidRPr="00DB0F96" w:rsidRDefault="003E0B0C" w:rsidP="003E0B0C">
      <w:pPr>
        <w:ind w:right="-25" w:hanging="7"/>
        <w:jc w:val="right"/>
        <w:rPr>
          <w:rFonts w:eastAsia="Arial"/>
          <w:b/>
          <w:lang w:val="uk-UA"/>
        </w:rPr>
      </w:pPr>
      <w:r w:rsidRPr="00DB0F96">
        <w:rPr>
          <w:rFonts w:eastAsia="Arial"/>
          <w:b/>
          <w:lang w:val="uk-UA"/>
        </w:rPr>
        <w:t xml:space="preserve">ДОДОТОК 5 </w:t>
      </w:r>
    </w:p>
    <w:p w14:paraId="1A136769" w14:textId="77777777" w:rsidR="003E0B0C" w:rsidRPr="00DB0F96" w:rsidRDefault="003E0B0C" w:rsidP="003E0B0C">
      <w:pPr>
        <w:ind w:right="-25" w:hanging="7"/>
        <w:jc w:val="right"/>
        <w:rPr>
          <w:b/>
          <w:lang w:val="uk-UA" w:eastAsia="uk-UA"/>
        </w:rPr>
      </w:pPr>
      <w:r w:rsidRPr="00DB0F96">
        <w:rPr>
          <w:rFonts w:eastAsia="Arial"/>
          <w:b/>
          <w:lang w:val="uk-UA"/>
        </w:rPr>
        <w:t>до тендерної документації</w:t>
      </w:r>
    </w:p>
    <w:p w14:paraId="7572F824" w14:textId="74C4A3F6" w:rsidR="003E0B0C" w:rsidRPr="00DB0F96" w:rsidRDefault="003E0B0C" w:rsidP="003E0B0C">
      <w:pPr>
        <w:ind w:firstLine="567"/>
        <w:jc w:val="center"/>
        <w:rPr>
          <w:b/>
          <w:kern w:val="1"/>
          <w:sz w:val="22"/>
          <w:szCs w:val="22"/>
          <w:lang w:val="uk-UA" w:eastAsia="hi-IN" w:bidi="hi-IN"/>
        </w:rPr>
      </w:pPr>
      <w:r w:rsidRPr="00DB0F96">
        <w:rPr>
          <w:b/>
          <w:kern w:val="1"/>
          <w:sz w:val="22"/>
          <w:szCs w:val="22"/>
          <w:lang w:val="uk-UA" w:eastAsia="hi-IN" w:bidi="hi-IN"/>
        </w:rPr>
        <w:t>ПРО</w:t>
      </w:r>
      <w:r w:rsidR="00C85EB5" w:rsidRPr="00DB0F96">
        <w:rPr>
          <w:b/>
          <w:kern w:val="1"/>
          <w:sz w:val="22"/>
          <w:szCs w:val="22"/>
          <w:lang w:val="uk-UA" w:eastAsia="hi-IN" w:bidi="hi-IN"/>
        </w:rPr>
        <w:t>Е</w:t>
      </w:r>
      <w:r w:rsidRPr="00DB0F96">
        <w:rPr>
          <w:b/>
          <w:kern w:val="1"/>
          <w:sz w:val="22"/>
          <w:szCs w:val="22"/>
          <w:lang w:val="uk-UA" w:eastAsia="hi-IN" w:bidi="hi-IN"/>
        </w:rPr>
        <w:t xml:space="preserve">КТ ДОГОВОРУ ПРО ЗАКУПІВЛЮ </w:t>
      </w:r>
    </w:p>
    <w:p w14:paraId="56A6647A" w14:textId="77777777" w:rsidR="003E0B0C" w:rsidRPr="00DB0F96" w:rsidRDefault="003E0B0C" w:rsidP="003E0B0C">
      <w:pPr>
        <w:ind w:firstLine="567"/>
        <w:jc w:val="center"/>
        <w:rPr>
          <w:b/>
          <w:kern w:val="1"/>
          <w:sz w:val="22"/>
          <w:szCs w:val="22"/>
          <w:lang w:val="uk-UA" w:eastAsia="hi-IN" w:bidi="hi-IN"/>
        </w:rPr>
      </w:pPr>
      <w:r w:rsidRPr="00DB0F96">
        <w:rPr>
          <w:b/>
          <w:kern w:val="1"/>
          <w:sz w:val="22"/>
          <w:szCs w:val="22"/>
          <w:lang w:val="uk-UA" w:eastAsia="hi-IN" w:bidi="hi-IN"/>
        </w:rPr>
        <w:t>ІЗ ЗАЗНАЧЕННЯМ ПОРЯДКУ ЗМІН ЙОГО УМОВ</w:t>
      </w:r>
    </w:p>
    <w:p w14:paraId="69DDB29F" w14:textId="711C707A" w:rsidR="004C1E8A" w:rsidRPr="00DB0F96" w:rsidRDefault="004C1E8A" w:rsidP="004C1E8A">
      <w:pPr>
        <w:jc w:val="center"/>
        <w:rPr>
          <w:b/>
          <w:sz w:val="20"/>
          <w:szCs w:val="20"/>
          <w:lang w:val="uk-UA"/>
        </w:rPr>
      </w:pPr>
    </w:p>
    <w:p w14:paraId="791A63E3" w14:textId="77777777" w:rsidR="004C1E8A" w:rsidRPr="00DB0F96" w:rsidRDefault="004C1E8A" w:rsidP="004C1E8A">
      <w:pPr>
        <w:pStyle w:val="26"/>
        <w:spacing w:after="0" w:line="240" w:lineRule="auto"/>
        <w:ind w:left="0" w:firstLine="1"/>
        <w:jc w:val="center"/>
        <w:rPr>
          <w:b/>
          <w:sz w:val="20"/>
          <w:szCs w:val="20"/>
          <w:lang w:val="uk-UA"/>
        </w:rPr>
      </w:pPr>
      <w:r w:rsidRPr="00DB0F96">
        <w:rPr>
          <w:b/>
          <w:sz w:val="20"/>
          <w:szCs w:val="20"/>
          <w:lang w:val="uk-UA"/>
        </w:rPr>
        <w:t>ДОГОВІР № _______</w:t>
      </w:r>
    </w:p>
    <w:p w14:paraId="0476EB69" w14:textId="77777777" w:rsidR="004C1E8A" w:rsidRPr="00DB0F96" w:rsidRDefault="004C1E8A" w:rsidP="004C1E8A">
      <w:pPr>
        <w:pStyle w:val="26"/>
        <w:spacing w:after="0" w:line="240" w:lineRule="auto"/>
        <w:ind w:left="0" w:firstLine="1"/>
        <w:jc w:val="center"/>
        <w:rPr>
          <w:b/>
          <w:sz w:val="20"/>
          <w:szCs w:val="20"/>
          <w:lang w:val="uk-UA"/>
        </w:rPr>
      </w:pPr>
      <w:r w:rsidRPr="00DB0F96">
        <w:rPr>
          <w:b/>
          <w:sz w:val="20"/>
          <w:szCs w:val="20"/>
          <w:lang w:val="uk-UA"/>
        </w:rPr>
        <w:t>про закупівлю</w:t>
      </w:r>
    </w:p>
    <w:p w14:paraId="6131DD01" w14:textId="77777777" w:rsidR="004C1E8A" w:rsidRPr="00DB0F96" w:rsidRDefault="004C1E8A" w:rsidP="004C1E8A">
      <w:pPr>
        <w:jc w:val="center"/>
        <w:rPr>
          <w:b/>
          <w:sz w:val="20"/>
          <w:szCs w:val="20"/>
          <w:lang w:val="uk-UA"/>
        </w:rPr>
      </w:pPr>
      <w:r w:rsidRPr="00DB0F96">
        <w:rPr>
          <w:b/>
          <w:sz w:val="20"/>
          <w:szCs w:val="20"/>
          <w:lang w:val="uk-UA"/>
        </w:rPr>
        <w:t>м. Одеса</w:t>
      </w:r>
      <w:r w:rsidRPr="00DB0F96">
        <w:rPr>
          <w:b/>
          <w:sz w:val="20"/>
          <w:szCs w:val="20"/>
          <w:lang w:val="uk-UA"/>
        </w:rPr>
        <w:tab/>
      </w:r>
      <w:r w:rsidRPr="00DB0F96">
        <w:rPr>
          <w:b/>
          <w:sz w:val="20"/>
          <w:szCs w:val="20"/>
          <w:lang w:val="uk-UA"/>
        </w:rPr>
        <w:tab/>
      </w:r>
      <w:r w:rsidRPr="00DB0F96">
        <w:rPr>
          <w:b/>
          <w:sz w:val="20"/>
          <w:szCs w:val="20"/>
          <w:lang w:val="uk-UA"/>
        </w:rPr>
        <w:tab/>
      </w:r>
      <w:r w:rsidRPr="00DB0F96">
        <w:rPr>
          <w:b/>
          <w:sz w:val="20"/>
          <w:szCs w:val="20"/>
          <w:lang w:val="uk-UA"/>
        </w:rPr>
        <w:tab/>
      </w:r>
      <w:r w:rsidRPr="00DB0F96">
        <w:rPr>
          <w:b/>
          <w:sz w:val="20"/>
          <w:szCs w:val="20"/>
          <w:lang w:val="uk-UA"/>
        </w:rPr>
        <w:tab/>
      </w:r>
      <w:r w:rsidRPr="00DB0F96">
        <w:rPr>
          <w:b/>
          <w:sz w:val="20"/>
          <w:szCs w:val="20"/>
          <w:lang w:val="uk-UA"/>
        </w:rPr>
        <w:tab/>
      </w:r>
      <w:r w:rsidRPr="00DB0F96">
        <w:rPr>
          <w:b/>
          <w:sz w:val="20"/>
          <w:szCs w:val="20"/>
          <w:lang w:val="uk-UA"/>
        </w:rPr>
        <w:tab/>
      </w:r>
      <w:r w:rsidRPr="00DB0F96">
        <w:rPr>
          <w:b/>
          <w:sz w:val="20"/>
          <w:szCs w:val="20"/>
          <w:lang w:val="uk-UA"/>
        </w:rPr>
        <w:tab/>
        <w:t>«____» ___________ 202__ року</w:t>
      </w:r>
    </w:p>
    <w:p w14:paraId="50F8629A" w14:textId="77777777" w:rsidR="004C1E8A" w:rsidRPr="00DB0F96" w:rsidRDefault="004C1E8A" w:rsidP="004C1E8A">
      <w:pPr>
        <w:rPr>
          <w:b/>
          <w:sz w:val="20"/>
          <w:szCs w:val="20"/>
          <w:lang w:val="uk-UA"/>
        </w:rPr>
      </w:pPr>
      <w:r w:rsidRPr="00DB0F96">
        <w:rPr>
          <w:b/>
          <w:sz w:val="20"/>
          <w:szCs w:val="20"/>
          <w:lang w:val="uk-UA"/>
        </w:rPr>
        <w:t xml:space="preserve"> </w:t>
      </w:r>
    </w:p>
    <w:p w14:paraId="63EB95B8" w14:textId="38637FA9" w:rsidR="004C1E8A" w:rsidRPr="00DB0F96" w:rsidRDefault="004C1E8A" w:rsidP="004C1E8A">
      <w:pPr>
        <w:jc w:val="both"/>
        <w:rPr>
          <w:sz w:val="20"/>
          <w:szCs w:val="20"/>
          <w:lang w:val="uk-UA"/>
        </w:rPr>
      </w:pPr>
      <w:r w:rsidRPr="00DB0F96">
        <w:rPr>
          <w:b/>
          <w:sz w:val="20"/>
          <w:szCs w:val="20"/>
          <w:lang w:val="uk-UA"/>
        </w:rPr>
        <w:t>КОМУНАЛЬНЕ ПІДПРИЄМСТВО "ЖИТЛОВО-КОМУНАЛЬНИЙ СЕРВІС "</w:t>
      </w:r>
      <w:r w:rsidR="005662A5">
        <w:rPr>
          <w:b/>
          <w:sz w:val="20"/>
          <w:szCs w:val="20"/>
          <w:lang w:val="uk-UA"/>
        </w:rPr>
        <w:t>ЧОРНОМОРСЬКИЙ</w:t>
      </w:r>
      <w:r w:rsidRPr="00DB0F96">
        <w:rPr>
          <w:b/>
          <w:sz w:val="20"/>
          <w:szCs w:val="20"/>
          <w:lang w:val="uk-UA"/>
        </w:rPr>
        <w:t>"</w:t>
      </w:r>
      <w:r w:rsidRPr="00DB0F96">
        <w:rPr>
          <w:sz w:val="20"/>
          <w:szCs w:val="20"/>
          <w:lang w:val="uk-UA"/>
        </w:rPr>
        <w:t xml:space="preserve">, </w:t>
      </w:r>
      <w:r w:rsidRPr="00DB0F96">
        <w:rPr>
          <w:b/>
          <w:sz w:val="20"/>
          <w:szCs w:val="20"/>
          <w:lang w:val="uk-UA"/>
        </w:rPr>
        <w:t>надалі – Замовник/Покупець</w:t>
      </w:r>
      <w:r w:rsidRPr="00DB0F96">
        <w:rPr>
          <w:sz w:val="20"/>
          <w:szCs w:val="20"/>
          <w:lang w:val="uk-UA"/>
        </w:rPr>
        <w:t xml:space="preserve">, в особі </w:t>
      </w:r>
      <w:r w:rsidR="0043150E" w:rsidRPr="00DB0F96">
        <w:rPr>
          <w:sz w:val="20"/>
          <w:szCs w:val="20"/>
          <w:lang w:val="uk-UA"/>
        </w:rPr>
        <w:t xml:space="preserve">директора </w:t>
      </w:r>
      <w:r w:rsidR="005662A5">
        <w:rPr>
          <w:sz w:val="20"/>
          <w:szCs w:val="20"/>
          <w:lang w:val="uk-UA"/>
        </w:rPr>
        <w:t>Дідуха Сергія Миколайовича</w:t>
      </w:r>
      <w:r w:rsidRPr="00DB0F96">
        <w:rPr>
          <w:sz w:val="20"/>
          <w:szCs w:val="20"/>
          <w:lang w:val="uk-UA"/>
        </w:rPr>
        <w:t>, що діє на підставі Статуту, з однієї сторони,  і</w:t>
      </w:r>
    </w:p>
    <w:p w14:paraId="08217E5B" w14:textId="569A553A" w:rsidR="004C1E8A" w:rsidRPr="00DB0F96" w:rsidRDefault="004C1E8A" w:rsidP="00C32C47">
      <w:pPr>
        <w:jc w:val="both"/>
        <w:rPr>
          <w:sz w:val="20"/>
          <w:szCs w:val="20"/>
          <w:lang w:val="uk-UA"/>
        </w:rPr>
      </w:pPr>
      <w:r w:rsidRPr="00DB0F96">
        <w:rPr>
          <w:b/>
          <w:sz w:val="20"/>
          <w:szCs w:val="20"/>
          <w:lang w:val="uk-UA"/>
        </w:rPr>
        <w:t>_____________________________________________________</w:t>
      </w:r>
      <w:r w:rsidRPr="00DB0F96">
        <w:rPr>
          <w:sz w:val="20"/>
          <w:szCs w:val="20"/>
          <w:lang w:val="uk-UA"/>
        </w:rPr>
        <w:t>,  в особі ________________________, що діє на підставі ____________,</w:t>
      </w:r>
      <w:r w:rsidRPr="00DB0F96">
        <w:rPr>
          <w:b/>
          <w:sz w:val="20"/>
          <w:szCs w:val="20"/>
          <w:lang w:val="uk-UA"/>
        </w:rPr>
        <w:t xml:space="preserve"> надалі –</w:t>
      </w:r>
      <w:r w:rsidR="00BC6C00" w:rsidRPr="00DB0F96">
        <w:rPr>
          <w:b/>
          <w:sz w:val="20"/>
          <w:szCs w:val="20"/>
          <w:lang w:val="uk-UA"/>
        </w:rPr>
        <w:t xml:space="preserve"> </w:t>
      </w:r>
      <w:r w:rsidRPr="00DB0F96">
        <w:rPr>
          <w:b/>
          <w:sz w:val="20"/>
          <w:szCs w:val="20"/>
          <w:lang w:val="uk-UA"/>
        </w:rPr>
        <w:t>Учасник</w:t>
      </w:r>
      <w:r w:rsidR="00BC6C00" w:rsidRPr="00DB0F96">
        <w:rPr>
          <w:b/>
          <w:sz w:val="20"/>
          <w:szCs w:val="20"/>
          <w:lang w:val="uk-UA"/>
        </w:rPr>
        <w:t>/</w:t>
      </w:r>
      <w:r w:rsidR="00716D55" w:rsidRPr="00DB0F96">
        <w:rPr>
          <w:b/>
          <w:sz w:val="20"/>
          <w:szCs w:val="20"/>
          <w:lang w:val="uk-UA"/>
        </w:rPr>
        <w:t>В</w:t>
      </w:r>
      <w:r w:rsidR="00BC6C00" w:rsidRPr="00DB0F96">
        <w:rPr>
          <w:b/>
          <w:sz w:val="20"/>
          <w:szCs w:val="20"/>
          <w:lang w:val="uk-UA"/>
        </w:rPr>
        <w:t>иконавець</w:t>
      </w:r>
      <w:r w:rsidRPr="00DB0F96">
        <w:rPr>
          <w:sz w:val="20"/>
          <w:szCs w:val="20"/>
          <w:lang w:val="uk-UA"/>
        </w:rPr>
        <w:t>, з другої сторони, за результатом проведення процедури закупівлі №__________________________ уклали даний Договір про закупівлю №______ (надалі – Договір) про наступне:</w:t>
      </w:r>
    </w:p>
    <w:p w14:paraId="683B73E2" w14:textId="070A3416" w:rsidR="004C1E8A" w:rsidRPr="00DB0F96" w:rsidRDefault="004C1E8A" w:rsidP="00BC6C00">
      <w:pPr>
        <w:rPr>
          <w:b/>
          <w:sz w:val="20"/>
          <w:szCs w:val="20"/>
          <w:lang w:val="uk-UA"/>
        </w:rPr>
      </w:pPr>
    </w:p>
    <w:p w14:paraId="2BEA1BDC" w14:textId="77777777" w:rsidR="00BC6C00" w:rsidRPr="00DB0F96" w:rsidRDefault="00BC6C00" w:rsidP="00BC6C00">
      <w:pPr>
        <w:jc w:val="center"/>
        <w:rPr>
          <w:b/>
          <w:sz w:val="20"/>
          <w:szCs w:val="20"/>
          <w:lang w:val="uk-UA"/>
        </w:rPr>
      </w:pPr>
      <w:r w:rsidRPr="00DB0F96">
        <w:rPr>
          <w:b/>
          <w:sz w:val="20"/>
          <w:szCs w:val="20"/>
          <w:lang w:val="uk-UA"/>
        </w:rPr>
        <w:t>1.ПРЕДМЕТ ДОГОВОРУ</w:t>
      </w:r>
    </w:p>
    <w:p w14:paraId="4F3BA0FC" w14:textId="77777777" w:rsidR="00BC6C00" w:rsidRPr="00DB0F96" w:rsidRDefault="00BC6C00" w:rsidP="00BC6C00">
      <w:pPr>
        <w:pStyle w:val="FR1"/>
        <w:spacing w:line="240" w:lineRule="auto"/>
        <w:ind w:left="0"/>
      </w:pPr>
      <w:r w:rsidRPr="00DB0F96">
        <w:t xml:space="preserve">     1.1. Цим договором, Замовник дає завдання, а Виконавець приймає на себе обов'язки надавати останньому за плату </w:t>
      </w:r>
      <w:r w:rsidRPr="00DB0F96">
        <w:rPr>
          <w:b/>
        </w:rPr>
        <w:t xml:space="preserve">ПОСЛУГИ З ТЕХНІЧНОГО ОБСЛУГОВУВАННЯ ЛІФТІВ ТА ПОСЛУГИ З ЕКСПЛУАТАЦІЇ ЛІФТІВ, </w:t>
      </w:r>
      <w:r w:rsidRPr="00DB0F96">
        <w:t>далі іменуються – Послуги,</w:t>
      </w:r>
      <w:r w:rsidRPr="00DB0F96">
        <w:rPr>
          <w:b/>
        </w:rPr>
        <w:t xml:space="preserve"> </w:t>
      </w:r>
      <w:r w:rsidRPr="00DB0F96">
        <w:rPr>
          <w:rFonts w:eastAsia="Times New Roman CYR"/>
          <w:b/>
          <w:caps/>
        </w:rPr>
        <w:t xml:space="preserve"> </w:t>
      </w:r>
      <w:r w:rsidRPr="00DB0F96">
        <w:rPr>
          <w:rFonts w:eastAsia="Times New Roman CYR"/>
          <w:caps/>
        </w:rPr>
        <w:t>(</w:t>
      </w:r>
      <w:r w:rsidRPr="00DB0F96">
        <w:rPr>
          <w:i/>
        </w:rPr>
        <w:t>ДК 021:2015: 50750000-7 - Послуги з технічного обслуговування ліфтів</w:t>
      </w:r>
      <w:r w:rsidRPr="00DB0F96">
        <w:t>).</w:t>
      </w:r>
    </w:p>
    <w:p w14:paraId="3D9BCA20" w14:textId="77777777" w:rsidR="00BC6C00" w:rsidRPr="00DB0F96" w:rsidRDefault="00BC6C00" w:rsidP="00BC6C00">
      <w:pPr>
        <w:pStyle w:val="FR1"/>
        <w:spacing w:line="240" w:lineRule="auto"/>
        <w:ind w:left="0" w:firstLine="284"/>
      </w:pPr>
      <w:r w:rsidRPr="00DB0F96">
        <w:t xml:space="preserve">1.2. Перелік </w:t>
      </w:r>
      <w:r w:rsidRPr="00DB0F96">
        <w:rPr>
          <w:b/>
        </w:rPr>
        <w:t>Послуг з  технічного обслуговування ліфтів</w:t>
      </w:r>
      <w:r w:rsidRPr="00DB0F96">
        <w:t xml:space="preserve"> визначено відповідно до примірного переліку послуг з утримання будинків і споруд та прибудинкових територій та послуг з ремонту приміщень, будинків, споруд затвердженого  наказом Державного комітету України з питань житлово-комунального господарства від 10 серпня 2004 року №150 та зареєстрованого в Міністерстві юстиції України 21 серпня 2004 року за № 1046/9645, </w:t>
      </w:r>
      <w:r w:rsidRPr="00DB0F96">
        <w:rPr>
          <w:b/>
        </w:rPr>
        <w:t>згідно Додатка №2 до Договору який є не від’ємною частиною даного Договору</w:t>
      </w:r>
      <w:r w:rsidRPr="00DB0F96">
        <w:t>. Обслуговування ліфтів здійснюється відповідно до правил будови і безпечної експлуатації ліфтів, затверджених Наказом Державного комітету України з промислової безпеки, охорони праці та гірничого нагляду від 01.09.2008 року №190.</w:t>
      </w:r>
    </w:p>
    <w:p w14:paraId="1CA5FAA7" w14:textId="77777777" w:rsidR="00BC6C00" w:rsidRPr="00DB0F96" w:rsidRDefault="00BC6C00" w:rsidP="00BC6C00">
      <w:pPr>
        <w:pStyle w:val="FR1"/>
        <w:spacing w:line="240" w:lineRule="auto"/>
        <w:ind w:left="0" w:firstLine="284"/>
        <w:rPr>
          <w:kern w:val="1"/>
        </w:rPr>
      </w:pPr>
      <w:r w:rsidRPr="00DB0F96">
        <w:rPr>
          <w:b/>
          <w:kern w:val="1"/>
        </w:rPr>
        <w:t>Послуги з експлуатації ліфтів</w:t>
      </w:r>
      <w:r w:rsidRPr="00DB0F96">
        <w:rPr>
          <w:kern w:val="1"/>
        </w:rPr>
        <w:t xml:space="preserve"> надаються відповідно до Правил будови і безпечної експлуатації ліфтів </w:t>
      </w:r>
      <w:r w:rsidRPr="00DB0F96">
        <w:rPr>
          <w:kern w:val="1"/>
        </w:rPr>
        <w:br/>
        <w:t xml:space="preserve">НПАОП 0.00-1.02.08 затверджених Наказом Державного комітету України з промислової безпеки, охорони праці та гірничого нагляду від 01.09.2008 №190 (періодичні огляди відповідно до Розділу IX. Вимоги до експлуатації ліфтів), Правил технічної експлуатації електроустановок споживачів (затверджених Наказом Міністерства палива та енергетики України від 25.07.2006 №258), Правил безпечної експлуатації електроустановок споживачів ДНАОП 0.00-1.21-98 (затверджених наказом Держнаглядохоронпраці України від 09.01.98 №4), (далі –  Правила безпечної експлуатації ліфтів). </w:t>
      </w:r>
    </w:p>
    <w:p w14:paraId="268DA805" w14:textId="77777777" w:rsidR="00BC6C00" w:rsidRPr="00DB0F96" w:rsidRDefault="00BC6C00" w:rsidP="00BC6C00">
      <w:pPr>
        <w:pStyle w:val="FR1"/>
        <w:spacing w:line="240" w:lineRule="auto"/>
        <w:ind w:left="0" w:firstLine="284"/>
      </w:pPr>
      <w:r w:rsidRPr="00DB0F96">
        <w:rPr>
          <w:lang w:eastAsia="ru-RU"/>
        </w:rPr>
        <w:t>Якісно наданими Послугами вважаються такі послуги, які відповідають вимогам, що звичайно ставляться до Послуг відповідного характеру.</w:t>
      </w:r>
    </w:p>
    <w:p w14:paraId="35D16BC1" w14:textId="5103B07C" w:rsidR="00BC6C00" w:rsidRPr="00DB0F96" w:rsidRDefault="00BC6C00" w:rsidP="00BC6C00">
      <w:pPr>
        <w:widowControl w:val="0"/>
        <w:jc w:val="center"/>
        <w:rPr>
          <w:b/>
          <w:sz w:val="20"/>
          <w:szCs w:val="20"/>
          <w:lang w:val="uk-UA"/>
        </w:rPr>
      </w:pPr>
      <w:r w:rsidRPr="00DB0F96">
        <w:rPr>
          <w:b/>
          <w:sz w:val="20"/>
          <w:szCs w:val="20"/>
          <w:lang w:val="uk-UA"/>
        </w:rPr>
        <w:t>2. ЦІНА ДОГОВОРУ</w:t>
      </w:r>
    </w:p>
    <w:p w14:paraId="5C111874" w14:textId="55AAF776" w:rsidR="00BC6C00" w:rsidRPr="00DB0F96" w:rsidRDefault="00BC6C00" w:rsidP="00BC6C00">
      <w:pPr>
        <w:jc w:val="both"/>
        <w:rPr>
          <w:sz w:val="20"/>
          <w:szCs w:val="20"/>
          <w:lang w:val="uk-UA"/>
        </w:rPr>
      </w:pPr>
      <w:r w:rsidRPr="00DB0F96">
        <w:rPr>
          <w:sz w:val="20"/>
          <w:szCs w:val="20"/>
          <w:lang w:val="uk-UA"/>
        </w:rPr>
        <w:t xml:space="preserve">    2.1. Ціна цього Договору – загальна ціна Послуг за період з </w:t>
      </w:r>
      <w:r w:rsidR="00217253">
        <w:rPr>
          <w:sz w:val="20"/>
          <w:szCs w:val="20"/>
          <w:lang w:val="uk-UA"/>
        </w:rPr>
        <w:t>___</w:t>
      </w:r>
      <w:r w:rsidRPr="00DB0F96">
        <w:rPr>
          <w:sz w:val="20"/>
          <w:szCs w:val="20"/>
          <w:lang w:val="uk-UA"/>
        </w:rPr>
        <w:t xml:space="preserve">.01.2023 по 31.12.2023 року складає  __________ </w:t>
      </w:r>
      <w:r w:rsidRPr="00DB0F96">
        <w:rPr>
          <w:b/>
          <w:sz w:val="20"/>
          <w:szCs w:val="20"/>
          <w:lang w:val="uk-UA"/>
        </w:rPr>
        <w:t>(________)</w:t>
      </w:r>
      <w:r w:rsidRPr="00DB0F96">
        <w:rPr>
          <w:sz w:val="20"/>
          <w:szCs w:val="20"/>
          <w:lang w:val="uk-UA"/>
        </w:rPr>
        <w:t xml:space="preserve"> у тому числі ПДВ 20% згідно додатка № 1.</w:t>
      </w:r>
    </w:p>
    <w:p w14:paraId="16E40152" w14:textId="3E1B695C" w:rsidR="00BC6C00" w:rsidRPr="00DB0F96" w:rsidRDefault="00BC6C00" w:rsidP="00BC6C00">
      <w:pPr>
        <w:jc w:val="both"/>
        <w:rPr>
          <w:sz w:val="20"/>
          <w:szCs w:val="20"/>
          <w:lang w:val="uk-UA"/>
        </w:rPr>
      </w:pPr>
      <w:r w:rsidRPr="00DB0F96">
        <w:rPr>
          <w:sz w:val="20"/>
          <w:szCs w:val="20"/>
          <w:lang w:val="uk-UA"/>
        </w:rPr>
        <w:t xml:space="preserve">          Ціна Послуг, які надаються протягом 1 (одного) місяця, складає _____,___ грн. (_____________) у тому числі ПДВ 20% згідно додатка № 1.</w:t>
      </w:r>
    </w:p>
    <w:p w14:paraId="44135ED6" w14:textId="77777777" w:rsidR="00BC6C00" w:rsidRPr="00DB0F96" w:rsidRDefault="00BC6C00" w:rsidP="00BC6C00">
      <w:pPr>
        <w:jc w:val="both"/>
        <w:rPr>
          <w:b/>
          <w:sz w:val="20"/>
          <w:szCs w:val="20"/>
          <w:lang w:val="uk-UA"/>
        </w:rPr>
      </w:pPr>
      <w:r w:rsidRPr="00DB0F96">
        <w:rPr>
          <w:sz w:val="20"/>
          <w:szCs w:val="20"/>
          <w:lang w:val="uk-UA"/>
        </w:rPr>
        <w:t xml:space="preserve">    </w:t>
      </w:r>
      <w:r w:rsidRPr="00DB0F96">
        <w:rPr>
          <w:snapToGrid w:val="0"/>
          <w:sz w:val="20"/>
          <w:szCs w:val="20"/>
          <w:lang w:val="uk-UA"/>
        </w:rPr>
        <w:t xml:space="preserve">2.2. Розрахунок вартості послуги виконується на кожний ліфт окремо відповідно до Порядку встановлення вартості технічного обслуговування ліфтів </w:t>
      </w:r>
      <w:r w:rsidRPr="00DB0F96">
        <w:rPr>
          <w:sz w:val="20"/>
          <w:szCs w:val="20"/>
          <w:lang w:val="uk-UA"/>
        </w:rPr>
        <w:t xml:space="preserve">та систем диспетчеризації, </w:t>
      </w:r>
      <w:r w:rsidRPr="00DB0F96">
        <w:rPr>
          <w:snapToGrid w:val="0"/>
          <w:sz w:val="20"/>
          <w:szCs w:val="20"/>
          <w:lang w:val="uk-UA"/>
        </w:rPr>
        <w:t>затвердженого наказом Міністерства будівництва, архітектури та житлово-комунального господарства України від 09.11.2006 року № 369 та зареєстрованого в Міністерстві юстиції України 22 грудня 2006 року за №1344/13218 і додається до Договору.</w:t>
      </w:r>
    </w:p>
    <w:p w14:paraId="362A0C7D" w14:textId="77777777" w:rsidR="00BC6C00" w:rsidRPr="00DB0F96" w:rsidRDefault="00BC6C00" w:rsidP="00BC6C00">
      <w:pPr>
        <w:jc w:val="center"/>
        <w:rPr>
          <w:b/>
          <w:sz w:val="20"/>
          <w:szCs w:val="20"/>
          <w:lang w:val="uk-UA"/>
        </w:rPr>
      </w:pPr>
      <w:r w:rsidRPr="00DB0F96">
        <w:rPr>
          <w:b/>
          <w:sz w:val="20"/>
          <w:szCs w:val="20"/>
          <w:lang w:val="uk-UA"/>
        </w:rPr>
        <w:t>3.ОБОВ’ЯЗКИ СТОРІН</w:t>
      </w:r>
    </w:p>
    <w:p w14:paraId="062DDB99" w14:textId="77777777" w:rsidR="00BC6C00" w:rsidRPr="00DB0F96" w:rsidRDefault="00BC6C00" w:rsidP="00BC6C00">
      <w:pPr>
        <w:jc w:val="both"/>
        <w:rPr>
          <w:b/>
          <w:sz w:val="20"/>
          <w:szCs w:val="20"/>
          <w:lang w:val="uk-UA"/>
        </w:rPr>
      </w:pPr>
      <w:r w:rsidRPr="00DB0F96">
        <w:rPr>
          <w:b/>
          <w:sz w:val="20"/>
          <w:szCs w:val="20"/>
          <w:lang w:val="uk-UA"/>
        </w:rPr>
        <w:t xml:space="preserve">    3.1.Виконавець зобов’язаний:</w:t>
      </w:r>
    </w:p>
    <w:p w14:paraId="284E3B4C" w14:textId="77777777" w:rsidR="00BC6C00" w:rsidRPr="00DB0F96" w:rsidRDefault="00BC6C00" w:rsidP="00BC6C00">
      <w:pPr>
        <w:ind w:firstLine="284"/>
        <w:jc w:val="both"/>
        <w:rPr>
          <w:sz w:val="20"/>
          <w:szCs w:val="20"/>
          <w:lang w:val="uk-UA"/>
        </w:rPr>
      </w:pPr>
      <w:r w:rsidRPr="00DB0F96">
        <w:rPr>
          <w:sz w:val="20"/>
          <w:szCs w:val="20"/>
          <w:lang w:val="uk-UA"/>
        </w:rPr>
        <w:t xml:space="preserve">3.1.1. Забезпечити безперебійну та безпечну роботу ліфтів шляхом своєчасного виконання комплексу послуг визначеного п. 1.2. цього Договору та відповідно до Положень «Про систему технічного обслуговування і ремонту ліфтів в Україні» КД 36.1-001-2000. </w:t>
      </w:r>
    </w:p>
    <w:p w14:paraId="5C45ADB9" w14:textId="77777777" w:rsidR="00BC6C00" w:rsidRPr="00DB0F96" w:rsidRDefault="00BC6C00" w:rsidP="00BC6C00">
      <w:pPr>
        <w:ind w:firstLine="284"/>
        <w:jc w:val="both"/>
        <w:rPr>
          <w:sz w:val="20"/>
          <w:szCs w:val="20"/>
          <w:lang w:val="uk-UA"/>
        </w:rPr>
      </w:pPr>
      <w:r w:rsidRPr="00DB0F96">
        <w:rPr>
          <w:sz w:val="20"/>
          <w:szCs w:val="20"/>
          <w:lang w:val="uk-UA"/>
        </w:rPr>
        <w:t>3.1.2. Забезпечити утримання ліфтів в справному стані за рахунок належної організації безпечної експлуатації, технічного обслуговування та своєчасних оглядів у відповідності до вимог нормативних актів.</w:t>
      </w:r>
    </w:p>
    <w:p w14:paraId="7826673F" w14:textId="77777777" w:rsidR="00BC6C00" w:rsidRPr="00DB0F96" w:rsidRDefault="00BC6C00" w:rsidP="00BC6C00">
      <w:pPr>
        <w:ind w:firstLine="284"/>
        <w:jc w:val="both"/>
        <w:rPr>
          <w:sz w:val="20"/>
          <w:szCs w:val="20"/>
          <w:lang w:val="uk-UA"/>
        </w:rPr>
      </w:pPr>
      <w:r w:rsidRPr="00DB0F96">
        <w:rPr>
          <w:sz w:val="20"/>
          <w:szCs w:val="20"/>
          <w:lang w:val="uk-UA"/>
        </w:rPr>
        <w:t>3.1.3. Роботи з огляду, технічного обслуговування ліфтів повинні проводитись з дотриманням вимог охорони праці, техніки безпеки, виробничих інструкцій для обслуговуючого персоналу і діючих інструкцій для персоналу який експлуатує ліфти.</w:t>
      </w:r>
    </w:p>
    <w:p w14:paraId="7453E24E" w14:textId="77777777" w:rsidR="00BC6C00" w:rsidRPr="00DB0F96" w:rsidRDefault="00BC6C00" w:rsidP="00BC6C00">
      <w:pPr>
        <w:ind w:firstLine="284"/>
        <w:jc w:val="both"/>
        <w:rPr>
          <w:sz w:val="20"/>
          <w:szCs w:val="20"/>
          <w:lang w:val="uk-UA"/>
        </w:rPr>
      </w:pPr>
      <w:r w:rsidRPr="00DB0F96">
        <w:rPr>
          <w:sz w:val="20"/>
          <w:szCs w:val="20"/>
          <w:lang w:val="uk-UA"/>
        </w:rPr>
        <w:t xml:space="preserve">3.1.4. Зупиняти роботу ліфтів у разі виявлення </w:t>
      </w:r>
      <w:proofErr w:type="spellStart"/>
      <w:r w:rsidRPr="00DB0F96">
        <w:rPr>
          <w:sz w:val="20"/>
          <w:szCs w:val="20"/>
          <w:lang w:val="uk-UA"/>
        </w:rPr>
        <w:t>несправностей</w:t>
      </w:r>
      <w:proofErr w:type="spellEnd"/>
      <w:r w:rsidRPr="00DB0F96">
        <w:rPr>
          <w:sz w:val="20"/>
          <w:szCs w:val="20"/>
          <w:lang w:val="uk-UA"/>
        </w:rPr>
        <w:t>, які можуть призвести до аварії або нещасного випадку.</w:t>
      </w:r>
    </w:p>
    <w:p w14:paraId="511DC571" w14:textId="77777777" w:rsidR="00BC6C00" w:rsidRPr="00DB0F96" w:rsidRDefault="00BC6C00" w:rsidP="00BC6C00">
      <w:pPr>
        <w:ind w:firstLine="284"/>
        <w:jc w:val="both"/>
        <w:rPr>
          <w:sz w:val="20"/>
          <w:szCs w:val="20"/>
          <w:lang w:val="uk-UA"/>
        </w:rPr>
      </w:pPr>
      <w:r w:rsidRPr="00DB0F96">
        <w:rPr>
          <w:sz w:val="20"/>
          <w:szCs w:val="20"/>
          <w:lang w:val="uk-UA"/>
        </w:rPr>
        <w:t>3.1.5. Своєчасно вносити записи в паспорти ліфтів про результати технічних оглядів (періодичного, чергового, позачергового) та виконанню ремонтних робіт, а також приймати участь у проведенні планових і непланових перевірок ліфтів уповноваженими органами.</w:t>
      </w:r>
    </w:p>
    <w:p w14:paraId="7E2C6AAC" w14:textId="77777777" w:rsidR="00BC6C00" w:rsidRPr="00DB0F96" w:rsidRDefault="00BC6C00" w:rsidP="00BC6C00">
      <w:pPr>
        <w:ind w:firstLine="284"/>
        <w:jc w:val="both"/>
        <w:rPr>
          <w:sz w:val="20"/>
          <w:szCs w:val="20"/>
          <w:lang w:val="uk-UA"/>
        </w:rPr>
      </w:pPr>
      <w:r w:rsidRPr="00DB0F96">
        <w:rPr>
          <w:sz w:val="20"/>
          <w:szCs w:val="20"/>
          <w:lang w:val="uk-UA"/>
        </w:rPr>
        <w:t>3.1.6. До першого числа кожного місяця/кварталу надавати Замовнику інформацію про дату, місце та час проведення регламентних робіт.</w:t>
      </w:r>
    </w:p>
    <w:p w14:paraId="09053489" w14:textId="77777777" w:rsidR="00BC6C00" w:rsidRPr="00DB0F96" w:rsidRDefault="00BC6C00" w:rsidP="00BC6C00">
      <w:pPr>
        <w:ind w:firstLine="284"/>
        <w:jc w:val="both"/>
        <w:rPr>
          <w:sz w:val="20"/>
          <w:szCs w:val="20"/>
          <w:lang w:val="uk-UA"/>
        </w:rPr>
      </w:pPr>
      <w:r w:rsidRPr="00DB0F96">
        <w:rPr>
          <w:sz w:val="20"/>
          <w:szCs w:val="20"/>
          <w:lang w:val="uk-UA"/>
        </w:rPr>
        <w:lastRenderedPageBreak/>
        <w:t>3.1.7 Своєчасно виконувати комплекс необхідних робіт навченим і атестованим персоналом.</w:t>
      </w:r>
    </w:p>
    <w:p w14:paraId="27BD1C8D" w14:textId="77777777" w:rsidR="00BC6C00" w:rsidRPr="00DB0F96" w:rsidRDefault="00BC6C00" w:rsidP="00BC6C00">
      <w:pPr>
        <w:ind w:firstLine="284"/>
        <w:jc w:val="both"/>
        <w:rPr>
          <w:sz w:val="20"/>
          <w:szCs w:val="20"/>
          <w:lang w:val="uk-UA"/>
        </w:rPr>
      </w:pPr>
      <w:r w:rsidRPr="00DB0F96">
        <w:rPr>
          <w:sz w:val="20"/>
          <w:szCs w:val="20"/>
          <w:lang w:val="uk-UA"/>
        </w:rPr>
        <w:t>3.1.8. Негайно усувати несправності ліфтів, які не потребують додаткової оплати.</w:t>
      </w:r>
    </w:p>
    <w:p w14:paraId="1CFD0A37" w14:textId="77777777" w:rsidR="00BC6C00" w:rsidRPr="00DB0F96" w:rsidRDefault="00BC6C00" w:rsidP="00BC6C00">
      <w:pPr>
        <w:ind w:firstLine="284"/>
        <w:jc w:val="both"/>
        <w:rPr>
          <w:sz w:val="20"/>
          <w:szCs w:val="20"/>
          <w:lang w:val="uk-UA"/>
        </w:rPr>
      </w:pPr>
      <w:r w:rsidRPr="00DB0F96">
        <w:rPr>
          <w:sz w:val="20"/>
          <w:szCs w:val="20"/>
          <w:lang w:val="uk-UA"/>
        </w:rPr>
        <w:t>3.1.9. Протягом доби інформувати Замовника про виникнення неполадок, аварій та щодо ускладнень або неможливості доступу до машинного приміщення;</w:t>
      </w:r>
    </w:p>
    <w:p w14:paraId="327DB447" w14:textId="77777777" w:rsidR="00BC6C00" w:rsidRPr="00DB0F96" w:rsidRDefault="00BC6C00" w:rsidP="00BC6C00">
      <w:pPr>
        <w:ind w:firstLine="284"/>
        <w:jc w:val="both"/>
        <w:rPr>
          <w:sz w:val="20"/>
          <w:szCs w:val="20"/>
          <w:lang w:val="uk-UA"/>
        </w:rPr>
      </w:pPr>
      <w:r w:rsidRPr="00DB0F96">
        <w:rPr>
          <w:sz w:val="20"/>
          <w:szCs w:val="20"/>
          <w:lang w:val="uk-UA"/>
        </w:rPr>
        <w:t>3.1.10. У разі аварійної ситуації вивільнення пасажирів здійснюється протягом (30) хвилин з моменту надходження  заявки до аварійної  служби.</w:t>
      </w:r>
    </w:p>
    <w:p w14:paraId="1B79C889" w14:textId="77777777" w:rsidR="00BC6C00" w:rsidRPr="00DB0F96" w:rsidRDefault="00BC6C00" w:rsidP="00BC6C00">
      <w:pPr>
        <w:ind w:firstLine="284"/>
        <w:jc w:val="both"/>
        <w:rPr>
          <w:sz w:val="20"/>
          <w:szCs w:val="20"/>
          <w:lang w:val="uk-UA"/>
        </w:rPr>
      </w:pPr>
      <w:r w:rsidRPr="00DB0F96">
        <w:rPr>
          <w:sz w:val="20"/>
          <w:szCs w:val="20"/>
          <w:lang w:val="uk-UA"/>
        </w:rPr>
        <w:t>3.1.11. Проводити огляд один раз на місяць, ліфтів, машинних приміщень, підходів до машинних приміщень, освітлення перед машинним приміщенням та у самому машинному приміщенні, а також освітлення у шахті ліфта із занесенням записів результатів перевірки у відповідний журнал, з метою усунення виявлених недоліків, а також сповістити Замовнику.</w:t>
      </w:r>
    </w:p>
    <w:p w14:paraId="2A0EE0D9" w14:textId="77777777" w:rsidR="00BC6C00" w:rsidRPr="00DB0F96" w:rsidRDefault="00BC6C00" w:rsidP="00BC6C00">
      <w:pPr>
        <w:ind w:firstLine="284"/>
        <w:jc w:val="both"/>
        <w:rPr>
          <w:sz w:val="20"/>
          <w:szCs w:val="20"/>
          <w:lang w:val="uk-UA"/>
        </w:rPr>
      </w:pPr>
      <w:r w:rsidRPr="00DB0F96">
        <w:rPr>
          <w:sz w:val="20"/>
          <w:szCs w:val="20"/>
          <w:lang w:val="uk-UA"/>
        </w:rPr>
        <w:t xml:space="preserve">3.1.12. Забезпечити щоквартальне прибирання приямків та машинних приміщень з метою підтримання їх в належному санітарному стані (графік прибирання узгодити з Замовником).  </w:t>
      </w:r>
    </w:p>
    <w:p w14:paraId="17D4BDB3" w14:textId="77777777" w:rsidR="00BC6C00" w:rsidRPr="00DB0F96" w:rsidRDefault="00BC6C00" w:rsidP="00BC6C00">
      <w:pPr>
        <w:ind w:firstLine="284"/>
        <w:jc w:val="both"/>
        <w:rPr>
          <w:sz w:val="20"/>
          <w:szCs w:val="20"/>
          <w:lang w:val="uk-UA"/>
        </w:rPr>
      </w:pPr>
      <w:r w:rsidRPr="00DB0F96">
        <w:rPr>
          <w:sz w:val="20"/>
          <w:szCs w:val="20"/>
          <w:lang w:val="uk-UA"/>
        </w:rPr>
        <w:t>3.1.13. Підтримувати кабіни  ліфтів у відповідному санітарному стані та виконувати  прибирання їх не менш як один раз на місяць (графік прибирання узгодити з Замовником).</w:t>
      </w:r>
    </w:p>
    <w:p w14:paraId="577E3FD6" w14:textId="77777777" w:rsidR="00BC6C00" w:rsidRPr="00DB0F96" w:rsidRDefault="00BC6C00" w:rsidP="00BC6C00">
      <w:pPr>
        <w:ind w:firstLine="284"/>
        <w:jc w:val="both"/>
        <w:rPr>
          <w:sz w:val="20"/>
          <w:szCs w:val="20"/>
          <w:lang w:val="uk-UA"/>
        </w:rPr>
      </w:pPr>
      <w:r w:rsidRPr="00DB0F96">
        <w:rPr>
          <w:sz w:val="20"/>
          <w:szCs w:val="20"/>
          <w:lang w:val="uk-UA"/>
        </w:rPr>
        <w:t>3.1.14. Забезпечити збереження обладнання розташованого в машинних приміщеннях під час проведення технічного обслуговування та ремонту обладнання.</w:t>
      </w:r>
    </w:p>
    <w:p w14:paraId="2163DD58" w14:textId="77777777" w:rsidR="00BC6C00" w:rsidRPr="00DB0F96" w:rsidRDefault="00BC6C00" w:rsidP="00BC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DB0F96">
        <w:rPr>
          <w:sz w:val="20"/>
          <w:szCs w:val="20"/>
          <w:lang w:val="uk-UA"/>
        </w:rPr>
        <w:t xml:space="preserve">     3.1.15. Забезпечити власними силами наявність правил користування ліфтом, а також іншими інформаційними табличками в яких вказано: - назва ліфта (за призначенням),  вантажопідйомність (із   зазначенням  допустимого  числа пасажирів),  реєстраційного номера,  номера телефону для зв'язку з обслуговуючим персоналом  або з аварійною службою.</w:t>
      </w:r>
    </w:p>
    <w:p w14:paraId="0F2F4254" w14:textId="77777777" w:rsidR="00BC6C00" w:rsidRPr="00DB0F96" w:rsidRDefault="00BC6C00" w:rsidP="00BC6C00">
      <w:pPr>
        <w:ind w:firstLine="284"/>
        <w:jc w:val="both"/>
        <w:rPr>
          <w:sz w:val="20"/>
          <w:szCs w:val="20"/>
          <w:lang w:val="uk-UA"/>
        </w:rPr>
      </w:pPr>
      <w:r w:rsidRPr="00DB0F96">
        <w:rPr>
          <w:sz w:val="20"/>
          <w:szCs w:val="20"/>
          <w:lang w:val="uk-UA"/>
        </w:rPr>
        <w:t>3.1.14. Проводити роз’яснювальну роботу серед пасажирів  про Правила користування ліфтами, дбайливому відношенні до ліфтового та диспетчерського устаткування, приймати участь в розслідуванні та складанні актів при пошкодженні ліфтів в випадку вандалізму чи інших причин.</w:t>
      </w:r>
    </w:p>
    <w:p w14:paraId="23103D53" w14:textId="77777777" w:rsidR="00BC6C00" w:rsidRPr="00DB0F96" w:rsidRDefault="00BC6C00" w:rsidP="00BC6C00">
      <w:pPr>
        <w:ind w:firstLine="284"/>
        <w:jc w:val="both"/>
        <w:rPr>
          <w:bCs/>
          <w:spacing w:val="5"/>
          <w:sz w:val="20"/>
          <w:szCs w:val="20"/>
          <w:shd w:val="clear" w:color="auto" w:fill="FFFFFF"/>
          <w:lang w:val="uk-UA"/>
        </w:rPr>
      </w:pPr>
      <w:r w:rsidRPr="00DB0F96">
        <w:rPr>
          <w:sz w:val="20"/>
          <w:szCs w:val="20"/>
          <w:lang w:val="uk-UA"/>
        </w:rPr>
        <w:t xml:space="preserve">3.1.15. </w:t>
      </w:r>
      <w:r w:rsidRPr="00DB0F96">
        <w:rPr>
          <w:kern w:val="1"/>
          <w:sz w:val="20"/>
          <w:szCs w:val="20"/>
          <w:lang w:val="uk-UA" w:eastAsia="ar-SA"/>
        </w:rPr>
        <w:t xml:space="preserve">Призначити </w:t>
      </w:r>
      <w:r w:rsidRPr="00DB0F96">
        <w:rPr>
          <w:bCs/>
          <w:spacing w:val="5"/>
          <w:sz w:val="20"/>
          <w:szCs w:val="20"/>
          <w:shd w:val="clear" w:color="auto" w:fill="FFFFFF"/>
          <w:lang w:val="uk-UA"/>
        </w:rPr>
        <w:t>працівника, відповідального за організацію робіт з технічного обслуговування та експлуатації ліфтів.</w:t>
      </w:r>
    </w:p>
    <w:p w14:paraId="410D6475" w14:textId="77777777" w:rsidR="00BC6C00" w:rsidRPr="00DB0F96" w:rsidRDefault="00BC6C00" w:rsidP="00BC6C00">
      <w:pPr>
        <w:ind w:firstLine="284"/>
        <w:jc w:val="both"/>
        <w:rPr>
          <w:sz w:val="20"/>
          <w:szCs w:val="20"/>
          <w:lang w:val="uk-UA"/>
        </w:rPr>
      </w:pPr>
      <w:r w:rsidRPr="00DB0F96">
        <w:rPr>
          <w:sz w:val="20"/>
          <w:szCs w:val="20"/>
          <w:lang w:val="uk-UA"/>
        </w:rPr>
        <w:t xml:space="preserve">3.1.16. Забезпечити експлуатацію ліфтів у відповідності з їх призначенням і вантажопідйомністю, а також указані в паспорті  ліфта умови його експлуатації (температура, вологість, навколишнє середовище </w:t>
      </w:r>
      <w:proofErr w:type="spellStart"/>
      <w:r w:rsidRPr="00DB0F96">
        <w:rPr>
          <w:sz w:val="20"/>
          <w:szCs w:val="20"/>
          <w:lang w:val="uk-UA"/>
        </w:rPr>
        <w:t>і.т.н</w:t>
      </w:r>
      <w:proofErr w:type="spellEnd"/>
      <w:r w:rsidRPr="00DB0F96">
        <w:rPr>
          <w:sz w:val="20"/>
          <w:szCs w:val="20"/>
          <w:lang w:val="uk-UA"/>
        </w:rPr>
        <w:t>.)</w:t>
      </w:r>
    </w:p>
    <w:p w14:paraId="39D3A509" w14:textId="77777777" w:rsidR="00BC6C00" w:rsidRPr="00DB0F96" w:rsidRDefault="00BC6C00" w:rsidP="00BC6C00">
      <w:pPr>
        <w:jc w:val="both"/>
        <w:rPr>
          <w:b/>
          <w:sz w:val="20"/>
          <w:szCs w:val="20"/>
          <w:lang w:val="uk-UA"/>
        </w:rPr>
      </w:pPr>
      <w:r w:rsidRPr="00DB0F96">
        <w:rPr>
          <w:b/>
          <w:sz w:val="20"/>
          <w:szCs w:val="20"/>
          <w:lang w:val="uk-UA"/>
        </w:rPr>
        <w:t xml:space="preserve">    3.2 Замовник зобов’язаний :</w:t>
      </w:r>
    </w:p>
    <w:p w14:paraId="076F1D85" w14:textId="77777777" w:rsidR="00BC6C00" w:rsidRPr="00DB0F96" w:rsidRDefault="00BC6C00" w:rsidP="00BC6C00">
      <w:pPr>
        <w:jc w:val="both"/>
        <w:rPr>
          <w:sz w:val="20"/>
          <w:szCs w:val="20"/>
          <w:lang w:val="uk-UA"/>
        </w:rPr>
      </w:pPr>
      <w:r w:rsidRPr="00DB0F96">
        <w:rPr>
          <w:sz w:val="20"/>
          <w:szCs w:val="20"/>
          <w:lang w:val="uk-UA"/>
        </w:rPr>
        <w:t xml:space="preserve">    3.2.1 Забезпечити постійний  доступ Виконавцю до технічних паспортів ліфтів з метою внесення відповідних відміток про технічні  огляди ліфтів та виконання ремонтних робіт (п. 3.1.5.).</w:t>
      </w:r>
    </w:p>
    <w:p w14:paraId="4CCC2339" w14:textId="77777777" w:rsidR="00BC6C00" w:rsidRPr="00DB0F96" w:rsidRDefault="00BC6C00" w:rsidP="00BC6C00">
      <w:pPr>
        <w:jc w:val="both"/>
        <w:rPr>
          <w:sz w:val="20"/>
          <w:szCs w:val="20"/>
          <w:lang w:val="uk-UA"/>
        </w:rPr>
      </w:pPr>
      <w:r w:rsidRPr="00DB0F96">
        <w:rPr>
          <w:sz w:val="20"/>
          <w:szCs w:val="20"/>
          <w:lang w:val="uk-UA"/>
        </w:rPr>
        <w:t xml:space="preserve">    3.2.2. Забезпечити безперешкодний доступ до машинного приміщення для персоналу Виконавця, або передати ключі від машинних приміщень, згідно акту прийому - передачі, зі згоди Виконавця. </w:t>
      </w:r>
    </w:p>
    <w:p w14:paraId="4E702C7B" w14:textId="77777777" w:rsidR="00BC6C00" w:rsidRPr="00DB0F96" w:rsidRDefault="00BC6C00" w:rsidP="00BC6C00">
      <w:pPr>
        <w:jc w:val="both"/>
        <w:rPr>
          <w:sz w:val="20"/>
          <w:szCs w:val="20"/>
          <w:lang w:val="uk-UA"/>
        </w:rPr>
      </w:pPr>
      <w:r w:rsidRPr="00DB0F96">
        <w:rPr>
          <w:sz w:val="20"/>
          <w:szCs w:val="20"/>
          <w:lang w:val="uk-UA"/>
        </w:rPr>
        <w:t xml:space="preserve">    3.2.3. Забезпечити якісне і безперебійне електропостачання ліфтового устаткування.</w:t>
      </w:r>
    </w:p>
    <w:p w14:paraId="40673E4E" w14:textId="77777777" w:rsidR="00BC6C00" w:rsidRPr="00DB0F96" w:rsidRDefault="00BC6C00" w:rsidP="00BC6C00">
      <w:pPr>
        <w:jc w:val="both"/>
        <w:rPr>
          <w:sz w:val="20"/>
          <w:szCs w:val="20"/>
          <w:lang w:val="uk-UA"/>
        </w:rPr>
      </w:pPr>
      <w:r w:rsidRPr="00DB0F96">
        <w:rPr>
          <w:sz w:val="20"/>
          <w:szCs w:val="20"/>
          <w:lang w:val="uk-UA"/>
        </w:rPr>
        <w:t xml:space="preserve">    3.2.4. Вживати заходів для запобігання попадання вологи в машинні та блокові приміщення, шахти, приямки ліфтів.</w:t>
      </w:r>
    </w:p>
    <w:p w14:paraId="53CE0516" w14:textId="77777777" w:rsidR="00BC6C00" w:rsidRPr="00DB0F96" w:rsidRDefault="00BC6C00" w:rsidP="00BC6C00">
      <w:pPr>
        <w:jc w:val="both"/>
        <w:rPr>
          <w:sz w:val="20"/>
          <w:szCs w:val="20"/>
          <w:lang w:val="uk-UA"/>
        </w:rPr>
      </w:pPr>
      <w:r w:rsidRPr="00DB0F96">
        <w:rPr>
          <w:sz w:val="20"/>
          <w:szCs w:val="20"/>
          <w:lang w:val="uk-UA"/>
        </w:rPr>
        <w:t xml:space="preserve">    3.2.5. Своєчасно проводити будівельні і ремонтні роботи посадочних майданчиків, машинних і блокових приміщень.</w:t>
      </w:r>
    </w:p>
    <w:p w14:paraId="21A5F329" w14:textId="77777777" w:rsidR="00BC6C00" w:rsidRPr="00DB0F96" w:rsidRDefault="00BC6C00" w:rsidP="00BC6C00">
      <w:pPr>
        <w:jc w:val="both"/>
        <w:rPr>
          <w:sz w:val="20"/>
          <w:szCs w:val="20"/>
          <w:lang w:val="uk-UA"/>
        </w:rPr>
      </w:pPr>
      <w:r w:rsidRPr="00DB0F96">
        <w:rPr>
          <w:sz w:val="20"/>
          <w:szCs w:val="20"/>
          <w:lang w:val="uk-UA"/>
        </w:rPr>
        <w:t xml:space="preserve">    3.2.6. Постійно забезпечувати нормативну освітленість посадочних майданчиків ліфтів та температурний режим в машинних і блокових приміщеннях.</w:t>
      </w:r>
    </w:p>
    <w:p w14:paraId="766E4162" w14:textId="77777777" w:rsidR="00BC6C00" w:rsidRPr="00DB0F96" w:rsidRDefault="00BC6C00" w:rsidP="00BC6C00">
      <w:pPr>
        <w:jc w:val="both"/>
        <w:rPr>
          <w:sz w:val="20"/>
          <w:szCs w:val="20"/>
          <w:lang w:val="uk-UA"/>
        </w:rPr>
      </w:pPr>
      <w:r w:rsidRPr="00DB0F96">
        <w:rPr>
          <w:sz w:val="20"/>
          <w:szCs w:val="20"/>
          <w:lang w:val="uk-UA"/>
        </w:rPr>
        <w:t xml:space="preserve">    3.2.7. Не змінювати дислокацію ліфтів.</w:t>
      </w:r>
    </w:p>
    <w:p w14:paraId="7ECF5677" w14:textId="77777777" w:rsidR="00BC6C00" w:rsidRPr="00DB0F96" w:rsidRDefault="00BC6C00" w:rsidP="00BC6C00">
      <w:pPr>
        <w:jc w:val="both"/>
        <w:rPr>
          <w:sz w:val="20"/>
          <w:szCs w:val="20"/>
          <w:lang w:val="uk-UA"/>
        </w:rPr>
      </w:pPr>
      <w:r w:rsidRPr="00DB0F96">
        <w:rPr>
          <w:sz w:val="20"/>
          <w:szCs w:val="20"/>
          <w:lang w:val="uk-UA"/>
        </w:rPr>
        <w:t xml:space="preserve">    3.2.8. Своєчасно оплачувати Послуги у відповідності з цим Договором.</w:t>
      </w:r>
    </w:p>
    <w:p w14:paraId="73351BD2" w14:textId="77777777" w:rsidR="00BC6C00" w:rsidRPr="00DB0F96" w:rsidRDefault="00BC6C00" w:rsidP="00BC6C00">
      <w:pPr>
        <w:jc w:val="both"/>
        <w:rPr>
          <w:sz w:val="20"/>
          <w:szCs w:val="20"/>
          <w:lang w:val="uk-UA"/>
        </w:rPr>
      </w:pPr>
    </w:p>
    <w:p w14:paraId="57794C96" w14:textId="77777777" w:rsidR="00BC6C00" w:rsidRPr="00DB0F96" w:rsidRDefault="00BC6C00" w:rsidP="00BC6C00">
      <w:pPr>
        <w:tabs>
          <w:tab w:val="left" w:pos="2685"/>
        </w:tabs>
        <w:jc w:val="center"/>
        <w:rPr>
          <w:b/>
          <w:sz w:val="20"/>
          <w:szCs w:val="20"/>
          <w:lang w:val="uk-UA"/>
        </w:rPr>
      </w:pPr>
      <w:r w:rsidRPr="00DB0F96">
        <w:rPr>
          <w:b/>
          <w:sz w:val="20"/>
          <w:szCs w:val="20"/>
          <w:lang w:val="uk-UA"/>
        </w:rPr>
        <w:t>4.ОСОБЛИВІ УМОВИ</w:t>
      </w:r>
    </w:p>
    <w:p w14:paraId="637BF5B9" w14:textId="77777777" w:rsidR="00BC6C00" w:rsidRPr="00DB0F96" w:rsidRDefault="00BC6C00" w:rsidP="00BC6C00">
      <w:pPr>
        <w:jc w:val="both"/>
        <w:rPr>
          <w:b/>
          <w:sz w:val="20"/>
          <w:szCs w:val="20"/>
          <w:lang w:val="uk-UA"/>
        </w:rPr>
      </w:pPr>
      <w:r w:rsidRPr="00DB0F96">
        <w:rPr>
          <w:sz w:val="20"/>
          <w:szCs w:val="20"/>
          <w:lang w:val="uk-UA"/>
        </w:rPr>
        <w:t xml:space="preserve">    </w:t>
      </w:r>
      <w:r w:rsidRPr="00DB0F96">
        <w:rPr>
          <w:b/>
          <w:sz w:val="20"/>
          <w:szCs w:val="20"/>
          <w:lang w:val="uk-UA"/>
        </w:rPr>
        <w:t>4.1. Замовник зобов’язаний:</w:t>
      </w:r>
    </w:p>
    <w:p w14:paraId="258EB53E" w14:textId="77777777" w:rsidR="00BC6C00" w:rsidRPr="00DB0F96" w:rsidRDefault="00BC6C00" w:rsidP="00BC6C00">
      <w:pPr>
        <w:jc w:val="both"/>
        <w:rPr>
          <w:sz w:val="20"/>
          <w:szCs w:val="20"/>
          <w:lang w:val="uk-UA"/>
        </w:rPr>
      </w:pPr>
      <w:r w:rsidRPr="00DB0F96">
        <w:rPr>
          <w:sz w:val="20"/>
          <w:szCs w:val="20"/>
          <w:lang w:val="uk-UA"/>
        </w:rPr>
        <w:t xml:space="preserve">    4.1.1. Забезпечити обслуговуючому  персоналу  Виконавця своєчасний та безперешкодний доступ до машинних і блокових приміщень.   </w:t>
      </w:r>
    </w:p>
    <w:p w14:paraId="6ECBC8BD" w14:textId="77777777" w:rsidR="00BC6C00" w:rsidRPr="00DB0F96" w:rsidRDefault="00BC6C00" w:rsidP="00BC6C00">
      <w:pPr>
        <w:jc w:val="both"/>
        <w:rPr>
          <w:b/>
          <w:sz w:val="20"/>
          <w:szCs w:val="20"/>
          <w:lang w:val="uk-UA"/>
        </w:rPr>
      </w:pPr>
      <w:r w:rsidRPr="00DB0F96">
        <w:rPr>
          <w:sz w:val="20"/>
          <w:szCs w:val="20"/>
          <w:lang w:val="uk-UA"/>
        </w:rPr>
        <w:t xml:space="preserve">    </w:t>
      </w:r>
      <w:r w:rsidRPr="00DB0F96">
        <w:rPr>
          <w:b/>
          <w:sz w:val="20"/>
          <w:szCs w:val="20"/>
          <w:lang w:val="uk-UA"/>
        </w:rPr>
        <w:t>4.2. Виконавець зобов’язаний:</w:t>
      </w:r>
    </w:p>
    <w:p w14:paraId="1AE0E3DD" w14:textId="77777777" w:rsidR="00BC6C00" w:rsidRPr="00DB0F96" w:rsidRDefault="00BC6C00" w:rsidP="00BC6C00">
      <w:pPr>
        <w:jc w:val="both"/>
        <w:rPr>
          <w:sz w:val="20"/>
          <w:szCs w:val="20"/>
          <w:lang w:val="uk-UA"/>
        </w:rPr>
      </w:pPr>
      <w:r w:rsidRPr="00DB0F96">
        <w:rPr>
          <w:sz w:val="20"/>
          <w:szCs w:val="20"/>
          <w:lang w:val="uk-UA"/>
        </w:rPr>
        <w:t xml:space="preserve">   4.2.1. Провести незаплановані ремонтно-відновлюванні роботи, що не входять до комплексу послуг, внаслідок порушень  Правил користування ліфтами, які стались в наслідок розкрадання, псування устаткування і кабельних ліній, підпалів, порушення енергопостачання, заливки з будь-яких причин ліфтового обладнання та інше, за окрему платню яка узгоджена між Виконавцем та Замовником.</w:t>
      </w:r>
    </w:p>
    <w:p w14:paraId="409249A9" w14:textId="77777777" w:rsidR="00BC6C00" w:rsidRPr="00DB0F96" w:rsidRDefault="00BC6C00" w:rsidP="00BC6C00">
      <w:pPr>
        <w:jc w:val="both"/>
        <w:rPr>
          <w:sz w:val="20"/>
          <w:szCs w:val="20"/>
          <w:lang w:val="uk-UA"/>
        </w:rPr>
      </w:pPr>
      <w:r w:rsidRPr="00DB0F96">
        <w:rPr>
          <w:sz w:val="20"/>
          <w:szCs w:val="20"/>
          <w:lang w:val="uk-UA"/>
        </w:rPr>
        <w:t xml:space="preserve">   4.2.2. Видати рахунок  на оплату послуг передбачених п.4.2.1. не пізніше трьох календарних днів після узгодження ціни.</w:t>
      </w:r>
    </w:p>
    <w:p w14:paraId="4720B0F6" w14:textId="77777777" w:rsidR="00BC6C00" w:rsidRPr="00DB0F96" w:rsidRDefault="00BC6C00" w:rsidP="00BC6C00">
      <w:pPr>
        <w:jc w:val="both"/>
        <w:rPr>
          <w:sz w:val="20"/>
          <w:szCs w:val="20"/>
          <w:lang w:val="uk-UA"/>
        </w:rPr>
      </w:pPr>
      <w:r w:rsidRPr="00DB0F96">
        <w:rPr>
          <w:sz w:val="20"/>
          <w:szCs w:val="20"/>
          <w:lang w:val="uk-UA"/>
        </w:rPr>
        <w:t xml:space="preserve">   4.2.3.  Розпочати ремонтно-відновлюванні  роботи після  сплати рахунку невідкладно.</w:t>
      </w:r>
    </w:p>
    <w:p w14:paraId="4C319BAB" w14:textId="77777777" w:rsidR="00BC6C00" w:rsidRPr="00DB0F96" w:rsidRDefault="00BC6C00" w:rsidP="00BC6C00">
      <w:pPr>
        <w:jc w:val="both"/>
        <w:rPr>
          <w:sz w:val="20"/>
          <w:szCs w:val="20"/>
          <w:lang w:val="uk-UA"/>
        </w:rPr>
      </w:pPr>
      <w:r w:rsidRPr="00DB0F96">
        <w:rPr>
          <w:sz w:val="20"/>
          <w:szCs w:val="20"/>
          <w:lang w:val="uk-UA"/>
        </w:rPr>
        <w:t xml:space="preserve">   4.2.4.  Прийом - передача виконаних робіт здійснюється на підставі акту виконаних робіт.</w:t>
      </w:r>
    </w:p>
    <w:p w14:paraId="262DC1D8" w14:textId="77777777" w:rsidR="00BC6C00" w:rsidRPr="00DB0F96" w:rsidRDefault="00BC6C00" w:rsidP="00BC6C00">
      <w:pPr>
        <w:jc w:val="center"/>
        <w:rPr>
          <w:b/>
          <w:sz w:val="20"/>
          <w:szCs w:val="20"/>
          <w:lang w:val="uk-UA"/>
        </w:rPr>
      </w:pPr>
    </w:p>
    <w:p w14:paraId="44724353" w14:textId="77777777" w:rsidR="00BC6C00" w:rsidRPr="00DB0F96" w:rsidRDefault="00BC6C00" w:rsidP="00BC6C00">
      <w:pPr>
        <w:jc w:val="center"/>
        <w:rPr>
          <w:b/>
          <w:sz w:val="20"/>
          <w:szCs w:val="20"/>
          <w:lang w:val="uk-UA"/>
        </w:rPr>
      </w:pPr>
      <w:r w:rsidRPr="00DB0F96">
        <w:rPr>
          <w:b/>
          <w:sz w:val="20"/>
          <w:szCs w:val="20"/>
          <w:lang w:val="uk-UA"/>
        </w:rPr>
        <w:t>5.ПОРЯДОК РОЗРАХУНКІВ</w:t>
      </w:r>
    </w:p>
    <w:p w14:paraId="3A7B5B6C" w14:textId="779BB445" w:rsidR="00D40F0D" w:rsidRPr="00456E50" w:rsidRDefault="00BC6C00" w:rsidP="00D40F0D">
      <w:pPr>
        <w:jc w:val="both"/>
        <w:rPr>
          <w:sz w:val="20"/>
          <w:szCs w:val="20"/>
          <w:lang w:val="uk-UA"/>
        </w:rPr>
      </w:pPr>
      <w:r w:rsidRPr="00DB0F96">
        <w:rPr>
          <w:sz w:val="20"/>
          <w:szCs w:val="20"/>
          <w:lang w:val="uk-UA"/>
        </w:rPr>
        <w:t xml:space="preserve">    </w:t>
      </w:r>
      <w:r w:rsidR="00D40F0D" w:rsidRPr="00456E50">
        <w:rPr>
          <w:sz w:val="20"/>
          <w:szCs w:val="20"/>
          <w:lang w:val="uk-UA"/>
        </w:rPr>
        <w:t xml:space="preserve"> 5.1. Розрахунки за цим Договором здійснюються в національній валюті України шляхом перерахування грошових коштів на банківський рахунок Виконавця, після підписання Сторонами акту наданих послуг і на підставі відповідного рахунку.</w:t>
      </w:r>
    </w:p>
    <w:p w14:paraId="296F203E" w14:textId="77777777" w:rsidR="00D40F0D" w:rsidRPr="00456E50" w:rsidRDefault="00D40F0D" w:rsidP="00D40F0D">
      <w:pPr>
        <w:jc w:val="both"/>
        <w:rPr>
          <w:sz w:val="20"/>
          <w:szCs w:val="20"/>
          <w:lang w:val="uk-UA"/>
        </w:rPr>
      </w:pPr>
      <w:r w:rsidRPr="00456E50">
        <w:rPr>
          <w:sz w:val="20"/>
          <w:szCs w:val="20"/>
          <w:lang w:val="uk-UA"/>
        </w:rPr>
        <w:t xml:space="preserve">    5.2. Датою оплати вважається день зарахування грошових коштів на банківський рахунок Виконавця.</w:t>
      </w:r>
    </w:p>
    <w:p w14:paraId="2734B47B" w14:textId="77777777" w:rsidR="00D40F0D" w:rsidRPr="00456E50" w:rsidRDefault="00D40F0D" w:rsidP="00D40F0D">
      <w:pPr>
        <w:shd w:val="clear" w:color="auto" w:fill="FFFFFF"/>
        <w:tabs>
          <w:tab w:val="left" w:pos="1248"/>
        </w:tabs>
        <w:jc w:val="both"/>
        <w:rPr>
          <w:spacing w:val="-6"/>
          <w:sz w:val="20"/>
          <w:szCs w:val="20"/>
          <w:lang w:val="uk-UA"/>
        </w:rPr>
      </w:pPr>
      <w:r w:rsidRPr="00456E50">
        <w:rPr>
          <w:sz w:val="20"/>
          <w:szCs w:val="20"/>
          <w:lang w:val="uk-UA"/>
        </w:rPr>
        <w:t xml:space="preserve">    5.3. </w:t>
      </w:r>
      <w:r w:rsidRPr="00456E50">
        <w:rPr>
          <w:spacing w:val="-6"/>
          <w:sz w:val="20"/>
          <w:szCs w:val="20"/>
          <w:lang w:val="uk-UA"/>
        </w:rPr>
        <w:t>Розрахунки за цим договором здійснюються в національній валюті України протягом 30 календарних днів</w:t>
      </w:r>
      <w:r w:rsidRPr="00456E50">
        <w:rPr>
          <w:sz w:val="20"/>
          <w:szCs w:val="20"/>
          <w:lang w:val="uk-UA"/>
        </w:rPr>
        <w:t>, шляхом сплати населенням вартості Послуг через систему ГЕРЦ, та перерахування грошових коштів на банківський рахунок Виконавця.</w:t>
      </w:r>
      <w:r w:rsidRPr="00456E50">
        <w:rPr>
          <w:spacing w:val="-1"/>
          <w:sz w:val="20"/>
          <w:szCs w:val="20"/>
          <w:lang w:val="uk-UA"/>
        </w:rPr>
        <w:t xml:space="preserve"> Сумою сплати послуг за поточний місяць вважається сума отримана виконавцем в наступному місяці через систему ГЕРЦ. Різниця між сумою, що визначена в акті надання послуг за поточний місяць та сумою сплати через </w:t>
      </w:r>
      <w:r w:rsidRPr="00456E50">
        <w:rPr>
          <w:spacing w:val="-1"/>
          <w:sz w:val="20"/>
          <w:szCs w:val="20"/>
          <w:lang w:val="uk-UA"/>
        </w:rPr>
        <w:lastRenderedPageBreak/>
        <w:t>систему ГЕРЦ в наступному місяці, визначається сторонами як заборгованість Замовника перед Виконавцем, яка буде погашена по мірі надходження коштів від населення за послуги.</w:t>
      </w:r>
    </w:p>
    <w:p w14:paraId="2BFC90E0" w14:textId="77777777" w:rsidR="00D40F0D" w:rsidRPr="00456E50" w:rsidRDefault="00D40F0D" w:rsidP="00D40F0D">
      <w:pPr>
        <w:jc w:val="both"/>
        <w:rPr>
          <w:sz w:val="20"/>
          <w:szCs w:val="20"/>
          <w:lang w:val="uk-UA"/>
        </w:rPr>
      </w:pPr>
      <w:r w:rsidRPr="00456E50">
        <w:rPr>
          <w:sz w:val="20"/>
          <w:szCs w:val="20"/>
          <w:lang w:val="uk-UA"/>
        </w:rPr>
        <w:t xml:space="preserve">   5.4. Виконавець зобов’язаний 25 числа кожного місяця надавати Замовнику акт виконаних робіт.</w:t>
      </w:r>
    </w:p>
    <w:p w14:paraId="134EB213" w14:textId="77777777" w:rsidR="00D40F0D" w:rsidRPr="00456E50" w:rsidRDefault="00D40F0D" w:rsidP="00D40F0D">
      <w:pPr>
        <w:jc w:val="both"/>
        <w:rPr>
          <w:sz w:val="20"/>
          <w:szCs w:val="20"/>
          <w:lang w:val="uk-UA"/>
        </w:rPr>
      </w:pPr>
      <w:r w:rsidRPr="00456E50">
        <w:rPr>
          <w:sz w:val="20"/>
          <w:szCs w:val="20"/>
          <w:lang w:val="uk-UA"/>
        </w:rPr>
        <w:t xml:space="preserve">   5.5. Замовник зобов’язаний підписати та скріпити печаткою акт виконаних робіт протягом 2-х днів з дня отримання та не пізніше наступного дня повернути Виконавцю. </w:t>
      </w:r>
    </w:p>
    <w:p w14:paraId="4D124E6E" w14:textId="77777777" w:rsidR="00D40F0D" w:rsidRPr="00456E50" w:rsidRDefault="00D40F0D" w:rsidP="00D40F0D">
      <w:pPr>
        <w:jc w:val="both"/>
        <w:rPr>
          <w:sz w:val="20"/>
          <w:szCs w:val="20"/>
          <w:lang w:val="uk-UA"/>
        </w:rPr>
      </w:pPr>
      <w:r w:rsidRPr="00456E50">
        <w:rPr>
          <w:sz w:val="20"/>
          <w:szCs w:val="20"/>
          <w:lang w:val="uk-UA"/>
        </w:rPr>
        <w:t xml:space="preserve">   5.6. Час простою ліфтів з вини Виконавця  в результаті технічних </w:t>
      </w:r>
      <w:proofErr w:type="spellStart"/>
      <w:r w:rsidRPr="00456E50">
        <w:rPr>
          <w:sz w:val="20"/>
          <w:szCs w:val="20"/>
          <w:lang w:val="uk-UA"/>
        </w:rPr>
        <w:t>несправностей</w:t>
      </w:r>
      <w:proofErr w:type="spellEnd"/>
      <w:r w:rsidRPr="00456E50">
        <w:rPr>
          <w:sz w:val="20"/>
          <w:szCs w:val="20"/>
          <w:lang w:val="uk-UA"/>
        </w:rPr>
        <w:t xml:space="preserve"> відображається  в акті виконаних робіт і не оплачується.</w:t>
      </w:r>
    </w:p>
    <w:p w14:paraId="5257AF65" w14:textId="77777777" w:rsidR="00D40F0D" w:rsidRPr="00456E50" w:rsidRDefault="00D40F0D" w:rsidP="00D40F0D">
      <w:pPr>
        <w:jc w:val="both"/>
        <w:rPr>
          <w:sz w:val="20"/>
          <w:szCs w:val="20"/>
          <w:lang w:val="uk-UA"/>
        </w:rPr>
      </w:pPr>
      <w:r w:rsidRPr="00456E50">
        <w:rPr>
          <w:sz w:val="20"/>
          <w:szCs w:val="20"/>
          <w:lang w:val="uk-UA"/>
        </w:rPr>
        <w:t xml:space="preserve">   5.7. Час простою ліфтів з вини Замовника не звільняє останнього від зобов’язання оплатити отримані Послуги в повному обсязі.</w:t>
      </w:r>
    </w:p>
    <w:p w14:paraId="08F0A2F1" w14:textId="77777777" w:rsidR="00D40F0D" w:rsidRPr="00456E50" w:rsidRDefault="00D40F0D" w:rsidP="00D40F0D">
      <w:pPr>
        <w:jc w:val="both"/>
        <w:rPr>
          <w:sz w:val="20"/>
          <w:szCs w:val="20"/>
          <w:lang w:val="uk-UA"/>
        </w:rPr>
      </w:pPr>
      <w:r w:rsidRPr="00456E50">
        <w:rPr>
          <w:sz w:val="20"/>
          <w:szCs w:val="20"/>
          <w:lang w:val="uk-UA"/>
        </w:rPr>
        <w:t xml:space="preserve">   5.8. У разі виникнення заборгованості за отримані Послуги, платежі Замовника в першу чергу погашають заборгованість за отримані Послуги, в другу чергу погашають Поточні зобов’язання.</w:t>
      </w:r>
    </w:p>
    <w:p w14:paraId="215680B1" w14:textId="12A7A496" w:rsidR="00BC6C00" w:rsidRPr="00DB0F96" w:rsidRDefault="00BC6C00" w:rsidP="00D40F0D">
      <w:pPr>
        <w:jc w:val="both"/>
        <w:rPr>
          <w:b/>
          <w:sz w:val="20"/>
          <w:szCs w:val="20"/>
          <w:lang w:val="uk-UA"/>
        </w:rPr>
      </w:pPr>
    </w:p>
    <w:p w14:paraId="0E93BE6D" w14:textId="77777777" w:rsidR="00BC6C00" w:rsidRPr="00DB0F96" w:rsidRDefault="00BC6C00" w:rsidP="00BC6C00">
      <w:pPr>
        <w:jc w:val="center"/>
        <w:rPr>
          <w:b/>
          <w:sz w:val="20"/>
          <w:szCs w:val="20"/>
          <w:lang w:val="uk-UA"/>
        </w:rPr>
      </w:pPr>
      <w:r w:rsidRPr="00DB0F96">
        <w:rPr>
          <w:b/>
          <w:sz w:val="20"/>
          <w:szCs w:val="20"/>
          <w:lang w:val="uk-UA"/>
        </w:rPr>
        <w:t>6.ВІДПОВІДАЛЬНІСТЬ СТОРІН</w:t>
      </w:r>
    </w:p>
    <w:p w14:paraId="54FD10F2" w14:textId="77777777" w:rsidR="00BC6C00" w:rsidRPr="00DB0F96" w:rsidRDefault="00BC6C00" w:rsidP="00BC6C00">
      <w:pPr>
        <w:jc w:val="both"/>
        <w:rPr>
          <w:sz w:val="20"/>
          <w:szCs w:val="20"/>
          <w:lang w:val="uk-UA"/>
        </w:rPr>
      </w:pPr>
      <w:r w:rsidRPr="00DB0F96">
        <w:rPr>
          <w:sz w:val="20"/>
          <w:szCs w:val="20"/>
          <w:lang w:val="uk-UA"/>
        </w:rPr>
        <w:t xml:space="preserve">   6.1.У разі порушення умов договору Сторони несуть відповідальність передбачену діючим законодавством України та цим Договором.</w:t>
      </w:r>
    </w:p>
    <w:p w14:paraId="0B7FFA58" w14:textId="77777777" w:rsidR="00BC6C00" w:rsidRPr="00DB0F96" w:rsidRDefault="00BC6C00" w:rsidP="00BC6C00">
      <w:pPr>
        <w:jc w:val="center"/>
        <w:rPr>
          <w:b/>
          <w:sz w:val="20"/>
          <w:szCs w:val="20"/>
          <w:lang w:val="uk-UA"/>
        </w:rPr>
      </w:pPr>
      <w:r w:rsidRPr="00DB0F96">
        <w:rPr>
          <w:b/>
          <w:sz w:val="20"/>
          <w:szCs w:val="20"/>
          <w:lang w:val="uk-UA"/>
        </w:rPr>
        <w:t>7.ТЕРМІН ДІЇ ДОГОВОРУ</w:t>
      </w:r>
    </w:p>
    <w:p w14:paraId="47B3C10F" w14:textId="085279AB" w:rsidR="00BC6C00" w:rsidRPr="00DB0F96" w:rsidRDefault="00BC6C00" w:rsidP="00BC6C00">
      <w:pPr>
        <w:jc w:val="both"/>
        <w:rPr>
          <w:sz w:val="20"/>
          <w:szCs w:val="20"/>
          <w:lang w:val="uk-UA"/>
        </w:rPr>
      </w:pPr>
      <w:r w:rsidRPr="00DB0F96">
        <w:rPr>
          <w:b/>
          <w:sz w:val="20"/>
          <w:szCs w:val="20"/>
          <w:lang w:val="uk-UA"/>
        </w:rPr>
        <w:t xml:space="preserve"> </w:t>
      </w:r>
      <w:r w:rsidRPr="00DB0F96">
        <w:rPr>
          <w:sz w:val="20"/>
          <w:szCs w:val="20"/>
          <w:lang w:val="uk-UA"/>
        </w:rPr>
        <w:t xml:space="preserve">7.1. Термін надання послуг: ____________  – 31 грудня 2023 року. Договір про закупівлю набуває чинності з моменту його підписання Сторонами та діє по 31.12.2023 року, а в частині розрахунків до повного виконання сторонами взаємних зобов'язань. Закінчення строку цього Договору не звільняє Сторони від відповідальності за його порушення, яке мало місце під час дії цього Договору. </w:t>
      </w:r>
    </w:p>
    <w:p w14:paraId="5602340A" w14:textId="77777777" w:rsidR="00BC6C00" w:rsidRPr="00DB0F96" w:rsidRDefault="00BC6C00" w:rsidP="00BC6C00">
      <w:pPr>
        <w:jc w:val="both"/>
        <w:rPr>
          <w:sz w:val="20"/>
          <w:szCs w:val="20"/>
          <w:lang w:val="uk-UA"/>
        </w:rPr>
      </w:pPr>
      <w:r w:rsidRPr="00DB0F96">
        <w:rPr>
          <w:sz w:val="20"/>
          <w:szCs w:val="20"/>
          <w:lang w:val="uk-UA"/>
        </w:rPr>
        <w:t>7.2.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у встановленому порядку.</w:t>
      </w:r>
    </w:p>
    <w:p w14:paraId="2D934A70" w14:textId="77777777" w:rsidR="00BC6C00" w:rsidRPr="00DB0F96" w:rsidRDefault="00BC6C00" w:rsidP="00BC6C00">
      <w:pPr>
        <w:jc w:val="center"/>
        <w:rPr>
          <w:b/>
          <w:sz w:val="20"/>
          <w:szCs w:val="20"/>
          <w:lang w:val="uk-UA"/>
        </w:rPr>
      </w:pPr>
      <w:r w:rsidRPr="00DB0F96">
        <w:rPr>
          <w:b/>
          <w:sz w:val="20"/>
          <w:szCs w:val="20"/>
          <w:lang w:val="uk-UA"/>
        </w:rPr>
        <w:t>8.ВИРІШЕННЯ СПОРІВ</w:t>
      </w:r>
    </w:p>
    <w:p w14:paraId="069B6642" w14:textId="77777777" w:rsidR="00BC6C00" w:rsidRPr="00DB0F96" w:rsidRDefault="00BC6C00" w:rsidP="00BC6C00">
      <w:pPr>
        <w:jc w:val="both"/>
        <w:rPr>
          <w:sz w:val="20"/>
          <w:szCs w:val="20"/>
          <w:lang w:val="uk-UA"/>
        </w:rPr>
      </w:pPr>
      <w:r w:rsidRPr="00DB0F96">
        <w:rPr>
          <w:sz w:val="20"/>
          <w:szCs w:val="20"/>
          <w:lang w:val="uk-UA"/>
        </w:rPr>
        <w:t xml:space="preserve">    8.1. По спорам та розбіжностям, у тому числі претензіям, що виникли в результаті виконання цього Договору, Сторони приймають всі заходи к врегулюванню питань взаємоприйнятним шляхом. Спори та розбіжності, у тому числі претензії, що не були врегульовані підлягають розгляду в господарському суді у відповідності з діючим законодавством України. Сторона, що заявила претензію звертається до господарського суду для врегулювання питання.</w:t>
      </w:r>
    </w:p>
    <w:p w14:paraId="12AEB4F7" w14:textId="77777777" w:rsidR="00BC6C00" w:rsidRPr="00DB0F96" w:rsidRDefault="00BC6C00" w:rsidP="00BC6C00">
      <w:pPr>
        <w:jc w:val="center"/>
        <w:rPr>
          <w:b/>
          <w:sz w:val="20"/>
          <w:szCs w:val="20"/>
          <w:lang w:val="uk-UA"/>
        </w:rPr>
      </w:pPr>
      <w:r w:rsidRPr="00DB0F96">
        <w:rPr>
          <w:b/>
          <w:sz w:val="20"/>
          <w:szCs w:val="20"/>
          <w:lang w:val="uk-UA"/>
        </w:rPr>
        <w:t>9.ФОРС – МАЖОР</w:t>
      </w:r>
    </w:p>
    <w:p w14:paraId="53612A0B" w14:textId="77777777" w:rsidR="00BC6C00" w:rsidRPr="00DB0F96" w:rsidRDefault="00BC6C00" w:rsidP="00BC6C00">
      <w:pPr>
        <w:jc w:val="both"/>
        <w:rPr>
          <w:sz w:val="20"/>
          <w:szCs w:val="20"/>
          <w:lang w:val="uk-UA"/>
        </w:rPr>
      </w:pPr>
      <w:r w:rsidRPr="00DB0F96">
        <w:rPr>
          <w:sz w:val="20"/>
          <w:szCs w:val="20"/>
          <w:lang w:val="uk-UA"/>
        </w:rPr>
        <w:t xml:space="preserve">    9.1. Сторони звільняються від відповідальності за часткове або повне невиконання зобов’язань за цим Договором, якщо воно сталось внаслідок непереборної сили,  якщо ці обставини  безпосередньо зумовили не виконання даного Договору. Належними доказами наявності форс-мажорних обставин та їх тривалості є відповідні висновки компетентного органу чи організації. Строк виконання зобов’язань, передбачених цим Договором продовжується  у відповідності з тривалістю цих обставин. .</w:t>
      </w:r>
    </w:p>
    <w:p w14:paraId="5196B852" w14:textId="77777777" w:rsidR="00BC6C00" w:rsidRPr="00DB0F96" w:rsidRDefault="00BC6C00" w:rsidP="00BC6C00">
      <w:pPr>
        <w:jc w:val="both"/>
        <w:rPr>
          <w:sz w:val="20"/>
          <w:szCs w:val="20"/>
          <w:lang w:val="uk-UA"/>
        </w:rPr>
      </w:pPr>
      <w:r w:rsidRPr="00DB0F96">
        <w:rPr>
          <w:sz w:val="20"/>
          <w:szCs w:val="20"/>
          <w:lang w:val="uk-UA"/>
        </w:rPr>
        <w:t xml:space="preserve">    9.2. Сторона, яка внаслідок непереборної сили не може виконувати свої зобов’язання, повинна у 3-денний термін сповістити іншу Сторону про настання чи закінчення форс-мажорних обставин.</w:t>
      </w:r>
    </w:p>
    <w:p w14:paraId="1E29F0D7" w14:textId="77777777" w:rsidR="00BC6C00" w:rsidRPr="00DB0F96" w:rsidRDefault="00BC6C00" w:rsidP="00BC6C00">
      <w:pPr>
        <w:jc w:val="both"/>
        <w:rPr>
          <w:sz w:val="20"/>
          <w:szCs w:val="20"/>
          <w:lang w:val="uk-UA"/>
        </w:rPr>
      </w:pPr>
      <w:r w:rsidRPr="00DB0F96">
        <w:rPr>
          <w:sz w:val="20"/>
          <w:szCs w:val="20"/>
          <w:lang w:val="uk-UA"/>
        </w:rPr>
        <w:t xml:space="preserve">    9.3. Якщо вказані події продовжуються більш ніж шість місяців, кожна з сторін має право на припинення дії договору. В цьому випадку жодна з сторін не вправі вимагати з іншої сторони відшкодування збитків.</w:t>
      </w:r>
    </w:p>
    <w:p w14:paraId="4A0933C8" w14:textId="77777777" w:rsidR="00BC6C00" w:rsidRPr="00DB0F96" w:rsidRDefault="00BC6C00" w:rsidP="00BC6C00">
      <w:pPr>
        <w:jc w:val="center"/>
        <w:rPr>
          <w:b/>
          <w:sz w:val="20"/>
          <w:szCs w:val="20"/>
          <w:lang w:val="uk-UA"/>
        </w:rPr>
      </w:pPr>
      <w:r w:rsidRPr="00DB0F96">
        <w:rPr>
          <w:b/>
          <w:sz w:val="20"/>
          <w:szCs w:val="20"/>
          <w:lang w:val="uk-UA"/>
        </w:rPr>
        <w:t>10.ІНШІ УМОВИ</w:t>
      </w:r>
    </w:p>
    <w:p w14:paraId="13046C6F" w14:textId="77777777" w:rsidR="009644AE" w:rsidRPr="00DB0F96" w:rsidRDefault="00BC6C00" w:rsidP="009644AE">
      <w:pPr>
        <w:tabs>
          <w:tab w:val="left" w:pos="1800"/>
        </w:tabs>
        <w:jc w:val="both"/>
        <w:rPr>
          <w:sz w:val="20"/>
          <w:szCs w:val="20"/>
          <w:lang w:val="uk-UA"/>
        </w:rPr>
      </w:pPr>
      <w:r w:rsidRPr="00DB0F96">
        <w:rPr>
          <w:sz w:val="20"/>
          <w:szCs w:val="20"/>
          <w:lang w:val="uk-UA"/>
        </w:rPr>
        <w:t xml:space="preserve">    10.1.Додатки до цього договору є невід’ємною його частиною.</w:t>
      </w:r>
    </w:p>
    <w:p w14:paraId="505AD08C" w14:textId="5D1D1BFD" w:rsidR="00BC6C00" w:rsidRPr="00DB0F96" w:rsidRDefault="009644AE" w:rsidP="009644AE">
      <w:pPr>
        <w:tabs>
          <w:tab w:val="left" w:pos="1800"/>
        </w:tabs>
        <w:jc w:val="both"/>
        <w:rPr>
          <w:sz w:val="20"/>
          <w:szCs w:val="20"/>
          <w:lang w:val="uk-UA"/>
        </w:rPr>
      </w:pPr>
      <w:r w:rsidRPr="00DB0F96">
        <w:rPr>
          <w:sz w:val="20"/>
          <w:szCs w:val="20"/>
          <w:lang w:val="uk-UA"/>
        </w:rPr>
        <w:t xml:space="preserve">    </w:t>
      </w:r>
      <w:r w:rsidR="00BC6C00" w:rsidRPr="00DB0F96">
        <w:rPr>
          <w:sz w:val="20"/>
          <w:szCs w:val="20"/>
          <w:lang w:val="uk-UA"/>
        </w:rPr>
        <w:t xml:space="preserve">10.2.Договір складено українською мовою у двох екземплярах,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46FF5F01" w14:textId="77777777" w:rsidR="00BC6C00" w:rsidRPr="00DB0F96" w:rsidRDefault="00BC6C00" w:rsidP="00BC6C00">
      <w:pPr>
        <w:jc w:val="both"/>
        <w:rPr>
          <w:sz w:val="20"/>
          <w:szCs w:val="20"/>
          <w:lang w:val="uk-UA"/>
        </w:rPr>
      </w:pPr>
      <w:r w:rsidRPr="00DB0F96">
        <w:rPr>
          <w:sz w:val="20"/>
          <w:szCs w:val="20"/>
          <w:lang w:val="uk-UA"/>
        </w:rPr>
        <w:t xml:space="preserve">    10.3. Всі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DEC8287" w14:textId="77777777" w:rsidR="00BC6C00" w:rsidRPr="00DB0F96" w:rsidRDefault="00BC6C00" w:rsidP="00BC6C00">
      <w:pPr>
        <w:jc w:val="both"/>
        <w:rPr>
          <w:sz w:val="20"/>
          <w:szCs w:val="20"/>
          <w:lang w:val="uk-UA"/>
        </w:rPr>
      </w:pPr>
      <w:r w:rsidRPr="00DB0F96">
        <w:rPr>
          <w:sz w:val="20"/>
          <w:szCs w:val="20"/>
          <w:lang w:val="uk-UA"/>
        </w:rPr>
        <w:t xml:space="preserve">    10.4.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055854BB" w14:textId="77777777" w:rsidR="00BC6C00" w:rsidRPr="00DB0F96" w:rsidRDefault="00BC6C00" w:rsidP="00BC6C00">
      <w:pPr>
        <w:tabs>
          <w:tab w:val="left" w:pos="1800"/>
        </w:tabs>
        <w:jc w:val="both"/>
        <w:rPr>
          <w:sz w:val="20"/>
          <w:szCs w:val="20"/>
          <w:lang w:val="uk-UA"/>
        </w:rPr>
      </w:pPr>
      <w:r w:rsidRPr="00DB0F96">
        <w:rPr>
          <w:sz w:val="20"/>
          <w:szCs w:val="20"/>
          <w:lang w:val="uk-UA"/>
        </w:rPr>
        <w:t xml:space="preserve">    10.5.Сторони домовились, що факсимільні копії Договору, актів виконаних робіт, заявок та інших документів які виникають в процесі укладання та виконання цього договору мають юридичну силу, якщо копії замінюються на оригінали протягом 10 календарних днів.</w:t>
      </w:r>
    </w:p>
    <w:p w14:paraId="28B73BB0" w14:textId="77777777" w:rsidR="00BC6C00" w:rsidRPr="00DB0F96" w:rsidRDefault="00BC6C00" w:rsidP="00BC6C00">
      <w:pPr>
        <w:tabs>
          <w:tab w:val="left" w:pos="1800"/>
        </w:tabs>
        <w:jc w:val="both"/>
        <w:rPr>
          <w:sz w:val="20"/>
          <w:szCs w:val="20"/>
          <w:lang w:val="uk-UA"/>
        </w:rPr>
      </w:pPr>
      <w:r w:rsidRPr="00DB0F96">
        <w:rPr>
          <w:sz w:val="20"/>
          <w:szCs w:val="20"/>
          <w:lang w:val="uk-UA"/>
        </w:rPr>
        <w:t xml:space="preserve">    10.6. Додаткові роботи не передбачені цим Договором, можуть виконуватися по узгодженню Сторін на підставі додаткового Договору.</w:t>
      </w:r>
    </w:p>
    <w:p w14:paraId="187999CB" w14:textId="77777777" w:rsidR="00BC6C00" w:rsidRPr="00DB0F96" w:rsidRDefault="00BC6C00" w:rsidP="00BC6C00">
      <w:pPr>
        <w:tabs>
          <w:tab w:val="left" w:pos="1800"/>
        </w:tabs>
        <w:jc w:val="both"/>
        <w:rPr>
          <w:sz w:val="20"/>
          <w:szCs w:val="20"/>
          <w:lang w:val="uk-UA"/>
        </w:rPr>
      </w:pPr>
      <w:r w:rsidRPr="00DB0F96">
        <w:rPr>
          <w:sz w:val="20"/>
          <w:szCs w:val="20"/>
          <w:lang w:val="uk-UA"/>
        </w:rPr>
        <w:t xml:space="preserve">    10.7.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C0DC5D5" w14:textId="77777777" w:rsidR="00BC6C00" w:rsidRPr="00DB0F96" w:rsidRDefault="00BC6C00" w:rsidP="00BC6C00">
      <w:pPr>
        <w:jc w:val="both"/>
        <w:rPr>
          <w:sz w:val="20"/>
          <w:szCs w:val="20"/>
          <w:lang w:val="uk-UA"/>
        </w:rPr>
      </w:pPr>
      <w:r w:rsidRPr="00DB0F96">
        <w:rPr>
          <w:sz w:val="20"/>
          <w:szCs w:val="20"/>
          <w:lang w:val="uk-UA"/>
        </w:rPr>
        <w:t xml:space="preserve">   10.8.Сторони підтверджують, що вони мають статус платника податку на прибуток на загальних підставах.</w:t>
      </w:r>
    </w:p>
    <w:p w14:paraId="076B41FE" w14:textId="77777777" w:rsidR="00BC6C00" w:rsidRPr="00DB0F96" w:rsidRDefault="00BC6C00" w:rsidP="009644AE">
      <w:pPr>
        <w:pStyle w:val="af8"/>
        <w:jc w:val="both"/>
        <w:rPr>
          <w:sz w:val="20"/>
          <w:szCs w:val="20"/>
        </w:rPr>
      </w:pPr>
      <w:r w:rsidRPr="00DB0F96">
        <w:rPr>
          <w:sz w:val="20"/>
          <w:szCs w:val="20"/>
        </w:rPr>
        <w:t xml:space="preserve">   10.9. При виконанні договірних зобов'язань Сторони керуються діючим законодавством України, ПББЕЛ, Положенням «Про систему технічного обслуговування і ремонту ліфтів в Україні» КД 36.1-001-2000, Державним </w:t>
      </w:r>
      <w:r w:rsidRPr="00DB0F96">
        <w:rPr>
          <w:sz w:val="20"/>
          <w:szCs w:val="20"/>
        </w:rPr>
        <w:lastRenderedPageBreak/>
        <w:t xml:space="preserve">стандартом 22845-85 «Ліфти електричні, пасажирські, вантажні», «Примірним переліком послуг з утримання будинків и споруд та прибудинкових територій та послуг з ремонту приміщень, будинків, споруд», затвердженим наказом Державного комітету України з питань житлово-комунального господарства № 150 від 10.08.2004р. та зареєстрованого в Міністерстві юстиції України 21.08.2004р. за № 1046/9645, «Порядком проведення огляду, випробування та експертного обстеження (технічного діагностування) машин, механізмів, устаткування підвищеної небезпеки», затвердженим Постановою КМУ № 687 від 26.05.2004р., «Правилами утримання жилих будинків та прибудинкових територій, затвердженими наказом Державного комітету України з питань житлово-комунального господарства № 76 від 17.05.2005р., Правилами організації виробництва і приймання монтажних робіт, ГОСТ 22011-95 «Ліфти пасажирські та вантажні».   </w:t>
      </w:r>
    </w:p>
    <w:p w14:paraId="38CF56EF" w14:textId="77777777" w:rsidR="00BC6C00" w:rsidRPr="00DB0F96" w:rsidRDefault="00BC6C00" w:rsidP="00BC6C00">
      <w:pPr>
        <w:jc w:val="center"/>
        <w:rPr>
          <w:b/>
          <w:sz w:val="20"/>
          <w:szCs w:val="20"/>
          <w:lang w:val="uk-UA"/>
        </w:rPr>
      </w:pPr>
      <w:r w:rsidRPr="00DB0F96">
        <w:rPr>
          <w:b/>
          <w:sz w:val="20"/>
          <w:szCs w:val="20"/>
          <w:lang w:val="uk-UA"/>
        </w:rPr>
        <w:t>11. МІСЦЕЗНАХОДЖЕННЯ І РЕКВІЗИТИ СТОРІН</w:t>
      </w:r>
    </w:p>
    <w:p w14:paraId="2D7CE857" w14:textId="77777777" w:rsidR="00BC6C00" w:rsidRPr="00DB0F96" w:rsidRDefault="00BC6C00" w:rsidP="00BC6C00">
      <w:pPr>
        <w:rPr>
          <w:b/>
          <w:sz w:val="20"/>
          <w:szCs w:val="20"/>
          <w:lang w:val="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43150E" w:rsidRPr="00DB0F96" w14:paraId="6A53197D" w14:textId="77777777" w:rsidTr="0043150E">
        <w:trPr>
          <w:tblCellSpacing w:w="22" w:type="dxa"/>
          <w:jc w:val="center"/>
        </w:trPr>
        <w:tc>
          <w:tcPr>
            <w:tcW w:w="2399" w:type="pct"/>
            <w:vAlign w:val="center"/>
          </w:tcPr>
          <w:p w14:paraId="30B74425" w14:textId="7A0F18C2" w:rsidR="0043150E" w:rsidRPr="00DB0F96" w:rsidRDefault="0043150E" w:rsidP="0043150E">
            <w:pPr>
              <w:jc w:val="center"/>
              <w:rPr>
                <w:sz w:val="20"/>
                <w:szCs w:val="20"/>
                <w:lang w:val="uk-UA"/>
              </w:rPr>
            </w:pPr>
            <w:r w:rsidRPr="00DB0F96">
              <w:rPr>
                <w:rFonts w:eastAsia="Calibri"/>
                <w:b/>
                <w:sz w:val="20"/>
                <w:szCs w:val="20"/>
                <w:lang w:val="uk-UA"/>
              </w:rPr>
              <w:t>«ЗАМОВНИК»</w:t>
            </w:r>
          </w:p>
          <w:p w14:paraId="030CABCD" w14:textId="77777777" w:rsidR="005662A5" w:rsidRPr="005A64F6" w:rsidRDefault="005662A5" w:rsidP="005662A5">
            <w:pPr>
              <w:jc w:val="both"/>
              <w:rPr>
                <w:b/>
                <w:color w:val="000000"/>
                <w:sz w:val="20"/>
                <w:szCs w:val="20"/>
                <w:lang w:val="uk-UA"/>
              </w:rPr>
            </w:pPr>
            <w:r w:rsidRPr="005A64F6">
              <w:rPr>
                <w:b/>
                <w:color w:val="000000"/>
                <w:sz w:val="20"/>
                <w:szCs w:val="20"/>
                <w:lang w:val="uk-UA"/>
              </w:rPr>
              <w:t>КП «ЖКС «ЧОРНОМОРСЬКИЙ»</w:t>
            </w:r>
          </w:p>
          <w:p w14:paraId="18277B5E" w14:textId="77777777" w:rsidR="005662A5" w:rsidRPr="005A64F6" w:rsidRDefault="005662A5" w:rsidP="005662A5">
            <w:pPr>
              <w:jc w:val="both"/>
              <w:rPr>
                <w:color w:val="000000"/>
                <w:sz w:val="20"/>
                <w:szCs w:val="20"/>
                <w:lang w:val="uk-UA"/>
              </w:rPr>
            </w:pPr>
            <w:r w:rsidRPr="005A64F6">
              <w:rPr>
                <w:color w:val="000000"/>
                <w:sz w:val="20"/>
                <w:szCs w:val="20"/>
                <w:lang w:val="uk-UA"/>
              </w:rPr>
              <w:t>65089, м. Одеса, вулиця Академіка Вільямса, буд.81/4</w:t>
            </w:r>
          </w:p>
          <w:p w14:paraId="3DB478DA" w14:textId="77777777" w:rsidR="005662A5" w:rsidRPr="005A64F6" w:rsidRDefault="005662A5" w:rsidP="005662A5">
            <w:pPr>
              <w:jc w:val="both"/>
              <w:rPr>
                <w:b/>
                <w:color w:val="000000"/>
                <w:sz w:val="20"/>
                <w:szCs w:val="20"/>
                <w:lang w:val="uk-UA"/>
              </w:rPr>
            </w:pPr>
          </w:p>
          <w:p w14:paraId="4F8D1A69" w14:textId="77777777" w:rsidR="005662A5" w:rsidRPr="005A64F6" w:rsidRDefault="005662A5" w:rsidP="005662A5">
            <w:pPr>
              <w:jc w:val="both"/>
              <w:rPr>
                <w:color w:val="000000"/>
                <w:sz w:val="20"/>
                <w:szCs w:val="20"/>
                <w:lang w:val="uk-UA"/>
              </w:rPr>
            </w:pPr>
            <w:r w:rsidRPr="005A64F6">
              <w:rPr>
                <w:b/>
                <w:color w:val="000000"/>
                <w:sz w:val="20"/>
                <w:szCs w:val="20"/>
                <w:lang w:val="uk-UA"/>
              </w:rPr>
              <w:t xml:space="preserve">ЄДРПОУ: </w:t>
            </w:r>
            <w:r w:rsidRPr="005A64F6">
              <w:rPr>
                <w:color w:val="000000"/>
                <w:sz w:val="20"/>
                <w:szCs w:val="20"/>
                <w:lang w:val="uk-UA"/>
              </w:rPr>
              <w:t>35303608</w:t>
            </w:r>
          </w:p>
          <w:p w14:paraId="733B1877" w14:textId="77777777" w:rsidR="005662A5" w:rsidRPr="005A64F6" w:rsidRDefault="005662A5" w:rsidP="005662A5">
            <w:pPr>
              <w:jc w:val="both"/>
              <w:rPr>
                <w:color w:val="000000"/>
                <w:sz w:val="20"/>
                <w:szCs w:val="20"/>
                <w:lang w:val="uk-UA"/>
              </w:rPr>
            </w:pPr>
            <w:r w:rsidRPr="005A64F6">
              <w:rPr>
                <w:b/>
                <w:color w:val="000000"/>
                <w:sz w:val="20"/>
                <w:szCs w:val="20"/>
                <w:lang w:val="uk-UA"/>
              </w:rPr>
              <w:t xml:space="preserve">ІПН: </w:t>
            </w:r>
            <w:r w:rsidRPr="005A64F6">
              <w:rPr>
                <w:color w:val="000000"/>
                <w:sz w:val="20"/>
                <w:szCs w:val="20"/>
                <w:lang w:val="uk-UA"/>
              </w:rPr>
              <w:t>353036015515</w:t>
            </w:r>
          </w:p>
          <w:p w14:paraId="3D2683C4" w14:textId="77777777" w:rsidR="005662A5" w:rsidRPr="005A64F6" w:rsidRDefault="005662A5" w:rsidP="005662A5">
            <w:pPr>
              <w:jc w:val="both"/>
              <w:rPr>
                <w:color w:val="000000"/>
                <w:sz w:val="20"/>
                <w:szCs w:val="20"/>
                <w:lang w:val="uk-UA"/>
              </w:rPr>
            </w:pPr>
            <w:proofErr w:type="spellStart"/>
            <w:r w:rsidRPr="005A64F6">
              <w:rPr>
                <w:b/>
                <w:color w:val="000000"/>
                <w:sz w:val="20"/>
                <w:szCs w:val="20"/>
                <w:lang w:val="uk-UA"/>
              </w:rPr>
              <w:t>Св</w:t>
            </w:r>
            <w:proofErr w:type="spellEnd"/>
            <w:r w:rsidRPr="005A64F6">
              <w:rPr>
                <w:b/>
                <w:color w:val="000000"/>
                <w:sz w:val="20"/>
                <w:szCs w:val="20"/>
                <w:lang w:val="uk-UA"/>
              </w:rPr>
              <w:t xml:space="preserve">-во: </w:t>
            </w:r>
            <w:r w:rsidRPr="005A64F6">
              <w:rPr>
                <w:color w:val="000000"/>
                <w:sz w:val="20"/>
                <w:szCs w:val="20"/>
                <w:lang w:val="uk-UA"/>
              </w:rPr>
              <w:t>100059391</w:t>
            </w:r>
          </w:p>
          <w:p w14:paraId="0999DDD5" w14:textId="77777777" w:rsidR="005662A5" w:rsidRPr="005A64F6" w:rsidRDefault="005662A5" w:rsidP="005662A5">
            <w:pPr>
              <w:rPr>
                <w:b/>
                <w:sz w:val="20"/>
                <w:szCs w:val="20"/>
                <w:lang w:val="uk-UA"/>
              </w:rPr>
            </w:pPr>
            <w:r w:rsidRPr="005A64F6">
              <w:rPr>
                <w:rFonts w:eastAsia="Calibri"/>
                <w:sz w:val="20"/>
                <w:szCs w:val="20"/>
                <w:lang w:val="uk-UA"/>
              </w:rPr>
              <w:t>IBAN</w:t>
            </w:r>
            <w:r w:rsidRPr="005A64F6">
              <w:rPr>
                <w:b/>
                <w:sz w:val="20"/>
                <w:szCs w:val="20"/>
                <w:lang w:val="uk-UA"/>
              </w:rPr>
              <w:t xml:space="preserve">: </w:t>
            </w:r>
            <w:r w:rsidRPr="005A64F6">
              <w:rPr>
                <w:sz w:val="20"/>
                <w:szCs w:val="20"/>
                <w:lang w:val="uk-UA"/>
              </w:rPr>
              <w:t>UA313281680000000026008263301</w:t>
            </w:r>
            <w:r w:rsidRPr="005A64F6">
              <w:rPr>
                <w:b/>
                <w:sz w:val="20"/>
                <w:szCs w:val="20"/>
                <w:lang w:val="uk-UA"/>
              </w:rPr>
              <w:t xml:space="preserve"> </w:t>
            </w:r>
          </w:p>
          <w:p w14:paraId="6EDFEFDF" w14:textId="77777777" w:rsidR="005662A5" w:rsidRPr="005A64F6" w:rsidRDefault="005662A5" w:rsidP="005662A5">
            <w:pPr>
              <w:rPr>
                <w:sz w:val="20"/>
                <w:szCs w:val="20"/>
                <w:lang w:val="uk-UA"/>
              </w:rPr>
            </w:pPr>
            <w:r w:rsidRPr="005A64F6">
              <w:rPr>
                <w:sz w:val="20"/>
                <w:szCs w:val="20"/>
                <w:lang w:val="uk-UA"/>
              </w:rPr>
              <w:t>в ПАТ «</w:t>
            </w:r>
            <w:proofErr w:type="spellStart"/>
            <w:r w:rsidRPr="005A64F6">
              <w:rPr>
                <w:sz w:val="20"/>
                <w:szCs w:val="20"/>
                <w:lang w:val="uk-UA"/>
              </w:rPr>
              <w:t>Марфін</w:t>
            </w:r>
            <w:proofErr w:type="spellEnd"/>
            <w:r w:rsidRPr="005A64F6">
              <w:rPr>
                <w:sz w:val="20"/>
                <w:szCs w:val="20"/>
                <w:lang w:val="uk-UA"/>
              </w:rPr>
              <w:t xml:space="preserve"> Банк» м. Чорноморськ, </w:t>
            </w:r>
            <w:r w:rsidRPr="005A64F6">
              <w:rPr>
                <w:bCs/>
                <w:sz w:val="20"/>
                <w:szCs w:val="20"/>
                <w:lang w:val="uk-UA"/>
              </w:rPr>
              <w:t>МФО</w:t>
            </w:r>
            <w:r w:rsidRPr="005A64F6">
              <w:rPr>
                <w:sz w:val="20"/>
                <w:szCs w:val="20"/>
                <w:lang w:val="uk-UA"/>
              </w:rPr>
              <w:t xml:space="preserve"> 328168</w:t>
            </w:r>
          </w:p>
          <w:p w14:paraId="20022065" w14:textId="77777777" w:rsidR="005662A5" w:rsidRPr="005A64F6" w:rsidRDefault="005662A5" w:rsidP="005662A5">
            <w:pPr>
              <w:jc w:val="both"/>
              <w:rPr>
                <w:color w:val="000000"/>
                <w:sz w:val="20"/>
                <w:szCs w:val="20"/>
                <w:lang w:val="uk-UA"/>
              </w:rPr>
            </w:pPr>
            <w:r w:rsidRPr="005A64F6">
              <w:rPr>
                <w:color w:val="000000"/>
                <w:sz w:val="20"/>
                <w:szCs w:val="20"/>
                <w:lang w:val="uk-UA"/>
              </w:rPr>
              <w:t>Контактна особа: Ватав Євген Петрович</w:t>
            </w:r>
          </w:p>
          <w:p w14:paraId="0CA18934" w14:textId="77777777" w:rsidR="005662A5" w:rsidRPr="005A64F6" w:rsidRDefault="005662A5" w:rsidP="005662A5">
            <w:pPr>
              <w:jc w:val="both"/>
              <w:rPr>
                <w:color w:val="000000"/>
                <w:sz w:val="20"/>
                <w:szCs w:val="20"/>
                <w:lang w:val="uk-UA"/>
              </w:rPr>
            </w:pPr>
            <w:r w:rsidRPr="005A64F6">
              <w:rPr>
                <w:color w:val="000000"/>
                <w:sz w:val="20"/>
                <w:szCs w:val="20"/>
                <w:lang w:val="uk-UA"/>
              </w:rPr>
              <w:t>e-mail:</w:t>
            </w:r>
            <w:r w:rsidRPr="005A64F6">
              <w:rPr>
                <w:sz w:val="20"/>
                <w:szCs w:val="20"/>
                <w:lang w:val="uk-UA"/>
              </w:rPr>
              <w:t xml:space="preserve"> </w:t>
            </w:r>
            <w:r w:rsidRPr="005A64F6">
              <w:rPr>
                <w:bCs/>
                <w:sz w:val="20"/>
                <w:szCs w:val="20"/>
                <w:lang w:val="uk-UA"/>
              </w:rPr>
              <w:t>kpjks@ukr.net</w:t>
            </w:r>
          </w:p>
          <w:p w14:paraId="5626C6AD" w14:textId="2C194072" w:rsidR="0043150E" w:rsidRPr="00DB0F96" w:rsidRDefault="005662A5" w:rsidP="005662A5">
            <w:pPr>
              <w:rPr>
                <w:rFonts w:eastAsia="Calibri"/>
                <w:b/>
                <w:sz w:val="20"/>
                <w:szCs w:val="20"/>
                <w:lang w:val="uk-UA"/>
              </w:rPr>
            </w:pPr>
            <w:r w:rsidRPr="005A64F6">
              <w:rPr>
                <w:color w:val="000000"/>
                <w:sz w:val="20"/>
                <w:szCs w:val="20"/>
                <w:lang w:val="uk-UA"/>
              </w:rPr>
              <w:t>Тел.048-735-34-40</w:t>
            </w:r>
            <w:r w:rsidRPr="005A64F6">
              <w:rPr>
                <w:rFonts w:eastAsia="Calibri"/>
                <w:sz w:val="20"/>
                <w:szCs w:val="20"/>
                <w:lang w:val="uk-UA"/>
              </w:rPr>
              <w:t xml:space="preserve"> </w:t>
            </w:r>
          </w:p>
        </w:tc>
        <w:tc>
          <w:tcPr>
            <w:tcW w:w="2537" w:type="pct"/>
          </w:tcPr>
          <w:p w14:paraId="698D1504" w14:textId="77777777" w:rsidR="0043150E" w:rsidRPr="00DB0F96" w:rsidRDefault="0043150E" w:rsidP="0043150E">
            <w:pPr>
              <w:jc w:val="center"/>
              <w:rPr>
                <w:rFonts w:eastAsia="Calibri"/>
                <w:b/>
                <w:sz w:val="20"/>
                <w:szCs w:val="20"/>
                <w:lang w:val="uk-UA"/>
              </w:rPr>
            </w:pPr>
            <w:r w:rsidRPr="00DB0F96">
              <w:rPr>
                <w:rFonts w:eastAsia="Calibri"/>
                <w:b/>
                <w:sz w:val="20"/>
                <w:szCs w:val="20"/>
                <w:lang w:val="uk-UA"/>
              </w:rPr>
              <w:t>«ВИКОНАВЕЦЬ»</w:t>
            </w:r>
          </w:p>
          <w:p w14:paraId="3BD2AC7C" w14:textId="77777777" w:rsidR="0043150E" w:rsidRPr="00DB0F96" w:rsidRDefault="0043150E" w:rsidP="001F5BDA">
            <w:pPr>
              <w:jc w:val="both"/>
              <w:rPr>
                <w:rFonts w:eastAsia="Calibri"/>
                <w:b/>
                <w:bCs/>
                <w:sz w:val="20"/>
                <w:szCs w:val="20"/>
                <w:lang w:val="uk-UA"/>
              </w:rPr>
            </w:pPr>
          </w:p>
          <w:p w14:paraId="1C2FE44B" w14:textId="77777777" w:rsidR="0043150E" w:rsidRPr="00DB0F96" w:rsidRDefault="0043150E" w:rsidP="001F5BDA">
            <w:pPr>
              <w:jc w:val="both"/>
              <w:rPr>
                <w:sz w:val="20"/>
                <w:szCs w:val="20"/>
                <w:lang w:val="uk-UA"/>
              </w:rPr>
            </w:pPr>
          </w:p>
          <w:p w14:paraId="7455E384" w14:textId="77777777" w:rsidR="0043150E" w:rsidRPr="00DB0F96" w:rsidRDefault="0043150E" w:rsidP="001F5BDA">
            <w:pPr>
              <w:jc w:val="both"/>
              <w:rPr>
                <w:sz w:val="20"/>
                <w:szCs w:val="20"/>
                <w:lang w:val="uk-UA"/>
              </w:rPr>
            </w:pPr>
          </w:p>
          <w:p w14:paraId="1E0629BA" w14:textId="77777777" w:rsidR="0043150E" w:rsidRPr="00DB0F96" w:rsidRDefault="0043150E" w:rsidP="001F5BDA">
            <w:pPr>
              <w:jc w:val="both"/>
              <w:rPr>
                <w:sz w:val="20"/>
                <w:szCs w:val="20"/>
                <w:lang w:val="uk-UA"/>
              </w:rPr>
            </w:pPr>
          </w:p>
          <w:p w14:paraId="6D7B9843" w14:textId="77777777" w:rsidR="0043150E" w:rsidRPr="00DB0F96" w:rsidRDefault="0043150E" w:rsidP="001F5BDA">
            <w:pPr>
              <w:jc w:val="both"/>
              <w:rPr>
                <w:sz w:val="20"/>
                <w:szCs w:val="20"/>
                <w:lang w:val="uk-UA"/>
              </w:rPr>
            </w:pPr>
          </w:p>
          <w:p w14:paraId="398D3E6C" w14:textId="77777777" w:rsidR="0043150E" w:rsidRPr="00DB0F96" w:rsidRDefault="0043150E" w:rsidP="001F5BDA">
            <w:pPr>
              <w:jc w:val="both"/>
              <w:rPr>
                <w:sz w:val="20"/>
                <w:szCs w:val="20"/>
                <w:lang w:val="uk-UA"/>
              </w:rPr>
            </w:pPr>
          </w:p>
          <w:p w14:paraId="7AA08747" w14:textId="77777777" w:rsidR="0043150E" w:rsidRPr="00DB0F96" w:rsidRDefault="0043150E" w:rsidP="001F5BDA">
            <w:pPr>
              <w:jc w:val="both"/>
              <w:rPr>
                <w:sz w:val="20"/>
                <w:szCs w:val="20"/>
                <w:lang w:val="uk-UA"/>
              </w:rPr>
            </w:pPr>
          </w:p>
          <w:p w14:paraId="7B72AB05" w14:textId="77777777" w:rsidR="0043150E" w:rsidRPr="00DB0F96" w:rsidRDefault="0043150E" w:rsidP="001F5BDA">
            <w:pPr>
              <w:jc w:val="both"/>
              <w:rPr>
                <w:sz w:val="20"/>
                <w:szCs w:val="20"/>
                <w:lang w:val="uk-UA"/>
              </w:rPr>
            </w:pPr>
          </w:p>
          <w:p w14:paraId="7917E54F" w14:textId="77777777" w:rsidR="0043150E" w:rsidRPr="00DB0F96" w:rsidRDefault="0043150E" w:rsidP="001F5BDA">
            <w:pPr>
              <w:jc w:val="both"/>
              <w:rPr>
                <w:sz w:val="20"/>
                <w:szCs w:val="20"/>
                <w:lang w:val="uk-UA"/>
              </w:rPr>
            </w:pPr>
            <w:r w:rsidRPr="00DB0F96">
              <w:rPr>
                <w:sz w:val="20"/>
                <w:szCs w:val="20"/>
                <w:lang w:val="uk-UA"/>
              </w:rPr>
              <w:t>Контактна особа: _________________________</w:t>
            </w:r>
          </w:p>
          <w:p w14:paraId="24C509B4" w14:textId="77777777" w:rsidR="0043150E" w:rsidRPr="00DB0F96" w:rsidRDefault="0043150E" w:rsidP="001F5BDA">
            <w:pPr>
              <w:jc w:val="both"/>
              <w:rPr>
                <w:sz w:val="20"/>
                <w:szCs w:val="20"/>
                <w:lang w:val="uk-UA"/>
              </w:rPr>
            </w:pPr>
            <w:r w:rsidRPr="00DB0F96">
              <w:rPr>
                <w:sz w:val="20"/>
                <w:szCs w:val="20"/>
                <w:lang w:val="uk-UA"/>
              </w:rPr>
              <w:t xml:space="preserve">e-mail: </w:t>
            </w:r>
            <w:r w:rsidRPr="00DB0F96">
              <w:rPr>
                <w:bCs/>
                <w:sz w:val="20"/>
                <w:szCs w:val="20"/>
                <w:lang w:val="uk-UA"/>
              </w:rPr>
              <w:t>_______________</w:t>
            </w:r>
          </w:p>
          <w:p w14:paraId="3611F790" w14:textId="77777777" w:rsidR="0043150E" w:rsidRPr="00DB0F96" w:rsidRDefault="0043150E" w:rsidP="001F5BDA">
            <w:pPr>
              <w:jc w:val="both"/>
              <w:rPr>
                <w:sz w:val="20"/>
                <w:szCs w:val="20"/>
                <w:lang w:val="uk-UA" w:eastAsia="zh-CN"/>
              </w:rPr>
            </w:pPr>
            <w:r w:rsidRPr="00DB0F96">
              <w:rPr>
                <w:sz w:val="20"/>
                <w:szCs w:val="20"/>
                <w:lang w:val="uk-UA"/>
              </w:rPr>
              <w:t>Тел._________________</w:t>
            </w:r>
            <w:r w:rsidRPr="00DB0F96">
              <w:rPr>
                <w:rFonts w:eastAsia="Calibri"/>
                <w:sz w:val="20"/>
                <w:szCs w:val="20"/>
                <w:lang w:val="uk-UA"/>
              </w:rPr>
              <w:t xml:space="preserve"> </w:t>
            </w:r>
          </w:p>
        </w:tc>
      </w:tr>
      <w:tr w:rsidR="0043150E" w:rsidRPr="00DB0F96" w14:paraId="26A0EF66" w14:textId="77777777" w:rsidTr="0043150E">
        <w:trPr>
          <w:tblCellSpacing w:w="22" w:type="dxa"/>
          <w:jc w:val="center"/>
        </w:trPr>
        <w:tc>
          <w:tcPr>
            <w:tcW w:w="2399" w:type="pct"/>
            <w:vAlign w:val="center"/>
          </w:tcPr>
          <w:p w14:paraId="261E3459" w14:textId="5E8829AD" w:rsidR="0043150E" w:rsidRPr="00DB0F96" w:rsidRDefault="005662A5" w:rsidP="001F5BDA">
            <w:pPr>
              <w:pStyle w:val="af8"/>
              <w:ind w:hanging="91"/>
              <w:rPr>
                <w:b/>
                <w:bCs/>
                <w:sz w:val="20"/>
                <w:szCs w:val="20"/>
              </w:rPr>
            </w:pPr>
            <w:r>
              <w:rPr>
                <w:b/>
                <w:bCs/>
                <w:sz w:val="20"/>
                <w:szCs w:val="20"/>
              </w:rPr>
              <w:t>Д</w:t>
            </w:r>
            <w:r w:rsidR="0043150E" w:rsidRPr="00DB0F96">
              <w:rPr>
                <w:b/>
                <w:bCs/>
                <w:sz w:val="20"/>
                <w:szCs w:val="20"/>
              </w:rPr>
              <w:t>иректор</w:t>
            </w:r>
          </w:p>
          <w:p w14:paraId="6FCB06FB" w14:textId="77777777" w:rsidR="0043150E" w:rsidRPr="00DB0F96" w:rsidRDefault="0043150E" w:rsidP="001F5BDA">
            <w:pPr>
              <w:pStyle w:val="af8"/>
              <w:ind w:hanging="91"/>
              <w:rPr>
                <w:b/>
                <w:bCs/>
                <w:sz w:val="20"/>
                <w:szCs w:val="20"/>
              </w:rPr>
            </w:pPr>
          </w:p>
          <w:p w14:paraId="5AD7C46B" w14:textId="2E1FF012" w:rsidR="0043150E" w:rsidRPr="00DB0F96" w:rsidRDefault="0043150E" w:rsidP="001F5BDA">
            <w:pPr>
              <w:ind w:hanging="91"/>
              <w:jc w:val="both"/>
              <w:rPr>
                <w:sz w:val="20"/>
                <w:szCs w:val="20"/>
                <w:lang w:val="uk-UA" w:eastAsia="zh-CN"/>
              </w:rPr>
            </w:pPr>
            <w:r w:rsidRPr="00DB0F96">
              <w:rPr>
                <w:b/>
                <w:bCs/>
                <w:sz w:val="20"/>
                <w:szCs w:val="20"/>
                <w:lang w:val="uk-UA"/>
              </w:rPr>
              <w:t xml:space="preserve">_                      ___________________ </w:t>
            </w:r>
            <w:r w:rsidR="005662A5">
              <w:rPr>
                <w:b/>
                <w:bCs/>
                <w:sz w:val="20"/>
                <w:szCs w:val="20"/>
                <w:lang w:val="uk-UA"/>
              </w:rPr>
              <w:t>Сергій ДІДУХ</w:t>
            </w:r>
            <w:r w:rsidRPr="00DB0F96">
              <w:rPr>
                <w:sz w:val="20"/>
                <w:szCs w:val="20"/>
                <w:lang w:val="uk-UA" w:eastAsia="zh-CN"/>
              </w:rPr>
              <w:t xml:space="preserve"> </w:t>
            </w:r>
          </w:p>
          <w:p w14:paraId="229712D1" w14:textId="77777777" w:rsidR="0043150E" w:rsidRPr="00DB0F96" w:rsidRDefault="0043150E" w:rsidP="001F5BDA">
            <w:pPr>
              <w:jc w:val="both"/>
              <w:rPr>
                <w:rFonts w:eastAsia="Calibri"/>
                <w:sz w:val="20"/>
                <w:szCs w:val="20"/>
                <w:lang w:val="uk-UA"/>
              </w:rPr>
            </w:pPr>
            <w:r w:rsidRPr="00DB0F96">
              <w:rPr>
                <w:sz w:val="20"/>
                <w:szCs w:val="20"/>
                <w:lang w:val="uk-UA" w:eastAsia="zh-CN"/>
              </w:rPr>
              <w:t xml:space="preserve">М.П. </w:t>
            </w:r>
          </w:p>
        </w:tc>
        <w:tc>
          <w:tcPr>
            <w:tcW w:w="2537" w:type="pct"/>
          </w:tcPr>
          <w:p w14:paraId="18B99C84" w14:textId="77777777" w:rsidR="0043150E" w:rsidRPr="00DB0F96" w:rsidRDefault="0043150E" w:rsidP="001F5BDA">
            <w:pPr>
              <w:jc w:val="both"/>
              <w:rPr>
                <w:rFonts w:eastAsia="Calibri"/>
                <w:sz w:val="20"/>
                <w:szCs w:val="20"/>
                <w:lang w:val="uk-UA"/>
              </w:rPr>
            </w:pPr>
          </w:p>
          <w:p w14:paraId="23B63D76" w14:textId="77777777" w:rsidR="0043150E" w:rsidRPr="00DB0F96" w:rsidRDefault="0043150E" w:rsidP="001F5BDA">
            <w:pPr>
              <w:jc w:val="both"/>
              <w:rPr>
                <w:rFonts w:eastAsia="Calibri"/>
                <w:sz w:val="20"/>
                <w:szCs w:val="20"/>
                <w:lang w:val="uk-UA"/>
              </w:rPr>
            </w:pPr>
          </w:p>
          <w:p w14:paraId="2160929D" w14:textId="77777777" w:rsidR="0043150E" w:rsidRPr="00DB0F96" w:rsidRDefault="0043150E" w:rsidP="001F5BDA">
            <w:pPr>
              <w:tabs>
                <w:tab w:val="left" w:pos="6300"/>
              </w:tabs>
              <w:jc w:val="both"/>
              <w:rPr>
                <w:rFonts w:eastAsia="Calibri"/>
                <w:b/>
                <w:sz w:val="20"/>
                <w:szCs w:val="20"/>
                <w:lang w:val="uk-UA"/>
              </w:rPr>
            </w:pPr>
            <w:r w:rsidRPr="00DB0F96">
              <w:rPr>
                <w:rFonts w:eastAsia="Calibri"/>
                <w:b/>
                <w:sz w:val="20"/>
                <w:szCs w:val="20"/>
                <w:lang w:val="uk-UA"/>
              </w:rPr>
              <w:t>_____________</w:t>
            </w:r>
          </w:p>
          <w:p w14:paraId="10E55419" w14:textId="77777777" w:rsidR="0043150E" w:rsidRPr="00DB0F96" w:rsidRDefault="0043150E" w:rsidP="001F5BDA">
            <w:pPr>
              <w:tabs>
                <w:tab w:val="left" w:pos="6300"/>
              </w:tabs>
              <w:jc w:val="both"/>
              <w:rPr>
                <w:rFonts w:eastAsia="Calibri"/>
                <w:b/>
                <w:sz w:val="20"/>
                <w:szCs w:val="20"/>
                <w:lang w:val="uk-UA"/>
              </w:rPr>
            </w:pPr>
            <w:r w:rsidRPr="00DB0F96">
              <w:rPr>
                <w:rFonts w:eastAsia="Calibri"/>
                <w:b/>
                <w:sz w:val="20"/>
                <w:szCs w:val="20"/>
                <w:lang w:val="uk-UA"/>
              </w:rPr>
              <w:t xml:space="preserve">                  __________________________ ____________</w:t>
            </w:r>
          </w:p>
          <w:p w14:paraId="48D80C5D" w14:textId="77777777" w:rsidR="0043150E" w:rsidRPr="00DB0F96" w:rsidRDefault="0043150E" w:rsidP="001F5BDA">
            <w:pPr>
              <w:tabs>
                <w:tab w:val="left" w:pos="6300"/>
              </w:tabs>
              <w:jc w:val="both"/>
              <w:rPr>
                <w:rFonts w:eastAsia="Calibri"/>
                <w:sz w:val="20"/>
                <w:szCs w:val="20"/>
                <w:lang w:val="uk-UA"/>
              </w:rPr>
            </w:pPr>
            <w:r w:rsidRPr="00DB0F96">
              <w:rPr>
                <w:rFonts w:eastAsia="Calibri"/>
                <w:sz w:val="20"/>
                <w:szCs w:val="20"/>
                <w:lang w:val="uk-UA"/>
              </w:rPr>
              <w:t>М.П.</w:t>
            </w:r>
          </w:p>
          <w:p w14:paraId="235F17FD" w14:textId="77777777" w:rsidR="0043150E" w:rsidRPr="00DB0F96" w:rsidRDefault="0043150E" w:rsidP="001F5BDA">
            <w:pPr>
              <w:tabs>
                <w:tab w:val="left" w:pos="6300"/>
              </w:tabs>
              <w:jc w:val="both"/>
              <w:rPr>
                <w:rFonts w:eastAsia="Calibri"/>
                <w:sz w:val="20"/>
                <w:szCs w:val="20"/>
                <w:lang w:val="uk-UA"/>
              </w:rPr>
            </w:pPr>
          </w:p>
          <w:p w14:paraId="12281456" w14:textId="77777777" w:rsidR="0043150E" w:rsidRPr="00DB0F96" w:rsidRDefault="0043150E" w:rsidP="001F5BDA">
            <w:pPr>
              <w:tabs>
                <w:tab w:val="left" w:pos="6300"/>
              </w:tabs>
              <w:jc w:val="both"/>
              <w:rPr>
                <w:rFonts w:eastAsia="Calibri"/>
                <w:sz w:val="20"/>
                <w:szCs w:val="20"/>
                <w:lang w:val="uk-UA"/>
              </w:rPr>
            </w:pPr>
          </w:p>
        </w:tc>
      </w:tr>
    </w:tbl>
    <w:p w14:paraId="1F8E1BCC" w14:textId="77777777" w:rsidR="0043150E" w:rsidRPr="00DB0F96" w:rsidRDefault="0043150E" w:rsidP="004C1E8A">
      <w:pPr>
        <w:rPr>
          <w:sz w:val="20"/>
          <w:szCs w:val="20"/>
          <w:lang w:val="uk-UA"/>
        </w:rPr>
      </w:pPr>
    </w:p>
    <w:p w14:paraId="4E5D4D0E" w14:textId="6267C849" w:rsidR="00BD663B" w:rsidRPr="00DB0F96" w:rsidRDefault="004C1E8A" w:rsidP="00C32C47">
      <w:pPr>
        <w:spacing w:after="200" w:line="276" w:lineRule="auto"/>
        <w:rPr>
          <w:b/>
          <w:lang w:val="uk-UA"/>
        </w:rPr>
      </w:pPr>
      <w:r w:rsidRPr="00DB0F96">
        <w:rPr>
          <w:sz w:val="20"/>
          <w:szCs w:val="20"/>
          <w:lang w:val="uk-UA"/>
        </w:rPr>
        <w:br w:type="page"/>
      </w:r>
    </w:p>
    <w:p w14:paraId="26DD5FF4" w14:textId="41535B3A" w:rsidR="00FE16C3" w:rsidRPr="00DB0F96" w:rsidRDefault="00FE16C3">
      <w:pPr>
        <w:rPr>
          <w:b/>
          <w:bCs/>
          <w:color w:val="000000"/>
          <w:lang w:val="uk-UA"/>
        </w:rPr>
      </w:pPr>
    </w:p>
    <w:p w14:paraId="674C3A43" w14:textId="61D1FE00" w:rsidR="009644AE" w:rsidRPr="00DB0F96" w:rsidRDefault="009644AE" w:rsidP="009644AE">
      <w:pPr>
        <w:jc w:val="center"/>
        <w:rPr>
          <w:b/>
          <w:sz w:val="20"/>
          <w:szCs w:val="20"/>
          <w:lang w:val="uk-UA"/>
        </w:rPr>
      </w:pPr>
      <w:r w:rsidRPr="00DB0F96">
        <w:rPr>
          <w:b/>
          <w:sz w:val="20"/>
          <w:szCs w:val="20"/>
          <w:lang w:val="uk-UA"/>
        </w:rPr>
        <w:t>ДОДАТОК № 2</w:t>
      </w:r>
    </w:p>
    <w:p w14:paraId="726416C5" w14:textId="77777777" w:rsidR="009644AE" w:rsidRPr="00DB0F96" w:rsidRDefault="009644AE" w:rsidP="009644AE">
      <w:pPr>
        <w:ind w:firstLine="708"/>
        <w:jc w:val="center"/>
        <w:rPr>
          <w:sz w:val="20"/>
          <w:szCs w:val="20"/>
          <w:lang w:val="uk-UA"/>
        </w:rPr>
      </w:pPr>
      <w:r w:rsidRPr="00DB0F96">
        <w:rPr>
          <w:sz w:val="20"/>
          <w:szCs w:val="20"/>
          <w:lang w:val="uk-UA"/>
        </w:rPr>
        <w:t xml:space="preserve">до договору № _______    від «___»_________202__ року    </w:t>
      </w:r>
    </w:p>
    <w:p w14:paraId="04CA7C21" w14:textId="77777777" w:rsidR="009644AE" w:rsidRPr="00DB0F96" w:rsidRDefault="009644AE" w:rsidP="009644AE">
      <w:pPr>
        <w:ind w:firstLine="708"/>
        <w:jc w:val="center"/>
        <w:rPr>
          <w:sz w:val="20"/>
          <w:szCs w:val="20"/>
          <w:lang w:val="uk-UA"/>
        </w:rPr>
      </w:pPr>
    </w:p>
    <w:p w14:paraId="6708BB81" w14:textId="77777777" w:rsidR="009644AE" w:rsidRPr="00DB0F96" w:rsidRDefault="009644AE" w:rsidP="009644AE">
      <w:pPr>
        <w:jc w:val="both"/>
        <w:rPr>
          <w:sz w:val="20"/>
          <w:szCs w:val="20"/>
          <w:lang w:val="uk-UA"/>
        </w:rPr>
      </w:pPr>
      <w:r w:rsidRPr="00DB0F96">
        <w:rPr>
          <w:sz w:val="20"/>
          <w:szCs w:val="20"/>
          <w:lang w:val="uk-UA"/>
        </w:rPr>
        <w:t xml:space="preserve">м. Одеса </w:t>
      </w:r>
      <w:r w:rsidRPr="00DB0F96">
        <w:rPr>
          <w:sz w:val="20"/>
          <w:szCs w:val="20"/>
          <w:lang w:val="uk-UA"/>
        </w:rPr>
        <w:tab/>
      </w:r>
      <w:r w:rsidRPr="00DB0F96">
        <w:rPr>
          <w:sz w:val="20"/>
          <w:szCs w:val="20"/>
          <w:lang w:val="uk-UA"/>
        </w:rPr>
        <w:tab/>
      </w:r>
      <w:r w:rsidRPr="00DB0F96">
        <w:rPr>
          <w:sz w:val="20"/>
          <w:szCs w:val="20"/>
          <w:lang w:val="uk-UA"/>
        </w:rPr>
        <w:tab/>
      </w:r>
      <w:r w:rsidRPr="00DB0F96">
        <w:rPr>
          <w:sz w:val="20"/>
          <w:szCs w:val="20"/>
          <w:lang w:val="uk-UA"/>
        </w:rPr>
        <w:tab/>
        <w:t xml:space="preserve">                                                                             «___»_________202__ року</w:t>
      </w:r>
    </w:p>
    <w:p w14:paraId="550E2292" w14:textId="77777777" w:rsidR="009644AE" w:rsidRPr="00DB0F96" w:rsidRDefault="009644AE" w:rsidP="009644AE">
      <w:pPr>
        <w:jc w:val="both"/>
        <w:rPr>
          <w:sz w:val="20"/>
          <w:szCs w:val="20"/>
          <w:lang w:val="uk-UA"/>
        </w:rPr>
      </w:pPr>
    </w:p>
    <w:p w14:paraId="1A512BA9" w14:textId="77777777" w:rsidR="009644AE" w:rsidRPr="00DB0F96" w:rsidRDefault="009644AE" w:rsidP="009644AE">
      <w:pPr>
        <w:jc w:val="both"/>
        <w:rPr>
          <w:sz w:val="20"/>
          <w:szCs w:val="20"/>
          <w:lang w:val="uk-UA"/>
        </w:rPr>
      </w:pPr>
    </w:p>
    <w:p w14:paraId="3704A619" w14:textId="77777777" w:rsidR="009644AE" w:rsidRPr="00DB0F96" w:rsidRDefault="009644AE" w:rsidP="009644AE">
      <w:pPr>
        <w:ind w:firstLine="708"/>
        <w:jc w:val="both"/>
        <w:rPr>
          <w:sz w:val="20"/>
          <w:szCs w:val="20"/>
          <w:lang w:val="uk-UA"/>
        </w:rPr>
      </w:pPr>
    </w:p>
    <w:p w14:paraId="4864CD4C" w14:textId="77777777" w:rsidR="009644AE" w:rsidRPr="00DB0F96" w:rsidRDefault="009644AE" w:rsidP="009644AE">
      <w:pPr>
        <w:ind w:firstLine="708"/>
        <w:jc w:val="both"/>
        <w:rPr>
          <w:sz w:val="20"/>
          <w:szCs w:val="20"/>
          <w:lang w:val="uk-UA"/>
        </w:rPr>
      </w:pPr>
      <w:r w:rsidRPr="00DB0F96">
        <w:rPr>
          <w:sz w:val="20"/>
          <w:szCs w:val="20"/>
          <w:lang w:val="uk-UA"/>
        </w:rPr>
        <w:t>Відповідно до примірного переліку послуг з утримання будинків і споруд та прибудинкових територій та послуг з ремонту приміщень, будинків, споруд затвердженого  наказом Державного комітету України з питань житлово-комунального господарства від 10 серпня 2004 року №150 та Зареєстрованого в Міністерстві юстиції України 21 серпня 2004 року за № 1046/9645 у разі повного технічного обслуговування ліфтів _______________________ якісно надаватиме такі послуги:</w:t>
      </w:r>
    </w:p>
    <w:p w14:paraId="5E24A9A2" w14:textId="77777777" w:rsidR="009644AE" w:rsidRPr="00DB0F96" w:rsidRDefault="009644AE" w:rsidP="009644AE">
      <w:pPr>
        <w:ind w:firstLine="708"/>
        <w:jc w:val="both"/>
        <w:rPr>
          <w:sz w:val="20"/>
          <w:szCs w:val="20"/>
          <w:lang w:val="uk-UA"/>
        </w:rPr>
      </w:pPr>
    </w:p>
    <w:p w14:paraId="3F8CA190" w14:textId="77777777" w:rsidR="009644AE" w:rsidRPr="00DB0F96" w:rsidRDefault="009644AE" w:rsidP="009644AE">
      <w:pPr>
        <w:numPr>
          <w:ilvl w:val="0"/>
          <w:numId w:val="8"/>
        </w:numPr>
        <w:ind w:left="0"/>
        <w:contextualSpacing/>
        <w:rPr>
          <w:b/>
          <w:sz w:val="20"/>
          <w:szCs w:val="20"/>
          <w:lang w:val="uk-UA"/>
        </w:rPr>
      </w:pPr>
      <w:r w:rsidRPr="00DB0F96">
        <w:rPr>
          <w:b/>
          <w:sz w:val="20"/>
          <w:szCs w:val="20"/>
          <w:lang w:val="uk-UA"/>
        </w:rPr>
        <w:t>Послуги з технічного обслуговування ліфтів:</w:t>
      </w:r>
    </w:p>
    <w:p w14:paraId="111EF8DE" w14:textId="77777777" w:rsidR="009644AE" w:rsidRPr="00DB0F96" w:rsidRDefault="009644AE" w:rsidP="009644AE">
      <w:pPr>
        <w:contextualSpacing/>
        <w:rPr>
          <w:b/>
          <w:sz w:val="20"/>
          <w:szCs w:val="20"/>
          <w:lang w:val="uk-UA"/>
        </w:rPr>
      </w:pPr>
    </w:p>
    <w:p w14:paraId="6C3E112C"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Перевірка роботи та технічного стану ліфтів, забезпечення безпечної роботи ліфтів.</w:t>
      </w:r>
    </w:p>
    <w:p w14:paraId="2425AB7D" w14:textId="77777777" w:rsidR="009644AE" w:rsidRPr="00DB0F96" w:rsidRDefault="009644AE" w:rsidP="009644AE">
      <w:pPr>
        <w:numPr>
          <w:ilvl w:val="2"/>
          <w:numId w:val="8"/>
        </w:numPr>
        <w:ind w:left="0"/>
        <w:contextualSpacing/>
        <w:rPr>
          <w:b/>
          <w:sz w:val="20"/>
          <w:szCs w:val="20"/>
          <w:lang w:val="uk-UA"/>
        </w:rPr>
      </w:pPr>
      <w:bookmarkStart w:id="12" w:name="n138"/>
      <w:bookmarkEnd w:id="12"/>
      <w:r w:rsidRPr="00DB0F96">
        <w:rPr>
          <w:color w:val="000000"/>
          <w:sz w:val="20"/>
          <w:szCs w:val="20"/>
          <w:lang w:val="uk-UA"/>
        </w:rPr>
        <w:t>Перевірка, регулювання всіх вузлів та ланцюгів безпеки.</w:t>
      </w:r>
      <w:bookmarkStart w:id="13" w:name="n139"/>
      <w:bookmarkEnd w:id="13"/>
    </w:p>
    <w:p w14:paraId="5430A078" w14:textId="77777777" w:rsidR="009644AE" w:rsidRPr="00DB0F96" w:rsidRDefault="009644AE" w:rsidP="009644AE">
      <w:pPr>
        <w:numPr>
          <w:ilvl w:val="2"/>
          <w:numId w:val="8"/>
        </w:numPr>
        <w:ind w:left="0"/>
        <w:contextualSpacing/>
        <w:rPr>
          <w:b/>
          <w:sz w:val="20"/>
          <w:szCs w:val="20"/>
          <w:lang w:val="uk-UA"/>
        </w:rPr>
      </w:pPr>
      <w:r w:rsidRPr="00DB0F96">
        <w:rPr>
          <w:color w:val="000000"/>
          <w:sz w:val="20"/>
          <w:szCs w:val="20"/>
          <w:lang w:val="uk-UA"/>
        </w:rPr>
        <w:t xml:space="preserve"> Перевірка, регулювання всіх вузлів, що не мають відношення до вузлів безпеки.</w:t>
      </w:r>
      <w:bookmarkStart w:id="14" w:name="n140"/>
      <w:bookmarkEnd w:id="14"/>
    </w:p>
    <w:p w14:paraId="6888EF10" w14:textId="77777777" w:rsidR="009644AE" w:rsidRPr="00DB0F96" w:rsidRDefault="009644AE" w:rsidP="009644AE">
      <w:pPr>
        <w:numPr>
          <w:ilvl w:val="2"/>
          <w:numId w:val="8"/>
        </w:numPr>
        <w:ind w:left="0"/>
        <w:contextualSpacing/>
        <w:rPr>
          <w:b/>
          <w:sz w:val="20"/>
          <w:szCs w:val="20"/>
          <w:lang w:val="uk-UA"/>
        </w:rPr>
      </w:pPr>
      <w:r w:rsidRPr="00DB0F96">
        <w:rPr>
          <w:color w:val="000000"/>
          <w:sz w:val="20"/>
          <w:szCs w:val="20"/>
          <w:lang w:val="uk-UA"/>
        </w:rPr>
        <w:t>Виявлення та заміна вузлів деталей (за винятком вузлів і деталей, заміна яких відбувається під час ремонту), що зносились та не можуть забезпечувати надійну роботу ліфтів.</w:t>
      </w:r>
      <w:bookmarkStart w:id="15" w:name="n141"/>
      <w:bookmarkEnd w:id="15"/>
    </w:p>
    <w:p w14:paraId="68481FFD" w14:textId="77777777" w:rsidR="009644AE" w:rsidRPr="00DB0F96" w:rsidRDefault="009644AE" w:rsidP="009644AE">
      <w:pPr>
        <w:numPr>
          <w:ilvl w:val="2"/>
          <w:numId w:val="8"/>
        </w:numPr>
        <w:ind w:left="0"/>
        <w:contextualSpacing/>
        <w:rPr>
          <w:b/>
          <w:sz w:val="20"/>
          <w:szCs w:val="20"/>
          <w:lang w:val="uk-UA"/>
        </w:rPr>
      </w:pPr>
      <w:r w:rsidRPr="00DB0F96">
        <w:rPr>
          <w:color w:val="000000"/>
          <w:sz w:val="20"/>
          <w:szCs w:val="20"/>
          <w:lang w:val="uk-UA"/>
        </w:rPr>
        <w:t>Усунення дрібних пошкоджень.</w:t>
      </w:r>
      <w:bookmarkStart w:id="16" w:name="n142"/>
      <w:bookmarkStart w:id="17" w:name="n143"/>
      <w:bookmarkEnd w:id="16"/>
      <w:bookmarkEnd w:id="17"/>
    </w:p>
    <w:p w14:paraId="32000B52"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Змащувальні роботи.</w:t>
      </w:r>
      <w:bookmarkStart w:id="18" w:name="n144"/>
      <w:bookmarkEnd w:id="18"/>
    </w:p>
    <w:p w14:paraId="46BF1D88"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Підтягнення нарізних сполучень.</w:t>
      </w:r>
      <w:bookmarkStart w:id="19" w:name="n145"/>
      <w:bookmarkEnd w:id="19"/>
    </w:p>
    <w:p w14:paraId="2CDCD4F5"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Ревізія щитових та кабелів постійного вводу.</w:t>
      </w:r>
      <w:bookmarkStart w:id="20" w:name="n146"/>
      <w:bookmarkEnd w:id="20"/>
    </w:p>
    <w:p w14:paraId="2EE279B8"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Вимірювання опору ізоляції обладнання, кабелів та перехідних опорів заземлення обладнання, ремонт заземлювальних провідників.</w:t>
      </w:r>
      <w:bookmarkStart w:id="21" w:name="n147"/>
      <w:bookmarkEnd w:id="21"/>
    </w:p>
    <w:p w14:paraId="416462F5"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Повний вимір опору петлі "фаза-нуль"</w:t>
      </w:r>
      <w:bookmarkStart w:id="22" w:name="n148"/>
      <w:bookmarkEnd w:id="22"/>
      <w:r w:rsidRPr="00DB0F96">
        <w:rPr>
          <w:color w:val="000000"/>
          <w:sz w:val="20"/>
          <w:szCs w:val="20"/>
          <w:lang w:val="uk-UA"/>
        </w:rPr>
        <w:t>.</w:t>
      </w:r>
    </w:p>
    <w:p w14:paraId="4335260C"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Аварійне обслуговування ліфтів (звільнення пасажирів, що застрягли).</w:t>
      </w:r>
      <w:bookmarkStart w:id="23" w:name="n149"/>
      <w:bookmarkEnd w:id="23"/>
    </w:p>
    <w:p w14:paraId="69017A6A" w14:textId="77777777" w:rsidR="009644AE" w:rsidRPr="00DB0F96" w:rsidRDefault="009644AE" w:rsidP="009644AE">
      <w:pPr>
        <w:numPr>
          <w:ilvl w:val="1"/>
          <w:numId w:val="8"/>
        </w:numPr>
        <w:ind w:left="0"/>
        <w:contextualSpacing/>
        <w:rPr>
          <w:b/>
          <w:sz w:val="20"/>
          <w:szCs w:val="20"/>
          <w:lang w:val="uk-UA"/>
        </w:rPr>
      </w:pPr>
      <w:r w:rsidRPr="00DB0F96">
        <w:rPr>
          <w:color w:val="000000"/>
          <w:sz w:val="20"/>
          <w:szCs w:val="20"/>
          <w:lang w:val="uk-UA"/>
        </w:rPr>
        <w:t>Роботи з технічного обслуговування вузлів та деталей ліфтів.</w:t>
      </w:r>
      <w:bookmarkStart w:id="24" w:name="n150"/>
      <w:bookmarkEnd w:id="24"/>
    </w:p>
    <w:p w14:paraId="78C22F76" w14:textId="77777777" w:rsidR="009644AE" w:rsidRPr="00DB0F96" w:rsidRDefault="009644AE" w:rsidP="009644AE">
      <w:pPr>
        <w:numPr>
          <w:ilvl w:val="2"/>
          <w:numId w:val="8"/>
        </w:numPr>
        <w:ind w:left="0"/>
        <w:contextualSpacing/>
        <w:rPr>
          <w:b/>
          <w:sz w:val="20"/>
          <w:szCs w:val="20"/>
          <w:lang w:val="uk-UA"/>
        </w:rPr>
      </w:pPr>
      <w:r w:rsidRPr="00DB0F96">
        <w:rPr>
          <w:color w:val="000000"/>
          <w:sz w:val="20"/>
          <w:szCs w:val="20"/>
          <w:lang w:val="uk-UA"/>
        </w:rPr>
        <w:t>Лебідка:</w:t>
      </w:r>
      <w:bookmarkStart w:id="25" w:name="n151"/>
      <w:bookmarkEnd w:id="25"/>
    </w:p>
    <w:p w14:paraId="4CA3C4D7" w14:textId="77777777" w:rsidR="009644AE" w:rsidRPr="00DB0F96" w:rsidRDefault="009644AE" w:rsidP="009644AE">
      <w:pPr>
        <w:numPr>
          <w:ilvl w:val="0"/>
          <w:numId w:val="9"/>
        </w:numPr>
        <w:ind w:left="0" w:hanging="357"/>
        <w:contextualSpacing/>
        <w:rPr>
          <w:b/>
          <w:sz w:val="20"/>
          <w:szCs w:val="20"/>
          <w:lang w:val="uk-UA"/>
        </w:rPr>
      </w:pPr>
      <w:r w:rsidRPr="00DB0F96">
        <w:rPr>
          <w:color w:val="000000"/>
          <w:sz w:val="20"/>
          <w:szCs w:val="20"/>
          <w:lang w:val="uk-UA"/>
        </w:rPr>
        <w:t>Заміна та доливання мастила.</w:t>
      </w:r>
      <w:bookmarkStart w:id="26" w:name="n152"/>
      <w:bookmarkEnd w:id="26"/>
    </w:p>
    <w:p w14:paraId="41C3596D" w14:textId="77777777" w:rsidR="009644AE" w:rsidRPr="00DB0F96" w:rsidRDefault="009644AE" w:rsidP="009644AE">
      <w:pPr>
        <w:numPr>
          <w:ilvl w:val="0"/>
          <w:numId w:val="9"/>
        </w:numPr>
        <w:ind w:left="0" w:hanging="357"/>
        <w:contextualSpacing/>
        <w:rPr>
          <w:b/>
          <w:sz w:val="20"/>
          <w:szCs w:val="20"/>
          <w:lang w:val="uk-UA"/>
        </w:rPr>
      </w:pPr>
      <w:r w:rsidRPr="00DB0F96">
        <w:rPr>
          <w:color w:val="000000"/>
          <w:sz w:val="20"/>
          <w:szCs w:val="20"/>
          <w:lang w:val="uk-UA"/>
        </w:rPr>
        <w:t>Заміна гальмівних накладок, пружин та їх регулювання.</w:t>
      </w:r>
      <w:bookmarkStart w:id="27" w:name="n153"/>
      <w:bookmarkEnd w:id="27"/>
    </w:p>
    <w:p w14:paraId="7E4A84F5" w14:textId="77777777" w:rsidR="009644AE" w:rsidRPr="00DB0F96" w:rsidRDefault="009644AE" w:rsidP="009644AE">
      <w:pPr>
        <w:numPr>
          <w:ilvl w:val="0"/>
          <w:numId w:val="9"/>
        </w:numPr>
        <w:ind w:left="0" w:hanging="357"/>
        <w:contextualSpacing/>
        <w:rPr>
          <w:b/>
          <w:sz w:val="20"/>
          <w:szCs w:val="20"/>
          <w:lang w:val="uk-UA"/>
        </w:rPr>
      </w:pPr>
      <w:r w:rsidRPr="00DB0F96">
        <w:rPr>
          <w:color w:val="000000"/>
          <w:sz w:val="20"/>
          <w:szCs w:val="20"/>
          <w:lang w:val="uk-UA"/>
        </w:rPr>
        <w:t xml:space="preserve">Регулювання </w:t>
      </w:r>
      <w:proofErr w:type="spellStart"/>
      <w:r w:rsidRPr="00DB0F96">
        <w:rPr>
          <w:color w:val="000000"/>
          <w:sz w:val="20"/>
          <w:szCs w:val="20"/>
          <w:lang w:val="uk-UA"/>
        </w:rPr>
        <w:t>електромагніта</w:t>
      </w:r>
      <w:proofErr w:type="spellEnd"/>
      <w:r w:rsidRPr="00DB0F96">
        <w:rPr>
          <w:color w:val="000000"/>
          <w:sz w:val="20"/>
          <w:szCs w:val="20"/>
          <w:lang w:val="uk-UA"/>
        </w:rPr>
        <w:t>.</w:t>
      </w:r>
      <w:bookmarkStart w:id="28" w:name="n154"/>
      <w:bookmarkEnd w:id="28"/>
    </w:p>
    <w:p w14:paraId="0BDBAD75" w14:textId="77777777" w:rsidR="009644AE" w:rsidRPr="00DB0F96" w:rsidRDefault="009644AE" w:rsidP="009644AE">
      <w:pPr>
        <w:numPr>
          <w:ilvl w:val="0"/>
          <w:numId w:val="9"/>
        </w:numPr>
        <w:ind w:left="0" w:hanging="357"/>
        <w:contextualSpacing/>
        <w:rPr>
          <w:b/>
          <w:sz w:val="20"/>
          <w:szCs w:val="20"/>
          <w:lang w:val="uk-UA"/>
        </w:rPr>
      </w:pPr>
      <w:r w:rsidRPr="00DB0F96">
        <w:rPr>
          <w:color w:val="000000"/>
          <w:sz w:val="20"/>
          <w:szCs w:val="20"/>
          <w:lang w:val="uk-UA"/>
        </w:rPr>
        <w:t>Заміна манжетних ущільнень.</w:t>
      </w:r>
    </w:p>
    <w:p w14:paraId="059A1E20"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rPr>
      </w:pPr>
      <w:bookmarkStart w:id="29" w:name="n155"/>
      <w:bookmarkEnd w:id="29"/>
      <w:proofErr w:type="spellStart"/>
      <w:r w:rsidRPr="00DB0F96">
        <w:rPr>
          <w:color w:val="000000"/>
          <w:sz w:val="20"/>
          <w:szCs w:val="20"/>
        </w:rPr>
        <w:t>Станція</w:t>
      </w:r>
      <w:proofErr w:type="spellEnd"/>
      <w:r w:rsidRPr="00DB0F96">
        <w:rPr>
          <w:color w:val="000000"/>
          <w:sz w:val="20"/>
          <w:szCs w:val="20"/>
        </w:rPr>
        <w:t xml:space="preserve"> </w:t>
      </w:r>
      <w:proofErr w:type="spellStart"/>
      <w:r w:rsidRPr="00DB0F96">
        <w:rPr>
          <w:color w:val="000000"/>
          <w:sz w:val="20"/>
          <w:szCs w:val="20"/>
        </w:rPr>
        <w:t>керування</w:t>
      </w:r>
      <w:proofErr w:type="spellEnd"/>
      <w:r w:rsidRPr="00DB0F96">
        <w:rPr>
          <w:color w:val="000000"/>
          <w:sz w:val="20"/>
          <w:szCs w:val="20"/>
        </w:rPr>
        <w:t>:</w:t>
      </w:r>
    </w:p>
    <w:p w14:paraId="04826315" w14:textId="77777777" w:rsidR="009644AE" w:rsidRPr="00DB0F96" w:rsidRDefault="009644AE" w:rsidP="009644AE">
      <w:pPr>
        <w:pStyle w:val="rvps2"/>
        <w:numPr>
          <w:ilvl w:val="0"/>
          <w:numId w:val="10"/>
        </w:numPr>
        <w:shd w:val="clear" w:color="auto" w:fill="FFFFFF"/>
        <w:spacing w:before="0" w:beforeAutospacing="0" w:after="0" w:afterAutospacing="0"/>
        <w:ind w:left="0"/>
        <w:jc w:val="both"/>
        <w:textAlignment w:val="baseline"/>
        <w:rPr>
          <w:color w:val="000000"/>
          <w:sz w:val="20"/>
          <w:szCs w:val="20"/>
          <w:lang w:val="ru-RU"/>
        </w:rPr>
      </w:pPr>
      <w:bookmarkStart w:id="30" w:name="n156"/>
      <w:bookmarkEnd w:id="30"/>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зазорів</w:t>
      </w:r>
      <w:proofErr w:type="spellEnd"/>
      <w:r w:rsidRPr="00DB0F96">
        <w:rPr>
          <w:color w:val="000000"/>
          <w:sz w:val="20"/>
          <w:szCs w:val="20"/>
          <w:lang w:val="ru-RU"/>
        </w:rPr>
        <w:t xml:space="preserve"> та </w:t>
      </w:r>
      <w:proofErr w:type="spellStart"/>
      <w:r w:rsidRPr="00DB0F96">
        <w:rPr>
          <w:color w:val="000000"/>
          <w:sz w:val="20"/>
          <w:szCs w:val="20"/>
          <w:lang w:val="ru-RU"/>
        </w:rPr>
        <w:t>провалів</w:t>
      </w:r>
      <w:proofErr w:type="spellEnd"/>
      <w:r w:rsidRPr="00DB0F96">
        <w:rPr>
          <w:color w:val="000000"/>
          <w:sz w:val="20"/>
          <w:szCs w:val="20"/>
          <w:lang w:val="ru-RU"/>
        </w:rPr>
        <w:t xml:space="preserve"> </w:t>
      </w:r>
      <w:proofErr w:type="spellStart"/>
      <w:r w:rsidRPr="00DB0F96">
        <w:rPr>
          <w:color w:val="000000"/>
          <w:sz w:val="20"/>
          <w:szCs w:val="20"/>
          <w:lang w:val="ru-RU"/>
        </w:rPr>
        <w:t>апаратів</w:t>
      </w:r>
      <w:proofErr w:type="spellEnd"/>
      <w:r w:rsidRPr="00DB0F96">
        <w:rPr>
          <w:color w:val="000000"/>
          <w:sz w:val="20"/>
          <w:szCs w:val="20"/>
          <w:lang w:val="ru-RU"/>
        </w:rPr>
        <w:t xml:space="preserve"> </w:t>
      </w:r>
      <w:proofErr w:type="spellStart"/>
      <w:r w:rsidRPr="00DB0F96">
        <w:rPr>
          <w:color w:val="000000"/>
          <w:sz w:val="20"/>
          <w:szCs w:val="20"/>
          <w:lang w:val="ru-RU"/>
        </w:rPr>
        <w:t>низковольтних</w:t>
      </w:r>
      <w:proofErr w:type="spellEnd"/>
      <w:r w:rsidRPr="00DB0F96">
        <w:rPr>
          <w:color w:val="000000"/>
          <w:sz w:val="20"/>
          <w:szCs w:val="20"/>
          <w:lang w:val="ru-RU"/>
        </w:rPr>
        <w:t xml:space="preserve"> </w:t>
      </w:r>
      <w:proofErr w:type="spellStart"/>
      <w:r w:rsidRPr="00DB0F96">
        <w:rPr>
          <w:color w:val="000000"/>
          <w:sz w:val="20"/>
          <w:szCs w:val="20"/>
          <w:lang w:val="ru-RU"/>
        </w:rPr>
        <w:t>комплектних</w:t>
      </w:r>
      <w:proofErr w:type="spellEnd"/>
      <w:r w:rsidRPr="00DB0F96">
        <w:rPr>
          <w:color w:val="000000"/>
          <w:sz w:val="20"/>
          <w:szCs w:val="20"/>
          <w:lang w:val="ru-RU"/>
        </w:rPr>
        <w:t xml:space="preserve"> </w:t>
      </w:r>
      <w:proofErr w:type="spellStart"/>
      <w:r w:rsidRPr="00DB0F96">
        <w:rPr>
          <w:color w:val="000000"/>
          <w:sz w:val="20"/>
          <w:szCs w:val="20"/>
          <w:lang w:val="ru-RU"/>
        </w:rPr>
        <w:t>пристроїв</w:t>
      </w:r>
      <w:proofErr w:type="spellEnd"/>
      <w:r w:rsidRPr="00DB0F96">
        <w:rPr>
          <w:color w:val="000000"/>
          <w:sz w:val="20"/>
          <w:szCs w:val="20"/>
          <w:lang w:val="ru-RU"/>
        </w:rPr>
        <w:t xml:space="preserve"> (НКП).</w:t>
      </w:r>
    </w:p>
    <w:p w14:paraId="191FCB9D" w14:textId="77777777" w:rsidR="009644AE" w:rsidRPr="00DB0F96" w:rsidRDefault="009644AE" w:rsidP="009644AE">
      <w:pPr>
        <w:pStyle w:val="rvps2"/>
        <w:numPr>
          <w:ilvl w:val="0"/>
          <w:numId w:val="10"/>
        </w:numPr>
        <w:shd w:val="clear" w:color="auto" w:fill="FFFFFF"/>
        <w:spacing w:before="0" w:beforeAutospacing="0" w:after="0" w:afterAutospacing="0"/>
        <w:ind w:left="0"/>
        <w:jc w:val="both"/>
        <w:textAlignment w:val="baseline"/>
        <w:rPr>
          <w:color w:val="000000"/>
          <w:sz w:val="20"/>
          <w:szCs w:val="20"/>
          <w:lang w:val="ru-RU"/>
        </w:rPr>
      </w:pPr>
      <w:bookmarkStart w:id="31" w:name="n157"/>
      <w:bookmarkEnd w:id="31"/>
      <w:proofErr w:type="spellStart"/>
      <w:r w:rsidRPr="00DB0F96">
        <w:rPr>
          <w:color w:val="000000"/>
          <w:sz w:val="20"/>
          <w:szCs w:val="20"/>
          <w:lang w:val="ru-RU"/>
        </w:rPr>
        <w:t>Заміна</w:t>
      </w:r>
      <w:proofErr w:type="spellEnd"/>
      <w:r w:rsidRPr="00DB0F96">
        <w:rPr>
          <w:color w:val="000000"/>
          <w:sz w:val="20"/>
          <w:szCs w:val="20"/>
          <w:lang w:val="ru-RU"/>
        </w:rPr>
        <w:t xml:space="preserve"> </w:t>
      </w:r>
      <w:proofErr w:type="spellStart"/>
      <w:r w:rsidRPr="00DB0F96">
        <w:rPr>
          <w:color w:val="000000"/>
          <w:sz w:val="20"/>
          <w:szCs w:val="20"/>
          <w:lang w:val="ru-RU"/>
        </w:rPr>
        <w:t>сигнальних</w:t>
      </w:r>
      <w:proofErr w:type="spellEnd"/>
      <w:r w:rsidRPr="00DB0F96">
        <w:rPr>
          <w:color w:val="000000"/>
          <w:sz w:val="20"/>
          <w:szCs w:val="20"/>
          <w:lang w:val="ru-RU"/>
        </w:rPr>
        <w:t xml:space="preserve"> ламп, </w:t>
      </w:r>
      <w:proofErr w:type="spellStart"/>
      <w:r w:rsidRPr="00DB0F96">
        <w:rPr>
          <w:color w:val="000000"/>
          <w:sz w:val="20"/>
          <w:szCs w:val="20"/>
          <w:lang w:val="ru-RU"/>
        </w:rPr>
        <w:t>що</w:t>
      </w:r>
      <w:proofErr w:type="spellEnd"/>
      <w:r w:rsidRPr="00DB0F96">
        <w:rPr>
          <w:color w:val="000000"/>
          <w:sz w:val="20"/>
          <w:szCs w:val="20"/>
          <w:lang w:val="ru-RU"/>
        </w:rPr>
        <w:t xml:space="preserve"> </w:t>
      </w:r>
      <w:proofErr w:type="spellStart"/>
      <w:r w:rsidRPr="00DB0F96">
        <w:rPr>
          <w:color w:val="000000"/>
          <w:sz w:val="20"/>
          <w:szCs w:val="20"/>
          <w:lang w:val="ru-RU"/>
        </w:rPr>
        <w:t>перегоріли</w:t>
      </w:r>
      <w:proofErr w:type="spellEnd"/>
      <w:r w:rsidRPr="00DB0F96">
        <w:rPr>
          <w:color w:val="000000"/>
          <w:sz w:val="20"/>
          <w:szCs w:val="20"/>
          <w:lang w:val="ru-RU"/>
        </w:rPr>
        <w:t>.</w:t>
      </w:r>
    </w:p>
    <w:p w14:paraId="73D2F53D" w14:textId="77777777" w:rsidR="009644AE" w:rsidRPr="00DB0F96" w:rsidRDefault="009644AE" w:rsidP="009644AE">
      <w:pPr>
        <w:pStyle w:val="rvps2"/>
        <w:numPr>
          <w:ilvl w:val="0"/>
          <w:numId w:val="10"/>
        </w:numPr>
        <w:shd w:val="clear" w:color="auto" w:fill="FFFFFF"/>
        <w:spacing w:before="0" w:beforeAutospacing="0" w:after="0" w:afterAutospacing="0"/>
        <w:ind w:left="0"/>
        <w:jc w:val="both"/>
        <w:textAlignment w:val="baseline"/>
        <w:rPr>
          <w:color w:val="000000"/>
          <w:sz w:val="20"/>
          <w:szCs w:val="20"/>
        </w:rPr>
      </w:pPr>
      <w:bookmarkStart w:id="32" w:name="n158"/>
      <w:bookmarkEnd w:id="32"/>
      <w:proofErr w:type="spellStart"/>
      <w:r w:rsidRPr="00DB0F96">
        <w:rPr>
          <w:color w:val="000000"/>
          <w:sz w:val="20"/>
          <w:szCs w:val="20"/>
        </w:rPr>
        <w:t>Заміна</w:t>
      </w:r>
      <w:proofErr w:type="spellEnd"/>
      <w:r w:rsidRPr="00DB0F96">
        <w:rPr>
          <w:color w:val="000000"/>
          <w:sz w:val="20"/>
          <w:szCs w:val="20"/>
        </w:rPr>
        <w:t xml:space="preserve"> </w:t>
      </w:r>
      <w:proofErr w:type="spellStart"/>
      <w:r w:rsidRPr="00DB0F96">
        <w:rPr>
          <w:color w:val="000000"/>
          <w:sz w:val="20"/>
          <w:szCs w:val="20"/>
        </w:rPr>
        <w:t>запобіжників</w:t>
      </w:r>
      <w:proofErr w:type="spellEnd"/>
      <w:r w:rsidRPr="00DB0F96">
        <w:rPr>
          <w:color w:val="000000"/>
          <w:sz w:val="20"/>
          <w:szCs w:val="20"/>
        </w:rPr>
        <w:t>.</w:t>
      </w:r>
      <w:bookmarkStart w:id="33" w:name="n159"/>
      <w:bookmarkEnd w:id="33"/>
    </w:p>
    <w:p w14:paraId="7F170FA1"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lang w:val="ru-RU"/>
        </w:rPr>
      </w:pPr>
      <w:proofErr w:type="spellStart"/>
      <w:r w:rsidRPr="00DB0F96">
        <w:rPr>
          <w:color w:val="000000"/>
          <w:sz w:val="20"/>
          <w:szCs w:val="20"/>
          <w:lang w:val="ru-RU"/>
        </w:rPr>
        <w:t>Обмежувач</w:t>
      </w:r>
      <w:proofErr w:type="spellEnd"/>
      <w:r w:rsidRPr="00DB0F96">
        <w:rPr>
          <w:color w:val="000000"/>
          <w:sz w:val="20"/>
          <w:szCs w:val="20"/>
          <w:lang w:val="ru-RU"/>
        </w:rPr>
        <w:t xml:space="preserve"> </w:t>
      </w:r>
      <w:proofErr w:type="spellStart"/>
      <w:r w:rsidRPr="00DB0F96">
        <w:rPr>
          <w:color w:val="000000"/>
          <w:sz w:val="20"/>
          <w:szCs w:val="20"/>
          <w:lang w:val="ru-RU"/>
        </w:rPr>
        <w:t>швидкості</w:t>
      </w:r>
      <w:proofErr w:type="spellEnd"/>
      <w:r w:rsidRPr="00DB0F96">
        <w:rPr>
          <w:color w:val="000000"/>
          <w:sz w:val="20"/>
          <w:szCs w:val="20"/>
          <w:lang w:val="ru-RU"/>
        </w:rPr>
        <w:t xml:space="preserve"> (ОШ), </w:t>
      </w:r>
      <w:proofErr w:type="spellStart"/>
      <w:r w:rsidRPr="00DB0F96">
        <w:rPr>
          <w:color w:val="000000"/>
          <w:sz w:val="20"/>
          <w:szCs w:val="20"/>
          <w:lang w:val="ru-RU"/>
        </w:rPr>
        <w:t>натяжний</w:t>
      </w:r>
      <w:proofErr w:type="spellEnd"/>
      <w:r w:rsidRPr="00DB0F96">
        <w:rPr>
          <w:color w:val="000000"/>
          <w:sz w:val="20"/>
          <w:szCs w:val="20"/>
          <w:lang w:val="ru-RU"/>
        </w:rPr>
        <w:t xml:space="preserve"> </w:t>
      </w:r>
      <w:proofErr w:type="spellStart"/>
      <w:r w:rsidRPr="00DB0F96">
        <w:rPr>
          <w:color w:val="000000"/>
          <w:sz w:val="20"/>
          <w:szCs w:val="20"/>
          <w:lang w:val="ru-RU"/>
        </w:rPr>
        <w:t>пристрій</w:t>
      </w:r>
      <w:proofErr w:type="spellEnd"/>
      <w:r w:rsidRPr="00DB0F96">
        <w:rPr>
          <w:color w:val="000000"/>
          <w:sz w:val="20"/>
          <w:szCs w:val="20"/>
          <w:lang w:val="ru-RU"/>
        </w:rPr>
        <w:t xml:space="preserve"> (НП), </w:t>
      </w:r>
      <w:proofErr w:type="spellStart"/>
      <w:r w:rsidRPr="00DB0F96">
        <w:rPr>
          <w:color w:val="000000"/>
          <w:sz w:val="20"/>
          <w:szCs w:val="20"/>
          <w:lang w:val="ru-RU"/>
        </w:rPr>
        <w:t>уловлювальна</w:t>
      </w:r>
      <w:proofErr w:type="spellEnd"/>
      <w:r w:rsidRPr="00DB0F96">
        <w:rPr>
          <w:color w:val="000000"/>
          <w:sz w:val="20"/>
          <w:szCs w:val="20"/>
          <w:lang w:val="ru-RU"/>
        </w:rPr>
        <w:t xml:space="preserve"> система:</w:t>
      </w:r>
    </w:p>
    <w:p w14:paraId="32BF980A" w14:textId="77777777" w:rsidR="009644AE" w:rsidRPr="00DB0F96" w:rsidRDefault="009644AE" w:rsidP="009644AE">
      <w:pPr>
        <w:pStyle w:val="rvps2"/>
        <w:numPr>
          <w:ilvl w:val="0"/>
          <w:numId w:val="11"/>
        </w:numPr>
        <w:shd w:val="clear" w:color="auto" w:fill="FFFFFF"/>
        <w:spacing w:before="0" w:beforeAutospacing="0" w:after="0" w:afterAutospacing="0"/>
        <w:ind w:left="0"/>
        <w:jc w:val="both"/>
        <w:textAlignment w:val="baseline"/>
        <w:rPr>
          <w:color w:val="000000"/>
          <w:sz w:val="20"/>
          <w:szCs w:val="20"/>
          <w:lang w:val="ru-RU"/>
        </w:rPr>
      </w:pPr>
      <w:bookmarkStart w:id="34" w:name="n160"/>
      <w:bookmarkEnd w:id="34"/>
      <w:proofErr w:type="spellStart"/>
      <w:r w:rsidRPr="00DB0F96">
        <w:rPr>
          <w:color w:val="000000"/>
          <w:sz w:val="20"/>
          <w:szCs w:val="20"/>
          <w:lang w:val="ru-RU"/>
        </w:rPr>
        <w:t>Регулювання</w:t>
      </w:r>
      <w:proofErr w:type="spellEnd"/>
      <w:r w:rsidRPr="00DB0F96">
        <w:rPr>
          <w:color w:val="000000"/>
          <w:sz w:val="20"/>
          <w:szCs w:val="20"/>
          <w:lang w:val="ru-RU"/>
        </w:rPr>
        <w:t xml:space="preserve"> ОШ, НП та </w:t>
      </w:r>
      <w:proofErr w:type="spellStart"/>
      <w:r w:rsidRPr="00DB0F96">
        <w:rPr>
          <w:color w:val="000000"/>
          <w:sz w:val="20"/>
          <w:szCs w:val="20"/>
          <w:lang w:val="ru-RU"/>
        </w:rPr>
        <w:t>механізмів</w:t>
      </w:r>
      <w:proofErr w:type="spellEnd"/>
      <w:r w:rsidRPr="00DB0F96">
        <w:rPr>
          <w:color w:val="000000"/>
          <w:sz w:val="20"/>
          <w:szCs w:val="20"/>
          <w:lang w:val="ru-RU"/>
        </w:rPr>
        <w:t xml:space="preserve"> </w:t>
      </w:r>
      <w:proofErr w:type="spellStart"/>
      <w:r w:rsidRPr="00DB0F96">
        <w:rPr>
          <w:color w:val="000000"/>
          <w:sz w:val="20"/>
          <w:szCs w:val="20"/>
          <w:lang w:val="ru-RU"/>
        </w:rPr>
        <w:t>уловлювальної</w:t>
      </w:r>
      <w:proofErr w:type="spellEnd"/>
      <w:r w:rsidRPr="00DB0F96">
        <w:rPr>
          <w:color w:val="000000"/>
          <w:sz w:val="20"/>
          <w:szCs w:val="20"/>
          <w:lang w:val="ru-RU"/>
        </w:rPr>
        <w:t xml:space="preserve"> </w:t>
      </w:r>
      <w:proofErr w:type="spellStart"/>
      <w:r w:rsidRPr="00DB0F96">
        <w:rPr>
          <w:color w:val="000000"/>
          <w:sz w:val="20"/>
          <w:szCs w:val="20"/>
          <w:lang w:val="ru-RU"/>
        </w:rPr>
        <w:t>системи</w:t>
      </w:r>
      <w:proofErr w:type="spellEnd"/>
      <w:r w:rsidRPr="00DB0F96">
        <w:rPr>
          <w:color w:val="000000"/>
          <w:sz w:val="20"/>
          <w:szCs w:val="20"/>
          <w:lang w:val="ru-RU"/>
        </w:rPr>
        <w:t>.</w:t>
      </w:r>
    </w:p>
    <w:p w14:paraId="7B38778B" w14:textId="77777777" w:rsidR="009644AE" w:rsidRPr="00DB0F96" w:rsidRDefault="009644AE" w:rsidP="009644AE">
      <w:pPr>
        <w:pStyle w:val="rvps2"/>
        <w:numPr>
          <w:ilvl w:val="0"/>
          <w:numId w:val="11"/>
        </w:numPr>
        <w:shd w:val="clear" w:color="auto" w:fill="FFFFFF"/>
        <w:spacing w:before="0" w:beforeAutospacing="0" w:after="0" w:afterAutospacing="0"/>
        <w:ind w:left="0"/>
        <w:jc w:val="both"/>
        <w:textAlignment w:val="baseline"/>
        <w:rPr>
          <w:color w:val="000000"/>
          <w:sz w:val="20"/>
          <w:szCs w:val="20"/>
          <w:lang w:val="ru-RU"/>
        </w:rPr>
      </w:pPr>
      <w:bookmarkStart w:id="35" w:name="n161"/>
      <w:bookmarkEnd w:id="35"/>
      <w:proofErr w:type="spellStart"/>
      <w:r w:rsidRPr="00DB0F96">
        <w:rPr>
          <w:color w:val="000000"/>
          <w:sz w:val="20"/>
          <w:szCs w:val="20"/>
          <w:lang w:val="ru-RU"/>
        </w:rPr>
        <w:t>Ревізія</w:t>
      </w:r>
      <w:proofErr w:type="spellEnd"/>
      <w:r w:rsidRPr="00DB0F96">
        <w:rPr>
          <w:color w:val="000000"/>
          <w:sz w:val="20"/>
          <w:szCs w:val="20"/>
          <w:lang w:val="ru-RU"/>
        </w:rPr>
        <w:t xml:space="preserve"> та </w:t>
      </w:r>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вимикачів</w:t>
      </w:r>
      <w:proofErr w:type="spellEnd"/>
      <w:r w:rsidRPr="00DB0F96">
        <w:rPr>
          <w:color w:val="000000"/>
          <w:sz w:val="20"/>
          <w:szCs w:val="20"/>
          <w:lang w:val="ru-RU"/>
        </w:rPr>
        <w:t xml:space="preserve"> ОШ, </w:t>
      </w:r>
      <w:proofErr w:type="spellStart"/>
      <w:r w:rsidRPr="00DB0F96">
        <w:rPr>
          <w:color w:val="000000"/>
          <w:sz w:val="20"/>
          <w:szCs w:val="20"/>
          <w:lang w:val="ru-RU"/>
        </w:rPr>
        <w:t>кабіни</w:t>
      </w:r>
      <w:proofErr w:type="spellEnd"/>
      <w:r w:rsidRPr="00DB0F96">
        <w:rPr>
          <w:color w:val="000000"/>
          <w:sz w:val="20"/>
          <w:szCs w:val="20"/>
          <w:lang w:val="ru-RU"/>
        </w:rPr>
        <w:t xml:space="preserve"> </w:t>
      </w:r>
      <w:proofErr w:type="spellStart"/>
      <w:r w:rsidRPr="00DB0F96">
        <w:rPr>
          <w:color w:val="000000"/>
          <w:sz w:val="20"/>
          <w:szCs w:val="20"/>
          <w:lang w:val="ru-RU"/>
        </w:rPr>
        <w:t>ліфта</w:t>
      </w:r>
      <w:proofErr w:type="spellEnd"/>
      <w:r w:rsidRPr="00DB0F96">
        <w:rPr>
          <w:color w:val="000000"/>
          <w:sz w:val="20"/>
          <w:szCs w:val="20"/>
          <w:lang w:val="ru-RU"/>
        </w:rPr>
        <w:t xml:space="preserve"> (КЛ), </w:t>
      </w:r>
      <w:proofErr w:type="spellStart"/>
      <w:r w:rsidRPr="00DB0F96">
        <w:rPr>
          <w:color w:val="000000"/>
          <w:sz w:val="20"/>
          <w:szCs w:val="20"/>
          <w:lang w:val="ru-RU"/>
        </w:rPr>
        <w:t>слабини</w:t>
      </w:r>
      <w:proofErr w:type="spellEnd"/>
      <w:r w:rsidRPr="00DB0F96">
        <w:rPr>
          <w:color w:val="000000"/>
          <w:sz w:val="20"/>
          <w:szCs w:val="20"/>
          <w:lang w:val="ru-RU"/>
        </w:rPr>
        <w:t xml:space="preserve"> </w:t>
      </w:r>
      <w:proofErr w:type="spellStart"/>
      <w:r w:rsidRPr="00DB0F96">
        <w:rPr>
          <w:color w:val="000000"/>
          <w:sz w:val="20"/>
          <w:szCs w:val="20"/>
          <w:lang w:val="ru-RU"/>
        </w:rPr>
        <w:t>тягових</w:t>
      </w:r>
      <w:proofErr w:type="spellEnd"/>
      <w:r w:rsidRPr="00DB0F96">
        <w:rPr>
          <w:color w:val="000000"/>
          <w:sz w:val="20"/>
          <w:szCs w:val="20"/>
          <w:lang w:val="ru-RU"/>
        </w:rPr>
        <w:t xml:space="preserve"> </w:t>
      </w:r>
      <w:proofErr w:type="spellStart"/>
      <w:r w:rsidRPr="00DB0F96">
        <w:rPr>
          <w:color w:val="000000"/>
          <w:sz w:val="20"/>
          <w:szCs w:val="20"/>
          <w:lang w:val="ru-RU"/>
        </w:rPr>
        <w:t>канатів</w:t>
      </w:r>
      <w:proofErr w:type="spellEnd"/>
      <w:r w:rsidRPr="00DB0F96">
        <w:rPr>
          <w:color w:val="000000"/>
          <w:sz w:val="20"/>
          <w:szCs w:val="20"/>
          <w:lang w:val="ru-RU"/>
        </w:rPr>
        <w:t xml:space="preserve"> (СТК), поста </w:t>
      </w:r>
      <w:proofErr w:type="spellStart"/>
      <w:r w:rsidRPr="00DB0F96">
        <w:rPr>
          <w:color w:val="000000"/>
          <w:sz w:val="20"/>
          <w:szCs w:val="20"/>
          <w:lang w:val="ru-RU"/>
        </w:rPr>
        <w:t>ревізії</w:t>
      </w:r>
      <w:proofErr w:type="spellEnd"/>
      <w:r w:rsidRPr="00DB0F96">
        <w:rPr>
          <w:color w:val="000000"/>
          <w:sz w:val="20"/>
          <w:szCs w:val="20"/>
          <w:lang w:val="ru-RU"/>
        </w:rPr>
        <w:t xml:space="preserve"> </w:t>
      </w:r>
      <w:proofErr w:type="spellStart"/>
      <w:r w:rsidRPr="00DB0F96">
        <w:rPr>
          <w:color w:val="000000"/>
          <w:sz w:val="20"/>
          <w:szCs w:val="20"/>
          <w:lang w:val="ru-RU"/>
        </w:rPr>
        <w:t>стаціонарного</w:t>
      </w:r>
      <w:proofErr w:type="spellEnd"/>
      <w:r w:rsidRPr="00DB0F96">
        <w:rPr>
          <w:color w:val="000000"/>
          <w:sz w:val="20"/>
          <w:szCs w:val="20"/>
          <w:lang w:val="ru-RU"/>
        </w:rPr>
        <w:t xml:space="preserve"> (ПРС), НП.</w:t>
      </w:r>
    </w:p>
    <w:p w14:paraId="404F0D60"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rPr>
      </w:pPr>
      <w:bookmarkStart w:id="36" w:name="n162"/>
      <w:bookmarkEnd w:id="36"/>
      <w:proofErr w:type="spellStart"/>
      <w:r w:rsidRPr="00DB0F96">
        <w:rPr>
          <w:color w:val="000000"/>
          <w:sz w:val="20"/>
          <w:szCs w:val="20"/>
        </w:rPr>
        <w:t>Ввідний</w:t>
      </w:r>
      <w:proofErr w:type="spellEnd"/>
      <w:r w:rsidRPr="00DB0F96">
        <w:rPr>
          <w:color w:val="000000"/>
          <w:sz w:val="20"/>
          <w:szCs w:val="20"/>
        </w:rPr>
        <w:t xml:space="preserve"> </w:t>
      </w:r>
      <w:proofErr w:type="spellStart"/>
      <w:r w:rsidRPr="00DB0F96">
        <w:rPr>
          <w:color w:val="000000"/>
          <w:sz w:val="20"/>
          <w:szCs w:val="20"/>
        </w:rPr>
        <w:t>пристрій</w:t>
      </w:r>
      <w:proofErr w:type="spellEnd"/>
      <w:r w:rsidRPr="00DB0F96">
        <w:rPr>
          <w:color w:val="000000"/>
          <w:sz w:val="20"/>
          <w:szCs w:val="20"/>
        </w:rPr>
        <w:t>:</w:t>
      </w:r>
    </w:p>
    <w:p w14:paraId="33C0FBB6" w14:textId="77777777" w:rsidR="009644AE" w:rsidRPr="00DB0F96" w:rsidRDefault="009644AE" w:rsidP="009644AE">
      <w:pPr>
        <w:pStyle w:val="rvps2"/>
        <w:numPr>
          <w:ilvl w:val="0"/>
          <w:numId w:val="12"/>
        </w:numPr>
        <w:shd w:val="clear" w:color="auto" w:fill="FFFFFF"/>
        <w:spacing w:before="0" w:beforeAutospacing="0" w:after="0" w:afterAutospacing="0"/>
        <w:ind w:left="0"/>
        <w:jc w:val="both"/>
        <w:textAlignment w:val="baseline"/>
        <w:rPr>
          <w:color w:val="000000"/>
          <w:sz w:val="20"/>
          <w:szCs w:val="20"/>
        </w:rPr>
      </w:pPr>
      <w:bookmarkStart w:id="37" w:name="n163"/>
      <w:bookmarkEnd w:id="37"/>
      <w:proofErr w:type="spellStart"/>
      <w:r w:rsidRPr="00DB0F96">
        <w:rPr>
          <w:color w:val="000000"/>
          <w:sz w:val="20"/>
          <w:szCs w:val="20"/>
        </w:rPr>
        <w:t>Ревізія</w:t>
      </w:r>
      <w:proofErr w:type="spellEnd"/>
      <w:r w:rsidRPr="00DB0F96">
        <w:rPr>
          <w:color w:val="000000"/>
          <w:sz w:val="20"/>
          <w:szCs w:val="20"/>
        </w:rPr>
        <w:t xml:space="preserve"> </w:t>
      </w:r>
      <w:proofErr w:type="spellStart"/>
      <w:r w:rsidRPr="00DB0F96">
        <w:rPr>
          <w:color w:val="000000"/>
          <w:sz w:val="20"/>
          <w:szCs w:val="20"/>
        </w:rPr>
        <w:t>ввідного</w:t>
      </w:r>
      <w:proofErr w:type="spellEnd"/>
      <w:r w:rsidRPr="00DB0F96">
        <w:rPr>
          <w:color w:val="000000"/>
          <w:sz w:val="20"/>
          <w:szCs w:val="20"/>
        </w:rPr>
        <w:t xml:space="preserve"> </w:t>
      </w:r>
      <w:proofErr w:type="spellStart"/>
      <w:r w:rsidRPr="00DB0F96">
        <w:rPr>
          <w:color w:val="000000"/>
          <w:sz w:val="20"/>
          <w:szCs w:val="20"/>
        </w:rPr>
        <w:t>пристрою</w:t>
      </w:r>
      <w:proofErr w:type="spellEnd"/>
      <w:r w:rsidRPr="00DB0F96">
        <w:rPr>
          <w:color w:val="000000"/>
          <w:sz w:val="20"/>
          <w:szCs w:val="20"/>
        </w:rPr>
        <w:t>.</w:t>
      </w:r>
    </w:p>
    <w:p w14:paraId="0D8534CF"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lang w:val="ru-RU"/>
        </w:rPr>
      </w:pPr>
      <w:bookmarkStart w:id="38" w:name="n164"/>
      <w:bookmarkEnd w:id="38"/>
      <w:proofErr w:type="spellStart"/>
      <w:r w:rsidRPr="00DB0F96">
        <w:rPr>
          <w:color w:val="000000"/>
          <w:sz w:val="20"/>
          <w:szCs w:val="20"/>
          <w:lang w:val="ru-RU"/>
        </w:rPr>
        <w:t>Вузли</w:t>
      </w:r>
      <w:proofErr w:type="spellEnd"/>
      <w:r w:rsidRPr="00DB0F96">
        <w:rPr>
          <w:color w:val="000000"/>
          <w:sz w:val="20"/>
          <w:szCs w:val="20"/>
          <w:lang w:val="ru-RU"/>
        </w:rPr>
        <w:t xml:space="preserve"> та </w:t>
      </w:r>
      <w:proofErr w:type="spellStart"/>
      <w:r w:rsidRPr="00DB0F96">
        <w:rPr>
          <w:color w:val="000000"/>
          <w:sz w:val="20"/>
          <w:szCs w:val="20"/>
          <w:lang w:val="ru-RU"/>
        </w:rPr>
        <w:t>деталі</w:t>
      </w:r>
      <w:proofErr w:type="spellEnd"/>
      <w:r w:rsidRPr="00DB0F96">
        <w:rPr>
          <w:color w:val="000000"/>
          <w:sz w:val="20"/>
          <w:szCs w:val="20"/>
          <w:lang w:val="ru-RU"/>
        </w:rPr>
        <w:t xml:space="preserve"> </w:t>
      </w:r>
      <w:proofErr w:type="spellStart"/>
      <w:r w:rsidRPr="00DB0F96">
        <w:rPr>
          <w:color w:val="000000"/>
          <w:sz w:val="20"/>
          <w:szCs w:val="20"/>
          <w:lang w:val="ru-RU"/>
        </w:rPr>
        <w:t>шахти</w:t>
      </w:r>
      <w:proofErr w:type="spellEnd"/>
      <w:r w:rsidRPr="00DB0F96">
        <w:rPr>
          <w:color w:val="000000"/>
          <w:sz w:val="20"/>
          <w:szCs w:val="20"/>
          <w:lang w:val="ru-RU"/>
        </w:rPr>
        <w:t xml:space="preserve"> </w:t>
      </w:r>
      <w:proofErr w:type="spellStart"/>
      <w:r w:rsidRPr="00DB0F96">
        <w:rPr>
          <w:color w:val="000000"/>
          <w:sz w:val="20"/>
          <w:szCs w:val="20"/>
          <w:lang w:val="ru-RU"/>
        </w:rPr>
        <w:t>ліфта</w:t>
      </w:r>
      <w:proofErr w:type="spellEnd"/>
      <w:r w:rsidRPr="00DB0F96">
        <w:rPr>
          <w:color w:val="000000"/>
          <w:sz w:val="20"/>
          <w:szCs w:val="20"/>
          <w:lang w:val="ru-RU"/>
        </w:rPr>
        <w:t>:</w:t>
      </w:r>
    </w:p>
    <w:p w14:paraId="4A47ABCF" w14:textId="77777777" w:rsidR="009644AE" w:rsidRPr="00DB0F96" w:rsidRDefault="009644AE" w:rsidP="009644AE">
      <w:pPr>
        <w:pStyle w:val="rvps2"/>
        <w:numPr>
          <w:ilvl w:val="0"/>
          <w:numId w:val="12"/>
        </w:numPr>
        <w:shd w:val="clear" w:color="auto" w:fill="FFFFFF"/>
        <w:spacing w:before="0" w:beforeAutospacing="0" w:after="0" w:afterAutospacing="0"/>
        <w:ind w:left="0"/>
        <w:jc w:val="both"/>
        <w:textAlignment w:val="baseline"/>
        <w:rPr>
          <w:color w:val="000000"/>
          <w:sz w:val="20"/>
          <w:szCs w:val="20"/>
          <w:lang w:val="ru-RU"/>
        </w:rPr>
      </w:pPr>
      <w:bookmarkStart w:id="39" w:name="n165"/>
      <w:bookmarkEnd w:id="39"/>
      <w:proofErr w:type="spellStart"/>
      <w:r w:rsidRPr="00DB0F96">
        <w:rPr>
          <w:color w:val="000000"/>
          <w:sz w:val="20"/>
          <w:szCs w:val="20"/>
          <w:lang w:val="ru-RU"/>
        </w:rPr>
        <w:t>Ревізія</w:t>
      </w:r>
      <w:proofErr w:type="spellEnd"/>
      <w:r w:rsidRPr="00DB0F96">
        <w:rPr>
          <w:color w:val="000000"/>
          <w:sz w:val="20"/>
          <w:szCs w:val="20"/>
          <w:lang w:val="ru-RU"/>
        </w:rPr>
        <w:t xml:space="preserve">, </w:t>
      </w:r>
      <w:proofErr w:type="spellStart"/>
      <w:r w:rsidRPr="00DB0F96">
        <w:rPr>
          <w:color w:val="000000"/>
          <w:sz w:val="20"/>
          <w:szCs w:val="20"/>
          <w:lang w:val="ru-RU"/>
        </w:rPr>
        <w:t>перевірка</w:t>
      </w:r>
      <w:proofErr w:type="spellEnd"/>
      <w:r w:rsidRPr="00DB0F96">
        <w:rPr>
          <w:color w:val="000000"/>
          <w:sz w:val="20"/>
          <w:szCs w:val="20"/>
          <w:lang w:val="ru-RU"/>
        </w:rPr>
        <w:t xml:space="preserve">, </w:t>
      </w:r>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обладнання</w:t>
      </w:r>
      <w:proofErr w:type="spellEnd"/>
      <w:r w:rsidRPr="00DB0F96">
        <w:rPr>
          <w:color w:val="000000"/>
          <w:sz w:val="20"/>
          <w:szCs w:val="20"/>
          <w:lang w:val="ru-RU"/>
        </w:rPr>
        <w:t xml:space="preserve"> </w:t>
      </w:r>
      <w:proofErr w:type="spellStart"/>
      <w:r w:rsidRPr="00DB0F96">
        <w:rPr>
          <w:color w:val="000000"/>
          <w:sz w:val="20"/>
          <w:szCs w:val="20"/>
          <w:lang w:val="ru-RU"/>
        </w:rPr>
        <w:t>всіх</w:t>
      </w:r>
      <w:proofErr w:type="spellEnd"/>
      <w:r w:rsidRPr="00DB0F96">
        <w:rPr>
          <w:color w:val="000000"/>
          <w:sz w:val="20"/>
          <w:szCs w:val="20"/>
          <w:lang w:val="ru-RU"/>
        </w:rPr>
        <w:t xml:space="preserve"> </w:t>
      </w:r>
      <w:proofErr w:type="spellStart"/>
      <w:r w:rsidRPr="00DB0F96">
        <w:rPr>
          <w:color w:val="000000"/>
          <w:sz w:val="20"/>
          <w:szCs w:val="20"/>
          <w:lang w:val="ru-RU"/>
        </w:rPr>
        <w:t>вузлів</w:t>
      </w:r>
      <w:proofErr w:type="spellEnd"/>
      <w:r w:rsidRPr="00DB0F96">
        <w:rPr>
          <w:color w:val="000000"/>
          <w:sz w:val="20"/>
          <w:szCs w:val="20"/>
          <w:lang w:val="ru-RU"/>
        </w:rPr>
        <w:t xml:space="preserve"> та </w:t>
      </w:r>
      <w:proofErr w:type="spellStart"/>
      <w:r w:rsidRPr="00DB0F96">
        <w:rPr>
          <w:color w:val="000000"/>
          <w:sz w:val="20"/>
          <w:szCs w:val="20"/>
          <w:lang w:val="ru-RU"/>
        </w:rPr>
        <w:t>ланцюгів</w:t>
      </w:r>
      <w:proofErr w:type="spellEnd"/>
      <w:r w:rsidRPr="00DB0F96">
        <w:rPr>
          <w:color w:val="000000"/>
          <w:sz w:val="20"/>
          <w:szCs w:val="20"/>
          <w:lang w:val="ru-RU"/>
        </w:rPr>
        <w:t xml:space="preserve"> </w:t>
      </w:r>
      <w:proofErr w:type="spellStart"/>
      <w:r w:rsidRPr="00DB0F96">
        <w:rPr>
          <w:color w:val="000000"/>
          <w:sz w:val="20"/>
          <w:szCs w:val="20"/>
          <w:lang w:val="ru-RU"/>
        </w:rPr>
        <w:t>безпеки</w:t>
      </w:r>
      <w:proofErr w:type="spellEnd"/>
      <w:r w:rsidRPr="00DB0F96">
        <w:rPr>
          <w:color w:val="000000"/>
          <w:sz w:val="20"/>
          <w:szCs w:val="20"/>
          <w:lang w:val="ru-RU"/>
        </w:rPr>
        <w:t xml:space="preserve">, </w:t>
      </w:r>
      <w:proofErr w:type="spellStart"/>
      <w:r w:rsidRPr="00DB0F96">
        <w:rPr>
          <w:color w:val="000000"/>
          <w:sz w:val="20"/>
          <w:szCs w:val="20"/>
          <w:lang w:val="ru-RU"/>
        </w:rPr>
        <w:t>датчиків</w:t>
      </w:r>
      <w:proofErr w:type="spellEnd"/>
      <w:r w:rsidRPr="00DB0F96">
        <w:rPr>
          <w:color w:val="000000"/>
          <w:sz w:val="20"/>
          <w:szCs w:val="20"/>
          <w:lang w:val="ru-RU"/>
        </w:rPr>
        <w:t xml:space="preserve"> і </w:t>
      </w:r>
      <w:proofErr w:type="spellStart"/>
      <w:r w:rsidRPr="00DB0F96">
        <w:rPr>
          <w:color w:val="000000"/>
          <w:sz w:val="20"/>
          <w:szCs w:val="20"/>
          <w:lang w:val="ru-RU"/>
        </w:rPr>
        <w:t>шунтів</w:t>
      </w:r>
      <w:proofErr w:type="spellEnd"/>
      <w:r w:rsidRPr="00DB0F96">
        <w:rPr>
          <w:color w:val="000000"/>
          <w:sz w:val="20"/>
          <w:szCs w:val="20"/>
          <w:lang w:val="ru-RU"/>
        </w:rPr>
        <w:t>.</w:t>
      </w:r>
    </w:p>
    <w:p w14:paraId="3A971065" w14:textId="77777777" w:rsidR="009644AE" w:rsidRPr="00DB0F96" w:rsidRDefault="009644AE" w:rsidP="009644AE">
      <w:pPr>
        <w:pStyle w:val="rvps2"/>
        <w:numPr>
          <w:ilvl w:val="0"/>
          <w:numId w:val="12"/>
        </w:numPr>
        <w:shd w:val="clear" w:color="auto" w:fill="FFFFFF"/>
        <w:spacing w:before="0" w:beforeAutospacing="0" w:after="0" w:afterAutospacing="0"/>
        <w:ind w:left="0"/>
        <w:jc w:val="both"/>
        <w:textAlignment w:val="baseline"/>
        <w:rPr>
          <w:color w:val="000000"/>
          <w:sz w:val="20"/>
          <w:szCs w:val="20"/>
          <w:lang w:val="ru-RU"/>
        </w:rPr>
      </w:pPr>
      <w:bookmarkStart w:id="40" w:name="n166"/>
      <w:bookmarkEnd w:id="40"/>
      <w:proofErr w:type="spellStart"/>
      <w:r w:rsidRPr="00DB0F96">
        <w:rPr>
          <w:color w:val="000000"/>
          <w:sz w:val="20"/>
          <w:szCs w:val="20"/>
          <w:lang w:val="ru-RU"/>
        </w:rPr>
        <w:t>Ревізія</w:t>
      </w:r>
      <w:proofErr w:type="spellEnd"/>
      <w:r w:rsidRPr="00DB0F96">
        <w:rPr>
          <w:color w:val="000000"/>
          <w:sz w:val="20"/>
          <w:szCs w:val="20"/>
          <w:lang w:val="ru-RU"/>
        </w:rPr>
        <w:t xml:space="preserve"> </w:t>
      </w:r>
      <w:proofErr w:type="spellStart"/>
      <w:r w:rsidRPr="00DB0F96">
        <w:rPr>
          <w:color w:val="000000"/>
          <w:sz w:val="20"/>
          <w:szCs w:val="20"/>
          <w:lang w:val="ru-RU"/>
        </w:rPr>
        <w:t>викличних</w:t>
      </w:r>
      <w:proofErr w:type="spellEnd"/>
      <w:r w:rsidRPr="00DB0F96">
        <w:rPr>
          <w:color w:val="000000"/>
          <w:sz w:val="20"/>
          <w:szCs w:val="20"/>
          <w:lang w:val="ru-RU"/>
        </w:rPr>
        <w:t xml:space="preserve"> </w:t>
      </w:r>
      <w:proofErr w:type="spellStart"/>
      <w:r w:rsidRPr="00DB0F96">
        <w:rPr>
          <w:color w:val="000000"/>
          <w:sz w:val="20"/>
          <w:szCs w:val="20"/>
          <w:lang w:val="ru-RU"/>
        </w:rPr>
        <w:t>апаратів</w:t>
      </w:r>
      <w:proofErr w:type="spellEnd"/>
      <w:r w:rsidRPr="00DB0F96">
        <w:rPr>
          <w:color w:val="000000"/>
          <w:sz w:val="20"/>
          <w:szCs w:val="20"/>
          <w:lang w:val="ru-RU"/>
        </w:rPr>
        <w:t xml:space="preserve">, </w:t>
      </w:r>
      <w:proofErr w:type="spellStart"/>
      <w:r w:rsidRPr="00DB0F96">
        <w:rPr>
          <w:color w:val="000000"/>
          <w:sz w:val="20"/>
          <w:szCs w:val="20"/>
          <w:lang w:val="ru-RU"/>
        </w:rPr>
        <w:t>світлових</w:t>
      </w:r>
      <w:proofErr w:type="spellEnd"/>
      <w:r w:rsidRPr="00DB0F96">
        <w:rPr>
          <w:color w:val="000000"/>
          <w:sz w:val="20"/>
          <w:szCs w:val="20"/>
          <w:lang w:val="ru-RU"/>
        </w:rPr>
        <w:t xml:space="preserve"> табло.</w:t>
      </w:r>
    </w:p>
    <w:p w14:paraId="505CD79F" w14:textId="77777777" w:rsidR="009644AE" w:rsidRPr="00DB0F96" w:rsidRDefault="009644AE" w:rsidP="009644AE">
      <w:pPr>
        <w:pStyle w:val="rvps2"/>
        <w:numPr>
          <w:ilvl w:val="0"/>
          <w:numId w:val="12"/>
        </w:numPr>
        <w:shd w:val="clear" w:color="auto" w:fill="FFFFFF"/>
        <w:spacing w:before="0" w:beforeAutospacing="0" w:after="0" w:afterAutospacing="0"/>
        <w:ind w:left="0"/>
        <w:jc w:val="both"/>
        <w:textAlignment w:val="baseline"/>
        <w:rPr>
          <w:color w:val="000000"/>
          <w:sz w:val="20"/>
          <w:szCs w:val="20"/>
          <w:lang w:val="ru-RU"/>
        </w:rPr>
      </w:pPr>
      <w:bookmarkStart w:id="41" w:name="n167"/>
      <w:bookmarkEnd w:id="41"/>
      <w:proofErr w:type="spellStart"/>
      <w:r w:rsidRPr="00DB0F96">
        <w:rPr>
          <w:color w:val="000000"/>
          <w:sz w:val="20"/>
          <w:szCs w:val="20"/>
          <w:lang w:val="ru-RU"/>
        </w:rPr>
        <w:t>Ревізія</w:t>
      </w:r>
      <w:proofErr w:type="spellEnd"/>
      <w:r w:rsidRPr="00DB0F96">
        <w:rPr>
          <w:color w:val="000000"/>
          <w:sz w:val="20"/>
          <w:szCs w:val="20"/>
          <w:lang w:val="ru-RU"/>
        </w:rPr>
        <w:t xml:space="preserve"> </w:t>
      </w:r>
      <w:proofErr w:type="spellStart"/>
      <w:r w:rsidRPr="00DB0F96">
        <w:rPr>
          <w:color w:val="000000"/>
          <w:sz w:val="20"/>
          <w:szCs w:val="20"/>
          <w:lang w:val="ru-RU"/>
        </w:rPr>
        <w:t>електропроводки</w:t>
      </w:r>
      <w:proofErr w:type="spellEnd"/>
      <w:r w:rsidRPr="00DB0F96">
        <w:rPr>
          <w:color w:val="000000"/>
          <w:sz w:val="20"/>
          <w:szCs w:val="20"/>
          <w:lang w:val="ru-RU"/>
        </w:rPr>
        <w:t xml:space="preserve">, </w:t>
      </w:r>
      <w:proofErr w:type="spellStart"/>
      <w:r w:rsidRPr="00DB0F96">
        <w:rPr>
          <w:color w:val="000000"/>
          <w:sz w:val="20"/>
          <w:szCs w:val="20"/>
          <w:lang w:val="ru-RU"/>
        </w:rPr>
        <w:t>клемних</w:t>
      </w:r>
      <w:proofErr w:type="spellEnd"/>
      <w:r w:rsidRPr="00DB0F96">
        <w:rPr>
          <w:color w:val="000000"/>
          <w:sz w:val="20"/>
          <w:szCs w:val="20"/>
          <w:lang w:val="ru-RU"/>
        </w:rPr>
        <w:t xml:space="preserve"> коробок, </w:t>
      </w:r>
      <w:proofErr w:type="spellStart"/>
      <w:r w:rsidRPr="00DB0F96">
        <w:rPr>
          <w:color w:val="000000"/>
          <w:sz w:val="20"/>
          <w:szCs w:val="20"/>
          <w:lang w:val="ru-RU"/>
        </w:rPr>
        <w:t>освітлювальної</w:t>
      </w:r>
      <w:proofErr w:type="spellEnd"/>
      <w:r w:rsidRPr="00DB0F96">
        <w:rPr>
          <w:color w:val="000000"/>
          <w:sz w:val="20"/>
          <w:szCs w:val="20"/>
          <w:lang w:val="ru-RU"/>
        </w:rPr>
        <w:t xml:space="preserve"> </w:t>
      </w:r>
      <w:proofErr w:type="spellStart"/>
      <w:r w:rsidRPr="00DB0F96">
        <w:rPr>
          <w:color w:val="000000"/>
          <w:sz w:val="20"/>
          <w:szCs w:val="20"/>
          <w:lang w:val="ru-RU"/>
        </w:rPr>
        <w:t>арматури</w:t>
      </w:r>
      <w:proofErr w:type="spellEnd"/>
      <w:r w:rsidRPr="00DB0F96">
        <w:rPr>
          <w:color w:val="000000"/>
          <w:sz w:val="20"/>
          <w:szCs w:val="20"/>
          <w:lang w:val="ru-RU"/>
        </w:rPr>
        <w:t xml:space="preserve">, </w:t>
      </w:r>
      <w:proofErr w:type="spellStart"/>
      <w:r w:rsidRPr="00DB0F96">
        <w:rPr>
          <w:color w:val="000000"/>
          <w:sz w:val="20"/>
          <w:szCs w:val="20"/>
          <w:lang w:val="ru-RU"/>
        </w:rPr>
        <w:t>вимикачів</w:t>
      </w:r>
      <w:proofErr w:type="spellEnd"/>
      <w:r w:rsidRPr="00DB0F96">
        <w:rPr>
          <w:color w:val="000000"/>
          <w:sz w:val="20"/>
          <w:szCs w:val="20"/>
          <w:lang w:val="ru-RU"/>
        </w:rPr>
        <w:t xml:space="preserve">, </w:t>
      </w:r>
      <w:proofErr w:type="spellStart"/>
      <w:r w:rsidRPr="00DB0F96">
        <w:rPr>
          <w:color w:val="000000"/>
          <w:sz w:val="20"/>
          <w:szCs w:val="20"/>
          <w:lang w:val="ru-RU"/>
        </w:rPr>
        <w:t>заміна</w:t>
      </w:r>
      <w:proofErr w:type="spellEnd"/>
      <w:r w:rsidRPr="00DB0F96">
        <w:rPr>
          <w:color w:val="000000"/>
          <w:sz w:val="20"/>
          <w:szCs w:val="20"/>
          <w:lang w:val="ru-RU"/>
        </w:rPr>
        <w:t xml:space="preserve"> ламп </w:t>
      </w:r>
      <w:proofErr w:type="spellStart"/>
      <w:r w:rsidRPr="00DB0F96">
        <w:rPr>
          <w:color w:val="000000"/>
          <w:sz w:val="20"/>
          <w:szCs w:val="20"/>
          <w:lang w:val="ru-RU"/>
        </w:rPr>
        <w:t>освітлення</w:t>
      </w:r>
      <w:proofErr w:type="spellEnd"/>
      <w:r w:rsidRPr="00DB0F96">
        <w:rPr>
          <w:color w:val="000000"/>
          <w:sz w:val="20"/>
          <w:szCs w:val="20"/>
          <w:lang w:val="ru-RU"/>
        </w:rPr>
        <w:t>.</w:t>
      </w:r>
    </w:p>
    <w:p w14:paraId="14C8BBF1"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rPr>
      </w:pPr>
      <w:bookmarkStart w:id="42" w:name="n168"/>
      <w:bookmarkEnd w:id="42"/>
      <w:proofErr w:type="spellStart"/>
      <w:r w:rsidRPr="00DB0F96">
        <w:rPr>
          <w:color w:val="000000"/>
          <w:sz w:val="20"/>
          <w:szCs w:val="20"/>
        </w:rPr>
        <w:t>Напрямні</w:t>
      </w:r>
      <w:proofErr w:type="spellEnd"/>
      <w:r w:rsidRPr="00DB0F96">
        <w:rPr>
          <w:color w:val="000000"/>
          <w:sz w:val="20"/>
          <w:szCs w:val="20"/>
        </w:rPr>
        <w:t xml:space="preserve"> </w:t>
      </w:r>
      <w:proofErr w:type="spellStart"/>
      <w:r w:rsidRPr="00DB0F96">
        <w:rPr>
          <w:color w:val="000000"/>
          <w:sz w:val="20"/>
          <w:szCs w:val="20"/>
        </w:rPr>
        <w:t>кабіни</w:t>
      </w:r>
      <w:proofErr w:type="spellEnd"/>
      <w:r w:rsidRPr="00DB0F96">
        <w:rPr>
          <w:color w:val="000000"/>
          <w:sz w:val="20"/>
          <w:szCs w:val="20"/>
        </w:rPr>
        <w:t xml:space="preserve"> </w:t>
      </w:r>
      <w:proofErr w:type="spellStart"/>
      <w:r w:rsidRPr="00DB0F96">
        <w:rPr>
          <w:color w:val="000000"/>
          <w:sz w:val="20"/>
          <w:szCs w:val="20"/>
        </w:rPr>
        <w:t>та</w:t>
      </w:r>
      <w:proofErr w:type="spellEnd"/>
      <w:r w:rsidRPr="00DB0F96">
        <w:rPr>
          <w:color w:val="000000"/>
          <w:sz w:val="20"/>
          <w:szCs w:val="20"/>
        </w:rPr>
        <w:t xml:space="preserve"> </w:t>
      </w:r>
      <w:proofErr w:type="spellStart"/>
      <w:r w:rsidRPr="00DB0F96">
        <w:rPr>
          <w:color w:val="000000"/>
          <w:sz w:val="20"/>
          <w:szCs w:val="20"/>
        </w:rPr>
        <w:t>противаги</w:t>
      </w:r>
      <w:proofErr w:type="spellEnd"/>
      <w:r w:rsidRPr="00DB0F96">
        <w:rPr>
          <w:color w:val="000000"/>
          <w:sz w:val="20"/>
          <w:szCs w:val="20"/>
        </w:rPr>
        <w:t>:</w:t>
      </w:r>
    </w:p>
    <w:p w14:paraId="73DEC378" w14:textId="77777777" w:rsidR="009644AE" w:rsidRPr="00DB0F96" w:rsidRDefault="009644AE" w:rsidP="009644AE">
      <w:pPr>
        <w:pStyle w:val="rvps2"/>
        <w:numPr>
          <w:ilvl w:val="0"/>
          <w:numId w:val="13"/>
        </w:numPr>
        <w:shd w:val="clear" w:color="auto" w:fill="FFFFFF"/>
        <w:spacing w:before="0" w:beforeAutospacing="0" w:after="0" w:afterAutospacing="0"/>
        <w:ind w:left="0"/>
        <w:jc w:val="both"/>
        <w:textAlignment w:val="baseline"/>
        <w:rPr>
          <w:color w:val="000000"/>
          <w:sz w:val="20"/>
          <w:szCs w:val="20"/>
          <w:lang w:val="ru-RU"/>
        </w:rPr>
      </w:pPr>
      <w:bookmarkStart w:id="43" w:name="n169"/>
      <w:bookmarkEnd w:id="43"/>
      <w:proofErr w:type="spellStart"/>
      <w:r w:rsidRPr="00DB0F96">
        <w:rPr>
          <w:color w:val="000000"/>
          <w:sz w:val="20"/>
          <w:szCs w:val="20"/>
          <w:lang w:val="ru-RU"/>
        </w:rPr>
        <w:t>Вивірення</w:t>
      </w:r>
      <w:proofErr w:type="spellEnd"/>
      <w:r w:rsidRPr="00DB0F96">
        <w:rPr>
          <w:color w:val="000000"/>
          <w:sz w:val="20"/>
          <w:szCs w:val="20"/>
          <w:lang w:val="ru-RU"/>
        </w:rPr>
        <w:t xml:space="preserve">, </w:t>
      </w:r>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штихмаса</w:t>
      </w:r>
      <w:proofErr w:type="spellEnd"/>
      <w:r w:rsidRPr="00DB0F96">
        <w:rPr>
          <w:color w:val="000000"/>
          <w:sz w:val="20"/>
          <w:szCs w:val="20"/>
          <w:lang w:val="ru-RU"/>
        </w:rPr>
        <w:t xml:space="preserve"> та </w:t>
      </w:r>
      <w:proofErr w:type="spellStart"/>
      <w:r w:rsidRPr="00DB0F96">
        <w:rPr>
          <w:color w:val="000000"/>
          <w:sz w:val="20"/>
          <w:szCs w:val="20"/>
          <w:lang w:val="ru-RU"/>
        </w:rPr>
        <w:t>вертикальності</w:t>
      </w:r>
      <w:proofErr w:type="spellEnd"/>
      <w:r w:rsidRPr="00DB0F96">
        <w:rPr>
          <w:color w:val="000000"/>
          <w:sz w:val="20"/>
          <w:szCs w:val="20"/>
          <w:lang w:val="ru-RU"/>
        </w:rPr>
        <w:t xml:space="preserve"> </w:t>
      </w:r>
      <w:proofErr w:type="spellStart"/>
      <w:r w:rsidRPr="00DB0F96">
        <w:rPr>
          <w:color w:val="000000"/>
          <w:sz w:val="20"/>
          <w:szCs w:val="20"/>
          <w:lang w:val="ru-RU"/>
        </w:rPr>
        <w:t>напрямних</w:t>
      </w:r>
      <w:proofErr w:type="spellEnd"/>
      <w:r w:rsidRPr="00DB0F96">
        <w:rPr>
          <w:color w:val="000000"/>
          <w:sz w:val="20"/>
          <w:szCs w:val="20"/>
          <w:lang w:val="ru-RU"/>
        </w:rPr>
        <w:t>.</w:t>
      </w:r>
    </w:p>
    <w:p w14:paraId="43FDD844" w14:textId="77777777" w:rsidR="009644AE" w:rsidRPr="00DB0F96" w:rsidRDefault="009644AE" w:rsidP="009644AE">
      <w:pPr>
        <w:pStyle w:val="rvps2"/>
        <w:numPr>
          <w:ilvl w:val="0"/>
          <w:numId w:val="13"/>
        </w:numPr>
        <w:shd w:val="clear" w:color="auto" w:fill="FFFFFF"/>
        <w:spacing w:before="0" w:beforeAutospacing="0" w:after="0" w:afterAutospacing="0"/>
        <w:ind w:left="0"/>
        <w:jc w:val="both"/>
        <w:textAlignment w:val="baseline"/>
        <w:rPr>
          <w:color w:val="000000"/>
          <w:sz w:val="20"/>
          <w:szCs w:val="20"/>
        </w:rPr>
      </w:pPr>
      <w:bookmarkStart w:id="44" w:name="n170"/>
      <w:bookmarkEnd w:id="44"/>
      <w:proofErr w:type="spellStart"/>
      <w:r w:rsidRPr="00DB0F96">
        <w:rPr>
          <w:color w:val="000000"/>
          <w:sz w:val="20"/>
          <w:szCs w:val="20"/>
        </w:rPr>
        <w:t>Промивання</w:t>
      </w:r>
      <w:proofErr w:type="spellEnd"/>
      <w:r w:rsidRPr="00DB0F96">
        <w:rPr>
          <w:color w:val="000000"/>
          <w:sz w:val="20"/>
          <w:szCs w:val="20"/>
        </w:rPr>
        <w:t xml:space="preserve"> </w:t>
      </w:r>
      <w:proofErr w:type="spellStart"/>
      <w:r w:rsidRPr="00DB0F96">
        <w:rPr>
          <w:color w:val="000000"/>
          <w:sz w:val="20"/>
          <w:szCs w:val="20"/>
        </w:rPr>
        <w:t>та</w:t>
      </w:r>
      <w:proofErr w:type="spellEnd"/>
      <w:r w:rsidRPr="00DB0F96">
        <w:rPr>
          <w:color w:val="000000"/>
          <w:sz w:val="20"/>
          <w:szCs w:val="20"/>
        </w:rPr>
        <w:t xml:space="preserve"> </w:t>
      </w:r>
      <w:proofErr w:type="spellStart"/>
      <w:r w:rsidRPr="00DB0F96">
        <w:rPr>
          <w:color w:val="000000"/>
          <w:sz w:val="20"/>
          <w:szCs w:val="20"/>
        </w:rPr>
        <w:t>змащення</w:t>
      </w:r>
      <w:proofErr w:type="spellEnd"/>
      <w:r w:rsidRPr="00DB0F96">
        <w:rPr>
          <w:color w:val="000000"/>
          <w:sz w:val="20"/>
          <w:szCs w:val="20"/>
        </w:rPr>
        <w:t xml:space="preserve"> </w:t>
      </w:r>
      <w:proofErr w:type="spellStart"/>
      <w:r w:rsidRPr="00DB0F96">
        <w:rPr>
          <w:color w:val="000000"/>
          <w:sz w:val="20"/>
          <w:szCs w:val="20"/>
        </w:rPr>
        <w:t>напрямних</w:t>
      </w:r>
      <w:proofErr w:type="spellEnd"/>
      <w:r w:rsidRPr="00DB0F96">
        <w:rPr>
          <w:color w:val="000000"/>
          <w:sz w:val="20"/>
          <w:szCs w:val="20"/>
        </w:rPr>
        <w:t>.</w:t>
      </w:r>
    </w:p>
    <w:p w14:paraId="7C5E8456" w14:textId="77777777" w:rsidR="009644AE" w:rsidRPr="00DB0F96" w:rsidRDefault="009644AE" w:rsidP="009644AE">
      <w:pPr>
        <w:pStyle w:val="rvps2"/>
        <w:numPr>
          <w:ilvl w:val="0"/>
          <w:numId w:val="13"/>
        </w:numPr>
        <w:shd w:val="clear" w:color="auto" w:fill="FFFFFF"/>
        <w:spacing w:before="0" w:beforeAutospacing="0" w:after="0" w:afterAutospacing="0"/>
        <w:ind w:left="0"/>
        <w:jc w:val="both"/>
        <w:textAlignment w:val="baseline"/>
        <w:rPr>
          <w:color w:val="000000"/>
          <w:sz w:val="20"/>
          <w:szCs w:val="20"/>
          <w:lang w:val="ru-RU"/>
        </w:rPr>
      </w:pPr>
      <w:bookmarkStart w:id="45" w:name="n171"/>
      <w:bookmarkEnd w:id="45"/>
      <w:proofErr w:type="spellStart"/>
      <w:r w:rsidRPr="00DB0F96">
        <w:rPr>
          <w:color w:val="000000"/>
          <w:sz w:val="20"/>
          <w:szCs w:val="20"/>
          <w:lang w:val="ru-RU"/>
        </w:rPr>
        <w:t>Перевірка</w:t>
      </w:r>
      <w:proofErr w:type="spellEnd"/>
      <w:r w:rsidRPr="00DB0F96">
        <w:rPr>
          <w:color w:val="000000"/>
          <w:sz w:val="20"/>
          <w:szCs w:val="20"/>
          <w:lang w:val="ru-RU"/>
        </w:rPr>
        <w:t xml:space="preserve"> та </w:t>
      </w:r>
      <w:proofErr w:type="spellStart"/>
      <w:r w:rsidRPr="00DB0F96">
        <w:rPr>
          <w:color w:val="000000"/>
          <w:sz w:val="20"/>
          <w:szCs w:val="20"/>
          <w:lang w:val="ru-RU"/>
        </w:rPr>
        <w:t>зачищення</w:t>
      </w:r>
      <w:proofErr w:type="spellEnd"/>
      <w:r w:rsidRPr="00DB0F96">
        <w:rPr>
          <w:color w:val="000000"/>
          <w:sz w:val="20"/>
          <w:szCs w:val="20"/>
          <w:lang w:val="ru-RU"/>
        </w:rPr>
        <w:t xml:space="preserve"> </w:t>
      </w:r>
      <w:proofErr w:type="spellStart"/>
      <w:r w:rsidRPr="00DB0F96">
        <w:rPr>
          <w:color w:val="000000"/>
          <w:sz w:val="20"/>
          <w:szCs w:val="20"/>
          <w:lang w:val="ru-RU"/>
        </w:rPr>
        <w:t>стиків</w:t>
      </w:r>
      <w:proofErr w:type="spellEnd"/>
      <w:r w:rsidRPr="00DB0F96">
        <w:rPr>
          <w:color w:val="000000"/>
          <w:sz w:val="20"/>
          <w:szCs w:val="20"/>
          <w:lang w:val="ru-RU"/>
        </w:rPr>
        <w:t xml:space="preserve"> </w:t>
      </w:r>
      <w:proofErr w:type="spellStart"/>
      <w:r w:rsidRPr="00DB0F96">
        <w:rPr>
          <w:color w:val="000000"/>
          <w:sz w:val="20"/>
          <w:szCs w:val="20"/>
          <w:lang w:val="ru-RU"/>
        </w:rPr>
        <w:t>напрямних</w:t>
      </w:r>
      <w:proofErr w:type="spellEnd"/>
      <w:r w:rsidRPr="00DB0F96">
        <w:rPr>
          <w:color w:val="000000"/>
          <w:sz w:val="20"/>
          <w:szCs w:val="20"/>
          <w:lang w:val="ru-RU"/>
        </w:rPr>
        <w:t>.</w:t>
      </w:r>
    </w:p>
    <w:p w14:paraId="5107DD10"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rPr>
      </w:pPr>
      <w:bookmarkStart w:id="46" w:name="n172"/>
      <w:bookmarkEnd w:id="46"/>
      <w:r w:rsidRPr="00DB0F96">
        <w:rPr>
          <w:color w:val="000000"/>
          <w:sz w:val="20"/>
          <w:szCs w:val="20"/>
          <w:lang w:val="ru-RU"/>
        </w:rPr>
        <w:t xml:space="preserve"> </w:t>
      </w:r>
      <w:proofErr w:type="spellStart"/>
      <w:r w:rsidRPr="00DB0F96">
        <w:rPr>
          <w:color w:val="000000"/>
          <w:sz w:val="20"/>
          <w:szCs w:val="20"/>
        </w:rPr>
        <w:t>Противага</w:t>
      </w:r>
      <w:proofErr w:type="spellEnd"/>
      <w:r w:rsidRPr="00DB0F96">
        <w:rPr>
          <w:color w:val="000000"/>
          <w:sz w:val="20"/>
          <w:szCs w:val="20"/>
        </w:rPr>
        <w:t>:</w:t>
      </w:r>
    </w:p>
    <w:p w14:paraId="35B8988A" w14:textId="77777777" w:rsidR="009644AE" w:rsidRPr="00DB0F96" w:rsidRDefault="009644AE" w:rsidP="009644AE">
      <w:pPr>
        <w:pStyle w:val="rvps2"/>
        <w:numPr>
          <w:ilvl w:val="0"/>
          <w:numId w:val="14"/>
        </w:numPr>
        <w:shd w:val="clear" w:color="auto" w:fill="FFFFFF"/>
        <w:spacing w:before="0" w:beforeAutospacing="0" w:after="0" w:afterAutospacing="0"/>
        <w:ind w:left="0"/>
        <w:jc w:val="both"/>
        <w:textAlignment w:val="baseline"/>
        <w:rPr>
          <w:color w:val="000000"/>
          <w:sz w:val="20"/>
          <w:szCs w:val="20"/>
        </w:rPr>
      </w:pPr>
      <w:bookmarkStart w:id="47" w:name="n173"/>
      <w:bookmarkEnd w:id="47"/>
      <w:proofErr w:type="spellStart"/>
      <w:r w:rsidRPr="00DB0F96">
        <w:rPr>
          <w:color w:val="000000"/>
          <w:sz w:val="20"/>
          <w:szCs w:val="20"/>
        </w:rPr>
        <w:t>Регулювання</w:t>
      </w:r>
      <w:proofErr w:type="spellEnd"/>
      <w:r w:rsidRPr="00DB0F96">
        <w:rPr>
          <w:color w:val="000000"/>
          <w:sz w:val="20"/>
          <w:szCs w:val="20"/>
        </w:rPr>
        <w:t xml:space="preserve"> </w:t>
      </w:r>
      <w:proofErr w:type="spellStart"/>
      <w:r w:rsidRPr="00DB0F96">
        <w:rPr>
          <w:color w:val="000000"/>
          <w:sz w:val="20"/>
          <w:szCs w:val="20"/>
        </w:rPr>
        <w:t>зазорів</w:t>
      </w:r>
      <w:proofErr w:type="spellEnd"/>
      <w:r w:rsidRPr="00DB0F96">
        <w:rPr>
          <w:color w:val="000000"/>
          <w:sz w:val="20"/>
          <w:szCs w:val="20"/>
        </w:rPr>
        <w:t xml:space="preserve"> </w:t>
      </w:r>
      <w:proofErr w:type="spellStart"/>
      <w:r w:rsidRPr="00DB0F96">
        <w:rPr>
          <w:color w:val="000000"/>
          <w:sz w:val="20"/>
          <w:szCs w:val="20"/>
        </w:rPr>
        <w:t>по</w:t>
      </w:r>
      <w:proofErr w:type="spellEnd"/>
      <w:r w:rsidRPr="00DB0F96">
        <w:rPr>
          <w:color w:val="000000"/>
          <w:sz w:val="20"/>
          <w:szCs w:val="20"/>
        </w:rPr>
        <w:t xml:space="preserve"> </w:t>
      </w:r>
      <w:proofErr w:type="spellStart"/>
      <w:r w:rsidRPr="00DB0F96">
        <w:rPr>
          <w:color w:val="000000"/>
          <w:sz w:val="20"/>
          <w:szCs w:val="20"/>
        </w:rPr>
        <w:t>штихмасу</w:t>
      </w:r>
      <w:proofErr w:type="spellEnd"/>
      <w:r w:rsidRPr="00DB0F96">
        <w:rPr>
          <w:color w:val="000000"/>
          <w:sz w:val="20"/>
          <w:szCs w:val="20"/>
        </w:rPr>
        <w:t>.</w:t>
      </w:r>
    </w:p>
    <w:p w14:paraId="05C0A4ED" w14:textId="77777777" w:rsidR="009644AE" w:rsidRPr="00DB0F96" w:rsidRDefault="009644AE" w:rsidP="009644AE">
      <w:pPr>
        <w:pStyle w:val="rvps2"/>
        <w:numPr>
          <w:ilvl w:val="0"/>
          <w:numId w:val="14"/>
        </w:numPr>
        <w:shd w:val="clear" w:color="auto" w:fill="FFFFFF"/>
        <w:spacing w:before="0" w:beforeAutospacing="0" w:after="0" w:afterAutospacing="0"/>
        <w:ind w:left="0"/>
        <w:jc w:val="both"/>
        <w:textAlignment w:val="baseline"/>
        <w:rPr>
          <w:color w:val="000000"/>
          <w:sz w:val="20"/>
          <w:szCs w:val="20"/>
        </w:rPr>
      </w:pPr>
      <w:bookmarkStart w:id="48" w:name="n174"/>
      <w:bookmarkEnd w:id="48"/>
      <w:proofErr w:type="spellStart"/>
      <w:r w:rsidRPr="00DB0F96">
        <w:rPr>
          <w:color w:val="000000"/>
          <w:sz w:val="20"/>
          <w:szCs w:val="20"/>
        </w:rPr>
        <w:t>Заміна</w:t>
      </w:r>
      <w:proofErr w:type="spellEnd"/>
      <w:r w:rsidRPr="00DB0F96">
        <w:rPr>
          <w:color w:val="000000"/>
          <w:sz w:val="20"/>
          <w:szCs w:val="20"/>
        </w:rPr>
        <w:t xml:space="preserve"> </w:t>
      </w:r>
      <w:proofErr w:type="spellStart"/>
      <w:r w:rsidRPr="00DB0F96">
        <w:rPr>
          <w:color w:val="000000"/>
          <w:sz w:val="20"/>
          <w:szCs w:val="20"/>
        </w:rPr>
        <w:t>вкладок</w:t>
      </w:r>
      <w:proofErr w:type="spellEnd"/>
      <w:r w:rsidRPr="00DB0F96">
        <w:rPr>
          <w:color w:val="000000"/>
          <w:sz w:val="20"/>
          <w:szCs w:val="20"/>
        </w:rPr>
        <w:t>.</w:t>
      </w:r>
    </w:p>
    <w:p w14:paraId="4A83D3D1" w14:textId="77777777" w:rsidR="009644AE" w:rsidRPr="00DB0F96" w:rsidRDefault="009644AE" w:rsidP="009644AE">
      <w:pPr>
        <w:pStyle w:val="rvps2"/>
        <w:numPr>
          <w:ilvl w:val="0"/>
          <w:numId w:val="14"/>
        </w:numPr>
        <w:shd w:val="clear" w:color="auto" w:fill="FFFFFF"/>
        <w:spacing w:before="0" w:beforeAutospacing="0" w:after="0" w:afterAutospacing="0"/>
        <w:ind w:left="0"/>
        <w:jc w:val="both"/>
        <w:textAlignment w:val="baseline"/>
        <w:rPr>
          <w:color w:val="000000"/>
          <w:sz w:val="20"/>
          <w:szCs w:val="20"/>
        </w:rPr>
      </w:pPr>
      <w:bookmarkStart w:id="49" w:name="n175"/>
      <w:bookmarkEnd w:id="49"/>
      <w:proofErr w:type="spellStart"/>
      <w:r w:rsidRPr="00DB0F96">
        <w:rPr>
          <w:color w:val="000000"/>
          <w:sz w:val="20"/>
          <w:szCs w:val="20"/>
        </w:rPr>
        <w:t>Ревізія</w:t>
      </w:r>
      <w:proofErr w:type="spellEnd"/>
      <w:r w:rsidRPr="00DB0F96">
        <w:rPr>
          <w:color w:val="000000"/>
          <w:sz w:val="20"/>
          <w:szCs w:val="20"/>
        </w:rPr>
        <w:t xml:space="preserve"> </w:t>
      </w:r>
      <w:proofErr w:type="spellStart"/>
      <w:r w:rsidRPr="00DB0F96">
        <w:rPr>
          <w:color w:val="000000"/>
          <w:sz w:val="20"/>
          <w:szCs w:val="20"/>
        </w:rPr>
        <w:t>змащувальних</w:t>
      </w:r>
      <w:proofErr w:type="spellEnd"/>
      <w:r w:rsidRPr="00DB0F96">
        <w:rPr>
          <w:color w:val="000000"/>
          <w:sz w:val="20"/>
          <w:szCs w:val="20"/>
        </w:rPr>
        <w:t xml:space="preserve"> </w:t>
      </w:r>
      <w:proofErr w:type="spellStart"/>
      <w:r w:rsidRPr="00DB0F96">
        <w:rPr>
          <w:color w:val="000000"/>
          <w:sz w:val="20"/>
          <w:szCs w:val="20"/>
        </w:rPr>
        <w:t>апаратів</w:t>
      </w:r>
      <w:proofErr w:type="spellEnd"/>
      <w:r w:rsidRPr="00DB0F96">
        <w:rPr>
          <w:color w:val="000000"/>
          <w:sz w:val="20"/>
          <w:szCs w:val="20"/>
        </w:rPr>
        <w:t>.</w:t>
      </w:r>
    </w:p>
    <w:p w14:paraId="3E61C9D9" w14:textId="77777777" w:rsidR="009644AE" w:rsidRPr="00DB0F96" w:rsidRDefault="009644AE" w:rsidP="009644AE">
      <w:pPr>
        <w:pStyle w:val="rvps2"/>
        <w:numPr>
          <w:ilvl w:val="0"/>
          <w:numId w:val="14"/>
        </w:numPr>
        <w:shd w:val="clear" w:color="auto" w:fill="FFFFFF"/>
        <w:spacing w:before="0" w:beforeAutospacing="0" w:after="0" w:afterAutospacing="0"/>
        <w:ind w:left="0"/>
        <w:jc w:val="both"/>
        <w:textAlignment w:val="baseline"/>
        <w:rPr>
          <w:color w:val="000000"/>
          <w:sz w:val="20"/>
          <w:szCs w:val="20"/>
          <w:lang w:val="ru-RU"/>
        </w:rPr>
      </w:pPr>
      <w:bookmarkStart w:id="50" w:name="n176"/>
      <w:bookmarkEnd w:id="50"/>
      <w:proofErr w:type="spellStart"/>
      <w:r w:rsidRPr="00DB0F96">
        <w:rPr>
          <w:color w:val="000000"/>
          <w:sz w:val="20"/>
          <w:szCs w:val="20"/>
          <w:lang w:val="ru-RU"/>
        </w:rPr>
        <w:t>Додавання</w:t>
      </w:r>
      <w:proofErr w:type="spellEnd"/>
      <w:r w:rsidRPr="00DB0F96">
        <w:rPr>
          <w:color w:val="000000"/>
          <w:sz w:val="20"/>
          <w:szCs w:val="20"/>
          <w:lang w:val="ru-RU"/>
        </w:rPr>
        <w:t xml:space="preserve"> </w:t>
      </w:r>
      <w:proofErr w:type="spellStart"/>
      <w:r w:rsidRPr="00DB0F96">
        <w:rPr>
          <w:color w:val="000000"/>
          <w:sz w:val="20"/>
          <w:szCs w:val="20"/>
          <w:lang w:val="ru-RU"/>
        </w:rPr>
        <w:t>мастила</w:t>
      </w:r>
      <w:proofErr w:type="spellEnd"/>
      <w:r w:rsidRPr="00DB0F96">
        <w:rPr>
          <w:color w:val="000000"/>
          <w:sz w:val="20"/>
          <w:szCs w:val="20"/>
          <w:lang w:val="ru-RU"/>
        </w:rPr>
        <w:t xml:space="preserve"> у </w:t>
      </w:r>
      <w:proofErr w:type="spellStart"/>
      <w:r w:rsidRPr="00DB0F96">
        <w:rPr>
          <w:color w:val="000000"/>
          <w:sz w:val="20"/>
          <w:szCs w:val="20"/>
          <w:lang w:val="ru-RU"/>
        </w:rPr>
        <w:t>змащувальні</w:t>
      </w:r>
      <w:proofErr w:type="spellEnd"/>
      <w:r w:rsidRPr="00DB0F96">
        <w:rPr>
          <w:color w:val="000000"/>
          <w:sz w:val="20"/>
          <w:szCs w:val="20"/>
          <w:lang w:val="ru-RU"/>
        </w:rPr>
        <w:t xml:space="preserve"> </w:t>
      </w:r>
      <w:proofErr w:type="spellStart"/>
      <w:r w:rsidRPr="00DB0F96">
        <w:rPr>
          <w:color w:val="000000"/>
          <w:sz w:val="20"/>
          <w:szCs w:val="20"/>
          <w:lang w:val="ru-RU"/>
        </w:rPr>
        <w:t>апарати</w:t>
      </w:r>
      <w:proofErr w:type="spellEnd"/>
      <w:r w:rsidRPr="00DB0F96">
        <w:rPr>
          <w:color w:val="000000"/>
          <w:sz w:val="20"/>
          <w:szCs w:val="20"/>
          <w:lang w:val="ru-RU"/>
        </w:rPr>
        <w:t>.</w:t>
      </w:r>
    </w:p>
    <w:p w14:paraId="48896A44"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rPr>
      </w:pPr>
      <w:bookmarkStart w:id="51" w:name="n177"/>
      <w:bookmarkEnd w:id="51"/>
      <w:proofErr w:type="spellStart"/>
      <w:r w:rsidRPr="00DB0F96">
        <w:rPr>
          <w:color w:val="000000"/>
          <w:sz w:val="20"/>
          <w:szCs w:val="20"/>
        </w:rPr>
        <w:t>Двері</w:t>
      </w:r>
      <w:proofErr w:type="spellEnd"/>
      <w:r w:rsidRPr="00DB0F96">
        <w:rPr>
          <w:color w:val="000000"/>
          <w:sz w:val="20"/>
          <w:szCs w:val="20"/>
        </w:rPr>
        <w:t xml:space="preserve"> </w:t>
      </w:r>
      <w:proofErr w:type="spellStart"/>
      <w:r w:rsidRPr="00DB0F96">
        <w:rPr>
          <w:color w:val="000000"/>
          <w:sz w:val="20"/>
          <w:szCs w:val="20"/>
        </w:rPr>
        <w:t>шахти</w:t>
      </w:r>
      <w:proofErr w:type="spellEnd"/>
      <w:r w:rsidRPr="00DB0F96">
        <w:rPr>
          <w:color w:val="000000"/>
          <w:sz w:val="20"/>
          <w:szCs w:val="20"/>
        </w:rPr>
        <w:t xml:space="preserve"> (ДШ):</w:t>
      </w:r>
    </w:p>
    <w:p w14:paraId="5ABE83C6" w14:textId="77777777" w:rsidR="009644AE" w:rsidRPr="00DB0F96" w:rsidRDefault="009644AE" w:rsidP="009644AE">
      <w:pPr>
        <w:pStyle w:val="rvps2"/>
        <w:numPr>
          <w:ilvl w:val="0"/>
          <w:numId w:val="15"/>
        </w:numPr>
        <w:shd w:val="clear" w:color="auto" w:fill="FFFFFF"/>
        <w:spacing w:before="0" w:beforeAutospacing="0" w:after="0" w:afterAutospacing="0"/>
        <w:ind w:left="0"/>
        <w:jc w:val="both"/>
        <w:textAlignment w:val="baseline"/>
        <w:rPr>
          <w:color w:val="000000"/>
          <w:sz w:val="20"/>
          <w:szCs w:val="20"/>
        </w:rPr>
      </w:pPr>
      <w:bookmarkStart w:id="52" w:name="n178"/>
      <w:bookmarkEnd w:id="52"/>
      <w:proofErr w:type="spellStart"/>
      <w:r w:rsidRPr="00DB0F96">
        <w:rPr>
          <w:color w:val="000000"/>
          <w:sz w:val="20"/>
          <w:szCs w:val="20"/>
        </w:rPr>
        <w:t>Регулювання</w:t>
      </w:r>
      <w:proofErr w:type="spellEnd"/>
      <w:r w:rsidRPr="00DB0F96">
        <w:rPr>
          <w:color w:val="000000"/>
          <w:sz w:val="20"/>
          <w:szCs w:val="20"/>
        </w:rPr>
        <w:t xml:space="preserve"> </w:t>
      </w:r>
      <w:proofErr w:type="spellStart"/>
      <w:r w:rsidRPr="00DB0F96">
        <w:rPr>
          <w:color w:val="000000"/>
          <w:sz w:val="20"/>
          <w:szCs w:val="20"/>
        </w:rPr>
        <w:t>стулок</w:t>
      </w:r>
      <w:proofErr w:type="spellEnd"/>
      <w:r w:rsidRPr="00DB0F96">
        <w:rPr>
          <w:color w:val="000000"/>
          <w:sz w:val="20"/>
          <w:szCs w:val="20"/>
        </w:rPr>
        <w:t xml:space="preserve"> ДШ.</w:t>
      </w:r>
    </w:p>
    <w:p w14:paraId="59D2314C" w14:textId="77777777" w:rsidR="009644AE" w:rsidRPr="00DB0F96" w:rsidRDefault="009644AE" w:rsidP="009644AE">
      <w:pPr>
        <w:pStyle w:val="rvps2"/>
        <w:numPr>
          <w:ilvl w:val="0"/>
          <w:numId w:val="15"/>
        </w:numPr>
        <w:shd w:val="clear" w:color="auto" w:fill="FFFFFF"/>
        <w:spacing w:before="0" w:beforeAutospacing="0" w:after="0" w:afterAutospacing="0"/>
        <w:ind w:left="0"/>
        <w:jc w:val="both"/>
        <w:textAlignment w:val="baseline"/>
        <w:rPr>
          <w:color w:val="000000"/>
          <w:sz w:val="20"/>
          <w:szCs w:val="20"/>
          <w:lang w:val="ru-RU"/>
        </w:rPr>
      </w:pPr>
      <w:bookmarkStart w:id="53" w:name="n179"/>
      <w:bookmarkEnd w:id="53"/>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замків</w:t>
      </w:r>
      <w:proofErr w:type="spellEnd"/>
      <w:r w:rsidRPr="00DB0F96">
        <w:rPr>
          <w:color w:val="000000"/>
          <w:sz w:val="20"/>
          <w:szCs w:val="20"/>
          <w:lang w:val="ru-RU"/>
        </w:rPr>
        <w:t xml:space="preserve"> та </w:t>
      </w:r>
      <w:proofErr w:type="spellStart"/>
      <w:r w:rsidRPr="00DB0F96">
        <w:rPr>
          <w:color w:val="000000"/>
          <w:sz w:val="20"/>
          <w:szCs w:val="20"/>
          <w:lang w:val="ru-RU"/>
        </w:rPr>
        <w:t>вимикачів</w:t>
      </w:r>
      <w:proofErr w:type="spellEnd"/>
      <w:r w:rsidRPr="00DB0F96">
        <w:rPr>
          <w:color w:val="000000"/>
          <w:sz w:val="20"/>
          <w:szCs w:val="20"/>
          <w:lang w:val="ru-RU"/>
        </w:rPr>
        <w:t xml:space="preserve"> ДШ.</w:t>
      </w:r>
    </w:p>
    <w:p w14:paraId="6FBA1FCD" w14:textId="77777777" w:rsidR="009644AE" w:rsidRPr="00DB0F96" w:rsidRDefault="009644AE" w:rsidP="009644AE">
      <w:pPr>
        <w:pStyle w:val="rvps2"/>
        <w:numPr>
          <w:ilvl w:val="0"/>
          <w:numId w:val="15"/>
        </w:numPr>
        <w:shd w:val="clear" w:color="auto" w:fill="FFFFFF"/>
        <w:spacing w:before="0" w:beforeAutospacing="0" w:after="0" w:afterAutospacing="0"/>
        <w:ind w:left="0"/>
        <w:jc w:val="both"/>
        <w:textAlignment w:val="baseline"/>
        <w:rPr>
          <w:color w:val="000000"/>
          <w:sz w:val="20"/>
          <w:szCs w:val="20"/>
          <w:lang w:val="ru-RU"/>
        </w:rPr>
      </w:pPr>
      <w:bookmarkStart w:id="54" w:name="n180"/>
      <w:bookmarkEnd w:id="54"/>
      <w:proofErr w:type="spellStart"/>
      <w:r w:rsidRPr="00DB0F96">
        <w:rPr>
          <w:color w:val="000000"/>
          <w:sz w:val="20"/>
          <w:szCs w:val="20"/>
          <w:lang w:val="ru-RU"/>
        </w:rPr>
        <w:lastRenderedPageBreak/>
        <w:t>Заміна</w:t>
      </w:r>
      <w:proofErr w:type="spellEnd"/>
      <w:r w:rsidRPr="00DB0F96">
        <w:rPr>
          <w:color w:val="000000"/>
          <w:sz w:val="20"/>
          <w:szCs w:val="20"/>
          <w:lang w:val="ru-RU"/>
        </w:rPr>
        <w:t xml:space="preserve"> </w:t>
      </w:r>
      <w:proofErr w:type="spellStart"/>
      <w:r w:rsidRPr="00DB0F96">
        <w:rPr>
          <w:color w:val="000000"/>
          <w:sz w:val="20"/>
          <w:szCs w:val="20"/>
          <w:lang w:val="ru-RU"/>
        </w:rPr>
        <w:t>роликів</w:t>
      </w:r>
      <w:proofErr w:type="spellEnd"/>
      <w:r w:rsidRPr="00DB0F96">
        <w:rPr>
          <w:color w:val="000000"/>
          <w:sz w:val="20"/>
          <w:szCs w:val="20"/>
          <w:lang w:val="ru-RU"/>
        </w:rPr>
        <w:t xml:space="preserve"> і </w:t>
      </w:r>
      <w:proofErr w:type="spellStart"/>
      <w:r w:rsidRPr="00DB0F96">
        <w:rPr>
          <w:color w:val="000000"/>
          <w:sz w:val="20"/>
          <w:szCs w:val="20"/>
          <w:lang w:val="ru-RU"/>
        </w:rPr>
        <w:t>підшипників</w:t>
      </w:r>
      <w:proofErr w:type="spellEnd"/>
      <w:r w:rsidRPr="00DB0F96">
        <w:rPr>
          <w:color w:val="000000"/>
          <w:sz w:val="20"/>
          <w:szCs w:val="20"/>
          <w:lang w:val="ru-RU"/>
        </w:rPr>
        <w:t xml:space="preserve"> ДШ.</w:t>
      </w:r>
    </w:p>
    <w:p w14:paraId="5262EA97" w14:textId="77777777" w:rsidR="009644AE" w:rsidRPr="00DB0F96" w:rsidRDefault="009644AE" w:rsidP="009644AE">
      <w:pPr>
        <w:pStyle w:val="rvps2"/>
        <w:numPr>
          <w:ilvl w:val="0"/>
          <w:numId w:val="15"/>
        </w:numPr>
        <w:shd w:val="clear" w:color="auto" w:fill="FFFFFF"/>
        <w:spacing w:before="0" w:beforeAutospacing="0" w:after="0" w:afterAutospacing="0"/>
        <w:ind w:left="0"/>
        <w:jc w:val="both"/>
        <w:textAlignment w:val="baseline"/>
        <w:rPr>
          <w:color w:val="000000"/>
          <w:sz w:val="20"/>
          <w:szCs w:val="20"/>
          <w:lang w:val="ru-RU"/>
        </w:rPr>
      </w:pPr>
      <w:bookmarkStart w:id="55" w:name="n181"/>
      <w:bookmarkEnd w:id="55"/>
      <w:proofErr w:type="spellStart"/>
      <w:r w:rsidRPr="00DB0F96">
        <w:rPr>
          <w:color w:val="000000"/>
          <w:sz w:val="20"/>
          <w:szCs w:val="20"/>
          <w:lang w:val="ru-RU"/>
        </w:rPr>
        <w:t>Заміна</w:t>
      </w:r>
      <w:proofErr w:type="spellEnd"/>
      <w:r w:rsidRPr="00DB0F96">
        <w:rPr>
          <w:color w:val="000000"/>
          <w:sz w:val="20"/>
          <w:szCs w:val="20"/>
          <w:lang w:val="ru-RU"/>
        </w:rPr>
        <w:t xml:space="preserve"> ламп, </w:t>
      </w:r>
      <w:proofErr w:type="spellStart"/>
      <w:r w:rsidRPr="00DB0F96">
        <w:rPr>
          <w:color w:val="000000"/>
          <w:sz w:val="20"/>
          <w:szCs w:val="20"/>
          <w:lang w:val="ru-RU"/>
        </w:rPr>
        <w:t>що</w:t>
      </w:r>
      <w:proofErr w:type="spellEnd"/>
      <w:r w:rsidRPr="00DB0F96">
        <w:rPr>
          <w:color w:val="000000"/>
          <w:sz w:val="20"/>
          <w:szCs w:val="20"/>
          <w:lang w:val="ru-RU"/>
        </w:rPr>
        <w:t xml:space="preserve"> </w:t>
      </w:r>
      <w:proofErr w:type="spellStart"/>
      <w:r w:rsidRPr="00DB0F96">
        <w:rPr>
          <w:color w:val="000000"/>
          <w:sz w:val="20"/>
          <w:szCs w:val="20"/>
          <w:lang w:val="ru-RU"/>
        </w:rPr>
        <w:t>перегоріли</w:t>
      </w:r>
      <w:proofErr w:type="spellEnd"/>
      <w:r w:rsidRPr="00DB0F96">
        <w:rPr>
          <w:color w:val="000000"/>
          <w:sz w:val="20"/>
          <w:szCs w:val="20"/>
          <w:lang w:val="ru-RU"/>
        </w:rPr>
        <w:t xml:space="preserve">, </w:t>
      </w:r>
      <w:proofErr w:type="spellStart"/>
      <w:r w:rsidRPr="00DB0F96">
        <w:rPr>
          <w:color w:val="000000"/>
          <w:sz w:val="20"/>
          <w:szCs w:val="20"/>
          <w:lang w:val="ru-RU"/>
        </w:rPr>
        <w:t>викличних</w:t>
      </w:r>
      <w:proofErr w:type="spellEnd"/>
      <w:r w:rsidRPr="00DB0F96">
        <w:rPr>
          <w:color w:val="000000"/>
          <w:sz w:val="20"/>
          <w:szCs w:val="20"/>
          <w:lang w:val="ru-RU"/>
        </w:rPr>
        <w:t xml:space="preserve"> </w:t>
      </w:r>
      <w:proofErr w:type="spellStart"/>
      <w:r w:rsidRPr="00DB0F96">
        <w:rPr>
          <w:color w:val="000000"/>
          <w:sz w:val="20"/>
          <w:szCs w:val="20"/>
          <w:lang w:val="ru-RU"/>
        </w:rPr>
        <w:t>апаратів</w:t>
      </w:r>
      <w:proofErr w:type="spellEnd"/>
      <w:r w:rsidRPr="00DB0F96">
        <w:rPr>
          <w:color w:val="000000"/>
          <w:sz w:val="20"/>
          <w:szCs w:val="20"/>
          <w:lang w:val="ru-RU"/>
        </w:rPr>
        <w:t xml:space="preserve">, </w:t>
      </w:r>
      <w:proofErr w:type="spellStart"/>
      <w:r w:rsidRPr="00DB0F96">
        <w:rPr>
          <w:color w:val="000000"/>
          <w:sz w:val="20"/>
          <w:szCs w:val="20"/>
          <w:lang w:val="ru-RU"/>
        </w:rPr>
        <w:t>світлових</w:t>
      </w:r>
      <w:proofErr w:type="spellEnd"/>
      <w:r w:rsidRPr="00DB0F96">
        <w:rPr>
          <w:color w:val="000000"/>
          <w:sz w:val="20"/>
          <w:szCs w:val="20"/>
          <w:lang w:val="ru-RU"/>
        </w:rPr>
        <w:t xml:space="preserve"> табло та </w:t>
      </w:r>
      <w:proofErr w:type="spellStart"/>
      <w:r w:rsidRPr="00DB0F96">
        <w:rPr>
          <w:color w:val="000000"/>
          <w:sz w:val="20"/>
          <w:szCs w:val="20"/>
          <w:lang w:val="ru-RU"/>
        </w:rPr>
        <w:t>покажчиків</w:t>
      </w:r>
      <w:proofErr w:type="spellEnd"/>
      <w:r w:rsidRPr="00DB0F96">
        <w:rPr>
          <w:color w:val="000000"/>
          <w:sz w:val="20"/>
          <w:szCs w:val="20"/>
          <w:lang w:val="ru-RU"/>
        </w:rPr>
        <w:t>.</w:t>
      </w:r>
    </w:p>
    <w:p w14:paraId="37CE8B15" w14:textId="77777777" w:rsidR="009644AE" w:rsidRPr="00DB0F96" w:rsidRDefault="009644AE" w:rsidP="009644AE">
      <w:pPr>
        <w:pStyle w:val="rvps2"/>
        <w:numPr>
          <w:ilvl w:val="2"/>
          <w:numId w:val="8"/>
        </w:numPr>
        <w:shd w:val="clear" w:color="auto" w:fill="FFFFFF"/>
        <w:spacing w:before="0" w:beforeAutospacing="0" w:after="0" w:afterAutospacing="0"/>
        <w:ind w:left="0"/>
        <w:jc w:val="both"/>
        <w:textAlignment w:val="baseline"/>
        <w:rPr>
          <w:color w:val="000000"/>
          <w:sz w:val="20"/>
          <w:szCs w:val="20"/>
        </w:rPr>
      </w:pPr>
      <w:bookmarkStart w:id="56" w:name="n182"/>
      <w:bookmarkEnd w:id="56"/>
      <w:r w:rsidRPr="00DB0F96">
        <w:rPr>
          <w:color w:val="000000"/>
          <w:sz w:val="20"/>
          <w:szCs w:val="20"/>
          <w:lang w:val="ru-RU"/>
        </w:rPr>
        <w:t xml:space="preserve"> </w:t>
      </w:r>
      <w:proofErr w:type="spellStart"/>
      <w:r w:rsidRPr="00DB0F96">
        <w:rPr>
          <w:color w:val="000000"/>
          <w:sz w:val="20"/>
          <w:szCs w:val="20"/>
        </w:rPr>
        <w:t>Кабіна</w:t>
      </w:r>
      <w:proofErr w:type="spellEnd"/>
      <w:r w:rsidRPr="00DB0F96">
        <w:rPr>
          <w:color w:val="000000"/>
          <w:sz w:val="20"/>
          <w:szCs w:val="20"/>
        </w:rPr>
        <w:t>:</w:t>
      </w:r>
    </w:p>
    <w:p w14:paraId="09BA7182"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rPr>
      </w:pPr>
      <w:bookmarkStart w:id="57" w:name="n183"/>
      <w:bookmarkEnd w:id="57"/>
      <w:proofErr w:type="spellStart"/>
      <w:r w:rsidRPr="00DB0F96">
        <w:rPr>
          <w:color w:val="000000"/>
          <w:sz w:val="20"/>
          <w:szCs w:val="20"/>
        </w:rPr>
        <w:t>Регулювання</w:t>
      </w:r>
      <w:proofErr w:type="spellEnd"/>
      <w:r w:rsidRPr="00DB0F96">
        <w:rPr>
          <w:color w:val="000000"/>
          <w:sz w:val="20"/>
          <w:szCs w:val="20"/>
        </w:rPr>
        <w:t xml:space="preserve"> </w:t>
      </w:r>
      <w:proofErr w:type="spellStart"/>
      <w:r w:rsidRPr="00DB0F96">
        <w:rPr>
          <w:color w:val="000000"/>
          <w:sz w:val="20"/>
          <w:szCs w:val="20"/>
        </w:rPr>
        <w:t>зазорів</w:t>
      </w:r>
      <w:proofErr w:type="spellEnd"/>
      <w:r w:rsidRPr="00DB0F96">
        <w:rPr>
          <w:color w:val="000000"/>
          <w:sz w:val="20"/>
          <w:szCs w:val="20"/>
        </w:rPr>
        <w:t xml:space="preserve"> </w:t>
      </w:r>
      <w:proofErr w:type="spellStart"/>
      <w:r w:rsidRPr="00DB0F96">
        <w:rPr>
          <w:color w:val="000000"/>
          <w:sz w:val="20"/>
          <w:szCs w:val="20"/>
        </w:rPr>
        <w:t>по</w:t>
      </w:r>
      <w:proofErr w:type="spellEnd"/>
      <w:r w:rsidRPr="00DB0F96">
        <w:rPr>
          <w:color w:val="000000"/>
          <w:sz w:val="20"/>
          <w:szCs w:val="20"/>
        </w:rPr>
        <w:t xml:space="preserve"> </w:t>
      </w:r>
      <w:proofErr w:type="spellStart"/>
      <w:r w:rsidRPr="00DB0F96">
        <w:rPr>
          <w:color w:val="000000"/>
          <w:sz w:val="20"/>
          <w:szCs w:val="20"/>
        </w:rPr>
        <w:t>штихмасу</w:t>
      </w:r>
      <w:proofErr w:type="spellEnd"/>
      <w:r w:rsidRPr="00DB0F96">
        <w:rPr>
          <w:color w:val="000000"/>
          <w:sz w:val="20"/>
          <w:szCs w:val="20"/>
        </w:rPr>
        <w:t>.</w:t>
      </w:r>
    </w:p>
    <w:p w14:paraId="50A149A3"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rPr>
      </w:pPr>
      <w:bookmarkStart w:id="58" w:name="n184"/>
      <w:bookmarkEnd w:id="58"/>
      <w:proofErr w:type="spellStart"/>
      <w:r w:rsidRPr="00DB0F96">
        <w:rPr>
          <w:color w:val="000000"/>
          <w:sz w:val="20"/>
          <w:szCs w:val="20"/>
        </w:rPr>
        <w:t>Заміна</w:t>
      </w:r>
      <w:proofErr w:type="spellEnd"/>
      <w:r w:rsidRPr="00DB0F96">
        <w:rPr>
          <w:color w:val="000000"/>
          <w:sz w:val="20"/>
          <w:szCs w:val="20"/>
        </w:rPr>
        <w:t xml:space="preserve"> </w:t>
      </w:r>
      <w:proofErr w:type="spellStart"/>
      <w:r w:rsidRPr="00DB0F96">
        <w:rPr>
          <w:color w:val="000000"/>
          <w:sz w:val="20"/>
          <w:szCs w:val="20"/>
        </w:rPr>
        <w:t>вкладишів</w:t>
      </w:r>
      <w:proofErr w:type="spellEnd"/>
      <w:r w:rsidRPr="00DB0F96">
        <w:rPr>
          <w:color w:val="000000"/>
          <w:sz w:val="20"/>
          <w:szCs w:val="20"/>
        </w:rPr>
        <w:t>.</w:t>
      </w:r>
    </w:p>
    <w:p w14:paraId="5692E202"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rPr>
      </w:pPr>
      <w:bookmarkStart w:id="59" w:name="n185"/>
      <w:bookmarkEnd w:id="59"/>
      <w:proofErr w:type="spellStart"/>
      <w:r w:rsidRPr="00DB0F96">
        <w:rPr>
          <w:color w:val="000000"/>
          <w:sz w:val="20"/>
          <w:szCs w:val="20"/>
        </w:rPr>
        <w:t>Ревізія</w:t>
      </w:r>
      <w:proofErr w:type="spellEnd"/>
      <w:r w:rsidRPr="00DB0F96">
        <w:rPr>
          <w:color w:val="000000"/>
          <w:sz w:val="20"/>
          <w:szCs w:val="20"/>
        </w:rPr>
        <w:t xml:space="preserve"> </w:t>
      </w:r>
      <w:proofErr w:type="spellStart"/>
      <w:r w:rsidRPr="00DB0F96">
        <w:rPr>
          <w:color w:val="000000"/>
          <w:sz w:val="20"/>
          <w:szCs w:val="20"/>
        </w:rPr>
        <w:t>змащувальних</w:t>
      </w:r>
      <w:proofErr w:type="spellEnd"/>
      <w:r w:rsidRPr="00DB0F96">
        <w:rPr>
          <w:color w:val="000000"/>
          <w:sz w:val="20"/>
          <w:szCs w:val="20"/>
        </w:rPr>
        <w:t xml:space="preserve"> </w:t>
      </w:r>
      <w:proofErr w:type="spellStart"/>
      <w:r w:rsidRPr="00DB0F96">
        <w:rPr>
          <w:color w:val="000000"/>
          <w:sz w:val="20"/>
          <w:szCs w:val="20"/>
        </w:rPr>
        <w:t>апаратів</w:t>
      </w:r>
      <w:proofErr w:type="spellEnd"/>
      <w:r w:rsidRPr="00DB0F96">
        <w:rPr>
          <w:color w:val="000000"/>
          <w:sz w:val="20"/>
          <w:szCs w:val="20"/>
        </w:rPr>
        <w:t>.</w:t>
      </w:r>
    </w:p>
    <w:p w14:paraId="5BF540DD"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lang w:val="ru-RU"/>
        </w:rPr>
      </w:pPr>
      <w:bookmarkStart w:id="60" w:name="n186"/>
      <w:bookmarkEnd w:id="60"/>
      <w:proofErr w:type="spellStart"/>
      <w:r w:rsidRPr="00DB0F96">
        <w:rPr>
          <w:color w:val="000000"/>
          <w:sz w:val="20"/>
          <w:szCs w:val="20"/>
          <w:lang w:val="ru-RU"/>
        </w:rPr>
        <w:t>Додавання</w:t>
      </w:r>
      <w:proofErr w:type="spellEnd"/>
      <w:r w:rsidRPr="00DB0F96">
        <w:rPr>
          <w:color w:val="000000"/>
          <w:sz w:val="20"/>
          <w:szCs w:val="20"/>
          <w:lang w:val="ru-RU"/>
        </w:rPr>
        <w:t xml:space="preserve"> </w:t>
      </w:r>
      <w:proofErr w:type="spellStart"/>
      <w:r w:rsidRPr="00DB0F96">
        <w:rPr>
          <w:color w:val="000000"/>
          <w:sz w:val="20"/>
          <w:szCs w:val="20"/>
          <w:lang w:val="ru-RU"/>
        </w:rPr>
        <w:t>мастила</w:t>
      </w:r>
      <w:proofErr w:type="spellEnd"/>
      <w:r w:rsidRPr="00DB0F96">
        <w:rPr>
          <w:color w:val="000000"/>
          <w:sz w:val="20"/>
          <w:szCs w:val="20"/>
          <w:lang w:val="ru-RU"/>
        </w:rPr>
        <w:t xml:space="preserve"> у </w:t>
      </w:r>
      <w:proofErr w:type="spellStart"/>
      <w:r w:rsidRPr="00DB0F96">
        <w:rPr>
          <w:color w:val="000000"/>
          <w:sz w:val="20"/>
          <w:szCs w:val="20"/>
          <w:lang w:val="ru-RU"/>
        </w:rPr>
        <w:t>змащувальні</w:t>
      </w:r>
      <w:proofErr w:type="spellEnd"/>
      <w:r w:rsidRPr="00DB0F96">
        <w:rPr>
          <w:color w:val="000000"/>
          <w:sz w:val="20"/>
          <w:szCs w:val="20"/>
          <w:lang w:val="ru-RU"/>
        </w:rPr>
        <w:t xml:space="preserve"> </w:t>
      </w:r>
      <w:proofErr w:type="spellStart"/>
      <w:r w:rsidRPr="00DB0F96">
        <w:rPr>
          <w:color w:val="000000"/>
          <w:sz w:val="20"/>
          <w:szCs w:val="20"/>
          <w:lang w:val="ru-RU"/>
        </w:rPr>
        <w:t>апарати</w:t>
      </w:r>
      <w:proofErr w:type="spellEnd"/>
      <w:r w:rsidRPr="00DB0F96">
        <w:rPr>
          <w:color w:val="000000"/>
          <w:sz w:val="20"/>
          <w:szCs w:val="20"/>
          <w:lang w:val="ru-RU"/>
        </w:rPr>
        <w:t>.</w:t>
      </w:r>
    </w:p>
    <w:p w14:paraId="6AC64BD4"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lang w:val="ru-RU"/>
        </w:rPr>
      </w:pPr>
      <w:bookmarkStart w:id="61" w:name="n187"/>
      <w:bookmarkEnd w:id="61"/>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ревізія</w:t>
      </w:r>
      <w:proofErr w:type="spellEnd"/>
      <w:r w:rsidRPr="00DB0F96">
        <w:rPr>
          <w:color w:val="000000"/>
          <w:sz w:val="20"/>
          <w:szCs w:val="20"/>
          <w:lang w:val="ru-RU"/>
        </w:rPr>
        <w:t xml:space="preserve"> </w:t>
      </w:r>
      <w:proofErr w:type="spellStart"/>
      <w:r w:rsidRPr="00DB0F96">
        <w:rPr>
          <w:color w:val="000000"/>
          <w:sz w:val="20"/>
          <w:szCs w:val="20"/>
          <w:lang w:val="ru-RU"/>
        </w:rPr>
        <w:t>вимикача</w:t>
      </w:r>
      <w:proofErr w:type="spellEnd"/>
      <w:r w:rsidRPr="00DB0F96">
        <w:rPr>
          <w:color w:val="000000"/>
          <w:sz w:val="20"/>
          <w:szCs w:val="20"/>
          <w:lang w:val="ru-RU"/>
        </w:rPr>
        <w:t xml:space="preserve"> та </w:t>
      </w:r>
      <w:proofErr w:type="spellStart"/>
      <w:r w:rsidRPr="00DB0F96">
        <w:rPr>
          <w:color w:val="000000"/>
          <w:sz w:val="20"/>
          <w:szCs w:val="20"/>
          <w:lang w:val="ru-RU"/>
        </w:rPr>
        <w:t>механізму</w:t>
      </w:r>
      <w:proofErr w:type="spellEnd"/>
      <w:r w:rsidRPr="00DB0F96">
        <w:rPr>
          <w:color w:val="000000"/>
          <w:sz w:val="20"/>
          <w:szCs w:val="20"/>
          <w:lang w:val="ru-RU"/>
        </w:rPr>
        <w:t xml:space="preserve"> </w:t>
      </w:r>
      <w:proofErr w:type="spellStart"/>
      <w:r w:rsidRPr="00DB0F96">
        <w:rPr>
          <w:color w:val="000000"/>
          <w:sz w:val="20"/>
          <w:szCs w:val="20"/>
          <w:lang w:val="ru-RU"/>
        </w:rPr>
        <w:t>рухомої</w:t>
      </w:r>
      <w:proofErr w:type="spellEnd"/>
      <w:r w:rsidRPr="00DB0F96">
        <w:rPr>
          <w:color w:val="000000"/>
          <w:sz w:val="20"/>
          <w:szCs w:val="20"/>
          <w:lang w:val="ru-RU"/>
        </w:rPr>
        <w:t xml:space="preserve"> </w:t>
      </w:r>
      <w:proofErr w:type="spellStart"/>
      <w:r w:rsidRPr="00DB0F96">
        <w:rPr>
          <w:color w:val="000000"/>
          <w:sz w:val="20"/>
          <w:szCs w:val="20"/>
          <w:lang w:val="ru-RU"/>
        </w:rPr>
        <w:t>підлоги</w:t>
      </w:r>
      <w:proofErr w:type="spellEnd"/>
      <w:r w:rsidRPr="00DB0F96">
        <w:rPr>
          <w:color w:val="000000"/>
          <w:sz w:val="20"/>
          <w:szCs w:val="20"/>
          <w:lang w:val="ru-RU"/>
        </w:rPr>
        <w:t>.</w:t>
      </w:r>
    </w:p>
    <w:p w14:paraId="5457F349"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lang w:val="ru-RU"/>
        </w:rPr>
      </w:pPr>
      <w:bookmarkStart w:id="62" w:name="n188"/>
      <w:bookmarkEnd w:id="62"/>
      <w:proofErr w:type="spellStart"/>
      <w:r w:rsidRPr="00DB0F96">
        <w:rPr>
          <w:color w:val="000000"/>
          <w:sz w:val="20"/>
          <w:szCs w:val="20"/>
          <w:lang w:val="ru-RU"/>
        </w:rPr>
        <w:t>Заміна</w:t>
      </w:r>
      <w:proofErr w:type="spellEnd"/>
      <w:r w:rsidRPr="00DB0F96">
        <w:rPr>
          <w:color w:val="000000"/>
          <w:sz w:val="20"/>
          <w:szCs w:val="20"/>
          <w:lang w:val="ru-RU"/>
        </w:rPr>
        <w:t xml:space="preserve"> </w:t>
      </w:r>
      <w:proofErr w:type="spellStart"/>
      <w:r w:rsidRPr="00DB0F96">
        <w:rPr>
          <w:color w:val="000000"/>
          <w:sz w:val="20"/>
          <w:szCs w:val="20"/>
          <w:lang w:val="ru-RU"/>
        </w:rPr>
        <w:t>техстропного</w:t>
      </w:r>
      <w:proofErr w:type="spellEnd"/>
      <w:r w:rsidRPr="00DB0F96">
        <w:rPr>
          <w:color w:val="000000"/>
          <w:sz w:val="20"/>
          <w:szCs w:val="20"/>
          <w:lang w:val="ru-RU"/>
        </w:rPr>
        <w:t xml:space="preserve"> паса та </w:t>
      </w:r>
      <w:proofErr w:type="spellStart"/>
      <w:r w:rsidRPr="00DB0F96">
        <w:rPr>
          <w:color w:val="000000"/>
          <w:sz w:val="20"/>
          <w:szCs w:val="20"/>
          <w:lang w:val="ru-RU"/>
        </w:rPr>
        <w:t>пружини</w:t>
      </w:r>
      <w:proofErr w:type="spellEnd"/>
      <w:r w:rsidRPr="00DB0F96">
        <w:rPr>
          <w:color w:val="000000"/>
          <w:sz w:val="20"/>
          <w:szCs w:val="20"/>
          <w:lang w:val="ru-RU"/>
        </w:rPr>
        <w:t xml:space="preserve"> дверей </w:t>
      </w:r>
      <w:proofErr w:type="spellStart"/>
      <w:r w:rsidRPr="00DB0F96">
        <w:rPr>
          <w:color w:val="000000"/>
          <w:sz w:val="20"/>
          <w:szCs w:val="20"/>
          <w:lang w:val="ru-RU"/>
        </w:rPr>
        <w:t>кабіни</w:t>
      </w:r>
      <w:proofErr w:type="spellEnd"/>
      <w:r w:rsidRPr="00DB0F96">
        <w:rPr>
          <w:color w:val="000000"/>
          <w:sz w:val="20"/>
          <w:szCs w:val="20"/>
          <w:lang w:val="ru-RU"/>
        </w:rPr>
        <w:t xml:space="preserve"> (ДК).</w:t>
      </w:r>
    </w:p>
    <w:p w14:paraId="4D1D0751"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lang w:val="ru-RU"/>
        </w:rPr>
      </w:pPr>
      <w:bookmarkStart w:id="63" w:name="n189"/>
      <w:bookmarkEnd w:id="63"/>
      <w:proofErr w:type="spellStart"/>
      <w:r w:rsidRPr="00DB0F96">
        <w:rPr>
          <w:color w:val="000000"/>
          <w:sz w:val="20"/>
          <w:szCs w:val="20"/>
          <w:lang w:val="ru-RU"/>
        </w:rPr>
        <w:t>Ревізія</w:t>
      </w:r>
      <w:proofErr w:type="spellEnd"/>
      <w:r w:rsidRPr="00DB0F96">
        <w:rPr>
          <w:color w:val="000000"/>
          <w:sz w:val="20"/>
          <w:szCs w:val="20"/>
          <w:lang w:val="ru-RU"/>
        </w:rPr>
        <w:t xml:space="preserve"> і </w:t>
      </w:r>
      <w:proofErr w:type="spellStart"/>
      <w:r w:rsidRPr="00DB0F96">
        <w:rPr>
          <w:color w:val="000000"/>
          <w:sz w:val="20"/>
          <w:szCs w:val="20"/>
          <w:lang w:val="ru-RU"/>
        </w:rPr>
        <w:t>регулювання</w:t>
      </w:r>
      <w:proofErr w:type="spellEnd"/>
      <w:r w:rsidRPr="00DB0F96">
        <w:rPr>
          <w:color w:val="000000"/>
          <w:sz w:val="20"/>
          <w:szCs w:val="20"/>
          <w:lang w:val="ru-RU"/>
        </w:rPr>
        <w:t xml:space="preserve"> </w:t>
      </w:r>
      <w:proofErr w:type="spellStart"/>
      <w:r w:rsidRPr="00DB0F96">
        <w:rPr>
          <w:color w:val="000000"/>
          <w:sz w:val="20"/>
          <w:szCs w:val="20"/>
          <w:lang w:val="ru-RU"/>
        </w:rPr>
        <w:t>обладнання</w:t>
      </w:r>
      <w:proofErr w:type="spellEnd"/>
      <w:r w:rsidRPr="00DB0F96">
        <w:rPr>
          <w:color w:val="000000"/>
          <w:sz w:val="20"/>
          <w:szCs w:val="20"/>
          <w:lang w:val="ru-RU"/>
        </w:rPr>
        <w:t xml:space="preserve"> балки приводу ДК.</w:t>
      </w:r>
    </w:p>
    <w:p w14:paraId="6DAE996C"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color w:val="000000"/>
          <w:sz w:val="20"/>
          <w:szCs w:val="20"/>
        </w:rPr>
      </w:pPr>
      <w:bookmarkStart w:id="64" w:name="n190"/>
      <w:bookmarkEnd w:id="64"/>
      <w:proofErr w:type="spellStart"/>
      <w:r w:rsidRPr="00DB0F96">
        <w:rPr>
          <w:color w:val="000000"/>
          <w:sz w:val="20"/>
          <w:szCs w:val="20"/>
        </w:rPr>
        <w:t>Ревізія</w:t>
      </w:r>
      <w:proofErr w:type="spellEnd"/>
      <w:r w:rsidRPr="00DB0F96">
        <w:rPr>
          <w:color w:val="000000"/>
          <w:sz w:val="20"/>
          <w:szCs w:val="20"/>
        </w:rPr>
        <w:t xml:space="preserve"> </w:t>
      </w:r>
      <w:proofErr w:type="spellStart"/>
      <w:r w:rsidRPr="00DB0F96">
        <w:rPr>
          <w:color w:val="000000"/>
          <w:sz w:val="20"/>
          <w:szCs w:val="20"/>
        </w:rPr>
        <w:t>панелі</w:t>
      </w:r>
      <w:proofErr w:type="spellEnd"/>
      <w:r w:rsidRPr="00DB0F96">
        <w:rPr>
          <w:color w:val="000000"/>
          <w:sz w:val="20"/>
          <w:szCs w:val="20"/>
        </w:rPr>
        <w:t xml:space="preserve"> </w:t>
      </w:r>
      <w:proofErr w:type="spellStart"/>
      <w:r w:rsidRPr="00DB0F96">
        <w:rPr>
          <w:color w:val="000000"/>
          <w:sz w:val="20"/>
          <w:szCs w:val="20"/>
        </w:rPr>
        <w:t>керування</w:t>
      </w:r>
      <w:proofErr w:type="spellEnd"/>
      <w:r w:rsidRPr="00DB0F96">
        <w:rPr>
          <w:color w:val="000000"/>
          <w:sz w:val="20"/>
          <w:szCs w:val="20"/>
        </w:rPr>
        <w:t xml:space="preserve"> </w:t>
      </w:r>
      <w:proofErr w:type="spellStart"/>
      <w:r w:rsidRPr="00DB0F96">
        <w:rPr>
          <w:color w:val="000000"/>
          <w:sz w:val="20"/>
          <w:szCs w:val="20"/>
        </w:rPr>
        <w:t>ліфтом</w:t>
      </w:r>
      <w:proofErr w:type="spellEnd"/>
      <w:r w:rsidRPr="00DB0F96">
        <w:rPr>
          <w:color w:val="000000"/>
          <w:sz w:val="20"/>
          <w:szCs w:val="20"/>
        </w:rPr>
        <w:t>.</w:t>
      </w:r>
    </w:p>
    <w:p w14:paraId="5E40ACC2" w14:textId="77777777" w:rsidR="009644AE" w:rsidRPr="00DB0F96" w:rsidRDefault="009644AE" w:rsidP="009644AE">
      <w:pPr>
        <w:pStyle w:val="rvps2"/>
        <w:numPr>
          <w:ilvl w:val="0"/>
          <w:numId w:val="16"/>
        </w:numPr>
        <w:shd w:val="clear" w:color="auto" w:fill="FFFFFF"/>
        <w:spacing w:before="0" w:beforeAutospacing="0" w:after="0" w:afterAutospacing="0"/>
        <w:ind w:left="0"/>
        <w:jc w:val="both"/>
        <w:textAlignment w:val="baseline"/>
        <w:rPr>
          <w:sz w:val="20"/>
          <w:szCs w:val="20"/>
          <w:lang w:val="ru-RU"/>
        </w:rPr>
      </w:pPr>
      <w:bookmarkStart w:id="65" w:name="n191"/>
      <w:bookmarkEnd w:id="65"/>
      <w:proofErr w:type="spellStart"/>
      <w:r w:rsidRPr="00DB0F96">
        <w:rPr>
          <w:sz w:val="20"/>
          <w:szCs w:val="20"/>
          <w:lang w:val="ru-RU"/>
        </w:rPr>
        <w:t>Перевірка</w:t>
      </w:r>
      <w:proofErr w:type="spellEnd"/>
      <w:r w:rsidRPr="00DB0F96">
        <w:rPr>
          <w:sz w:val="20"/>
          <w:szCs w:val="20"/>
          <w:lang w:val="ru-RU"/>
        </w:rPr>
        <w:t xml:space="preserve"> та </w:t>
      </w:r>
      <w:proofErr w:type="spellStart"/>
      <w:r w:rsidRPr="00DB0F96">
        <w:rPr>
          <w:sz w:val="20"/>
          <w:szCs w:val="20"/>
          <w:lang w:val="ru-RU"/>
        </w:rPr>
        <w:t>регулювання</w:t>
      </w:r>
      <w:proofErr w:type="spellEnd"/>
      <w:r w:rsidRPr="00DB0F96">
        <w:rPr>
          <w:sz w:val="20"/>
          <w:szCs w:val="20"/>
          <w:lang w:val="ru-RU"/>
        </w:rPr>
        <w:t xml:space="preserve"> </w:t>
      </w:r>
      <w:proofErr w:type="spellStart"/>
      <w:r w:rsidRPr="00DB0F96">
        <w:rPr>
          <w:sz w:val="20"/>
          <w:szCs w:val="20"/>
          <w:lang w:val="ru-RU"/>
        </w:rPr>
        <w:t>точності</w:t>
      </w:r>
      <w:proofErr w:type="spellEnd"/>
      <w:r w:rsidRPr="00DB0F96">
        <w:rPr>
          <w:sz w:val="20"/>
          <w:szCs w:val="20"/>
          <w:lang w:val="ru-RU"/>
        </w:rPr>
        <w:t xml:space="preserve"> </w:t>
      </w:r>
      <w:proofErr w:type="spellStart"/>
      <w:r w:rsidRPr="00DB0F96">
        <w:rPr>
          <w:sz w:val="20"/>
          <w:szCs w:val="20"/>
          <w:lang w:val="ru-RU"/>
        </w:rPr>
        <w:t>зупинки</w:t>
      </w:r>
      <w:proofErr w:type="spellEnd"/>
      <w:r w:rsidRPr="00DB0F96">
        <w:rPr>
          <w:sz w:val="20"/>
          <w:szCs w:val="20"/>
          <w:lang w:val="ru-RU"/>
        </w:rPr>
        <w:t xml:space="preserve"> </w:t>
      </w:r>
      <w:proofErr w:type="spellStart"/>
      <w:r w:rsidRPr="00DB0F96">
        <w:rPr>
          <w:sz w:val="20"/>
          <w:szCs w:val="20"/>
          <w:lang w:val="ru-RU"/>
        </w:rPr>
        <w:t>кабіни</w:t>
      </w:r>
      <w:proofErr w:type="spellEnd"/>
      <w:r w:rsidRPr="00DB0F96">
        <w:rPr>
          <w:sz w:val="20"/>
          <w:szCs w:val="20"/>
          <w:lang w:val="ru-RU"/>
        </w:rPr>
        <w:t>.</w:t>
      </w:r>
      <w:bookmarkStart w:id="66" w:name="n192"/>
      <w:bookmarkEnd w:id="66"/>
    </w:p>
    <w:p w14:paraId="7230774C"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bookmarkStart w:id="67" w:name="n408"/>
      <w:bookmarkStart w:id="68" w:name="n409"/>
      <w:bookmarkEnd w:id="67"/>
      <w:bookmarkEnd w:id="68"/>
      <w:r w:rsidRPr="00DB0F96">
        <w:rPr>
          <w:sz w:val="20"/>
          <w:szCs w:val="20"/>
          <w:lang w:val="ru-RU"/>
        </w:rPr>
        <w:t xml:space="preserve">Ремонт </w:t>
      </w:r>
      <w:proofErr w:type="spellStart"/>
      <w:r w:rsidRPr="00DB0F96">
        <w:rPr>
          <w:sz w:val="20"/>
          <w:szCs w:val="20"/>
          <w:lang w:val="ru-RU"/>
        </w:rPr>
        <w:t>щитових</w:t>
      </w:r>
      <w:proofErr w:type="spellEnd"/>
      <w:r w:rsidRPr="00DB0F96">
        <w:rPr>
          <w:sz w:val="20"/>
          <w:szCs w:val="20"/>
          <w:lang w:val="ru-RU"/>
        </w:rPr>
        <w:t xml:space="preserve"> та </w:t>
      </w:r>
      <w:proofErr w:type="spellStart"/>
      <w:r w:rsidRPr="00DB0F96">
        <w:rPr>
          <w:sz w:val="20"/>
          <w:szCs w:val="20"/>
          <w:lang w:val="ru-RU"/>
        </w:rPr>
        <w:t>кабелів</w:t>
      </w:r>
      <w:proofErr w:type="spellEnd"/>
      <w:r w:rsidRPr="00DB0F96">
        <w:rPr>
          <w:sz w:val="20"/>
          <w:szCs w:val="20"/>
          <w:lang w:val="ru-RU"/>
        </w:rPr>
        <w:t xml:space="preserve"> </w:t>
      </w:r>
      <w:proofErr w:type="spellStart"/>
      <w:r w:rsidRPr="00DB0F96">
        <w:rPr>
          <w:sz w:val="20"/>
          <w:szCs w:val="20"/>
          <w:lang w:val="ru-RU"/>
        </w:rPr>
        <w:t>постійного</w:t>
      </w:r>
      <w:proofErr w:type="spellEnd"/>
      <w:r w:rsidRPr="00DB0F96">
        <w:rPr>
          <w:sz w:val="20"/>
          <w:szCs w:val="20"/>
          <w:lang w:val="ru-RU"/>
        </w:rPr>
        <w:t xml:space="preserve"> вводу.</w:t>
      </w:r>
      <w:bookmarkStart w:id="69" w:name="n411"/>
      <w:bookmarkEnd w:id="69"/>
    </w:p>
    <w:p w14:paraId="485DA33B"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Ремонт редуктора (</w:t>
      </w:r>
      <w:proofErr w:type="spellStart"/>
      <w:r w:rsidRPr="00DB0F96">
        <w:rPr>
          <w:sz w:val="20"/>
          <w:szCs w:val="20"/>
          <w:lang w:val="ru-RU"/>
        </w:rPr>
        <w:t>із</w:t>
      </w:r>
      <w:proofErr w:type="spellEnd"/>
      <w:r w:rsidRPr="00DB0F96">
        <w:rPr>
          <w:sz w:val="20"/>
          <w:szCs w:val="20"/>
          <w:lang w:val="ru-RU"/>
        </w:rPr>
        <w:t xml:space="preserve"> </w:t>
      </w:r>
      <w:proofErr w:type="spellStart"/>
      <w:r w:rsidRPr="00DB0F96">
        <w:rPr>
          <w:sz w:val="20"/>
          <w:szCs w:val="20"/>
          <w:lang w:val="ru-RU"/>
        </w:rPr>
        <w:t>заміною</w:t>
      </w:r>
      <w:proofErr w:type="spellEnd"/>
      <w:r w:rsidRPr="00DB0F96">
        <w:rPr>
          <w:sz w:val="20"/>
          <w:szCs w:val="20"/>
          <w:lang w:val="ru-RU"/>
        </w:rPr>
        <w:t xml:space="preserve"> </w:t>
      </w:r>
      <w:proofErr w:type="spellStart"/>
      <w:r w:rsidRPr="00DB0F96">
        <w:rPr>
          <w:sz w:val="20"/>
          <w:szCs w:val="20"/>
          <w:lang w:val="ru-RU"/>
        </w:rPr>
        <w:t>підшипників</w:t>
      </w:r>
      <w:proofErr w:type="spellEnd"/>
      <w:r w:rsidRPr="00DB0F96">
        <w:rPr>
          <w:sz w:val="20"/>
          <w:szCs w:val="20"/>
          <w:lang w:val="ru-RU"/>
        </w:rPr>
        <w:t xml:space="preserve">, манжет, </w:t>
      </w:r>
      <w:proofErr w:type="spellStart"/>
      <w:r w:rsidRPr="00DB0F96">
        <w:rPr>
          <w:sz w:val="20"/>
          <w:szCs w:val="20"/>
          <w:lang w:val="ru-RU"/>
        </w:rPr>
        <w:t>черв’ячного</w:t>
      </w:r>
      <w:proofErr w:type="spellEnd"/>
      <w:r w:rsidRPr="00DB0F96">
        <w:rPr>
          <w:sz w:val="20"/>
          <w:szCs w:val="20"/>
          <w:lang w:val="ru-RU"/>
        </w:rPr>
        <w:t xml:space="preserve"> колеса, </w:t>
      </w:r>
      <w:proofErr w:type="spellStart"/>
      <w:r w:rsidRPr="00DB0F96">
        <w:rPr>
          <w:sz w:val="20"/>
          <w:szCs w:val="20"/>
          <w:lang w:val="ru-RU"/>
        </w:rPr>
        <w:t>черв’ячного</w:t>
      </w:r>
      <w:proofErr w:type="spellEnd"/>
      <w:r w:rsidRPr="00DB0F96">
        <w:rPr>
          <w:sz w:val="20"/>
          <w:szCs w:val="20"/>
          <w:lang w:val="ru-RU"/>
        </w:rPr>
        <w:t xml:space="preserve"> вала, </w:t>
      </w:r>
      <w:proofErr w:type="spellStart"/>
      <w:r w:rsidRPr="00DB0F96">
        <w:rPr>
          <w:sz w:val="20"/>
          <w:szCs w:val="20"/>
          <w:lang w:val="ru-RU"/>
        </w:rPr>
        <w:t>півмуфти</w:t>
      </w:r>
      <w:proofErr w:type="spellEnd"/>
      <w:r w:rsidRPr="00DB0F96">
        <w:rPr>
          <w:sz w:val="20"/>
          <w:szCs w:val="20"/>
          <w:lang w:val="ru-RU"/>
        </w:rPr>
        <w:t xml:space="preserve"> </w:t>
      </w:r>
      <w:proofErr w:type="spellStart"/>
      <w:r w:rsidRPr="00DB0F96">
        <w:rPr>
          <w:sz w:val="20"/>
          <w:szCs w:val="20"/>
          <w:lang w:val="ru-RU"/>
        </w:rPr>
        <w:t>гальмівної</w:t>
      </w:r>
      <w:proofErr w:type="spellEnd"/>
      <w:r w:rsidRPr="00DB0F96">
        <w:rPr>
          <w:sz w:val="20"/>
          <w:szCs w:val="20"/>
          <w:lang w:val="ru-RU"/>
        </w:rPr>
        <w:t>).</w:t>
      </w:r>
      <w:bookmarkStart w:id="70" w:name="n786"/>
      <w:bookmarkEnd w:id="70"/>
    </w:p>
    <w:p w14:paraId="4B4BFBC1"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 xml:space="preserve">Ремонт </w:t>
      </w:r>
      <w:proofErr w:type="spellStart"/>
      <w:r w:rsidRPr="00DB0F96">
        <w:rPr>
          <w:sz w:val="20"/>
          <w:szCs w:val="20"/>
          <w:lang w:val="ru-RU"/>
        </w:rPr>
        <w:t>шафи</w:t>
      </w:r>
      <w:proofErr w:type="spellEnd"/>
      <w:r w:rsidRPr="00DB0F96">
        <w:rPr>
          <w:sz w:val="20"/>
          <w:szCs w:val="20"/>
          <w:lang w:val="ru-RU"/>
        </w:rPr>
        <w:t xml:space="preserve"> </w:t>
      </w:r>
      <w:proofErr w:type="spellStart"/>
      <w:r w:rsidRPr="00DB0F96">
        <w:rPr>
          <w:sz w:val="20"/>
          <w:szCs w:val="20"/>
          <w:lang w:val="ru-RU"/>
        </w:rPr>
        <w:t>керування</w:t>
      </w:r>
      <w:proofErr w:type="spellEnd"/>
      <w:r w:rsidRPr="00DB0F96">
        <w:rPr>
          <w:sz w:val="20"/>
          <w:szCs w:val="20"/>
          <w:lang w:val="ru-RU"/>
        </w:rPr>
        <w:t xml:space="preserve">. </w:t>
      </w: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контактів</w:t>
      </w:r>
      <w:proofErr w:type="spellEnd"/>
      <w:r w:rsidRPr="00DB0F96">
        <w:rPr>
          <w:sz w:val="20"/>
          <w:szCs w:val="20"/>
          <w:lang w:val="ru-RU"/>
        </w:rPr>
        <w:t xml:space="preserve"> </w:t>
      </w:r>
      <w:proofErr w:type="spellStart"/>
      <w:r w:rsidRPr="00DB0F96">
        <w:rPr>
          <w:sz w:val="20"/>
          <w:szCs w:val="20"/>
          <w:lang w:val="ru-RU"/>
        </w:rPr>
        <w:t>контакторів</w:t>
      </w:r>
      <w:proofErr w:type="spellEnd"/>
      <w:r w:rsidRPr="00DB0F96">
        <w:rPr>
          <w:sz w:val="20"/>
          <w:szCs w:val="20"/>
          <w:lang w:val="ru-RU"/>
        </w:rPr>
        <w:t xml:space="preserve"> та реле </w:t>
      </w:r>
      <w:proofErr w:type="spellStart"/>
      <w:r w:rsidRPr="00DB0F96">
        <w:rPr>
          <w:sz w:val="20"/>
          <w:szCs w:val="20"/>
          <w:lang w:val="ru-RU"/>
        </w:rPr>
        <w:t>станції</w:t>
      </w:r>
      <w:proofErr w:type="spellEnd"/>
      <w:r w:rsidRPr="00DB0F96">
        <w:rPr>
          <w:sz w:val="20"/>
          <w:szCs w:val="20"/>
          <w:lang w:val="ru-RU"/>
        </w:rPr>
        <w:t xml:space="preserve"> </w:t>
      </w:r>
      <w:proofErr w:type="spellStart"/>
      <w:r w:rsidRPr="00DB0F96">
        <w:rPr>
          <w:sz w:val="20"/>
          <w:szCs w:val="20"/>
          <w:lang w:val="ru-RU"/>
        </w:rPr>
        <w:t>керування</w:t>
      </w:r>
      <w:proofErr w:type="spellEnd"/>
      <w:r w:rsidRPr="00DB0F96">
        <w:rPr>
          <w:sz w:val="20"/>
          <w:szCs w:val="20"/>
          <w:lang w:val="ru-RU"/>
        </w:rPr>
        <w:t>.</w:t>
      </w:r>
      <w:bookmarkStart w:id="71" w:name="n787"/>
      <w:bookmarkStart w:id="72" w:name="n418"/>
      <w:bookmarkEnd w:id="71"/>
      <w:bookmarkEnd w:id="72"/>
    </w:p>
    <w:p w14:paraId="3D05F57A"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автоматичних</w:t>
      </w:r>
      <w:proofErr w:type="spellEnd"/>
      <w:r w:rsidRPr="00DB0F96">
        <w:rPr>
          <w:sz w:val="20"/>
          <w:szCs w:val="20"/>
        </w:rPr>
        <w:t xml:space="preserve"> </w:t>
      </w:r>
      <w:proofErr w:type="spellStart"/>
      <w:r w:rsidRPr="00DB0F96">
        <w:rPr>
          <w:sz w:val="20"/>
          <w:szCs w:val="20"/>
        </w:rPr>
        <w:t>вимикачів</w:t>
      </w:r>
      <w:proofErr w:type="spellEnd"/>
      <w:r w:rsidRPr="00DB0F96">
        <w:rPr>
          <w:sz w:val="20"/>
          <w:szCs w:val="20"/>
        </w:rPr>
        <w:t>.</w:t>
      </w:r>
    </w:p>
    <w:p w14:paraId="28A72569"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 xml:space="preserve">Ремонт ОШ, НП та </w:t>
      </w:r>
      <w:proofErr w:type="spellStart"/>
      <w:r w:rsidRPr="00DB0F96">
        <w:rPr>
          <w:sz w:val="20"/>
          <w:szCs w:val="20"/>
          <w:lang w:val="ru-RU"/>
        </w:rPr>
        <w:t>механізмів</w:t>
      </w:r>
      <w:proofErr w:type="spellEnd"/>
      <w:r w:rsidRPr="00DB0F96">
        <w:rPr>
          <w:sz w:val="20"/>
          <w:szCs w:val="20"/>
          <w:lang w:val="ru-RU"/>
        </w:rPr>
        <w:t xml:space="preserve"> </w:t>
      </w:r>
      <w:proofErr w:type="spellStart"/>
      <w:r w:rsidRPr="00DB0F96">
        <w:rPr>
          <w:sz w:val="20"/>
          <w:szCs w:val="20"/>
          <w:lang w:val="ru-RU"/>
        </w:rPr>
        <w:t>уловлювальної</w:t>
      </w:r>
      <w:proofErr w:type="spellEnd"/>
      <w:r w:rsidRPr="00DB0F96">
        <w:rPr>
          <w:sz w:val="20"/>
          <w:szCs w:val="20"/>
          <w:lang w:val="ru-RU"/>
        </w:rPr>
        <w:t xml:space="preserve"> </w:t>
      </w:r>
      <w:proofErr w:type="spellStart"/>
      <w:r w:rsidRPr="00DB0F96">
        <w:rPr>
          <w:sz w:val="20"/>
          <w:szCs w:val="20"/>
          <w:lang w:val="ru-RU"/>
        </w:rPr>
        <w:t>системи</w:t>
      </w:r>
      <w:proofErr w:type="spellEnd"/>
      <w:r w:rsidRPr="00DB0F96">
        <w:rPr>
          <w:sz w:val="20"/>
          <w:szCs w:val="20"/>
          <w:lang w:val="ru-RU"/>
        </w:rPr>
        <w:t>.</w:t>
      </w:r>
      <w:bookmarkStart w:id="73" w:name="n420"/>
      <w:bookmarkEnd w:id="73"/>
    </w:p>
    <w:p w14:paraId="2F52E9B0"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шківів</w:t>
      </w:r>
      <w:proofErr w:type="spellEnd"/>
      <w:r w:rsidRPr="00DB0F96">
        <w:rPr>
          <w:sz w:val="20"/>
          <w:szCs w:val="20"/>
          <w:lang w:val="ru-RU"/>
        </w:rPr>
        <w:t xml:space="preserve"> та </w:t>
      </w:r>
      <w:proofErr w:type="spellStart"/>
      <w:r w:rsidRPr="00DB0F96">
        <w:rPr>
          <w:sz w:val="20"/>
          <w:szCs w:val="20"/>
          <w:lang w:val="ru-RU"/>
        </w:rPr>
        <w:t>підшипників</w:t>
      </w:r>
      <w:proofErr w:type="spellEnd"/>
      <w:r w:rsidRPr="00DB0F96">
        <w:rPr>
          <w:sz w:val="20"/>
          <w:szCs w:val="20"/>
          <w:lang w:val="ru-RU"/>
        </w:rPr>
        <w:t xml:space="preserve"> у ОШ та НП.</w:t>
      </w:r>
      <w:bookmarkStart w:id="74" w:name="n421"/>
      <w:bookmarkEnd w:id="74"/>
    </w:p>
    <w:p w14:paraId="1ADBD5CA"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 xml:space="preserve"> </w:t>
      </w: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w:t>
      </w:r>
      <w:proofErr w:type="gramStart"/>
      <w:r w:rsidRPr="00DB0F96">
        <w:rPr>
          <w:sz w:val="20"/>
          <w:szCs w:val="20"/>
          <w:lang w:val="ru-RU"/>
        </w:rPr>
        <w:t>ремонт</w:t>
      </w:r>
      <w:r w:rsidRPr="00DB0F96">
        <w:rPr>
          <w:sz w:val="20"/>
          <w:szCs w:val="20"/>
        </w:rPr>
        <w:t> </w:t>
      </w:r>
      <w:r w:rsidRPr="00DB0F96">
        <w:rPr>
          <w:sz w:val="20"/>
          <w:szCs w:val="20"/>
          <w:lang w:val="ru-RU"/>
        </w:rPr>
        <w:t xml:space="preserve"> </w:t>
      </w:r>
      <w:proofErr w:type="spellStart"/>
      <w:r w:rsidRPr="00DB0F96">
        <w:rPr>
          <w:sz w:val="20"/>
          <w:szCs w:val="20"/>
          <w:lang w:val="ru-RU"/>
        </w:rPr>
        <w:t>замків</w:t>
      </w:r>
      <w:proofErr w:type="spellEnd"/>
      <w:proofErr w:type="gramEnd"/>
      <w:r w:rsidRPr="00DB0F96">
        <w:rPr>
          <w:sz w:val="20"/>
          <w:szCs w:val="20"/>
          <w:lang w:val="ru-RU"/>
        </w:rPr>
        <w:t xml:space="preserve"> та </w:t>
      </w:r>
      <w:proofErr w:type="spellStart"/>
      <w:r w:rsidRPr="00DB0F96">
        <w:rPr>
          <w:sz w:val="20"/>
          <w:szCs w:val="20"/>
          <w:lang w:val="ru-RU"/>
        </w:rPr>
        <w:t>вимикачів</w:t>
      </w:r>
      <w:proofErr w:type="spellEnd"/>
      <w:r w:rsidRPr="00DB0F96">
        <w:rPr>
          <w:sz w:val="20"/>
          <w:szCs w:val="20"/>
          <w:lang w:val="ru-RU"/>
        </w:rPr>
        <w:t xml:space="preserve"> дверей </w:t>
      </w:r>
      <w:proofErr w:type="spellStart"/>
      <w:r w:rsidRPr="00DB0F96">
        <w:rPr>
          <w:sz w:val="20"/>
          <w:szCs w:val="20"/>
          <w:lang w:val="ru-RU"/>
        </w:rPr>
        <w:t>шахти</w:t>
      </w:r>
      <w:proofErr w:type="spellEnd"/>
      <w:r w:rsidRPr="00DB0F96">
        <w:rPr>
          <w:sz w:val="20"/>
          <w:szCs w:val="20"/>
          <w:lang w:val="ru-RU"/>
        </w:rPr>
        <w:t xml:space="preserve">. </w:t>
      </w:r>
      <w:proofErr w:type="spellStart"/>
      <w:proofErr w:type="gramStart"/>
      <w:r w:rsidRPr="00DB0F96">
        <w:rPr>
          <w:sz w:val="20"/>
          <w:szCs w:val="20"/>
          <w:lang w:val="ru-RU"/>
        </w:rPr>
        <w:t>Заміна</w:t>
      </w:r>
      <w:proofErr w:type="spellEnd"/>
      <w:r w:rsidRPr="00DB0F96">
        <w:rPr>
          <w:sz w:val="20"/>
          <w:szCs w:val="20"/>
        </w:rPr>
        <w:t> </w:t>
      </w:r>
      <w:r w:rsidRPr="00DB0F96">
        <w:rPr>
          <w:sz w:val="20"/>
          <w:szCs w:val="20"/>
          <w:lang w:val="ru-RU"/>
        </w:rPr>
        <w:t xml:space="preserve"> </w:t>
      </w:r>
      <w:proofErr w:type="spellStart"/>
      <w:r w:rsidRPr="00DB0F96">
        <w:rPr>
          <w:sz w:val="20"/>
          <w:szCs w:val="20"/>
          <w:lang w:val="ru-RU"/>
        </w:rPr>
        <w:t>або</w:t>
      </w:r>
      <w:proofErr w:type="spellEnd"/>
      <w:proofErr w:type="gramEnd"/>
      <w:r w:rsidRPr="00DB0F96">
        <w:rPr>
          <w:sz w:val="20"/>
          <w:szCs w:val="20"/>
          <w:lang w:val="ru-RU"/>
        </w:rPr>
        <w:t xml:space="preserve"> ремонт </w:t>
      </w:r>
      <w:proofErr w:type="spellStart"/>
      <w:r w:rsidRPr="00DB0F96">
        <w:rPr>
          <w:sz w:val="20"/>
          <w:szCs w:val="20"/>
          <w:lang w:val="ru-RU"/>
        </w:rPr>
        <w:t>вимикачів</w:t>
      </w:r>
      <w:proofErr w:type="spellEnd"/>
      <w:r w:rsidRPr="00DB0F96">
        <w:rPr>
          <w:sz w:val="20"/>
          <w:szCs w:val="20"/>
          <w:lang w:val="ru-RU"/>
        </w:rPr>
        <w:t xml:space="preserve"> дверей </w:t>
      </w:r>
      <w:proofErr w:type="spellStart"/>
      <w:r w:rsidRPr="00DB0F96">
        <w:rPr>
          <w:sz w:val="20"/>
          <w:szCs w:val="20"/>
          <w:lang w:val="ru-RU"/>
        </w:rPr>
        <w:t>кабіни</w:t>
      </w:r>
      <w:proofErr w:type="spellEnd"/>
      <w:r w:rsidRPr="00DB0F96">
        <w:rPr>
          <w:sz w:val="20"/>
          <w:szCs w:val="20"/>
          <w:lang w:val="ru-RU"/>
        </w:rPr>
        <w:t>.</w:t>
      </w:r>
      <w:bookmarkStart w:id="75" w:name="n788"/>
      <w:bookmarkEnd w:id="75"/>
    </w:p>
    <w:p w14:paraId="7EA5597B"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ввідного</w:t>
      </w:r>
      <w:proofErr w:type="spellEnd"/>
      <w:r w:rsidRPr="00DB0F96">
        <w:rPr>
          <w:sz w:val="20"/>
          <w:szCs w:val="20"/>
        </w:rPr>
        <w:t xml:space="preserve"> </w:t>
      </w:r>
      <w:proofErr w:type="spellStart"/>
      <w:r w:rsidRPr="00DB0F96">
        <w:rPr>
          <w:sz w:val="20"/>
          <w:szCs w:val="20"/>
        </w:rPr>
        <w:t>пристрою</w:t>
      </w:r>
      <w:proofErr w:type="spellEnd"/>
      <w:r w:rsidRPr="00DB0F96">
        <w:rPr>
          <w:sz w:val="20"/>
          <w:szCs w:val="20"/>
        </w:rPr>
        <w:t>.</w:t>
      </w:r>
      <w:bookmarkStart w:id="76" w:name="n423"/>
      <w:bookmarkEnd w:id="76"/>
    </w:p>
    <w:p w14:paraId="2866BF3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Часткова</w:t>
      </w:r>
      <w:proofErr w:type="spellEnd"/>
      <w:r w:rsidRPr="00DB0F96">
        <w:rPr>
          <w:sz w:val="20"/>
          <w:szCs w:val="20"/>
          <w:lang w:val="ru-RU"/>
        </w:rPr>
        <w:t xml:space="preserve"> </w:t>
      </w: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зіпсованих</w:t>
      </w:r>
      <w:proofErr w:type="spellEnd"/>
      <w:r w:rsidRPr="00DB0F96">
        <w:rPr>
          <w:sz w:val="20"/>
          <w:szCs w:val="20"/>
          <w:lang w:val="ru-RU"/>
        </w:rPr>
        <w:t xml:space="preserve"> </w:t>
      </w:r>
      <w:proofErr w:type="spellStart"/>
      <w:r w:rsidRPr="00DB0F96">
        <w:rPr>
          <w:sz w:val="20"/>
          <w:szCs w:val="20"/>
          <w:lang w:val="ru-RU"/>
        </w:rPr>
        <w:t>елементів</w:t>
      </w:r>
      <w:proofErr w:type="spellEnd"/>
      <w:r w:rsidRPr="00DB0F96">
        <w:rPr>
          <w:sz w:val="20"/>
          <w:szCs w:val="20"/>
          <w:lang w:val="ru-RU"/>
        </w:rPr>
        <w:t xml:space="preserve"> </w:t>
      </w:r>
      <w:proofErr w:type="spellStart"/>
      <w:r w:rsidRPr="00DB0F96">
        <w:rPr>
          <w:sz w:val="20"/>
          <w:szCs w:val="20"/>
          <w:lang w:val="ru-RU"/>
        </w:rPr>
        <w:t>блоків</w:t>
      </w:r>
      <w:proofErr w:type="spellEnd"/>
      <w:r w:rsidRPr="00DB0F96">
        <w:rPr>
          <w:sz w:val="20"/>
          <w:szCs w:val="20"/>
          <w:lang w:val="ru-RU"/>
        </w:rPr>
        <w:t xml:space="preserve"> та </w:t>
      </w:r>
      <w:proofErr w:type="spellStart"/>
      <w:r w:rsidRPr="00DB0F96">
        <w:rPr>
          <w:sz w:val="20"/>
          <w:szCs w:val="20"/>
          <w:lang w:val="ru-RU"/>
        </w:rPr>
        <w:t>субблоків</w:t>
      </w:r>
      <w:proofErr w:type="spellEnd"/>
      <w:r w:rsidRPr="00DB0F96">
        <w:rPr>
          <w:sz w:val="20"/>
          <w:szCs w:val="20"/>
          <w:lang w:val="ru-RU"/>
        </w:rPr>
        <w:t>.</w:t>
      </w:r>
      <w:bookmarkStart w:id="77" w:name="n424"/>
      <w:bookmarkEnd w:id="77"/>
    </w:p>
    <w:p w14:paraId="08C3753C"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Роботи</w:t>
      </w:r>
      <w:proofErr w:type="spellEnd"/>
      <w:r w:rsidRPr="00DB0F96">
        <w:rPr>
          <w:sz w:val="20"/>
          <w:szCs w:val="20"/>
          <w:lang w:val="ru-RU"/>
        </w:rPr>
        <w:t xml:space="preserve"> з </w:t>
      </w:r>
      <w:proofErr w:type="spellStart"/>
      <w:r w:rsidRPr="00DB0F96">
        <w:rPr>
          <w:sz w:val="20"/>
          <w:szCs w:val="20"/>
          <w:lang w:val="ru-RU"/>
        </w:rPr>
        <w:t>відновлення</w:t>
      </w:r>
      <w:proofErr w:type="spellEnd"/>
      <w:r w:rsidRPr="00DB0F96">
        <w:rPr>
          <w:sz w:val="20"/>
          <w:szCs w:val="20"/>
          <w:lang w:val="ru-RU"/>
        </w:rPr>
        <w:t xml:space="preserve"> </w:t>
      </w:r>
      <w:proofErr w:type="spellStart"/>
      <w:r w:rsidRPr="00DB0F96">
        <w:rPr>
          <w:sz w:val="20"/>
          <w:szCs w:val="20"/>
          <w:lang w:val="ru-RU"/>
        </w:rPr>
        <w:t>працездатності</w:t>
      </w:r>
      <w:proofErr w:type="spellEnd"/>
      <w:r w:rsidRPr="00DB0F96">
        <w:rPr>
          <w:sz w:val="20"/>
          <w:szCs w:val="20"/>
          <w:lang w:val="ru-RU"/>
        </w:rPr>
        <w:t xml:space="preserve"> </w:t>
      </w:r>
      <w:proofErr w:type="spellStart"/>
      <w:r w:rsidRPr="00DB0F96">
        <w:rPr>
          <w:sz w:val="20"/>
          <w:szCs w:val="20"/>
          <w:lang w:val="ru-RU"/>
        </w:rPr>
        <w:t>ліфтів</w:t>
      </w:r>
      <w:proofErr w:type="spellEnd"/>
      <w:r w:rsidRPr="00DB0F96">
        <w:rPr>
          <w:sz w:val="20"/>
          <w:szCs w:val="20"/>
          <w:lang w:val="ru-RU"/>
        </w:rPr>
        <w:t xml:space="preserve"> </w:t>
      </w:r>
      <w:proofErr w:type="spellStart"/>
      <w:r w:rsidRPr="00DB0F96">
        <w:rPr>
          <w:sz w:val="20"/>
          <w:szCs w:val="20"/>
          <w:lang w:val="ru-RU"/>
        </w:rPr>
        <w:t>після</w:t>
      </w:r>
      <w:proofErr w:type="spellEnd"/>
      <w:r w:rsidRPr="00DB0F96">
        <w:rPr>
          <w:sz w:val="20"/>
          <w:szCs w:val="20"/>
          <w:lang w:val="ru-RU"/>
        </w:rPr>
        <w:t xml:space="preserve"> </w:t>
      </w:r>
      <w:proofErr w:type="spellStart"/>
      <w:r w:rsidRPr="00DB0F96">
        <w:rPr>
          <w:sz w:val="20"/>
          <w:szCs w:val="20"/>
          <w:lang w:val="ru-RU"/>
        </w:rPr>
        <w:t>понадпланових</w:t>
      </w:r>
      <w:proofErr w:type="spellEnd"/>
      <w:r w:rsidRPr="00DB0F96">
        <w:rPr>
          <w:sz w:val="20"/>
          <w:szCs w:val="20"/>
          <w:lang w:val="ru-RU"/>
        </w:rPr>
        <w:t xml:space="preserve"> </w:t>
      </w:r>
      <w:proofErr w:type="spellStart"/>
      <w:r w:rsidRPr="00DB0F96">
        <w:rPr>
          <w:sz w:val="20"/>
          <w:szCs w:val="20"/>
          <w:lang w:val="ru-RU"/>
        </w:rPr>
        <w:t>зупинок</w:t>
      </w:r>
      <w:proofErr w:type="spellEnd"/>
      <w:r w:rsidRPr="00DB0F96">
        <w:rPr>
          <w:sz w:val="20"/>
          <w:szCs w:val="20"/>
          <w:lang w:val="ru-RU"/>
        </w:rPr>
        <w:t xml:space="preserve"> у </w:t>
      </w:r>
      <w:proofErr w:type="spellStart"/>
      <w:r w:rsidRPr="00DB0F96">
        <w:rPr>
          <w:sz w:val="20"/>
          <w:szCs w:val="20"/>
          <w:lang w:val="ru-RU"/>
        </w:rPr>
        <w:t>міжремонтний</w:t>
      </w:r>
      <w:proofErr w:type="spellEnd"/>
      <w:r w:rsidRPr="00DB0F96">
        <w:rPr>
          <w:sz w:val="20"/>
          <w:szCs w:val="20"/>
          <w:lang w:val="ru-RU"/>
        </w:rPr>
        <w:t xml:space="preserve"> </w:t>
      </w:r>
      <w:proofErr w:type="spellStart"/>
      <w:r w:rsidRPr="00DB0F96">
        <w:rPr>
          <w:sz w:val="20"/>
          <w:szCs w:val="20"/>
          <w:lang w:val="ru-RU"/>
        </w:rPr>
        <w:t>період</w:t>
      </w:r>
      <w:proofErr w:type="spellEnd"/>
      <w:r w:rsidRPr="00DB0F96">
        <w:rPr>
          <w:sz w:val="20"/>
          <w:szCs w:val="20"/>
          <w:lang w:val="ru-RU"/>
        </w:rPr>
        <w:t>.</w:t>
      </w:r>
      <w:bookmarkStart w:id="78" w:name="n425"/>
      <w:bookmarkEnd w:id="78"/>
    </w:p>
    <w:p w14:paraId="4D752BC1"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електропроводки</w:t>
      </w:r>
      <w:proofErr w:type="spellEnd"/>
      <w:r w:rsidRPr="00DB0F96">
        <w:rPr>
          <w:sz w:val="20"/>
          <w:szCs w:val="20"/>
        </w:rPr>
        <w:t xml:space="preserve"> НКП.</w:t>
      </w:r>
      <w:bookmarkStart w:id="79" w:name="n426"/>
      <w:bookmarkEnd w:id="79"/>
    </w:p>
    <w:p w14:paraId="231C645B"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Ревізія</w:t>
      </w:r>
      <w:proofErr w:type="spellEnd"/>
      <w:r w:rsidRPr="00DB0F96">
        <w:rPr>
          <w:sz w:val="20"/>
          <w:szCs w:val="20"/>
          <w:lang w:val="ru-RU"/>
        </w:rPr>
        <w:t xml:space="preserve"> </w:t>
      </w:r>
      <w:proofErr w:type="spellStart"/>
      <w:r w:rsidRPr="00DB0F96">
        <w:rPr>
          <w:sz w:val="20"/>
          <w:szCs w:val="20"/>
          <w:lang w:val="ru-RU"/>
        </w:rPr>
        <w:t>кабельних</w:t>
      </w:r>
      <w:proofErr w:type="spellEnd"/>
      <w:r w:rsidRPr="00DB0F96">
        <w:rPr>
          <w:sz w:val="20"/>
          <w:szCs w:val="20"/>
          <w:lang w:val="ru-RU"/>
        </w:rPr>
        <w:t xml:space="preserve"> муфт </w:t>
      </w:r>
      <w:proofErr w:type="spellStart"/>
      <w:r w:rsidRPr="00DB0F96">
        <w:rPr>
          <w:sz w:val="20"/>
          <w:szCs w:val="20"/>
          <w:lang w:val="ru-RU"/>
        </w:rPr>
        <w:t>внутрішніх</w:t>
      </w:r>
      <w:proofErr w:type="spellEnd"/>
      <w:r w:rsidRPr="00DB0F96">
        <w:rPr>
          <w:sz w:val="20"/>
          <w:szCs w:val="20"/>
          <w:lang w:val="ru-RU"/>
        </w:rPr>
        <w:t xml:space="preserve"> та </w:t>
      </w:r>
      <w:proofErr w:type="spellStart"/>
      <w:r w:rsidRPr="00DB0F96">
        <w:rPr>
          <w:sz w:val="20"/>
          <w:szCs w:val="20"/>
          <w:lang w:val="ru-RU"/>
        </w:rPr>
        <w:t>зовнішніх</w:t>
      </w:r>
      <w:proofErr w:type="spellEnd"/>
      <w:r w:rsidRPr="00DB0F96">
        <w:rPr>
          <w:sz w:val="20"/>
          <w:szCs w:val="20"/>
          <w:lang w:val="ru-RU"/>
        </w:rPr>
        <w:t xml:space="preserve"> </w:t>
      </w:r>
      <w:proofErr w:type="spellStart"/>
      <w:r w:rsidRPr="00DB0F96">
        <w:rPr>
          <w:sz w:val="20"/>
          <w:szCs w:val="20"/>
          <w:lang w:val="ru-RU"/>
        </w:rPr>
        <w:t>кабельних</w:t>
      </w:r>
      <w:proofErr w:type="spellEnd"/>
      <w:r w:rsidRPr="00DB0F96">
        <w:rPr>
          <w:sz w:val="20"/>
          <w:szCs w:val="20"/>
          <w:lang w:val="ru-RU"/>
        </w:rPr>
        <w:t xml:space="preserve"> мереж.</w:t>
      </w:r>
      <w:bookmarkStart w:id="80" w:name="n789"/>
      <w:bookmarkEnd w:id="80"/>
    </w:p>
    <w:p w14:paraId="1342B75A"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або</w:t>
      </w:r>
      <w:proofErr w:type="spellEnd"/>
      <w:r w:rsidRPr="00DB0F96">
        <w:rPr>
          <w:sz w:val="20"/>
          <w:szCs w:val="20"/>
        </w:rPr>
        <w:t xml:space="preserve"> </w:t>
      </w:r>
      <w:proofErr w:type="spellStart"/>
      <w:r w:rsidRPr="00DB0F96">
        <w:rPr>
          <w:sz w:val="20"/>
          <w:szCs w:val="20"/>
        </w:rPr>
        <w:t>доливання</w:t>
      </w:r>
      <w:proofErr w:type="spellEnd"/>
      <w:r w:rsidRPr="00DB0F96">
        <w:rPr>
          <w:sz w:val="20"/>
          <w:szCs w:val="20"/>
        </w:rPr>
        <w:t xml:space="preserve"> </w:t>
      </w:r>
      <w:proofErr w:type="spellStart"/>
      <w:r w:rsidRPr="00DB0F96">
        <w:rPr>
          <w:sz w:val="20"/>
          <w:szCs w:val="20"/>
        </w:rPr>
        <w:t>мастила</w:t>
      </w:r>
      <w:proofErr w:type="spellEnd"/>
      <w:r w:rsidRPr="00DB0F96">
        <w:rPr>
          <w:sz w:val="20"/>
          <w:szCs w:val="20"/>
        </w:rPr>
        <w:t>.</w:t>
      </w:r>
      <w:bookmarkStart w:id="81" w:name="n833"/>
      <w:bookmarkStart w:id="82" w:name="n790"/>
      <w:bookmarkStart w:id="83" w:name="n795"/>
      <w:bookmarkEnd w:id="81"/>
      <w:bookmarkEnd w:id="82"/>
      <w:bookmarkEnd w:id="83"/>
    </w:p>
    <w:p w14:paraId="0180A555"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рухомої</w:t>
      </w:r>
      <w:proofErr w:type="spellEnd"/>
      <w:r w:rsidRPr="00DB0F96">
        <w:rPr>
          <w:sz w:val="20"/>
          <w:szCs w:val="20"/>
        </w:rPr>
        <w:t xml:space="preserve"> </w:t>
      </w:r>
      <w:proofErr w:type="spellStart"/>
      <w:r w:rsidRPr="00DB0F96">
        <w:rPr>
          <w:sz w:val="20"/>
          <w:szCs w:val="20"/>
        </w:rPr>
        <w:t>підлоги</w:t>
      </w:r>
      <w:proofErr w:type="spellEnd"/>
      <w:r w:rsidRPr="00DB0F96">
        <w:rPr>
          <w:sz w:val="20"/>
          <w:szCs w:val="20"/>
        </w:rPr>
        <w:t xml:space="preserve">, </w:t>
      </w:r>
      <w:proofErr w:type="spellStart"/>
      <w:r w:rsidRPr="00DB0F96">
        <w:rPr>
          <w:sz w:val="20"/>
          <w:szCs w:val="20"/>
        </w:rPr>
        <w:t>механізму</w:t>
      </w:r>
      <w:proofErr w:type="spellEnd"/>
      <w:r w:rsidRPr="00DB0F96">
        <w:rPr>
          <w:sz w:val="20"/>
          <w:szCs w:val="20"/>
        </w:rPr>
        <w:t xml:space="preserve"> </w:t>
      </w:r>
      <w:proofErr w:type="spellStart"/>
      <w:r w:rsidRPr="00DB0F96">
        <w:rPr>
          <w:sz w:val="20"/>
          <w:szCs w:val="20"/>
        </w:rPr>
        <w:t>уловлювачів</w:t>
      </w:r>
      <w:proofErr w:type="spellEnd"/>
      <w:r w:rsidRPr="00DB0F96">
        <w:rPr>
          <w:sz w:val="20"/>
          <w:szCs w:val="20"/>
        </w:rPr>
        <w:t xml:space="preserve">, </w:t>
      </w: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башмаків</w:t>
      </w:r>
      <w:proofErr w:type="spellEnd"/>
      <w:r w:rsidRPr="00DB0F96">
        <w:rPr>
          <w:sz w:val="20"/>
          <w:szCs w:val="20"/>
        </w:rPr>
        <w:t xml:space="preserve">, </w:t>
      </w:r>
      <w:proofErr w:type="spellStart"/>
      <w:r w:rsidRPr="00DB0F96">
        <w:rPr>
          <w:sz w:val="20"/>
          <w:szCs w:val="20"/>
        </w:rPr>
        <w:t>вкладнів</w:t>
      </w:r>
      <w:proofErr w:type="spellEnd"/>
      <w:r w:rsidRPr="00DB0F96">
        <w:rPr>
          <w:sz w:val="20"/>
          <w:szCs w:val="20"/>
        </w:rPr>
        <w:t xml:space="preserve">, </w:t>
      </w:r>
      <w:proofErr w:type="spellStart"/>
      <w:r w:rsidRPr="00DB0F96">
        <w:rPr>
          <w:sz w:val="20"/>
          <w:szCs w:val="20"/>
        </w:rPr>
        <w:t>гумових</w:t>
      </w:r>
      <w:proofErr w:type="spellEnd"/>
      <w:r w:rsidRPr="00DB0F96">
        <w:rPr>
          <w:sz w:val="20"/>
          <w:szCs w:val="20"/>
        </w:rPr>
        <w:t xml:space="preserve"> </w:t>
      </w:r>
      <w:proofErr w:type="spellStart"/>
      <w:r w:rsidRPr="00DB0F96">
        <w:rPr>
          <w:sz w:val="20"/>
          <w:szCs w:val="20"/>
        </w:rPr>
        <w:t>півкілець</w:t>
      </w:r>
      <w:proofErr w:type="spellEnd"/>
      <w:r w:rsidRPr="00DB0F96">
        <w:rPr>
          <w:sz w:val="20"/>
          <w:szCs w:val="20"/>
        </w:rPr>
        <w:t xml:space="preserve">, </w:t>
      </w:r>
      <w:proofErr w:type="spellStart"/>
      <w:r w:rsidRPr="00DB0F96">
        <w:rPr>
          <w:sz w:val="20"/>
          <w:szCs w:val="20"/>
        </w:rPr>
        <w:t>порога</w:t>
      </w:r>
      <w:proofErr w:type="spellEnd"/>
      <w:r w:rsidRPr="00DB0F96">
        <w:rPr>
          <w:sz w:val="20"/>
          <w:szCs w:val="20"/>
        </w:rPr>
        <w:t xml:space="preserve"> </w:t>
      </w:r>
      <w:proofErr w:type="spellStart"/>
      <w:r w:rsidRPr="00DB0F96">
        <w:rPr>
          <w:sz w:val="20"/>
          <w:szCs w:val="20"/>
        </w:rPr>
        <w:t>кабіни</w:t>
      </w:r>
      <w:proofErr w:type="spellEnd"/>
      <w:r w:rsidRPr="00DB0F96">
        <w:rPr>
          <w:sz w:val="20"/>
          <w:szCs w:val="20"/>
        </w:rPr>
        <w:t>.</w:t>
      </w:r>
      <w:bookmarkStart w:id="84" w:name="n839"/>
      <w:bookmarkEnd w:id="84"/>
    </w:p>
    <w:p w14:paraId="3F5352B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w:t>
      </w:r>
      <w:proofErr w:type="spellStart"/>
      <w:r w:rsidRPr="00DB0F96">
        <w:rPr>
          <w:sz w:val="20"/>
          <w:szCs w:val="20"/>
          <w:lang w:val="ru-RU"/>
        </w:rPr>
        <w:t>стулок</w:t>
      </w:r>
      <w:proofErr w:type="spellEnd"/>
      <w:r w:rsidRPr="00DB0F96">
        <w:rPr>
          <w:sz w:val="20"/>
          <w:szCs w:val="20"/>
          <w:lang w:val="ru-RU"/>
        </w:rPr>
        <w:t xml:space="preserve"> дверей </w:t>
      </w:r>
      <w:proofErr w:type="spellStart"/>
      <w:r w:rsidRPr="00DB0F96">
        <w:rPr>
          <w:sz w:val="20"/>
          <w:szCs w:val="20"/>
          <w:lang w:val="ru-RU"/>
        </w:rPr>
        <w:t>кабіни</w:t>
      </w:r>
      <w:proofErr w:type="spellEnd"/>
      <w:r w:rsidRPr="00DB0F96">
        <w:rPr>
          <w:sz w:val="20"/>
          <w:szCs w:val="20"/>
          <w:lang w:val="ru-RU"/>
        </w:rPr>
        <w:t xml:space="preserve">, </w:t>
      </w:r>
      <w:proofErr w:type="spellStart"/>
      <w:r w:rsidRPr="00DB0F96">
        <w:rPr>
          <w:sz w:val="20"/>
          <w:szCs w:val="20"/>
          <w:lang w:val="ru-RU"/>
        </w:rPr>
        <w:t>гумового</w:t>
      </w:r>
      <w:proofErr w:type="spellEnd"/>
      <w:r w:rsidRPr="00DB0F96">
        <w:rPr>
          <w:sz w:val="20"/>
          <w:szCs w:val="20"/>
          <w:lang w:val="ru-RU"/>
        </w:rPr>
        <w:t xml:space="preserve"> </w:t>
      </w:r>
      <w:proofErr w:type="spellStart"/>
      <w:r w:rsidRPr="00DB0F96">
        <w:rPr>
          <w:sz w:val="20"/>
          <w:szCs w:val="20"/>
          <w:lang w:val="ru-RU"/>
        </w:rPr>
        <w:t>профілю</w:t>
      </w:r>
      <w:proofErr w:type="spellEnd"/>
      <w:r w:rsidRPr="00DB0F96">
        <w:rPr>
          <w:sz w:val="20"/>
          <w:szCs w:val="20"/>
          <w:lang w:val="ru-RU"/>
        </w:rPr>
        <w:t xml:space="preserve"> та </w:t>
      </w:r>
      <w:proofErr w:type="spellStart"/>
      <w:r w:rsidRPr="00DB0F96">
        <w:rPr>
          <w:sz w:val="20"/>
          <w:szCs w:val="20"/>
          <w:lang w:val="ru-RU"/>
        </w:rPr>
        <w:t>башмаків</w:t>
      </w:r>
      <w:proofErr w:type="spellEnd"/>
      <w:r w:rsidRPr="00DB0F96">
        <w:rPr>
          <w:sz w:val="20"/>
          <w:szCs w:val="20"/>
          <w:lang w:val="ru-RU"/>
        </w:rPr>
        <w:t xml:space="preserve"> дверей </w:t>
      </w:r>
      <w:proofErr w:type="spellStart"/>
      <w:r w:rsidRPr="00DB0F96">
        <w:rPr>
          <w:sz w:val="20"/>
          <w:szCs w:val="20"/>
          <w:lang w:val="ru-RU"/>
        </w:rPr>
        <w:t>кабіни</w:t>
      </w:r>
      <w:proofErr w:type="spellEnd"/>
      <w:r w:rsidRPr="00DB0F96">
        <w:rPr>
          <w:sz w:val="20"/>
          <w:szCs w:val="20"/>
          <w:lang w:val="ru-RU"/>
        </w:rPr>
        <w:t>.</w:t>
      </w:r>
      <w:bookmarkStart w:id="85" w:name="n840"/>
      <w:bookmarkEnd w:id="85"/>
    </w:p>
    <w:p w14:paraId="7A9A2AF2"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кареток дверей </w:t>
      </w:r>
      <w:proofErr w:type="spellStart"/>
      <w:r w:rsidRPr="00DB0F96">
        <w:rPr>
          <w:sz w:val="20"/>
          <w:szCs w:val="20"/>
          <w:lang w:val="ru-RU"/>
        </w:rPr>
        <w:t>кабіни</w:t>
      </w:r>
      <w:proofErr w:type="spellEnd"/>
      <w:r w:rsidRPr="00DB0F96">
        <w:rPr>
          <w:sz w:val="20"/>
          <w:szCs w:val="20"/>
          <w:lang w:val="ru-RU"/>
        </w:rPr>
        <w:t xml:space="preserve"> </w:t>
      </w:r>
      <w:proofErr w:type="spellStart"/>
      <w:r w:rsidRPr="00DB0F96">
        <w:rPr>
          <w:sz w:val="20"/>
          <w:szCs w:val="20"/>
          <w:lang w:val="ru-RU"/>
        </w:rPr>
        <w:t>із</w:t>
      </w:r>
      <w:proofErr w:type="spellEnd"/>
      <w:r w:rsidRPr="00DB0F96">
        <w:rPr>
          <w:sz w:val="20"/>
          <w:szCs w:val="20"/>
          <w:lang w:val="ru-RU"/>
        </w:rPr>
        <w:t xml:space="preserve"> </w:t>
      </w:r>
      <w:proofErr w:type="spellStart"/>
      <w:r w:rsidRPr="00DB0F96">
        <w:rPr>
          <w:sz w:val="20"/>
          <w:szCs w:val="20"/>
          <w:lang w:val="ru-RU"/>
        </w:rPr>
        <w:t>заміною</w:t>
      </w:r>
      <w:proofErr w:type="spellEnd"/>
      <w:r w:rsidRPr="00DB0F96">
        <w:rPr>
          <w:sz w:val="20"/>
          <w:szCs w:val="20"/>
          <w:lang w:val="ru-RU"/>
        </w:rPr>
        <w:t xml:space="preserve"> </w:t>
      </w:r>
      <w:proofErr w:type="spellStart"/>
      <w:r w:rsidRPr="00DB0F96">
        <w:rPr>
          <w:sz w:val="20"/>
          <w:szCs w:val="20"/>
          <w:lang w:val="ru-RU"/>
        </w:rPr>
        <w:t>контрроликів</w:t>
      </w:r>
      <w:proofErr w:type="spellEnd"/>
      <w:r w:rsidRPr="00DB0F96">
        <w:rPr>
          <w:sz w:val="20"/>
          <w:szCs w:val="20"/>
          <w:lang w:val="ru-RU"/>
        </w:rPr>
        <w:t xml:space="preserve"> та </w:t>
      </w:r>
      <w:proofErr w:type="spellStart"/>
      <w:r w:rsidRPr="00DB0F96">
        <w:rPr>
          <w:sz w:val="20"/>
          <w:szCs w:val="20"/>
          <w:lang w:val="ru-RU"/>
        </w:rPr>
        <w:t>роликів</w:t>
      </w:r>
      <w:proofErr w:type="spellEnd"/>
      <w:r w:rsidRPr="00DB0F96">
        <w:rPr>
          <w:sz w:val="20"/>
          <w:szCs w:val="20"/>
          <w:lang w:val="ru-RU"/>
        </w:rPr>
        <w:t>.</w:t>
      </w:r>
      <w:bookmarkStart w:id="86" w:name="n841"/>
      <w:bookmarkStart w:id="87" w:name="n798"/>
      <w:bookmarkEnd w:id="86"/>
      <w:bookmarkEnd w:id="87"/>
    </w:p>
    <w:p w14:paraId="076E8F1D"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пружини</w:t>
      </w:r>
      <w:proofErr w:type="spellEnd"/>
      <w:r w:rsidRPr="00DB0F96">
        <w:rPr>
          <w:sz w:val="20"/>
          <w:szCs w:val="20"/>
          <w:lang w:val="ru-RU"/>
        </w:rPr>
        <w:t xml:space="preserve">, каната та </w:t>
      </w:r>
      <w:proofErr w:type="spellStart"/>
      <w:r w:rsidRPr="00DB0F96">
        <w:rPr>
          <w:sz w:val="20"/>
          <w:szCs w:val="20"/>
          <w:lang w:val="ru-RU"/>
        </w:rPr>
        <w:t>лінійки</w:t>
      </w:r>
      <w:proofErr w:type="spellEnd"/>
      <w:r w:rsidRPr="00DB0F96">
        <w:rPr>
          <w:sz w:val="20"/>
          <w:szCs w:val="20"/>
          <w:lang w:val="ru-RU"/>
        </w:rPr>
        <w:t xml:space="preserve"> дверей </w:t>
      </w:r>
      <w:proofErr w:type="spellStart"/>
      <w:r w:rsidRPr="00DB0F96">
        <w:rPr>
          <w:sz w:val="20"/>
          <w:szCs w:val="20"/>
          <w:lang w:val="ru-RU"/>
        </w:rPr>
        <w:t>кабіни</w:t>
      </w:r>
      <w:proofErr w:type="spellEnd"/>
      <w:r w:rsidRPr="00DB0F96">
        <w:rPr>
          <w:sz w:val="20"/>
          <w:szCs w:val="20"/>
          <w:lang w:val="ru-RU"/>
        </w:rPr>
        <w:t>.</w:t>
      </w:r>
      <w:bookmarkStart w:id="88" w:name="n843"/>
      <w:bookmarkEnd w:id="88"/>
    </w:p>
    <w:p w14:paraId="3774EF20"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балки дверей </w:t>
      </w:r>
      <w:proofErr w:type="spellStart"/>
      <w:r w:rsidRPr="00DB0F96">
        <w:rPr>
          <w:sz w:val="20"/>
          <w:szCs w:val="20"/>
          <w:lang w:val="ru-RU"/>
        </w:rPr>
        <w:t>кабіни</w:t>
      </w:r>
      <w:proofErr w:type="spellEnd"/>
      <w:r w:rsidRPr="00DB0F96">
        <w:rPr>
          <w:sz w:val="20"/>
          <w:szCs w:val="20"/>
          <w:lang w:val="ru-RU"/>
        </w:rPr>
        <w:t>.</w:t>
      </w:r>
      <w:bookmarkStart w:id="89" w:name="n844"/>
      <w:bookmarkEnd w:id="89"/>
    </w:p>
    <w:p w14:paraId="1C06832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 xml:space="preserve">Ремонт приводу дверей </w:t>
      </w:r>
      <w:proofErr w:type="spellStart"/>
      <w:r w:rsidRPr="00DB0F96">
        <w:rPr>
          <w:sz w:val="20"/>
          <w:szCs w:val="20"/>
          <w:lang w:val="ru-RU"/>
        </w:rPr>
        <w:t>кабіни</w:t>
      </w:r>
      <w:proofErr w:type="spellEnd"/>
      <w:r w:rsidRPr="00DB0F96">
        <w:rPr>
          <w:sz w:val="20"/>
          <w:szCs w:val="20"/>
          <w:lang w:val="ru-RU"/>
        </w:rPr>
        <w:t xml:space="preserve"> </w:t>
      </w:r>
      <w:proofErr w:type="spellStart"/>
      <w:r w:rsidRPr="00DB0F96">
        <w:rPr>
          <w:sz w:val="20"/>
          <w:szCs w:val="20"/>
          <w:lang w:val="ru-RU"/>
        </w:rPr>
        <w:t>із</w:t>
      </w:r>
      <w:proofErr w:type="spellEnd"/>
      <w:r w:rsidRPr="00DB0F96">
        <w:rPr>
          <w:sz w:val="20"/>
          <w:szCs w:val="20"/>
          <w:lang w:val="ru-RU"/>
        </w:rPr>
        <w:t xml:space="preserve"> </w:t>
      </w:r>
      <w:proofErr w:type="spellStart"/>
      <w:r w:rsidRPr="00DB0F96">
        <w:rPr>
          <w:sz w:val="20"/>
          <w:szCs w:val="20"/>
          <w:lang w:val="ru-RU"/>
        </w:rPr>
        <w:t>заміною</w:t>
      </w:r>
      <w:proofErr w:type="spellEnd"/>
      <w:r w:rsidRPr="00DB0F96">
        <w:rPr>
          <w:sz w:val="20"/>
          <w:szCs w:val="20"/>
          <w:lang w:val="ru-RU"/>
        </w:rPr>
        <w:t xml:space="preserve"> </w:t>
      </w:r>
      <w:proofErr w:type="spellStart"/>
      <w:r w:rsidRPr="00DB0F96">
        <w:rPr>
          <w:sz w:val="20"/>
          <w:szCs w:val="20"/>
          <w:lang w:val="ru-RU"/>
        </w:rPr>
        <w:t>електродвигуна</w:t>
      </w:r>
      <w:proofErr w:type="spellEnd"/>
      <w:r w:rsidRPr="00DB0F96">
        <w:rPr>
          <w:sz w:val="20"/>
          <w:szCs w:val="20"/>
          <w:lang w:val="ru-RU"/>
        </w:rPr>
        <w:t xml:space="preserve">, редуктора, водила, ролика водила, </w:t>
      </w:r>
      <w:proofErr w:type="spellStart"/>
      <w:r w:rsidRPr="00DB0F96">
        <w:rPr>
          <w:sz w:val="20"/>
          <w:szCs w:val="20"/>
          <w:lang w:val="ru-RU"/>
        </w:rPr>
        <w:t>ременя</w:t>
      </w:r>
      <w:proofErr w:type="spellEnd"/>
      <w:r w:rsidRPr="00DB0F96">
        <w:rPr>
          <w:sz w:val="20"/>
          <w:szCs w:val="20"/>
          <w:lang w:val="ru-RU"/>
        </w:rPr>
        <w:t>.</w:t>
      </w:r>
      <w:bookmarkStart w:id="90" w:name="n845"/>
      <w:bookmarkEnd w:id="90"/>
    </w:p>
    <w:p w14:paraId="40E34C69"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r w:rsidRPr="00DB0F96">
        <w:rPr>
          <w:sz w:val="20"/>
          <w:szCs w:val="20"/>
          <w:lang w:val="ru-RU"/>
        </w:rPr>
        <w:t xml:space="preserve"> </w:t>
      </w: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або</w:t>
      </w:r>
      <w:proofErr w:type="spellEnd"/>
      <w:r w:rsidRPr="00DB0F96">
        <w:rPr>
          <w:sz w:val="20"/>
          <w:szCs w:val="20"/>
        </w:rPr>
        <w:t xml:space="preserve"> </w:t>
      </w: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фартухів</w:t>
      </w:r>
      <w:proofErr w:type="spellEnd"/>
      <w:r w:rsidRPr="00DB0F96">
        <w:rPr>
          <w:sz w:val="20"/>
          <w:szCs w:val="20"/>
        </w:rPr>
        <w:t>.</w:t>
      </w:r>
      <w:bookmarkStart w:id="91" w:name="n846"/>
      <w:bookmarkEnd w:id="91"/>
    </w:p>
    <w:p w14:paraId="6AF723AC"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тягових</w:t>
      </w:r>
      <w:proofErr w:type="spellEnd"/>
      <w:r w:rsidRPr="00DB0F96">
        <w:rPr>
          <w:sz w:val="20"/>
          <w:szCs w:val="20"/>
        </w:rPr>
        <w:t xml:space="preserve"> </w:t>
      </w:r>
      <w:proofErr w:type="spellStart"/>
      <w:r w:rsidRPr="00DB0F96">
        <w:rPr>
          <w:sz w:val="20"/>
          <w:szCs w:val="20"/>
        </w:rPr>
        <w:t>канатів</w:t>
      </w:r>
      <w:proofErr w:type="spellEnd"/>
      <w:r w:rsidRPr="00DB0F96">
        <w:rPr>
          <w:sz w:val="20"/>
          <w:szCs w:val="20"/>
        </w:rPr>
        <w:t>.</w:t>
      </w:r>
      <w:bookmarkStart w:id="92" w:name="n847"/>
      <w:bookmarkEnd w:id="92"/>
    </w:p>
    <w:p w14:paraId="26205AEC"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Укорочування</w:t>
      </w:r>
      <w:proofErr w:type="spellEnd"/>
      <w:r w:rsidRPr="00DB0F96">
        <w:rPr>
          <w:sz w:val="20"/>
          <w:szCs w:val="20"/>
          <w:lang w:val="ru-RU"/>
        </w:rPr>
        <w:t xml:space="preserve"> та/</w:t>
      </w:r>
      <w:proofErr w:type="spellStart"/>
      <w:r w:rsidRPr="00DB0F96">
        <w:rPr>
          <w:sz w:val="20"/>
          <w:szCs w:val="20"/>
          <w:lang w:val="ru-RU"/>
        </w:rPr>
        <w:t>або</w:t>
      </w:r>
      <w:proofErr w:type="spellEnd"/>
      <w:r w:rsidRPr="00DB0F96">
        <w:rPr>
          <w:sz w:val="20"/>
          <w:szCs w:val="20"/>
          <w:lang w:val="ru-RU"/>
        </w:rPr>
        <w:t xml:space="preserve"> перечалка </w:t>
      </w:r>
      <w:proofErr w:type="spellStart"/>
      <w:r w:rsidRPr="00DB0F96">
        <w:rPr>
          <w:sz w:val="20"/>
          <w:szCs w:val="20"/>
          <w:lang w:val="ru-RU"/>
        </w:rPr>
        <w:t>тягових</w:t>
      </w:r>
      <w:proofErr w:type="spellEnd"/>
      <w:r w:rsidRPr="00DB0F96">
        <w:rPr>
          <w:sz w:val="20"/>
          <w:szCs w:val="20"/>
          <w:lang w:val="ru-RU"/>
        </w:rPr>
        <w:t xml:space="preserve"> </w:t>
      </w:r>
      <w:proofErr w:type="spellStart"/>
      <w:r w:rsidRPr="00DB0F96">
        <w:rPr>
          <w:sz w:val="20"/>
          <w:szCs w:val="20"/>
          <w:lang w:val="ru-RU"/>
        </w:rPr>
        <w:t>канатів</w:t>
      </w:r>
      <w:proofErr w:type="spellEnd"/>
      <w:r w:rsidRPr="00DB0F96">
        <w:rPr>
          <w:sz w:val="20"/>
          <w:szCs w:val="20"/>
          <w:lang w:val="ru-RU"/>
        </w:rPr>
        <w:t>.</w:t>
      </w:r>
      <w:bookmarkStart w:id="93" w:name="n848"/>
      <w:bookmarkEnd w:id="93"/>
    </w:p>
    <w:p w14:paraId="424CD6B1"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каната</w:t>
      </w:r>
      <w:proofErr w:type="spellEnd"/>
      <w:r w:rsidRPr="00DB0F96">
        <w:rPr>
          <w:sz w:val="20"/>
          <w:szCs w:val="20"/>
        </w:rPr>
        <w:t xml:space="preserve"> </w:t>
      </w:r>
      <w:proofErr w:type="spellStart"/>
      <w:r w:rsidRPr="00DB0F96">
        <w:rPr>
          <w:sz w:val="20"/>
          <w:szCs w:val="20"/>
        </w:rPr>
        <w:t>обмежувача</w:t>
      </w:r>
      <w:proofErr w:type="spellEnd"/>
      <w:r w:rsidRPr="00DB0F96">
        <w:rPr>
          <w:sz w:val="20"/>
          <w:szCs w:val="20"/>
        </w:rPr>
        <w:t xml:space="preserve"> </w:t>
      </w:r>
      <w:proofErr w:type="spellStart"/>
      <w:r w:rsidRPr="00DB0F96">
        <w:rPr>
          <w:sz w:val="20"/>
          <w:szCs w:val="20"/>
        </w:rPr>
        <w:t>швидкості</w:t>
      </w:r>
      <w:proofErr w:type="spellEnd"/>
      <w:r w:rsidRPr="00DB0F96">
        <w:rPr>
          <w:sz w:val="20"/>
          <w:szCs w:val="20"/>
        </w:rPr>
        <w:t>.</w:t>
      </w:r>
      <w:bookmarkStart w:id="94" w:name="n849"/>
      <w:bookmarkEnd w:id="94"/>
    </w:p>
    <w:p w14:paraId="18D51EAB"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пружин, тяги, </w:t>
      </w:r>
      <w:proofErr w:type="spellStart"/>
      <w:r w:rsidRPr="00DB0F96">
        <w:rPr>
          <w:sz w:val="20"/>
          <w:szCs w:val="20"/>
          <w:lang w:val="ru-RU"/>
        </w:rPr>
        <w:t>башмаків</w:t>
      </w:r>
      <w:proofErr w:type="spellEnd"/>
      <w:r w:rsidRPr="00DB0F96">
        <w:rPr>
          <w:sz w:val="20"/>
          <w:szCs w:val="20"/>
          <w:lang w:val="ru-RU"/>
        </w:rPr>
        <w:t xml:space="preserve"> </w:t>
      </w:r>
      <w:proofErr w:type="spellStart"/>
      <w:r w:rsidRPr="00DB0F96">
        <w:rPr>
          <w:sz w:val="20"/>
          <w:szCs w:val="20"/>
          <w:lang w:val="ru-RU"/>
        </w:rPr>
        <w:t>вкладнів</w:t>
      </w:r>
      <w:proofErr w:type="spellEnd"/>
      <w:r w:rsidRPr="00DB0F96">
        <w:rPr>
          <w:sz w:val="20"/>
          <w:szCs w:val="20"/>
          <w:lang w:val="ru-RU"/>
        </w:rPr>
        <w:t xml:space="preserve">, </w:t>
      </w:r>
      <w:proofErr w:type="spellStart"/>
      <w:r w:rsidRPr="00DB0F96">
        <w:rPr>
          <w:sz w:val="20"/>
          <w:szCs w:val="20"/>
          <w:lang w:val="ru-RU"/>
        </w:rPr>
        <w:t>півкілець</w:t>
      </w:r>
      <w:proofErr w:type="spellEnd"/>
      <w:r w:rsidRPr="00DB0F96">
        <w:rPr>
          <w:sz w:val="20"/>
          <w:szCs w:val="20"/>
          <w:lang w:val="ru-RU"/>
        </w:rPr>
        <w:t xml:space="preserve"> </w:t>
      </w:r>
      <w:proofErr w:type="spellStart"/>
      <w:r w:rsidRPr="00DB0F96">
        <w:rPr>
          <w:sz w:val="20"/>
          <w:szCs w:val="20"/>
          <w:lang w:val="ru-RU"/>
        </w:rPr>
        <w:t>вкладнів</w:t>
      </w:r>
      <w:proofErr w:type="spellEnd"/>
      <w:r w:rsidRPr="00DB0F96">
        <w:rPr>
          <w:sz w:val="20"/>
          <w:szCs w:val="20"/>
          <w:lang w:val="ru-RU"/>
        </w:rPr>
        <w:t xml:space="preserve">, </w:t>
      </w:r>
      <w:proofErr w:type="spellStart"/>
      <w:r w:rsidRPr="00DB0F96">
        <w:rPr>
          <w:sz w:val="20"/>
          <w:szCs w:val="20"/>
          <w:lang w:val="ru-RU"/>
        </w:rPr>
        <w:t>вантажу</w:t>
      </w:r>
      <w:proofErr w:type="spellEnd"/>
      <w:r w:rsidRPr="00DB0F96">
        <w:rPr>
          <w:sz w:val="20"/>
          <w:szCs w:val="20"/>
          <w:lang w:val="ru-RU"/>
        </w:rPr>
        <w:t xml:space="preserve"> </w:t>
      </w:r>
      <w:proofErr w:type="spellStart"/>
      <w:r w:rsidRPr="00DB0F96">
        <w:rPr>
          <w:sz w:val="20"/>
          <w:szCs w:val="20"/>
          <w:lang w:val="ru-RU"/>
        </w:rPr>
        <w:t>противаги</w:t>
      </w:r>
      <w:proofErr w:type="spellEnd"/>
      <w:r w:rsidRPr="00DB0F96">
        <w:rPr>
          <w:sz w:val="20"/>
          <w:szCs w:val="20"/>
          <w:lang w:val="ru-RU"/>
        </w:rPr>
        <w:t xml:space="preserve">, </w:t>
      </w:r>
      <w:proofErr w:type="spellStart"/>
      <w:r w:rsidRPr="00DB0F96">
        <w:rPr>
          <w:sz w:val="20"/>
          <w:szCs w:val="20"/>
          <w:lang w:val="ru-RU"/>
        </w:rPr>
        <w:t>заливання</w:t>
      </w:r>
      <w:proofErr w:type="spellEnd"/>
      <w:r w:rsidRPr="00DB0F96">
        <w:rPr>
          <w:sz w:val="20"/>
          <w:szCs w:val="20"/>
          <w:lang w:val="ru-RU"/>
        </w:rPr>
        <w:t xml:space="preserve"> </w:t>
      </w:r>
      <w:proofErr w:type="spellStart"/>
      <w:proofErr w:type="gramStart"/>
      <w:r w:rsidRPr="00DB0F96">
        <w:rPr>
          <w:sz w:val="20"/>
          <w:szCs w:val="20"/>
          <w:lang w:val="ru-RU"/>
        </w:rPr>
        <w:t>мастила</w:t>
      </w:r>
      <w:proofErr w:type="spellEnd"/>
      <w:r w:rsidRPr="00DB0F96">
        <w:rPr>
          <w:sz w:val="20"/>
          <w:szCs w:val="20"/>
        </w:rPr>
        <w:t> </w:t>
      </w:r>
      <w:r w:rsidRPr="00DB0F96">
        <w:rPr>
          <w:sz w:val="20"/>
          <w:szCs w:val="20"/>
          <w:lang w:val="ru-RU"/>
        </w:rPr>
        <w:t xml:space="preserve"> в</w:t>
      </w:r>
      <w:proofErr w:type="gramEnd"/>
      <w:r w:rsidRPr="00DB0F96">
        <w:rPr>
          <w:sz w:val="20"/>
          <w:szCs w:val="20"/>
          <w:lang w:val="ru-RU"/>
        </w:rPr>
        <w:t xml:space="preserve"> </w:t>
      </w:r>
      <w:proofErr w:type="spellStart"/>
      <w:r w:rsidRPr="00DB0F96">
        <w:rPr>
          <w:sz w:val="20"/>
          <w:szCs w:val="20"/>
          <w:lang w:val="ru-RU"/>
        </w:rPr>
        <w:t>змащувальні</w:t>
      </w:r>
      <w:proofErr w:type="spellEnd"/>
      <w:r w:rsidRPr="00DB0F96">
        <w:rPr>
          <w:sz w:val="20"/>
          <w:szCs w:val="20"/>
          <w:lang w:val="ru-RU"/>
        </w:rPr>
        <w:t xml:space="preserve"> </w:t>
      </w:r>
      <w:proofErr w:type="spellStart"/>
      <w:r w:rsidRPr="00DB0F96">
        <w:rPr>
          <w:sz w:val="20"/>
          <w:szCs w:val="20"/>
          <w:lang w:val="ru-RU"/>
        </w:rPr>
        <w:t>апарати</w:t>
      </w:r>
      <w:proofErr w:type="spellEnd"/>
      <w:r w:rsidRPr="00DB0F96">
        <w:rPr>
          <w:sz w:val="20"/>
          <w:szCs w:val="20"/>
          <w:lang w:val="ru-RU"/>
        </w:rPr>
        <w:t>.</w:t>
      </w:r>
      <w:bookmarkStart w:id="95" w:name="n850"/>
      <w:bookmarkEnd w:id="95"/>
    </w:p>
    <w:p w14:paraId="43063BD8"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змащувальних</w:t>
      </w:r>
      <w:proofErr w:type="spellEnd"/>
      <w:r w:rsidRPr="00DB0F96">
        <w:rPr>
          <w:sz w:val="20"/>
          <w:szCs w:val="20"/>
        </w:rPr>
        <w:t xml:space="preserve"> </w:t>
      </w:r>
      <w:proofErr w:type="spellStart"/>
      <w:r w:rsidRPr="00DB0F96">
        <w:rPr>
          <w:sz w:val="20"/>
          <w:szCs w:val="20"/>
        </w:rPr>
        <w:t>апаратів</w:t>
      </w:r>
      <w:proofErr w:type="spellEnd"/>
      <w:r w:rsidRPr="00DB0F96">
        <w:rPr>
          <w:sz w:val="20"/>
          <w:szCs w:val="20"/>
        </w:rPr>
        <w:t>.</w:t>
      </w:r>
      <w:bookmarkStart w:id="96" w:name="n851"/>
      <w:bookmarkEnd w:id="96"/>
    </w:p>
    <w:p w14:paraId="6132B05F"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w:t>
      </w:r>
      <w:proofErr w:type="spellStart"/>
      <w:r w:rsidRPr="00DB0F96">
        <w:rPr>
          <w:sz w:val="20"/>
          <w:szCs w:val="20"/>
          <w:lang w:val="ru-RU"/>
        </w:rPr>
        <w:t>стулок</w:t>
      </w:r>
      <w:proofErr w:type="spellEnd"/>
      <w:r w:rsidRPr="00DB0F96">
        <w:rPr>
          <w:sz w:val="20"/>
          <w:szCs w:val="20"/>
          <w:lang w:val="ru-RU"/>
        </w:rPr>
        <w:t xml:space="preserve"> дверей </w:t>
      </w:r>
      <w:proofErr w:type="spellStart"/>
      <w:r w:rsidRPr="00DB0F96">
        <w:rPr>
          <w:sz w:val="20"/>
          <w:szCs w:val="20"/>
          <w:lang w:val="ru-RU"/>
        </w:rPr>
        <w:t>шахти</w:t>
      </w:r>
      <w:proofErr w:type="spellEnd"/>
      <w:r w:rsidRPr="00DB0F96">
        <w:rPr>
          <w:sz w:val="20"/>
          <w:szCs w:val="20"/>
          <w:lang w:val="ru-RU"/>
        </w:rPr>
        <w:t>.</w:t>
      </w:r>
      <w:bookmarkStart w:id="97" w:name="n852"/>
      <w:bookmarkEnd w:id="97"/>
    </w:p>
    <w:p w14:paraId="70A523B8"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Рихтовка</w:t>
      </w:r>
      <w:proofErr w:type="spellEnd"/>
      <w:r w:rsidRPr="00DB0F96">
        <w:rPr>
          <w:sz w:val="20"/>
          <w:szCs w:val="20"/>
        </w:rPr>
        <w:t xml:space="preserve"> </w:t>
      </w:r>
      <w:proofErr w:type="spellStart"/>
      <w:r w:rsidRPr="00DB0F96">
        <w:rPr>
          <w:sz w:val="20"/>
          <w:szCs w:val="20"/>
        </w:rPr>
        <w:t>стулок</w:t>
      </w:r>
      <w:proofErr w:type="spellEnd"/>
      <w:r w:rsidRPr="00DB0F96">
        <w:rPr>
          <w:sz w:val="20"/>
          <w:szCs w:val="20"/>
        </w:rPr>
        <w:t xml:space="preserve"> </w:t>
      </w:r>
      <w:proofErr w:type="spellStart"/>
      <w:r w:rsidRPr="00DB0F96">
        <w:rPr>
          <w:sz w:val="20"/>
          <w:szCs w:val="20"/>
        </w:rPr>
        <w:t>дверей</w:t>
      </w:r>
      <w:proofErr w:type="spellEnd"/>
      <w:r w:rsidRPr="00DB0F96">
        <w:rPr>
          <w:sz w:val="20"/>
          <w:szCs w:val="20"/>
        </w:rPr>
        <w:t xml:space="preserve"> </w:t>
      </w:r>
      <w:proofErr w:type="spellStart"/>
      <w:r w:rsidRPr="00DB0F96">
        <w:rPr>
          <w:sz w:val="20"/>
          <w:szCs w:val="20"/>
        </w:rPr>
        <w:t>шахти</w:t>
      </w:r>
      <w:proofErr w:type="spellEnd"/>
      <w:r w:rsidRPr="00DB0F96">
        <w:rPr>
          <w:sz w:val="20"/>
          <w:szCs w:val="20"/>
        </w:rPr>
        <w:t>.</w:t>
      </w:r>
      <w:bookmarkStart w:id="98" w:name="n853"/>
      <w:bookmarkEnd w:id="98"/>
    </w:p>
    <w:p w14:paraId="0A5849AD"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башмаків</w:t>
      </w:r>
      <w:proofErr w:type="spellEnd"/>
      <w:r w:rsidRPr="00DB0F96">
        <w:rPr>
          <w:sz w:val="20"/>
          <w:szCs w:val="20"/>
          <w:lang w:val="ru-RU"/>
        </w:rPr>
        <w:t xml:space="preserve">, </w:t>
      </w:r>
      <w:proofErr w:type="spellStart"/>
      <w:r w:rsidRPr="00DB0F96">
        <w:rPr>
          <w:sz w:val="20"/>
          <w:szCs w:val="20"/>
          <w:lang w:val="ru-RU"/>
        </w:rPr>
        <w:t>гумового</w:t>
      </w:r>
      <w:proofErr w:type="spellEnd"/>
      <w:r w:rsidRPr="00DB0F96">
        <w:rPr>
          <w:sz w:val="20"/>
          <w:szCs w:val="20"/>
          <w:lang w:val="ru-RU"/>
        </w:rPr>
        <w:t xml:space="preserve"> </w:t>
      </w:r>
      <w:proofErr w:type="spellStart"/>
      <w:r w:rsidRPr="00DB0F96">
        <w:rPr>
          <w:sz w:val="20"/>
          <w:szCs w:val="20"/>
          <w:lang w:val="ru-RU"/>
        </w:rPr>
        <w:t>профілю</w:t>
      </w:r>
      <w:proofErr w:type="spellEnd"/>
      <w:r w:rsidRPr="00DB0F96">
        <w:rPr>
          <w:sz w:val="20"/>
          <w:szCs w:val="20"/>
          <w:lang w:val="ru-RU"/>
        </w:rPr>
        <w:t xml:space="preserve"> </w:t>
      </w:r>
      <w:proofErr w:type="spellStart"/>
      <w:r w:rsidRPr="00DB0F96">
        <w:rPr>
          <w:sz w:val="20"/>
          <w:szCs w:val="20"/>
          <w:lang w:val="ru-RU"/>
        </w:rPr>
        <w:t>стулок</w:t>
      </w:r>
      <w:proofErr w:type="spellEnd"/>
      <w:r w:rsidRPr="00DB0F96">
        <w:rPr>
          <w:sz w:val="20"/>
          <w:szCs w:val="20"/>
          <w:lang w:val="ru-RU"/>
        </w:rPr>
        <w:t xml:space="preserve"> дверей </w:t>
      </w:r>
      <w:proofErr w:type="spellStart"/>
      <w:r w:rsidRPr="00DB0F96">
        <w:rPr>
          <w:sz w:val="20"/>
          <w:szCs w:val="20"/>
          <w:lang w:val="ru-RU"/>
        </w:rPr>
        <w:t>шахти</w:t>
      </w:r>
      <w:proofErr w:type="spellEnd"/>
      <w:r w:rsidRPr="00DB0F96">
        <w:rPr>
          <w:sz w:val="20"/>
          <w:szCs w:val="20"/>
          <w:lang w:val="ru-RU"/>
        </w:rPr>
        <w:t>.</w:t>
      </w:r>
      <w:bookmarkStart w:id="99" w:name="n854"/>
      <w:bookmarkEnd w:id="99"/>
    </w:p>
    <w:p w14:paraId="780F20D3"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балки і порога дверей </w:t>
      </w:r>
      <w:proofErr w:type="spellStart"/>
      <w:r w:rsidRPr="00DB0F96">
        <w:rPr>
          <w:sz w:val="20"/>
          <w:szCs w:val="20"/>
          <w:lang w:val="ru-RU"/>
        </w:rPr>
        <w:t>шахти</w:t>
      </w:r>
      <w:proofErr w:type="spellEnd"/>
      <w:r w:rsidRPr="00DB0F96">
        <w:rPr>
          <w:sz w:val="20"/>
          <w:szCs w:val="20"/>
          <w:lang w:val="ru-RU"/>
        </w:rPr>
        <w:t>.</w:t>
      </w:r>
      <w:bookmarkStart w:id="100" w:name="n855"/>
      <w:bookmarkEnd w:id="100"/>
    </w:p>
    <w:p w14:paraId="776B3A95"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каретки дверей </w:t>
      </w:r>
      <w:proofErr w:type="spellStart"/>
      <w:r w:rsidRPr="00DB0F96">
        <w:rPr>
          <w:sz w:val="20"/>
          <w:szCs w:val="20"/>
          <w:lang w:val="ru-RU"/>
        </w:rPr>
        <w:t>шахти</w:t>
      </w:r>
      <w:proofErr w:type="spellEnd"/>
      <w:r w:rsidRPr="00DB0F96">
        <w:rPr>
          <w:sz w:val="20"/>
          <w:szCs w:val="20"/>
          <w:lang w:val="ru-RU"/>
        </w:rPr>
        <w:t>.</w:t>
      </w:r>
      <w:bookmarkStart w:id="101" w:name="n856"/>
      <w:bookmarkEnd w:id="101"/>
    </w:p>
    <w:p w14:paraId="67B350C0"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ролика і </w:t>
      </w:r>
      <w:proofErr w:type="spellStart"/>
      <w:r w:rsidRPr="00DB0F96">
        <w:rPr>
          <w:sz w:val="20"/>
          <w:szCs w:val="20"/>
          <w:lang w:val="ru-RU"/>
        </w:rPr>
        <w:t>контрролика</w:t>
      </w:r>
      <w:proofErr w:type="spellEnd"/>
      <w:r w:rsidRPr="00DB0F96">
        <w:rPr>
          <w:sz w:val="20"/>
          <w:szCs w:val="20"/>
          <w:lang w:val="ru-RU"/>
        </w:rPr>
        <w:t xml:space="preserve"> каретки дверей </w:t>
      </w:r>
      <w:proofErr w:type="spellStart"/>
      <w:r w:rsidRPr="00DB0F96">
        <w:rPr>
          <w:sz w:val="20"/>
          <w:szCs w:val="20"/>
          <w:lang w:val="ru-RU"/>
        </w:rPr>
        <w:t>шахти</w:t>
      </w:r>
      <w:proofErr w:type="spellEnd"/>
      <w:r w:rsidRPr="00DB0F96">
        <w:rPr>
          <w:sz w:val="20"/>
          <w:szCs w:val="20"/>
          <w:lang w:val="ru-RU"/>
        </w:rPr>
        <w:t>.</w:t>
      </w:r>
      <w:bookmarkStart w:id="102" w:name="n857"/>
      <w:bookmarkEnd w:id="102"/>
    </w:p>
    <w:p w14:paraId="652DC1DF"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замка, </w:t>
      </w:r>
      <w:proofErr w:type="spellStart"/>
      <w:r w:rsidRPr="00DB0F96">
        <w:rPr>
          <w:sz w:val="20"/>
          <w:szCs w:val="20"/>
          <w:lang w:val="ru-RU"/>
        </w:rPr>
        <w:t>двоплечого</w:t>
      </w:r>
      <w:proofErr w:type="spellEnd"/>
      <w:r w:rsidRPr="00DB0F96">
        <w:rPr>
          <w:sz w:val="20"/>
          <w:szCs w:val="20"/>
          <w:lang w:val="ru-RU"/>
        </w:rPr>
        <w:t xml:space="preserve"> </w:t>
      </w:r>
      <w:proofErr w:type="spellStart"/>
      <w:r w:rsidRPr="00DB0F96">
        <w:rPr>
          <w:sz w:val="20"/>
          <w:szCs w:val="20"/>
          <w:lang w:val="ru-RU"/>
        </w:rPr>
        <w:t>важеля</w:t>
      </w:r>
      <w:proofErr w:type="spellEnd"/>
      <w:r w:rsidRPr="00DB0F96">
        <w:rPr>
          <w:sz w:val="20"/>
          <w:szCs w:val="20"/>
          <w:lang w:val="ru-RU"/>
        </w:rPr>
        <w:t xml:space="preserve"> дверей </w:t>
      </w:r>
      <w:proofErr w:type="spellStart"/>
      <w:r w:rsidRPr="00DB0F96">
        <w:rPr>
          <w:sz w:val="20"/>
          <w:szCs w:val="20"/>
          <w:lang w:val="ru-RU"/>
        </w:rPr>
        <w:t>шахти</w:t>
      </w:r>
      <w:proofErr w:type="spellEnd"/>
      <w:r w:rsidRPr="00DB0F96">
        <w:rPr>
          <w:sz w:val="20"/>
          <w:szCs w:val="20"/>
          <w:lang w:val="ru-RU"/>
        </w:rPr>
        <w:t>.</w:t>
      </w:r>
      <w:bookmarkStart w:id="103" w:name="n858"/>
      <w:bookmarkEnd w:id="103"/>
    </w:p>
    <w:p w14:paraId="277365F9"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роликів</w:t>
      </w:r>
      <w:proofErr w:type="spellEnd"/>
      <w:r w:rsidRPr="00DB0F96">
        <w:rPr>
          <w:sz w:val="20"/>
          <w:szCs w:val="20"/>
          <w:lang w:val="ru-RU"/>
        </w:rPr>
        <w:t xml:space="preserve"> </w:t>
      </w:r>
      <w:proofErr w:type="spellStart"/>
      <w:r w:rsidRPr="00DB0F96">
        <w:rPr>
          <w:sz w:val="20"/>
          <w:szCs w:val="20"/>
          <w:lang w:val="ru-RU"/>
        </w:rPr>
        <w:t>замків</w:t>
      </w:r>
      <w:proofErr w:type="spellEnd"/>
      <w:r w:rsidRPr="00DB0F96">
        <w:rPr>
          <w:sz w:val="20"/>
          <w:szCs w:val="20"/>
          <w:lang w:val="ru-RU"/>
        </w:rPr>
        <w:t xml:space="preserve"> та </w:t>
      </w:r>
      <w:proofErr w:type="spellStart"/>
      <w:r w:rsidRPr="00DB0F96">
        <w:rPr>
          <w:sz w:val="20"/>
          <w:szCs w:val="20"/>
          <w:lang w:val="ru-RU"/>
        </w:rPr>
        <w:t>двоплечих</w:t>
      </w:r>
      <w:proofErr w:type="spellEnd"/>
      <w:r w:rsidRPr="00DB0F96">
        <w:rPr>
          <w:sz w:val="20"/>
          <w:szCs w:val="20"/>
          <w:lang w:val="ru-RU"/>
        </w:rPr>
        <w:t xml:space="preserve"> </w:t>
      </w:r>
      <w:proofErr w:type="spellStart"/>
      <w:r w:rsidRPr="00DB0F96">
        <w:rPr>
          <w:sz w:val="20"/>
          <w:szCs w:val="20"/>
          <w:lang w:val="ru-RU"/>
        </w:rPr>
        <w:t>важелів</w:t>
      </w:r>
      <w:proofErr w:type="spellEnd"/>
      <w:r w:rsidRPr="00DB0F96">
        <w:rPr>
          <w:sz w:val="20"/>
          <w:szCs w:val="20"/>
          <w:lang w:val="ru-RU"/>
        </w:rPr>
        <w:t>.</w:t>
      </w:r>
      <w:bookmarkStart w:id="104" w:name="n859"/>
      <w:bookmarkEnd w:id="104"/>
    </w:p>
    <w:p w14:paraId="111BD2C2"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Різні</w:t>
      </w:r>
      <w:proofErr w:type="spellEnd"/>
      <w:r w:rsidRPr="00DB0F96">
        <w:rPr>
          <w:sz w:val="20"/>
          <w:szCs w:val="20"/>
          <w:lang w:val="ru-RU"/>
        </w:rPr>
        <w:t xml:space="preserve"> </w:t>
      </w:r>
      <w:proofErr w:type="spellStart"/>
      <w:r w:rsidRPr="00DB0F96">
        <w:rPr>
          <w:sz w:val="20"/>
          <w:szCs w:val="20"/>
          <w:lang w:val="ru-RU"/>
        </w:rPr>
        <w:t>роботи</w:t>
      </w:r>
      <w:proofErr w:type="spellEnd"/>
      <w:r w:rsidRPr="00DB0F96">
        <w:rPr>
          <w:sz w:val="20"/>
          <w:szCs w:val="20"/>
          <w:lang w:val="ru-RU"/>
        </w:rPr>
        <w:t xml:space="preserve"> за </w:t>
      </w:r>
      <w:proofErr w:type="spellStart"/>
      <w:r w:rsidRPr="00DB0F96">
        <w:rPr>
          <w:sz w:val="20"/>
          <w:szCs w:val="20"/>
          <w:lang w:val="ru-RU"/>
        </w:rPr>
        <w:t>направляючими</w:t>
      </w:r>
      <w:proofErr w:type="spellEnd"/>
      <w:r w:rsidRPr="00DB0F96">
        <w:rPr>
          <w:sz w:val="20"/>
          <w:szCs w:val="20"/>
          <w:lang w:val="ru-RU"/>
        </w:rPr>
        <w:t xml:space="preserve"> </w:t>
      </w:r>
      <w:proofErr w:type="spellStart"/>
      <w:r w:rsidRPr="00DB0F96">
        <w:rPr>
          <w:sz w:val="20"/>
          <w:szCs w:val="20"/>
          <w:lang w:val="ru-RU"/>
        </w:rPr>
        <w:t>кабіни</w:t>
      </w:r>
      <w:proofErr w:type="spellEnd"/>
      <w:r w:rsidRPr="00DB0F96">
        <w:rPr>
          <w:sz w:val="20"/>
          <w:szCs w:val="20"/>
          <w:lang w:val="ru-RU"/>
        </w:rPr>
        <w:t xml:space="preserve"> і </w:t>
      </w:r>
      <w:proofErr w:type="spellStart"/>
      <w:r w:rsidRPr="00DB0F96">
        <w:rPr>
          <w:sz w:val="20"/>
          <w:szCs w:val="20"/>
          <w:lang w:val="ru-RU"/>
        </w:rPr>
        <w:t>противаги</w:t>
      </w:r>
      <w:proofErr w:type="spellEnd"/>
      <w:r w:rsidRPr="00DB0F96">
        <w:rPr>
          <w:sz w:val="20"/>
          <w:szCs w:val="20"/>
          <w:lang w:val="ru-RU"/>
        </w:rPr>
        <w:t xml:space="preserve">, </w:t>
      </w:r>
      <w:proofErr w:type="spellStart"/>
      <w:r w:rsidRPr="00DB0F96">
        <w:rPr>
          <w:sz w:val="20"/>
          <w:szCs w:val="20"/>
          <w:lang w:val="ru-RU"/>
        </w:rPr>
        <w:t>усунення</w:t>
      </w:r>
      <w:proofErr w:type="spellEnd"/>
      <w:r w:rsidRPr="00DB0F96">
        <w:rPr>
          <w:sz w:val="20"/>
          <w:szCs w:val="20"/>
          <w:lang w:val="ru-RU"/>
        </w:rPr>
        <w:t xml:space="preserve"> </w:t>
      </w:r>
      <w:proofErr w:type="spellStart"/>
      <w:r w:rsidRPr="00DB0F96">
        <w:rPr>
          <w:sz w:val="20"/>
          <w:szCs w:val="20"/>
          <w:lang w:val="ru-RU"/>
        </w:rPr>
        <w:t>викривлення</w:t>
      </w:r>
      <w:proofErr w:type="spellEnd"/>
      <w:r w:rsidRPr="00DB0F96">
        <w:rPr>
          <w:sz w:val="20"/>
          <w:szCs w:val="20"/>
          <w:lang w:val="ru-RU"/>
        </w:rPr>
        <w:t xml:space="preserve">, </w:t>
      </w:r>
      <w:proofErr w:type="spellStart"/>
      <w:r w:rsidRPr="00DB0F96">
        <w:rPr>
          <w:sz w:val="20"/>
          <w:szCs w:val="20"/>
          <w:lang w:val="ru-RU"/>
        </w:rPr>
        <w:t>вивірення</w:t>
      </w:r>
      <w:proofErr w:type="spellEnd"/>
      <w:r w:rsidRPr="00DB0F96">
        <w:rPr>
          <w:sz w:val="20"/>
          <w:szCs w:val="20"/>
          <w:lang w:val="ru-RU"/>
        </w:rPr>
        <w:t xml:space="preserve"> по </w:t>
      </w:r>
      <w:proofErr w:type="spellStart"/>
      <w:r w:rsidRPr="00DB0F96">
        <w:rPr>
          <w:sz w:val="20"/>
          <w:szCs w:val="20"/>
          <w:lang w:val="ru-RU"/>
        </w:rPr>
        <w:t>штихмасу</w:t>
      </w:r>
      <w:proofErr w:type="spellEnd"/>
      <w:r w:rsidRPr="00DB0F96">
        <w:rPr>
          <w:sz w:val="20"/>
          <w:szCs w:val="20"/>
          <w:lang w:val="ru-RU"/>
        </w:rPr>
        <w:t>.</w:t>
      </w:r>
      <w:bookmarkStart w:id="105" w:name="n860"/>
      <w:bookmarkEnd w:id="105"/>
    </w:p>
    <w:p w14:paraId="73711306"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 xml:space="preserve"> Ремонт та </w:t>
      </w: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електропроводки</w:t>
      </w:r>
      <w:proofErr w:type="spellEnd"/>
      <w:r w:rsidRPr="00DB0F96">
        <w:rPr>
          <w:sz w:val="20"/>
          <w:szCs w:val="20"/>
          <w:lang w:val="ru-RU"/>
        </w:rPr>
        <w:t xml:space="preserve"> </w:t>
      </w:r>
      <w:proofErr w:type="spellStart"/>
      <w:r w:rsidRPr="00DB0F96">
        <w:rPr>
          <w:sz w:val="20"/>
          <w:szCs w:val="20"/>
          <w:lang w:val="ru-RU"/>
        </w:rPr>
        <w:t>силової</w:t>
      </w:r>
      <w:proofErr w:type="spellEnd"/>
      <w:r w:rsidRPr="00DB0F96">
        <w:rPr>
          <w:sz w:val="20"/>
          <w:szCs w:val="20"/>
          <w:lang w:val="ru-RU"/>
        </w:rPr>
        <w:t xml:space="preserve">, </w:t>
      </w:r>
      <w:proofErr w:type="spellStart"/>
      <w:r w:rsidRPr="00DB0F96">
        <w:rPr>
          <w:sz w:val="20"/>
          <w:szCs w:val="20"/>
          <w:lang w:val="ru-RU"/>
        </w:rPr>
        <w:t>ланцюгів</w:t>
      </w:r>
      <w:proofErr w:type="spellEnd"/>
      <w:r w:rsidRPr="00DB0F96">
        <w:rPr>
          <w:sz w:val="20"/>
          <w:szCs w:val="20"/>
          <w:lang w:val="ru-RU"/>
        </w:rPr>
        <w:t xml:space="preserve"> </w:t>
      </w:r>
      <w:proofErr w:type="spellStart"/>
      <w:r w:rsidRPr="00DB0F96">
        <w:rPr>
          <w:sz w:val="20"/>
          <w:szCs w:val="20"/>
          <w:lang w:val="ru-RU"/>
        </w:rPr>
        <w:t>керування</w:t>
      </w:r>
      <w:proofErr w:type="spellEnd"/>
      <w:r w:rsidRPr="00DB0F96">
        <w:rPr>
          <w:sz w:val="20"/>
          <w:szCs w:val="20"/>
          <w:lang w:val="ru-RU"/>
        </w:rPr>
        <w:t xml:space="preserve"> і </w:t>
      </w:r>
      <w:proofErr w:type="spellStart"/>
      <w:r w:rsidRPr="00DB0F96">
        <w:rPr>
          <w:sz w:val="20"/>
          <w:szCs w:val="20"/>
          <w:lang w:val="ru-RU"/>
        </w:rPr>
        <w:t>сигналізації</w:t>
      </w:r>
      <w:proofErr w:type="spellEnd"/>
      <w:r w:rsidRPr="00DB0F96">
        <w:rPr>
          <w:sz w:val="20"/>
          <w:szCs w:val="20"/>
          <w:lang w:val="ru-RU"/>
        </w:rPr>
        <w:t>.</w:t>
      </w:r>
      <w:bookmarkStart w:id="106" w:name="n861"/>
      <w:bookmarkEnd w:id="106"/>
    </w:p>
    <w:p w14:paraId="53F3B002"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r w:rsidRPr="00DB0F96">
        <w:rPr>
          <w:sz w:val="20"/>
          <w:szCs w:val="20"/>
          <w:lang w:val="ru-RU"/>
        </w:rPr>
        <w:t xml:space="preserve">Монтаж проводки по </w:t>
      </w:r>
      <w:proofErr w:type="spellStart"/>
      <w:r w:rsidRPr="00DB0F96">
        <w:rPr>
          <w:sz w:val="20"/>
          <w:szCs w:val="20"/>
          <w:lang w:val="ru-RU"/>
        </w:rPr>
        <w:t>шахті</w:t>
      </w:r>
      <w:proofErr w:type="spellEnd"/>
      <w:r w:rsidRPr="00DB0F96">
        <w:rPr>
          <w:sz w:val="20"/>
          <w:szCs w:val="20"/>
          <w:lang w:val="ru-RU"/>
        </w:rPr>
        <w:t xml:space="preserve">, </w:t>
      </w:r>
      <w:proofErr w:type="spellStart"/>
      <w:r w:rsidRPr="00DB0F96">
        <w:rPr>
          <w:sz w:val="20"/>
          <w:szCs w:val="20"/>
          <w:lang w:val="ru-RU"/>
        </w:rPr>
        <w:t>встановлення</w:t>
      </w:r>
      <w:proofErr w:type="spellEnd"/>
      <w:r w:rsidRPr="00DB0F96">
        <w:rPr>
          <w:sz w:val="20"/>
          <w:szCs w:val="20"/>
          <w:lang w:val="ru-RU"/>
        </w:rPr>
        <w:t xml:space="preserve"> </w:t>
      </w:r>
      <w:proofErr w:type="spellStart"/>
      <w:r w:rsidRPr="00DB0F96">
        <w:rPr>
          <w:sz w:val="20"/>
          <w:szCs w:val="20"/>
          <w:lang w:val="ru-RU"/>
        </w:rPr>
        <w:t>світильників</w:t>
      </w:r>
      <w:proofErr w:type="spellEnd"/>
      <w:r w:rsidRPr="00DB0F96">
        <w:rPr>
          <w:sz w:val="20"/>
          <w:szCs w:val="20"/>
          <w:lang w:val="ru-RU"/>
        </w:rPr>
        <w:t xml:space="preserve">, </w:t>
      </w:r>
      <w:proofErr w:type="spellStart"/>
      <w:r w:rsidRPr="00DB0F96">
        <w:rPr>
          <w:sz w:val="20"/>
          <w:szCs w:val="20"/>
          <w:lang w:val="ru-RU"/>
        </w:rPr>
        <w:t>вимикачів</w:t>
      </w:r>
      <w:proofErr w:type="spellEnd"/>
      <w:r w:rsidRPr="00DB0F96">
        <w:rPr>
          <w:sz w:val="20"/>
          <w:szCs w:val="20"/>
          <w:lang w:val="ru-RU"/>
        </w:rPr>
        <w:t xml:space="preserve">, </w:t>
      </w:r>
      <w:proofErr w:type="spellStart"/>
      <w:r w:rsidRPr="00DB0F96">
        <w:rPr>
          <w:sz w:val="20"/>
          <w:szCs w:val="20"/>
          <w:lang w:val="ru-RU"/>
        </w:rPr>
        <w:t>електричних</w:t>
      </w:r>
      <w:proofErr w:type="spellEnd"/>
      <w:r w:rsidRPr="00DB0F96">
        <w:rPr>
          <w:sz w:val="20"/>
          <w:szCs w:val="20"/>
          <w:lang w:val="ru-RU"/>
        </w:rPr>
        <w:t xml:space="preserve"> </w:t>
      </w:r>
      <w:proofErr w:type="spellStart"/>
      <w:r w:rsidRPr="00DB0F96">
        <w:rPr>
          <w:sz w:val="20"/>
          <w:szCs w:val="20"/>
          <w:lang w:val="ru-RU"/>
        </w:rPr>
        <w:t>патронів</w:t>
      </w:r>
      <w:proofErr w:type="spellEnd"/>
      <w:r w:rsidRPr="00DB0F96">
        <w:rPr>
          <w:sz w:val="20"/>
          <w:szCs w:val="20"/>
          <w:lang w:val="ru-RU"/>
        </w:rPr>
        <w:t xml:space="preserve">, </w:t>
      </w:r>
      <w:proofErr w:type="spellStart"/>
      <w:r w:rsidRPr="00DB0F96">
        <w:rPr>
          <w:sz w:val="20"/>
          <w:szCs w:val="20"/>
          <w:lang w:val="ru-RU"/>
        </w:rPr>
        <w:t>лампочок</w:t>
      </w:r>
      <w:proofErr w:type="spellEnd"/>
      <w:r w:rsidRPr="00DB0F96">
        <w:rPr>
          <w:sz w:val="20"/>
          <w:szCs w:val="20"/>
          <w:lang w:val="ru-RU"/>
        </w:rPr>
        <w:t>.</w:t>
      </w:r>
      <w:bookmarkStart w:id="107" w:name="n862"/>
      <w:bookmarkEnd w:id="107"/>
    </w:p>
    <w:p w14:paraId="46B42D0B"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електропроводки</w:t>
      </w:r>
      <w:proofErr w:type="spellEnd"/>
      <w:r w:rsidRPr="00DB0F96">
        <w:rPr>
          <w:sz w:val="20"/>
          <w:szCs w:val="20"/>
        </w:rPr>
        <w:t xml:space="preserve"> в </w:t>
      </w:r>
      <w:proofErr w:type="spellStart"/>
      <w:r w:rsidRPr="00DB0F96">
        <w:rPr>
          <w:sz w:val="20"/>
          <w:szCs w:val="20"/>
        </w:rPr>
        <w:t>кабіні</w:t>
      </w:r>
      <w:proofErr w:type="spellEnd"/>
      <w:r w:rsidRPr="00DB0F96">
        <w:rPr>
          <w:sz w:val="20"/>
          <w:szCs w:val="20"/>
        </w:rPr>
        <w:t>.</w:t>
      </w:r>
      <w:bookmarkStart w:id="108" w:name="n863"/>
      <w:bookmarkEnd w:id="108"/>
    </w:p>
    <w:p w14:paraId="0930E38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підвісного</w:t>
      </w:r>
      <w:proofErr w:type="spellEnd"/>
      <w:r w:rsidRPr="00DB0F96">
        <w:rPr>
          <w:sz w:val="20"/>
          <w:szCs w:val="20"/>
        </w:rPr>
        <w:t xml:space="preserve"> </w:t>
      </w:r>
      <w:proofErr w:type="spellStart"/>
      <w:r w:rsidRPr="00DB0F96">
        <w:rPr>
          <w:sz w:val="20"/>
          <w:szCs w:val="20"/>
        </w:rPr>
        <w:t>кабелю</w:t>
      </w:r>
      <w:proofErr w:type="spellEnd"/>
      <w:r w:rsidRPr="00DB0F96">
        <w:rPr>
          <w:sz w:val="20"/>
          <w:szCs w:val="20"/>
        </w:rPr>
        <w:t>.</w:t>
      </w:r>
      <w:bookmarkStart w:id="109" w:name="n864"/>
      <w:bookmarkEnd w:id="109"/>
    </w:p>
    <w:p w14:paraId="339668EC"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корпусу</w:t>
      </w:r>
      <w:proofErr w:type="spellEnd"/>
      <w:r w:rsidRPr="00DB0F96">
        <w:rPr>
          <w:sz w:val="20"/>
          <w:szCs w:val="20"/>
        </w:rPr>
        <w:t xml:space="preserve"> </w:t>
      </w:r>
      <w:proofErr w:type="spellStart"/>
      <w:r w:rsidRPr="00DB0F96">
        <w:rPr>
          <w:sz w:val="20"/>
          <w:szCs w:val="20"/>
        </w:rPr>
        <w:t>електроапаратури</w:t>
      </w:r>
      <w:proofErr w:type="spellEnd"/>
      <w:r w:rsidRPr="00DB0F96">
        <w:rPr>
          <w:sz w:val="20"/>
          <w:szCs w:val="20"/>
        </w:rPr>
        <w:t>.</w:t>
      </w:r>
      <w:bookmarkStart w:id="110" w:name="n865"/>
      <w:bookmarkEnd w:id="110"/>
    </w:p>
    <w:p w14:paraId="2C43F143"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контакторів</w:t>
      </w:r>
      <w:proofErr w:type="spellEnd"/>
      <w:r w:rsidRPr="00DB0F96">
        <w:rPr>
          <w:sz w:val="20"/>
          <w:szCs w:val="20"/>
          <w:lang w:val="ru-RU"/>
        </w:rPr>
        <w:t xml:space="preserve"> та </w:t>
      </w:r>
      <w:proofErr w:type="spellStart"/>
      <w:r w:rsidRPr="00DB0F96">
        <w:rPr>
          <w:sz w:val="20"/>
          <w:szCs w:val="20"/>
          <w:lang w:val="ru-RU"/>
        </w:rPr>
        <w:t>пускача</w:t>
      </w:r>
      <w:proofErr w:type="spellEnd"/>
      <w:r w:rsidRPr="00DB0F96">
        <w:rPr>
          <w:sz w:val="20"/>
          <w:szCs w:val="20"/>
          <w:lang w:val="ru-RU"/>
        </w:rPr>
        <w:t xml:space="preserve"> </w:t>
      </w:r>
      <w:proofErr w:type="spellStart"/>
      <w:r w:rsidRPr="00DB0F96">
        <w:rPr>
          <w:sz w:val="20"/>
          <w:szCs w:val="20"/>
          <w:lang w:val="ru-RU"/>
        </w:rPr>
        <w:t>шафи</w:t>
      </w:r>
      <w:proofErr w:type="spellEnd"/>
      <w:r w:rsidRPr="00DB0F96">
        <w:rPr>
          <w:sz w:val="20"/>
          <w:szCs w:val="20"/>
          <w:lang w:val="ru-RU"/>
        </w:rPr>
        <w:t xml:space="preserve"> </w:t>
      </w:r>
      <w:proofErr w:type="spellStart"/>
      <w:r w:rsidRPr="00DB0F96">
        <w:rPr>
          <w:sz w:val="20"/>
          <w:szCs w:val="20"/>
          <w:lang w:val="ru-RU"/>
        </w:rPr>
        <w:t>керування</w:t>
      </w:r>
      <w:proofErr w:type="spellEnd"/>
      <w:r w:rsidRPr="00DB0F96">
        <w:rPr>
          <w:sz w:val="20"/>
          <w:szCs w:val="20"/>
          <w:lang w:val="ru-RU"/>
        </w:rPr>
        <w:t>.</w:t>
      </w:r>
      <w:bookmarkStart w:id="111" w:name="n866"/>
      <w:bookmarkEnd w:id="111"/>
    </w:p>
    <w:p w14:paraId="458B74C7"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котушки</w:t>
      </w:r>
      <w:proofErr w:type="spellEnd"/>
      <w:r w:rsidRPr="00DB0F96">
        <w:rPr>
          <w:sz w:val="20"/>
          <w:szCs w:val="20"/>
          <w:lang w:val="ru-RU"/>
        </w:rPr>
        <w:t xml:space="preserve"> контактора, реле часу, </w:t>
      </w:r>
      <w:proofErr w:type="spellStart"/>
      <w:r w:rsidRPr="00DB0F96">
        <w:rPr>
          <w:sz w:val="20"/>
          <w:szCs w:val="20"/>
          <w:lang w:val="ru-RU"/>
        </w:rPr>
        <w:t>захисту</w:t>
      </w:r>
      <w:proofErr w:type="spellEnd"/>
      <w:r w:rsidRPr="00DB0F96">
        <w:rPr>
          <w:sz w:val="20"/>
          <w:szCs w:val="20"/>
          <w:lang w:val="ru-RU"/>
        </w:rPr>
        <w:t xml:space="preserve"> </w:t>
      </w:r>
      <w:proofErr w:type="spellStart"/>
      <w:r w:rsidRPr="00DB0F96">
        <w:rPr>
          <w:sz w:val="20"/>
          <w:szCs w:val="20"/>
          <w:lang w:val="ru-RU"/>
        </w:rPr>
        <w:t>електродвигуна</w:t>
      </w:r>
      <w:proofErr w:type="spellEnd"/>
      <w:r w:rsidRPr="00DB0F96">
        <w:rPr>
          <w:sz w:val="20"/>
          <w:szCs w:val="20"/>
          <w:lang w:val="ru-RU"/>
        </w:rPr>
        <w:t>.</w:t>
      </w:r>
      <w:bookmarkStart w:id="112" w:name="n867"/>
      <w:bookmarkEnd w:id="112"/>
    </w:p>
    <w:p w14:paraId="120BBD2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та</w:t>
      </w:r>
      <w:proofErr w:type="spellEnd"/>
      <w:r w:rsidRPr="00DB0F96">
        <w:rPr>
          <w:sz w:val="20"/>
          <w:szCs w:val="20"/>
        </w:rPr>
        <w:t xml:space="preserve"> </w:t>
      </w: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випрямляча</w:t>
      </w:r>
      <w:proofErr w:type="spellEnd"/>
      <w:r w:rsidRPr="00DB0F96">
        <w:rPr>
          <w:sz w:val="20"/>
          <w:szCs w:val="20"/>
        </w:rPr>
        <w:t>.</w:t>
      </w:r>
      <w:bookmarkStart w:id="113" w:name="n868"/>
      <w:bookmarkEnd w:id="113"/>
    </w:p>
    <w:p w14:paraId="67653AB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та ремонт </w:t>
      </w:r>
      <w:proofErr w:type="spellStart"/>
      <w:r w:rsidRPr="00DB0F96">
        <w:rPr>
          <w:sz w:val="20"/>
          <w:szCs w:val="20"/>
          <w:lang w:val="ru-RU"/>
        </w:rPr>
        <w:t>перемикача</w:t>
      </w:r>
      <w:proofErr w:type="spellEnd"/>
      <w:r w:rsidRPr="00DB0F96">
        <w:rPr>
          <w:sz w:val="20"/>
          <w:szCs w:val="20"/>
          <w:lang w:val="ru-RU"/>
        </w:rPr>
        <w:t xml:space="preserve"> режиму </w:t>
      </w:r>
      <w:proofErr w:type="spellStart"/>
      <w:r w:rsidRPr="00DB0F96">
        <w:rPr>
          <w:sz w:val="20"/>
          <w:szCs w:val="20"/>
          <w:lang w:val="ru-RU"/>
        </w:rPr>
        <w:t>роботи</w:t>
      </w:r>
      <w:proofErr w:type="spellEnd"/>
      <w:r w:rsidRPr="00DB0F96">
        <w:rPr>
          <w:sz w:val="20"/>
          <w:szCs w:val="20"/>
          <w:lang w:val="ru-RU"/>
        </w:rPr>
        <w:t>.</w:t>
      </w:r>
      <w:bookmarkStart w:id="114" w:name="n869"/>
      <w:bookmarkEnd w:id="114"/>
    </w:p>
    <w:p w14:paraId="318B6B3C"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rPr>
      </w:pPr>
      <w:proofErr w:type="spellStart"/>
      <w:r w:rsidRPr="00DB0F96">
        <w:rPr>
          <w:sz w:val="20"/>
          <w:szCs w:val="20"/>
        </w:rPr>
        <w:t>Ремонт</w:t>
      </w:r>
      <w:proofErr w:type="spellEnd"/>
      <w:r w:rsidRPr="00DB0F96">
        <w:rPr>
          <w:sz w:val="20"/>
          <w:szCs w:val="20"/>
        </w:rPr>
        <w:t xml:space="preserve"> </w:t>
      </w:r>
      <w:proofErr w:type="spellStart"/>
      <w:r w:rsidRPr="00DB0F96">
        <w:rPr>
          <w:sz w:val="20"/>
          <w:szCs w:val="20"/>
        </w:rPr>
        <w:t>та</w:t>
      </w:r>
      <w:proofErr w:type="spellEnd"/>
      <w:r w:rsidRPr="00DB0F96">
        <w:rPr>
          <w:sz w:val="20"/>
          <w:szCs w:val="20"/>
        </w:rPr>
        <w:t xml:space="preserve"> </w:t>
      </w:r>
      <w:proofErr w:type="spellStart"/>
      <w:r w:rsidRPr="00DB0F96">
        <w:rPr>
          <w:sz w:val="20"/>
          <w:szCs w:val="20"/>
        </w:rPr>
        <w:t>заміна</w:t>
      </w:r>
      <w:proofErr w:type="spellEnd"/>
      <w:r w:rsidRPr="00DB0F96">
        <w:rPr>
          <w:sz w:val="20"/>
          <w:szCs w:val="20"/>
        </w:rPr>
        <w:t xml:space="preserve"> </w:t>
      </w:r>
      <w:proofErr w:type="spellStart"/>
      <w:r w:rsidRPr="00DB0F96">
        <w:rPr>
          <w:sz w:val="20"/>
          <w:szCs w:val="20"/>
        </w:rPr>
        <w:t>трансформаторів</w:t>
      </w:r>
      <w:proofErr w:type="spellEnd"/>
      <w:r w:rsidRPr="00DB0F96">
        <w:rPr>
          <w:sz w:val="20"/>
          <w:szCs w:val="20"/>
        </w:rPr>
        <w:t>.</w:t>
      </w:r>
      <w:bookmarkStart w:id="115" w:name="n870"/>
      <w:bookmarkEnd w:id="115"/>
    </w:p>
    <w:p w14:paraId="4C9D98F7"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та ремонт </w:t>
      </w:r>
      <w:proofErr w:type="spellStart"/>
      <w:r w:rsidRPr="00DB0F96">
        <w:rPr>
          <w:sz w:val="20"/>
          <w:szCs w:val="20"/>
          <w:lang w:val="ru-RU"/>
        </w:rPr>
        <w:t>поверхових</w:t>
      </w:r>
      <w:proofErr w:type="spellEnd"/>
      <w:r w:rsidRPr="00DB0F96">
        <w:rPr>
          <w:sz w:val="20"/>
          <w:szCs w:val="20"/>
          <w:lang w:val="ru-RU"/>
        </w:rPr>
        <w:t xml:space="preserve"> </w:t>
      </w:r>
      <w:proofErr w:type="spellStart"/>
      <w:r w:rsidRPr="00DB0F96">
        <w:rPr>
          <w:sz w:val="20"/>
          <w:szCs w:val="20"/>
          <w:lang w:val="ru-RU"/>
        </w:rPr>
        <w:t>перемикачів</w:t>
      </w:r>
      <w:proofErr w:type="spellEnd"/>
      <w:r w:rsidRPr="00DB0F96">
        <w:rPr>
          <w:sz w:val="20"/>
          <w:szCs w:val="20"/>
          <w:lang w:val="ru-RU"/>
        </w:rPr>
        <w:t xml:space="preserve">. </w:t>
      </w:r>
      <w:proofErr w:type="spellStart"/>
      <w:r w:rsidRPr="00DB0F96">
        <w:rPr>
          <w:sz w:val="20"/>
          <w:szCs w:val="20"/>
          <w:lang w:val="ru-RU"/>
        </w:rPr>
        <w:t>Заміна</w:t>
      </w:r>
      <w:proofErr w:type="spellEnd"/>
      <w:r w:rsidRPr="00DB0F96">
        <w:rPr>
          <w:sz w:val="20"/>
          <w:szCs w:val="20"/>
          <w:lang w:val="ru-RU"/>
        </w:rPr>
        <w:t xml:space="preserve"> та ремонт </w:t>
      </w:r>
      <w:proofErr w:type="spellStart"/>
      <w:r w:rsidRPr="00DB0F96">
        <w:rPr>
          <w:sz w:val="20"/>
          <w:szCs w:val="20"/>
          <w:lang w:val="ru-RU"/>
        </w:rPr>
        <w:t>визивних</w:t>
      </w:r>
      <w:proofErr w:type="spellEnd"/>
      <w:r w:rsidRPr="00DB0F96">
        <w:rPr>
          <w:sz w:val="20"/>
          <w:szCs w:val="20"/>
          <w:lang w:val="ru-RU"/>
        </w:rPr>
        <w:t xml:space="preserve"> </w:t>
      </w:r>
      <w:proofErr w:type="spellStart"/>
      <w:r w:rsidRPr="00DB0F96">
        <w:rPr>
          <w:sz w:val="20"/>
          <w:szCs w:val="20"/>
          <w:lang w:val="ru-RU"/>
        </w:rPr>
        <w:t>апаратів</w:t>
      </w:r>
      <w:proofErr w:type="spellEnd"/>
      <w:r w:rsidRPr="00DB0F96">
        <w:rPr>
          <w:sz w:val="20"/>
          <w:szCs w:val="20"/>
          <w:lang w:val="ru-RU"/>
        </w:rPr>
        <w:t xml:space="preserve">, </w:t>
      </w:r>
      <w:proofErr w:type="spellStart"/>
      <w:r w:rsidRPr="00DB0F96">
        <w:rPr>
          <w:sz w:val="20"/>
          <w:szCs w:val="20"/>
          <w:lang w:val="ru-RU"/>
        </w:rPr>
        <w:t>світлового</w:t>
      </w:r>
      <w:proofErr w:type="spellEnd"/>
      <w:r w:rsidRPr="00DB0F96">
        <w:rPr>
          <w:sz w:val="20"/>
          <w:szCs w:val="20"/>
          <w:lang w:val="ru-RU"/>
        </w:rPr>
        <w:t xml:space="preserve"> табло.</w:t>
      </w:r>
      <w:bookmarkStart w:id="116" w:name="n871"/>
      <w:bookmarkEnd w:id="116"/>
    </w:p>
    <w:p w14:paraId="55021019"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w:t>
      </w:r>
      <w:proofErr w:type="spellStart"/>
      <w:r w:rsidRPr="00DB0F96">
        <w:rPr>
          <w:sz w:val="20"/>
          <w:szCs w:val="20"/>
          <w:lang w:val="ru-RU"/>
        </w:rPr>
        <w:t>кнопкового</w:t>
      </w:r>
      <w:proofErr w:type="spellEnd"/>
      <w:r w:rsidRPr="00DB0F96">
        <w:rPr>
          <w:sz w:val="20"/>
          <w:szCs w:val="20"/>
          <w:lang w:val="ru-RU"/>
        </w:rPr>
        <w:t xml:space="preserve"> поста </w:t>
      </w:r>
      <w:proofErr w:type="spellStart"/>
      <w:r w:rsidRPr="00DB0F96">
        <w:rPr>
          <w:sz w:val="20"/>
          <w:szCs w:val="20"/>
          <w:lang w:val="ru-RU"/>
        </w:rPr>
        <w:t>керування</w:t>
      </w:r>
      <w:proofErr w:type="spellEnd"/>
      <w:r w:rsidRPr="00DB0F96">
        <w:rPr>
          <w:sz w:val="20"/>
          <w:szCs w:val="20"/>
          <w:lang w:val="ru-RU"/>
        </w:rPr>
        <w:t xml:space="preserve"> </w:t>
      </w:r>
      <w:proofErr w:type="spellStart"/>
      <w:r w:rsidRPr="00DB0F96">
        <w:rPr>
          <w:sz w:val="20"/>
          <w:szCs w:val="20"/>
          <w:lang w:val="ru-RU"/>
        </w:rPr>
        <w:t>ліфтом</w:t>
      </w:r>
      <w:proofErr w:type="spellEnd"/>
      <w:r w:rsidRPr="00DB0F96">
        <w:rPr>
          <w:sz w:val="20"/>
          <w:szCs w:val="20"/>
          <w:lang w:val="ru-RU"/>
        </w:rPr>
        <w:t xml:space="preserve"> у </w:t>
      </w:r>
      <w:proofErr w:type="spellStart"/>
      <w:r w:rsidRPr="00DB0F96">
        <w:rPr>
          <w:sz w:val="20"/>
          <w:szCs w:val="20"/>
          <w:lang w:val="ru-RU"/>
        </w:rPr>
        <w:t>режимі</w:t>
      </w:r>
      <w:proofErr w:type="spellEnd"/>
      <w:r w:rsidRPr="00DB0F96">
        <w:rPr>
          <w:sz w:val="20"/>
          <w:szCs w:val="20"/>
          <w:lang w:val="ru-RU"/>
        </w:rPr>
        <w:t xml:space="preserve"> «</w:t>
      </w:r>
      <w:proofErr w:type="spellStart"/>
      <w:r w:rsidRPr="00DB0F96">
        <w:rPr>
          <w:sz w:val="20"/>
          <w:szCs w:val="20"/>
          <w:lang w:val="ru-RU"/>
        </w:rPr>
        <w:t>Ревізія</w:t>
      </w:r>
      <w:proofErr w:type="spellEnd"/>
      <w:r w:rsidRPr="00DB0F96">
        <w:rPr>
          <w:sz w:val="20"/>
          <w:szCs w:val="20"/>
          <w:lang w:val="ru-RU"/>
        </w:rPr>
        <w:t xml:space="preserve">» на </w:t>
      </w:r>
      <w:proofErr w:type="spellStart"/>
      <w:r w:rsidRPr="00DB0F96">
        <w:rPr>
          <w:sz w:val="20"/>
          <w:szCs w:val="20"/>
          <w:lang w:val="ru-RU"/>
        </w:rPr>
        <w:t>кабіні</w:t>
      </w:r>
      <w:proofErr w:type="spellEnd"/>
      <w:r w:rsidRPr="00DB0F96">
        <w:rPr>
          <w:sz w:val="20"/>
          <w:szCs w:val="20"/>
          <w:lang w:val="ru-RU"/>
        </w:rPr>
        <w:t>.</w:t>
      </w:r>
      <w:bookmarkStart w:id="117" w:name="n872"/>
      <w:bookmarkEnd w:id="117"/>
    </w:p>
    <w:p w14:paraId="4B307D27"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w:t>
      </w:r>
      <w:proofErr w:type="spellStart"/>
      <w:r w:rsidRPr="00DB0F96">
        <w:rPr>
          <w:sz w:val="20"/>
          <w:szCs w:val="20"/>
          <w:lang w:val="ru-RU"/>
        </w:rPr>
        <w:t>електромагнітної</w:t>
      </w:r>
      <w:proofErr w:type="spellEnd"/>
      <w:r w:rsidRPr="00DB0F96">
        <w:rPr>
          <w:sz w:val="20"/>
          <w:szCs w:val="20"/>
          <w:lang w:val="ru-RU"/>
        </w:rPr>
        <w:t xml:space="preserve"> </w:t>
      </w:r>
      <w:proofErr w:type="spellStart"/>
      <w:r w:rsidRPr="00DB0F96">
        <w:rPr>
          <w:sz w:val="20"/>
          <w:szCs w:val="20"/>
          <w:lang w:val="ru-RU"/>
        </w:rPr>
        <w:t>відводки</w:t>
      </w:r>
      <w:proofErr w:type="spellEnd"/>
      <w:r w:rsidRPr="00DB0F96">
        <w:rPr>
          <w:sz w:val="20"/>
          <w:szCs w:val="20"/>
          <w:lang w:val="ru-RU"/>
        </w:rPr>
        <w:t>.</w:t>
      </w:r>
      <w:bookmarkStart w:id="118" w:name="n874"/>
      <w:bookmarkEnd w:id="118"/>
    </w:p>
    <w:p w14:paraId="1E3E147E"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lastRenderedPageBreak/>
        <w:t>Заміна</w:t>
      </w:r>
      <w:proofErr w:type="spellEnd"/>
      <w:r w:rsidRPr="00DB0F96">
        <w:rPr>
          <w:sz w:val="20"/>
          <w:szCs w:val="20"/>
          <w:lang w:val="ru-RU"/>
        </w:rPr>
        <w:t xml:space="preserve"> </w:t>
      </w:r>
      <w:proofErr w:type="spellStart"/>
      <w:r w:rsidRPr="00DB0F96">
        <w:rPr>
          <w:sz w:val="20"/>
          <w:szCs w:val="20"/>
          <w:lang w:val="ru-RU"/>
        </w:rPr>
        <w:t>або</w:t>
      </w:r>
      <w:proofErr w:type="spellEnd"/>
      <w:r w:rsidRPr="00DB0F96">
        <w:rPr>
          <w:sz w:val="20"/>
          <w:szCs w:val="20"/>
          <w:lang w:val="ru-RU"/>
        </w:rPr>
        <w:t xml:space="preserve"> ремонт </w:t>
      </w:r>
      <w:proofErr w:type="spellStart"/>
      <w:r w:rsidRPr="00DB0F96">
        <w:rPr>
          <w:sz w:val="20"/>
          <w:szCs w:val="20"/>
          <w:lang w:val="ru-RU"/>
        </w:rPr>
        <w:t>вимикачів</w:t>
      </w:r>
      <w:proofErr w:type="spellEnd"/>
      <w:r w:rsidRPr="00DB0F96">
        <w:rPr>
          <w:sz w:val="20"/>
          <w:szCs w:val="20"/>
          <w:lang w:val="ru-RU"/>
        </w:rPr>
        <w:t xml:space="preserve">, </w:t>
      </w:r>
      <w:proofErr w:type="spellStart"/>
      <w:r w:rsidRPr="00DB0F96">
        <w:rPr>
          <w:sz w:val="20"/>
          <w:szCs w:val="20"/>
          <w:lang w:val="ru-RU"/>
        </w:rPr>
        <w:t>уловлювачів</w:t>
      </w:r>
      <w:proofErr w:type="spellEnd"/>
      <w:r w:rsidRPr="00DB0F96">
        <w:rPr>
          <w:sz w:val="20"/>
          <w:szCs w:val="20"/>
          <w:lang w:val="ru-RU"/>
        </w:rPr>
        <w:t xml:space="preserve"> контролю </w:t>
      </w:r>
      <w:proofErr w:type="spellStart"/>
      <w:r w:rsidRPr="00DB0F96">
        <w:rPr>
          <w:sz w:val="20"/>
          <w:szCs w:val="20"/>
          <w:lang w:val="ru-RU"/>
        </w:rPr>
        <w:t>послаблення</w:t>
      </w:r>
      <w:proofErr w:type="spellEnd"/>
      <w:r w:rsidRPr="00DB0F96">
        <w:rPr>
          <w:sz w:val="20"/>
          <w:szCs w:val="20"/>
          <w:lang w:val="ru-RU"/>
        </w:rPr>
        <w:t xml:space="preserve"> </w:t>
      </w:r>
      <w:proofErr w:type="spellStart"/>
      <w:r w:rsidRPr="00DB0F96">
        <w:rPr>
          <w:sz w:val="20"/>
          <w:szCs w:val="20"/>
          <w:lang w:val="ru-RU"/>
        </w:rPr>
        <w:t>канатів</w:t>
      </w:r>
      <w:proofErr w:type="spellEnd"/>
      <w:r w:rsidRPr="00DB0F96">
        <w:rPr>
          <w:sz w:val="20"/>
          <w:szCs w:val="20"/>
          <w:lang w:val="ru-RU"/>
        </w:rPr>
        <w:t xml:space="preserve">, натяжного пристрою, </w:t>
      </w:r>
      <w:proofErr w:type="spellStart"/>
      <w:r w:rsidRPr="00DB0F96">
        <w:rPr>
          <w:sz w:val="20"/>
          <w:szCs w:val="20"/>
          <w:lang w:val="ru-RU"/>
        </w:rPr>
        <w:t>переспуску</w:t>
      </w:r>
      <w:proofErr w:type="spellEnd"/>
      <w:r w:rsidRPr="00DB0F96">
        <w:rPr>
          <w:sz w:val="20"/>
          <w:szCs w:val="20"/>
          <w:lang w:val="ru-RU"/>
        </w:rPr>
        <w:t xml:space="preserve"> та </w:t>
      </w:r>
      <w:proofErr w:type="spellStart"/>
      <w:r w:rsidRPr="00DB0F96">
        <w:rPr>
          <w:sz w:val="20"/>
          <w:szCs w:val="20"/>
          <w:lang w:val="ru-RU"/>
        </w:rPr>
        <w:t>перепідьйому</w:t>
      </w:r>
      <w:proofErr w:type="spellEnd"/>
      <w:r w:rsidRPr="00DB0F96">
        <w:rPr>
          <w:sz w:val="20"/>
          <w:szCs w:val="20"/>
          <w:lang w:val="ru-RU"/>
        </w:rPr>
        <w:t>.</w:t>
      </w:r>
      <w:bookmarkStart w:id="119" w:name="n875"/>
      <w:bookmarkEnd w:id="119"/>
    </w:p>
    <w:p w14:paraId="4EA4D8A6" w14:textId="77777777" w:rsidR="009644AE" w:rsidRPr="00DB0F96" w:rsidRDefault="009644AE" w:rsidP="009644AE">
      <w:pPr>
        <w:pStyle w:val="rvps2"/>
        <w:numPr>
          <w:ilvl w:val="1"/>
          <w:numId w:val="8"/>
        </w:numPr>
        <w:shd w:val="clear" w:color="auto" w:fill="FFFFFF"/>
        <w:spacing w:before="0" w:beforeAutospacing="0" w:after="0" w:afterAutospacing="0"/>
        <w:ind w:left="0"/>
        <w:jc w:val="both"/>
        <w:textAlignment w:val="baseline"/>
        <w:rPr>
          <w:sz w:val="20"/>
          <w:szCs w:val="20"/>
          <w:lang w:val="ru-RU"/>
        </w:rPr>
      </w:pPr>
      <w:proofErr w:type="spellStart"/>
      <w:r w:rsidRPr="00DB0F96">
        <w:rPr>
          <w:sz w:val="20"/>
          <w:szCs w:val="20"/>
          <w:lang w:val="ru-RU"/>
        </w:rPr>
        <w:t>Заміна</w:t>
      </w:r>
      <w:proofErr w:type="spellEnd"/>
      <w:r w:rsidRPr="00DB0F96">
        <w:rPr>
          <w:sz w:val="20"/>
          <w:szCs w:val="20"/>
          <w:lang w:val="ru-RU"/>
        </w:rPr>
        <w:t xml:space="preserve"> </w:t>
      </w:r>
      <w:proofErr w:type="spellStart"/>
      <w:r w:rsidRPr="00DB0F96">
        <w:rPr>
          <w:sz w:val="20"/>
          <w:szCs w:val="20"/>
          <w:lang w:val="ru-RU"/>
        </w:rPr>
        <w:t>дзвінка</w:t>
      </w:r>
      <w:proofErr w:type="spellEnd"/>
      <w:r w:rsidRPr="00DB0F96">
        <w:rPr>
          <w:sz w:val="20"/>
          <w:szCs w:val="20"/>
          <w:lang w:val="ru-RU"/>
        </w:rPr>
        <w:t xml:space="preserve">, </w:t>
      </w:r>
      <w:proofErr w:type="spellStart"/>
      <w:r w:rsidRPr="00DB0F96">
        <w:rPr>
          <w:sz w:val="20"/>
          <w:szCs w:val="20"/>
          <w:lang w:val="ru-RU"/>
        </w:rPr>
        <w:t>вимикача</w:t>
      </w:r>
      <w:proofErr w:type="spellEnd"/>
      <w:r w:rsidRPr="00DB0F96">
        <w:rPr>
          <w:sz w:val="20"/>
          <w:szCs w:val="20"/>
          <w:lang w:val="ru-RU"/>
        </w:rPr>
        <w:t xml:space="preserve">, розетки </w:t>
      </w:r>
      <w:proofErr w:type="gramStart"/>
      <w:r w:rsidRPr="00DB0F96">
        <w:rPr>
          <w:sz w:val="20"/>
          <w:szCs w:val="20"/>
          <w:lang w:val="ru-RU"/>
        </w:rPr>
        <w:t>в приямку</w:t>
      </w:r>
      <w:proofErr w:type="gramEnd"/>
      <w:r w:rsidRPr="00DB0F96">
        <w:rPr>
          <w:sz w:val="20"/>
          <w:szCs w:val="20"/>
          <w:lang w:val="ru-RU"/>
        </w:rPr>
        <w:t>.</w:t>
      </w:r>
    </w:p>
    <w:p w14:paraId="25183EF5" w14:textId="77777777" w:rsidR="009644AE" w:rsidRPr="00DB0F96" w:rsidRDefault="009644AE" w:rsidP="009644AE">
      <w:pPr>
        <w:pStyle w:val="rvps2"/>
        <w:shd w:val="clear" w:color="auto" w:fill="FFFFFF"/>
        <w:spacing w:before="0" w:beforeAutospacing="0" w:after="0" w:afterAutospacing="0"/>
        <w:jc w:val="both"/>
        <w:textAlignment w:val="baseline"/>
        <w:rPr>
          <w:color w:val="000000"/>
          <w:sz w:val="20"/>
          <w:szCs w:val="20"/>
          <w:lang w:val="ru-RU"/>
        </w:rPr>
      </w:pPr>
      <w:r w:rsidRPr="00DB0F96">
        <w:rPr>
          <w:color w:val="000000"/>
          <w:sz w:val="20"/>
          <w:szCs w:val="20"/>
          <w:lang w:val="ru-RU"/>
        </w:rPr>
        <w:t xml:space="preserve">У </w:t>
      </w:r>
      <w:proofErr w:type="spellStart"/>
      <w:r w:rsidRPr="00DB0F96">
        <w:rPr>
          <w:color w:val="000000"/>
          <w:sz w:val="20"/>
          <w:szCs w:val="20"/>
          <w:lang w:val="ru-RU"/>
        </w:rPr>
        <w:t>підпунктах</w:t>
      </w:r>
      <w:proofErr w:type="spellEnd"/>
      <w:r w:rsidRPr="00DB0F96">
        <w:rPr>
          <w:color w:val="000000"/>
          <w:sz w:val="20"/>
          <w:szCs w:val="20"/>
          <w:lang w:val="ru-RU"/>
        </w:rPr>
        <w:t xml:space="preserve"> 1.10, 1.23, 1.29, 1.31, 1.34, 1.46, 1.52</w:t>
      </w:r>
      <w:proofErr w:type="gramStart"/>
      <w:r w:rsidRPr="00DB0F96">
        <w:rPr>
          <w:color w:val="000000"/>
          <w:sz w:val="20"/>
          <w:szCs w:val="20"/>
          <w:lang w:val="ru-RU"/>
        </w:rPr>
        <w:t xml:space="preserve">,  </w:t>
      </w:r>
      <w:proofErr w:type="spellStart"/>
      <w:r w:rsidRPr="00DB0F96">
        <w:rPr>
          <w:color w:val="000000"/>
          <w:sz w:val="20"/>
          <w:szCs w:val="20"/>
          <w:lang w:val="ru-RU"/>
        </w:rPr>
        <w:t>під</w:t>
      </w:r>
      <w:proofErr w:type="spellEnd"/>
      <w:proofErr w:type="gramEnd"/>
      <w:r w:rsidRPr="00DB0F96">
        <w:rPr>
          <w:color w:val="000000"/>
          <w:sz w:val="20"/>
          <w:szCs w:val="20"/>
          <w:lang w:val="ru-RU"/>
        </w:rPr>
        <w:t xml:space="preserve"> </w:t>
      </w:r>
      <w:proofErr w:type="spellStart"/>
      <w:r w:rsidRPr="00DB0F96">
        <w:rPr>
          <w:color w:val="000000"/>
          <w:sz w:val="20"/>
          <w:szCs w:val="20"/>
          <w:lang w:val="ru-RU"/>
        </w:rPr>
        <w:t>терміном</w:t>
      </w:r>
      <w:proofErr w:type="spellEnd"/>
      <w:r w:rsidRPr="00DB0F96">
        <w:rPr>
          <w:color w:val="000000"/>
          <w:sz w:val="20"/>
          <w:szCs w:val="20"/>
          <w:lang w:val="ru-RU"/>
        </w:rPr>
        <w:t xml:space="preserve"> «</w:t>
      </w:r>
      <w:proofErr w:type="spellStart"/>
      <w:r w:rsidRPr="00DB0F96">
        <w:rPr>
          <w:color w:val="000000"/>
          <w:sz w:val="20"/>
          <w:szCs w:val="20"/>
          <w:lang w:val="ru-RU"/>
        </w:rPr>
        <w:t>Заміна</w:t>
      </w:r>
      <w:proofErr w:type="spellEnd"/>
      <w:r w:rsidRPr="00DB0F96">
        <w:rPr>
          <w:color w:val="000000"/>
          <w:sz w:val="20"/>
          <w:szCs w:val="20"/>
          <w:lang w:val="ru-RU"/>
        </w:rPr>
        <w:t xml:space="preserve">» </w:t>
      </w:r>
      <w:proofErr w:type="spellStart"/>
      <w:r w:rsidRPr="00DB0F96">
        <w:rPr>
          <w:color w:val="000000"/>
          <w:sz w:val="20"/>
          <w:szCs w:val="20"/>
          <w:lang w:val="ru-RU"/>
        </w:rPr>
        <w:t>Сторони</w:t>
      </w:r>
      <w:proofErr w:type="spellEnd"/>
      <w:r w:rsidRPr="00DB0F96">
        <w:rPr>
          <w:color w:val="000000"/>
          <w:sz w:val="20"/>
          <w:szCs w:val="20"/>
          <w:lang w:val="ru-RU"/>
        </w:rPr>
        <w:t xml:space="preserve"> </w:t>
      </w:r>
      <w:proofErr w:type="spellStart"/>
      <w:r w:rsidRPr="00DB0F96">
        <w:rPr>
          <w:color w:val="000000"/>
          <w:sz w:val="20"/>
          <w:szCs w:val="20"/>
          <w:lang w:val="ru-RU"/>
        </w:rPr>
        <w:t>розуміють</w:t>
      </w:r>
      <w:proofErr w:type="spellEnd"/>
      <w:r w:rsidRPr="00DB0F96">
        <w:rPr>
          <w:color w:val="000000"/>
          <w:sz w:val="20"/>
          <w:szCs w:val="20"/>
          <w:lang w:val="ru-RU"/>
        </w:rPr>
        <w:t xml:space="preserve"> </w:t>
      </w:r>
      <w:proofErr w:type="spellStart"/>
      <w:r w:rsidRPr="00DB0F96">
        <w:rPr>
          <w:color w:val="000000"/>
          <w:sz w:val="20"/>
          <w:szCs w:val="20"/>
          <w:lang w:val="ru-RU"/>
        </w:rPr>
        <w:t>обов’язок</w:t>
      </w:r>
      <w:proofErr w:type="spellEnd"/>
      <w:r w:rsidRPr="00DB0F96">
        <w:rPr>
          <w:color w:val="000000"/>
          <w:sz w:val="20"/>
          <w:szCs w:val="20"/>
          <w:lang w:val="ru-RU"/>
        </w:rPr>
        <w:t xml:space="preserve"> </w:t>
      </w:r>
      <w:proofErr w:type="spellStart"/>
      <w:r w:rsidRPr="00DB0F96">
        <w:rPr>
          <w:color w:val="000000"/>
          <w:sz w:val="20"/>
          <w:szCs w:val="20"/>
          <w:lang w:val="ru-RU"/>
        </w:rPr>
        <w:t>Виконавця</w:t>
      </w:r>
      <w:proofErr w:type="spellEnd"/>
      <w:r w:rsidRPr="00DB0F96">
        <w:rPr>
          <w:color w:val="000000"/>
          <w:sz w:val="20"/>
          <w:szCs w:val="20"/>
          <w:lang w:val="ru-RU"/>
        </w:rPr>
        <w:t xml:space="preserve"> </w:t>
      </w:r>
      <w:proofErr w:type="spellStart"/>
      <w:r w:rsidRPr="00DB0F96">
        <w:rPr>
          <w:color w:val="000000"/>
          <w:sz w:val="20"/>
          <w:szCs w:val="20"/>
          <w:lang w:val="ru-RU"/>
        </w:rPr>
        <w:t>прийняти</w:t>
      </w:r>
      <w:proofErr w:type="spellEnd"/>
      <w:r w:rsidRPr="00DB0F96">
        <w:rPr>
          <w:color w:val="000000"/>
          <w:sz w:val="20"/>
          <w:szCs w:val="20"/>
          <w:lang w:val="ru-RU"/>
        </w:rPr>
        <w:t xml:space="preserve"> </w:t>
      </w:r>
      <w:proofErr w:type="spellStart"/>
      <w:r w:rsidRPr="00DB0F96">
        <w:rPr>
          <w:color w:val="000000"/>
          <w:sz w:val="20"/>
          <w:szCs w:val="20"/>
          <w:lang w:val="ru-RU"/>
        </w:rPr>
        <w:t>обладнання</w:t>
      </w:r>
      <w:proofErr w:type="spellEnd"/>
      <w:r w:rsidRPr="00DB0F96">
        <w:rPr>
          <w:color w:val="000000"/>
          <w:sz w:val="20"/>
          <w:szCs w:val="20"/>
          <w:lang w:val="ru-RU"/>
        </w:rPr>
        <w:t>/</w:t>
      </w:r>
      <w:proofErr w:type="spellStart"/>
      <w:r w:rsidRPr="00DB0F96">
        <w:rPr>
          <w:color w:val="000000"/>
          <w:sz w:val="20"/>
          <w:szCs w:val="20"/>
          <w:lang w:val="ru-RU"/>
        </w:rPr>
        <w:t>запасні</w:t>
      </w:r>
      <w:proofErr w:type="spellEnd"/>
      <w:r w:rsidRPr="00DB0F96">
        <w:rPr>
          <w:color w:val="000000"/>
          <w:sz w:val="20"/>
          <w:szCs w:val="20"/>
          <w:lang w:val="ru-RU"/>
        </w:rPr>
        <w:t xml:space="preserve"> </w:t>
      </w:r>
      <w:proofErr w:type="spellStart"/>
      <w:r w:rsidRPr="00DB0F96">
        <w:rPr>
          <w:color w:val="000000"/>
          <w:sz w:val="20"/>
          <w:szCs w:val="20"/>
          <w:lang w:val="ru-RU"/>
        </w:rPr>
        <w:t>частини</w:t>
      </w:r>
      <w:proofErr w:type="spellEnd"/>
      <w:r w:rsidRPr="00DB0F96">
        <w:rPr>
          <w:color w:val="000000"/>
          <w:sz w:val="20"/>
          <w:szCs w:val="20"/>
          <w:lang w:val="ru-RU"/>
        </w:rPr>
        <w:t xml:space="preserve"> </w:t>
      </w:r>
      <w:proofErr w:type="spellStart"/>
      <w:r w:rsidRPr="00DB0F96">
        <w:rPr>
          <w:color w:val="000000"/>
          <w:sz w:val="20"/>
          <w:szCs w:val="20"/>
          <w:lang w:val="ru-RU"/>
        </w:rPr>
        <w:t>від</w:t>
      </w:r>
      <w:proofErr w:type="spellEnd"/>
      <w:r w:rsidRPr="00DB0F96">
        <w:rPr>
          <w:color w:val="000000"/>
          <w:sz w:val="20"/>
          <w:szCs w:val="20"/>
          <w:lang w:val="ru-RU"/>
        </w:rPr>
        <w:t xml:space="preserve"> </w:t>
      </w:r>
      <w:proofErr w:type="spellStart"/>
      <w:r w:rsidRPr="00DB0F96">
        <w:rPr>
          <w:color w:val="000000"/>
          <w:sz w:val="20"/>
          <w:szCs w:val="20"/>
          <w:lang w:val="ru-RU"/>
        </w:rPr>
        <w:t>Замовника</w:t>
      </w:r>
      <w:proofErr w:type="spellEnd"/>
      <w:r w:rsidRPr="00DB0F96">
        <w:rPr>
          <w:color w:val="000000"/>
          <w:sz w:val="20"/>
          <w:szCs w:val="20"/>
          <w:lang w:val="ru-RU"/>
        </w:rPr>
        <w:t xml:space="preserve"> та провести </w:t>
      </w:r>
      <w:proofErr w:type="spellStart"/>
      <w:r w:rsidRPr="00DB0F96">
        <w:rPr>
          <w:color w:val="000000"/>
          <w:sz w:val="20"/>
          <w:szCs w:val="20"/>
          <w:lang w:val="ru-RU"/>
        </w:rPr>
        <w:t>роботи</w:t>
      </w:r>
      <w:proofErr w:type="spellEnd"/>
      <w:r w:rsidRPr="00DB0F96">
        <w:rPr>
          <w:color w:val="000000"/>
          <w:sz w:val="20"/>
          <w:szCs w:val="20"/>
          <w:lang w:val="ru-RU"/>
        </w:rPr>
        <w:t xml:space="preserve"> </w:t>
      </w:r>
      <w:proofErr w:type="spellStart"/>
      <w:r w:rsidRPr="00DB0F96">
        <w:rPr>
          <w:color w:val="000000"/>
          <w:sz w:val="20"/>
          <w:szCs w:val="20"/>
          <w:lang w:val="ru-RU"/>
        </w:rPr>
        <w:t>із</w:t>
      </w:r>
      <w:proofErr w:type="spellEnd"/>
      <w:r w:rsidRPr="00DB0F96">
        <w:rPr>
          <w:color w:val="000000"/>
          <w:sz w:val="20"/>
          <w:szCs w:val="20"/>
          <w:lang w:val="ru-RU"/>
        </w:rPr>
        <w:t xml:space="preserve"> </w:t>
      </w:r>
      <w:proofErr w:type="spellStart"/>
      <w:r w:rsidRPr="00DB0F96">
        <w:rPr>
          <w:color w:val="000000"/>
          <w:sz w:val="20"/>
          <w:szCs w:val="20"/>
          <w:lang w:val="ru-RU"/>
        </w:rPr>
        <w:t>заміни</w:t>
      </w:r>
      <w:proofErr w:type="spellEnd"/>
      <w:r w:rsidRPr="00DB0F96">
        <w:rPr>
          <w:color w:val="000000"/>
          <w:sz w:val="20"/>
          <w:szCs w:val="20"/>
          <w:lang w:val="ru-RU"/>
        </w:rPr>
        <w:t xml:space="preserve"> (монтажу) такого </w:t>
      </w:r>
      <w:proofErr w:type="spellStart"/>
      <w:r w:rsidRPr="00DB0F96">
        <w:rPr>
          <w:color w:val="000000"/>
          <w:sz w:val="20"/>
          <w:szCs w:val="20"/>
          <w:lang w:val="ru-RU"/>
        </w:rPr>
        <w:t>обладнання</w:t>
      </w:r>
      <w:proofErr w:type="spellEnd"/>
      <w:r w:rsidRPr="00DB0F96">
        <w:rPr>
          <w:color w:val="000000"/>
          <w:sz w:val="20"/>
          <w:szCs w:val="20"/>
          <w:lang w:val="ru-RU"/>
        </w:rPr>
        <w:t xml:space="preserve">. Поставка такого </w:t>
      </w:r>
      <w:proofErr w:type="spellStart"/>
      <w:r w:rsidRPr="00DB0F96">
        <w:rPr>
          <w:color w:val="000000"/>
          <w:sz w:val="20"/>
          <w:szCs w:val="20"/>
          <w:lang w:val="ru-RU"/>
        </w:rPr>
        <w:t>обладнання</w:t>
      </w:r>
      <w:proofErr w:type="spellEnd"/>
      <w:r w:rsidRPr="00DB0F96">
        <w:rPr>
          <w:color w:val="000000"/>
          <w:sz w:val="20"/>
          <w:szCs w:val="20"/>
          <w:lang w:val="ru-RU"/>
        </w:rPr>
        <w:t>/</w:t>
      </w:r>
      <w:proofErr w:type="spellStart"/>
      <w:r w:rsidRPr="00DB0F96">
        <w:rPr>
          <w:color w:val="000000"/>
          <w:sz w:val="20"/>
          <w:szCs w:val="20"/>
          <w:lang w:val="ru-RU"/>
        </w:rPr>
        <w:t>запасних</w:t>
      </w:r>
      <w:proofErr w:type="spellEnd"/>
      <w:r w:rsidRPr="00DB0F96">
        <w:rPr>
          <w:color w:val="000000"/>
          <w:sz w:val="20"/>
          <w:szCs w:val="20"/>
          <w:lang w:val="ru-RU"/>
        </w:rPr>
        <w:t xml:space="preserve"> </w:t>
      </w:r>
      <w:proofErr w:type="spellStart"/>
      <w:r w:rsidRPr="00DB0F96">
        <w:rPr>
          <w:color w:val="000000"/>
          <w:sz w:val="20"/>
          <w:szCs w:val="20"/>
          <w:lang w:val="ru-RU"/>
        </w:rPr>
        <w:t>частин</w:t>
      </w:r>
      <w:proofErr w:type="spellEnd"/>
      <w:r w:rsidRPr="00DB0F96">
        <w:rPr>
          <w:color w:val="000000"/>
          <w:sz w:val="20"/>
          <w:szCs w:val="20"/>
          <w:lang w:val="ru-RU"/>
        </w:rPr>
        <w:t xml:space="preserve"> </w:t>
      </w:r>
      <w:proofErr w:type="spellStart"/>
      <w:r w:rsidRPr="00DB0F96">
        <w:rPr>
          <w:color w:val="000000"/>
          <w:sz w:val="20"/>
          <w:szCs w:val="20"/>
          <w:lang w:val="ru-RU"/>
        </w:rPr>
        <w:t>здійснюється</w:t>
      </w:r>
      <w:proofErr w:type="spellEnd"/>
      <w:r w:rsidRPr="00DB0F96">
        <w:rPr>
          <w:color w:val="000000"/>
          <w:sz w:val="20"/>
          <w:szCs w:val="20"/>
          <w:lang w:val="ru-RU"/>
        </w:rPr>
        <w:t xml:space="preserve"> на </w:t>
      </w:r>
      <w:proofErr w:type="spellStart"/>
      <w:r w:rsidRPr="00DB0F96">
        <w:rPr>
          <w:color w:val="000000"/>
          <w:sz w:val="20"/>
          <w:szCs w:val="20"/>
          <w:lang w:val="ru-RU"/>
        </w:rPr>
        <w:t>умовах</w:t>
      </w:r>
      <w:proofErr w:type="spellEnd"/>
      <w:r w:rsidRPr="00DB0F96">
        <w:rPr>
          <w:color w:val="000000"/>
          <w:sz w:val="20"/>
          <w:szCs w:val="20"/>
          <w:lang w:val="ru-RU"/>
        </w:rPr>
        <w:t xml:space="preserve"> </w:t>
      </w:r>
      <w:proofErr w:type="spellStart"/>
      <w:r w:rsidRPr="00DB0F96">
        <w:rPr>
          <w:color w:val="000000"/>
          <w:sz w:val="20"/>
          <w:szCs w:val="20"/>
          <w:lang w:val="ru-RU"/>
        </w:rPr>
        <w:t>окремого</w:t>
      </w:r>
      <w:proofErr w:type="spellEnd"/>
      <w:r w:rsidRPr="00DB0F96">
        <w:rPr>
          <w:color w:val="000000"/>
          <w:sz w:val="20"/>
          <w:szCs w:val="20"/>
          <w:lang w:val="ru-RU"/>
        </w:rPr>
        <w:t xml:space="preserve"> договору та за </w:t>
      </w:r>
      <w:proofErr w:type="spellStart"/>
      <w:r w:rsidRPr="00DB0F96">
        <w:rPr>
          <w:color w:val="000000"/>
          <w:sz w:val="20"/>
          <w:szCs w:val="20"/>
          <w:lang w:val="ru-RU"/>
        </w:rPr>
        <w:t>рахунок</w:t>
      </w:r>
      <w:proofErr w:type="spellEnd"/>
      <w:r w:rsidRPr="00DB0F96">
        <w:rPr>
          <w:color w:val="000000"/>
          <w:sz w:val="20"/>
          <w:szCs w:val="20"/>
          <w:lang w:val="ru-RU"/>
        </w:rPr>
        <w:t xml:space="preserve"> </w:t>
      </w:r>
      <w:proofErr w:type="spellStart"/>
      <w:r w:rsidRPr="00DB0F96">
        <w:rPr>
          <w:color w:val="000000"/>
          <w:sz w:val="20"/>
          <w:szCs w:val="20"/>
          <w:lang w:val="ru-RU"/>
        </w:rPr>
        <w:t>Замовника</w:t>
      </w:r>
      <w:proofErr w:type="spellEnd"/>
      <w:r w:rsidRPr="00DB0F96">
        <w:rPr>
          <w:color w:val="000000"/>
          <w:sz w:val="20"/>
          <w:szCs w:val="20"/>
          <w:lang w:val="ru-RU"/>
        </w:rPr>
        <w:t>.</w:t>
      </w:r>
    </w:p>
    <w:p w14:paraId="2AF07F31" w14:textId="2E341100" w:rsidR="009644AE" w:rsidRPr="00DB0F96" w:rsidRDefault="009644AE">
      <w:pPr>
        <w:rPr>
          <w:b/>
          <w:bCs/>
          <w:color w:val="000000"/>
          <w:lang w:val="uk-UA"/>
        </w:rPr>
      </w:pPr>
    </w:p>
    <w:p w14:paraId="60901540" w14:textId="0CF8D602" w:rsidR="009644AE" w:rsidRPr="00DB0F96" w:rsidRDefault="009644AE">
      <w:pPr>
        <w:rPr>
          <w:b/>
          <w:bCs/>
          <w:color w:val="000000"/>
          <w:lang w:val="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5662A5" w:rsidRPr="00DB0F96" w14:paraId="71376335" w14:textId="77777777" w:rsidTr="00927D59">
        <w:trPr>
          <w:tblCellSpacing w:w="22" w:type="dxa"/>
          <w:jc w:val="center"/>
        </w:trPr>
        <w:tc>
          <w:tcPr>
            <w:tcW w:w="2399" w:type="pct"/>
            <w:vAlign w:val="center"/>
          </w:tcPr>
          <w:p w14:paraId="5DA47AA5" w14:textId="77777777" w:rsidR="005662A5" w:rsidRPr="00DB0F96" w:rsidRDefault="005662A5" w:rsidP="00927D59">
            <w:pPr>
              <w:jc w:val="center"/>
              <w:rPr>
                <w:sz w:val="20"/>
                <w:szCs w:val="20"/>
                <w:lang w:val="uk-UA"/>
              </w:rPr>
            </w:pPr>
            <w:r w:rsidRPr="00DB0F96">
              <w:rPr>
                <w:rFonts w:eastAsia="Calibri"/>
                <w:b/>
                <w:sz w:val="20"/>
                <w:szCs w:val="20"/>
                <w:lang w:val="uk-UA"/>
              </w:rPr>
              <w:t>«ЗАМОВНИК»</w:t>
            </w:r>
          </w:p>
          <w:p w14:paraId="0A01F478" w14:textId="77777777" w:rsidR="005662A5" w:rsidRPr="005A64F6" w:rsidRDefault="005662A5" w:rsidP="00927D59">
            <w:pPr>
              <w:jc w:val="both"/>
              <w:rPr>
                <w:b/>
                <w:color w:val="000000"/>
                <w:sz w:val="20"/>
                <w:szCs w:val="20"/>
                <w:lang w:val="uk-UA"/>
              </w:rPr>
            </w:pPr>
            <w:r w:rsidRPr="005A64F6">
              <w:rPr>
                <w:b/>
                <w:color w:val="000000"/>
                <w:sz w:val="20"/>
                <w:szCs w:val="20"/>
                <w:lang w:val="uk-UA"/>
              </w:rPr>
              <w:t>КП «ЖКС «ЧОРНОМОРСЬКИЙ»</w:t>
            </w:r>
          </w:p>
          <w:p w14:paraId="080C61FC" w14:textId="77777777" w:rsidR="005662A5" w:rsidRPr="005A64F6" w:rsidRDefault="005662A5" w:rsidP="00927D59">
            <w:pPr>
              <w:jc w:val="both"/>
              <w:rPr>
                <w:color w:val="000000"/>
                <w:sz w:val="20"/>
                <w:szCs w:val="20"/>
                <w:lang w:val="uk-UA"/>
              </w:rPr>
            </w:pPr>
            <w:r w:rsidRPr="005A64F6">
              <w:rPr>
                <w:color w:val="000000"/>
                <w:sz w:val="20"/>
                <w:szCs w:val="20"/>
                <w:lang w:val="uk-UA"/>
              </w:rPr>
              <w:t>65089, м. Одеса, вулиця Академіка Вільямса, буд.81/4</w:t>
            </w:r>
          </w:p>
          <w:p w14:paraId="5E17B179" w14:textId="77777777" w:rsidR="005662A5" w:rsidRPr="005A64F6" w:rsidRDefault="005662A5" w:rsidP="00927D59">
            <w:pPr>
              <w:jc w:val="both"/>
              <w:rPr>
                <w:b/>
                <w:color w:val="000000"/>
                <w:sz w:val="20"/>
                <w:szCs w:val="20"/>
                <w:lang w:val="uk-UA"/>
              </w:rPr>
            </w:pPr>
          </w:p>
          <w:p w14:paraId="4E006040" w14:textId="77777777" w:rsidR="005662A5" w:rsidRPr="005A64F6" w:rsidRDefault="005662A5" w:rsidP="00927D59">
            <w:pPr>
              <w:jc w:val="both"/>
              <w:rPr>
                <w:color w:val="000000"/>
                <w:sz w:val="20"/>
                <w:szCs w:val="20"/>
                <w:lang w:val="uk-UA"/>
              </w:rPr>
            </w:pPr>
            <w:r w:rsidRPr="005A64F6">
              <w:rPr>
                <w:b/>
                <w:color w:val="000000"/>
                <w:sz w:val="20"/>
                <w:szCs w:val="20"/>
                <w:lang w:val="uk-UA"/>
              </w:rPr>
              <w:t xml:space="preserve">ЄДРПОУ: </w:t>
            </w:r>
            <w:r w:rsidRPr="005A64F6">
              <w:rPr>
                <w:color w:val="000000"/>
                <w:sz w:val="20"/>
                <w:szCs w:val="20"/>
                <w:lang w:val="uk-UA"/>
              </w:rPr>
              <w:t>35303608</w:t>
            </w:r>
          </w:p>
          <w:p w14:paraId="7F79434C" w14:textId="77777777" w:rsidR="005662A5" w:rsidRPr="005A64F6" w:rsidRDefault="005662A5" w:rsidP="00927D59">
            <w:pPr>
              <w:jc w:val="both"/>
              <w:rPr>
                <w:color w:val="000000"/>
                <w:sz w:val="20"/>
                <w:szCs w:val="20"/>
                <w:lang w:val="uk-UA"/>
              </w:rPr>
            </w:pPr>
            <w:r w:rsidRPr="005A64F6">
              <w:rPr>
                <w:b/>
                <w:color w:val="000000"/>
                <w:sz w:val="20"/>
                <w:szCs w:val="20"/>
                <w:lang w:val="uk-UA"/>
              </w:rPr>
              <w:t xml:space="preserve">ІПН: </w:t>
            </w:r>
            <w:r w:rsidRPr="005A64F6">
              <w:rPr>
                <w:color w:val="000000"/>
                <w:sz w:val="20"/>
                <w:szCs w:val="20"/>
                <w:lang w:val="uk-UA"/>
              </w:rPr>
              <w:t>353036015515</w:t>
            </w:r>
          </w:p>
          <w:p w14:paraId="6A17C8D2" w14:textId="77777777" w:rsidR="005662A5" w:rsidRPr="005A64F6" w:rsidRDefault="005662A5" w:rsidP="00927D59">
            <w:pPr>
              <w:jc w:val="both"/>
              <w:rPr>
                <w:color w:val="000000"/>
                <w:sz w:val="20"/>
                <w:szCs w:val="20"/>
                <w:lang w:val="uk-UA"/>
              </w:rPr>
            </w:pPr>
            <w:proofErr w:type="spellStart"/>
            <w:r w:rsidRPr="005A64F6">
              <w:rPr>
                <w:b/>
                <w:color w:val="000000"/>
                <w:sz w:val="20"/>
                <w:szCs w:val="20"/>
                <w:lang w:val="uk-UA"/>
              </w:rPr>
              <w:t>Св</w:t>
            </w:r>
            <w:proofErr w:type="spellEnd"/>
            <w:r w:rsidRPr="005A64F6">
              <w:rPr>
                <w:b/>
                <w:color w:val="000000"/>
                <w:sz w:val="20"/>
                <w:szCs w:val="20"/>
                <w:lang w:val="uk-UA"/>
              </w:rPr>
              <w:t xml:space="preserve">-во: </w:t>
            </w:r>
            <w:r w:rsidRPr="005A64F6">
              <w:rPr>
                <w:color w:val="000000"/>
                <w:sz w:val="20"/>
                <w:szCs w:val="20"/>
                <w:lang w:val="uk-UA"/>
              </w:rPr>
              <w:t>100059391</w:t>
            </w:r>
          </w:p>
          <w:p w14:paraId="2D801734" w14:textId="77777777" w:rsidR="005662A5" w:rsidRPr="005A64F6" w:rsidRDefault="005662A5" w:rsidP="00927D59">
            <w:pPr>
              <w:rPr>
                <w:b/>
                <w:sz w:val="20"/>
                <w:szCs w:val="20"/>
                <w:lang w:val="uk-UA"/>
              </w:rPr>
            </w:pPr>
            <w:r w:rsidRPr="005A64F6">
              <w:rPr>
                <w:rFonts w:eastAsia="Calibri"/>
                <w:sz w:val="20"/>
                <w:szCs w:val="20"/>
                <w:lang w:val="uk-UA"/>
              </w:rPr>
              <w:t>IBAN</w:t>
            </w:r>
            <w:r w:rsidRPr="005A64F6">
              <w:rPr>
                <w:b/>
                <w:sz w:val="20"/>
                <w:szCs w:val="20"/>
                <w:lang w:val="uk-UA"/>
              </w:rPr>
              <w:t xml:space="preserve">: </w:t>
            </w:r>
            <w:r w:rsidRPr="005A64F6">
              <w:rPr>
                <w:sz w:val="20"/>
                <w:szCs w:val="20"/>
                <w:lang w:val="uk-UA"/>
              </w:rPr>
              <w:t>UA313281680000000026008263301</w:t>
            </w:r>
            <w:r w:rsidRPr="005A64F6">
              <w:rPr>
                <w:b/>
                <w:sz w:val="20"/>
                <w:szCs w:val="20"/>
                <w:lang w:val="uk-UA"/>
              </w:rPr>
              <w:t xml:space="preserve"> </w:t>
            </w:r>
          </w:p>
          <w:p w14:paraId="2606E37C" w14:textId="77777777" w:rsidR="005662A5" w:rsidRPr="005A64F6" w:rsidRDefault="005662A5" w:rsidP="00927D59">
            <w:pPr>
              <w:rPr>
                <w:sz w:val="20"/>
                <w:szCs w:val="20"/>
                <w:lang w:val="uk-UA"/>
              </w:rPr>
            </w:pPr>
            <w:r w:rsidRPr="005A64F6">
              <w:rPr>
                <w:sz w:val="20"/>
                <w:szCs w:val="20"/>
                <w:lang w:val="uk-UA"/>
              </w:rPr>
              <w:t>в ПАТ «</w:t>
            </w:r>
            <w:proofErr w:type="spellStart"/>
            <w:r w:rsidRPr="005A64F6">
              <w:rPr>
                <w:sz w:val="20"/>
                <w:szCs w:val="20"/>
                <w:lang w:val="uk-UA"/>
              </w:rPr>
              <w:t>Марфін</w:t>
            </w:r>
            <w:proofErr w:type="spellEnd"/>
            <w:r w:rsidRPr="005A64F6">
              <w:rPr>
                <w:sz w:val="20"/>
                <w:szCs w:val="20"/>
                <w:lang w:val="uk-UA"/>
              </w:rPr>
              <w:t xml:space="preserve"> Банк» м. Чорноморськ, </w:t>
            </w:r>
            <w:r w:rsidRPr="005A64F6">
              <w:rPr>
                <w:bCs/>
                <w:sz w:val="20"/>
                <w:szCs w:val="20"/>
                <w:lang w:val="uk-UA"/>
              </w:rPr>
              <w:t>МФО</w:t>
            </w:r>
            <w:r w:rsidRPr="005A64F6">
              <w:rPr>
                <w:sz w:val="20"/>
                <w:szCs w:val="20"/>
                <w:lang w:val="uk-UA"/>
              </w:rPr>
              <w:t xml:space="preserve"> 328168</w:t>
            </w:r>
          </w:p>
          <w:p w14:paraId="7151CB5C" w14:textId="77777777" w:rsidR="005662A5" w:rsidRPr="005A64F6" w:rsidRDefault="005662A5" w:rsidP="00927D59">
            <w:pPr>
              <w:jc w:val="both"/>
              <w:rPr>
                <w:color w:val="000000"/>
                <w:sz w:val="20"/>
                <w:szCs w:val="20"/>
                <w:lang w:val="uk-UA"/>
              </w:rPr>
            </w:pPr>
            <w:r w:rsidRPr="005A64F6">
              <w:rPr>
                <w:color w:val="000000"/>
                <w:sz w:val="20"/>
                <w:szCs w:val="20"/>
                <w:lang w:val="uk-UA"/>
              </w:rPr>
              <w:t>Контактна особа: Ватав Євген Петрович</w:t>
            </w:r>
          </w:p>
          <w:p w14:paraId="69F374EA" w14:textId="77777777" w:rsidR="005662A5" w:rsidRPr="005A64F6" w:rsidRDefault="005662A5" w:rsidP="00927D59">
            <w:pPr>
              <w:jc w:val="both"/>
              <w:rPr>
                <w:color w:val="000000"/>
                <w:sz w:val="20"/>
                <w:szCs w:val="20"/>
                <w:lang w:val="uk-UA"/>
              </w:rPr>
            </w:pPr>
            <w:r w:rsidRPr="005A64F6">
              <w:rPr>
                <w:color w:val="000000"/>
                <w:sz w:val="20"/>
                <w:szCs w:val="20"/>
                <w:lang w:val="uk-UA"/>
              </w:rPr>
              <w:t>e-mail:</w:t>
            </w:r>
            <w:r w:rsidRPr="005A64F6">
              <w:rPr>
                <w:sz w:val="20"/>
                <w:szCs w:val="20"/>
                <w:lang w:val="uk-UA"/>
              </w:rPr>
              <w:t xml:space="preserve"> </w:t>
            </w:r>
            <w:r w:rsidRPr="005A64F6">
              <w:rPr>
                <w:bCs/>
                <w:sz w:val="20"/>
                <w:szCs w:val="20"/>
                <w:lang w:val="uk-UA"/>
              </w:rPr>
              <w:t>kpjks@ukr.net</w:t>
            </w:r>
          </w:p>
          <w:p w14:paraId="3BD935CF" w14:textId="77777777" w:rsidR="005662A5" w:rsidRPr="00DB0F96" w:rsidRDefault="005662A5" w:rsidP="00927D59">
            <w:pPr>
              <w:rPr>
                <w:rFonts w:eastAsia="Calibri"/>
                <w:b/>
                <w:sz w:val="20"/>
                <w:szCs w:val="20"/>
                <w:lang w:val="uk-UA"/>
              </w:rPr>
            </w:pPr>
            <w:r w:rsidRPr="005A64F6">
              <w:rPr>
                <w:color w:val="000000"/>
                <w:sz w:val="20"/>
                <w:szCs w:val="20"/>
                <w:lang w:val="uk-UA"/>
              </w:rPr>
              <w:t>Тел.048-735-34-40</w:t>
            </w:r>
            <w:r w:rsidRPr="005A64F6">
              <w:rPr>
                <w:rFonts w:eastAsia="Calibri"/>
                <w:sz w:val="20"/>
                <w:szCs w:val="20"/>
                <w:lang w:val="uk-UA"/>
              </w:rPr>
              <w:t xml:space="preserve"> </w:t>
            </w:r>
          </w:p>
        </w:tc>
        <w:tc>
          <w:tcPr>
            <w:tcW w:w="2537" w:type="pct"/>
          </w:tcPr>
          <w:p w14:paraId="16F22942" w14:textId="77777777" w:rsidR="005662A5" w:rsidRPr="00DB0F96" w:rsidRDefault="005662A5" w:rsidP="00927D59">
            <w:pPr>
              <w:jc w:val="center"/>
              <w:rPr>
                <w:rFonts w:eastAsia="Calibri"/>
                <w:b/>
                <w:sz w:val="20"/>
                <w:szCs w:val="20"/>
                <w:lang w:val="uk-UA"/>
              </w:rPr>
            </w:pPr>
            <w:r w:rsidRPr="00DB0F96">
              <w:rPr>
                <w:rFonts w:eastAsia="Calibri"/>
                <w:b/>
                <w:sz w:val="20"/>
                <w:szCs w:val="20"/>
                <w:lang w:val="uk-UA"/>
              </w:rPr>
              <w:t>«ВИКОНАВЕЦЬ»</w:t>
            </w:r>
          </w:p>
          <w:p w14:paraId="63258165" w14:textId="77777777" w:rsidR="005662A5" w:rsidRPr="00DB0F96" w:rsidRDefault="005662A5" w:rsidP="00927D59">
            <w:pPr>
              <w:jc w:val="both"/>
              <w:rPr>
                <w:rFonts w:eastAsia="Calibri"/>
                <w:b/>
                <w:bCs/>
                <w:sz w:val="20"/>
                <w:szCs w:val="20"/>
                <w:lang w:val="uk-UA"/>
              </w:rPr>
            </w:pPr>
          </w:p>
          <w:p w14:paraId="30E1F747" w14:textId="77777777" w:rsidR="005662A5" w:rsidRPr="00DB0F96" w:rsidRDefault="005662A5" w:rsidP="00927D59">
            <w:pPr>
              <w:jc w:val="both"/>
              <w:rPr>
                <w:sz w:val="20"/>
                <w:szCs w:val="20"/>
                <w:lang w:val="uk-UA"/>
              </w:rPr>
            </w:pPr>
          </w:p>
          <w:p w14:paraId="67D834BC" w14:textId="77777777" w:rsidR="005662A5" w:rsidRPr="00DB0F96" w:rsidRDefault="005662A5" w:rsidP="00927D59">
            <w:pPr>
              <w:jc w:val="both"/>
              <w:rPr>
                <w:sz w:val="20"/>
                <w:szCs w:val="20"/>
                <w:lang w:val="uk-UA"/>
              </w:rPr>
            </w:pPr>
          </w:p>
          <w:p w14:paraId="6C6BF73F" w14:textId="77777777" w:rsidR="005662A5" w:rsidRPr="00DB0F96" w:rsidRDefault="005662A5" w:rsidP="00927D59">
            <w:pPr>
              <w:jc w:val="both"/>
              <w:rPr>
                <w:sz w:val="20"/>
                <w:szCs w:val="20"/>
                <w:lang w:val="uk-UA"/>
              </w:rPr>
            </w:pPr>
          </w:p>
          <w:p w14:paraId="04F91BC2" w14:textId="77777777" w:rsidR="005662A5" w:rsidRPr="00DB0F96" w:rsidRDefault="005662A5" w:rsidP="00927D59">
            <w:pPr>
              <w:jc w:val="both"/>
              <w:rPr>
                <w:sz w:val="20"/>
                <w:szCs w:val="20"/>
                <w:lang w:val="uk-UA"/>
              </w:rPr>
            </w:pPr>
          </w:p>
          <w:p w14:paraId="63AA9C4B" w14:textId="77777777" w:rsidR="005662A5" w:rsidRPr="00DB0F96" w:rsidRDefault="005662A5" w:rsidP="00927D59">
            <w:pPr>
              <w:jc w:val="both"/>
              <w:rPr>
                <w:sz w:val="20"/>
                <w:szCs w:val="20"/>
                <w:lang w:val="uk-UA"/>
              </w:rPr>
            </w:pPr>
          </w:p>
          <w:p w14:paraId="233AD9A4" w14:textId="77777777" w:rsidR="005662A5" w:rsidRPr="00DB0F96" w:rsidRDefault="005662A5" w:rsidP="00927D59">
            <w:pPr>
              <w:jc w:val="both"/>
              <w:rPr>
                <w:sz w:val="20"/>
                <w:szCs w:val="20"/>
                <w:lang w:val="uk-UA"/>
              </w:rPr>
            </w:pPr>
          </w:p>
          <w:p w14:paraId="23BC2DBD" w14:textId="77777777" w:rsidR="005662A5" w:rsidRPr="00DB0F96" w:rsidRDefault="005662A5" w:rsidP="00927D59">
            <w:pPr>
              <w:jc w:val="both"/>
              <w:rPr>
                <w:sz w:val="20"/>
                <w:szCs w:val="20"/>
                <w:lang w:val="uk-UA"/>
              </w:rPr>
            </w:pPr>
          </w:p>
          <w:p w14:paraId="0533783E" w14:textId="77777777" w:rsidR="005662A5" w:rsidRPr="00DB0F96" w:rsidRDefault="005662A5" w:rsidP="00927D59">
            <w:pPr>
              <w:jc w:val="both"/>
              <w:rPr>
                <w:sz w:val="20"/>
                <w:szCs w:val="20"/>
                <w:lang w:val="uk-UA"/>
              </w:rPr>
            </w:pPr>
            <w:r w:rsidRPr="00DB0F96">
              <w:rPr>
                <w:sz w:val="20"/>
                <w:szCs w:val="20"/>
                <w:lang w:val="uk-UA"/>
              </w:rPr>
              <w:t>Контактна особа: _________________________</w:t>
            </w:r>
          </w:p>
          <w:p w14:paraId="22988811" w14:textId="77777777" w:rsidR="005662A5" w:rsidRPr="00DB0F96" w:rsidRDefault="005662A5" w:rsidP="00927D59">
            <w:pPr>
              <w:jc w:val="both"/>
              <w:rPr>
                <w:sz w:val="20"/>
                <w:szCs w:val="20"/>
                <w:lang w:val="uk-UA"/>
              </w:rPr>
            </w:pPr>
            <w:r w:rsidRPr="00DB0F96">
              <w:rPr>
                <w:sz w:val="20"/>
                <w:szCs w:val="20"/>
                <w:lang w:val="uk-UA"/>
              </w:rPr>
              <w:t xml:space="preserve">e-mail: </w:t>
            </w:r>
            <w:r w:rsidRPr="00DB0F96">
              <w:rPr>
                <w:bCs/>
                <w:sz w:val="20"/>
                <w:szCs w:val="20"/>
                <w:lang w:val="uk-UA"/>
              </w:rPr>
              <w:t>_______________</w:t>
            </w:r>
          </w:p>
          <w:p w14:paraId="50A8A7BA" w14:textId="77777777" w:rsidR="005662A5" w:rsidRPr="00DB0F96" w:rsidRDefault="005662A5" w:rsidP="00927D59">
            <w:pPr>
              <w:jc w:val="both"/>
              <w:rPr>
                <w:sz w:val="20"/>
                <w:szCs w:val="20"/>
                <w:lang w:val="uk-UA" w:eastAsia="zh-CN"/>
              </w:rPr>
            </w:pPr>
            <w:r w:rsidRPr="00DB0F96">
              <w:rPr>
                <w:sz w:val="20"/>
                <w:szCs w:val="20"/>
                <w:lang w:val="uk-UA"/>
              </w:rPr>
              <w:t>Тел._________________</w:t>
            </w:r>
            <w:r w:rsidRPr="00DB0F96">
              <w:rPr>
                <w:rFonts w:eastAsia="Calibri"/>
                <w:sz w:val="20"/>
                <w:szCs w:val="20"/>
                <w:lang w:val="uk-UA"/>
              </w:rPr>
              <w:t xml:space="preserve"> </w:t>
            </w:r>
          </w:p>
        </w:tc>
      </w:tr>
      <w:tr w:rsidR="005662A5" w:rsidRPr="00DB0F96" w14:paraId="2DE080C4" w14:textId="77777777" w:rsidTr="00927D59">
        <w:trPr>
          <w:tblCellSpacing w:w="22" w:type="dxa"/>
          <w:jc w:val="center"/>
        </w:trPr>
        <w:tc>
          <w:tcPr>
            <w:tcW w:w="2399" w:type="pct"/>
            <w:vAlign w:val="center"/>
          </w:tcPr>
          <w:p w14:paraId="74E5E3E2" w14:textId="77777777" w:rsidR="005662A5" w:rsidRPr="00DB0F96" w:rsidRDefault="005662A5" w:rsidP="00927D59">
            <w:pPr>
              <w:pStyle w:val="af8"/>
              <w:ind w:hanging="91"/>
              <w:rPr>
                <w:b/>
                <w:bCs/>
                <w:sz w:val="20"/>
                <w:szCs w:val="20"/>
              </w:rPr>
            </w:pPr>
            <w:r>
              <w:rPr>
                <w:b/>
                <w:bCs/>
                <w:sz w:val="20"/>
                <w:szCs w:val="20"/>
              </w:rPr>
              <w:t>Д</w:t>
            </w:r>
            <w:r w:rsidRPr="00DB0F96">
              <w:rPr>
                <w:b/>
                <w:bCs/>
                <w:sz w:val="20"/>
                <w:szCs w:val="20"/>
              </w:rPr>
              <w:t>иректор</w:t>
            </w:r>
          </w:p>
          <w:p w14:paraId="32644A37" w14:textId="77777777" w:rsidR="005662A5" w:rsidRPr="00DB0F96" w:rsidRDefault="005662A5" w:rsidP="00927D59">
            <w:pPr>
              <w:pStyle w:val="af8"/>
              <w:ind w:hanging="91"/>
              <w:rPr>
                <w:b/>
                <w:bCs/>
                <w:sz w:val="20"/>
                <w:szCs w:val="20"/>
              </w:rPr>
            </w:pPr>
          </w:p>
          <w:p w14:paraId="4C7FF639" w14:textId="77777777" w:rsidR="005662A5" w:rsidRPr="00DB0F96" w:rsidRDefault="005662A5" w:rsidP="00927D59">
            <w:pPr>
              <w:ind w:hanging="91"/>
              <w:jc w:val="both"/>
              <w:rPr>
                <w:sz w:val="20"/>
                <w:szCs w:val="20"/>
                <w:lang w:val="uk-UA" w:eastAsia="zh-CN"/>
              </w:rPr>
            </w:pPr>
            <w:r w:rsidRPr="00DB0F96">
              <w:rPr>
                <w:b/>
                <w:bCs/>
                <w:sz w:val="20"/>
                <w:szCs w:val="20"/>
                <w:lang w:val="uk-UA"/>
              </w:rPr>
              <w:t xml:space="preserve">_                      ___________________ </w:t>
            </w:r>
            <w:r>
              <w:rPr>
                <w:b/>
                <w:bCs/>
                <w:sz w:val="20"/>
                <w:szCs w:val="20"/>
                <w:lang w:val="uk-UA"/>
              </w:rPr>
              <w:t>Сергій ДІДУХ</w:t>
            </w:r>
            <w:r w:rsidRPr="00DB0F96">
              <w:rPr>
                <w:sz w:val="20"/>
                <w:szCs w:val="20"/>
                <w:lang w:val="uk-UA" w:eastAsia="zh-CN"/>
              </w:rPr>
              <w:t xml:space="preserve"> </w:t>
            </w:r>
          </w:p>
          <w:p w14:paraId="6415C52B" w14:textId="77777777" w:rsidR="005662A5" w:rsidRPr="00DB0F96" w:rsidRDefault="005662A5" w:rsidP="00927D59">
            <w:pPr>
              <w:jc w:val="both"/>
              <w:rPr>
                <w:rFonts w:eastAsia="Calibri"/>
                <w:sz w:val="20"/>
                <w:szCs w:val="20"/>
                <w:lang w:val="uk-UA"/>
              </w:rPr>
            </w:pPr>
            <w:r w:rsidRPr="00DB0F96">
              <w:rPr>
                <w:sz w:val="20"/>
                <w:szCs w:val="20"/>
                <w:lang w:val="uk-UA" w:eastAsia="zh-CN"/>
              </w:rPr>
              <w:t xml:space="preserve">М.П. </w:t>
            </w:r>
          </w:p>
        </w:tc>
        <w:tc>
          <w:tcPr>
            <w:tcW w:w="2537" w:type="pct"/>
          </w:tcPr>
          <w:p w14:paraId="3239E202" w14:textId="77777777" w:rsidR="005662A5" w:rsidRPr="00DB0F96" w:rsidRDefault="005662A5" w:rsidP="00927D59">
            <w:pPr>
              <w:jc w:val="both"/>
              <w:rPr>
                <w:rFonts w:eastAsia="Calibri"/>
                <w:sz w:val="20"/>
                <w:szCs w:val="20"/>
                <w:lang w:val="uk-UA"/>
              </w:rPr>
            </w:pPr>
          </w:p>
          <w:p w14:paraId="71A022F7" w14:textId="77777777" w:rsidR="005662A5" w:rsidRPr="00DB0F96" w:rsidRDefault="005662A5" w:rsidP="00927D59">
            <w:pPr>
              <w:jc w:val="both"/>
              <w:rPr>
                <w:rFonts w:eastAsia="Calibri"/>
                <w:sz w:val="20"/>
                <w:szCs w:val="20"/>
                <w:lang w:val="uk-UA"/>
              </w:rPr>
            </w:pPr>
          </w:p>
          <w:p w14:paraId="276A5F6F" w14:textId="77777777" w:rsidR="005662A5" w:rsidRPr="00DB0F96" w:rsidRDefault="005662A5" w:rsidP="00927D59">
            <w:pPr>
              <w:tabs>
                <w:tab w:val="left" w:pos="6300"/>
              </w:tabs>
              <w:jc w:val="both"/>
              <w:rPr>
                <w:rFonts w:eastAsia="Calibri"/>
                <w:b/>
                <w:sz w:val="20"/>
                <w:szCs w:val="20"/>
                <w:lang w:val="uk-UA"/>
              </w:rPr>
            </w:pPr>
            <w:r w:rsidRPr="00DB0F96">
              <w:rPr>
                <w:rFonts w:eastAsia="Calibri"/>
                <w:b/>
                <w:sz w:val="20"/>
                <w:szCs w:val="20"/>
                <w:lang w:val="uk-UA"/>
              </w:rPr>
              <w:t>_____________</w:t>
            </w:r>
          </w:p>
          <w:p w14:paraId="36DBE8FC" w14:textId="77777777" w:rsidR="005662A5" w:rsidRPr="00DB0F96" w:rsidRDefault="005662A5" w:rsidP="00927D59">
            <w:pPr>
              <w:tabs>
                <w:tab w:val="left" w:pos="6300"/>
              </w:tabs>
              <w:jc w:val="both"/>
              <w:rPr>
                <w:rFonts w:eastAsia="Calibri"/>
                <w:b/>
                <w:sz w:val="20"/>
                <w:szCs w:val="20"/>
                <w:lang w:val="uk-UA"/>
              </w:rPr>
            </w:pPr>
            <w:r w:rsidRPr="00DB0F96">
              <w:rPr>
                <w:rFonts w:eastAsia="Calibri"/>
                <w:b/>
                <w:sz w:val="20"/>
                <w:szCs w:val="20"/>
                <w:lang w:val="uk-UA"/>
              </w:rPr>
              <w:t xml:space="preserve">                  __________________________ ____________</w:t>
            </w:r>
          </w:p>
          <w:p w14:paraId="2D85E636" w14:textId="77777777" w:rsidR="005662A5" w:rsidRPr="00DB0F96" w:rsidRDefault="005662A5" w:rsidP="00927D59">
            <w:pPr>
              <w:tabs>
                <w:tab w:val="left" w:pos="6300"/>
              </w:tabs>
              <w:jc w:val="both"/>
              <w:rPr>
                <w:rFonts w:eastAsia="Calibri"/>
                <w:sz w:val="20"/>
                <w:szCs w:val="20"/>
                <w:lang w:val="uk-UA"/>
              </w:rPr>
            </w:pPr>
            <w:r w:rsidRPr="00DB0F96">
              <w:rPr>
                <w:rFonts w:eastAsia="Calibri"/>
                <w:sz w:val="20"/>
                <w:szCs w:val="20"/>
                <w:lang w:val="uk-UA"/>
              </w:rPr>
              <w:t>М.П.</w:t>
            </w:r>
          </w:p>
          <w:p w14:paraId="04DD7738" w14:textId="77777777" w:rsidR="005662A5" w:rsidRPr="00DB0F96" w:rsidRDefault="005662A5" w:rsidP="00927D59">
            <w:pPr>
              <w:tabs>
                <w:tab w:val="left" w:pos="6300"/>
              </w:tabs>
              <w:jc w:val="both"/>
              <w:rPr>
                <w:rFonts w:eastAsia="Calibri"/>
                <w:sz w:val="20"/>
                <w:szCs w:val="20"/>
                <w:lang w:val="uk-UA"/>
              </w:rPr>
            </w:pPr>
          </w:p>
          <w:p w14:paraId="3F334B67" w14:textId="77777777" w:rsidR="005662A5" w:rsidRPr="00DB0F96" w:rsidRDefault="005662A5" w:rsidP="00927D59">
            <w:pPr>
              <w:tabs>
                <w:tab w:val="left" w:pos="6300"/>
              </w:tabs>
              <w:jc w:val="both"/>
              <w:rPr>
                <w:rFonts w:eastAsia="Calibri"/>
                <w:sz w:val="20"/>
                <w:szCs w:val="20"/>
                <w:lang w:val="uk-UA"/>
              </w:rPr>
            </w:pPr>
          </w:p>
        </w:tc>
      </w:tr>
    </w:tbl>
    <w:p w14:paraId="4136BF1A" w14:textId="77777777" w:rsidR="0043150E" w:rsidRPr="00DB0F96" w:rsidRDefault="0043150E">
      <w:pPr>
        <w:rPr>
          <w:b/>
          <w:bCs/>
          <w:color w:val="000000"/>
          <w:lang w:val="uk-UA"/>
        </w:rPr>
      </w:pPr>
    </w:p>
    <w:p w14:paraId="02352965" w14:textId="3BA5B017" w:rsidR="009644AE" w:rsidRPr="00DB0F96" w:rsidRDefault="009644AE">
      <w:pPr>
        <w:rPr>
          <w:b/>
          <w:bCs/>
          <w:color w:val="000000"/>
          <w:lang w:val="uk-UA"/>
        </w:rPr>
      </w:pPr>
    </w:p>
    <w:p w14:paraId="3AC443FE" w14:textId="77777777" w:rsidR="009644AE" w:rsidRPr="00DB0F96" w:rsidRDefault="009644AE" w:rsidP="009644AE">
      <w:pPr>
        <w:jc w:val="center"/>
        <w:rPr>
          <w:b/>
          <w:lang w:val="uk-UA" w:eastAsia="uk-UA"/>
        </w:rPr>
      </w:pPr>
      <w:r w:rsidRPr="00DB0F96">
        <w:rPr>
          <w:b/>
          <w:bCs/>
          <w:color w:val="000000"/>
          <w:lang w:val="uk-UA"/>
        </w:rPr>
        <w:br w:type="page"/>
      </w:r>
      <w:r w:rsidRPr="00DB0F96">
        <w:rPr>
          <w:b/>
          <w:lang w:val="uk-UA" w:eastAsia="uk-UA"/>
        </w:rPr>
        <w:lastRenderedPageBreak/>
        <w:t>ПОРЯДОК ЗМІНИ УМОВ ДОГОВОРУ.</w:t>
      </w:r>
    </w:p>
    <w:p w14:paraId="1671446A" w14:textId="77777777" w:rsidR="009644AE" w:rsidRPr="00DB0F96" w:rsidRDefault="009644AE" w:rsidP="009644AE">
      <w:pPr>
        <w:jc w:val="center"/>
        <w:rPr>
          <w:b/>
          <w:lang w:val="uk-UA" w:eastAsia="uk-UA"/>
        </w:rPr>
      </w:pPr>
    </w:p>
    <w:p w14:paraId="125A4185" w14:textId="77777777" w:rsidR="009644AE" w:rsidRPr="00DB0F96" w:rsidRDefault="009644AE" w:rsidP="009644AE">
      <w:pPr>
        <w:ind w:firstLine="567"/>
        <w:contextualSpacing/>
        <w:jc w:val="both"/>
        <w:rPr>
          <w:sz w:val="22"/>
          <w:szCs w:val="22"/>
          <w:lang w:val="uk-UA" w:eastAsia="uk-UA"/>
        </w:rPr>
      </w:pPr>
      <w:r w:rsidRPr="00DB0F96">
        <w:rPr>
          <w:sz w:val="22"/>
          <w:szCs w:val="22"/>
          <w:lang w:val="uk-UA"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B9048D6" w14:textId="77777777" w:rsidR="009644AE" w:rsidRPr="00DB0F96" w:rsidRDefault="009644AE" w:rsidP="009644AE">
      <w:pPr>
        <w:ind w:firstLine="709"/>
        <w:jc w:val="both"/>
        <w:rPr>
          <w:sz w:val="22"/>
          <w:szCs w:val="22"/>
          <w:lang w:val="uk-UA" w:eastAsia="uk-UA"/>
        </w:rPr>
      </w:pPr>
      <w:r w:rsidRPr="00DB0F96">
        <w:rPr>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946F216"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1C2269D" w14:textId="77777777" w:rsidR="009644AE" w:rsidRPr="00DB0F96" w:rsidRDefault="009644AE" w:rsidP="009644AE">
      <w:pPr>
        <w:numPr>
          <w:ilvl w:val="0"/>
          <w:numId w:val="3"/>
        </w:numPr>
        <w:tabs>
          <w:tab w:val="left" w:pos="618"/>
          <w:tab w:val="left" w:pos="993"/>
        </w:tabs>
        <w:suppressAutoHyphens/>
        <w:ind w:left="0" w:firstLine="709"/>
        <w:jc w:val="both"/>
        <w:rPr>
          <w:sz w:val="22"/>
          <w:szCs w:val="22"/>
          <w:lang w:val="uk-UA" w:eastAsia="uk-UA"/>
        </w:rPr>
      </w:pPr>
      <w:r w:rsidRPr="00DB0F96">
        <w:rPr>
          <w:sz w:val="22"/>
          <w:szCs w:val="22"/>
          <w:lang w:val="uk-UA" w:eastAsia="uk-UA"/>
        </w:rPr>
        <w:t>визначення грошового еквівалента зобов’язання в іноземній валюті;</w:t>
      </w:r>
    </w:p>
    <w:p w14:paraId="605008BC" w14:textId="77777777" w:rsidR="009644AE" w:rsidRPr="00DB0F96" w:rsidRDefault="009644AE" w:rsidP="009644AE">
      <w:pPr>
        <w:numPr>
          <w:ilvl w:val="0"/>
          <w:numId w:val="3"/>
        </w:numPr>
        <w:tabs>
          <w:tab w:val="left" w:pos="618"/>
          <w:tab w:val="left" w:pos="993"/>
        </w:tabs>
        <w:suppressAutoHyphens/>
        <w:ind w:left="0" w:firstLine="709"/>
        <w:jc w:val="both"/>
        <w:rPr>
          <w:sz w:val="22"/>
          <w:szCs w:val="22"/>
          <w:lang w:val="uk-UA" w:eastAsia="uk-UA"/>
        </w:rPr>
      </w:pPr>
      <w:r w:rsidRPr="00DB0F96">
        <w:rPr>
          <w:sz w:val="22"/>
          <w:szCs w:val="22"/>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96BFADF" w14:textId="77777777" w:rsidR="009644AE" w:rsidRPr="00DB0F96" w:rsidRDefault="009644AE" w:rsidP="009644AE">
      <w:pPr>
        <w:numPr>
          <w:ilvl w:val="0"/>
          <w:numId w:val="3"/>
        </w:numPr>
        <w:tabs>
          <w:tab w:val="left" w:pos="618"/>
          <w:tab w:val="left" w:pos="993"/>
        </w:tabs>
        <w:suppressAutoHyphens/>
        <w:ind w:left="0" w:firstLine="709"/>
        <w:jc w:val="both"/>
        <w:rPr>
          <w:sz w:val="22"/>
          <w:szCs w:val="22"/>
          <w:lang w:val="uk-UA" w:eastAsia="uk-UA"/>
        </w:rPr>
      </w:pPr>
      <w:r w:rsidRPr="00DB0F96">
        <w:rPr>
          <w:sz w:val="22"/>
          <w:szCs w:val="22"/>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843067"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41AEC4"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1) зменшення обсягів закупівлі, зокрема з урахуванням фактичного обсягу видатків замовника;</w:t>
      </w:r>
    </w:p>
    <w:p w14:paraId="22DA7CC2"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F0D327"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14D3E"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5D27B3"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9C8F89D"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F658CF"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B9B267" w14:textId="77777777" w:rsidR="009644AE" w:rsidRPr="00DB0F96" w:rsidRDefault="009644AE" w:rsidP="009644AE">
      <w:pPr>
        <w:tabs>
          <w:tab w:val="left" w:pos="211"/>
        </w:tabs>
        <w:suppressAutoHyphens/>
        <w:ind w:firstLine="709"/>
        <w:jc w:val="both"/>
        <w:rPr>
          <w:sz w:val="22"/>
          <w:szCs w:val="22"/>
          <w:lang w:val="uk-UA" w:eastAsia="uk-UA"/>
        </w:rPr>
      </w:pPr>
      <w:r w:rsidRPr="00DB0F96">
        <w:rPr>
          <w:sz w:val="22"/>
          <w:szCs w:val="22"/>
          <w:lang w:val="uk-UA" w:eastAsia="uk-UA"/>
        </w:rPr>
        <w:t>8) зміни умов у зв’язку із застосуванням положень частини шостої статті 41 Закону.</w:t>
      </w:r>
    </w:p>
    <w:p w14:paraId="04FDCB8D" w14:textId="77777777" w:rsidR="009644AE" w:rsidRPr="00DB0F96" w:rsidRDefault="009644AE" w:rsidP="009644AE">
      <w:pPr>
        <w:ind w:firstLine="709"/>
        <w:jc w:val="both"/>
        <w:rPr>
          <w:sz w:val="22"/>
          <w:szCs w:val="22"/>
          <w:lang w:val="uk-UA" w:eastAsia="uk-UA"/>
        </w:rPr>
      </w:pPr>
      <w:r w:rsidRPr="00DB0F96">
        <w:rPr>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7768132" w14:textId="77777777" w:rsidR="009644AE" w:rsidRPr="00DB0F96" w:rsidRDefault="009644AE" w:rsidP="009644AE">
      <w:pPr>
        <w:ind w:firstLine="709"/>
        <w:jc w:val="both"/>
        <w:rPr>
          <w:sz w:val="22"/>
          <w:szCs w:val="22"/>
          <w:lang w:val="uk-UA" w:eastAsia="uk-UA"/>
        </w:rPr>
      </w:pPr>
      <w:r w:rsidRPr="00DB0F96">
        <w:rPr>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8470BA5" w14:textId="77777777" w:rsidR="009644AE" w:rsidRPr="00DB0F96" w:rsidRDefault="009644AE" w:rsidP="009644AE">
      <w:pPr>
        <w:ind w:firstLine="709"/>
        <w:jc w:val="both"/>
        <w:rPr>
          <w:sz w:val="22"/>
          <w:szCs w:val="22"/>
          <w:lang w:val="uk-UA" w:eastAsia="uk-UA"/>
        </w:rPr>
      </w:pPr>
      <w:r w:rsidRPr="00DB0F96">
        <w:rPr>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26844127" w14:textId="60C99403" w:rsidR="009644AE" w:rsidRPr="00DB0F96" w:rsidRDefault="009644AE">
      <w:pPr>
        <w:rPr>
          <w:b/>
          <w:bCs/>
          <w:color w:val="000000"/>
          <w:lang w:val="uk-UA"/>
        </w:rPr>
      </w:pPr>
      <w:r w:rsidRPr="00DB0F96">
        <w:rPr>
          <w:b/>
          <w:bCs/>
          <w:color w:val="000000"/>
          <w:lang w:val="uk-UA"/>
        </w:rPr>
        <w:br w:type="page"/>
      </w:r>
    </w:p>
    <w:p w14:paraId="30401CB2" w14:textId="77777777" w:rsidR="009644AE" w:rsidRPr="00DB0F96" w:rsidRDefault="009644AE">
      <w:pPr>
        <w:rPr>
          <w:b/>
          <w:bCs/>
          <w:color w:val="000000"/>
          <w:lang w:val="uk-UA"/>
        </w:rPr>
      </w:pPr>
    </w:p>
    <w:p w14:paraId="5F64AAB5" w14:textId="128C2C18" w:rsidR="00AA4835" w:rsidRPr="00DB0F96" w:rsidRDefault="00AA4835" w:rsidP="00AA4835">
      <w:pPr>
        <w:suppressAutoHyphens/>
        <w:spacing w:line="0" w:lineRule="atLeast"/>
        <w:ind w:firstLine="567"/>
        <w:jc w:val="right"/>
        <w:rPr>
          <w:b/>
          <w:bCs/>
          <w:color w:val="000000"/>
          <w:lang w:val="uk-UA"/>
        </w:rPr>
      </w:pPr>
      <w:r w:rsidRPr="00DB0F96">
        <w:rPr>
          <w:b/>
          <w:bCs/>
          <w:color w:val="000000"/>
          <w:lang w:val="uk-UA"/>
        </w:rPr>
        <w:t>ДОДАТОК 6</w:t>
      </w:r>
    </w:p>
    <w:p w14:paraId="33F5D85E" w14:textId="0A201619" w:rsidR="00AA4835" w:rsidRPr="00DB0F96" w:rsidRDefault="0063123E" w:rsidP="00AA4835">
      <w:pPr>
        <w:spacing w:line="273" w:lineRule="auto"/>
        <w:jc w:val="right"/>
        <w:rPr>
          <w:b/>
          <w:lang w:val="uk-UA"/>
        </w:rPr>
      </w:pPr>
      <w:r w:rsidRPr="00DB0F96">
        <w:rPr>
          <w:b/>
          <w:lang w:val="uk-UA"/>
        </w:rPr>
        <w:t>до тендерної документації</w:t>
      </w:r>
    </w:p>
    <w:p w14:paraId="797A563A" w14:textId="77777777" w:rsidR="00AA4835" w:rsidRPr="00DB0F96" w:rsidRDefault="00AA4835" w:rsidP="00AA4835">
      <w:pPr>
        <w:spacing w:line="276" w:lineRule="auto"/>
        <w:jc w:val="right"/>
        <w:rPr>
          <w:b/>
          <w:sz w:val="22"/>
          <w:szCs w:val="22"/>
          <w:lang w:val="uk-UA"/>
        </w:rPr>
      </w:pPr>
    </w:p>
    <w:p w14:paraId="654AE53B" w14:textId="77777777" w:rsidR="00AA4835" w:rsidRPr="00DB0F96" w:rsidRDefault="00AA4835" w:rsidP="00AA4835">
      <w:pPr>
        <w:spacing w:line="276" w:lineRule="auto"/>
        <w:rPr>
          <w:sz w:val="22"/>
          <w:szCs w:val="22"/>
          <w:lang w:val="uk-UA" w:eastAsia="uk-UA"/>
        </w:rPr>
      </w:pPr>
      <w:r w:rsidRPr="00DB0F96">
        <w:rPr>
          <w:sz w:val="22"/>
          <w:szCs w:val="22"/>
          <w:lang w:val="uk-UA" w:eastAsia="uk-UA"/>
        </w:rPr>
        <w:t>___.___.2022 № ________</w:t>
      </w:r>
    </w:p>
    <w:p w14:paraId="0548F383" w14:textId="77777777" w:rsidR="00AA4835" w:rsidRPr="00DB0F96" w:rsidRDefault="00AA4835" w:rsidP="00AA4835">
      <w:pPr>
        <w:spacing w:line="276" w:lineRule="auto"/>
        <w:rPr>
          <w:sz w:val="22"/>
          <w:szCs w:val="22"/>
          <w:lang w:val="uk-UA" w:eastAsia="uk-UA"/>
        </w:rPr>
      </w:pPr>
    </w:p>
    <w:p w14:paraId="5AB28B5B" w14:textId="77777777" w:rsidR="00AA4835" w:rsidRPr="00DB0F96" w:rsidRDefault="00AA4835" w:rsidP="00AA4835">
      <w:pPr>
        <w:spacing w:line="276" w:lineRule="auto"/>
        <w:rPr>
          <w:sz w:val="22"/>
          <w:szCs w:val="22"/>
          <w:lang w:val="uk-UA" w:eastAsia="uk-UA"/>
        </w:rPr>
      </w:pPr>
    </w:p>
    <w:p w14:paraId="0E9906B1" w14:textId="77777777" w:rsidR="00AA4835" w:rsidRPr="00DB0F96" w:rsidRDefault="00AA4835" w:rsidP="00AA4835">
      <w:pPr>
        <w:spacing w:line="276" w:lineRule="auto"/>
        <w:rPr>
          <w:sz w:val="22"/>
          <w:szCs w:val="22"/>
          <w:lang w:val="uk-UA" w:eastAsia="uk-UA"/>
        </w:rPr>
      </w:pPr>
    </w:p>
    <w:p w14:paraId="1FA2659B" w14:textId="6333E412" w:rsidR="00AA4835" w:rsidRPr="00DB0F96" w:rsidRDefault="00AA4835" w:rsidP="00AA4835">
      <w:pPr>
        <w:spacing w:line="276" w:lineRule="auto"/>
        <w:jc w:val="center"/>
        <w:rPr>
          <w:b/>
          <w:sz w:val="22"/>
          <w:szCs w:val="22"/>
          <w:lang w:val="uk-UA" w:eastAsia="uk-UA"/>
        </w:rPr>
      </w:pPr>
      <w:r w:rsidRPr="00DB0F96">
        <w:rPr>
          <w:b/>
          <w:sz w:val="22"/>
          <w:szCs w:val="22"/>
          <w:lang w:val="uk-UA" w:eastAsia="uk-UA"/>
        </w:rPr>
        <w:t>Лист-згода з про</w:t>
      </w:r>
      <w:r w:rsidR="000E6134" w:rsidRPr="00DB0F96">
        <w:rPr>
          <w:b/>
          <w:sz w:val="22"/>
          <w:szCs w:val="22"/>
          <w:lang w:val="uk-UA" w:eastAsia="uk-UA"/>
        </w:rPr>
        <w:t>е</w:t>
      </w:r>
      <w:r w:rsidRPr="00DB0F96">
        <w:rPr>
          <w:b/>
          <w:sz w:val="22"/>
          <w:szCs w:val="22"/>
          <w:lang w:val="uk-UA" w:eastAsia="uk-UA"/>
        </w:rPr>
        <w:t>ктом договору</w:t>
      </w:r>
    </w:p>
    <w:p w14:paraId="3420B2B7" w14:textId="77777777" w:rsidR="00AA4835" w:rsidRPr="00DB0F96" w:rsidRDefault="00AA4835" w:rsidP="00AA4835">
      <w:pPr>
        <w:spacing w:line="276" w:lineRule="auto"/>
        <w:jc w:val="center"/>
        <w:rPr>
          <w:sz w:val="22"/>
          <w:szCs w:val="22"/>
          <w:lang w:val="uk-UA" w:eastAsia="uk-UA"/>
        </w:rPr>
      </w:pPr>
      <w:r w:rsidRPr="00DB0F96">
        <w:rPr>
          <w:b/>
          <w:sz w:val="22"/>
          <w:szCs w:val="22"/>
          <w:lang w:val="uk-UA" w:eastAsia="uk-UA"/>
        </w:rPr>
        <w:t>(Зразок)</w:t>
      </w:r>
    </w:p>
    <w:p w14:paraId="6574F44A" w14:textId="77777777" w:rsidR="00AA4835" w:rsidRPr="00DB0F96" w:rsidRDefault="00AA4835" w:rsidP="00AA4835">
      <w:pPr>
        <w:spacing w:line="276" w:lineRule="auto"/>
        <w:rPr>
          <w:sz w:val="22"/>
          <w:szCs w:val="22"/>
          <w:lang w:val="uk-UA" w:eastAsia="uk-UA"/>
        </w:rPr>
      </w:pPr>
    </w:p>
    <w:p w14:paraId="52CCA49B" w14:textId="04301532" w:rsidR="00AA4835" w:rsidRPr="00DB0F96" w:rsidRDefault="00AA4835" w:rsidP="00AA4835">
      <w:pPr>
        <w:spacing w:line="276" w:lineRule="auto"/>
        <w:ind w:firstLine="720"/>
        <w:jc w:val="both"/>
        <w:rPr>
          <w:sz w:val="22"/>
          <w:szCs w:val="22"/>
          <w:lang w:val="uk-UA" w:eastAsia="uk-UA"/>
        </w:rPr>
      </w:pPr>
      <w:r w:rsidRPr="00DB0F96">
        <w:rPr>
          <w:b/>
          <w:bCs/>
          <w:i/>
          <w:sz w:val="22"/>
          <w:szCs w:val="22"/>
          <w:u w:val="single"/>
          <w:lang w:val="uk-UA" w:eastAsia="uk-UA"/>
        </w:rPr>
        <w:t>[Найменування учасника</w:t>
      </w:r>
      <w:r w:rsidRPr="00DB0F96">
        <w:rPr>
          <w:b/>
          <w:bCs/>
          <w:i/>
          <w:sz w:val="22"/>
          <w:szCs w:val="22"/>
          <w:lang w:val="uk-UA" w:eastAsia="uk-UA"/>
        </w:rPr>
        <w:t>]</w:t>
      </w:r>
      <w:r w:rsidRPr="00DB0F96">
        <w:rPr>
          <w:sz w:val="22"/>
          <w:szCs w:val="22"/>
          <w:lang w:val="uk-UA" w:eastAsia="uk-UA"/>
        </w:rPr>
        <w:t xml:space="preserve"> ознайомилося з про</w:t>
      </w:r>
      <w:r w:rsidR="000E6134" w:rsidRPr="00DB0F96">
        <w:rPr>
          <w:sz w:val="22"/>
          <w:szCs w:val="22"/>
          <w:lang w:val="uk-UA" w:eastAsia="uk-UA"/>
        </w:rPr>
        <w:t>е</w:t>
      </w:r>
      <w:r w:rsidRPr="00DB0F96">
        <w:rPr>
          <w:sz w:val="22"/>
          <w:szCs w:val="22"/>
          <w:lang w:val="uk-UA" w:eastAsia="uk-UA"/>
        </w:rPr>
        <w:t xml:space="preserve">ктом договору та порядком змін умов договору, що наведені у </w:t>
      </w:r>
      <w:hyperlink w:anchor="_Додаток_№_3" w:history="1">
        <w:r w:rsidRPr="00DB0F96">
          <w:rPr>
            <w:b/>
            <w:bCs/>
            <w:sz w:val="22"/>
            <w:szCs w:val="22"/>
            <w:lang w:val="uk-UA" w:eastAsia="uk-UA"/>
          </w:rPr>
          <w:t>Додатку</w:t>
        </w:r>
      </w:hyperlink>
      <w:r w:rsidRPr="00DB0F96">
        <w:rPr>
          <w:b/>
          <w:bCs/>
          <w:sz w:val="22"/>
          <w:szCs w:val="22"/>
          <w:lang w:val="uk-UA" w:eastAsia="uk-UA"/>
        </w:rPr>
        <w:t xml:space="preserve"> </w:t>
      </w:r>
      <w:r w:rsidR="0063123E" w:rsidRPr="00DB0F96">
        <w:rPr>
          <w:b/>
          <w:bCs/>
          <w:sz w:val="22"/>
          <w:szCs w:val="22"/>
          <w:lang w:val="uk-UA" w:eastAsia="uk-UA"/>
        </w:rPr>
        <w:t>5</w:t>
      </w:r>
      <w:r w:rsidRPr="00DB0F96">
        <w:rPr>
          <w:sz w:val="22"/>
          <w:szCs w:val="22"/>
          <w:lang w:val="uk-UA" w:eastAsia="uk-UA"/>
        </w:rPr>
        <w:t xml:space="preserve"> </w:t>
      </w:r>
      <w:r w:rsidR="0063123E" w:rsidRPr="00DB0F96">
        <w:rPr>
          <w:sz w:val="22"/>
          <w:szCs w:val="22"/>
          <w:lang w:val="uk-UA" w:eastAsia="uk-UA"/>
        </w:rPr>
        <w:t>відкритих торгів з особливостями</w:t>
      </w:r>
      <w:r w:rsidRPr="00DB0F96">
        <w:rPr>
          <w:sz w:val="22"/>
          <w:szCs w:val="22"/>
          <w:lang w:val="uk-UA" w:eastAsia="uk-UA"/>
        </w:rPr>
        <w:t xml:space="preserve"> </w:t>
      </w:r>
      <w:r w:rsidRPr="00DB0F96">
        <w:rPr>
          <w:b/>
          <w:bCs/>
          <w:i/>
          <w:sz w:val="22"/>
          <w:szCs w:val="22"/>
          <w:lang w:val="uk-UA" w:eastAsia="uk-UA"/>
        </w:rPr>
        <w:t>№ </w:t>
      </w:r>
      <w:r w:rsidRPr="00DB0F96">
        <w:rPr>
          <w:b/>
          <w:bCs/>
          <w:i/>
          <w:sz w:val="22"/>
          <w:szCs w:val="22"/>
          <w:u w:val="single"/>
          <w:lang w:val="uk-UA" w:eastAsia="uk-UA"/>
        </w:rPr>
        <w:t>[номер закупівлі у системі «</w:t>
      </w:r>
      <w:proofErr w:type="spellStart"/>
      <w:r w:rsidRPr="00DB0F96">
        <w:rPr>
          <w:b/>
          <w:bCs/>
          <w:i/>
          <w:sz w:val="22"/>
          <w:szCs w:val="22"/>
          <w:u w:val="single"/>
          <w:lang w:val="uk-UA" w:eastAsia="uk-UA"/>
        </w:rPr>
        <w:t>Prozorro</w:t>
      </w:r>
      <w:proofErr w:type="spellEnd"/>
      <w:r w:rsidRPr="00DB0F96">
        <w:rPr>
          <w:b/>
          <w:bCs/>
          <w:i/>
          <w:sz w:val="22"/>
          <w:szCs w:val="22"/>
          <w:u w:val="single"/>
          <w:lang w:val="uk-UA" w:eastAsia="uk-UA"/>
        </w:rPr>
        <w:t>»</w:t>
      </w:r>
      <w:r w:rsidRPr="00DB0F96">
        <w:rPr>
          <w:b/>
          <w:bCs/>
          <w:i/>
          <w:sz w:val="22"/>
          <w:szCs w:val="22"/>
          <w:lang w:val="uk-UA" w:eastAsia="uk-UA"/>
        </w:rPr>
        <w:t>]</w:t>
      </w:r>
      <w:r w:rsidRPr="00DB0F96">
        <w:rPr>
          <w:sz w:val="22"/>
          <w:szCs w:val="22"/>
          <w:lang w:val="uk-UA"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DB0F96" w:rsidRDefault="00AA4835" w:rsidP="00AA4835">
      <w:pPr>
        <w:spacing w:line="276" w:lineRule="auto"/>
        <w:ind w:firstLine="450"/>
        <w:jc w:val="both"/>
        <w:rPr>
          <w:i/>
          <w:sz w:val="22"/>
          <w:szCs w:val="22"/>
          <w:u w:val="single"/>
          <w:lang w:val="uk-UA" w:eastAsia="uk-UA"/>
        </w:rPr>
      </w:pPr>
    </w:p>
    <w:p w14:paraId="479897F3" w14:textId="77777777" w:rsidR="00AA4835" w:rsidRPr="00DB0F96" w:rsidRDefault="00AA4835" w:rsidP="00AA4835">
      <w:pPr>
        <w:spacing w:line="276" w:lineRule="auto"/>
        <w:ind w:firstLine="450"/>
        <w:jc w:val="both"/>
        <w:rPr>
          <w:i/>
          <w:sz w:val="22"/>
          <w:szCs w:val="22"/>
          <w:u w:val="single"/>
          <w:lang w:val="uk-UA" w:eastAsia="uk-UA"/>
        </w:rPr>
      </w:pPr>
    </w:p>
    <w:p w14:paraId="440A1633" w14:textId="77777777" w:rsidR="00AA4835" w:rsidRPr="00DB0F96" w:rsidRDefault="00AA4835" w:rsidP="00AA4835">
      <w:pPr>
        <w:spacing w:after="160" w:line="259" w:lineRule="auto"/>
        <w:rPr>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DB0F96" w14:paraId="6D18AB47" w14:textId="77777777" w:rsidTr="00AB35AD">
        <w:trPr>
          <w:jc w:val="center"/>
        </w:trPr>
        <w:tc>
          <w:tcPr>
            <w:tcW w:w="3342" w:type="dxa"/>
          </w:tcPr>
          <w:p w14:paraId="520282F6" w14:textId="77777777" w:rsidR="00AA4835" w:rsidRPr="00DB0F96" w:rsidRDefault="00AA4835" w:rsidP="00AA4835">
            <w:pPr>
              <w:jc w:val="center"/>
              <w:rPr>
                <w:b/>
                <w:bCs/>
                <w:lang w:val="uk-UA" w:eastAsia="uk-UA"/>
              </w:rPr>
            </w:pPr>
            <w:r w:rsidRPr="00DB0F96">
              <w:rPr>
                <w:b/>
                <w:bCs/>
                <w:sz w:val="22"/>
                <w:szCs w:val="22"/>
                <w:lang w:val="uk-UA" w:eastAsia="uk-UA"/>
              </w:rPr>
              <w:br w:type="page"/>
              <w:t>________________________</w:t>
            </w:r>
          </w:p>
        </w:tc>
        <w:tc>
          <w:tcPr>
            <w:tcW w:w="3341" w:type="dxa"/>
          </w:tcPr>
          <w:p w14:paraId="4566E871" w14:textId="77777777" w:rsidR="00AA4835" w:rsidRPr="00DB0F96" w:rsidRDefault="00AA4835" w:rsidP="00AA4835">
            <w:pPr>
              <w:jc w:val="center"/>
              <w:rPr>
                <w:b/>
                <w:bCs/>
                <w:lang w:val="uk-UA" w:eastAsia="uk-UA"/>
              </w:rPr>
            </w:pPr>
            <w:r w:rsidRPr="00DB0F96">
              <w:rPr>
                <w:b/>
                <w:bCs/>
                <w:sz w:val="22"/>
                <w:szCs w:val="22"/>
                <w:lang w:val="uk-UA" w:eastAsia="uk-UA"/>
              </w:rPr>
              <w:t>________________________</w:t>
            </w:r>
          </w:p>
        </w:tc>
        <w:tc>
          <w:tcPr>
            <w:tcW w:w="3341" w:type="dxa"/>
          </w:tcPr>
          <w:p w14:paraId="17EFFF0F" w14:textId="77777777" w:rsidR="00AA4835" w:rsidRPr="00DB0F96" w:rsidRDefault="00AA4835" w:rsidP="00AA4835">
            <w:pPr>
              <w:jc w:val="center"/>
              <w:rPr>
                <w:b/>
                <w:bCs/>
                <w:lang w:val="uk-UA" w:eastAsia="uk-UA"/>
              </w:rPr>
            </w:pPr>
            <w:r w:rsidRPr="00DB0F96">
              <w:rPr>
                <w:b/>
                <w:bCs/>
                <w:sz w:val="22"/>
                <w:szCs w:val="22"/>
                <w:lang w:val="uk-UA" w:eastAsia="uk-UA"/>
              </w:rPr>
              <w:t>________________________</w:t>
            </w:r>
          </w:p>
        </w:tc>
      </w:tr>
      <w:tr w:rsidR="00AA4835" w:rsidRPr="00DB0F96" w14:paraId="512F3E3D" w14:textId="77777777" w:rsidTr="00AB35AD">
        <w:trPr>
          <w:jc w:val="center"/>
        </w:trPr>
        <w:tc>
          <w:tcPr>
            <w:tcW w:w="3342" w:type="dxa"/>
          </w:tcPr>
          <w:p w14:paraId="666FB1E9" w14:textId="77777777" w:rsidR="00AA4835" w:rsidRPr="00DB0F96" w:rsidRDefault="00AA4835" w:rsidP="00AA4835">
            <w:pPr>
              <w:jc w:val="center"/>
              <w:rPr>
                <w:b/>
                <w:bCs/>
                <w:lang w:val="uk-UA" w:eastAsia="uk-UA"/>
              </w:rPr>
            </w:pPr>
          </w:p>
        </w:tc>
        <w:tc>
          <w:tcPr>
            <w:tcW w:w="3341" w:type="dxa"/>
          </w:tcPr>
          <w:p w14:paraId="66091FDE" w14:textId="77777777" w:rsidR="00AA4835" w:rsidRPr="00DB0F96" w:rsidRDefault="00AA4835" w:rsidP="00AA4835">
            <w:pPr>
              <w:jc w:val="center"/>
              <w:rPr>
                <w:b/>
                <w:bCs/>
                <w:lang w:val="uk-UA" w:eastAsia="uk-UA"/>
              </w:rPr>
            </w:pPr>
          </w:p>
        </w:tc>
        <w:tc>
          <w:tcPr>
            <w:tcW w:w="3341" w:type="dxa"/>
          </w:tcPr>
          <w:p w14:paraId="07187AE4" w14:textId="77777777" w:rsidR="00AA4835" w:rsidRPr="00DB0F96" w:rsidRDefault="00AA4835" w:rsidP="00AA4835">
            <w:pPr>
              <w:jc w:val="center"/>
              <w:rPr>
                <w:b/>
                <w:bCs/>
                <w:lang w:val="uk-UA" w:eastAsia="uk-UA"/>
              </w:rPr>
            </w:pPr>
          </w:p>
        </w:tc>
      </w:tr>
      <w:tr w:rsidR="00AA4835" w:rsidRPr="00DB0F96" w14:paraId="35E69B03" w14:textId="77777777" w:rsidTr="00AB35AD">
        <w:trPr>
          <w:jc w:val="center"/>
        </w:trPr>
        <w:tc>
          <w:tcPr>
            <w:tcW w:w="3342" w:type="dxa"/>
          </w:tcPr>
          <w:p w14:paraId="1C7399F5" w14:textId="77777777" w:rsidR="00AA4835" w:rsidRPr="00DB0F96" w:rsidRDefault="00AA4835" w:rsidP="00AA4835">
            <w:pPr>
              <w:jc w:val="center"/>
              <w:rPr>
                <w:b/>
                <w:bCs/>
                <w:lang w:val="uk-UA" w:eastAsia="uk-UA"/>
              </w:rPr>
            </w:pPr>
            <w:r w:rsidRPr="00DB0F96">
              <w:rPr>
                <w:b/>
                <w:bCs/>
                <w:i/>
                <w:lang w:val="uk-UA" w:eastAsia="uk-UA"/>
              </w:rPr>
              <w:t>посада уповноваженої особи учасника</w:t>
            </w:r>
          </w:p>
        </w:tc>
        <w:tc>
          <w:tcPr>
            <w:tcW w:w="3341" w:type="dxa"/>
          </w:tcPr>
          <w:p w14:paraId="19E5FFC8" w14:textId="77777777" w:rsidR="00AA4835" w:rsidRPr="00DB0F96" w:rsidRDefault="00AA4835" w:rsidP="00AA4835">
            <w:pPr>
              <w:jc w:val="center"/>
              <w:rPr>
                <w:b/>
                <w:bCs/>
                <w:lang w:val="uk-UA" w:eastAsia="uk-UA"/>
              </w:rPr>
            </w:pPr>
            <w:r w:rsidRPr="00DB0F96">
              <w:rPr>
                <w:b/>
                <w:bCs/>
                <w:i/>
                <w:lang w:val="uk-UA" w:eastAsia="uk-UA"/>
              </w:rPr>
              <w:t>підпис та печатка (за наявності)</w:t>
            </w:r>
          </w:p>
        </w:tc>
        <w:tc>
          <w:tcPr>
            <w:tcW w:w="3341" w:type="dxa"/>
          </w:tcPr>
          <w:p w14:paraId="279262D7" w14:textId="77777777" w:rsidR="00AA4835" w:rsidRPr="00DB0F96" w:rsidRDefault="00AA4835" w:rsidP="00AA4835">
            <w:pPr>
              <w:jc w:val="center"/>
              <w:rPr>
                <w:b/>
                <w:bCs/>
                <w:lang w:val="uk-UA" w:eastAsia="uk-UA"/>
              </w:rPr>
            </w:pPr>
            <w:r w:rsidRPr="00DB0F96">
              <w:rPr>
                <w:b/>
                <w:bCs/>
                <w:i/>
                <w:lang w:val="uk-UA" w:eastAsia="uk-UA"/>
              </w:rPr>
              <w:t>прізвище, ініціали</w:t>
            </w:r>
          </w:p>
        </w:tc>
      </w:tr>
    </w:tbl>
    <w:p w14:paraId="6AD591D0" w14:textId="77777777" w:rsidR="00AA4835" w:rsidRPr="00DB0F96" w:rsidRDefault="00AA4835" w:rsidP="00AA4835">
      <w:pPr>
        <w:jc w:val="both"/>
        <w:rPr>
          <w:sz w:val="22"/>
          <w:szCs w:val="22"/>
          <w:lang w:val="uk-UA" w:eastAsia="uk-UA"/>
        </w:rPr>
      </w:pPr>
    </w:p>
    <w:p w14:paraId="1E47BC98" w14:textId="77777777" w:rsidR="00AA4835" w:rsidRPr="00DB0F96" w:rsidRDefault="00AA4835" w:rsidP="00AA4835">
      <w:pPr>
        <w:jc w:val="center"/>
        <w:rPr>
          <w:sz w:val="22"/>
          <w:szCs w:val="22"/>
          <w:lang w:val="uk-UA" w:eastAsia="uk-UA"/>
        </w:rPr>
      </w:pPr>
    </w:p>
    <w:p w14:paraId="7422A44F" w14:textId="6FD3C884" w:rsidR="005A1898" w:rsidRPr="00DB0F96" w:rsidRDefault="005A1898">
      <w:pPr>
        <w:rPr>
          <w:b/>
          <w:bCs/>
          <w:color w:val="000000"/>
          <w:lang w:val="uk-UA"/>
        </w:rPr>
      </w:pPr>
      <w:r w:rsidRPr="00DB0F96">
        <w:rPr>
          <w:b/>
          <w:bCs/>
          <w:color w:val="000000"/>
          <w:lang w:val="uk-UA"/>
        </w:rPr>
        <w:br w:type="page"/>
      </w:r>
    </w:p>
    <w:p w14:paraId="68A7221D" w14:textId="77777777" w:rsidR="005A1898" w:rsidRPr="00DB0F96" w:rsidRDefault="005A1898" w:rsidP="005A1898">
      <w:pPr>
        <w:ind w:firstLine="141"/>
        <w:jc w:val="center"/>
        <w:rPr>
          <w:b/>
          <w:bCs/>
          <w:sz w:val="20"/>
          <w:szCs w:val="20"/>
          <w:lang w:val="uk-UA"/>
        </w:rPr>
      </w:pPr>
    </w:p>
    <w:p w14:paraId="367F3D8E" w14:textId="077D68B0" w:rsidR="00A304D9" w:rsidRPr="00DB0F96" w:rsidRDefault="00A304D9" w:rsidP="00A304D9">
      <w:pPr>
        <w:suppressAutoHyphens/>
        <w:spacing w:line="0" w:lineRule="atLeast"/>
        <w:ind w:firstLine="567"/>
        <w:jc w:val="right"/>
        <w:rPr>
          <w:b/>
          <w:bCs/>
          <w:color w:val="000000"/>
          <w:lang w:val="uk-UA"/>
        </w:rPr>
      </w:pPr>
      <w:r w:rsidRPr="00DB0F96">
        <w:rPr>
          <w:b/>
          <w:bCs/>
          <w:color w:val="000000"/>
          <w:lang w:val="uk-UA"/>
        </w:rPr>
        <w:t>ДОДАТОК 7</w:t>
      </w:r>
    </w:p>
    <w:p w14:paraId="4A69415C" w14:textId="77777777" w:rsidR="00A304D9" w:rsidRPr="00DB0F96" w:rsidRDefault="00A304D9" w:rsidP="00A304D9">
      <w:pPr>
        <w:spacing w:line="273" w:lineRule="auto"/>
        <w:jc w:val="right"/>
        <w:rPr>
          <w:b/>
          <w:lang w:val="uk-UA"/>
        </w:rPr>
      </w:pPr>
      <w:r w:rsidRPr="00DB0F96">
        <w:rPr>
          <w:b/>
          <w:lang w:val="uk-UA"/>
        </w:rPr>
        <w:t>до тендерної документації</w:t>
      </w:r>
    </w:p>
    <w:p w14:paraId="6F2D989A" w14:textId="77777777" w:rsidR="005A1898" w:rsidRPr="00DB0F96" w:rsidRDefault="005A1898" w:rsidP="005A1898">
      <w:pPr>
        <w:ind w:firstLine="141"/>
        <w:jc w:val="center"/>
        <w:rPr>
          <w:b/>
          <w:bCs/>
          <w:sz w:val="20"/>
          <w:szCs w:val="20"/>
          <w:lang w:val="uk-UA"/>
        </w:rPr>
      </w:pPr>
    </w:p>
    <w:p w14:paraId="2CC5AF97" w14:textId="77777777" w:rsidR="005A1898" w:rsidRPr="00DB0F96" w:rsidRDefault="005A1898" w:rsidP="005A1898">
      <w:pPr>
        <w:ind w:firstLine="141"/>
        <w:jc w:val="center"/>
        <w:rPr>
          <w:b/>
          <w:bCs/>
          <w:sz w:val="20"/>
          <w:szCs w:val="20"/>
          <w:lang w:val="uk-UA"/>
        </w:rPr>
      </w:pPr>
    </w:p>
    <w:p w14:paraId="62A1F917" w14:textId="77777777" w:rsidR="005A1898" w:rsidRPr="00DB0F96" w:rsidRDefault="005A1898" w:rsidP="005A1898">
      <w:pPr>
        <w:ind w:firstLine="141"/>
        <w:jc w:val="center"/>
        <w:rPr>
          <w:b/>
          <w:bCs/>
          <w:sz w:val="20"/>
          <w:szCs w:val="20"/>
          <w:lang w:val="uk-UA"/>
        </w:rPr>
      </w:pPr>
    </w:p>
    <w:p w14:paraId="333F846B" w14:textId="36EDFA24" w:rsidR="005A1898" w:rsidRPr="00DB0F96" w:rsidRDefault="005A1898" w:rsidP="005A1898">
      <w:pPr>
        <w:ind w:firstLine="141"/>
        <w:jc w:val="center"/>
        <w:rPr>
          <w:sz w:val="20"/>
          <w:szCs w:val="20"/>
          <w:lang w:val="uk-UA"/>
        </w:rPr>
      </w:pPr>
      <w:r w:rsidRPr="00DB0F96">
        <w:rPr>
          <w:b/>
          <w:bCs/>
          <w:sz w:val="20"/>
          <w:szCs w:val="20"/>
          <w:lang w:val="uk-UA"/>
        </w:rPr>
        <w:t>ТЕНДЕРНА ПРОПОЗИЦІЯ</w:t>
      </w:r>
      <w:r w:rsidRPr="00DB0F96">
        <w:rPr>
          <w:sz w:val="20"/>
          <w:szCs w:val="20"/>
          <w:lang w:val="uk-UA"/>
        </w:rPr>
        <w:t xml:space="preserve"> </w:t>
      </w:r>
    </w:p>
    <w:p w14:paraId="26C7C7A7" w14:textId="22BC9095" w:rsidR="005A1898" w:rsidRPr="00DB0F96" w:rsidRDefault="005A1898" w:rsidP="009644AE">
      <w:pPr>
        <w:ind w:firstLine="284"/>
        <w:jc w:val="both"/>
        <w:rPr>
          <w:iCs/>
          <w:sz w:val="20"/>
          <w:szCs w:val="20"/>
          <w:lang w:val="uk-UA" w:eastAsia="zh-CN"/>
        </w:rPr>
      </w:pPr>
      <w:r w:rsidRPr="00DB0F96">
        <w:rPr>
          <w:sz w:val="20"/>
          <w:szCs w:val="20"/>
          <w:lang w:val="uk-UA"/>
        </w:rPr>
        <w:t xml:space="preserve">Ми, _________________________ </w:t>
      </w:r>
      <w:r w:rsidRPr="00DB0F96">
        <w:rPr>
          <w:i/>
          <w:sz w:val="20"/>
          <w:szCs w:val="20"/>
          <w:lang w:val="uk-UA"/>
        </w:rPr>
        <w:t>(найменування Учасника)</w:t>
      </w:r>
      <w:r w:rsidRPr="00DB0F96">
        <w:rPr>
          <w:sz w:val="20"/>
          <w:szCs w:val="20"/>
          <w:lang w:val="uk-UA"/>
        </w:rPr>
        <w:t>, надаємо свою пропозицію щодо участі у відкритих торгах</w:t>
      </w:r>
      <w:r w:rsidR="00A304D9" w:rsidRPr="00DB0F96">
        <w:rPr>
          <w:sz w:val="20"/>
          <w:szCs w:val="20"/>
          <w:lang w:val="uk-UA"/>
        </w:rPr>
        <w:t xml:space="preserve"> (з особливостями)</w:t>
      </w:r>
      <w:r w:rsidRPr="00DB0F96">
        <w:rPr>
          <w:sz w:val="20"/>
          <w:szCs w:val="20"/>
          <w:lang w:val="uk-UA"/>
        </w:rPr>
        <w:t xml:space="preserve"> на закупівлю за предметом: </w:t>
      </w:r>
      <w:r w:rsidR="0048110B" w:rsidRPr="00DB0F96">
        <w:rPr>
          <w:sz w:val="20"/>
          <w:szCs w:val="20"/>
        </w:rPr>
        <w:t>«</w:t>
      </w:r>
      <w:r w:rsidR="009644AE" w:rsidRPr="00DB0F96">
        <w:rPr>
          <w:sz w:val="20"/>
          <w:szCs w:val="20"/>
        </w:rPr>
        <w:t>Послуги з технічного обслуговування ліфтів та послуги з експлуатації ліфтів</w:t>
      </w:r>
      <w:r w:rsidR="009644AE" w:rsidRPr="00DB0F96">
        <w:rPr>
          <w:sz w:val="20"/>
          <w:szCs w:val="20"/>
          <w:lang w:val="uk-UA"/>
        </w:rPr>
        <w:t>» (</w:t>
      </w:r>
      <w:r w:rsidR="009644AE" w:rsidRPr="00DB0F96">
        <w:rPr>
          <w:sz w:val="20"/>
          <w:szCs w:val="20"/>
        </w:rPr>
        <w:t>за кодом ДК 021:2015: 50750000-7 - Послуги з технічного обслуговування ліфтів</w:t>
      </w:r>
      <w:r w:rsidR="009644AE" w:rsidRPr="00DB0F96">
        <w:rPr>
          <w:sz w:val="20"/>
          <w:szCs w:val="20"/>
          <w:lang w:val="uk-UA"/>
        </w:rPr>
        <w:t>)</w:t>
      </w:r>
      <w:r w:rsidRPr="00DB0F96">
        <w:rPr>
          <w:iCs/>
          <w:sz w:val="20"/>
          <w:szCs w:val="20"/>
          <w:lang w:val="uk-UA" w:eastAsia="zh-CN"/>
        </w:rPr>
        <w:t xml:space="preserve"> </w:t>
      </w:r>
      <w:r w:rsidRPr="00DB0F96">
        <w:rPr>
          <w:sz w:val="20"/>
          <w:szCs w:val="20"/>
          <w:lang w:val="uk-UA"/>
        </w:rPr>
        <w:t xml:space="preserve">на умовах, заявлених замовником торгів відповідно до вимог Тендерної документації та додатків до неї.   </w:t>
      </w:r>
    </w:p>
    <w:p w14:paraId="59430FC8" w14:textId="77777777" w:rsidR="005A1898" w:rsidRPr="00DB0F96" w:rsidRDefault="005A1898" w:rsidP="005A1898">
      <w:pPr>
        <w:ind w:firstLine="284"/>
        <w:jc w:val="both"/>
        <w:rPr>
          <w:sz w:val="20"/>
          <w:szCs w:val="20"/>
          <w:lang w:val="uk-UA"/>
        </w:rPr>
      </w:pPr>
      <w:r w:rsidRPr="00DB0F96">
        <w:rPr>
          <w:sz w:val="20"/>
          <w:szCs w:val="20"/>
          <w:lang w:val="uk-UA"/>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7CC15BBF" w14:textId="1068A930" w:rsidR="005A1898" w:rsidRPr="00DB0F96" w:rsidRDefault="005A1898" w:rsidP="005A1898">
      <w:pPr>
        <w:ind w:firstLine="284"/>
        <w:jc w:val="both"/>
        <w:rPr>
          <w:sz w:val="20"/>
          <w:szCs w:val="20"/>
          <w:lang w:val="uk-UA"/>
        </w:rPr>
      </w:pPr>
    </w:p>
    <w:p w14:paraId="239AE307" w14:textId="6D6F2923" w:rsidR="0007576A" w:rsidRPr="00DB0F96" w:rsidRDefault="0007576A" w:rsidP="0007576A">
      <w:pPr>
        <w:ind w:firstLine="284"/>
        <w:jc w:val="both"/>
        <w:rPr>
          <w:b/>
          <w:sz w:val="20"/>
          <w:szCs w:val="20"/>
          <w:lang w:val="uk-UA"/>
        </w:rPr>
      </w:pPr>
      <w:r w:rsidRPr="00DB0F96">
        <w:rPr>
          <w:b/>
          <w:bCs/>
          <w:sz w:val="20"/>
          <w:szCs w:val="20"/>
          <w:lang w:val="uk-UA"/>
        </w:rPr>
        <w:t>Ціна послуг технічного обслуговування ліфтів та послуг з експлуатації ліфтів</w:t>
      </w:r>
      <w:r w:rsidRPr="00DB0F96">
        <w:rPr>
          <w:b/>
          <w:sz w:val="20"/>
          <w:szCs w:val="20"/>
          <w:lang w:val="uk-UA"/>
        </w:rPr>
        <w:t xml:space="preserve"> за один календарний місяць без ПДВ  складає: </w:t>
      </w:r>
    </w:p>
    <w:p w14:paraId="08043BAB" w14:textId="77777777" w:rsidR="0007576A" w:rsidRPr="00DB0F96" w:rsidRDefault="0007576A" w:rsidP="0007576A">
      <w:pPr>
        <w:ind w:firstLine="284"/>
        <w:jc w:val="both"/>
        <w:rPr>
          <w:b/>
          <w:sz w:val="20"/>
          <w:szCs w:val="20"/>
          <w:lang w:val="uk-UA"/>
        </w:rPr>
      </w:pPr>
    </w:p>
    <w:p w14:paraId="2571C479" w14:textId="77777777" w:rsidR="0007576A" w:rsidRPr="00DB0F96" w:rsidRDefault="0007576A" w:rsidP="0007576A">
      <w:pPr>
        <w:ind w:firstLine="284"/>
        <w:jc w:val="both"/>
        <w:rPr>
          <w:sz w:val="20"/>
          <w:szCs w:val="20"/>
          <w:lang w:val="uk-UA"/>
        </w:rPr>
      </w:pPr>
      <w:r w:rsidRPr="00DB0F96">
        <w:rPr>
          <w:b/>
          <w:sz w:val="20"/>
          <w:szCs w:val="20"/>
          <w:lang w:val="uk-UA"/>
        </w:rPr>
        <w:t xml:space="preserve"> </w:t>
      </w:r>
      <w:proofErr w:type="spellStart"/>
      <w:r w:rsidRPr="00DB0F96">
        <w:rPr>
          <w:sz w:val="20"/>
          <w:szCs w:val="20"/>
          <w:lang w:val="uk-UA"/>
        </w:rPr>
        <w:t>Цифрами________________прописом</w:t>
      </w:r>
      <w:proofErr w:type="spellEnd"/>
      <w:r w:rsidRPr="00DB0F96">
        <w:rPr>
          <w:sz w:val="20"/>
          <w:szCs w:val="20"/>
          <w:lang w:val="uk-UA"/>
        </w:rPr>
        <w:t>_________________;</w:t>
      </w:r>
    </w:p>
    <w:p w14:paraId="188B1606" w14:textId="77777777" w:rsidR="0007576A" w:rsidRPr="00DB0F96" w:rsidRDefault="0007576A" w:rsidP="0007576A">
      <w:pPr>
        <w:ind w:firstLine="284"/>
        <w:jc w:val="both"/>
        <w:rPr>
          <w:sz w:val="20"/>
          <w:szCs w:val="20"/>
          <w:lang w:val="uk-UA"/>
        </w:rPr>
      </w:pPr>
      <w:r w:rsidRPr="00DB0F96">
        <w:rPr>
          <w:b/>
          <w:sz w:val="20"/>
          <w:szCs w:val="20"/>
          <w:lang w:val="uk-UA"/>
        </w:rPr>
        <w:t xml:space="preserve">ПДВ 20%*: </w:t>
      </w:r>
      <w:proofErr w:type="spellStart"/>
      <w:r w:rsidRPr="00DB0F96">
        <w:rPr>
          <w:sz w:val="20"/>
          <w:szCs w:val="20"/>
          <w:lang w:val="uk-UA"/>
        </w:rPr>
        <w:t>Цифрами________________прописом</w:t>
      </w:r>
      <w:proofErr w:type="spellEnd"/>
      <w:r w:rsidRPr="00DB0F96">
        <w:rPr>
          <w:sz w:val="20"/>
          <w:szCs w:val="20"/>
          <w:lang w:val="uk-UA"/>
        </w:rPr>
        <w:t>_________________;</w:t>
      </w:r>
    </w:p>
    <w:p w14:paraId="2AD8A345" w14:textId="77777777" w:rsidR="0007576A" w:rsidRPr="00DB0F96" w:rsidRDefault="0007576A" w:rsidP="0007576A">
      <w:pPr>
        <w:ind w:firstLine="284"/>
        <w:jc w:val="both"/>
        <w:rPr>
          <w:sz w:val="20"/>
          <w:szCs w:val="20"/>
          <w:lang w:val="uk-UA"/>
        </w:rPr>
      </w:pPr>
      <w:r w:rsidRPr="00DB0F96">
        <w:rPr>
          <w:b/>
          <w:sz w:val="20"/>
          <w:szCs w:val="20"/>
          <w:lang w:val="uk-UA"/>
        </w:rPr>
        <w:t>Всього з ПДВ**:</w:t>
      </w:r>
      <w:r w:rsidRPr="00DB0F96">
        <w:rPr>
          <w:sz w:val="20"/>
          <w:szCs w:val="20"/>
          <w:lang w:val="uk-UA"/>
        </w:rPr>
        <w:t xml:space="preserve"> </w:t>
      </w:r>
      <w:proofErr w:type="spellStart"/>
      <w:r w:rsidRPr="00DB0F96">
        <w:rPr>
          <w:sz w:val="20"/>
          <w:szCs w:val="20"/>
          <w:lang w:val="uk-UA"/>
        </w:rPr>
        <w:t>Цифрами________________прописом</w:t>
      </w:r>
      <w:proofErr w:type="spellEnd"/>
      <w:r w:rsidRPr="00DB0F96">
        <w:rPr>
          <w:sz w:val="20"/>
          <w:szCs w:val="20"/>
          <w:lang w:val="uk-UA"/>
        </w:rPr>
        <w:t>_________________.</w:t>
      </w:r>
    </w:p>
    <w:p w14:paraId="53FC65A8" w14:textId="77777777" w:rsidR="0007576A" w:rsidRPr="00DB0F96" w:rsidRDefault="0007576A" w:rsidP="0007576A">
      <w:pPr>
        <w:ind w:firstLine="284"/>
        <w:jc w:val="both"/>
        <w:rPr>
          <w:sz w:val="20"/>
          <w:szCs w:val="20"/>
          <w:lang w:val="uk-UA"/>
        </w:rPr>
      </w:pPr>
    </w:p>
    <w:p w14:paraId="14D4C4D6" w14:textId="11B88E8C" w:rsidR="0007576A" w:rsidRPr="00DB0F96" w:rsidRDefault="0007576A" w:rsidP="0007576A">
      <w:pPr>
        <w:ind w:firstLine="284"/>
        <w:jc w:val="both"/>
        <w:rPr>
          <w:b/>
          <w:sz w:val="20"/>
          <w:szCs w:val="20"/>
          <w:lang w:val="uk-UA"/>
        </w:rPr>
      </w:pPr>
      <w:r w:rsidRPr="00DB0F96">
        <w:rPr>
          <w:b/>
          <w:sz w:val="20"/>
          <w:szCs w:val="20"/>
          <w:lang w:val="uk-UA"/>
        </w:rPr>
        <w:t xml:space="preserve">Ціна </w:t>
      </w:r>
      <w:r w:rsidRPr="00DB0F96">
        <w:rPr>
          <w:b/>
          <w:bCs/>
          <w:sz w:val="20"/>
          <w:szCs w:val="20"/>
          <w:lang w:val="uk-UA"/>
        </w:rPr>
        <w:t>послуг технічного обслуговування ліфтів</w:t>
      </w:r>
      <w:r w:rsidRPr="00DB0F96">
        <w:rPr>
          <w:b/>
          <w:sz w:val="20"/>
          <w:szCs w:val="20"/>
          <w:lang w:val="uk-UA"/>
        </w:rPr>
        <w:t xml:space="preserve"> </w:t>
      </w:r>
      <w:r w:rsidRPr="00DB0F96">
        <w:rPr>
          <w:b/>
          <w:bCs/>
          <w:sz w:val="20"/>
          <w:szCs w:val="20"/>
          <w:lang w:val="uk-UA"/>
        </w:rPr>
        <w:t>та послуг з експлуатації ліфтів</w:t>
      </w:r>
      <w:r w:rsidRPr="00DB0F96">
        <w:rPr>
          <w:b/>
          <w:sz w:val="20"/>
          <w:szCs w:val="20"/>
          <w:lang w:val="uk-UA"/>
        </w:rPr>
        <w:t xml:space="preserve"> за період </w:t>
      </w:r>
      <w:r w:rsidR="00217253">
        <w:rPr>
          <w:b/>
          <w:sz w:val="20"/>
          <w:szCs w:val="20"/>
          <w:lang w:val="uk-UA"/>
        </w:rPr>
        <w:t>10</w:t>
      </w:r>
      <w:r w:rsidRPr="00DB0F96">
        <w:rPr>
          <w:b/>
          <w:sz w:val="20"/>
          <w:szCs w:val="20"/>
          <w:lang w:val="uk-UA"/>
        </w:rPr>
        <w:t>.01.2023 – 31.12 2023</w:t>
      </w:r>
      <w:r w:rsidRPr="00DB0F96">
        <w:rPr>
          <w:b/>
          <w:bCs/>
          <w:sz w:val="20"/>
          <w:szCs w:val="20"/>
          <w:lang w:val="uk-UA"/>
        </w:rPr>
        <w:t xml:space="preserve"> року</w:t>
      </w:r>
      <w:r w:rsidRPr="00DB0F96">
        <w:rPr>
          <w:b/>
          <w:sz w:val="20"/>
          <w:szCs w:val="20"/>
          <w:lang w:val="uk-UA"/>
        </w:rPr>
        <w:t xml:space="preserve"> без ПДВ складає:  </w:t>
      </w:r>
    </w:p>
    <w:p w14:paraId="4190014F" w14:textId="77777777" w:rsidR="0007576A" w:rsidRPr="00DB0F96" w:rsidRDefault="0007576A" w:rsidP="0007576A">
      <w:pPr>
        <w:ind w:firstLine="284"/>
        <w:rPr>
          <w:b/>
          <w:sz w:val="20"/>
          <w:szCs w:val="20"/>
          <w:lang w:val="uk-UA"/>
        </w:rPr>
      </w:pPr>
    </w:p>
    <w:p w14:paraId="4C8F1D0C" w14:textId="77777777" w:rsidR="0007576A" w:rsidRPr="00DB0F96" w:rsidRDefault="0007576A" w:rsidP="0007576A">
      <w:pPr>
        <w:ind w:firstLine="284"/>
        <w:rPr>
          <w:sz w:val="20"/>
          <w:szCs w:val="20"/>
          <w:lang w:val="uk-UA"/>
        </w:rPr>
      </w:pPr>
      <w:proofErr w:type="spellStart"/>
      <w:r w:rsidRPr="00DB0F96">
        <w:rPr>
          <w:sz w:val="20"/>
          <w:szCs w:val="20"/>
          <w:lang w:val="uk-UA"/>
        </w:rPr>
        <w:t>Цифрами________________прописом</w:t>
      </w:r>
      <w:proofErr w:type="spellEnd"/>
      <w:r w:rsidRPr="00DB0F96">
        <w:rPr>
          <w:sz w:val="20"/>
          <w:szCs w:val="20"/>
          <w:lang w:val="uk-UA"/>
        </w:rPr>
        <w:t>_________________.</w:t>
      </w:r>
    </w:p>
    <w:p w14:paraId="295A3E09" w14:textId="77777777" w:rsidR="0007576A" w:rsidRPr="00DB0F96" w:rsidRDefault="0007576A" w:rsidP="0007576A">
      <w:pPr>
        <w:ind w:firstLine="284"/>
        <w:rPr>
          <w:sz w:val="20"/>
          <w:szCs w:val="20"/>
          <w:lang w:val="uk-UA"/>
        </w:rPr>
      </w:pPr>
      <w:r w:rsidRPr="00DB0F96">
        <w:rPr>
          <w:b/>
          <w:sz w:val="20"/>
          <w:szCs w:val="20"/>
          <w:lang w:val="uk-UA"/>
        </w:rPr>
        <w:t xml:space="preserve">ПДВ 20%*: </w:t>
      </w:r>
      <w:proofErr w:type="spellStart"/>
      <w:r w:rsidRPr="00DB0F96">
        <w:rPr>
          <w:sz w:val="20"/>
          <w:szCs w:val="20"/>
          <w:lang w:val="uk-UA"/>
        </w:rPr>
        <w:t>Цифрами________________прописом</w:t>
      </w:r>
      <w:proofErr w:type="spellEnd"/>
      <w:r w:rsidRPr="00DB0F96">
        <w:rPr>
          <w:sz w:val="20"/>
          <w:szCs w:val="20"/>
          <w:lang w:val="uk-UA"/>
        </w:rPr>
        <w:t>_________________.</w:t>
      </w:r>
    </w:p>
    <w:p w14:paraId="1A2F4C9D" w14:textId="060AAF99" w:rsidR="0007576A" w:rsidRPr="00DB0F96" w:rsidRDefault="0007576A" w:rsidP="0007576A">
      <w:pPr>
        <w:ind w:firstLine="284"/>
        <w:jc w:val="both"/>
        <w:rPr>
          <w:sz w:val="20"/>
          <w:szCs w:val="20"/>
          <w:lang w:val="uk-UA"/>
        </w:rPr>
      </w:pPr>
      <w:r w:rsidRPr="00DB0F96">
        <w:rPr>
          <w:b/>
          <w:sz w:val="20"/>
          <w:szCs w:val="20"/>
          <w:lang w:val="uk-UA"/>
        </w:rPr>
        <w:t>Всього з ПДВ**</w:t>
      </w:r>
      <w:r w:rsidRPr="00DB0F96">
        <w:rPr>
          <w:sz w:val="20"/>
          <w:szCs w:val="20"/>
          <w:lang w:val="uk-UA"/>
        </w:rPr>
        <w:t xml:space="preserve">: </w:t>
      </w:r>
      <w:proofErr w:type="spellStart"/>
      <w:r w:rsidRPr="00DB0F96">
        <w:rPr>
          <w:sz w:val="20"/>
          <w:szCs w:val="20"/>
          <w:lang w:val="uk-UA"/>
        </w:rPr>
        <w:t>Цифрами________________прописом</w:t>
      </w:r>
      <w:proofErr w:type="spellEnd"/>
      <w:r w:rsidRPr="00DB0F96">
        <w:rPr>
          <w:sz w:val="20"/>
          <w:szCs w:val="20"/>
          <w:lang w:val="uk-UA"/>
        </w:rPr>
        <w:t>_________________.</w:t>
      </w:r>
    </w:p>
    <w:p w14:paraId="7BA4BBED" w14:textId="77777777" w:rsidR="0007576A" w:rsidRPr="00DB0F96" w:rsidRDefault="0007576A" w:rsidP="005A1898">
      <w:pPr>
        <w:ind w:firstLine="284"/>
        <w:jc w:val="both"/>
        <w:rPr>
          <w:sz w:val="20"/>
          <w:szCs w:val="20"/>
          <w:lang w:val="uk-UA"/>
        </w:rPr>
      </w:pPr>
    </w:p>
    <w:p w14:paraId="66CBC0F6" w14:textId="77777777" w:rsidR="005A1898" w:rsidRPr="00DB0F96" w:rsidRDefault="005A1898" w:rsidP="005A1898">
      <w:pPr>
        <w:ind w:firstLine="284"/>
        <w:jc w:val="both"/>
        <w:rPr>
          <w:b/>
          <w:sz w:val="20"/>
          <w:szCs w:val="20"/>
          <w:lang w:val="uk-UA"/>
        </w:rPr>
      </w:pPr>
    </w:p>
    <w:p w14:paraId="31B69448" w14:textId="77777777" w:rsidR="005A1898" w:rsidRPr="00DB0F96" w:rsidRDefault="005A1898" w:rsidP="005A1898">
      <w:pPr>
        <w:tabs>
          <w:tab w:val="left" w:pos="0"/>
          <w:tab w:val="center" w:pos="4153"/>
          <w:tab w:val="right" w:pos="8306"/>
        </w:tabs>
        <w:rPr>
          <w:b/>
          <w:sz w:val="20"/>
          <w:szCs w:val="20"/>
          <w:lang w:val="uk-UA"/>
        </w:rPr>
      </w:pPr>
    </w:p>
    <w:p w14:paraId="44634BBF" w14:textId="77777777" w:rsidR="005A1898" w:rsidRPr="00DB0F96" w:rsidRDefault="005A1898" w:rsidP="005A1898">
      <w:pPr>
        <w:tabs>
          <w:tab w:val="left" w:pos="0"/>
          <w:tab w:val="center" w:pos="4153"/>
          <w:tab w:val="right" w:pos="8306"/>
        </w:tabs>
        <w:ind w:firstLine="567"/>
        <w:jc w:val="both"/>
        <w:rPr>
          <w:b/>
          <w:sz w:val="20"/>
          <w:szCs w:val="20"/>
          <w:lang w:val="uk-UA"/>
        </w:rPr>
      </w:pPr>
    </w:p>
    <w:p w14:paraId="305DC411" w14:textId="77777777" w:rsidR="005A1898" w:rsidRPr="00DB0F96" w:rsidRDefault="005A1898" w:rsidP="005A1898">
      <w:pPr>
        <w:ind w:firstLine="708"/>
        <w:jc w:val="both"/>
        <w:rPr>
          <w:noProof/>
          <w:sz w:val="20"/>
          <w:szCs w:val="20"/>
          <w:lang w:val="uk-UA"/>
        </w:rPr>
      </w:pPr>
      <w:r w:rsidRPr="00DB0F96">
        <w:rPr>
          <w:noProof/>
          <w:sz w:val="20"/>
          <w:szCs w:val="20"/>
          <w:lang w:val="uk-UA"/>
        </w:rPr>
        <w:t xml:space="preserve">1. Ми погоджуємося дотримуватися умов цієї пропозиції протягом _______ днів </w:t>
      </w:r>
      <w:r w:rsidRPr="00DB0F96">
        <w:rPr>
          <w:sz w:val="20"/>
          <w:szCs w:val="20"/>
          <w:lang w:val="uk-UA"/>
        </w:rPr>
        <w:t>з дати кінцевого строку подання тендерних пропозицій</w:t>
      </w:r>
      <w:r w:rsidRPr="00DB0F96">
        <w:rPr>
          <w:noProof/>
          <w:sz w:val="20"/>
          <w:szCs w:val="20"/>
          <w:lang w:val="uk-UA"/>
        </w:rPr>
        <w:t>. Наша пропозиція буде обов’язковою для нас і може бути акцептована Вами у будь-який час до закінчення зазначеного терміну.</w:t>
      </w:r>
    </w:p>
    <w:p w14:paraId="18378650" w14:textId="77777777" w:rsidR="005A1898" w:rsidRPr="00DB0F96" w:rsidRDefault="005A1898" w:rsidP="005A1898">
      <w:pPr>
        <w:ind w:firstLine="708"/>
        <w:jc w:val="both"/>
        <w:rPr>
          <w:noProof/>
          <w:sz w:val="20"/>
          <w:szCs w:val="20"/>
          <w:lang w:val="uk-UA"/>
        </w:rPr>
      </w:pPr>
      <w:r w:rsidRPr="00DB0F96">
        <w:rPr>
          <w:noProof/>
          <w:sz w:val="20"/>
          <w:szCs w:val="20"/>
          <w:lang w:val="uk-UA"/>
        </w:rPr>
        <w:t>2. Якщо наша пропозиція буде акцептована, ми зобов’язуємося підписати Договір із замовником у строк, встановлений діючим законодавством.</w:t>
      </w:r>
    </w:p>
    <w:p w14:paraId="25285F24" w14:textId="77777777" w:rsidR="005A1898" w:rsidRPr="00DB0F96" w:rsidRDefault="005A1898" w:rsidP="005A1898">
      <w:pPr>
        <w:ind w:firstLine="708"/>
        <w:jc w:val="both"/>
        <w:rPr>
          <w:noProof/>
          <w:sz w:val="20"/>
          <w:szCs w:val="20"/>
          <w:lang w:val="uk-UA"/>
        </w:rPr>
      </w:pPr>
      <w:r w:rsidRPr="00DB0F96">
        <w:rPr>
          <w:noProof/>
          <w:sz w:val="20"/>
          <w:szCs w:val="20"/>
          <w:lang w:val="uk-UA"/>
        </w:rPr>
        <w:t>3. Ми погоджуємося з Проектом Договору про закупівлю згідно до вимог тендерної документації та діючого законодавства.</w:t>
      </w:r>
    </w:p>
    <w:p w14:paraId="18D6A4C6" w14:textId="77777777" w:rsidR="005A1898" w:rsidRPr="00DB0F96" w:rsidRDefault="005A1898" w:rsidP="005A1898">
      <w:pPr>
        <w:ind w:firstLine="708"/>
        <w:jc w:val="both"/>
        <w:rPr>
          <w:noProof/>
          <w:sz w:val="20"/>
          <w:szCs w:val="20"/>
          <w:lang w:val="uk-UA"/>
        </w:rPr>
      </w:pPr>
      <w:r w:rsidRPr="00DB0F96">
        <w:rPr>
          <w:noProof/>
          <w:sz w:val="20"/>
          <w:szCs w:val="20"/>
          <w:lang w:val="uk-UA"/>
        </w:rPr>
        <w:t>4.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7D7BF859" w14:textId="77777777" w:rsidR="005A1898" w:rsidRPr="00DB0F96" w:rsidRDefault="005A1898" w:rsidP="005A1898">
      <w:pPr>
        <w:tabs>
          <w:tab w:val="left" w:pos="0"/>
          <w:tab w:val="center" w:pos="4153"/>
          <w:tab w:val="right" w:pos="8306"/>
        </w:tabs>
        <w:ind w:firstLine="284"/>
        <w:rPr>
          <w:b/>
          <w:sz w:val="20"/>
          <w:szCs w:val="20"/>
          <w:lang w:val="uk-UA"/>
        </w:rPr>
      </w:pPr>
    </w:p>
    <w:p w14:paraId="17F365EC" w14:textId="77777777" w:rsidR="005A1898" w:rsidRPr="00DB0F96" w:rsidRDefault="005A1898" w:rsidP="005A1898">
      <w:pPr>
        <w:ind w:firstLine="426"/>
        <w:jc w:val="center"/>
        <w:rPr>
          <w:i/>
          <w:iCs/>
          <w:sz w:val="20"/>
          <w:szCs w:val="20"/>
          <w:lang w:val="uk-UA"/>
        </w:rPr>
      </w:pPr>
      <w:r w:rsidRPr="00DB0F96">
        <w:rPr>
          <w:i/>
          <w:iCs/>
          <w:sz w:val="20"/>
          <w:szCs w:val="20"/>
          <w:lang w:val="uk-UA"/>
        </w:rPr>
        <w:t>_________________________________________________________________________________</w:t>
      </w:r>
    </w:p>
    <w:p w14:paraId="6F99BE50" w14:textId="77777777" w:rsidR="005A1898" w:rsidRPr="00DB0F96" w:rsidRDefault="005A1898" w:rsidP="005A1898">
      <w:pPr>
        <w:ind w:firstLine="426"/>
        <w:jc w:val="center"/>
        <w:rPr>
          <w:i/>
          <w:iCs/>
          <w:sz w:val="20"/>
          <w:szCs w:val="20"/>
          <w:lang w:val="uk-UA"/>
        </w:rPr>
      </w:pPr>
    </w:p>
    <w:p w14:paraId="7826EA03" w14:textId="77777777" w:rsidR="005A1898" w:rsidRPr="00DB0F96" w:rsidRDefault="005A1898" w:rsidP="005A1898">
      <w:pPr>
        <w:ind w:firstLine="426"/>
        <w:jc w:val="center"/>
        <w:rPr>
          <w:sz w:val="20"/>
          <w:szCs w:val="20"/>
          <w:lang w:val="uk-UA"/>
        </w:rPr>
      </w:pPr>
      <w:r w:rsidRPr="00DB0F96">
        <w:rPr>
          <w:sz w:val="20"/>
          <w:szCs w:val="20"/>
          <w:lang w:val="uk-UA"/>
        </w:rPr>
        <w:t>(Посада, прізвище, ініціали, підпис уповноваженої особи учасника, завірені печаткою***)».</w:t>
      </w:r>
    </w:p>
    <w:p w14:paraId="07EC651D" w14:textId="77777777" w:rsidR="005A1898" w:rsidRPr="00DB0F96" w:rsidRDefault="005A1898" w:rsidP="005A1898">
      <w:pPr>
        <w:ind w:firstLine="426"/>
        <w:jc w:val="center"/>
        <w:rPr>
          <w:i/>
          <w:noProof/>
          <w:sz w:val="20"/>
          <w:szCs w:val="20"/>
          <w:lang w:val="uk-UA"/>
        </w:rPr>
      </w:pPr>
    </w:p>
    <w:p w14:paraId="12EFABEE" w14:textId="77777777" w:rsidR="005A1898" w:rsidRPr="00DB0F96" w:rsidRDefault="005A1898" w:rsidP="005A1898">
      <w:pPr>
        <w:rPr>
          <w:sz w:val="20"/>
          <w:szCs w:val="20"/>
          <w:lang w:val="uk-UA"/>
        </w:rPr>
      </w:pPr>
    </w:p>
    <w:p w14:paraId="0FA38B40" w14:textId="77777777" w:rsidR="005A1898" w:rsidRPr="00DB0F96" w:rsidRDefault="005A1898" w:rsidP="005A1898">
      <w:pPr>
        <w:pStyle w:val="afd"/>
        <w:tabs>
          <w:tab w:val="left" w:pos="567"/>
        </w:tabs>
        <w:rPr>
          <w:rFonts w:ascii="Times New Roman" w:hAnsi="Times New Roman" w:cs="Times New Roman"/>
          <w:bCs/>
          <w:i/>
          <w:noProof/>
        </w:rPr>
      </w:pPr>
      <w:r w:rsidRPr="00DB0F96">
        <w:rPr>
          <w:rFonts w:ascii="Times New Roman" w:hAnsi="Times New Roman" w:cs="Times New Roman"/>
          <w:bCs/>
          <w:i/>
          <w:noProof/>
        </w:rPr>
        <w:t>*Розраховується учасником  відповідно до  положень Податкового кодексу України.</w:t>
      </w:r>
    </w:p>
    <w:p w14:paraId="1021DC29" w14:textId="77777777" w:rsidR="005A1898" w:rsidRPr="00DB0F96" w:rsidRDefault="005A1898" w:rsidP="005A1898">
      <w:pPr>
        <w:pStyle w:val="afd"/>
        <w:tabs>
          <w:tab w:val="left" w:pos="567"/>
        </w:tabs>
        <w:rPr>
          <w:rFonts w:ascii="Times New Roman" w:hAnsi="Times New Roman" w:cs="Times New Roman"/>
          <w:i/>
        </w:rPr>
      </w:pPr>
      <w:r w:rsidRPr="00DB0F96">
        <w:rPr>
          <w:rFonts w:ascii="Times New Roman" w:hAnsi="Times New Roman" w:cs="Times New Roman"/>
          <w:bCs/>
          <w:i/>
          <w:noProof/>
        </w:rPr>
        <w:t>** У разі надання пропозицій Учасником - не платником ПДВ, такі пропозиції надаються без врахування ПДВ  та  у формі «тендерна пропозиція» Учасником робляться відповідні позначки.</w:t>
      </w:r>
    </w:p>
    <w:p w14:paraId="7E07D66D" w14:textId="77777777" w:rsidR="005A1898" w:rsidRPr="00DB0F96" w:rsidRDefault="005A1898" w:rsidP="005A1898">
      <w:pPr>
        <w:rPr>
          <w:i/>
          <w:sz w:val="20"/>
          <w:szCs w:val="20"/>
          <w:lang w:val="uk-UA"/>
        </w:rPr>
      </w:pPr>
      <w:r w:rsidRPr="00DB0F96">
        <w:rPr>
          <w:i/>
          <w:iCs/>
          <w:sz w:val="20"/>
          <w:szCs w:val="20"/>
          <w:lang w:val="uk-UA"/>
        </w:rPr>
        <w:t>***</w:t>
      </w:r>
      <w:r w:rsidRPr="00DB0F96">
        <w:rPr>
          <w:i/>
          <w:sz w:val="20"/>
          <w:szCs w:val="20"/>
          <w:lang w:val="uk-UA"/>
        </w:rPr>
        <w:t>Ця вимога не стосується осіб, які здійснюють діяльність без печатки згідно з чинним законодавством.</w:t>
      </w:r>
    </w:p>
    <w:p w14:paraId="0DBA0305" w14:textId="4A9193F7" w:rsidR="005A1898" w:rsidRPr="00D033AE" w:rsidRDefault="005A1898" w:rsidP="005A1898">
      <w:pPr>
        <w:rPr>
          <w:i/>
          <w:sz w:val="20"/>
          <w:szCs w:val="20"/>
          <w:lang w:val="uk-UA"/>
        </w:rPr>
      </w:pPr>
      <w:r w:rsidRPr="00DB0F96">
        <w:rPr>
          <w:i/>
          <w:sz w:val="20"/>
          <w:szCs w:val="20"/>
          <w:lang w:val="uk-UA"/>
        </w:rPr>
        <w:t>.</w:t>
      </w:r>
    </w:p>
    <w:p w14:paraId="34128E31" w14:textId="77777777" w:rsidR="005A1898" w:rsidRPr="00C57819" w:rsidRDefault="005A1898" w:rsidP="005A1898">
      <w:pPr>
        <w:rPr>
          <w:i/>
          <w:sz w:val="20"/>
          <w:szCs w:val="20"/>
          <w:lang w:val="uk-UA"/>
        </w:rPr>
      </w:pPr>
    </w:p>
    <w:p w14:paraId="2AC06DC2" w14:textId="77777777" w:rsidR="00AA4835" w:rsidRPr="004C1E8A" w:rsidRDefault="00AA4835">
      <w:pPr>
        <w:rPr>
          <w:b/>
          <w:bCs/>
          <w:color w:val="000000"/>
          <w:lang w:val="uk-UA"/>
        </w:rPr>
      </w:pPr>
    </w:p>
    <w:sectPr w:rsidR="00AA4835" w:rsidRPr="004C1E8A" w:rsidSect="005A1898">
      <w:headerReference w:type="default" r:id="rId14"/>
      <w:type w:val="nextColumn"/>
      <w:pgSz w:w="11910" w:h="16840"/>
      <w:pgMar w:top="1134" w:right="567" w:bottom="1134" w:left="1247"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89133" w14:textId="77777777" w:rsidR="00E60408" w:rsidRDefault="00E60408">
      <w:r>
        <w:separator/>
      </w:r>
    </w:p>
  </w:endnote>
  <w:endnote w:type="continuationSeparator" w:id="0">
    <w:p w14:paraId="176DCD59" w14:textId="77777777" w:rsidR="00E60408" w:rsidRDefault="00E6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Calibri"/>
    <w:panose1 w:val="020B0604020202020204"/>
    <w:charset w:val="CC"/>
    <w:family w:val="swiss"/>
    <w:pitch w:val="variable"/>
    <w:sig w:usb0="E4002EFF" w:usb1="C000E47F" w:usb2="00000009" w:usb3="00000000" w:csb0="000001FF" w:csb1="00000000"/>
  </w:font>
  <w:font w:name="Liberation Serif">
    <w:altName w:val="Times New Roman"/>
    <w:panose1 w:val="020B0604020202020204"/>
    <w:charset w:val="CC"/>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CB413" w14:textId="77777777" w:rsidR="00E60408" w:rsidRDefault="00E60408">
      <w:r>
        <w:separator/>
      </w:r>
    </w:p>
  </w:footnote>
  <w:footnote w:type="continuationSeparator" w:id="0">
    <w:p w14:paraId="2E1311CE" w14:textId="77777777" w:rsidR="00E60408" w:rsidRDefault="00E6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D99C" w14:textId="739BF990" w:rsidR="001F5BDA" w:rsidRDefault="001F5BDA" w:rsidP="00CE6C2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53FB"/>
    <w:multiLevelType w:val="hybridMultilevel"/>
    <w:tmpl w:val="0D8C1204"/>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4" w15:restartNumberingAfterBreak="0">
    <w:nsid w:val="26F66A49"/>
    <w:multiLevelType w:val="hybridMultilevel"/>
    <w:tmpl w:val="81F8907A"/>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E984915"/>
    <w:multiLevelType w:val="hybridMultilevel"/>
    <w:tmpl w:val="7A626400"/>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6026E3"/>
    <w:multiLevelType w:val="multilevel"/>
    <w:tmpl w:val="81FAD58A"/>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42D1091C"/>
    <w:multiLevelType w:val="hybridMultilevel"/>
    <w:tmpl w:val="2C96F422"/>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9" w15:restartNumberingAfterBreak="0">
    <w:nsid w:val="466D0CFA"/>
    <w:multiLevelType w:val="hybridMultilevel"/>
    <w:tmpl w:val="E48690C2"/>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BC74E0E"/>
    <w:multiLevelType w:val="hybridMultilevel"/>
    <w:tmpl w:val="6CDA62C6"/>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DA1C1D"/>
    <w:multiLevelType w:val="hybridMultilevel"/>
    <w:tmpl w:val="70FE6076"/>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BD36E9"/>
    <w:multiLevelType w:val="hybridMultilevel"/>
    <w:tmpl w:val="8F34598A"/>
    <w:lvl w:ilvl="0" w:tplc="04190001">
      <w:start w:val="1"/>
      <w:numFmt w:val="bullet"/>
      <w:lvlText w:val=""/>
      <w:lvlJc w:val="left"/>
      <w:pPr>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
  </w:num>
  <w:num w:numId="4">
    <w:abstractNumId w:val="2"/>
  </w:num>
  <w:num w:numId="5">
    <w:abstractNumId w:val="3"/>
    <w:lvlOverride w:ilvl="0">
      <w:startOverride w:val="1"/>
    </w:lvlOverride>
  </w:num>
  <w:num w:numId="6">
    <w:abstractNumId w:val="8"/>
    <w:lvlOverride w:ilvl="0">
      <w:startOverride w:val="1"/>
    </w:lvlOverride>
  </w:num>
  <w:num w:numId="7">
    <w:abstractNumId w:val="14"/>
    <w:lvlOverride w:ilvl="0">
      <w:startOverride w:val="2"/>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6728"/>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352B9"/>
    <w:rsid w:val="00035AAB"/>
    <w:rsid w:val="000406E0"/>
    <w:rsid w:val="00040C7F"/>
    <w:rsid w:val="00041317"/>
    <w:rsid w:val="00041AE0"/>
    <w:rsid w:val="00043D85"/>
    <w:rsid w:val="00044AC2"/>
    <w:rsid w:val="000454A1"/>
    <w:rsid w:val="000474CB"/>
    <w:rsid w:val="00050AD4"/>
    <w:rsid w:val="000510B3"/>
    <w:rsid w:val="00051246"/>
    <w:rsid w:val="0005265F"/>
    <w:rsid w:val="00052F90"/>
    <w:rsid w:val="0005351B"/>
    <w:rsid w:val="00054FD8"/>
    <w:rsid w:val="000555CD"/>
    <w:rsid w:val="00055861"/>
    <w:rsid w:val="0006063E"/>
    <w:rsid w:val="000613B4"/>
    <w:rsid w:val="00061AB6"/>
    <w:rsid w:val="00062CE8"/>
    <w:rsid w:val="00063518"/>
    <w:rsid w:val="00063D37"/>
    <w:rsid w:val="00064AF8"/>
    <w:rsid w:val="0006626B"/>
    <w:rsid w:val="00066E61"/>
    <w:rsid w:val="00067292"/>
    <w:rsid w:val="00067E69"/>
    <w:rsid w:val="00070F16"/>
    <w:rsid w:val="00071109"/>
    <w:rsid w:val="00074C4E"/>
    <w:rsid w:val="0007576A"/>
    <w:rsid w:val="00075FD6"/>
    <w:rsid w:val="00077037"/>
    <w:rsid w:val="000776D9"/>
    <w:rsid w:val="00077D00"/>
    <w:rsid w:val="00080B4A"/>
    <w:rsid w:val="00081ABF"/>
    <w:rsid w:val="00082965"/>
    <w:rsid w:val="00082E4E"/>
    <w:rsid w:val="00083F2A"/>
    <w:rsid w:val="000844BC"/>
    <w:rsid w:val="000861E7"/>
    <w:rsid w:val="000864E3"/>
    <w:rsid w:val="00086CB0"/>
    <w:rsid w:val="00086CCC"/>
    <w:rsid w:val="000905F1"/>
    <w:rsid w:val="00091C30"/>
    <w:rsid w:val="00093B74"/>
    <w:rsid w:val="000951FD"/>
    <w:rsid w:val="00096D12"/>
    <w:rsid w:val="00097B11"/>
    <w:rsid w:val="00097FFD"/>
    <w:rsid w:val="000A05AC"/>
    <w:rsid w:val="000A0F5F"/>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134"/>
    <w:rsid w:val="000E6D44"/>
    <w:rsid w:val="000F0A11"/>
    <w:rsid w:val="000F2350"/>
    <w:rsid w:val="000F40AC"/>
    <w:rsid w:val="000F450C"/>
    <w:rsid w:val="000F4F8E"/>
    <w:rsid w:val="000F584D"/>
    <w:rsid w:val="000F5D3B"/>
    <w:rsid w:val="000F7135"/>
    <w:rsid w:val="0010027B"/>
    <w:rsid w:val="001005B6"/>
    <w:rsid w:val="00102661"/>
    <w:rsid w:val="0010282D"/>
    <w:rsid w:val="00102AC0"/>
    <w:rsid w:val="00102AE8"/>
    <w:rsid w:val="001032DB"/>
    <w:rsid w:val="00104043"/>
    <w:rsid w:val="001059FB"/>
    <w:rsid w:val="001069C4"/>
    <w:rsid w:val="00106B48"/>
    <w:rsid w:val="001076D3"/>
    <w:rsid w:val="00110F34"/>
    <w:rsid w:val="00110F71"/>
    <w:rsid w:val="00112832"/>
    <w:rsid w:val="00112D67"/>
    <w:rsid w:val="0011309B"/>
    <w:rsid w:val="00114B59"/>
    <w:rsid w:val="001158A5"/>
    <w:rsid w:val="00116D13"/>
    <w:rsid w:val="001208CF"/>
    <w:rsid w:val="00120A05"/>
    <w:rsid w:val="00122CBC"/>
    <w:rsid w:val="00123D84"/>
    <w:rsid w:val="00124DEE"/>
    <w:rsid w:val="00125105"/>
    <w:rsid w:val="001259BB"/>
    <w:rsid w:val="00125A1E"/>
    <w:rsid w:val="001265D2"/>
    <w:rsid w:val="00127DE7"/>
    <w:rsid w:val="00130739"/>
    <w:rsid w:val="00132CEF"/>
    <w:rsid w:val="00133E5C"/>
    <w:rsid w:val="00134003"/>
    <w:rsid w:val="00134939"/>
    <w:rsid w:val="00135FDE"/>
    <w:rsid w:val="00137A37"/>
    <w:rsid w:val="001407D3"/>
    <w:rsid w:val="00141342"/>
    <w:rsid w:val="0014198B"/>
    <w:rsid w:val="001419A8"/>
    <w:rsid w:val="00141AFD"/>
    <w:rsid w:val="00141C5D"/>
    <w:rsid w:val="00143272"/>
    <w:rsid w:val="001443B7"/>
    <w:rsid w:val="001467F5"/>
    <w:rsid w:val="00146BD5"/>
    <w:rsid w:val="00146E75"/>
    <w:rsid w:val="00147904"/>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D1E"/>
    <w:rsid w:val="00171F54"/>
    <w:rsid w:val="00172152"/>
    <w:rsid w:val="00173E49"/>
    <w:rsid w:val="00174CB9"/>
    <w:rsid w:val="0017531D"/>
    <w:rsid w:val="0017553F"/>
    <w:rsid w:val="00180D67"/>
    <w:rsid w:val="00181FD8"/>
    <w:rsid w:val="0018243A"/>
    <w:rsid w:val="00185283"/>
    <w:rsid w:val="00192086"/>
    <w:rsid w:val="00193B91"/>
    <w:rsid w:val="00194526"/>
    <w:rsid w:val="0019613D"/>
    <w:rsid w:val="001966A4"/>
    <w:rsid w:val="001975D9"/>
    <w:rsid w:val="00197CBE"/>
    <w:rsid w:val="00197E22"/>
    <w:rsid w:val="001A137F"/>
    <w:rsid w:val="001A30C5"/>
    <w:rsid w:val="001A42B9"/>
    <w:rsid w:val="001A4919"/>
    <w:rsid w:val="001A5D64"/>
    <w:rsid w:val="001A5EAC"/>
    <w:rsid w:val="001A7360"/>
    <w:rsid w:val="001A7725"/>
    <w:rsid w:val="001B45A5"/>
    <w:rsid w:val="001B46F2"/>
    <w:rsid w:val="001B539A"/>
    <w:rsid w:val="001B574A"/>
    <w:rsid w:val="001B5758"/>
    <w:rsid w:val="001B5FA7"/>
    <w:rsid w:val="001B7599"/>
    <w:rsid w:val="001C075F"/>
    <w:rsid w:val="001C0C03"/>
    <w:rsid w:val="001C2BB0"/>
    <w:rsid w:val="001C2C58"/>
    <w:rsid w:val="001C4B5D"/>
    <w:rsid w:val="001C775A"/>
    <w:rsid w:val="001D05C0"/>
    <w:rsid w:val="001D0FA2"/>
    <w:rsid w:val="001D3B73"/>
    <w:rsid w:val="001D4449"/>
    <w:rsid w:val="001D5119"/>
    <w:rsid w:val="001D52C9"/>
    <w:rsid w:val="001D6257"/>
    <w:rsid w:val="001D6EC3"/>
    <w:rsid w:val="001D6ED0"/>
    <w:rsid w:val="001D757F"/>
    <w:rsid w:val="001E0A1E"/>
    <w:rsid w:val="001E2598"/>
    <w:rsid w:val="001E6C5D"/>
    <w:rsid w:val="001E7E5E"/>
    <w:rsid w:val="001F0208"/>
    <w:rsid w:val="001F0275"/>
    <w:rsid w:val="001F068F"/>
    <w:rsid w:val="001F0C31"/>
    <w:rsid w:val="001F1523"/>
    <w:rsid w:val="001F228A"/>
    <w:rsid w:val="001F4742"/>
    <w:rsid w:val="001F508D"/>
    <w:rsid w:val="001F571E"/>
    <w:rsid w:val="001F5BDA"/>
    <w:rsid w:val="001F6026"/>
    <w:rsid w:val="001F65BC"/>
    <w:rsid w:val="00201289"/>
    <w:rsid w:val="0020267E"/>
    <w:rsid w:val="00204E60"/>
    <w:rsid w:val="002052E9"/>
    <w:rsid w:val="00205630"/>
    <w:rsid w:val="00205CDE"/>
    <w:rsid w:val="00207E97"/>
    <w:rsid w:val="00210110"/>
    <w:rsid w:val="002101C5"/>
    <w:rsid w:val="00210DA4"/>
    <w:rsid w:val="00212D8D"/>
    <w:rsid w:val="00212F31"/>
    <w:rsid w:val="002152C1"/>
    <w:rsid w:val="00217253"/>
    <w:rsid w:val="00217415"/>
    <w:rsid w:val="002222FF"/>
    <w:rsid w:val="002228C3"/>
    <w:rsid w:val="00223898"/>
    <w:rsid w:val="002243E6"/>
    <w:rsid w:val="0022576E"/>
    <w:rsid w:val="00225E34"/>
    <w:rsid w:val="00225ED1"/>
    <w:rsid w:val="00226100"/>
    <w:rsid w:val="00226217"/>
    <w:rsid w:val="00226534"/>
    <w:rsid w:val="00227593"/>
    <w:rsid w:val="00227F5F"/>
    <w:rsid w:val="00230497"/>
    <w:rsid w:val="0023090B"/>
    <w:rsid w:val="00230940"/>
    <w:rsid w:val="00231B69"/>
    <w:rsid w:val="00231FF1"/>
    <w:rsid w:val="00234705"/>
    <w:rsid w:val="002361C8"/>
    <w:rsid w:val="00236899"/>
    <w:rsid w:val="00236C4B"/>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44A4"/>
    <w:rsid w:val="002750C3"/>
    <w:rsid w:val="002757D9"/>
    <w:rsid w:val="00276142"/>
    <w:rsid w:val="002771BB"/>
    <w:rsid w:val="00280C03"/>
    <w:rsid w:val="0028115A"/>
    <w:rsid w:val="00282D11"/>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38FF"/>
    <w:rsid w:val="00294B14"/>
    <w:rsid w:val="0029519E"/>
    <w:rsid w:val="00295637"/>
    <w:rsid w:val="00295DFD"/>
    <w:rsid w:val="00295ECB"/>
    <w:rsid w:val="00297C70"/>
    <w:rsid w:val="00297F73"/>
    <w:rsid w:val="00297FE7"/>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F2A"/>
    <w:rsid w:val="002C2776"/>
    <w:rsid w:val="002C2F74"/>
    <w:rsid w:val="002C3A17"/>
    <w:rsid w:val="002C438F"/>
    <w:rsid w:val="002C5C59"/>
    <w:rsid w:val="002C6D0F"/>
    <w:rsid w:val="002C6E64"/>
    <w:rsid w:val="002C7575"/>
    <w:rsid w:val="002D0FE8"/>
    <w:rsid w:val="002D1D71"/>
    <w:rsid w:val="002D2D77"/>
    <w:rsid w:val="002D337C"/>
    <w:rsid w:val="002D3E63"/>
    <w:rsid w:val="002D5487"/>
    <w:rsid w:val="002D584A"/>
    <w:rsid w:val="002D69E4"/>
    <w:rsid w:val="002D6C13"/>
    <w:rsid w:val="002D7B60"/>
    <w:rsid w:val="002E115E"/>
    <w:rsid w:val="002E1498"/>
    <w:rsid w:val="002E1BAF"/>
    <w:rsid w:val="002E2FEC"/>
    <w:rsid w:val="002E3FEF"/>
    <w:rsid w:val="002E641F"/>
    <w:rsid w:val="002E7DC2"/>
    <w:rsid w:val="002F0B41"/>
    <w:rsid w:val="002F28BA"/>
    <w:rsid w:val="002F2973"/>
    <w:rsid w:val="002F3660"/>
    <w:rsid w:val="002F4626"/>
    <w:rsid w:val="002F49DA"/>
    <w:rsid w:val="00300B74"/>
    <w:rsid w:val="00304B1C"/>
    <w:rsid w:val="003058E7"/>
    <w:rsid w:val="00306B97"/>
    <w:rsid w:val="0030729E"/>
    <w:rsid w:val="00310BB5"/>
    <w:rsid w:val="00311F5C"/>
    <w:rsid w:val="00312529"/>
    <w:rsid w:val="00312F92"/>
    <w:rsid w:val="003133CA"/>
    <w:rsid w:val="0031383C"/>
    <w:rsid w:val="003155AD"/>
    <w:rsid w:val="00317D40"/>
    <w:rsid w:val="00322033"/>
    <w:rsid w:val="00322FDD"/>
    <w:rsid w:val="0032339D"/>
    <w:rsid w:val="003239A5"/>
    <w:rsid w:val="0033019B"/>
    <w:rsid w:val="00332B15"/>
    <w:rsid w:val="00333389"/>
    <w:rsid w:val="0033480E"/>
    <w:rsid w:val="00334DF7"/>
    <w:rsid w:val="00336FE0"/>
    <w:rsid w:val="003370AC"/>
    <w:rsid w:val="003413FA"/>
    <w:rsid w:val="003439DC"/>
    <w:rsid w:val="003505D4"/>
    <w:rsid w:val="00356B3C"/>
    <w:rsid w:val="003571EB"/>
    <w:rsid w:val="00360AD4"/>
    <w:rsid w:val="00362483"/>
    <w:rsid w:val="003651C0"/>
    <w:rsid w:val="003667F7"/>
    <w:rsid w:val="00367BFC"/>
    <w:rsid w:val="00373607"/>
    <w:rsid w:val="00373E99"/>
    <w:rsid w:val="003743FE"/>
    <w:rsid w:val="00374FA8"/>
    <w:rsid w:val="00375D2D"/>
    <w:rsid w:val="00375F96"/>
    <w:rsid w:val="003776AF"/>
    <w:rsid w:val="003818E2"/>
    <w:rsid w:val="00385AFE"/>
    <w:rsid w:val="003869AE"/>
    <w:rsid w:val="00387BBE"/>
    <w:rsid w:val="00391564"/>
    <w:rsid w:val="003916B2"/>
    <w:rsid w:val="0039176B"/>
    <w:rsid w:val="00391EDF"/>
    <w:rsid w:val="003921A9"/>
    <w:rsid w:val="0039363F"/>
    <w:rsid w:val="00393CA8"/>
    <w:rsid w:val="003968DF"/>
    <w:rsid w:val="003972EA"/>
    <w:rsid w:val="00397842"/>
    <w:rsid w:val="003A03A7"/>
    <w:rsid w:val="003A0507"/>
    <w:rsid w:val="003A3B79"/>
    <w:rsid w:val="003A5B64"/>
    <w:rsid w:val="003A60AF"/>
    <w:rsid w:val="003B0107"/>
    <w:rsid w:val="003B1135"/>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50FB"/>
    <w:rsid w:val="003C6E6A"/>
    <w:rsid w:val="003C6F19"/>
    <w:rsid w:val="003C7344"/>
    <w:rsid w:val="003D0286"/>
    <w:rsid w:val="003D0466"/>
    <w:rsid w:val="003D2157"/>
    <w:rsid w:val="003D28CC"/>
    <w:rsid w:val="003D2A2F"/>
    <w:rsid w:val="003D2BBC"/>
    <w:rsid w:val="003D2D5C"/>
    <w:rsid w:val="003D5CA1"/>
    <w:rsid w:val="003D6E35"/>
    <w:rsid w:val="003E0856"/>
    <w:rsid w:val="003E0B0C"/>
    <w:rsid w:val="003E0E37"/>
    <w:rsid w:val="003E3592"/>
    <w:rsid w:val="003E3653"/>
    <w:rsid w:val="003E4664"/>
    <w:rsid w:val="003E4C3E"/>
    <w:rsid w:val="003E4E81"/>
    <w:rsid w:val="003E6604"/>
    <w:rsid w:val="003E6611"/>
    <w:rsid w:val="003E7899"/>
    <w:rsid w:val="003E7E83"/>
    <w:rsid w:val="003F0BA5"/>
    <w:rsid w:val="003F2BF3"/>
    <w:rsid w:val="003F2C41"/>
    <w:rsid w:val="003F3AF5"/>
    <w:rsid w:val="003F48F5"/>
    <w:rsid w:val="003F4BFD"/>
    <w:rsid w:val="003F5342"/>
    <w:rsid w:val="003F6E65"/>
    <w:rsid w:val="003F718B"/>
    <w:rsid w:val="003F7E84"/>
    <w:rsid w:val="0040058A"/>
    <w:rsid w:val="0040112C"/>
    <w:rsid w:val="004028C3"/>
    <w:rsid w:val="00402A26"/>
    <w:rsid w:val="004036EF"/>
    <w:rsid w:val="00406FDB"/>
    <w:rsid w:val="00407334"/>
    <w:rsid w:val="00410D27"/>
    <w:rsid w:val="00411DCD"/>
    <w:rsid w:val="00412EFC"/>
    <w:rsid w:val="00414583"/>
    <w:rsid w:val="00414841"/>
    <w:rsid w:val="0041529F"/>
    <w:rsid w:val="0041555B"/>
    <w:rsid w:val="004161DC"/>
    <w:rsid w:val="004167FF"/>
    <w:rsid w:val="00417127"/>
    <w:rsid w:val="00417446"/>
    <w:rsid w:val="00417B32"/>
    <w:rsid w:val="0042174E"/>
    <w:rsid w:val="00422021"/>
    <w:rsid w:val="004227ED"/>
    <w:rsid w:val="00422D00"/>
    <w:rsid w:val="00422D18"/>
    <w:rsid w:val="00424398"/>
    <w:rsid w:val="00425878"/>
    <w:rsid w:val="00425B17"/>
    <w:rsid w:val="00426BCB"/>
    <w:rsid w:val="00426E33"/>
    <w:rsid w:val="0043026C"/>
    <w:rsid w:val="0043150E"/>
    <w:rsid w:val="004318B7"/>
    <w:rsid w:val="00433540"/>
    <w:rsid w:val="004347BF"/>
    <w:rsid w:val="00435E7F"/>
    <w:rsid w:val="004365CF"/>
    <w:rsid w:val="00440208"/>
    <w:rsid w:val="00440C68"/>
    <w:rsid w:val="00441F7C"/>
    <w:rsid w:val="00444937"/>
    <w:rsid w:val="00444CF0"/>
    <w:rsid w:val="00444F63"/>
    <w:rsid w:val="00446C12"/>
    <w:rsid w:val="00447AFE"/>
    <w:rsid w:val="00447BF7"/>
    <w:rsid w:val="00450F4C"/>
    <w:rsid w:val="0045186A"/>
    <w:rsid w:val="004523EC"/>
    <w:rsid w:val="00454733"/>
    <w:rsid w:val="00455584"/>
    <w:rsid w:val="00456118"/>
    <w:rsid w:val="00456871"/>
    <w:rsid w:val="00456D68"/>
    <w:rsid w:val="00456E50"/>
    <w:rsid w:val="004578C2"/>
    <w:rsid w:val="004579B1"/>
    <w:rsid w:val="00460ABD"/>
    <w:rsid w:val="00460E70"/>
    <w:rsid w:val="004618D8"/>
    <w:rsid w:val="00462698"/>
    <w:rsid w:val="00462767"/>
    <w:rsid w:val="00463636"/>
    <w:rsid w:val="00463F67"/>
    <w:rsid w:val="00464E18"/>
    <w:rsid w:val="00465560"/>
    <w:rsid w:val="0046777D"/>
    <w:rsid w:val="004708CE"/>
    <w:rsid w:val="00472A43"/>
    <w:rsid w:val="004772BF"/>
    <w:rsid w:val="00480041"/>
    <w:rsid w:val="00480FAF"/>
    <w:rsid w:val="0048110B"/>
    <w:rsid w:val="004833DE"/>
    <w:rsid w:val="0048670D"/>
    <w:rsid w:val="0048689E"/>
    <w:rsid w:val="00486CED"/>
    <w:rsid w:val="00487B90"/>
    <w:rsid w:val="00490159"/>
    <w:rsid w:val="00490224"/>
    <w:rsid w:val="00490339"/>
    <w:rsid w:val="00490BE2"/>
    <w:rsid w:val="00491A4D"/>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5A5F"/>
    <w:rsid w:val="004B6254"/>
    <w:rsid w:val="004C147D"/>
    <w:rsid w:val="004C1E8A"/>
    <w:rsid w:val="004C292A"/>
    <w:rsid w:val="004C33A8"/>
    <w:rsid w:val="004C36F5"/>
    <w:rsid w:val="004C67B7"/>
    <w:rsid w:val="004C7252"/>
    <w:rsid w:val="004D0646"/>
    <w:rsid w:val="004D07BE"/>
    <w:rsid w:val="004D1C5C"/>
    <w:rsid w:val="004D4D82"/>
    <w:rsid w:val="004D5332"/>
    <w:rsid w:val="004D5A5A"/>
    <w:rsid w:val="004D6808"/>
    <w:rsid w:val="004D6CFF"/>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1AAE"/>
    <w:rsid w:val="004F4292"/>
    <w:rsid w:val="004F4751"/>
    <w:rsid w:val="004F5159"/>
    <w:rsid w:val="004F5EF7"/>
    <w:rsid w:val="004F7D03"/>
    <w:rsid w:val="00501A07"/>
    <w:rsid w:val="00501A2A"/>
    <w:rsid w:val="00502063"/>
    <w:rsid w:val="005040EC"/>
    <w:rsid w:val="0050540A"/>
    <w:rsid w:val="00505A49"/>
    <w:rsid w:val="00505C53"/>
    <w:rsid w:val="0050624C"/>
    <w:rsid w:val="00507390"/>
    <w:rsid w:val="00510ABA"/>
    <w:rsid w:val="00511688"/>
    <w:rsid w:val="00514B4E"/>
    <w:rsid w:val="00515701"/>
    <w:rsid w:val="0051677D"/>
    <w:rsid w:val="0051681A"/>
    <w:rsid w:val="005172D1"/>
    <w:rsid w:val="00517C20"/>
    <w:rsid w:val="00517F38"/>
    <w:rsid w:val="0052113D"/>
    <w:rsid w:val="00521877"/>
    <w:rsid w:val="005222EF"/>
    <w:rsid w:val="0052331F"/>
    <w:rsid w:val="0052367A"/>
    <w:rsid w:val="0052375F"/>
    <w:rsid w:val="005248CD"/>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26B8"/>
    <w:rsid w:val="00543A02"/>
    <w:rsid w:val="00544724"/>
    <w:rsid w:val="0054484A"/>
    <w:rsid w:val="00544F4A"/>
    <w:rsid w:val="00545761"/>
    <w:rsid w:val="0055088C"/>
    <w:rsid w:val="00550A07"/>
    <w:rsid w:val="00550B3A"/>
    <w:rsid w:val="00552E67"/>
    <w:rsid w:val="00553A79"/>
    <w:rsid w:val="00554FAF"/>
    <w:rsid w:val="00555A35"/>
    <w:rsid w:val="00555DC3"/>
    <w:rsid w:val="00557162"/>
    <w:rsid w:val="00557874"/>
    <w:rsid w:val="00561B37"/>
    <w:rsid w:val="00563746"/>
    <w:rsid w:val="00565A78"/>
    <w:rsid w:val="00565AF7"/>
    <w:rsid w:val="005662A5"/>
    <w:rsid w:val="0056659D"/>
    <w:rsid w:val="005666E2"/>
    <w:rsid w:val="0056746E"/>
    <w:rsid w:val="005704C7"/>
    <w:rsid w:val="0057196E"/>
    <w:rsid w:val="005724ED"/>
    <w:rsid w:val="00572ED4"/>
    <w:rsid w:val="00573138"/>
    <w:rsid w:val="005733CE"/>
    <w:rsid w:val="00573BD4"/>
    <w:rsid w:val="00573E53"/>
    <w:rsid w:val="00574256"/>
    <w:rsid w:val="00574BEA"/>
    <w:rsid w:val="005759A3"/>
    <w:rsid w:val="00575A61"/>
    <w:rsid w:val="00577487"/>
    <w:rsid w:val="0057798D"/>
    <w:rsid w:val="00580AB0"/>
    <w:rsid w:val="00580F96"/>
    <w:rsid w:val="00583E0A"/>
    <w:rsid w:val="005864B1"/>
    <w:rsid w:val="00586F72"/>
    <w:rsid w:val="005900ED"/>
    <w:rsid w:val="00590305"/>
    <w:rsid w:val="00590623"/>
    <w:rsid w:val="005906C7"/>
    <w:rsid w:val="0059133E"/>
    <w:rsid w:val="00591F6D"/>
    <w:rsid w:val="00593620"/>
    <w:rsid w:val="005963EE"/>
    <w:rsid w:val="005966E2"/>
    <w:rsid w:val="00597250"/>
    <w:rsid w:val="005A0325"/>
    <w:rsid w:val="005A0748"/>
    <w:rsid w:val="005A101A"/>
    <w:rsid w:val="005A1898"/>
    <w:rsid w:val="005A1B2D"/>
    <w:rsid w:val="005A213B"/>
    <w:rsid w:val="005A2274"/>
    <w:rsid w:val="005A42CD"/>
    <w:rsid w:val="005A5424"/>
    <w:rsid w:val="005A675B"/>
    <w:rsid w:val="005A682F"/>
    <w:rsid w:val="005A761C"/>
    <w:rsid w:val="005A7886"/>
    <w:rsid w:val="005B02F4"/>
    <w:rsid w:val="005B12EF"/>
    <w:rsid w:val="005B3BA1"/>
    <w:rsid w:val="005B4671"/>
    <w:rsid w:val="005B5425"/>
    <w:rsid w:val="005B6FBE"/>
    <w:rsid w:val="005B7816"/>
    <w:rsid w:val="005C15E9"/>
    <w:rsid w:val="005C1F1F"/>
    <w:rsid w:val="005C319E"/>
    <w:rsid w:val="005C3D0E"/>
    <w:rsid w:val="005C6602"/>
    <w:rsid w:val="005C6849"/>
    <w:rsid w:val="005C75A8"/>
    <w:rsid w:val="005D0358"/>
    <w:rsid w:val="005D07A2"/>
    <w:rsid w:val="005D0B61"/>
    <w:rsid w:val="005D1B76"/>
    <w:rsid w:val="005D1E83"/>
    <w:rsid w:val="005D1FAD"/>
    <w:rsid w:val="005D4074"/>
    <w:rsid w:val="005D4305"/>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060B5"/>
    <w:rsid w:val="006105F3"/>
    <w:rsid w:val="00610F27"/>
    <w:rsid w:val="00612C3E"/>
    <w:rsid w:val="00613798"/>
    <w:rsid w:val="00613930"/>
    <w:rsid w:val="00614A55"/>
    <w:rsid w:val="00615679"/>
    <w:rsid w:val="00622D82"/>
    <w:rsid w:val="00627235"/>
    <w:rsid w:val="006273EF"/>
    <w:rsid w:val="00627AD8"/>
    <w:rsid w:val="006310D1"/>
    <w:rsid w:val="0063123E"/>
    <w:rsid w:val="0063280D"/>
    <w:rsid w:val="006330B9"/>
    <w:rsid w:val="006335CB"/>
    <w:rsid w:val="00633638"/>
    <w:rsid w:val="006352C9"/>
    <w:rsid w:val="006353CB"/>
    <w:rsid w:val="00640E6B"/>
    <w:rsid w:val="006419A6"/>
    <w:rsid w:val="00644122"/>
    <w:rsid w:val="0064464E"/>
    <w:rsid w:val="00645C98"/>
    <w:rsid w:val="00646647"/>
    <w:rsid w:val="006478DB"/>
    <w:rsid w:val="00647A6F"/>
    <w:rsid w:val="00647D35"/>
    <w:rsid w:val="00651D84"/>
    <w:rsid w:val="006527ED"/>
    <w:rsid w:val="00652D2C"/>
    <w:rsid w:val="00653A2E"/>
    <w:rsid w:val="00655BD2"/>
    <w:rsid w:val="006563E4"/>
    <w:rsid w:val="006570D3"/>
    <w:rsid w:val="006573F2"/>
    <w:rsid w:val="00657B79"/>
    <w:rsid w:val="006602A7"/>
    <w:rsid w:val="00661DB5"/>
    <w:rsid w:val="00662D36"/>
    <w:rsid w:val="00663290"/>
    <w:rsid w:val="0066461E"/>
    <w:rsid w:val="006652A3"/>
    <w:rsid w:val="00666F4F"/>
    <w:rsid w:val="006709D1"/>
    <w:rsid w:val="00674A34"/>
    <w:rsid w:val="00674C03"/>
    <w:rsid w:val="00676587"/>
    <w:rsid w:val="00677E3C"/>
    <w:rsid w:val="0068147D"/>
    <w:rsid w:val="006816C2"/>
    <w:rsid w:val="006819EA"/>
    <w:rsid w:val="00681B6B"/>
    <w:rsid w:val="00681CE9"/>
    <w:rsid w:val="00681E3A"/>
    <w:rsid w:val="00683F44"/>
    <w:rsid w:val="00685443"/>
    <w:rsid w:val="00685DFB"/>
    <w:rsid w:val="006860CC"/>
    <w:rsid w:val="00686DC7"/>
    <w:rsid w:val="0068772F"/>
    <w:rsid w:val="00692ABC"/>
    <w:rsid w:val="00692B1C"/>
    <w:rsid w:val="00692F87"/>
    <w:rsid w:val="0069599D"/>
    <w:rsid w:val="00695E1A"/>
    <w:rsid w:val="006966C8"/>
    <w:rsid w:val="006979B8"/>
    <w:rsid w:val="006A1E72"/>
    <w:rsid w:val="006A2418"/>
    <w:rsid w:val="006A4ABD"/>
    <w:rsid w:val="006A4EA8"/>
    <w:rsid w:val="006A57F9"/>
    <w:rsid w:val="006A668E"/>
    <w:rsid w:val="006B0D95"/>
    <w:rsid w:val="006B102A"/>
    <w:rsid w:val="006B1C02"/>
    <w:rsid w:val="006B2EC2"/>
    <w:rsid w:val="006C1157"/>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5DB6"/>
    <w:rsid w:val="006E76FC"/>
    <w:rsid w:val="006E7D80"/>
    <w:rsid w:val="006F1D9C"/>
    <w:rsid w:val="006F2C07"/>
    <w:rsid w:val="006F2F77"/>
    <w:rsid w:val="006F326B"/>
    <w:rsid w:val="006F4AD1"/>
    <w:rsid w:val="006F56EB"/>
    <w:rsid w:val="006F770A"/>
    <w:rsid w:val="006F7B34"/>
    <w:rsid w:val="006F7FB7"/>
    <w:rsid w:val="00700C56"/>
    <w:rsid w:val="00701343"/>
    <w:rsid w:val="00702242"/>
    <w:rsid w:val="00702939"/>
    <w:rsid w:val="0070404C"/>
    <w:rsid w:val="007040CF"/>
    <w:rsid w:val="00705829"/>
    <w:rsid w:val="007058A2"/>
    <w:rsid w:val="0070612A"/>
    <w:rsid w:val="007069DC"/>
    <w:rsid w:val="00707D48"/>
    <w:rsid w:val="00710C0D"/>
    <w:rsid w:val="007110EF"/>
    <w:rsid w:val="007118D7"/>
    <w:rsid w:val="00712347"/>
    <w:rsid w:val="007124A0"/>
    <w:rsid w:val="00713369"/>
    <w:rsid w:val="007137E3"/>
    <w:rsid w:val="00714C94"/>
    <w:rsid w:val="007155C4"/>
    <w:rsid w:val="00716B19"/>
    <w:rsid w:val="00716D55"/>
    <w:rsid w:val="00717925"/>
    <w:rsid w:val="0072097D"/>
    <w:rsid w:val="00722F4E"/>
    <w:rsid w:val="007237C1"/>
    <w:rsid w:val="00724D72"/>
    <w:rsid w:val="00725217"/>
    <w:rsid w:val="00725D21"/>
    <w:rsid w:val="00727291"/>
    <w:rsid w:val="00727C3A"/>
    <w:rsid w:val="007302D8"/>
    <w:rsid w:val="00730DF4"/>
    <w:rsid w:val="0073212E"/>
    <w:rsid w:val="0073323B"/>
    <w:rsid w:val="00733BD3"/>
    <w:rsid w:val="00734F96"/>
    <w:rsid w:val="0073555B"/>
    <w:rsid w:val="007361DC"/>
    <w:rsid w:val="0073681C"/>
    <w:rsid w:val="00737C0F"/>
    <w:rsid w:val="00740018"/>
    <w:rsid w:val="00740711"/>
    <w:rsid w:val="00742A26"/>
    <w:rsid w:val="00743CE4"/>
    <w:rsid w:val="00745FE1"/>
    <w:rsid w:val="0074619B"/>
    <w:rsid w:val="00746808"/>
    <w:rsid w:val="00747087"/>
    <w:rsid w:val="00750846"/>
    <w:rsid w:val="00752F0A"/>
    <w:rsid w:val="007532E4"/>
    <w:rsid w:val="00756EAF"/>
    <w:rsid w:val="0075739A"/>
    <w:rsid w:val="00760328"/>
    <w:rsid w:val="007607EC"/>
    <w:rsid w:val="00762663"/>
    <w:rsid w:val="00763B39"/>
    <w:rsid w:val="007655E8"/>
    <w:rsid w:val="00766010"/>
    <w:rsid w:val="00766243"/>
    <w:rsid w:val="00767C7C"/>
    <w:rsid w:val="007707F0"/>
    <w:rsid w:val="0077116C"/>
    <w:rsid w:val="00771A6A"/>
    <w:rsid w:val="00773A62"/>
    <w:rsid w:val="007744C3"/>
    <w:rsid w:val="00774719"/>
    <w:rsid w:val="00775573"/>
    <w:rsid w:val="00776FE3"/>
    <w:rsid w:val="00777198"/>
    <w:rsid w:val="00780799"/>
    <w:rsid w:val="00781D96"/>
    <w:rsid w:val="0078280C"/>
    <w:rsid w:val="007839DC"/>
    <w:rsid w:val="00783B1F"/>
    <w:rsid w:val="00783D69"/>
    <w:rsid w:val="00785D04"/>
    <w:rsid w:val="00785D49"/>
    <w:rsid w:val="00785D7C"/>
    <w:rsid w:val="00786EF3"/>
    <w:rsid w:val="00791024"/>
    <w:rsid w:val="007940CF"/>
    <w:rsid w:val="00796E0E"/>
    <w:rsid w:val="00797994"/>
    <w:rsid w:val="007A156B"/>
    <w:rsid w:val="007A4BDC"/>
    <w:rsid w:val="007A4F94"/>
    <w:rsid w:val="007A5E28"/>
    <w:rsid w:val="007A7465"/>
    <w:rsid w:val="007B060E"/>
    <w:rsid w:val="007B0B4A"/>
    <w:rsid w:val="007B1140"/>
    <w:rsid w:val="007B1DD4"/>
    <w:rsid w:val="007B27B1"/>
    <w:rsid w:val="007B284D"/>
    <w:rsid w:val="007B2BBD"/>
    <w:rsid w:val="007B4B6E"/>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BA7"/>
    <w:rsid w:val="007D5DC9"/>
    <w:rsid w:val="007D6B82"/>
    <w:rsid w:val="007D6FE4"/>
    <w:rsid w:val="007D759B"/>
    <w:rsid w:val="007E054A"/>
    <w:rsid w:val="007E088C"/>
    <w:rsid w:val="007E1853"/>
    <w:rsid w:val="007E1CA1"/>
    <w:rsid w:val="007E2707"/>
    <w:rsid w:val="007E3240"/>
    <w:rsid w:val="007E49A1"/>
    <w:rsid w:val="007E7804"/>
    <w:rsid w:val="007F096B"/>
    <w:rsid w:val="007F1206"/>
    <w:rsid w:val="007F373C"/>
    <w:rsid w:val="007F5C6E"/>
    <w:rsid w:val="007F6788"/>
    <w:rsid w:val="007F7557"/>
    <w:rsid w:val="008002E7"/>
    <w:rsid w:val="00802667"/>
    <w:rsid w:val="008041B6"/>
    <w:rsid w:val="00805ED2"/>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488D"/>
    <w:rsid w:val="00825229"/>
    <w:rsid w:val="00825D8C"/>
    <w:rsid w:val="008261BC"/>
    <w:rsid w:val="008275E7"/>
    <w:rsid w:val="00827C8F"/>
    <w:rsid w:val="00827E15"/>
    <w:rsid w:val="00830CFB"/>
    <w:rsid w:val="008319F8"/>
    <w:rsid w:val="00831AE6"/>
    <w:rsid w:val="0083225E"/>
    <w:rsid w:val="00833B04"/>
    <w:rsid w:val="00836CFC"/>
    <w:rsid w:val="00843267"/>
    <w:rsid w:val="008447E2"/>
    <w:rsid w:val="008454E6"/>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57A4F"/>
    <w:rsid w:val="008622DF"/>
    <w:rsid w:val="00865022"/>
    <w:rsid w:val="00865F69"/>
    <w:rsid w:val="00866B25"/>
    <w:rsid w:val="008714B2"/>
    <w:rsid w:val="00872402"/>
    <w:rsid w:val="00872569"/>
    <w:rsid w:val="00874327"/>
    <w:rsid w:val="0087531F"/>
    <w:rsid w:val="00876F7F"/>
    <w:rsid w:val="00877DD7"/>
    <w:rsid w:val="00881271"/>
    <w:rsid w:val="008816AE"/>
    <w:rsid w:val="00886E3C"/>
    <w:rsid w:val="00887544"/>
    <w:rsid w:val="008875EE"/>
    <w:rsid w:val="00887E0B"/>
    <w:rsid w:val="0089023F"/>
    <w:rsid w:val="0089179D"/>
    <w:rsid w:val="00892271"/>
    <w:rsid w:val="00893039"/>
    <w:rsid w:val="008934A0"/>
    <w:rsid w:val="00893FB6"/>
    <w:rsid w:val="008943C4"/>
    <w:rsid w:val="008952B1"/>
    <w:rsid w:val="00896D5D"/>
    <w:rsid w:val="008A095A"/>
    <w:rsid w:val="008A3ED9"/>
    <w:rsid w:val="008A691E"/>
    <w:rsid w:val="008B05D8"/>
    <w:rsid w:val="008B0FE3"/>
    <w:rsid w:val="008C0B42"/>
    <w:rsid w:val="008C1F13"/>
    <w:rsid w:val="008C2196"/>
    <w:rsid w:val="008C2BA6"/>
    <w:rsid w:val="008C36AC"/>
    <w:rsid w:val="008C5BAF"/>
    <w:rsid w:val="008D5C41"/>
    <w:rsid w:val="008D5D6D"/>
    <w:rsid w:val="008D6B55"/>
    <w:rsid w:val="008D716B"/>
    <w:rsid w:val="008E2F13"/>
    <w:rsid w:val="008E53F8"/>
    <w:rsid w:val="008E5CC4"/>
    <w:rsid w:val="008E6F90"/>
    <w:rsid w:val="008E7511"/>
    <w:rsid w:val="008F0CFD"/>
    <w:rsid w:val="008F147D"/>
    <w:rsid w:val="008F338A"/>
    <w:rsid w:val="008F478A"/>
    <w:rsid w:val="008F4AA6"/>
    <w:rsid w:val="008F6655"/>
    <w:rsid w:val="008F76EF"/>
    <w:rsid w:val="00901D5C"/>
    <w:rsid w:val="00901D8D"/>
    <w:rsid w:val="00903C2C"/>
    <w:rsid w:val="00904552"/>
    <w:rsid w:val="00904A0B"/>
    <w:rsid w:val="00904AB9"/>
    <w:rsid w:val="00906B13"/>
    <w:rsid w:val="00907697"/>
    <w:rsid w:val="00907B48"/>
    <w:rsid w:val="00911B8C"/>
    <w:rsid w:val="00911F71"/>
    <w:rsid w:val="00912C6E"/>
    <w:rsid w:val="00914E3E"/>
    <w:rsid w:val="00915129"/>
    <w:rsid w:val="00915578"/>
    <w:rsid w:val="00916430"/>
    <w:rsid w:val="00916B0C"/>
    <w:rsid w:val="00920626"/>
    <w:rsid w:val="009220B1"/>
    <w:rsid w:val="00922C3E"/>
    <w:rsid w:val="0092420A"/>
    <w:rsid w:val="00924D18"/>
    <w:rsid w:val="00925E55"/>
    <w:rsid w:val="0092622B"/>
    <w:rsid w:val="009306E5"/>
    <w:rsid w:val="00932F9D"/>
    <w:rsid w:val="00934224"/>
    <w:rsid w:val="0093704B"/>
    <w:rsid w:val="00937600"/>
    <w:rsid w:val="00941812"/>
    <w:rsid w:val="00943C71"/>
    <w:rsid w:val="0094445B"/>
    <w:rsid w:val="00945126"/>
    <w:rsid w:val="00946341"/>
    <w:rsid w:val="0094648A"/>
    <w:rsid w:val="00946D37"/>
    <w:rsid w:val="009475DC"/>
    <w:rsid w:val="00947952"/>
    <w:rsid w:val="00951DE6"/>
    <w:rsid w:val="009528FF"/>
    <w:rsid w:val="00953615"/>
    <w:rsid w:val="009577C4"/>
    <w:rsid w:val="00957A79"/>
    <w:rsid w:val="0096187B"/>
    <w:rsid w:val="00961B44"/>
    <w:rsid w:val="00962CF0"/>
    <w:rsid w:val="009644AE"/>
    <w:rsid w:val="00964746"/>
    <w:rsid w:val="009663DB"/>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5BB7"/>
    <w:rsid w:val="00986491"/>
    <w:rsid w:val="009878E4"/>
    <w:rsid w:val="00987BC5"/>
    <w:rsid w:val="00991C98"/>
    <w:rsid w:val="0099292C"/>
    <w:rsid w:val="00993D33"/>
    <w:rsid w:val="00995547"/>
    <w:rsid w:val="00995A16"/>
    <w:rsid w:val="0099607F"/>
    <w:rsid w:val="009A0D05"/>
    <w:rsid w:val="009A41ED"/>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285B"/>
    <w:rsid w:val="009D3BA2"/>
    <w:rsid w:val="009D5647"/>
    <w:rsid w:val="009D5C8B"/>
    <w:rsid w:val="009D60ED"/>
    <w:rsid w:val="009D755D"/>
    <w:rsid w:val="009D789B"/>
    <w:rsid w:val="009E120B"/>
    <w:rsid w:val="009E1308"/>
    <w:rsid w:val="009E13DA"/>
    <w:rsid w:val="009E4C10"/>
    <w:rsid w:val="009E522F"/>
    <w:rsid w:val="009F03F5"/>
    <w:rsid w:val="009F06B4"/>
    <w:rsid w:val="009F0DF3"/>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767"/>
    <w:rsid w:val="00A128FD"/>
    <w:rsid w:val="00A133A5"/>
    <w:rsid w:val="00A1618B"/>
    <w:rsid w:val="00A16A34"/>
    <w:rsid w:val="00A2076C"/>
    <w:rsid w:val="00A22F05"/>
    <w:rsid w:val="00A25A11"/>
    <w:rsid w:val="00A25D84"/>
    <w:rsid w:val="00A26628"/>
    <w:rsid w:val="00A26E87"/>
    <w:rsid w:val="00A277DD"/>
    <w:rsid w:val="00A27C17"/>
    <w:rsid w:val="00A304D9"/>
    <w:rsid w:val="00A3107D"/>
    <w:rsid w:val="00A31A9B"/>
    <w:rsid w:val="00A3288D"/>
    <w:rsid w:val="00A32E85"/>
    <w:rsid w:val="00A34D3B"/>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165C"/>
    <w:rsid w:val="00A626FA"/>
    <w:rsid w:val="00A6271F"/>
    <w:rsid w:val="00A63448"/>
    <w:rsid w:val="00A63B4A"/>
    <w:rsid w:val="00A64870"/>
    <w:rsid w:val="00A6525D"/>
    <w:rsid w:val="00A66054"/>
    <w:rsid w:val="00A661C7"/>
    <w:rsid w:val="00A722C6"/>
    <w:rsid w:val="00A722CC"/>
    <w:rsid w:val="00A77F9E"/>
    <w:rsid w:val="00A80769"/>
    <w:rsid w:val="00A81B7E"/>
    <w:rsid w:val="00A81DD7"/>
    <w:rsid w:val="00A81FF5"/>
    <w:rsid w:val="00A83791"/>
    <w:rsid w:val="00A83A65"/>
    <w:rsid w:val="00A84439"/>
    <w:rsid w:val="00A84553"/>
    <w:rsid w:val="00A85016"/>
    <w:rsid w:val="00A87189"/>
    <w:rsid w:val="00A90769"/>
    <w:rsid w:val="00A91113"/>
    <w:rsid w:val="00A912BF"/>
    <w:rsid w:val="00A9287C"/>
    <w:rsid w:val="00A93483"/>
    <w:rsid w:val="00A94265"/>
    <w:rsid w:val="00A950B8"/>
    <w:rsid w:val="00A95F5C"/>
    <w:rsid w:val="00A973A7"/>
    <w:rsid w:val="00AA1DC2"/>
    <w:rsid w:val="00AA361A"/>
    <w:rsid w:val="00AA4835"/>
    <w:rsid w:val="00AA5C70"/>
    <w:rsid w:val="00AA7E31"/>
    <w:rsid w:val="00AB0079"/>
    <w:rsid w:val="00AB2259"/>
    <w:rsid w:val="00AB264B"/>
    <w:rsid w:val="00AB35AD"/>
    <w:rsid w:val="00AB3C16"/>
    <w:rsid w:val="00AB3F2C"/>
    <w:rsid w:val="00AB48CA"/>
    <w:rsid w:val="00AB5260"/>
    <w:rsid w:val="00AB5622"/>
    <w:rsid w:val="00AB56D1"/>
    <w:rsid w:val="00AB61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208"/>
    <w:rsid w:val="00AD60A2"/>
    <w:rsid w:val="00AD695F"/>
    <w:rsid w:val="00AD6DE9"/>
    <w:rsid w:val="00AD7AC3"/>
    <w:rsid w:val="00AE08C9"/>
    <w:rsid w:val="00AE1619"/>
    <w:rsid w:val="00AE1927"/>
    <w:rsid w:val="00AE2414"/>
    <w:rsid w:val="00AE2B8D"/>
    <w:rsid w:val="00AE3A3C"/>
    <w:rsid w:val="00AE4D4B"/>
    <w:rsid w:val="00AE5DD6"/>
    <w:rsid w:val="00AE6693"/>
    <w:rsid w:val="00AE7418"/>
    <w:rsid w:val="00AE7DE2"/>
    <w:rsid w:val="00AF0F8C"/>
    <w:rsid w:val="00AF2F5E"/>
    <w:rsid w:val="00AF42D3"/>
    <w:rsid w:val="00AF46F9"/>
    <w:rsid w:val="00AF4DC6"/>
    <w:rsid w:val="00AF54CA"/>
    <w:rsid w:val="00AF54FF"/>
    <w:rsid w:val="00AF5E14"/>
    <w:rsid w:val="00AF6D85"/>
    <w:rsid w:val="00AF7D8E"/>
    <w:rsid w:val="00B015F1"/>
    <w:rsid w:val="00B024F0"/>
    <w:rsid w:val="00B0311C"/>
    <w:rsid w:val="00B03178"/>
    <w:rsid w:val="00B03818"/>
    <w:rsid w:val="00B064A1"/>
    <w:rsid w:val="00B102DA"/>
    <w:rsid w:val="00B12BBE"/>
    <w:rsid w:val="00B12DD4"/>
    <w:rsid w:val="00B13229"/>
    <w:rsid w:val="00B147B5"/>
    <w:rsid w:val="00B162B1"/>
    <w:rsid w:val="00B163E9"/>
    <w:rsid w:val="00B17B0C"/>
    <w:rsid w:val="00B17D0B"/>
    <w:rsid w:val="00B202AA"/>
    <w:rsid w:val="00B20624"/>
    <w:rsid w:val="00B20890"/>
    <w:rsid w:val="00B21074"/>
    <w:rsid w:val="00B21E5D"/>
    <w:rsid w:val="00B22671"/>
    <w:rsid w:val="00B23CD0"/>
    <w:rsid w:val="00B2537E"/>
    <w:rsid w:val="00B26B49"/>
    <w:rsid w:val="00B271C1"/>
    <w:rsid w:val="00B27504"/>
    <w:rsid w:val="00B27534"/>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E86"/>
    <w:rsid w:val="00B46020"/>
    <w:rsid w:val="00B46263"/>
    <w:rsid w:val="00B46374"/>
    <w:rsid w:val="00B4660C"/>
    <w:rsid w:val="00B471B0"/>
    <w:rsid w:val="00B473EA"/>
    <w:rsid w:val="00B50A80"/>
    <w:rsid w:val="00B50A8C"/>
    <w:rsid w:val="00B5257E"/>
    <w:rsid w:val="00B52A82"/>
    <w:rsid w:val="00B52CB6"/>
    <w:rsid w:val="00B52E8B"/>
    <w:rsid w:val="00B549D6"/>
    <w:rsid w:val="00B55124"/>
    <w:rsid w:val="00B5547D"/>
    <w:rsid w:val="00B55C1C"/>
    <w:rsid w:val="00B5682F"/>
    <w:rsid w:val="00B56D93"/>
    <w:rsid w:val="00B60402"/>
    <w:rsid w:val="00B605CF"/>
    <w:rsid w:val="00B62420"/>
    <w:rsid w:val="00B6385A"/>
    <w:rsid w:val="00B64AEC"/>
    <w:rsid w:val="00B64D7B"/>
    <w:rsid w:val="00B64FCB"/>
    <w:rsid w:val="00B67266"/>
    <w:rsid w:val="00B67542"/>
    <w:rsid w:val="00B67F40"/>
    <w:rsid w:val="00B71352"/>
    <w:rsid w:val="00B7357B"/>
    <w:rsid w:val="00B74968"/>
    <w:rsid w:val="00B75300"/>
    <w:rsid w:val="00B75FCC"/>
    <w:rsid w:val="00B7653A"/>
    <w:rsid w:val="00B80307"/>
    <w:rsid w:val="00B83733"/>
    <w:rsid w:val="00B85063"/>
    <w:rsid w:val="00B85FEB"/>
    <w:rsid w:val="00B8602A"/>
    <w:rsid w:val="00B91323"/>
    <w:rsid w:val="00B916F3"/>
    <w:rsid w:val="00B91F49"/>
    <w:rsid w:val="00B92931"/>
    <w:rsid w:val="00B93A6E"/>
    <w:rsid w:val="00B96149"/>
    <w:rsid w:val="00B96CAE"/>
    <w:rsid w:val="00B974DB"/>
    <w:rsid w:val="00B97B58"/>
    <w:rsid w:val="00BA0FEB"/>
    <w:rsid w:val="00BA4EB0"/>
    <w:rsid w:val="00BA5756"/>
    <w:rsid w:val="00BA5B64"/>
    <w:rsid w:val="00BA62FE"/>
    <w:rsid w:val="00BA6A6F"/>
    <w:rsid w:val="00BA6D6B"/>
    <w:rsid w:val="00BA6FB0"/>
    <w:rsid w:val="00BB46BE"/>
    <w:rsid w:val="00BB5488"/>
    <w:rsid w:val="00BB5D71"/>
    <w:rsid w:val="00BB615F"/>
    <w:rsid w:val="00BB71A8"/>
    <w:rsid w:val="00BC39F1"/>
    <w:rsid w:val="00BC3BB9"/>
    <w:rsid w:val="00BC3C7A"/>
    <w:rsid w:val="00BC60A3"/>
    <w:rsid w:val="00BC61BA"/>
    <w:rsid w:val="00BC6C00"/>
    <w:rsid w:val="00BC77CF"/>
    <w:rsid w:val="00BD0550"/>
    <w:rsid w:val="00BD0F99"/>
    <w:rsid w:val="00BD4585"/>
    <w:rsid w:val="00BD5BBA"/>
    <w:rsid w:val="00BD5FED"/>
    <w:rsid w:val="00BD653F"/>
    <w:rsid w:val="00BD6580"/>
    <w:rsid w:val="00BD663B"/>
    <w:rsid w:val="00BD744A"/>
    <w:rsid w:val="00BE0DCE"/>
    <w:rsid w:val="00BE3B2B"/>
    <w:rsid w:val="00BE3FD9"/>
    <w:rsid w:val="00BE4660"/>
    <w:rsid w:val="00BE5D66"/>
    <w:rsid w:val="00BE6668"/>
    <w:rsid w:val="00BE6D6F"/>
    <w:rsid w:val="00BE7944"/>
    <w:rsid w:val="00BE7FCA"/>
    <w:rsid w:val="00BF03CB"/>
    <w:rsid w:val="00BF03F6"/>
    <w:rsid w:val="00BF1C21"/>
    <w:rsid w:val="00BF3719"/>
    <w:rsid w:val="00BF3824"/>
    <w:rsid w:val="00BF3D2B"/>
    <w:rsid w:val="00BF439B"/>
    <w:rsid w:val="00BF43E3"/>
    <w:rsid w:val="00BF4519"/>
    <w:rsid w:val="00BF4791"/>
    <w:rsid w:val="00BF5428"/>
    <w:rsid w:val="00BF5D1B"/>
    <w:rsid w:val="00BF6143"/>
    <w:rsid w:val="00BF6DA7"/>
    <w:rsid w:val="00C01B8E"/>
    <w:rsid w:val="00C02C56"/>
    <w:rsid w:val="00C03102"/>
    <w:rsid w:val="00C039D4"/>
    <w:rsid w:val="00C0447B"/>
    <w:rsid w:val="00C10DB4"/>
    <w:rsid w:val="00C132AD"/>
    <w:rsid w:val="00C16BA6"/>
    <w:rsid w:val="00C1740A"/>
    <w:rsid w:val="00C21CEA"/>
    <w:rsid w:val="00C239ED"/>
    <w:rsid w:val="00C23DA1"/>
    <w:rsid w:val="00C2454C"/>
    <w:rsid w:val="00C32C47"/>
    <w:rsid w:val="00C334A6"/>
    <w:rsid w:val="00C33FDE"/>
    <w:rsid w:val="00C34434"/>
    <w:rsid w:val="00C35DEC"/>
    <w:rsid w:val="00C409DA"/>
    <w:rsid w:val="00C42089"/>
    <w:rsid w:val="00C438FF"/>
    <w:rsid w:val="00C44A6A"/>
    <w:rsid w:val="00C45CEB"/>
    <w:rsid w:val="00C502BC"/>
    <w:rsid w:val="00C50469"/>
    <w:rsid w:val="00C50C06"/>
    <w:rsid w:val="00C5195C"/>
    <w:rsid w:val="00C52596"/>
    <w:rsid w:val="00C53F66"/>
    <w:rsid w:val="00C605ED"/>
    <w:rsid w:val="00C63768"/>
    <w:rsid w:val="00C648FE"/>
    <w:rsid w:val="00C65C94"/>
    <w:rsid w:val="00C65D9D"/>
    <w:rsid w:val="00C673C4"/>
    <w:rsid w:val="00C72AD6"/>
    <w:rsid w:val="00C73890"/>
    <w:rsid w:val="00C74647"/>
    <w:rsid w:val="00C76DB5"/>
    <w:rsid w:val="00C7726A"/>
    <w:rsid w:val="00C84700"/>
    <w:rsid w:val="00C858B0"/>
    <w:rsid w:val="00C85DC1"/>
    <w:rsid w:val="00C85E19"/>
    <w:rsid w:val="00C85EB5"/>
    <w:rsid w:val="00C86823"/>
    <w:rsid w:val="00C86E7B"/>
    <w:rsid w:val="00C922A5"/>
    <w:rsid w:val="00C94126"/>
    <w:rsid w:val="00C94708"/>
    <w:rsid w:val="00C94AC4"/>
    <w:rsid w:val="00C95C2A"/>
    <w:rsid w:val="00C96540"/>
    <w:rsid w:val="00CA0317"/>
    <w:rsid w:val="00CA1C2C"/>
    <w:rsid w:val="00CA30C7"/>
    <w:rsid w:val="00CA4F15"/>
    <w:rsid w:val="00CA7B51"/>
    <w:rsid w:val="00CB053B"/>
    <w:rsid w:val="00CB12FD"/>
    <w:rsid w:val="00CB3AAD"/>
    <w:rsid w:val="00CB4DE8"/>
    <w:rsid w:val="00CB5C6A"/>
    <w:rsid w:val="00CB6D60"/>
    <w:rsid w:val="00CC191A"/>
    <w:rsid w:val="00CC2DA4"/>
    <w:rsid w:val="00CC2E43"/>
    <w:rsid w:val="00CC44FB"/>
    <w:rsid w:val="00CC4E14"/>
    <w:rsid w:val="00CC68ED"/>
    <w:rsid w:val="00CC74B8"/>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6C28"/>
    <w:rsid w:val="00CE7A67"/>
    <w:rsid w:val="00CE7BF1"/>
    <w:rsid w:val="00CF0392"/>
    <w:rsid w:val="00CF05A7"/>
    <w:rsid w:val="00CF0D0F"/>
    <w:rsid w:val="00CF1086"/>
    <w:rsid w:val="00CF132A"/>
    <w:rsid w:val="00CF2F03"/>
    <w:rsid w:val="00CF385C"/>
    <w:rsid w:val="00CF4554"/>
    <w:rsid w:val="00CF463B"/>
    <w:rsid w:val="00CF475D"/>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122A"/>
    <w:rsid w:val="00D22476"/>
    <w:rsid w:val="00D22DA1"/>
    <w:rsid w:val="00D236C1"/>
    <w:rsid w:val="00D23EE0"/>
    <w:rsid w:val="00D244D0"/>
    <w:rsid w:val="00D2551C"/>
    <w:rsid w:val="00D26DD3"/>
    <w:rsid w:val="00D2736E"/>
    <w:rsid w:val="00D274F8"/>
    <w:rsid w:val="00D30603"/>
    <w:rsid w:val="00D306CA"/>
    <w:rsid w:val="00D327D5"/>
    <w:rsid w:val="00D32FA8"/>
    <w:rsid w:val="00D33356"/>
    <w:rsid w:val="00D3731B"/>
    <w:rsid w:val="00D377A3"/>
    <w:rsid w:val="00D4061C"/>
    <w:rsid w:val="00D40F0D"/>
    <w:rsid w:val="00D421B6"/>
    <w:rsid w:val="00D426D3"/>
    <w:rsid w:val="00D4408B"/>
    <w:rsid w:val="00D455A1"/>
    <w:rsid w:val="00D45B4F"/>
    <w:rsid w:val="00D46797"/>
    <w:rsid w:val="00D46FE1"/>
    <w:rsid w:val="00D47712"/>
    <w:rsid w:val="00D5149A"/>
    <w:rsid w:val="00D515B5"/>
    <w:rsid w:val="00D52C8B"/>
    <w:rsid w:val="00D53268"/>
    <w:rsid w:val="00D5606A"/>
    <w:rsid w:val="00D568E0"/>
    <w:rsid w:val="00D56E99"/>
    <w:rsid w:val="00D5741F"/>
    <w:rsid w:val="00D57A2D"/>
    <w:rsid w:val="00D60BDB"/>
    <w:rsid w:val="00D621A0"/>
    <w:rsid w:val="00D62A4F"/>
    <w:rsid w:val="00D64351"/>
    <w:rsid w:val="00D64357"/>
    <w:rsid w:val="00D64545"/>
    <w:rsid w:val="00D64F28"/>
    <w:rsid w:val="00D6582A"/>
    <w:rsid w:val="00D659ED"/>
    <w:rsid w:val="00D672D3"/>
    <w:rsid w:val="00D715A6"/>
    <w:rsid w:val="00D715AC"/>
    <w:rsid w:val="00D719EF"/>
    <w:rsid w:val="00D7284B"/>
    <w:rsid w:val="00D73157"/>
    <w:rsid w:val="00D75182"/>
    <w:rsid w:val="00D77368"/>
    <w:rsid w:val="00D77793"/>
    <w:rsid w:val="00D808D8"/>
    <w:rsid w:val="00D8305F"/>
    <w:rsid w:val="00D8416F"/>
    <w:rsid w:val="00D84B3C"/>
    <w:rsid w:val="00D85A99"/>
    <w:rsid w:val="00D90963"/>
    <w:rsid w:val="00D9469E"/>
    <w:rsid w:val="00D948AA"/>
    <w:rsid w:val="00D94FCC"/>
    <w:rsid w:val="00D9660E"/>
    <w:rsid w:val="00D969C9"/>
    <w:rsid w:val="00D970A1"/>
    <w:rsid w:val="00D97918"/>
    <w:rsid w:val="00DA115A"/>
    <w:rsid w:val="00DA1D14"/>
    <w:rsid w:val="00DA220A"/>
    <w:rsid w:val="00DA340D"/>
    <w:rsid w:val="00DA37E4"/>
    <w:rsid w:val="00DA4271"/>
    <w:rsid w:val="00DA5BFF"/>
    <w:rsid w:val="00DB020E"/>
    <w:rsid w:val="00DB0213"/>
    <w:rsid w:val="00DB0AB7"/>
    <w:rsid w:val="00DB0F96"/>
    <w:rsid w:val="00DB15CF"/>
    <w:rsid w:val="00DB1B2A"/>
    <w:rsid w:val="00DB1D46"/>
    <w:rsid w:val="00DB2CCF"/>
    <w:rsid w:val="00DB5253"/>
    <w:rsid w:val="00DB555D"/>
    <w:rsid w:val="00DB5696"/>
    <w:rsid w:val="00DB5CFB"/>
    <w:rsid w:val="00DB63CF"/>
    <w:rsid w:val="00DB6B4B"/>
    <w:rsid w:val="00DC0423"/>
    <w:rsid w:val="00DC0B7A"/>
    <w:rsid w:val="00DC1398"/>
    <w:rsid w:val="00DC15F0"/>
    <w:rsid w:val="00DC271E"/>
    <w:rsid w:val="00DC51AA"/>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0619"/>
    <w:rsid w:val="00DF2595"/>
    <w:rsid w:val="00DF58DF"/>
    <w:rsid w:val="00DF7626"/>
    <w:rsid w:val="00E00968"/>
    <w:rsid w:val="00E00CC2"/>
    <w:rsid w:val="00E0123F"/>
    <w:rsid w:val="00E019E5"/>
    <w:rsid w:val="00E01D8F"/>
    <w:rsid w:val="00E04065"/>
    <w:rsid w:val="00E05233"/>
    <w:rsid w:val="00E05DEB"/>
    <w:rsid w:val="00E1167B"/>
    <w:rsid w:val="00E120A8"/>
    <w:rsid w:val="00E125F2"/>
    <w:rsid w:val="00E12AC3"/>
    <w:rsid w:val="00E12E23"/>
    <w:rsid w:val="00E12FBD"/>
    <w:rsid w:val="00E1331D"/>
    <w:rsid w:val="00E1470F"/>
    <w:rsid w:val="00E16E0C"/>
    <w:rsid w:val="00E17734"/>
    <w:rsid w:val="00E202D6"/>
    <w:rsid w:val="00E21916"/>
    <w:rsid w:val="00E23BD0"/>
    <w:rsid w:val="00E255D7"/>
    <w:rsid w:val="00E27049"/>
    <w:rsid w:val="00E3116E"/>
    <w:rsid w:val="00E323A5"/>
    <w:rsid w:val="00E329E8"/>
    <w:rsid w:val="00E33072"/>
    <w:rsid w:val="00E3564C"/>
    <w:rsid w:val="00E35C20"/>
    <w:rsid w:val="00E36E80"/>
    <w:rsid w:val="00E3784E"/>
    <w:rsid w:val="00E4022A"/>
    <w:rsid w:val="00E43159"/>
    <w:rsid w:val="00E43336"/>
    <w:rsid w:val="00E4375F"/>
    <w:rsid w:val="00E4480E"/>
    <w:rsid w:val="00E44830"/>
    <w:rsid w:val="00E45EBA"/>
    <w:rsid w:val="00E4623A"/>
    <w:rsid w:val="00E4702D"/>
    <w:rsid w:val="00E47DC2"/>
    <w:rsid w:val="00E50790"/>
    <w:rsid w:val="00E51BFF"/>
    <w:rsid w:val="00E52857"/>
    <w:rsid w:val="00E539EF"/>
    <w:rsid w:val="00E54FEB"/>
    <w:rsid w:val="00E552C2"/>
    <w:rsid w:val="00E557AE"/>
    <w:rsid w:val="00E55F67"/>
    <w:rsid w:val="00E5653A"/>
    <w:rsid w:val="00E60408"/>
    <w:rsid w:val="00E6114E"/>
    <w:rsid w:val="00E62097"/>
    <w:rsid w:val="00E62FB6"/>
    <w:rsid w:val="00E64457"/>
    <w:rsid w:val="00E65D67"/>
    <w:rsid w:val="00E6794A"/>
    <w:rsid w:val="00E72CE1"/>
    <w:rsid w:val="00E72FB1"/>
    <w:rsid w:val="00E732CB"/>
    <w:rsid w:val="00E752E8"/>
    <w:rsid w:val="00E76C9A"/>
    <w:rsid w:val="00E7783E"/>
    <w:rsid w:val="00E77862"/>
    <w:rsid w:val="00E81752"/>
    <w:rsid w:val="00E81891"/>
    <w:rsid w:val="00E818B9"/>
    <w:rsid w:val="00E82BD7"/>
    <w:rsid w:val="00E83BCE"/>
    <w:rsid w:val="00E84412"/>
    <w:rsid w:val="00E844D5"/>
    <w:rsid w:val="00E84655"/>
    <w:rsid w:val="00E858BF"/>
    <w:rsid w:val="00E860C7"/>
    <w:rsid w:val="00E9024A"/>
    <w:rsid w:val="00E915D6"/>
    <w:rsid w:val="00E93301"/>
    <w:rsid w:val="00E95AC0"/>
    <w:rsid w:val="00E95F0A"/>
    <w:rsid w:val="00E96D02"/>
    <w:rsid w:val="00E96E04"/>
    <w:rsid w:val="00E97407"/>
    <w:rsid w:val="00EA0155"/>
    <w:rsid w:val="00EA0E12"/>
    <w:rsid w:val="00EA168E"/>
    <w:rsid w:val="00EA29BA"/>
    <w:rsid w:val="00EA2CF6"/>
    <w:rsid w:val="00EA5C2E"/>
    <w:rsid w:val="00EA66C3"/>
    <w:rsid w:val="00EA70A9"/>
    <w:rsid w:val="00EA725B"/>
    <w:rsid w:val="00EB1505"/>
    <w:rsid w:val="00EB27F0"/>
    <w:rsid w:val="00EB2C9D"/>
    <w:rsid w:val="00EB3616"/>
    <w:rsid w:val="00EB7C80"/>
    <w:rsid w:val="00EC13AD"/>
    <w:rsid w:val="00EC20DB"/>
    <w:rsid w:val="00EC29C8"/>
    <w:rsid w:val="00EC2A41"/>
    <w:rsid w:val="00EC2BCB"/>
    <w:rsid w:val="00EC3339"/>
    <w:rsid w:val="00EC61A0"/>
    <w:rsid w:val="00EC64A7"/>
    <w:rsid w:val="00EC71D5"/>
    <w:rsid w:val="00EC7EF2"/>
    <w:rsid w:val="00ED10FF"/>
    <w:rsid w:val="00ED19ED"/>
    <w:rsid w:val="00ED1AD4"/>
    <w:rsid w:val="00ED3031"/>
    <w:rsid w:val="00ED3788"/>
    <w:rsid w:val="00ED378B"/>
    <w:rsid w:val="00ED4D4B"/>
    <w:rsid w:val="00ED655B"/>
    <w:rsid w:val="00EE0049"/>
    <w:rsid w:val="00EE09FA"/>
    <w:rsid w:val="00EE3974"/>
    <w:rsid w:val="00EE3B72"/>
    <w:rsid w:val="00EE3B7D"/>
    <w:rsid w:val="00EE3C2D"/>
    <w:rsid w:val="00EE4BB6"/>
    <w:rsid w:val="00EE4E2F"/>
    <w:rsid w:val="00EE5585"/>
    <w:rsid w:val="00EF064C"/>
    <w:rsid w:val="00EF20A2"/>
    <w:rsid w:val="00EF2428"/>
    <w:rsid w:val="00EF3DC6"/>
    <w:rsid w:val="00EF582A"/>
    <w:rsid w:val="00EF6A76"/>
    <w:rsid w:val="00EF6F54"/>
    <w:rsid w:val="00F01152"/>
    <w:rsid w:val="00F016AA"/>
    <w:rsid w:val="00F02B3D"/>
    <w:rsid w:val="00F03251"/>
    <w:rsid w:val="00F034AB"/>
    <w:rsid w:val="00F03A3E"/>
    <w:rsid w:val="00F03D90"/>
    <w:rsid w:val="00F056EA"/>
    <w:rsid w:val="00F0659B"/>
    <w:rsid w:val="00F11870"/>
    <w:rsid w:val="00F128F7"/>
    <w:rsid w:val="00F1556D"/>
    <w:rsid w:val="00F17630"/>
    <w:rsid w:val="00F203FE"/>
    <w:rsid w:val="00F226C1"/>
    <w:rsid w:val="00F23FB9"/>
    <w:rsid w:val="00F25011"/>
    <w:rsid w:val="00F26A6C"/>
    <w:rsid w:val="00F26F20"/>
    <w:rsid w:val="00F27825"/>
    <w:rsid w:val="00F3027F"/>
    <w:rsid w:val="00F3308D"/>
    <w:rsid w:val="00F33984"/>
    <w:rsid w:val="00F36120"/>
    <w:rsid w:val="00F377E9"/>
    <w:rsid w:val="00F37885"/>
    <w:rsid w:val="00F40151"/>
    <w:rsid w:val="00F40F19"/>
    <w:rsid w:val="00F41707"/>
    <w:rsid w:val="00F41FF9"/>
    <w:rsid w:val="00F43097"/>
    <w:rsid w:val="00F45820"/>
    <w:rsid w:val="00F45ED5"/>
    <w:rsid w:val="00F46829"/>
    <w:rsid w:val="00F47792"/>
    <w:rsid w:val="00F50D32"/>
    <w:rsid w:val="00F510CD"/>
    <w:rsid w:val="00F52386"/>
    <w:rsid w:val="00F5319F"/>
    <w:rsid w:val="00F536D2"/>
    <w:rsid w:val="00F60498"/>
    <w:rsid w:val="00F604A0"/>
    <w:rsid w:val="00F60B9A"/>
    <w:rsid w:val="00F60D75"/>
    <w:rsid w:val="00F6156F"/>
    <w:rsid w:val="00F63EF8"/>
    <w:rsid w:val="00F65426"/>
    <w:rsid w:val="00F65A7B"/>
    <w:rsid w:val="00F66051"/>
    <w:rsid w:val="00F66FFD"/>
    <w:rsid w:val="00F67F5A"/>
    <w:rsid w:val="00F722A0"/>
    <w:rsid w:val="00F7312F"/>
    <w:rsid w:val="00F734EB"/>
    <w:rsid w:val="00F746CC"/>
    <w:rsid w:val="00F749E8"/>
    <w:rsid w:val="00F80240"/>
    <w:rsid w:val="00F81F0F"/>
    <w:rsid w:val="00F829E0"/>
    <w:rsid w:val="00F82B19"/>
    <w:rsid w:val="00F8304F"/>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0C21"/>
    <w:rsid w:val="00FB10EB"/>
    <w:rsid w:val="00FB1D29"/>
    <w:rsid w:val="00FB1ECF"/>
    <w:rsid w:val="00FB24CE"/>
    <w:rsid w:val="00FB4C5A"/>
    <w:rsid w:val="00FB695F"/>
    <w:rsid w:val="00FB7066"/>
    <w:rsid w:val="00FB7D7A"/>
    <w:rsid w:val="00FC04A7"/>
    <w:rsid w:val="00FC1F0A"/>
    <w:rsid w:val="00FC25D4"/>
    <w:rsid w:val="00FC2D72"/>
    <w:rsid w:val="00FC5254"/>
    <w:rsid w:val="00FC57AC"/>
    <w:rsid w:val="00FC7A91"/>
    <w:rsid w:val="00FD1FD7"/>
    <w:rsid w:val="00FD38EB"/>
    <w:rsid w:val="00FD52D0"/>
    <w:rsid w:val="00FD6006"/>
    <w:rsid w:val="00FD6ACE"/>
    <w:rsid w:val="00FD723D"/>
    <w:rsid w:val="00FE066A"/>
    <w:rsid w:val="00FE16C3"/>
    <w:rsid w:val="00FE16D2"/>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C93"/>
    <w:rsid w:val="00FF2049"/>
    <w:rsid w:val="00FF211B"/>
    <w:rsid w:val="00FF280F"/>
    <w:rsid w:val="00FF30F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68E"/>
    <w:rPr>
      <w:rFonts w:ascii="Times New Roman" w:eastAsia="Times New Roman" w:hAnsi="Times New Roman" w:cs="Times New Roman"/>
      <w:sz w:val="24"/>
      <w:szCs w:val="24"/>
      <w:lang w:val="ru-UA" w:eastAsia="ru-RU"/>
    </w:rPr>
  </w:style>
  <w:style w:type="paragraph" w:styleId="1">
    <w:name w:val="heading 1"/>
    <w:basedOn w:val="a"/>
    <w:next w:val="a"/>
    <w:link w:val="10"/>
    <w:pPr>
      <w:keepNext/>
      <w:keepLines/>
      <w:spacing w:before="480" w:after="120"/>
      <w:outlineLvl w:val="0"/>
    </w:pPr>
    <w:rPr>
      <w:rFonts w:ascii="Calibri" w:eastAsia="Calibri" w:hAnsi="Calibri" w:cs="Calibri"/>
      <w:b/>
      <w:sz w:val="48"/>
      <w:szCs w:val="48"/>
      <w:lang w:val="uk-UA" w:eastAsia="en-US"/>
    </w:rPr>
  </w:style>
  <w:style w:type="paragraph" w:styleId="2">
    <w:name w:val="heading 2"/>
    <w:basedOn w:val="a"/>
    <w:next w:val="a"/>
    <w:link w:val="20"/>
    <w:pPr>
      <w:keepNext/>
      <w:keepLines/>
      <w:spacing w:before="360" w:after="80"/>
      <w:outlineLvl w:val="1"/>
    </w:pPr>
    <w:rPr>
      <w:rFonts w:ascii="Calibri" w:eastAsia="Calibri" w:hAnsi="Calibri" w:cs="Calibri"/>
      <w:b/>
      <w:sz w:val="36"/>
      <w:szCs w:val="36"/>
      <w:lang w:val="uk-UA" w:eastAsia="en-US"/>
    </w:rPr>
  </w:style>
  <w:style w:type="paragraph" w:styleId="3">
    <w:name w:val="heading 3"/>
    <w:basedOn w:val="a"/>
    <w:next w:val="a"/>
    <w:link w:val="30"/>
    <w:pPr>
      <w:keepNext/>
      <w:keepLines/>
      <w:spacing w:before="280" w:after="80"/>
      <w:outlineLvl w:val="2"/>
    </w:pPr>
    <w:rPr>
      <w:rFonts w:ascii="Calibri" w:eastAsia="Calibri" w:hAnsi="Calibri" w:cs="Calibri"/>
      <w:b/>
      <w:sz w:val="28"/>
      <w:szCs w:val="28"/>
      <w:lang w:val="uk-UA" w:eastAsia="en-US"/>
    </w:rPr>
  </w:style>
  <w:style w:type="paragraph" w:styleId="4">
    <w:name w:val="heading 4"/>
    <w:basedOn w:val="a"/>
    <w:next w:val="a"/>
    <w:link w:val="40"/>
    <w:pPr>
      <w:keepNext/>
      <w:keepLines/>
      <w:spacing w:before="240" w:after="40"/>
      <w:outlineLvl w:val="3"/>
    </w:pPr>
    <w:rPr>
      <w:rFonts w:ascii="Calibri" w:eastAsia="Calibri" w:hAnsi="Calibri" w:cs="Calibri"/>
      <w:b/>
      <w:lang w:val="uk-UA" w:eastAsia="en-US"/>
    </w:rPr>
  </w:style>
  <w:style w:type="paragraph" w:styleId="5">
    <w:name w:val="heading 5"/>
    <w:basedOn w:val="a"/>
    <w:next w:val="a"/>
    <w:link w:val="50"/>
    <w:pPr>
      <w:keepNext/>
      <w:keepLines/>
      <w:spacing w:before="220" w:after="40"/>
      <w:outlineLvl w:val="4"/>
    </w:pPr>
    <w:rPr>
      <w:rFonts w:ascii="Calibri" w:eastAsia="Calibri" w:hAnsi="Calibri" w:cs="Calibri"/>
      <w:b/>
      <w:sz w:val="22"/>
      <w:szCs w:val="22"/>
      <w:lang w:val="uk-UA" w:eastAsia="en-US"/>
    </w:rPr>
  </w:style>
  <w:style w:type="paragraph" w:styleId="6">
    <w:name w:val="heading 6"/>
    <w:basedOn w:val="a"/>
    <w:next w:val="a"/>
    <w:link w:val="60"/>
    <w:pPr>
      <w:keepNext/>
      <w:keepLines/>
      <w:spacing w:before="200" w:after="40"/>
      <w:outlineLvl w:val="5"/>
    </w:pPr>
    <w:rPr>
      <w:rFonts w:ascii="Calibri" w:eastAsia="Calibri" w:hAnsi="Calibri" w:cs="Calibri"/>
      <w:b/>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rFonts w:ascii="Calibri" w:eastAsia="Calibri" w:hAnsi="Calibri" w:cs="Calibri"/>
      <w:b/>
      <w:sz w:val="72"/>
      <w:szCs w:val="72"/>
      <w:lang w:val="uk-UA" w:eastAsia="en-US"/>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lang w:val="uk-UA" w:eastAsia="en-US"/>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rPr>
      <w:rFonts w:ascii="Calibri" w:eastAsia="Calibri" w:hAnsi="Calibri" w:cs="Calibri"/>
      <w:sz w:val="20"/>
      <w:szCs w:val="20"/>
      <w:lang w:val="uk-UA" w:eastAsia="en-US"/>
    </w:rPr>
  </w:style>
  <w:style w:type="paragraph" w:customStyle="1" w:styleId="rvps2">
    <w:name w:val="rvps2"/>
    <w:basedOn w:val="a"/>
    <w:rsid w:val="00FE7DE0"/>
    <w:pPr>
      <w:spacing w:before="100" w:beforeAutospacing="1" w:after="100" w:afterAutospacing="1"/>
    </w:pPr>
    <w:rPr>
      <w:lang w:val="en-US" w:eastAsia="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eastAsia="Calibri" w:cs="Calibri"/>
      <w:sz w:val="22"/>
      <w:szCs w:val="22"/>
      <w:lang w:val="uk-UA" w:eastAsia="en-US"/>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eastAsia="Calibri" w:hAnsi="Segoe UI" w:cs="Segoe UI"/>
      <w:sz w:val="18"/>
      <w:szCs w:val="18"/>
      <w:lang w:val="uk-UA" w:eastAsia="en-US"/>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rPr>
      <w:rFonts w:ascii="Calibri" w:eastAsia="Calibri" w:hAnsi="Calibri" w:cs="Calibri"/>
      <w:sz w:val="20"/>
      <w:szCs w:val="20"/>
      <w:lang w:val="uk-UA" w:eastAsia="en-US"/>
    </w:rPr>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 Знак4 Знак"/>
    <w:basedOn w:val="a"/>
    <w:link w:val="af4"/>
    <w:uiPriority w:val="99"/>
    <w:qFormat/>
    <w:rsid w:val="00141AFD"/>
    <w:pPr>
      <w:spacing w:before="100" w:beforeAutospacing="1" w:after="100" w:afterAutospacing="1"/>
    </w:pPr>
    <w:rPr>
      <w:lang w:val="ru-RU"/>
    </w:rPr>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lang w:val="uk-UA" w:eastAsia="en-US"/>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b/>
      <w:bCs/>
      <w:sz w:val="28"/>
      <w:szCs w:val="28"/>
      <w:lang w:val="uk-UA" w:eastAsia="en-US"/>
    </w:rPr>
  </w:style>
  <w:style w:type="paragraph" w:customStyle="1" w:styleId="TableParagraph">
    <w:name w:val="Table Paragraph"/>
    <w:basedOn w:val="a"/>
    <w:uiPriority w:val="1"/>
    <w:qFormat/>
    <w:rsid w:val="007124A0"/>
    <w:pPr>
      <w:widowControl w:val="0"/>
      <w:autoSpaceDE w:val="0"/>
      <w:autoSpaceDN w:val="0"/>
    </w:pPr>
    <w:rPr>
      <w:sz w:val="22"/>
      <w:szCs w:val="22"/>
      <w:lang w:val="uk-UA" w:eastAsia="en-US"/>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rPr>
      <w:rFonts w:ascii="Calibri" w:eastAsia="Calibri" w:hAnsi="Calibri" w:cs="Calibri"/>
      <w:sz w:val="20"/>
      <w:szCs w:val="20"/>
      <w:lang w:val="uk-UA" w:eastAsia="en-US"/>
    </w:r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rPr>
      <w:rFonts w:ascii="Calibri" w:eastAsia="Calibri" w:hAnsi="Calibri" w:cs="Calibri"/>
      <w:sz w:val="20"/>
      <w:szCs w:val="20"/>
      <w:lang w:val="uk-UA" w:eastAsia="en-US"/>
    </w:r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rPr>
      <w:rFonts w:ascii="Calibri" w:eastAsia="Calibri" w:hAnsi="Calibri" w:cs="Calibri"/>
      <w:sz w:val="20"/>
      <w:szCs w:val="20"/>
      <w:lang w:val="uk-UA" w:eastAsia="en-US"/>
    </w:rPr>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 w:type="paragraph" w:styleId="26">
    <w:name w:val="Body Text Indent 2"/>
    <w:basedOn w:val="a"/>
    <w:link w:val="28"/>
    <w:uiPriority w:val="99"/>
    <w:semiHidden/>
    <w:unhideWhenUsed/>
    <w:rsid w:val="004C1E8A"/>
    <w:pPr>
      <w:spacing w:after="120" w:line="480" w:lineRule="auto"/>
      <w:ind w:left="283"/>
    </w:pPr>
  </w:style>
  <w:style w:type="character" w:customStyle="1" w:styleId="28">
    <w:name w:val="Основной текст с отступом 2 Знак"/>
    <w:basedOn w:val="a0"/>
    <w:link w:val="26"/>
    <w:uiPriority w:val="99"/>
    <w:semiHidden/>
    <w:rsid w:val="004C1E8A"/>
    <w:rPr>
      <w:rFonts w:ascii="Times New Roman" w:eastAsia="Times New Roman" w:hAnsi="Times New Roman" w:cs="Times New Roman"/>
      <w:sz w:val="24"/>
      <w:szCs w:val="24"/>
      <w:lang w:val="ru-UA" w:eastAsia="ru-RU"/>
    </w:rPr>
  </w:style>
  <w:style w:type="paragraph" w:styleId="aff3">
    <w:name w:val="Body Text Indent"/>
    <w:basedOn w:val="a"/>
    <w:link w:val="aff4"/>
    <w:uiPriority w:val="99"/>
    <w:semiHidden/>
    <w:unhideWhenUsed/>
    <w:rsid w:val="004C1E8A"/>
    <w:pPr>
      <w:spacing w:after="120"/>
      <w:ind w:left="283"/>
    </w:pPr>
  </w:style>
  <w:style w:type="character" w:customStyle="1" w:styleId="aff4">
    <w:name w:val="Основной текст с отступом Знак"/>
    <w:basedOn w:val="a0"/>
    <w:link w:val="aff3"/>
    <w:uiPriority w:val="99"/>
    <w:semiHidden/>
    <w:rsid w:val="004C1E8A"/>
    <w:rPr>
      <w:rFonts w:ascii="Times New Roman" w:eastAsia="Times New Roman" w:hAnsi="Times New Roman" w:cs="Times New Roman"/>
      <w:sz w:val="24"/>
      <w:szCs w:val="24"/>
      <w:lang w:val="ru-UA" w:eastAsia="ru-RU"/>
    </w:rPr>
  </w:style>
  <w:style w:type="character" w:styleId="aff5">
    <w:name w:val="Unresolved Mention"/>
    <w:basedOn w:val="a0"/>
    <w:uiPriority w:val="99"/>
    <w:semiHidden/>
    <w:unhideWhenUsed/>
    <w:rsid w:val="005426B8"/>
    <w:rPr>
      <w:color w:val="605E5C"/>
      <w:shd w:val="clear" w:color="auto" w:fill="E1DFDD"/>
    </w:rPr>
  </w:style>
  <w:style w:type="character" w:customStyle="1" w:styleId="apple-converted-space">
    <w:name w:val="apple-converted-space"/>
    <w:rsid w:val="00BC6C00"/>
  </w:style>
  <w:style w:type="paragraph" w:customStyle="1" w:styleId="FR1">
    <w:name w:val="FR1"/>
    <w:rsid w:val="00BC6C00"/>
    <w:pPr>
      <w:widowControl w:val="0"/>
      <w:suppressAutoHyphens/>
      <w:spacing w:line="100" w:lineRule="atLeast"/>
      <w:ind w:left="40"/>
      <w:jc w:val="both"/>
    </w:pPr>
    <w:rPr>
      <w:rFonts w:ascii="Times New Roman" w:eastAsia="Times New Roman" w:hAnsi="Times New Roman" w:cs="Times New Roman"/>
      <w:lang w:eastAsia="ar-SA"/>
    </w:rPr>
  </w:style>
  <w:style w:type="character" w:customStyle="1" w:styleId="34">
    <w:name w:val="Основной текст (3)_"/>
    <w:locked/>
    <w:rsid w:val="009644AE"/>
    <w:rPr>
      <w:shd w:val="clear" w:color="auto" w:fill="FFFFFF"/>
    </w:rPr>
  </w:style>
  <w:style w:type="paragraph" w:customStyle="1" w:styleId="Just">
    <w:name w:val="Just"/>
    <w:rsid w:val="001F5BD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character" w:customStyle="1" w:styleId="ng-binding">
    <w:name w:val="ng-binding"/>
    <w:rsid w:val="001F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5554">
      <w:bodyDiv w:val="1"/>
      <w:marLeft w:val="0"/>
      <w:marRight w:val="0"/>
      <w:marTop w:val="0"/>
      <w:marBottom w:val="0"/>
      <w:divBdr>
        <w:top w:val="none" w:sz="0" w:space="0" w:color="auto"/>
        <w:left w:val="none" w:sz="0" w:space="0" w:color="auto"/>
        <w:bottom w:val="none" w:sz="0" w:space="0" w:color="auto"/>
        <w:right w:val="none" w:sz="0" w:space="0" w:color="auto"/>
      </w:divBdr>
    </w:div>
    <w:div w:id="361252427">
      <w:bodyDiv w:val="1"/>
      <w:marLeft w:val="0"/>
      <w:marRight w:val="0"/>
      <w:marTop w:val="0"/>
      <w:marBottom w:val="0"/>
      <w:divBdr>
        <w:top w:val="none" w:sz="0" w:space="0" w:color="auto"/>
        <w:left w:val="none" w:sz="0" w:space="0" w:color="auto"/>
        <w:bottom w:val="none" w:sz="0" w:space="0" w:color="auto"/>
        <w:right w:val="none" w:sz="0" w:space="0" w:color="auto"/>
      </w:divBdr>
    </w:div>
    <w:div w:id="518278025">
      <w:bodyDiv w:val="1"/>
      <w:marLeft w:val="0"/>
      <w:marRight w:val="0"/>
      <w:marTop w:val="0"/>
      <w:marBottom w:val="0"/>
      <w:divBdr>
        <w:top w:val="none" w:sz="0" w:space="0" w:color="auto"/>
        <w:left w:val="none" w:sz="0" w:space="0" w:color="auto"/>
        <w:bottom w:val="none" w:sz="0" w:space="0" w:color="auto"/>
        <w:right w:val="none" w:sz="0" w:space="0" w:color="auto"/>
      </w:divBdr>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677388711">
      <w:bodyDiv w:val="1"/>
      <w:marLeft w:val="0"/>
      <w:marRight w:val="0"/>
      <w:marTop w:val="0"/>
      <w:marBottom w:val="0"/>
      <w:divBdr>
        <w:top w:val="none" w:sz="0" w:space="0" w:color="auto"/>
        <w:left w:val="none" w:sz="0" w:space="0" w:color="auto"/>
        <w:bottom w:val="none" w:sz="0" w:space="0" w:color="auto"/>
        <w:right w:val="none" w:sz="0" w:space="0" w:color="auto"/>
      </w:divBdr>
    </w:div>
    <w:div w:id="730424324">
      <w:bodyDiv w:val="1"/>
      <w:marLeft w:val="0"/>
      <w:marRight w:val="0"/>
      <w:marTop w:val="0"/>
      <w:marBottom w:val="0"/>
      <w:divBdr>
        <w:top w:val="none" w:sz="0" w:space="0" w:color="auto"/>
        <w:left w:val="none" w:sz="0" w:space="0" w:color="auto"/>
        <w:bottom w:val="none" w:sz="0" w:space="0" w:color="auto"/>
        <w:right w:val="none" w:sz="0" w:space="0" w:color="auto"/>
      </w:divBdr>
    </w:div>
    <w:div w:id="1005018358">
      <w:bodyDiv w:val="1"/>
      <w:marLeft w:val="0"/>
      <w:marRight w:val="0"/>
      <w:marTop w:val="0"/>
      <w:marBottom w:val="0"/>
      <w:divBdr>
        <w:top w:val="none" w:sz="0" w:space="0" w:color="auto"/>
        <w:left w:val="none" w:sz="0" w:space="0" w:color="auto"/>
        <w:bottom w:val="none" w:sz="0" w:space="0" w:color="auto"/>
        <w:right w:val="none" w:sz="0" w:space="0" w:color="auto"/>
      </w:divBdr>
    </w:div>
    <w:div w:id="1028528533">
      <w:bodyDiv w:val="1"/>
      <w:marLeft w:val="0"/>
      <w:marRight w:val="0"/>
      <w:marTop w:val="0"/>
      <w:marBottom w:val="0"/>
      <w:divBdr>
        <w:top w:val="none" w:sz="0" w:space="0" w:color="auto"/>
        <w:left w:val="none" w:sz="0" w:space="0" w:color="auto"/>
        <w:bottom w:val="none" w:sz="0" w:space="0" w:color="auto"/>
        <w:right w:val="none" w:sz="0" w:space="0" w:color="auto"/>
      </w:divBdr>
    </w:div>
    <w:div w:id="1403329516">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465735720">
      <w:bodyDiv w:val="1"/>
      <w:marLeft w:val="0"/>
      <w:marRight w:val="0"/>
      <w:marTop w:val="0"/>
      <w:marBottom w:val="0"/>
      <w:divBdr>
        <w:top w:val="none" w:sz="0" w:space="0" w:color="auto"/>
        <w:left w:val="none" w:sz="0" w:space="0" w:color="auto"/>
        <w:bottom w:val="none" w:sz="0" w:space="0" w:color="auto"/>
        <w:right w:val="none" w:sz="0" w:space="0" w:color="auto"/>
      </w:divBdr>
    </w:div>
    <w:div w:id="1482506582">
      <w:bodyDiv w:val="1"/>
      <w:marLeft w:val="0"/>
      <w:marRight w:val="0"/>
      <w:marTop w:val="0"/>
      <w:marBottom w:val="0"/>
      <w:divBdr>
        <w:top w:val="none" w:sz="0" w:space="0" w:color="auto"/>
        <w:left w:val="none" w:sz="0" w:space="0" w:color="auto"/>
        <w:bottom w:val="none" w:sz="0" w:space="0" w:color="auto"/>
        <w:right w:val="none" w:sz="0" w:space="0" w:color="auto"/>
      </w:divBdr>
    </w:div>
    <w:div w:id="1549683589">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A70B-2B67-2A4A-8F0B-72CC8695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17997</Words>
  <Characters>102588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Microsoft Office User</cp:lastModifiedBy>
  <cp:revision>5</cp:revision>
  <cp:lastPrinted>2022-12-15T09:48:00Z</cp:lastPrinted>
  <dcterms:created xsi:type="dcterms:W3CDTF">2022-12-26T21:05:00Z</dcterms:created>
  <dcterms:modified xsi:type="dcterms:W3CDTF">2022-12-27T19:09:00Z</dcterms:modified>
</cp:coreProperties>
</file>