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BF0E" w14:textId="633F84A5" w:rsidR="003179B3" w:rsidRPr="00524A3D" w:rsidRDefault="003179B3" w:rsidP="003179B3">
      <w:pPr>
        <w:spacing w:line="240" w:lineRule="auto"/>
        <w:jc w:val="right"/>
        <w:rPr>
          <w:rFonts w:ascii="Times New Roman" w:hAnsi="Times New Roman" w:cs="Times New Roman"/>
          <w:b/>
          <w:bCs/>
          <w:sz w:val="24"/>
          <w:szCs w:val="24"/>
          <w:lang w:val="uk-UA"/>
        </w:rPr>
      </w:pPr>
      <w:r w:rsidRPr="00524A3D">
        <w:rPr>
          <w:rFonts w:ascii="Times New Roman" w:hAnsi="Times New Roman" w:cs="Times New Roman"/>
          <w:b/>
          <w:bCs/>
          <w:sz w:val="24"/>
          <w:szCs w:val="24"/>
          <w:lang w:val="uk-UA"/>
        </w:rPr>
        <w:t xml:space="preserve">                                                                                            </w:t>
      </w:r>
      <w:r w:rsidR="00524A3D" w:rsidRPr="00524A3D">
        <w:rPr>
          <w:rFonts w:ascii="Times New Roman" w:hAnsi="Times New Roman" w:cs="Times New Roman"/>
          <w:b/>
          <w:bCs/>
          <w:sz w:val="24"/>
          <w:szCs w:val="24"/>
          <w:lang w:val="uk-UA"/>
        </w:rPr>
        <w:t>ДОДАТОК №2</w:t>
      </w:r>
    </w:p>
    <w:p w14:paraId="433282BB" w14:textId="77777777" w:rsidR="003179B3" w:rsidRPr="00524A3D" w:rsidRDefault="003179B3" w:rsidP="003179B3">
      <w:pPr>
        <w:spacing w:line="240" w:lineRule="auto"/>
        <w:jc w:val="right"/>
        <w:rPr>
          <w:rFonts w:ascii="Times New Roman" w:hAnsi="Times New Roman" w:cs="Times New Roman"/>
          <w:sz w:val="24"/>
          <w:szCs w:val="24"/>
          <w:lang w:val="uk-UA"/>
        </w:rPr>
      </w:pPr>
      <w:r w:rsidRPr="00524A3D">
        <w:rPr>
          <w:rFonts w:ascii="Times New Roman" w:hAnsi="Times New Roman" w:cs="Times New Roman"/>
          <w:sz w:val="24"/>
          <w:szCs w:val="24"/>
          <w:lang w:val="uk-UA"/>
        </w:rPr>
        <w:t>до тендерної документації</w:t>
      </w:r>
    </w:p>
    <w:p w14:paraId="6E416C6C" w14:textId="68EB6087" w:rsidR="004D729F" w:rsidRPr="00524A3D" w:rsidRDefault="004D729F" w:rsidP="00EB7D8C">
      <w:pPr>
        <w:pBdr>
          <w:top w:val="nil"/>
          <w:left w:val="nil"/>
          <w:bottom w:val="nil"/>
          <w:right w:val="nil"/>
          <w:between w:val="nil"/>
        </w:pBdr>
        <w:spacing w:before="240" w:line="240" w:lineRule="auto"/>
        <w:ind w:firstLine="720"/>
        <w:jc w:val="center"/>
        <w:rPr>
          <w:rFonts w:ascii="Times New Roman" w:eastAsia="Times New Roman" w:hAnsi="Times New Roman" w:cs="Times New Roman"/>
          <w:b/>
          <w:sz w:val="24"/>
          <w:szCs w:val="24"/>
          <w:lang w:val="uk-UA" w:eastAsia="uk-UA"/>
        </w:rPr>
      </w:pPr>
      <w:r w:rsidRPr="00524A3D">
        <w:rPr>
          <w:rFonts w:ascii="Times New Roman" w:eastAsia="Times New Roman" w:hAnsi="Times New Roman" w:cs="Times New Roman"/>
          <w:b/>
          <w:sz w:val="24"/>
          <w:szCs w:val="24"/>
          <w:lang w:val="uk-UA"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r w:rsidR="005B1330">
        <w:rPr>
          <w:rFonts w:ascii="Times New Roman" w:eastAsia="Times New Roman" w:hAnsi="Times New Roman" w:cs="Times New Roman"/>
          <w:b/>
          <w:sz w:val="24"/>
          <w:szCs w:val="24"/>
          <w:lang w:val="uk-UA" w:eastAsia="uk-UA"/>
        </w:rPr>
        <w:t xml:space="preserve"> та іншою інформацією</w:t>
      </w:r>
      <w:bookmarkStart w:id="0" w:name="_GoBack"/>
      <w:bookmarkEnd w:id="0"/>
      <w:r w:rsidR="00EB7D8C" w:rsidRPr="00524A3D">
        <w:rPr>
          <w:rFonts w:ascii="Times New Roman" w:eastAsia="Times New Roman" w:hAnsi="Times New Roman" w:cs="Times New Roman"/>
          <w:b/>
          <w:sz w:val="24"/>
          <w:szCs w:val="24"/>
          <w:lang w:val="uk-UA" w:eastAsia="uk-UA"/>
        </w:rPr>
        <w:t>.</w:t>
      </w:r>
    </w:p>
    <w:p w14:paraId="5EE95974" w14:textId="77777777" w:rsidR="004D729F" w:rsidRPr="00524A3D" w:rsidRDefault="004D729F" w:rsidP="00B95E91">
      <w:pPr>
        <w:spacing w:line="240" w:lineRule="auto"/>
        <w:ind w:firstLine="708"/>
        <w:jc w:val="both"/>
        <w:rPr>
          <w:rFonts w:ascii="Times New Roman" w:eastAsia="Times New Roman" w:hAnsi="Times New Roman" w:cs="Times New Roman"/>
          <w:b/>
          <w:color w:val="auto"/>
          <w:sz w:val="24"/>
          <w:szCs w:val="24"/>
          <w:lang w:val="uk-UA" w:eastAsia="uk-UA"/>
        </w:rPr>
      </w:pPr>
      <w:r w:rsidRPr="00524A3D">
        <w:rPr>
          <w:rFonts w:ascii="Times New Roman" w:eastAsia="Times New Roman" w:hAnsi="Times New Roman" w:cs="Times New Roman"/>
          <w:color w:val="auto"/>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5FB31ED" w14:textId="1A29E3DE" w:rsidR="004D729F" w:rsidRPr="00524A3D" w:rsidRDefault="00886956" w:rsidP="00B95E91">
      <w:pPr>
        <w:spacing w:line="240" w:lineRule="auto"/>
        <w:ind w:firstLine="709"/>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w:t>
      </w:r>
      <w:r w:rsidR="004D729F" w:rsidRPr="00524A3D">
        <w:rPr>
          <w:rFonts w:ascii="Times New Roman" w:eastAsia="Times New Roman" w:hAnsi="Times New Roman" w:cs="Times New Roman"/>
          <w:b/>
          <w:sz w:val="24"/>
          <w:szCs w:val="24"/>
          <w:lang w:val="uk-UA" w:eastAsia="uk-UA"/>
        </w:rPr>
        <w:t xml:space="preserve"> Документи, які надаються  ПЕРЕМОЖЦЕМ (юридичною особою):</w:t>
      </w:r>
    </w:p>
    <w:tbl>
      <w:tblPr>
        <w:tblW w:w="9618" w:type="dxa"/>
        <w:jc w:val="center"/>
        <w:tblLayout w:type="fixed"/>
        <w:tblLook w:val="0400" w:firstRow="0" w:lastRow="0" w:firstColumn="0" w:lastColumn="0" w:noHBand="0" w:noVBand="1"/>
      </w:tblPr>
      <w:tblGrid>
        <w:gridCol w:w="765"/>
        <w:gridCol w:w="4350"/>
        <w:gridCol w:w="4503"/>
      </w:tblGrid>
      <w:tr w:rsidR="00773C1F" w:rsidRPr="00773C1F" w14:paraId="5DAC7D32" w14:textId="77777777" w:rsidTr="00C92967">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70E04" w14:textId="77777777" w:rsidR="004D729F" w:rsidRPr="00773C1F"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w:t>
            </w:r>
          </w:p>
          <w:p w14:paraId="79A17CC7" w14:textId="77777777" w:rsidR="004D729F" w:rsidRPr="00773C1F"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CC984"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Вимоги статті 17 Закону</w:t>
            </w:r>
          </w:p>
          <w:p w14:paraId="0E0BA419"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31012"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773C1F" w:rsidRPr="00773C1F" w14:paraId="7A4A0731" w14:textId="77777777" w:rsidTr="00C92967">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BCE57" w14:textId="77777777" w:rsidR="004D729F" w:rsidRPr="00773C1F"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7BE04" w14:textId="77777777" w:rsidR="004D729F" w:rsidRPr="00773C1F" w:rsidRDefault="004D729F" w:rsidP="004D729F">
            <w:pPr>
              <w:spacing w:line="240" w:lineRule="auto"/>
              <w:ind w:left="140" w:right="14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17433"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8CB7" w14:textId="73444EA5" w:rsidR="004D729F" w:rsidRPr="00773C1F" w:rsidRDefault="004D729F" w:rsidP="00B95E91">
            <w:pPr>
              <w:spacing w:line="240" w:lineRule="auto"/>
              <w:ind w:right="14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773C1F">
              <w:rPr>
                <w:rFonts w:ascii="Times New Roman" w:eastAsia="Times New Roman" w:hAnsi="Times New Roman" w:cs="Times New Roman"/>
                <w:color w:val="auto"/>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B95E91" w:rsidRPr="00773C1F">
              <w:rPr>
                <w:rFonts w:ascii="Times New Roman" w:eastAsia="Times New Roman" w:hAnsi="Times New Roman" w:cs="Times New Roman"/>
                <w:color w:val="auto"/>
                <w:sz w:val="24"/>
                <w:szCs w:val="24"/>
                <w:lang w:val="uk-UA" w:eastAsia="uk-UA"/>
              </w:rPr>
              <w:t>.</w:t>
            </w:r>
          </w:p>
        </w:tc>
      </w:tr>
      <w:tr w:rsidR="00773C1F" w:rsidRPr="00773C1F" w14:paraId="0E78C612" w14:textId="77777777" w:rsidTr="00C92967">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2E448" w14:textId="77777777" w:rsidR="004D729F" w:rsidRPr="00773C1F"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FC4CD6" w14:textId="77777777" w:rsidR="004D729F" w:rsidRPr="00773C1F" w:rsidRDefault="004D729F" w:rsidP="004D729F">
            <w:pPr>
              <w:spacing w:line="240" w:lineRule="auto"/>
              <w:ind w:right="14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highlight w:val="white"/>
                <w:lang w:val="uk-UA"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73C1F">
              <w:rPr>
                <w:rFonts w:ascii="Times New Roman" w:eastAsia="Times New Roman" w:hAnsi="Times New Roman" w:cs="Times New Roman"/>
                <w:b/>
                <w:color w:val="auto"/>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EFE04F1" w14:textId="77777777" w:rsidR="008D12D2" w:rsidRPr="00773C1F" w:rsidRDefault="004D729F" w:rsidP="00C92967">
            <w:pPr>
              <w:spacing w:line="240" w:lineRule="auto"/>
              <w:jc w:val="both"/>
              <w:rPr>
                <w:rFonts w:ascii="Times New Roman" w:eastAsia="Times New Roman" w:hAnsi="Times New Roman" w:cs="Times New Roman"/>
                <w:b/>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1C1C8DCE" w14:textId="6D885C76" w:rsidR="004D729F" w:rsidRPr="00773C1F" w:rsidRDefault="004D729F" w:rsidP="008D12D2">
            <w:pPr>
              <w:spacing w:line="240" w:lineRule="auto"/>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lang w:val="uk-UA" w:eastAsia="uk-UA"/>
              </w:rPr>
              <w:t xml:space="preserve">Документ повинен бути не більше тридцятиденної давнини від дати </w:t>
            </w:r>
            <w:r w:rsidR="008D12D2" w:rsidRPr="00773C1F">
              <w:rPr>
                <w:rFonts w:ascii="Times New Roman" w:eastAsia="Times New Roman" w:hAnsi="Times New Roman" w:cs="Times New Roman"/>
                <w:color w:val="auto"/>
                <w:sz w:val="24"/>
                <w:szCs w:val="24"/>
                <w:lang w:val="uk-UA" w:eastAsia="uk-UA"/>
              </w:rPr>
              <w:t>оголошення закупівлі.</w:t>
            </w:r>
          </w:p>
        </w:tc>
      </w:tr>
      <w:tr w:rsidR="00773C1F" w:rsidRPr="00773C1F" w14:paraId="4CC49754" w14:textId="77777777" w:rsidTr="00773C1F">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56C9" w14:textId="0C0DC2D6" w:rsidR="004D729F" w:rsidRPr="00773C1F" w:rsidRDefault="00EB7D8C" w:rsidP="004D729F">
            <w:pPr>
              <w:spacing w:line="240" w:lineRule="auto"/>
              <w:ind w:left="100"/>
              <w:jc w:val="center"/>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354A56"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highlight w:val="white"/>
                <w:lang w:val="uk-UA" w:eastAsia="uk-UA"/>
              </w:rPr>
              <w:t xml:space="preserve">Службову (посадову) особу учасника процедури закупівлі, яку уповноважено </w:t>
            </w:r>
            <w:r w:rsidRPr="00773C1F">
              <w:rPr>
                <w:rFonts w:ascii="Times New Roman" w:eastAsia="Times New Roman" w:hAnsi="Times New Roman" w:cs="Times New Roman"/>
                <w:color w:val="auto"/>
                <w:sz w:val="24"/>
                <w:szCs w:val="24"/>
                <w:highlight w:val="white"/>
                <w:lang w:val="uk-UA" w:eastAsia="uk-UA"/>
              </w:rPr>
              <w:lastRenderedPageBreak/>
              <w:t>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73C1F">
              <w:rPr>
                <w:rFonts w:ascii="Times New Roman" w:eastAsia="Times New Roman" w:hAnsi="Times New Roman" w:cs="Times New Roman"/>
                <w:b/>
                <w:color w:val="auto"/>
                <w:sz w:val="24"/>
                <w:szCs w:val="24"/>
                <w:lang w:val="uk-UA" w:eastAsia="uk-UA"/>
              </w:rPr>
              <w:t xml:space="preserve"> (пункт 12 частини 1 статті 17 Закону)</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6971C5F8" w14:textId="77777777" w:rsidR="004D729F" w:rsidRPr="00773C1F" w:rsidRDefault="004D729F" w:rsidP="004D729F">
            <w:pPr>
              <w:widowControl w:val="0"/>
              <w:pBdr>
                <w:top w:val="nil"/>
                <w:left w:val="nil"/>
                <w:bottom w:val="nil"/>
                <w:right w:val="nil"/>
                <w:between w:val="nil"/>
              </w:pBdr>
              <w:rPr>
                <w:rFonts w:ascii="Times New Roman" w:eastAsia="Times New Roman" w:hAnsi="Times New Roman" w:cs="Times New Roman"/>
                <w:color w:val="auto"/>
                <w:sz w:val="24"/>
                <w:szCs w:val="24"/>
                <w:lang w:val="uk-UA" w:eastAsia="uk-UA"/>
              </w:rPr>
            </w:pPr>
          </w:p>
        </w:tc>
      </w:tr>
      <w:tr w:rsidR="00773C1F" w:rsidRPr="00773C1F" w14:paraId="260C1A6A" w14:textId="77777777" w:rsidTr="00C92967">
        <w:trPr>
          <w:trHeight w:val="2538"/>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5B76" w14:textId="40E638A2" w:rsidR="00C92967" w:rsidRPr="00773C1F" w:rsidRDefault="00C92967" w:rsidP="004D729F">
            <w:pPr>
              <w:spacing w:line="240" w:lineRule="auto"/>
              <w:ind w:left="100"/>
              <w:jc w:val="center"/>
              <w:rPr>
                <w:rFonts w:ascii="Times New Roman" w:eastAsia="Times New Roman" w:hAnsi="Times New Roman" w:cs="Times New Roman"/>
                <w:b/>
                <w:color w:val="auto"/>
                <w:sz w:val="24"/>
                <w:szCs w:val="24"/>
                <w:lang w:val="uk-UA" w:eastAsia="uk-UA"/>
              </w:rPr>
            </w:pPr>
            <w:r w:rsidRPr="00773C1F">
              <w:rPr>
                <w:rFonts w:ascii="Times New Roman" w:eastAsia="Times New Roman" w:hAnsi="Times New Roman" w:cs="Times New Roman"/>
                <w:b/>
                <w:color w:val="auto"/>
                <w:sz w:val="24"/>
                <w:szCs w:val="24"/>
                <w:lang w:val="uk-UA" w:eastAsia="uk-UA"/>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CCCEBF" w14:textId="68959290" w:rsidR="00C92967" w:rsidRPr="00773C1F" w:rsidRDefault="00C92967" w:rsidP="00C92967">
            <w:pPr>
              <w:spacing w:line="240" w:lineRule="auto"/>
              <w:ind w:left="100"/>
              <w:jc w:val="both"/>
              <w:rPr>
                <w:rFonts w:ascii="Times New Roman" w:eastAsia="Times New Roman" w:hAnsi="Times New Roman" w:cs="Times New Roman"/>
                <w:color w:val="auto"/>
                <w:sz w:val="24"/>
                <w:szCs w:val="24"/>
                <w:highlight w:val="white"/>
                <w:lang w:val="uk-UA" w:eastAsia="uk-UA"/>
              </w:rPr>
            </w:pPr>
            <w:r w:rsidRPr="00773C1F">
              <w:rPr>
                <w:rFonts w:ascii="Times New Roman" w:eastAsia="Times New Roman" w:hAnsi="Times New Roman" w:cs="Times New Roman"/>
                <w:color w:val="auto"/>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C26050" w:rsidRPr="00773C1F">
              <w:rPr>
                <w:rFonts w:ascii="Times New Roman" w:eastAsia="Times New Roman" w:hAnsi="Times New Roman" w:cs="Times New Roman"/>
                <w:b/>
                <w:color w:val="auto"/>
                <w:sz w:val="24"/>
                <w:szCs w:val="24"/>
                <w:lang w:val="uk-UA" w:eastAsia="uk-UA"/>
              </w:rPr>
              <w:t xml:space="preserve"> (пункт 9 частини 1 статті 17 Закону)</w:t>
            </w: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14:paraId="77A63BE3" w14:textId="77777777" w:rsidR="00C92967" w:rsidRPr="00773C1F" w:rsidRDefault="00C26050" w:rsidP="008D12D2">
            <w:pPr>
              <w:widowControl w:val="0"/>
              <w:pBdr>
                <w:top w:val="nil"/>
                <w:left w:val="nil"/>
                <w:bottom w:val="nil"/>
                <w:right w:val="nil"/>
                <w:between w:val="nil"/>
              </w:pBdr>
              <w:jc w:val="both"/>
              <w:rPr>
                <w:rFonts w:ascii="Times New Roman" w:eastAsia="Times New Roman" w:hAnsi="Times New Roman" w:cs="Times New Roman"/>
                <w:b/>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Витяг з Єдиного державного реєстру юридичних осіб, фізичних осіб - підприємців та громадських формувань</w:t>
            </w:r>
            <w:r w:rsidR="008D12D2" w:rsidRPr="00773C1F">
              <w:rPr>
                <w:rFonts w:ascii="Times New Roman" w:eastAsia="Times New Roman" w:hAnsi="Times New Roman" w:cs="Times New Roman"/>
                <w:b/>
                <w:color w:val="auto"/>
                <w:sz w:val="24"/>
                <w:szCs w:val="24"/>
                <w:lang w:val="uk-UA" w:eastAsia="uk-UA"/>
              </w:rPr>
              <w:t>.</w:t>
            </w:r>
          </w:p>
          <w:p w14:paraId="632F3B8A" w14:textId="20EA4F57" w:rsidR="008D12D2" w:rsidRPr="00773C1F" w:rsidRDefault="008D12D2" w:rsidP="008D12D2">
            <w:pPr>
              <w:widowControl w:val="0"/>
              <w:pBdr>
                <w:top w:val="nil"/>
                <w:left w:val="nil"/>
                <w:bottom w:val="nil"/>
                <w:right w:val="nil"/>
                <w:between w:val="nil"/>
              </w:pBdr>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lang w:val="uk-UA" w:eastAsia="uk-UA"/>
              </w:rPr>
              <w:t>Витяг повинен бути виданий не раніше дати оголошення закупівлі. Надається в період відсутності функціональної можливості перевірки інформації на вебресурсі Єдиного державного реєстру юридичних осіб, фізичних осіб - підприємців та громадських формувань</w:t>
            </w:r>
          </w:p>
        </w:tc>
      </w:tr>
      <w:tr w:rsidR="00773C1F" w:rsidRPr="00773C1F" w14:paraId="42F3B746" w14:textId="77777777" w:rsidTr="00C92967">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625C" w14:textId="26E98887" w:rsidR="004D729F" w:rsidRPr="00773C1F" w:rsidRDefault="00C92967" w:rsidP="004D729F">
            <w:pPr>
              <w:spacing w:line="240" w:lineRule="auto"/>
              <w:ind w:left="100"/>
              <w:jc w:val="center"/>
              <w:rPr>
                <w:rFonts w:ascii="Times New Roman" w:eastAsia="Times New Roman" w:hAnsi="Times New Roman" w:cs="Times New Roman"/>
                <w:b/>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02C07"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color w:val="auto"/>
                <w:sz w:val="24"/>
                <w:szCs w:val="24"/>
                <w:lang w:val="uk-UA" w:eastAsia="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E5E2C2" w14:textId="77777777" w:rsidR="004D729F" w:rsidRPr="00773C1F"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8FAA1" w14:textId="77777777" w:rsidR="004D729F" w:rsidRPr="00773C1F" w:rsidRDefault="004D729F" w:rsidP="008D12D2">
            <w:pPr>
              <w:spacing w:line="240" w:lineRule="auto"/>
              <w:ind w:left="25" w:right="140"/>
              <w:jc w:val="both"/>
              <w:rPr>
                <w:rFonts w:ascii="Times New Roman" w:eastAsia="Times New Roman" w:hAnsi="Times New Roman" w:cs="Times New Roman"/>
                <w:color w:val="auto"/>
                <w:sz w:val="24"/>
                <w:szCs w:val="24"/>
                <w:lang w:val="uk-UA" w:eastAsia="uk-UA"/>
              </w:rPr>
            </w:pPr>
            <w:r w:rsidRPr="00773C1F">
              <w:rPr>
                <w:rFonts w:ascii="Times New Roman" w:eastAsia="Times New Roman" w:hAnsi="Times New Roman" w:cs="Times New Roman"/>
                <w:b/>
                <w:color w:val="auto"/>
                <w:sz w:val="24"/>
                <w:szCs w:val="24"/>
                <w:lang w:val="uk-UA" w:eastAsia="uk-UA"/>
              </w:rPr>
              <w:t>Довідка в довільній формі</w:t>
            </w:r>
            <w:r w:rsidRPr="00773C1F">
              <w:rPr>
                <w:rFonts w:ascii="Times New Roman" w:eastAsia="Times New Roman" w:hAnsi="Times New Roman" w:cs="Times New Roman"/>
                <w:color w:val="auto"/>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07BC38C" w14:textId="2477D93C" w:rsidR="004D729F" w:rsidRPr="00524A3D" w:rsidRDefault="004D729F" w:rsidP="00886956">
      <w:pPr>
        <w:spacing w:line="240" w:lineRule="auto"/>
        <w:jc w:val="center"/>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2. Документи, які надаються ПЕРЕМОЖЦЕМ (фізичною особою чи фізичною особою</w:t>
      </w:r>
      <w:r w:rsidRPr="00524A3D">
        <w:rPr>
          <w:rFonts w:ascii="Times New Roman" w:eastAsia="Times New Roman" w:hAnsi="Times New Roman" w:cs="Times New Roman"/>
          <w:b/>
          <w:color w:val="auto"/>
          <w:sz w:val="24"/>
          <w:szCs w:val="24"/>
          <w:lang w:val="uk-UA" w:eastAsia="uk-UA"/>
        </w:rPr>
        <w:t xml:space="preserve"> — </w:t>
      </w:r>
      <w:r w:rsidRPr="00524A3D">
        <w:rPr>
          <w:rFonts w:ascii="Times New Roman" w:eastAsia="Times New Roman" w:hAnsi="Times New Roman" w:cs="Times New Roman"/>
          <w:b/>
          <w:sz w:val="24"/>
          <w:szCs w:val="24"/>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729F" w:rsidRPr="00524A3D" w14:paraId="3BA1BF6F" w14:textId="77777777" w:rsidTr="00737F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9D043" w14:textId="77777777" w:rsidR="004D729F" w:rsidRPr="00524A3D"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w:t>
            </w:r>
          </w:p>
          <w:p w14:paraId="2E8784AA" w14:textId="77777777" w:rsidR="004D729F" w:rsidRPr="00524A3D"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color w:val="auto"/>
                <w:sz w:val="24"/>
                <w:szCs w:val="24"/>
                <w:lang w:val="uk-UA" w:eastAsia="uk-UA"/>
              </w:rPr>
              <w:t>з</w:t>
            </w:r>
            <w:r w:rsidRPr="00524A3D">
              <w:rPr>
                <w:rFonts w:ascii="Times New Roman" w:eastAsia="Times New Roman" w:hAnsi="Times New Roman" w:cs="Times New Roman"/>
                <w:b/>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3DEF"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Вимоги статті 17 Закону</w:t>
            </w:r>
          </w:p>
          <w:p w14:paraId="37C9BAF0"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55D1B"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4D729F" w:rsidRPr="00524A3D" w14:paraId="029B17CE" w14:textId="77777777" w:rsidTr="00773C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9CB02" w14:textId="77777777" w:rsidR="004D729F" w:rsidRPr="00524A3D"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DE2B9" w14:textId="77777777" w:rsidR="004D729F" w:rsidRPr="00524A3D" w:rsidRDefault="004D729F" w:rsidP="004D729F">
            <w:pPr>
              <w:spacing w:line="240" w:lineRule="auto"/>
              <w:ind w:left="140" w:right="14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5F8242"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520E0" w14:textId="77777777" w:rsidR="004D729F" w:rsidRPr="00524A3D" w:rsidRDefault="004D729F" w:rsidP="004D729F">
            <w:pPr>
              <w:spacing w:line="240" w:lineRule="auto"/>
              <w:ind w:right="14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8D12D2">
              <w:rPr>
                <w:rFonts w:ascii="Times New Roman" w:eastAsia="Times New Roman" w:hAnsi="Times New Roman" w:cs="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729F" w:rsidRPr="00524A3D" w14:paraId="7B109FA3" w14:textId="77777777" w:rsidTr="00773C1F">
        <w:trPr>
          <w:trHeight w:val="285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CF8EE" w14:textId="77777777" w:rsidR="004D729F" w:rsidRPr="00524A3D" w:rsidRDefault="004D729F" w:rsidP="004D729F">
            <w:pPr>
              <w:spacing w:line="240" w:lineRule="auto"/>
              <w:ind w:left="100"/>
              <w:jc w:val="center"/>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1673B1" w14:textId="77777777" w:rsidR="004D729F" w:rsidRPr="00524A3D" w:rsidRDefault="004D729F" w:rsidP="004D729F">
            <w:pPr>
              <w:spacing w:line="240" w:lineRule="auto"/>
              <w:ind w:left="140" w:right="14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6124BF" w14:textId="77777777" w:rsidR="004D729F" w:rsidRPr="00524A3D" w:rsidRDefault="004D729F" w:rsidP="004D729F">
            <w:pPr>
              <w:spacing w:line="240" w:lineRule="auto"/>
              <w:ind w:right="14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7AB50C2" w14:textId="77777777" w:rsidR="008D12D2" w:rsidRDefault="008D12D2" w:rsidP="008D12D2">
            <w:pPr>
              <w:spacing w:line="240" w:lineRule="auto"/>
              <w:jc w:val="both"/>
              <w:rPr>
                <w:rFonts w:ascii="Times New Roman" w:eastAsia="Times New Roman" w:hAnsi="Times New Roman" w:cs="Times New Roman"/>
                <w:b/>
                <w:sz w:val="24"/>
                <w:szCs w:val="24"/>
                <w:lang w:val="uk-UA" w:eastAsia="uk-UA"/>
              </w:rPr>
            </w:pPr>
            <w:r w:rsidRPr="00524A3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24A3D">
              <w:rPr>
                <w:rFonts w:ascii="Times New Roman" w:eastAsia="Times New Roman" w:hAnsi="Times New Roman" w:cs="Times New Roman"/>
                <w:b/>
                <w:color w:val="auto"/>
                <w:sz w:val="24"/>
                <w:szCs w:val="24"/>
                <w:lang w:val="uk-UA" w:eastAsia="uk-UA"/>
              </w:rPr>
              <w:t>и щодо службової (посадової) особи учасника процедури закупівлі, яка підписала тендерну пропозицію.</w:t>
            </w:r>
            <w:r w:rsidRPr="00524A3D">
              <w:rPr>
                <w:rFonts w:ascii="Times New Roman" w:eastAsia="Times New Roman" w:hAnsi="Times New Roman" w:cs="Times New Roman"/>
                <w:b/>
                <w:sz w:val="24"/>
                <w:szCs w:val="24"/>
                <w:lang w:val="uk-UA" w:eastAsia="uk-UA"/>
              </w:rPr>
              <w:t xml:space="preserve"> </w:t>
            </w:r>
          </w:p>
          <w:p w14:paraId="29CB65E4" w14:textId="7245DFB1" w:rsidR="004D729F" w:rsidRPr="00524A3D" w:rsidRDefault="008D12D2" w:rsidP="008D12D2">
            <w:pPr>
              <w:spacing w:line="240" w:lineRule="auto"/>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sz w:val="24"/>
                <w:szCs w:val="24"/>
                <w:lang w:val="uk-UA" w:eastAsia="uk-UA"/>
              </w:rPr>
              <w:t xml:space="preserve">Документ повинен бути не більше тридцятиденної давнини від дати </w:t>
            </w:r>
            <w:r>
              <w:rPr>
                <w:rFonts w:ascii="Times New Roman" w:eastAsia="Times New Roman" w:hAnsi="Times New Roman" w:cs="Times New Roman"/>
                <w:sz w:val="24"/>
                <w:szCs w:val="24"/>
                <w:lang w:val="uk-UA" w:eastAsia="uk-UA"/>
              </w:rPr>
              <w:t>оголошення закупівлі.</w:t>
            </w:r>
          </w:p>
        </w:tc>
      </w:tr>
      <w:tr w:rsidR="004D729F" w:rsidRPr="00524A3D" w14:paraId="49A868BE" w14:textId="77777777" w:rsidTr="00773C1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92733" w14:textId="0CE6DCA6" w:rsidR="004D729F" w:rsidRPr="00524A3D" w:rsidRDefault="008D12D2" w:rsidP="004D729F">
            <w:pPr>
              <w:spacing w:line="240" w:lineRule="auto"/>
              <w:ind w:left="100"/>
              <w:jc w:val="center"/>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sz w:val="24"/>
                <w:szCs w:val="24"/>
                <w:lang w:val="uk-UA" w:eastAsia="uk-UA"/>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AF1BA74"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8AAF55"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(пункт 12 частини 1 статті 17 Закону)</w:t>
            </w:r>
          </w:p>
        </w:tc>
        <w:tc>
          <w:tcPr>
            <w:tcW w:w="4605"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753CC0" w14:textId="77777777" w:rsidR="004D729F" w:rsidRPr="00524A3D" w:rsidRDefault="004D729F" w:rsidP="004D729F">
            <w:pPr>
              <w:widowControl w:val="0"/>
              <w:pBdr>
                <w:top w:val="nil"/>
                <w:left w:val="nil"/>
                <w:bottom w:val="nil"/>
                <w:right w:val="nil"/>
                <w:between w:val="nil"/>
              </w:pBdr>
              <w:rPr>
                <w:rFonts w:ascii="Times New Roman" w:eastAsia="Times New Roman" w:hAnsi="Times New Roman" w:cs="Times New Roman"/>
                <w:color w:val="auto"/>
                <w:sz w:val="24"/>
                <w:szCs w:val="24"/>
                <w:lang w:val="uk-UA" w:eastAsia="uk-UA"/>
              </w:rPr>
            </w:pPr>
          </w:p>
        </w:tc>
      </w:tr>
      <w:tr w:rsidR="004D729F" w:rsidRPr="00524A3D" w14:paraId="75BE855A" w14:textId="77777777" w:rsidTr="008D12D2">
        <w:trPr>
          <w:trHeight w:val="86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C71671" w14:textId="553930DA" w:rsidR="004D729F" w:rsidRPr="00524A3D" w:rsidRDefault="008D12D2" w:rsidP="004D729F">
            <w:pPr>
              <w:spacing w:line="240" w:lineRule="auto"/>
              <w:ind w:left="100"/>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B4C996"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sz w:val="24"/>
                <w:szCs w:val="24"/>
                <w:lang w:val="uk-UA"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4A3D">
              <w:rPr>
                <w:rFonts w:ascii="Times New Roman" w:eastAsia="Times New Roman" w:hAnsi="Times New Roman" w:cs="Times New Roman"/>
                <w:color w:val="auto"/>
                <w:sz w:val="24"/>
                <w:szCs w:val="24"/>
                <w:lang w:val="uk-UA" w:eastAsia="uk-UA"/>
              </w:rPr>
              <w:t>—</w:t>
            </w:r>
            <w:r w:rsidRPr="00524A3D">
              <w:rPr>
                <w:rFonts w:ascii="Times New Roman" w:eastAsia="Times New Roman" w:hAnsi="Times New Roman" w:cs="Times New Roman"/>
                <w:sz w:val="24"/>
                <w:szCs w:val="24"/>
                <w:lang w:val="uk-UA" w:eastAsia="uk-UA"/>
              </w:rPr>
              <w:t xml:space="preserve"> протягом трьох років з дати </w:t>
            </w:r>
            <w:r w:rsidRPr="00524A3D">
              <w:rPr>
                <w:rFonts w:ascii="Times New Roman" w:eastAsia="Times New Roman" w:hAnsi="Times New Roman" w:cs="Times New Roman"/>
                <w:sz w:val="24"/>
                <w:szCs w:val="24"/>
                <w:lang w:val="uk-UA" w:eastAsia="uk-UA"/>
              </w:rPr>
              <w:lastRenderedPageBreak/>
              <w:t>дострокового розірвання такого договору</w:t>
            </w:r>
          </w:p>
          <w:p w14:paraId="1EA665D9" w14:textId="77777777" w:rsidR="004D729F" w:rsidRPr="00524A3D" w:rsidRDefault="004D729F" w:rsidP="004D729F">
            <w:pPr>
              <w:spacing w:line="240" w:lineRule="auto"/>
              <w:ind w:left="10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9DEDF3" w14:textId="77777777" w:rsidR="004D729F" w:rsidRPr="00524A3D" w:rsidRDefault="004D729F" w:rsidP="004D729F">
            <w:pPr>
              <w:spacing w:line="240" w:lineRule="auto"/>
              <w:ind w:left="140" w:right="140"/>
              <w:jc w:val="both"/>
              <w:rPr>
                <w:rFonts w:ascii="Times New Roman" w:eastAsia="Times New Roman" w:hAnsi="Times New Roman" w:cs="Times New Roman"/>
                <w:color w:val="auto"/>
                <w:sz w:val="24"/>
                <w:szCs w:val="24"/>
                <w:lang w:val="uk-UA" w:eastAsia="uk-UA"/>
              </w:rPr>
            </w:pPr>
            <w:r w:rsidRPr="00524A3D">
              <w:rPr>
                <w:rFonts w:ascii="Times New Roman" w:eastAsia="Times New Roman" w:hAnsi="Times New Roman" w:cs="Times New Roman"/>
                <w:b/>
                <w:sz w:val="24"/>
                <w:szCs w:val="24"/>
                <w:lang w:val="uk-UA" w:eastAsia="uk-UA"/>
              </w:rPr>
              <w:lastRenderedPageBreak/>
              <w:t>Довідка в довільній формі</w:t>
            </w:r>
            <w:r w:rsidRPr="00524A3D">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524A3D">
              <w:rPr>
                <w:rFonts w:ascii="Times New Roman" w:eastAsia="Times New Roman" w:hAnsi="Times New Roman" w:cs="Times New Roman"/>
                <w:sz w:val="24"/>
                <w:szCs w:val="24"/>
                <w:lang w:val="uk-UA" w:eastAsia="uk-UA"/>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D008A7" w14:textId="02389D3A" w:rsidR="00886956" w:rsidRDefault="00773C1F" w:rsidP="00773C1F">
      <w:pPr>
        <w:shd w:val="clear" w:color="auto" w:fill="FFFFFF"/>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3</w:t>
      </w:r>
      <w:r w:rsidR="00886956">
        <w:rPr>
          <w:rFonts w:ascii="Times New Roman" w:eastAsia="Times New Roman" w:hAnsi="Times New Roman" w:cs="Times New Roman"/>
          <w:b/>
          <w:bCs/>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8915"/>
      </w:tblGrid>
      <w:tr w:rsidR="00886956" w14:paraId="1C847869" w14:textId="77777777" w:rsidTr="0088695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9E8A164" w14:textId="77777777" w:rsidR="00886956" w:rsidRDefault="00886956">
            <w:pPr>
              <w:spacing w:line="240" w:lineRule="auto"/>
              <w:ind w:left="10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Інші документи від Учасника:</w:t>
            </w:r>
          </w:p>
        </w:tc>
      </w:tr>
      <w:tr w:rsidR="00886956" w14:paraId="64F22435" w14:textId="77777777" w:rsidTr="0088695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C0A05" w14:textId="77777777" w:rsidR="00886956" w:rsidRDefault="00886956">
            <w:pPr>
              <w:spacing w:before="240"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92C4B" w14:textId="77777777" w:rsidR="00886956" w:rsidRDefault="00886956">
            <w:pPr>
              <w:spacing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фізичних осіб,  фізичних осіб- підприємців:</w:t>
            </w:r>
          </w:p>
          <w:p w14:paraId="3D552837" w14:textId="77777777" w:rsidR="00886956" w:rsidRDefault="00886956">
            <w:pPr>
              <w:spacing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6F4A033" w14:textId="77777777" w:rsidR="00886956" w:rsidRDefault="00886956">
            <w:pPr>
              <w:spacing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та </w:t>
            </w:r>
          </w:p>
          <w:p w14:paraId="71B26C50" w14:textId="77777777" w:rsidR="00886956" w:rsidRDefault="00886956">
            <w:pPr>
              <w:spacing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86956" w14:paraId="63E06E1C" w14:textId="77777777" w:rsidTr="0088695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3B1D4" w14:textId="04F1FA35" w:rsidR="00886956" w:rsidRDefault="0071640C" w:rsidP="00886956">
            <w:pPr>
              <w:spacing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0A0E" w14:textId="37E2E07B" w:rsidR="00886956" w:rsidRDefault="00886956" w:rsidP="0088695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Завірена копія Статуту в повному обсязі (тільки для юридичних осіб).</w:t>
            </w:r>
          </w:p>
        </w:tc>
      </w:tr>
      <w:tr w:rsidR="00886956" w14:paraId="6CD60332" w14:textId="77777777" w:rsidTr="00886956">
        <w:trPr>
          <w:trHeight w:val="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D1CC3" w14:textId="1530D388" w:rsidR="00886956" w:rsidRDefault="0071640C" w:rsidP="00886956">
            <w:pPr>
              <w:spacing w:line="240" w:lineRule="auto"/>
              <w:ind w:left="10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3098" w14:textId="15CAAB26" w:rsidR="00886956" w:rsidRDefault="00886956" w:rsidP="00886956">
            <w:pPr>
              <w:spacing w:line="240" w:lineRule="auto"/>
              <w:jc w:val="both"/>
              <w:rPr>
                <w:rStyle w:val="a8"/>
                <w:rFonts w:asciiTheme="minorHAnsi" w:eastAsiaTheme="minorHAnsi" w:hAnsiTheme="minorHAnsi" w:cstheme="minorBidi"/>
                <w:color w:val="auto"/>
                <w:lang w:eastAsia="en-US"/>
              </w:rPr>
            </w:pPr>
            <w:r>
              <w:rPr>
                <w:rFonts w:ascii="Times New Roman" w:eastAsia="Times New Roman" w:hAnsi="Times New Roman" w:cs="Times New Roman"/>
                <w:sz w:val="24"/>
                <w:szCs w:val="24"/>
                <w:lang w:val="uk-UA"/>
              </w:rPr>
              <w:t>Сканована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14:paraId="3420EECA" w14:textId="13E83DDC" w:rsidR="004D729F" w:rsidRPr="00524A3D" w:rsidRDefault="004D729F" w:rsidP="004D729F">
      <w:pPr>
        <w:shd w:val="clear" w:color="auto" w:fill="FFFFFF"/>
        <w:spacing w:line="240" w:lineRule="auto"/>
        <w:rPr>
          <w:rFonts w:ascii="Times New Roman" w:eastAsia="Times New Roman" w:hAnsi="Times New Roman" w:cs="Times New Roman"/>
          <w:color w:val="auto"/>
          <w:sz w:val="24"/>
          <w:szCs w:val="24"/>
          <w:lang w:val="uk-UA" w:eastAsia="uk-UA"/>
        </w:rPr>
      </w:pPr>
    </w:p>
    <w:sectPr w:rsidR="004D729F" w:rsidRPr="00524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5E6AA" w14:textId="77777777" w:rsidR="00685986" w:rsidRDefault="00685986" w:rsidP="00524A3D">
      <w:pPr>
        <w:spacing w:line="240" w:lineRule="auto"/>
      </w:pPr>
      <w:r>
        <w:separator/>
      </w:r>
    </w:p>
  </w:endnote>
  <w:endnote w:type="continuationSeparator" w:id="0">
    <w:p w14:paraId="62AF255C" w14:textId="77777777" w:rsidR="00685986" w:rsidRDefault="00685986" w:rsidP="00524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07EA" w14:textId="77777777" w:rsidR="00685986" w:rsidRDefault="00685986" w:rsidP="00524A3D">
      <w:pPr>
        <w:spacing w:line="240" w:lineRule="auto"/>
      </w:pPr>
      <w:r>
        <w:separator/>
      </w:r>
    </w:p>
  </w:footnote>
  <w:footnote w:type="continuationSeparator" w:id="0">
    <w:p w14:paraId="29E2F268" w14:textId="77777777" w:rsidR="00685986" w:rsidRDefault="00685986" w:rsidP="00524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8F"/>
    <w:rsid w:val="003179B3"/>
    <w:rsid w:val="004D729F"/>
    <w:rsid w:val="00521398"/>
    <w:rsid w:val="00524A3D"/>
    <w:rsid w:val="005A1E52"/>
    <w:rsid w:val="005B1330"/>
    <w:rsid w:val="005B7C93"/>
    <w:rsid w:val="005E17F7"/>
    <w:rsid w:val="00685986"/>
    <w:rsid w:val="006E56DD"/>
    <w:rsid w:val="0071640C"/>
    <w:rsid w:val="00773C1F"/>
    <w:rsid w:val="007F46B3"/>
    <w:rsid w:val="00813EB3"/>
    <w:rsid w:val="00886956"/>
    <w:rsid w:val="008D12D2"/>
    <w:rsid w:val="0091598F"/>
    <w:rsid w:val="00B95E91"/>
    <w:rsid w:val="00C26050"/>
    <w:rsid w:val="00C92967"/>
    <w:rsid w:val="00CD0D44"/>
    <w:rsid w:val="00D17522"/>
    <w:rsid w:val="00DE506A"/>
    <w:rsid w:val="00E27A49"/>
    <w:rsid w:val="00EB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68E4"/>
  <w15:chartTrackingRefBased/>
  <w15:docId w15:val="{3D1F1273-4FF9-410A-B973-5E0469A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B3"/>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79B3"/>
    <w:rPr>
      <w:color w:val="0000FF"/>
      <w:u w:val="single"/>
    </w:rPr>
  </w:style>
  <w:style w:type="paragraph" w:styleId="a4">
    <w:name w:val="header"/>
    <w:basedOn w:val="a"/>
    <w:link w:val="a5"/>
    <w:uiPriority w:val="99"/>
    <w:unhideWhenUsed/>
    <w:rsid w:val="00524A3D"/>
    <w:pPr>
      <w:tabs>
        <w:tab w:val="center" w:pos="4677"/>
        <w:tab w:val="right" w:pos="9355"/>
      </w:tabs>
      <w:spacing w:line="240" w:lineRule="auto"/>
    </w:pPr>
  </w:style>
  <w:style w:type="character" w:customStyle="1" w:styleId="a5">
    <w:name w:val="Верхний колонтитул Знак"/>
    <w:basedOn w:val="a0"/>
    <w:link w:val="a4"/>
    <w:uiPriority w:val="99"/>
    <w:rsid w:val="00524A3D"/>
    <w:rPr>
      <w:rFonts w:ascii="Arial" w:eastAsia="Arial" w:hAnsi="Arial" w:cs="Arial"/>
      <w:color w:val="000000"/>
      <w:lang w:eastAsia="ru-RU"/>
    </w:rPr>
  </w:style>
  <w:style w:type="paragraph" w:styleId="a6">
    <w:name w:val="footer"/>
    <w:basedOn w:val="a"/>
    <w:link w:val="a7"/>
    <w:uiPriority w:val="99"/>
    <w:unhideWhenUsed/>
    <w:rsid w:val="00524A3D"/>
    <w:pPr>
      <w:tabs>
        <w:tab w:val="center" w:pos="4677"/>
        <w:tab w:val="right" w:pos="9355"/>
      </w:tabs>
      <w:spacing w:line="240" w:lineRule="auto"/>
    </w:pPr>
  </w:style>
  <w:style w:type="character" w:customStyle="1" w:styleId="a7">
    <w:name w:val="Нижний колонтитул Знак"/>
    <w:basedOn w:val="a0"/>
    <w:link w:val="a6"/>
    <w:uiPriority w:val="99"/>
    <w:rsid w:val="00524A3D"/>
    <w:rPr>
      <w:rFonts w:ascii="Arial" w:eastAsia="Arial" w:hAnsi="Arial" w:cs="Arial"/>
      <w:color w:val="000000"/>
      <w:lang w:eastAsia="ru-RU"/>
    </w:rPr>
  </w:style>
  <w:style w:type="character" w:styleId="a8">
    <w:name w:val="Strong"/>
    <w:basedOn w:val="a0"/>
    <w:uiPriority w:val="22"/>
    <w:qFormat/>
    <w:rsid w:val="00886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F3E4-DBF4-4326-9CBC-33743367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1302</Words>
  <Characters>7425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Админ</cp:lastModifiedBy>
  <cp:revision>17</cp:revision>
  <dcterms:created xsi:type="dcterms:W3CDTF">2022-08-24T12:28:00Z</dcterms:created>
  <dcterms:modified xsi:type="dcterms:W3CDTF">2022-11-08T07:15:00Z</dcterms:modified>
</cp:coreProperties>
</file>