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812" w:rsidRDefault="00455812" w:rsidP="00AD424C">
      <w:pPr>
        <w:jc w:val="center"/>
        <w:rPr>
          <w:rFonts w:ascii="Times New Roman" w:hAnsi="Times New Roman" w:cs="Times New Roman"/>
          <w:sz w:val="22"/>
          <w:szCs w:val="22"/>
        </w:rPr>
      </w:pPr>
    </w:p>
    <w:tbl>
      <w:tblPr>
        <w:tblW w:w="10206" w:type="dxa"/>
        <w:jc w:val="center"/>
        <w:tblLayout w:type="fixed"/>
        <w:tblLook w:val="0000" w:firstRow="0" w:lastRow="0" w:firstColumn="0" w:lastColumn="0" w:noHBand="0" w:noVBand="0"/>
      </w:tblPr>
      <w:tblGrid>
        <w:gridCol w:w="10206"/>
      </w:tblGrid>
      <w:tr w:rsidR="00C1540A" w:rsidRPr="00C547A5" w:rsidTr="008E5141">
        <w:trPr>
          <w:trHeight w:val="1562"/>
          <w:jc w:val="center"/>
        </w:trPr>
        <w:tc>
          <w:tcPr>
            <w:tcW w:w="10206" w:type="dxa"/>
            <w:shd w:val="clear" w:color="auto" w:fill="C0C0C0"/>
          </w:tcPr>
          <w:p w:rsidR="00C1540A" w:rsidRPr="00C547A5" w:rsidRDefault="00C1540A" w:rsidP="008E5141">
            <w:pPr>
              <w:jc w:val="center"/>
              <w:rPr>
                <w:rFonts w:ascii="Times New Roman" w:hAnsi="Times New Roman" w:cs="Times New Roman"/>
                <w:b/>
                <w:sz w:val="22"/>
                <w:szCs w:val="22"/>
              </w:rPr>
            </w:pPr>
            <w:r w:rsidRPr="00C547A5">
              <w:rPr>
                <w:rFonts w:ascii="Times New Roman" w:hAnsi="Times New Roman" w:cs="Times New Roman"/>
                <w:noProof/>
                <w:sz w:val="22"/>
                <w:szCs w:val="22"/>
                <w:lang w:eastAsia="uk-UA"/>
              </w:rPr>
              <w:drawing>
                <wp:inline distT="0" distB="0" distL="0" distR="0" wp14:anchorId="4B67DD91" wp14:editId="6AABCED4">
                  <wp:extent cx="466090" cy="5695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54000"/>
                            <a:grayscl/>
                          </a:blip>
                          <a:srcRect/>
                          <a:stretch>
                            <a:fillRect/>
                          </a:stretch>
                        </pic:blipFill>
                        <pic:spPr bwMode="auto">
                          <a:xfrm>
                            <a:off x="0" y="0"/>
                            <a:ext cx="466090" cy="569595"/>
                          </a:xfrm>
                          <a:prstGeom prst="rect">
                            <a:avLst/>
                          </a:prstGeom>
                          <a:noFill/>
                          <a:ln w="9525">
                            <a:noFill/>
                            <a:miter lim="800000"/>
                            <a:headEnd/>
                            <a:tailEnd/>
                          </a:ln>
                        </pic:spPr>
                      </pic:pic>
                    </a:graphicData>
                  </a:graphic>
                </wp:inline>
              </w:drawing>
            </w:r>
          </w:p>
          <w:p w:rsidR="00C1540A" w:rsidRPr="00C547A5" w:rsidRDefault="00C1540A" w:rsidP="008E5141">
            <w:pPr>
              <w:jc w:val="center"/>
              <w:rPr>
                <w:rFonts w:ascii="Times New Roman" w:hAnsi="Times New Roman" w:cs="Times New Roman"/>
                <w:b/>
                <w:sz w:val="22"/>
                <w:szCs w:val="22"/>
                <w:lang w:eastAsia="en-US"/>
              </w:rPr>
            </w:pPr>
          </w:p>
          <w:p w:rsidR="00C1540A" w:rsidRPr="00C547A5" w:rsidRDefault="00C1540A" w:rsidP="008E5141">
            <w:pPr>
              <w:jc w:val="center"/>
              <w:rPr>
                <w:rFonts w:ascii="Times New Roman" w:hAnsi="Times New Roman" w:cs="Times New Roman"/>
                <w:b/>
                <w:sz w:val="22"/>
                <w:szCs w:val="22"/>
              </w:rPr>
            </w:pPr>
            <w:r>
              <w:rPr>
                <w:rFonts w:ascii="Times New Roman" w:hAnsi="Times New Roman" w:cs="Times New Roman"/>
                <w:b/>
                <w:sz w:val="22"/>
                <w:szCs w:val="22"/>
                <w:lang w:eastAsia="en-US"/>
              </w:rPr>
              <w:t>Територіальне управління Служби судової охорони у Полтавській області</w:t>
            </w:r>
          </w:p>
        </w:tc>
      </w:tr>
    </w:tbl>
    <w:p w:rsidR="00C1540A" w:rsidRPr="00C547A5" w:rsidRDefault="00C1540A" w:rsidP="00C1540A">
      <w:pPr>
        <w:rPr>
          <w:rFonts w:ascii="Times New Roman" w:hAnsi="Times New Roman" w:cs="Times New Roman"/>
          <w:b/>
          <w:bCs/>
          <w:sz w:val="22"/>
          <w:szCs w:val="22"/>
        </w:rPr>
      </w:pPr>
    </w:p>
    <w:p w:rsidR="00C1540A" w:rsidRPr="00344D02" w:rsidRDefault="00C1540A" w:rsidP="00C1540A">
      <w:pPr>
        <w:ind w:left="6372"/>
        <w:rPr>
          <w:rFonts w:ascii="Times New Roman" w:hAnsi="Times New Roman" w:cs="Times New Roman"/>
          <w:b/>
          <w:bCs/>
          <w:sz w:val="22"/>
          <w:szCs w:val="22"/>
        </w:rPr>
      </w:pPr>
      <w:r w:rsidRPr="00344D02">
        <w:rPr>
          <w:rFonts w:ascii="Times New Roman" w:hAnsi="Times New Roman" w:cs="Times New Roman"/>
          <w:b/>
          <w:bCs/>
          <w:sz w:val="22"/>
          <w:szCs w:val="22"/>
        </w:rPr>
        <w:t>ЗАТВЕРДЖЕНО</w:t>
      </w:r>
    </w:p>
    <w:p w:rsidR="00C1540A" w:rsidRPr="00344D02" w:rsidRDefault="00C1540A" w:rsidP="00C1540A">
      <w:pPr>
        <w:ind w:left="6372"/>
        <w:rPr>
          <w:rFonts w:ascii="Times New Roman" w:hAnsi="Times New Roman" w:cs="Times New Roman"/>
          <w:b/>
          <w:bCs/>
          <w:sz w:val="22"/>
          <w:szCs w:val="22"/>
        </w:rPr>
      </w:pPr>
      <w:r w:rsidRPr="00344D02">
        <w:rPr>
          <w:rFonts w:ascii="Times New Roman" w:hAnsi="Times New Roman" w:cs="Times New Roman"/>
          <w:b/>
          <w:bCs/>
          <w:sz w:val="22"/>
          <w:szCs w:val="22"/>
        </w:rPr>
        <w:t xml:space="preserve">РІШЕННЯМ УПОВНОВАЖЕНОЇ ОСОБИ </w:t>
      </w:r>
    </w:p>
    <w:p w:rsidR="00C1540A" w:rsidRPr="00C619A7" w:rsidRDefault="00C1540A" w:rsidP="00C1540A">
      <w:pPr>
        <w:ind w:left="6372"/>
        <w:rPr>
          <w:rFonts w:ascii="Times New Roman" w:hAnsi="Times New Roman" w:cs="Times New Roman"/>
          <w:b/>
          <w:bCs/>
          <w:sz w:val="22"/>
          <w:szCs w:val="22"/>
          <w:lang w:val="en-US"/>
        </w:rPr>
      </w:pPr>
      <w:r w:rsidRPr="00344D02">
        <w:rPr>
          <w:rFonts w:ascii="Times New Roman" w:hAnsi="Times New Roman" w:cs="Times New Roman"/>
          <w:b/>
          <w:bCs/>
          <w:sz w:val="22"/>
          <w:szCs w:val="22"/>
        </w:rPr>
        <w:t xml:space="preserve">ПРОТОКОЛ ВІД </w:t>
      </w:r>
      <w:r w:rsidR="00C619A7">
        <w:rPr>
          <w:rFonts w:ascii="Times New Roman" w:hAnsi="Times New Roman" w:cs="Times New Roman"/>
          <w:b/>
          <w:bCs/>
          <w:sz w:val="22"/>
          <w:szCs w:val="22"/>
          <w:lang w:val="en-US"/>
        </w:rPr>
        <w:t>02</w:t>
      </w:r>
      <w:r w:rsidRPr="00AC0ADF">
        <w:rPr>
          <w:rFonts w:ascii="Times New Roman" w:hAnsi="Times New Roman" w:cs="Times New Roman"/>
          <w:b/>
          <w:bCs/>
          <w:sz w:val="22"/>
          <w:szCs w:val="22"/>
        </w:rPr>
        <w:t>.0</w:t>
      </w:r>
      <w:r w:rsidR="00C619A7">
        <w:rPr>
          <w:rFonts w:ascii="Times New Roman" w:hAnsi="Times New Roman" w:cs="Times New Roman"/>
          <w:b/>
          <w:bCs/>
          <w:sz w:val="22"/>
          <w:szCs w:val="22"/>
          <w:lang w:val="en-US"/>
        </w:rPr>
        <w:t>6</w:t>
      </w:r>
      <w:r w:rsidRPr="00AC0ADF">
        <w:rPr>
          <w:rFonts w:ascii="Times New Roman" w:hAnsi="Times New Roman" w:cs="Times New Roman"/>
          <w:b/>
          <w:bCs/>
          <w:sz w:val="22"/>
          <w:szCs w:val="22"/>
        </w:rPr>
        <w:t xml:space="preserve">.2023 № </w:t>
      </w:r>
      <w:r w:rsidR="00AC0ADF" w:rsidRPr="00AC0ADF">
        <w:rPr>
          <w:rFonts w:ascii="Times New Roman" w:hAnsi="Times New Roman" w:cs="Times New Roman"/>
          <w:b/>
          <w:bCs/>
          <w:sz w:val="22"/>
          <w:szCs w:val="22"/>
        </w:rPr>
        <w:t>2</w:t>
      </w:r>
      <w:r w:rsidR="00C619A7">
        <w:rPr>
          <w:rFonts w:ascii="Times New Roman" w:hAnsi="Times New Roman" w:cs="Times New Roman"/>
          <w:b/>
          <w:bCs/>
          <w:sz w:val="22"/>
          <w:szCs w:val="22"/>
          <w:lang w:val="en-US"/>
        </w:rPr>
        <w:t>8</w:t>
      </w:r>
    </w:p>
    <w:p w:rsidR="00C1540A" w:rsidRPr="00344D02" w:rsidRDefault="00C1540A" w:rsidP="00C1540A">
      <w:pPr>
        <w:tabs>
          <w:tab w:val="left" w:pos="6261"/>
        </w:tabs>
        <w:ind w:left="6372"/>
        <w:rPr>
          <w:rFonts w:ascii="Times New Roman" w:hAnsi="Times New Roman" w:cs="Times New Roman"/>
          <w:b/>
          <w:bCs/>
          <w:sz w:val="22"/>
          <w:szCs w:val="22"/>
        </w:rPr>
      </w:pPr>
    </w:p>
    <w:p w:rsidR="00C1540A" w:rsidRPr="00344D02" w:rsidRDefault="00C1540A" w:rsidP="00C1540A">
      <w:pPr>
        <w:tabs>
          <w:tab w:val="left" w:pos="6261"/>
        </w:tabs>
        <w:ind w:left="6372"/>
        <w:rPr>
          <w:rFonts w:ascii="Times New Roman" w:hAnsi="Times New Roman" w:cs="Times New Roman"/>
          <w:b/>
          <w:bCs/>
          <w:sz w:val="22"/>
          <w:szCs w:val="22"/>
        </w:rPr>
      </w:pPr>
      <w:r w:rsidRPr="00344D02">
        <w:rPr>
          <w:rFonts w:ascii="Times New Roman" w:hAnsi="Times New Roman" w:cs="Times New Roman"/>
          <w:b/>
          <w:bCs/>
          <w:sz w:val="22"/>
          <w:szCs w:val="22"/>
        </w:rPr>
        <w:t>_______________________ П.О ЧЕРЕВАКО</w:t>
      </w:r>
    </w:p>
    <w:p w:rsidR="00C1540A" w:rsidRPr="00344D02" w:rsidRDefault="00C1540A" w:rsidP="00C1540A">
      <w:pPr>
        <w:tabs>
          <w:tab w:val="left" w:pos="6261"/>
        </w:tabs>
        <w:ind w:left="6372"/>
        <w:rPr>
          <w:rFonts w:ascii="Times New Roman" w:hAnsi="Times New Roman" w:cs="Times New Roman"/>
          <w:bCs/>
          <w:sz w:val="18"/>
          <w:szCs w:val="22"/>
        </w:rPr>
      </w:pPr>
      <w:proofErr w:type="spellStart"/>
      <w:r w:rsidRPr="00344D02">
        <w:rPr>
          <w:rFonts w:ascii="Times New Roman" w:hAnsi="Times New Roman" w:cs="Times New Roman"/>
          <w:bCs/>
          <w:sz w:val="18"/>
          <w:szCs w:val="22"/>
        </w:rPr>
        <w:t>м.п</w:t>
      </w:r>
      <w:proofErr w:type="spellEnd"/>
      <w:r w:rsidRPr="00344D02">
        <w:rPr>
          <w:rFonts w:ascii="Times New Roman" w:hAnsi="Times New Roman" w:cs="Times New Roman"/>
          <w:bCs/>
          <w:sz w:val="18"/>
          <w:szCs w:val="22"/>
        </w:rPr>
        <w:t>.</w:t>
      </w:r>
    </w:p>
    <w:p w:rsidR="00C1540A" w:rsidRPr="00C547A5" w:rsidRDefault="00C1540A" w:rsidP="00C1540A">
      <w:pPr>
        <w:tabs>
          <w:tab w:val="left" w:pos="6261"/>
        </w:tabs>
        <w:ind w:left="6372"/>
        <w:rPr>
          <w:rFonts w:ascii="Times New Roman" w:hAnsi="Times New Roman" w:cs="Times New Roman"/>
          <w:bCs/>
          <w:sz w:val="22"/>
          <w:szCs w:val="22"/>
        </w:rPr>
      </w:pPr>
    </w:p>
    <w:p w:rsidR="00C1540A" w:rsidRPr="00C547A5" w:rsidRDefault="00C1540A" w:rsidP="00C1540A">
      <w:pPr>
        <w:rPr>
          <w:rFonts w:ascii="Times New Roman" w:hAnsi="Times New Roman" w:cs="Times New Roman"/>
          <w:b/>
          <w:bCs/>
          <w:sz w:val="22"/>
          <w:szCs w:val="22"/>
        </w:rPr>
      </w:pPr>
    </w:p>
    <w:p w:rsidR="00C1540A" w:rsidRPr="00A74B08" w:rsidRDefault="00C1540A" w:rsidP="00C1540A">
      <w:pPr>
        <w:rPr>
          <w:rFonts w:ascii="Times New Roman" w:hAnsi="Times New Roman" w:cs="Times New Roman"/>
          <w:b/>
          <w:bCs/>
          <w:sz w:val="22"/>
          <w:szCs w:val="22"/>
          <w:lang w:val="en-US"/>
        </w:rPr>
      </w:pPr>
    </w:p>
    <w:p w:rsidR="00C1540A" w:rsidRPr="00C547A5" w:rsidRDefault="00C1540A" w:rsidP="00C1540A">
      <w:pPr>
        <w:jc w:val="center"/>
        <w:rPr>
          <w:rFonts w:ascii="Times New Roman" w:hAnsi="Times New Roman" w:cs="Times New Roman"/>
          <w:b/>
          <w:bCs/>
          <w:sz w:val="22"/>
          <w:szCs w:val="22"/>
        </w:rPr>
      </w:pPr>
    </w:p>
    <w:p w:rsidR="00C1540A" w:rsidRPr="00C547A5" w:rsidRDefault="00C1540A" w:rsidP="00C1540A">
      <w:pPr>
        <w:jc w:val="center"/>
        <w:rPr>
          <w:rFonts w:ascii="Times New Roman" w:hAnsi="Times New Roman" w:cs="Times New Roman"/>
          <w:b/>
          <w:bCs/>
          <w:sz w:val="22"/>
          <w:szCs w:val="22"/>
        </w:rPr>
      </w:pPr>
      <w:r w:rsidRPr="00C547A5">
        <w:rPr>
          <w:rFonts w:ascii="Times New Roman" w:hAnsi="Times New Roman" w:cs="Times New Roman"/>
          <w:b/>
          <w:bCs/>
          <w:sz w:val="22"/>
          <w:szCs w:val="22"/>
        </w:rPr>
        <w:t>ТЕНДЕРНА ДОКУМЕНТАЦІЯ</w:t>
      </w:r>
    </w:p>
    <w:p w:rsidR="00C1540A" w:rsidRPr="00C547A5" w:rsidRDefault="00C1540A" w:rsidP="00C1540A">
      <w:pPr>
        <w:jc w:val="center"/>
        <w:rPr>
          <w:rFonts w:ascii="Times New Roman" w:hAnsi="Times New Roman" w:cs="Times New Roman"/>
          <w:b/>
          <w:bCs/>
          <w:sz w:val="22"/>
          <w:szCs w:val="22"/>
        </w:rPr>
      </w:pPr>
    </w:p>
    <w:p w:rsidR="00C1540A" w:rsidRDefault="00C1540A" w:rsidP="00C1540A">
      <w:pPr>
        <w:jc w:val="center"/>
        <w:rPr>
          <w:rFonts w:ascii="Times New Roman" w:hAnsi="Times New Roman" w:cs="Times New Roman"/>
          <w:bCs/>
          <w:sz w:val="22"/>
          <w:szCs w:val="22"/>
        </w:rPr>
      </w:pPr>
      <w:r w:rsidRPr="007E514A">
        <w:rPr>
          <w:rFonts w:ascii="Times New Roman" w:hAnsi="Times New Roman" w:cs="Times New Roman"/>
          <w:bCs/>
          <w:sz w:val="22"/>
          <w:szCs w:val="22"/>
        </w:rPr>
        <w:t>по процедурі ВІДКРИТІ ТОРГИ (з особливостями)</w:t>
      </w:r>
    </w:p>
    <w:p w:rsidR="00C1540A" w:rsidRDefault="00C1540A" w:rsidP="00C1540A">
      <w:pPr>
        <w:jc w:val="center"/>
        <w:rPr>
          <w:rFonts w:ascii="Times New Roman" w:hAnsi="Times New Roman" w:cs="Times New Roman"/>
          <w:bCs/>
          <w:sz w:val="22"/>
          <w:szCs w:val="22"/>
        </w:rPr>
      </w:pPr>
    </w:p>
    <w:p w:rsidR="00C1540A" w:rsidRPr="00E31E77" w:rsidRDefault="00C1540A" w:rsidP="00C1540A">
      <w:pPr>
        <w:jc w:val="center"/>
        <w:rPr>
          <w:rFonts w:ascii="Times New Roman" w:hAnsi="Times New Roman" w:cs="Times New Roman"/>
          <w:b/>
          <w:bCs/>
          <w:sz w:val="22"/>
          <w:szCs w:val="22"/>
          <w:u w:val="single"/>
        </w:rPr>
      </w:pPr>
      <w:r w:rsidRPr="00E31E77">
        <w:rPr>
          <w:rFonts w:ascii="Times New Roman" w:hAnsi="Times New Roman" w:cs="Times New Roman"/>
          <w:b/>
          <w:bCs/>
          <w:sz w:val="22"/>
          <w:szCs w:val="22"/>
          <w:u w:val="single"/>
        </w:rPr>
        <w:t>НОВА РЕДАКЦІЯ</w:t>
      </w:r>
    </w:p>
    <w:p w:rsidR="00C1540A" w:rsidRPr="00C547A5" w:rsidRDefault="00C1540A" w:rsidP="00C1540A">
      <w:pPr>
        <w:jc w:val="center"/>
        <w:rPr>
          <w:rFonts w:ascii="Times New Roman" w:hAnsi="Times New Roman" w:cs="Times New Roman"/>
          <w:b/>
          <w:bCs/>
          <w:sz w:val="22"/>
          <w:szCs w:val="22"/>
        </w:rPr>
      </w:pPr>
    </w:p>
    <w:p w:rsidR="00C1540A" w:rsidRPr="007E514A" w:rsidRDefault="00C1540A" w:rsidP="00C1540A">
      <w:pPr>
        <w:jc w:val="center"/>
        <w:rPr>
          <w:rFonts w:ascii="Times New Roman" w:hAnsi="Times New Roman" w:cs="Times New Roman"/>
          <w:bCs/>
          <w:sz w:val="22"/>
          <w:szCs w:val="22"/>
        </w:rPr>
      </w:pPr>
      <w:r w:rsidRPr="007E514A">
        <w:rPr>
          <w:rFonts w:ascii="Times New Roman" w:hAnsi="Times New Roman" w:cs="Times New Roman"/>
          <w:bCs/>
          <w:sz w:val="22"/>
          <w:szCs w:val="22"/>
        </w:rPr>
        <w:t>із закупівлі</w:t>
      </w:r>
    </w:p>
    <w:p w:rsidR="00C1540A" w:rsidRPr="007E514A" w:rsidRDefault="00C1540A" w:rsidP="00C1540A">
      <w:pPr>
        <w:jc w:val="center"/>
        <w:rPr>
          <w:rFonts w:ascii="Times New Roman" w:hAnsi="Times New Roman" w:cs="Times New Roman"/>
          <w:bCs/>
          <w:sz w:val="22"/>
          <w:szCs w:val="22"/>
        </w:rPr>
      </w:pPr>
    </w:p>
    <w:p w:rsidR="00C1540A" w:rsidRPr="007E514A" w:rsidRDefault="001D2686" w:rsidP="00C1540A">
      <w:pPr>
        <w:tabs>
          <w:tab w:val="left" w:pos="6261"/>
        </w:tabs>
        <w:jc w:val="center"/>
        <w:rPr>
          <w:rFonts w:ascii="Times New Roman" w:eastAsia="Calibri" w:hAnsi="Times New Roman" w:cs="Times New Roman"/>
          <w:b/>
          <w:bCs/>
          <w:sz w:val="22"/>
          <w:szCs w:val="22"/>
          <w:lang w:eastAsia="en-US"/>
        </w:rPr>
      </w:pPr>
      <w:bookmarkStart w:id="0" w:name="_Hlk117772843"/>
      <w:r>
        <w:rPr>
          <w:rFonts w:ascii="Times New Roman" w:eastAsia="Calibri" w:hAnsi="Times New Roman" w:cs="Times New Roman"/>
          <w:b/>
          <w:bCs/>
          <w:sz w:val="22"/>
          <w:szCs w:val="22"/>
          <w:lang w:eastAsia="en-US"/>
        </w:rPr>
        <w:t>Кросівки</w:t>
      </w:r>
    </w:p>
    <w:bookmarkEnd w:id="0"/>
    <w:p w:rsidR="00C1540A" w:rsidRPr="007E514A" w:rsidRDefault="00C1540A" w:rsidP="00C1540A">
      <w:pPr>
        <w:jc w:val="center"/>
        <w:rPr>
          <w:rFonts w:ascii="Times New Roman" w:hAnsi="Times New Roman" w:cs="Times New Roman"/>
          <w:sz w:val="22"/>
          <w:szCs w:val="22"/>
        </w:rPr>
      </w:pPr>
    </w:p>
    <w:p w:rsidR="001D2686" w:rsidRPr="001D2686" w:rsidRDefault="001D2686" w:rsidP="001D2686">
      <w:pPr>
        <w:ind w:left="-103"/>
        <w:jc w:val="center"/>
        <w:rPr>
          <w:rFonts w:ascii="Times New Roman" w:hAnsi="Times New Roman" w:cs="Times New Roman"/>
          <w:color w:val="FF0000"/>
          <w:sz w:val="22"/>
          <w:szCs w:val="22"/>
        </w:rPr>
      </w:pPr>
      <w:r w:rsidRPr="001D2686">
        <w:rPr>
          <w:rFonts w:ascii="Times New Roman" w:hAnsi="Times New Roman" w:cs="Times New Roman"/>
          <w:sz w:val="22"/>
          <w:szCs w:val="22"/>
        </w:rPr>
        <w:t>Код ДК 021:2015 – 18820000 – 3 Спортивне взуття (кросівки)</w:t>
      </w:r>
    </w:p>
    <w:p w:rsidR="00C1540A" w:rsidRPr="007E514A" w:rsidRDefault="00C1540A" w:rsidP="00C1540A">
      <w:pPr>
        <w:jc w:val="center"/>
        <w:rPr>
          <w:rFonts w:ascii="Times New Roman" w:hAnsi="Times New Roman" w:cs="Times New Roman"/>
          <w:sz w:val="22"/>
          <w:szCs w:val="22"/>
        </w:rPr>
      </w:pPr>
    </w:p>
    <w:p w:rsidR="00C1540A" w:rsidRPr="007E514A" w:rsidRDefault="00C1540A" w:rsidP="00C1540A">
      <w:pPr>
        <w:jc w:val="center"/>
        <w:rPr>
          <w:rFonts w:ascii="Times New Roman" w:hAnsi="Times New Roman" w:cs="Times New Roman"/>
          <w:sz w:val="22"/>
          <w:szCs w:val="22"/>
        </w:rPr>
      </w:pPr>
    </w:p>
    <w:p w:rsidR="00C1540A" w:rsidRPr="007E514A"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b/>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jc w:val="center"/>
        <w:rPr>
          <w:rFonts w:ascii="Times New Roman" w:hAnsi="Times New Roman" w:cs="Times New Roman"/>
          <w:sz w:val="22"/>
          <w:szCs w:val="22"/>
          <w:highlight w:val="yellow"/>
        </w:rPr>
      </w:pPr>
    </w:p>
    <w:p w:rsidR="00C1540A" w:rsidRPr="00C547A5" w:rsidRDefault="00C1540A" w:rsidP="00C1540A">
      <w:pPr>
        <w:rPr>
          <w:rFonts w:ascii="Times New Roman" w:hAnsi="Times New Roman" w:cs="Times New Roman"/>
          <w:sz w:val="22"/>
          <w:szCs w:val="22"/>
          <w:highlight w:val="yellow"/>
        </w:rPr>
      </w:pPr>
    </w:p>
    <w:p w:rsidR="00C1540A" w:rsidRPr="00C547A5" w:rsidRDefault="00C1540A" w:rsidP="00C1540A">
      <w:pPr>
        <w:rPr>
          <w:rFonts w:ascii="Times New Roman" w:hAnsi="Times New Roman" w:cs="Times New Roman"/>
          <w:sz w:val="22"/>
          <w:szCs w:val="22"/>
          <w:highlight w:val="yellow"/>
        </w:rPr>
      </w:pPr>
    </w:p>
    <w:p w:rsidR="00C1540A" w:rsidRPr="00C547A5" w:rsidRDefault="00C1540A" w:rsidP="00C1540A">
      <w:pPr>
        <w:rPr>
          <w:rFonts w:ascii="Times New Roman" w:hAnsi="Times New Roman" w:cs="Times New Roman"/>
          <w:sz w:val="22"/>
          <w:szCs w:val="22"/>
          <w:highlight w:val="yellow"/>
        </w:rPr>
      </w:pPr>
    </w:p>
    <w:p w:rsidR="00C1540A" w:rsidRPr="00C547A5" w:rsidRDefault="00C1540A" w:rsidP="00C1540A">
      <w:pPr>
        <w:rPr>
          <w:rFonts w:ascii="Times New Roman" w:hAnsi="Times New Roman" w:cs="Times New Roman"/>
          <w:sz w:val="22"/>
          <w:szCs w:val="22"/>
          <w:highlight w:val="yellow"/>
        </w:rPr>
      </w:pPr>
    </w:p>
    <w:p w:rsidR="00C1540A" w:rsidRPr="00C547A5" w:rsidRDefault="00C1540A" w:rsidP="00C1540A">
      <w:pPr>
        <w:rPr>
          <w:rFonts w:ascii="Times New Roman" w:hAnsi="Times New Roman" w:cs="Times New Roman"/>
          <w:sz w:val="22"/>
          <w:szCs w:val="22"/>
          <w:highlight w:val="yellow"/>
        </w:rPr>
      </w:pPr>
    </w:p>
    <w:p w:rsidR="00C1540A" w:rsidRPr="00C547A5" w:rsidRDefault="00C1540A" w:rsidP="00C1540A">
      <w:pPr>
        <w:rPr>
          <w:rFonts w:ascii="Times New Roman" w:hAnsi="Times New Roman" w:cs="Times New Roman"/>
          <w:sz w:val="22"/>
          <w:szCs w:val="22"/>
          <w:highlight w:val="yellow"/>
        </w:rPr>
      </w:pPr>
    </w:p>
    <w:p w:rsidR="00C1540A" w:rsidRPr="00C547A5" w:rsidRDefault="00C1540A" w:rsidP="00C1540A">
      <w:pPr>
        <w:rPr>
          <w:rFonts w:ascii="Times New Roman" w:hAnsi="Times New Roman" w:cs="Times New Roman"/>
          <w:sz w:val="22"/>
          <w:szCs w:val="22"/>
          <w:highlight w:val="yellow"/>
        </w:rPr>
      </w:pPr>
    </w:p>
    <w:p w:rsidR="00C1540A" w:rsidRPr="00C547A5" w:rsidRDefault="00C1540A" w:rsidP="00C1540A">
      <w:pPr>
        <w:rPr>
          <w:rFonts w:ascii="Times New Roman" w:hAnsi="Times New Roman" w:cs="Times New Roman"/>
          <w:sz w:val="22"/>
          <w:szCs w:val="22"/>
          <w:highlight w:val="yellow"/>
        </w:rPr>
      </w:pPr>
    </w:p>
    <w:p w:rsidR="00C1540A" w:rsidRDefault="00C1540A" w:rsidP="00AD424C">
      <w:pPr>
        <w:jc w:val="center"/>
        <w:rPr>
          <w:rFonts w:ascii="Times New Roman" w:hAnsi="Times New Roman" w:cs="Times New Roman"/>
          <w:sz w:val="22"/>
          <w:szCs w:val="22"/>
        </w:rPr>
      </w:pPr>
    </w:p>
    <w:p w:rsidR="00C1540A" w:rsidRPr="00C547A5" w:rsidRDefault="00C1540A" w:rsidP="00C1540A">
      <w:pPr>
        <w:jc w:val="center"/>
        <w:rPr>
          <w:rFonts w:ascii="Times New Roman" w:hAnsi="Times New Roman" w:cs="Times New Roman"/>
          <w:sz w:val="22"/>
          <w:szCs w:val="22"/>
        </w:rPr>
      </w:pPr>
      <w:r w:rsidRPr="00C547A5">
        <w:rPr>
          <w:rFonts w:ascii="Times New Roman" w:hAnsi="Times New Roman" w:cs="Times New Roman"/>
          <w:b/>
          <w:sz w:val="22"/>
          <w:szCs w:val="22"/>
        </w:rPr>
        <w:t xml:space="preserve">м. </w:t>
      </w:r>
      <w:r>
        <w:rPr>
          <w:rFonts w:ascii="Times New Roman" w:hAnsi="Times New Roman" w:cs="Times New Roman"/>
          <w:b/>
          <w:sz w:val="22"/>
          <w:szCs w:val="22"/>
        </w:rPr>
        <w:t>Полтава</w:t>
      </w:r>
      <w:r w:rsidRPr="00C547A5">
        <w:rPr>
          <w:rFonts w:ascii="Times New Roman" w:hAnsi="Times New Roman" w:cs="Times New Roman"/>
          <w:b/>
          <w:sz w:val="22"/>
          <w:szCs w:val="22"/>
        </w:rPr>
        <w:t xml:space="preserve"> - 202</w:t>
      </w:r>
      <w:r>
        <w:rPr>
          <w:rFonts w:ascii="Times New Roman" w:hAnsi="Times New Roman" w:cs="Times New Roman"/>
          <w:b/>
          <w:sz w:val="22"/>
          <w:szCs w:val="22"/>
          <w:lang w:val="en-US"/>
        </w:rPr>
        <w:t>3</w:t>
      </w:r>
      <w:r w:rsidRPr="00C547A5">
        <w:rPr>
          <w:rFonts w:ascii="Times New Roman" w:hAnsi="Times New Roman" w:cs="Times New Roman"/>
          <w:b/>
          <w:sz w:val="22"/>
          <w:szCs w:val="22"/>
        </w:rPr>
        <w:t xml:space="preserve"> рік</w:t>
      </w:r>
    </w:p>
    <w:p w:rsidR="00C1540A" w:rsidRDefault="00C1540A" w:rsidP="00AD424C">
      <w:pPr>
        <w:jc w:val="center"/>
        <w:rPr>
          <w:rFonts w:ascii="Times New Roman" w:hAnsi="Times New Roman" w:cs="Times New Roman"/>
          <w:sz w:val="22"/>
          <w:szCs w:val="22"/>
        </w:rPr>
      </w:pPr>
    </w:p>
    <w:p w:rsidR="00C1540A" w:rsidRPr="00A00248" w:rsidRDefault="00C1540A" w:rsidP="00AD424C">
      <w:pPr>
        <w:jc w:val="center"/>
        <w:rPr>
          <w:rFonts w:ascii="Times New Roman" w:hAnsi="Times New Roman" w:cs="Times New Roman"/>
          <w:sz w:val="22"/>
          <w:szCs w:val="22"/>
        </w:rPr>
      </w:pPr>
    </w:p>
    <w:tbl>
      <w:tblPr>
        <w:tblW w:w="11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22"/>
        <w:gridCol w:w="2581"/>
        <w:gridCol w:w="8080"/>
      </w:tblGrid>
      <w:tr w:rsidR="00A82416" w:rsidRPr="00A00248" w:rsidTr="008702B2">
        <w:trPr>
          <w:trHeight w:val="284"/>
        </w:trPr>
        <w:tc>
          <w:tcPr>
            <w:tcW w:w="567" w:type="dxa"/>
            <w:gridSpan w:val="2"/>
            <w:vAlign w:val="center"/>
          </w:tcPr>
          <w:p w:rsidR="00A82416" w:rsidRPr="00A00248" w:rsidRDefault="00A82416" w:rsidP="00AD424C">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lastRenderedPageBreak/>
              <w:t>№</w:t>
            </w:r>
          </w:p>
        </w:tc>
        <w:tc>
          <w:tcPr>
            <w:tcW w:w="10661" w:type="dxa"/>
            <w:gridSpan w:val="2"/>
            <w:vAlign w:val="center"/>
          </w:tcPr>
          <w:p w:rsidR="00A82416" w:rsidRPr="00A00248" w:rsidRDefault="002A2B2A" w:rsidP="00AD424C">
            <w:pPr>
              <w:pStyle w:val="12"/>
              <w:widowControl w:val="0"/>
              <w:spacing w:line="240" w:lineRule="auto"/>
              <w:jc w:val="center"/>
              <w:rPr>
                <w:rFonts w:ascii="Times New Roman" w:hAnsi="Times New Roman" w:cs="Times New Roman"/>
                <w:b/>
                <w:color w:val="auto"/>
                <w:lang w:val="uk-UA"/>
              </w:rPr>
            </w:pPr>
            <w:proofErr w:type="spellStart"/>
            <w:r w:rsidRPr="00A00248">
              <w:rPr>
                <w:rFonts w:ascii="Times New Roman" w:eastAsia="Times New Roman" w:hAnsi="Times New Roman" w:cs="Times New Roman"/>
                <w:b/>
                <w:color w:val="auto"/>
                <w:lang w:val="uk-UA"/>
              </w:rPr>
              <w:t>І.</w:t>
            </w:r>
            <w:r w:rsidR="00A82416" w:rsidRPr="00A00248">
              <w:rPr>
                <w:rFonts w:ascii="Times New Roman" w:eastAsia="Times New Roman" w:hAnsi="Times New Roman" w:cs="Times New Roman"/>
                <w:b/>
                <w:color w:val="auto"/>
                <w:lang w:val="uk-UA"/>
              </w:rPr>
              <w:t>Загальні</w:t>
            </w:r>
            <w:proofErr w:type="spellEnd"/>
            <w:r w:rsidR="00A82416" w:rsidRPr="00A00248">
              <w:rPr>
                <w:rFonts w:ascii="Times New Roman" w:eastAsia="Times New Roman" w:hAnsi="Times New Roman" w:cs="Times New Roman"/>
                <w:b/>
                <w:color w:val="auto"/>
                <w:lang w:val="uk-UA"/>
              </w:rPr>
              <w:t xml:space="preserve"> положення</w:t>
            </w:r>
          </w:p>
        </w:tc>
      </w:tr>
      <w:tr w:rsidR="00A82416" w:rsidRPr="00A00248" w:rsidTr="008702B2">
        <w:trPr>
          <w:trHeight w:val="117"/>
        </w:trPr>
        <w:tc>
          <w:tcPr>
            <w:tcW w:w="567" w:type="dxa"/>
            <w:gridSpan w:val="2"/>
            <w:vAlign w:val="center"/>
          </w:tcPr>
          <w:p w:rsidR="00A82416" w:rsidRPr="00A00248" w:rsidRDefault="00A82416" w:rsidP="00AD424C">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1</w:t>
            </w:r>
          </w:p>
        </w:tc>
        <w:tc>
          <w:tcPr>
            <w:tcW w:w="2581" w:type="dxa"/>
            <w:vAlign w:val="center"/>
          </w:tcPr>
          <w:p w:rsidR="00A82416" w:rsidRPr="00A00248" w:rsidRDefault="00A82416" w:rsidP="00AD424C">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2</w:t>
            </w:r>
          </w:p>
        </w:tc>
        <w:tc>
          <w:tcPr>
            <w:tcW w:w="8080" w:type="dxa"/>
            <w:vAlign w:val="center"/>
          </w:tcPr>
          <w:p w:rsidR="00A82416" w:rsidRPr="00A00248" w:rsidRDefault="00A82416" w:rsidP="00AD424C">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3</w:t>
            </w:r>
          </w:p>
        </w:tc>
      </w:tr>
      <w:tr w:rsidR="00A82416" w:rsidRPr="00A00248" w:rsidTr="008702B2">
        <w:trPr>
          <w:trHeight w:val="520"/>
        </w:trPr>
        <w:tc>
          <w:tcPr>
            <w:tcW w:w="567" w:type="dxa"/>
            <w:gridSpan w:val="2"/>
            <w:vAlign w:val="center"/>
          </w:tcPr>
          <w:p w:rsidR="00A82416" w:rsidRPr="00A00248" w:rsidRDefault="00A82416" w:rsidP="00AD424C">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1</w:t>
            </w:r>
          </w:p>
        </w:tc>
        <w:tc>
          <w:tcPr>
            <w:tcW w:w="2581" w:type="dxa"/>
            <w:vAlign w:val="center"/>
          </w:tcPr>
          <w:p w:rsidR="00A82416" w:rsidRPr="00A00248" w:rsidRDefault="00A82416" w:rsidP="00C12659">
            <w:pPr>
              <w:pStyle w:val="12"/>
              <w:widowControl w:val="0"/>
              <w:spacing w:line="240" w:lineRule="auto"/>
              <w:ind w:left="-7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Терміни, які вживаються в тендерній документації</w:t>
            </w:r>
          </w:p>
        </w:tc>
        <w:tc>
          <w:tcPr>
            <w:tcW w:w="8080" w:type="dxa"/>
            <w:vAlign w:val="center"/>
          </w:tcPr>
          <w:p w:rsidR="00A82416" w:rsidRPr="00A00248" w:rsidRDefault="00917C9B" w:rsidP="00C12659">
            <w:pPr>
              <w:pStyle w:val="12"/>
              <w:widowControl w:val="0"/>
              <w:spacing w:line="240" w:lineRule="auto"/>
              <w:ind w:left="-103" w:right="-108"/>
              <w:jc w:val="both"/>
              <w:rPr>
                <w:rFonts w:ascii="Times New Roman" w:eastAsia="Times New Roman" w:hAnsi="Times New Roman" w:cs="Times New Roman"/>
                <w:color w:val="auto"/>
                <w:lang w:val="uk-UA"/>
              </w:rPr>
            </w:pPr>
            <w:r w:rsidRPr="00A00248">
              <w:rPr>
                <w:rFonts w:ascii="Times New Roman" w:eastAsia="Times New Roman" w:hAnsi="Times New Roman" w:cs="Times New Roman"/>
                <w:color w:val="auto"/>
                <w:lang w:val="uk-UA"/>
              </w:rPr>
              <w:t>Т</w:t>
            </w:r>
            <w:r w:rsidR="00A82416" w:rsidRPr="00A00248">
              <w:rPr>
                <w:rFonts w:ascii="Times New Roman" w:eastAsia="Times New Roman" w:hAnsi="Times New Roman" w:cs="Times New Roman"/>
                <w:color w:val="auto"/>
                <w:lang w:val="uk-UA"/>
              </w:rPr>
              <w:t xml:space="preserve">ендерну документацію розроблено відповідно до вимог </w:t>
            </w:r>
            <w:hyperlink r:id="rId9">
              <w:r w:rsidR="00A82416" w:rsidRPr="00A00248">
                <w:rPr>
                  <w:rFonts w:ascii="Times New Roman" w:eastAsia="Times New Roman" w:hAnsi="Times New Roman" w:cs="Times New Roman"/>
                  <w:color w:val="auto"/>
                  <w:lang w:val="uk-UA"/>
                </w:rPr>
                <w:t>Закону</w:t>
              </w:r>
            </w:hyperlink>
            <w:r w:rsidRPr="00A00248">
              <w:rPr>
                <w:rFonts w:ascii="Times New Roman" w:hAnsi="Times New Roman" w:cs="Times New Roman"/>
                <w:color w:val="auto"/>
                <w:lang w:val="uk-UA"/>
              </w:rPr>
              <w:t xml:space="preserve"> України </w:t>
            </w:r>
            <w:r w:rsidR="00B81C1E" w:rsidRPr="00A00248">
              <w:rPr>
                <w:rFonts w:ascii="Times New Roman" w:hAnsi="Times New Roman" w:cs="Times New Roman"/>
                <w:color w:val="auto"/>
                <w:lang w:val="uk-UA"/>
              </w:rPr>
              <w:t>"</w:t>
            </w:r>
            <w:r w:rsidRPr="00A00248">
              <w:rPr>
                <w:rFonts w:ascii="Times New Roman" w:hAnsi="Times New Roman" w:cs="Times New Roman"/>
                <w:color w:val="auto"/>
                <w:lang w:val="uk-UA"/>
              </w:rPr>
              <w:t>Про публічні закупівлі</w:t>
            </w:r>
            <w:r w:rsidR="00B81C1E" w:rsidRPr="00A00248">
              <w:rPr>
                <w:rFonts w:ascii="Times New Roman" w:hAnsi="Times New Roman" w:cs="Times New Roman"/>
                <w:color w:val="auto"/>
                <w:lang w:val="uk-UA"/>
              </w:rPr>
              <w:t>"</w:t>
            </w:r>
            <w:r w:rsidRPr="00A00248">
              <w:rPr>
                <w:rFonts w:ascii="Times New Roman" w:hAnsi="Times New Roman" w:cs="Times New Roman"/>
                <w:color w:val="auto"/>
                <w:lang w:val="uk-UA"/>
              </w:rPr>
              <w:t xml:space="preserve"> (далі</w:t>
            </w:r>
            <w:r w:rsidR="00AC1989" w:rsidRPr="00A00248">
              <w:rPr>
                <w:rFonts w:ascii="Times New Roman" w:hAnsi="Times New Roman" w:cs="Times New Roman"/>
                <w:color w:val="auto"/>
                <w:lang w:val="uk-UA"/>
              </w:rPr>
              <w:t xml:space="preserve"> – </w:t>
            </w:r>
            <w:r w:rsidRPr="00A00248">
              <w:rPr>
                <w:rFonts w:ascii="Times New Roman" w:hAnsi="Times New Roman" w:cs="Times New Roman"/>
                <w:color w:val="auto"/>
                <w:lang w:val="uk-UA"/>
              </w:rPr>
              <w:t>Закон)</w:t>
            </w:r>
            <w:r w:rsidR="00A82416" w:rsidRPr="00A00248">
              <w:rPr>
                <w:rFonts w:ascii="Times New Roman" w:eastAsia="Times New Roman" w:hAnsi="Times New Roman" w:cs="Times New Roman"/>
                <w:color w:val="auto"/>
                <w:lang w:val="uk-UA"/>
              </w:rPr>
              <w:t>. Терміни вживаються у значенні, наведеному в Законі</w:t>
            </w:r>
            <w:r w:rsidRPr="00A00248">
              <w:rPr>
                <w:rFonts w:ascii="Times New Roman" w:eastAsia="Times New Roman" w:hAnsi="Times New Roman" w:cs="Times New Roman"/>
                <w:color w:val="auto"/>
                <w:lang w:val="uk-UA"/>
              </w:rPr>
              <w:t>.</w:t>
            </w:r>
          </w:p>
        </w:tc>
      </w:tr>
      <w:tr w:rsidR="00917C9B" w:rsidRPr="00A00248" w:rsidTr="008702B2">
        <w:trPr>
          <w:trHeight w:val="520"/>
        </w:trPr>
        <w:tc>
          <w:tcPr>
            <w:tcW w:w="567" w:type="dxa"/>
            <w:gridSpan w:val="2"/>
            <w:vAlign w:val="center"/>
          </w:tcPr>
          <w:p w:rsidR="00917C9B" w:rsidRPr="00A00248" w:rsidRDefault="00917C9B" w:rsidP="00AD424C">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2</w:t>
            </w:r>
          </w:p>
        </w:tc>
        <w:tc>
          <w:tcPr>
            <w:tcW w:w="2581" w:type="dxa"/>
            <w:vAlign w:val="center"/>
          </w:tcPr>
          <w:p w:rsidR="00917C9B" w:rsidRPr="00A00248" w:rsidRDefault="00917C9B" w:rsidP="00C12659">
            <w:pPr>
              <w:pStyle w:val="12"/>
              <w:widowControl w:val="0"/>
              <w:spacing w:line="240" w:lineRule="auto"/>
              <w:ind w:left="-7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 xml:space="preserve">Інформація про </w:t>
            </w:r>
            <w:r w:rsidR="00C96EE9" w:rsidRPr="00A00248">
              <w:rPr>
                <w:rFonts w:ascii="Times New Roman" w:eastAsia="Times New Roman" w:hAnsi="Times New Roman" w:cs="Times New Roman"/>
                <w:b/>
                <w:color w:val="auto"/>
                <w:lang w:val="uk-UA"/>
              </w:rPr>
              <w:t>з</w:t>
            </w:r>
            <w:r w:rsidRPr="00A00248">
              <w:rPr>
                <w:rFonts w:ascii="Times New Roman" w:eastAsia="Times New Roman" w:hAnsi="Times New Roman" w:cs="Times New Roman"/>
                <w:b/>
                <w:color w:val="auto"/>
                <w:lang w:val="uk-UA"/>
              </w:rPr>
              <w:t>амовника торгів</w:t>
            </w:r>
          </w:p>
        </w:tc>
        <w:tc>
          <w:tcPr>
            <w:tcW w:w="8080" w:type="dxa"/>
          </w:tcPr>
          <w:p w:rsidR="00917C9B" w:rsidRPr="00A00248" w:rsidRDefault="00917C9B" w:rsidP="00C1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 w:right="-108"/>
              <w:jc w:val="both"/>
              <w:rPr>
                <w:rFonts w:ascii="Times New Roman" w:hAnsi="Times New Roman" w:cs="Times New Roman"/>
                <w:b/>
                <w:i/>
                <w:sz w:val="22"/>
                <w:szCs w:val="22"/>
              </w:rPr>
            </w:pPr>
          </w:p>
        </w:tc>
      </w:tr>
      <w:tr w:rsidR="00C1540A" w:rsidRPr="00A00248" w:rsidTr="008702B2">
        <w:trPr>
          <w:trHeight w:val="158"/>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color w:val="auto"/>
                <w:lang w:val="uk-UA"/>
              </w:rPr>
            </w:pPr>
            <w:r w:rsidRPr="00A00248">
              <w:rPr>
                <w:rFonts w:ascii="Times New Roman" w:eastAsia="Times New Roman" w:hAnsi="Times New Roman" w:cs="Times New Roman"/>
                <w:color w:val="auto"/>
                <w:lang w:val="uk-UA"/>
              </w:rPr>
              <w:t>2.1</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color w:val="auto"/>
                <w:lang w:val="uk-UA"/>
              </w:rPr>
            </w:pPr>
            <w:r w:rsidRPr="00A00248">
              <w:rPr>
                <w:rFonts w:ascii="Times New Roman" w:eastAsia="Times New Roman" w:hAnsi="Times New Roman" w:cs="Times New Roman"/>
                <w:color w:val="auto"/>
                <w:lang w:val="uk-UA"/>
              </w:rPr>
              <w:t>повне найменування</w:t>
            </w:r>
          </w:p>
        </w:tc>
        <w:tc>
          <w:tcPr>
            <w:tcW w:w="8080" w:type="dxa"/>
          </w:tcPr>
          <w:p w:rsidR="00C1540A" w:rsidRPr="007E514A" w:rsidRDefault="00C1540A" w:rsidP="00C1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 w:right="-108"/>
              <w:jc w:val="both"/>
              <w:rPr>
                <w:rFonts w:ascii="Times New Roman" w:hAnsi="Times New Roman" w:cs="Times New Roman"/>
                <w:i/>
                <w:sz w:val="22"/>
                <w:szCs w:val="22"/>
              </w:rPr>
            </w:pPr>
            <w:r>
              <w:rPr>
                <w:rFonts w:ascii="Times New Roman" w:hAnsi="Times New Roman" w:cs="Times New Roman"/>
                <w:sz w:val="22"/>
                <w:szCs w:val="22"/>
              </w:rPr>
              <w:t>Територіальне управління С</w:t>
            </w:r>
            <w:r w:rsidRPr="007E514A">
              <w:rPr>
                <w:rFonts w:ascii="Times New Roman" w:hAnsi="Times New Roman" w:cs="Times New Roman"/>
                <w:sz w:val="22"/>
                <w:szCs w:val="22"/>
              </w:rPr>
              <w:t>лужб</w:t>
            </w:r>
            <w:r>
              <w:rPr>
                <w:rFonts w:ascii="Times New Roman" w:hAnsi="Times New Roman" w:cs="Times New Roman"/>
                <w:sz w:val="22"/>
                <w:szCs w:val="22"/>
              </w:rPr>
              <w:t>и</w:t>
            </w:r>
            <w:r w:rsidRPr="007E514A">
              <w:rPr>
                <w:rFonts w:ascii="Times New Roman" w:hAnsi="Times New Roman" w:cs="Times New Roman"/>
                <w:sz w:val="22"/>
                <w:szCs w:val="22"/>
              </w:rPr>
              <w:t xml:space="preserve"> судової охорони</w:t>
            </w:r>
            <w:r>
              <w:rPr>
                <w:rFonts w:ascii="Times New Roman" w:hAnsi="Times New Roman" w:cs="Times New Roman"/>
                <w:sz w:val="22"/>
                <w:szCs w:val="22"/>
              </w:rPr>
              <w:t xml:space="preserve"> у Полтавській області</w:t>
            </w:r>
          </w:p>
        </w:tc>
      </w:tr>
      <w:tr w:rsidR="00C1540A" w:rsidRPr="00A00248" w:rsidTr="008702B2">
        <w:trPr>
          <w:trHeight w:val="70"/>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color w:val="auto"/>
                <w:lang w:val="uk-UA"/>
              </w:rPr>
            </w:pPr>
            <w:r w:rsidRPr="00A00248">
              <w:rPr>
                <w:rFonts w:ascii="Times New Roman" w:eastAsia="Times New Roman" w:hAnsi="Times New Roman" w:cs="Times New Roman"/>
                <w:color w:val="auto"/>
                <w:lang w:val="uk-UA"/>
              </w:rPr>
              <w:t>2.2</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color w:val="auto"/>
                <w:lang w:val="uk-UA"/>
              </w:rPr>
            </w:pPr>
            <w:r w:rsidRPr="00A00248">
              <w:rPr>
                <w:rFonts w:ascii="Times New Roman" w:eastAsia="Times New Roman" w:hAnsi="Times New Roman" w:cs="Times New Roman"/>
                <w:color w:val="auto"/>
                <w:lang w:val="uk-UA"/>
              </w:rPr>
              <w:t>місцезнаходження</w:t>
            </w:r>
          </w:p>
        </w:tc>
        <w:tc>
          <w:tcPr>
            <w:tcW w:w="8080" w:type="dxa"/>
          </w:tcPr>
          <w:p w:rsidR="00C1540A" w:rsidRPr="00522979" w:rsidRDefault="00C1540A" w:rsidP="00C1540A">
            <w:pPr>
              <w:shd w:val="clear" w:color="auto" w:fill="FFFFFF"/>
              <w:jc w:val="both"/>
              <w:rPr>
                <w:color w:val="000000"/>
                <w:sz w:val="22"/>
                <w:szCs w:val="22"/>
                <w:lang w:eastAsia="uk-UA"/>
              </w:rPr>
            </w:pPr>
            <w:r w:rsidRPr="00522979">
              <w:rPr>
                <w:rFonts w:ascii="Times New Roman" w:hAnsi="Times New Roman" w:cs="Times New Roman"/>
                <w:b/>
                <w:sz w:val="22"/>
                <w:szCs w:val="22"/>
              </w:rPr>
              <w:t xml:space="preserve">Юридична адреса: </w:t>
            </w:r>
            <w:r w:rsidRPr="00522979">
              <w:rPr>
                <w:rFonts w:ascii="Times New Roman" w:hAnsi="Times New Roman" w:cs="Times New Roman"/>
                <w:color w:val="000000"/>
                <w:sz w:val="22"/>
                <w:szCs w:val="22"/>
                <w:lang w:eastAsia="uk-UA"/>
              </w:rPr>
              <w:t>39500, Полтавська обл.. м. Карлівка, вул. Полтавський Шлях, 54</w:t>
            </w:r>
          </w:p>
          <w:p w:rsidR="00C1540A" w:rsidRPr="00522979" w:rsidRDefault="00C1540A" w:rsidP="00C1540A">
            <w:pPr>
              <w:shd w:val="clear" w:color="auto" w:fill="FFFFFF"/>
              <w:jc w:val="both"/>
              <w:rPr>
                <w:color w:val="000000"/>
                <w:sz w:val="22"/>
                <w:szCs w:val="22"/>
                <w:lang w:eastAsia="uk-UA"/>
              </w:rPr>
            </w:pPr>
            <w:r w:rsidRPr="00522979">
              <w:rPr>
                <w:rFonts w:ascii="Times New Roman" w:hAnsi="Times New Roman" w:cs="Times New Roman"/>
                <w:b/>
                <w:sz w:val="22"/>
                <w:szCs w:val="22"/>
              </w:rPr>
              <w:t xml:space="preserve">Місцезнаходження: </w:t>
            </w:r>
            <w:r w:rsidRPr="00522979">
              <w:rPr>
                <w:rFonts w:ascii="Times New Roman" w:hAnsi="Times New Roman" w:cs="Times New Roman"/>
                <w:color w:val="000000"/>
                <w:sz w:val="22"/>
                <w:szCs w:val="22"/>
                <w:lang w:val="ru-RU" w:eastAsia="uk-UA"/>
              </w:rPr>
              <w:t xml:space="preserve">36000, м. </w:t>
            </w:r>
            <w:proofErr w:type="spellStart"/>
            <w:proofErr w:type="gramStart"/>
            <w:r w:rsidRPr="00522979">
              <w:rPr>
                <w:rFonts w:ascii="Times New Roman" w:hAnsi="Times New Roman" w:cs="Times New Roman"/>
                <w:color w:val="000000"/>
                <w:sz w:val="22"/>
                <w:szCs w:val="22"/>
                <w:lang w:val="ru-RU" w:eastAsia="uk-UA"/>
              </w:rPr>
              <w:t>Полтава,вул</w:t>
            </w:r>
            <w:proofErr w:type="spellEnd"/>
            <w:proofErr w:type="gramEnd"/>
            <w:r w:rsidRPr="00522979">
              <w:rPr>
                <w:rFonts w:ascii="Times New Roman" w:hAnsi="Times New Roman" w:cs="Times New Roman"/>
                <w:color w:val="000000"/>
                <w:sz w:val="22"/>
                <w:szCs w:val="22"/>
                <w:lang w:val="ru-RU" w:eastAsia="uk-UA"/>
              </w:rPr>
              <w:t>. Соборності,17</w:t>
            </w:r>
          </w:p>
        </w:tc>
      </w:tr>
      <w:tr w:rsidR="00C1540A" w:rsidRPr="00A00248" w:rsidTr="008702B2">
        <w:trPr>
          <w:trHeight w:val="520"/>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color w:val="auto"/>
                <w:lang w:val="uk-UA"/>
              </w:rPr>
            </w:pPr>
            <w:r w:rsidRPr="00A00248">
              <w:rPr>
                <w:rFonts w:ascii="Times New Roman" w:eastAsia="Times New Roman" w:hAnsi="Times New Roman" w:cs="Times New Roman"/>
                <w:color w:val="auto"/>
                <w:lang w:val="uk-UA"/>
              </w:rPr>
              <w:t>2.3</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color w:val="auto"/>
                <w:lang w:val="uk-UA"/>
              </w:rPr>
            </w:pPr>
            <w:r w:rsidRPr="00A00248">
              <w:rPr>
                <w:rFonts w:ascii="Times New Roman" w:eastAsia="Times New Roman" w:hAnsi="Times New Roman" w:cs="Times New Roman"/>
                <w:color w:val="auto"/>
                <w:lang w:val="uk-UA"/>
              </w:rPr>
              <w:t>посадова особа замовника, уповноважена здійснювати зв'язок з учасниками</w:t>
            </w:r>
          </w:p>
        </w:tc>
        <w:tc>
          <w:tcPr>
            <w:tcW w:w="8080" w:type="dxa"/>
          </w:tcPr>
          <w:p w:rsidR="00C1540A" w:rsidRPr="00C547A5" w:rsidRDefault="00C1540A" w:rsidP="00C1540A">
            <w:pPr>
              <w:ind w:left="-103" w:right="-108"/>
              <w:jc w:val="both"/>
              <w:rPr>
                <w:rFonts w:ascii="Times New Roman" w:hAnsi="Times New Roman" w:cs="Times New Roman"/>
                <w:sz w:val="22"/>
                <w:szCs w:val="22"/>
              </w:rPr>
            </w:pPr>
            <w:r w:rsidRPr="00C547A5">
              <w:rPr>
                <w:rFonts w:ascii="Times New Roman" w:hAnsi="Times New Roman" w:cs="Times New Roman"/>
                <w:b/>
                <w:sz w:val="22"/>
                <w:szCs w:val="22"/>
              </w:rPr>
              <w:t xml:space="preserve">З загальних питань: </w:t>
            </w:r>
            <w:r w:rsidRPr="00B76A6E">
              <w:rPr>
                <w:rFonts w:ascii="Times New Roman" w:hAnsi="Times New Roman" w:cs="Times New Roman"/>
                <w:sz w:val="22"/>
                <w:szCs w:val="22"/>
              </w:rPr>
              <w:t>Черевако Павло Олегович , провідний спеціаліст відділу МТЗ Територіального управління Служби судової охорони у Полтавській області</w:t>
            </w:r>
          </w:p>
          <w:p w:rsidR="00C1540A" w:rsidRPr="00C547A5" w:rsidRDefault="00C1540A" w:rsidP="00C1540A">
            <w:pPr>
              <w:ind w:left="-103" w:right="-108"/>
              <w:jc w:val="both"/>
              <w:rPr>
                <w:rFonts w:ascii="Times New Roman" w:hAnsi="Times New Roman" w:cs="Times New Roman"/>
                <w:b/>
                <w:sz w:val="22"/>
                <w:szCs w:val="22"/>
              </w:rPr>
            </w:pPr>
            <w:r w:rsidRPr="00C547A5">
              <w:rPr>
                <w:rFonts w:ascii="Times New Roman" w:hAnsi="Times New Roman" w:cs="Times New Roman"/>
                <w:b/>
                <w:sz w:val="22"/>
                <w:szCs w:val="22"/>
              </w:rPr>
              <w:t xml:space="preserve">телефон: </w:t>
            </w:r>
            <w:r w:rsidRPr="00F2418A">
              <w:rPr>
                <w:rFonts w:ascii="Times New Roman" w:hAnsi="Times New Roman" w:cs="Times New Roman"/>
                <w:b/>
                <w:sz w:val="22"/>
                <w:szCs w:val="22"/>
              </w:rPr>
              <w:t>(</w:t>
            </w:r>
            <w:r w:rsidRPr="00F2418A">
              <w:rPr>
                <w:rFonts w:ascii="Times New Roman" w:hAnsi="Times New Roman" w:cs="Times New Roman"/>
                <w:sz w:val="22"/>
                <w:szCs w:val="22"/>
              </w:rPr>
              <w:t>053) 264-14-22</w:t>
            </w:r>
          </w:p>
          <w:p w:rsidR="00C1540A" w:rsidRPr="00B76A6E" w:rsidRDefault="00C1540A" w:rsidP="00C1540A">
            <w:pPr>
              <w:ind w:left="-103" w:right="-108"/>
              <w:jc w:val="both"/>
              <w:rPr>
                <w:rFonts w:ascii="Times New Roman" w:hAnsi="Times New Roman" w:cs="Times New Roman"/>
                <w:b/>
                <w:sz w:val="18"/>
                <w:szCs w:val="22"/>
                <w:lang w:val="en-US"/>
              </w:rPr>
            </w:pPr>
            <w:r w:rsidRPr="00C547A5">
              <w:rPr>
                <w:rFonts w:ascii="Times New Roman" w:hAnsi="Times New Roman" w:cs="Times New Roman"/>
                <w:b/>
                <w:sz w:val="22"/>
                <w:szCs w:val="22"/>
              </w:rPr>
              <w:t xml:space="preserve">електронна адреса: </w:t>
            </w:r>
            <w:r>
              <w:rPr>
                <w:rFonts w:ascii="Times New Roman" w:hAnsi="Times New Roman" w:cs="Times New Roman"/>
                <w:sz w:val="22"/>
                <w:szCs w:val="22"/>
                <w:lang w:val="en-US"/>
              </w:rPr>
              <w:t>tenderpanda@ukr.net</w:t>
            </w:r>
          </w:p>
          <w:p w:rsidR="00C1540A" w:rsidRDefault="00C1540A" w:rsidP="00C1540A">
            <w:pPr>
              <w:ind w:left="-103" w:right="-108"/>
              <w:jc w:val="both"/>
              <w:rPr>
                <w:rFonts w:ascii="Times New Roman" w:hAnsi="Times New Roman" w:cs="Times New Roman"/>
                <w:b/>
                <w:sz w:val="22"/>
                <w:szCs w:val="22"/>
              </w:rPr>
            </w:pPr>
            <w:r w:rsidRPr="00C547A5">
              <w:rPr>
                <w:rFonts w:ascii="Times New Roman" w:hAnsi="Times New Roman" w:cs="Times New Roman"/>
                <w:b/>
                <w:sz w:val="22"/>
                <w:szCs w:val="22"/>
              </w:rPr>
              <w:t xml:space="preserve">З технічних питань: </w:t>
            </w:r>
            <w:r w:rsidRPr="00B76A6E">
              <w:rPr>
                <w:rFonts w:ascii="Times New Roman" w:hAnsi="Times New Roman" w:cs="Times New Roman"/>
                <w:sz w:val="22"/>
                <w:szCs w:val="22"/>
              </w:rPr>
              <w:t>Черевако Павло Олегович , провідний спеціаліст відділу МТЗ Територіального управління Служби судової охорони у Полтавській області</w:t>
            </w:r>
            <w:r w:rsidRPr="00C547A5">
              <w:rPr>
                <w:rFonts w:ascii="Times New Roman" w:hAnsi="Times New Roman" w:cs="Times New Roman"/>
                <w:b/>
                <w:sz w:val="22"/>
                <w:szCs w:val="22"/>
              </w:rPr>
              <w:t xml:space="preserve"> </w:t>
            </w:r>
          </w:p>
          <w:p w:rsidR="00C1540A" w:rsidRDefault="00C1540A" w:rsidP="00C1540A">
            <w:pPr>
              <w:ind w:left="-103" w:right="-108"/>
              <w:jc w:val="both"/>
              <w:rPr>
                <w:rFonts w:ascii="Times New Roman" w:hAnsi="Times New Roman" w:cs="Times New Roman"/>
                <w:sz w:val="22"/>
                <w:szCs w:val="22"/>
              </w:rPr>
            </w:pPr>
            <w:r w:rsidRPr="00C547A5">
              <w:rPr>
                <w:rFonts w:ascii="Times New Roman" w:hAnsi="Times New Roman" w:cs="Times New Roman"/>
                <w:b/>
                <w:sz w:val="22"/>
                <w:szCs w:val="22"/>
              </w:rPr>
              <w:t xml:space="preserve">телефон: </w:t>
            </w:r>
            <w:r w:rsidRPr="00F2418A">
              <w:rPr>
                <w:rFonts w:ascii="Times New Roman" w:hAnsi="Times New Roman" w:cs="Times New Roman"/>
                <w:sz w:val="22"/>
                <w:szCs w:val="22"/>
              </w:rPr>
              <w:t>(053) 264-14-22</w:t>
            </w:r>
          </w:p>
          <w:p w:rsidR="00C1540A" w:rsidRPr="00C1540A" w:rsidRDefault="00C1540A" w:rsidP="00C1540A">
            <w:pPr>
              <w:ind w:left="-103" w:right="-108"/>
              <w:jc w:val="both"/>
              <w:rPr>
                <w:rFonts w:ascii="Times New Roman" w:hAnsi="Times New Roman" w:cs="Times New Roman"/>
                <w:b/>
                <w:sz w:val="18"/>
                <w:szCs w:val="22"/>
                <w:lang w:val="en-US"/>
              </w:rPr>
            </w:pPr>
            <w:r w:rsidRPr="00C547A5">
              <w:rPr>
                <w:rFonts w:ascii="Times New Roman" w:hAnsi="Times New Roman" w:cs="Times New Roman"/>
                <w:b/>
                <w:sz w:val="22"/>
                <w:szCs w:val="22"/>
              </w:rPr>
              <w:t xml:space="preserve">електронна адреса: </w:t>
            </w:r>
            <w:r>
              <w:rPr>
                <w:rFonts w:ascii="Times New Roman" w:hAnsi="Times New Roman" w:cs="Times New Roman"/>
                <w:sz w:val="22"/>
                <w:szCs w:val="22"/>
                <w:lang w:val="en-US"/>
              </w:rPr>
              <w:t>tenderpanda@ukr.net</w:t>
            </w:r>
          </w:p>
        </w:tc>
      </w:tr>
      <w:tr w:rsidR="00C1540A" w:rsidRPr="00A00248" w:rsidTr="008702B2">
        <w:trPr>
          <w:trHeight w:val="70"/>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3</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Процедура закупівлі</w:t>
            </w:r>
          </w:p>
        </w:tc>
        <w:tc>
          <w:tcPr>
            <w:tcW w:w="8080" w:type="dxa"/>
          </w:tcPr>
          <w:p w:rsidR="00C1540A" w:rsidRPr="00A00248" w:rsidRDefault="00C1540A" w:rsidP="00C1540A">
            <w:pPr>
              <w:ind w:left="-103" w:right="-108"/>
              <w:jc w:val="both"/>
              <w:rPr>
                <w:rFonts w:ascii="Times New Roman" w:hAnsi="Times New Roman" w:cs="Times New Roman"/>
                <w:b/>
                <w:sz w:val="22"/>
                <w:szCs w:val="22"/>
                <w:lang w:val="en-US"/>
              </w:rPr>
            </w:pPr>
            <w:r w:rsidRPr="00A00248">
              <w:rPr>
                <w:rFonts w:ascii="Times New Roman" w:hAnsi="Times New Roman" w:cs="Times New Roman"/>
                <w:b/>
                <w:sz w:val="22"/>
                <w:szCs w:val="22"/>
              </w:rPr>
              <w:t>відкриті торги</w:t>
            </w:r>
          </w:p>
        </w:tc>
      </w:tr>
      <w:tr w:rsidR="00C1540A" w:rsidRPr="00A00248" w:rsidTr="008702B2">
        <w:trPr>
          <w:trHeight w:val="520"/>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4</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Інформація про предмет закупівлі</w:t>
            </w:r>
          </w:p>
        </w:tc>
        <w:tc>
          <w:tcPr>
            <w:tcW w:w="8080" w:type="dxa"/>
          </w:tcPr>
          <w:p w:rsidR="00C1540A" w:rsidRPr="00A00248" w:rsidRDefault="00C1540A" w:rsidP="00C1540A">
            <w:pPr>
              <w:pStyle w:val="12"/>
              <w:widowControl w:val="0"/>
              <w:spacing w:line="240" w:lineRule="auto"/>
              <w:ind w:left="-103" w:right="-108"/>
              <w:jc w:val="both"/>
              <w:rPr>
                <w:rFonts w:ascii="Times New Roman" w:hAnsi="Times New Roman" w:cs="Times New Roman"/>
                <w:color w:val="auto"/>
                <w:lang w:val="uk-UA"/>
              </w:rPr>
            </w:pPr>
          </w:p>
        </w:tc>
      </w:tr>
      <w:tr w:rsidR="00C1540A" w:rsidRPr="00A00248" w:rsidTr="008702B2">
        <w:trPr>
          <w:trHeight w:val="215"/>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color w:val="auto"/>
                <w:lang w:val="uk-UA"/>
              </w:rPr>
            </w:pPr>
            <w:r w:rsidRPr="00A00248">
              <w:rPr>
                <w:rFonts w:ascii="Times New Roman" w:eastAsia="Times New Roman" w:hAnsi="Times New Roman" w:cs="Times New Roman"/>
                <w:color w:val="auto"/>
                <w:lang w:val="uk-UA"/>
              </w:rPr>
              <w:t>4.1</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color w:val="auto"/>
                <w:lang w:val="uk-UA"/>
              </w:rPr>
            </w:pPr>
            <w:r w:rsidRPr="00A00248">
              <w:rPr>
                <w:rFonts w:ascii="Times New Roman" w:eastAsia="Times New Roman" w:hAnsi="Times New Roman" w:cs="Times New Roman"/>
                <w:color w:val="auto"/>
                <w:lang w:val="uk-UA"/>
              </w:rPr>
              <w:t>назва предмета закупівлі</w:t>
            </w:r>
          </w:p>
        </w:tc>
        <w:tc>
          <w:tcPr>
            <w:tcW w:w="8080" w:type="dxa"/>
          </w:tcPr>
          <w:p w:rsidR="00C1540A" w:rsidRPr="00F830A0" w:rsidRDefault="00C1540A" w:rsidP="00C1540A">
            <w:pPr>
              <w:ind w:left="-103"/>
              <w:jc w:val="both"/>
              <w:rPr>
                <w:rFonts w:ascii="Times New Roman" w:hAnsi="Times New Roman" w:cs="Times New Roman"/>
                <w:b/>
                <w:color w:val="FF0000"/>
                <w:sz w:val="22"/>
                <w:szCs w:val="22"/>
              </w:rPr>
            </w:pPr>
            <w:r w:rsidRPr="00A00248">
              <w:rPr>
                <w:rFonts w:ascii="Times New Roman" w:hAnsi="Times New Roman" w:cs="Times New Roman"/>
                <w:b/>
                <w:sz w:val="22"/>
                <w:szCs w:val="22"/>
              </w:rPr>
              <w:t xml:space="preserve">Код ДК 021:2015 – </w:t>
            </w:r>
            <w:r w:rsidRPr="00F830A0">
              <w:rPr>
                <w:rFonts w:ascii="Times New Roman" w:hAnsi="Times New Roman" w:cs="Times New Roman"/>
                <w:b/>
                <w:sz w:val="22"/>
                <w:szCs w:val="22"/>
              </w:rPr>
              <w:t>18820000 – 3 Спортивне взуття (кросівки)</w:t>
            </w:r>
          </w:p>
        </w:tc>
      </w:tr>
      <w:tr w:rsidR="00C1540A" w:rsidRPr="00A00248" w:rsidTr="008702B2">
        <w:trPr>
          <w:trHeight w:val="520"/>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color w:val="auto"/>
                <w:lang w:val="uk-UA"/>
              </w:rPr>
            </w:pPr>
            <w:r w:rsidRPr="00A00248">
              <w:rPr>
                <w:rFonts w:ascii="Times New Roman" w:eastAsia="Times New Roman" w:hAnsi="Times New Roman" w:cs="Times New Roman"/>
                <w:color w:val="auto"/>
                <w:lang w:val="uk-UA"/>
              </w:rPr>
              <w:t>4.2</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color w:val="auto"/>
                <w:lang w:val="uk-UA"/>
              </w:rPr>
            </w:pPr>
            <w:r w:rsidRPr="00A00248">
              <w:rPr>
                <w:rFonts w:ascii="Times New Roman" w:eastAsia="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8080" w:type="dxa"/>
          </w:tcPr>
          <w:p w:rsidR="00C1540A" w:rsidRPr="00A00248" w:rsidRDefault="00C1540A" w:rsidP="00C1540A">
            <w:pPr>
              <w:pStyle w:val="12"/>
              <w:widowControl w:val="0"/>
              <w:spacing w:line="240" w:lineRule="auto"/>
              <w:ind w:left="-103" w:right="-108"/>
              <w:jc w:val="both"/>
              <w:rPr>
                <w:rFonts w:ascii="Times New Roman" w:hAnsi="Times New Roman" w:cs="Times New Roman"/>
                <w:color w:val="auto"/>
                <w:lang w:val="uk-UA"/>
              </w:rPr>
            </w:pPr>
            <w:r w:rsidRPr="00A00248">
              <w:rPr>
                <w:rFonts w:ascii="Times New Roman" w:eastAsia="Times New Roman" w:hAnsi="Times New Roman" w:cs="Times New Roman"/>
                <w:color w:val="auto"/>
                <w:lang w:val="uk-UA"/>
              </w:rPr>
              <w:t>Тендерні пропозиції, щодо предмета закупівлі, подаються в цілому.</w:t>
            </w:r>
          </w:p>
        </w:tc>
      </w:tr>
      <w:tr w:rsidR="00C1540A" w:rsidRPr="00A00248" w:rsidTr="00AA3B3E">
        <w:trPr>
          <w:trHeight w:val="713"/>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color w:val="auto"/>
                <w:lang w:val="uk-UA"/>
              </w:rPr>
            </w:pPr>
            <w:r w:rsidRPr="00A00248">
              <w:rPr>
                <w:rFonts w:ascii="Times New Roman" w:eastAsia="Times New Roman" w:hAnsi="Times New Roman" w:cs="Times New Roman"/>
                <w:color w:val="auto"/>
                <w:lang w:val="uk-UA"/>
              </w:rPr>
              <w:t>4.3</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color w:val="auto"/>
                <w:lang w:val="uk-UA"/>
              </w:rPr>
            </w:pPr>
            <w:r w:rsidRPr="00A00248">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8080" w:type="dxa"/>
          </w:tcPr>
          <w:p w:rsidR="00347E04" w:rsidRPr="00B01502" w:rsidRDefault="00347E04" w:rsidP="00347E04">
            <w:pPr>
              <w:widowControl w:val="0"/>
              <w:tabs>
                <w:tab w:val="left" w:pos="374"/>
                <w:tab w:val="left" w:pos="1440"/>
              </w:tabs>
              <w:ind w:left="-102" w:right="-108"/>
              <w:jc w:val="both"/>
              <w:rPr>
                <w:rFonts w:ascii="Times New Roman" w:hAnsi="Times New Roman" w:cs="Times New Roman"/>
                <w:spacing w:val="-4"/>
                <w:sz w:val="22"/>
                <w:szCs w:val="22"/>
              </w:rPr>
            </w:pPr>
            <w:r w:rsidRPr="00B01502">
              <w:rPr>
                <w:rFonts w:ascii="Times New Roman" w:hAnsi="Times New Roman" w:cs="Times New Roman"/>
                <w:b/>
                <w:spacing w:val="-4"/>
                <w:sz w:val="22"/>
                <w:szCs w:val="22"/>
              </w:rPr>
              <w:t>Місце поставки:</w:t>
            </w:r>
            <w:r w:rsidRPr="00B01502">
              <w:rPr>
                <w:rFonts w:ascii="Times New Roman" w:hAnsi="Times New Roman" w:cs="Times New Roman"/>
                <w:spacing w:val="-4"/>
                <w:sz w:val="22"/>
                <w:szCs w:val="22"/>
              </w:rPr>
              <w:t xml:space="preserve"> </w:t>
            </w:r>
            <w:r w:rsidRPr="00B01502">
              <w:rPr>
                <w:rFonts w:ascii="Times New Roman" w:hAnsi="Times New Roman" w:cs="Times New Roman"/>
                <w:sz w:val="22"/>
                <w:szCs w:val="22"/>
                <w:lang w:val="ru-RU" w:eastAsia="uk-UA"/>
              </w:rPr>
              <w:t xml:space="preserve">36000, м. </w:t>
            </w:r>
            <w:proofErr w:type="spellStart"/>
            <w:proofErr w:type="gramStart"/>
            <w:r w:rsidRPr="00B01502">
              <w:rPr>
                <w:rFonts w:ascii="Times New Roman" w:hAnsi="Times New Roman" w:cs="Times New Roman"/>
                <w:sz w:val="22"/>
                <w:szCs w:val="22"/>
                <w:lang w:val="ru-RU" w:eastAsia="uk-UA"/>
              </w:rPr>
              <w:t>Полтава,вул</w:t>
            </w:r>
            <w:proofErr w:type="spellEnd"/>
            <w:proofErr w:type="gramEnd"/>
            <w:r w:rsidRPr="00B01502">
              <w:rPr>
                <w:rFonts w:ascii="Times New Roman" w:hAnsi="Times New Roman" w:cs="Times New Roman"/>
                <w:sz w:val="22"/>
                <w:szCs w:val="22"/>
                <w:lang w:val="ru-RU" w:eastAsia="uk-UA"/>
              </w:rPr>
              <w:t>. Соборності,17</w:t>
            </w:r>
          </w:p>
          <w:p w:rsidR="00C1540A" w:rsidRPr="00AA3B3E" w:rsidRDefault="00C1540A" w:rsidP="00C1540A">
            <w:pPr>
              <w:widowControl w:val="0"/>
              <w:tabs>
                <w:tab w:val="left" w:pos="374"/>
                <w:tab w:val="left" w:pos="1440"/>
              </w:tabs>
              <w:spacing w:before="60" w:after="60"/>
              <w:ind w:left="-103" w:right="-108"/>
              <w:rPr>
                <w:rFonts w:ascii="Times New Roman" w:hAnsi="Times New Roman" w:cs="Times New Roman"/>
                <w:b/>
                <w:sz w:val="22"/>
                <w:szCs w:val="22"/>
                <w:shd w:val="clear" w:color="auto" w:fill="FFFFFF"/>
              </w:rPr>
            </w:pPr>
          </w:p>
          <w:p w:rsidR="00C1540A" w:rsidRPr="00A00248" w:rsidRDefault="00C1540A" w:rsidP="00C1540A">
            <w:pPr>
              <w:ind w:left="-103" w:right="-108"/>
              <w:jc w:val="both"/>
              <w:rPr>
                <w:rFonts w:ascii="Times New Roman" w:hAnsi="Times New Roman" w:cs="Times New Roman"/>
                <w:b/>
                <w:sz w:val="22"/>
                <w:szCs w:val="22"/>
                <w:u w:val="single"/>
              </w:rPr>
            </w:pPr>
            <w:r w:rsidRPr="00AA3B3E">
              <w:rPr>
                <w:rFonts w:ascii="Times New Roman" w:hAnsi="Times New Roman" w:cs="Times New Roman"/>
                <w:b/>
                <w:sz w:val="22"/>
                <w:szCs w:val="22"/>
                <w:u w:val="single"/>
              </w:rPr>
              <w:t>Кількість:</w:t>
            </w:r>
            <w:r w:rsidRPr="00AA3B3E">
              <w:rPr>
                <w:rFonts w:ascii="Times New Roman" w:hAnsi="Times New Roman" w:cs="Times New Roman"/>
                <w:b/>
                <w:sz w:val="22"/>
                <w:szCs w:val="22"/>
              </w:rPr>
              <w:t xml:space="preserve"> </w:t>
            </w:r>
            <w:r w:rsidR="00347E04">
              <w:rPr>
                <w:rFonts w:ascii="Times New Roman" w:hAnsi="Times New Roman" w:cs="Times New Roman"/>
                <w:sz w:val="22"/>
                <w:szCs w:val="22"/>
              </w:rPr>
              <w:t>68</w:t>
            </w:r>
            <w:r w:rsidRPr="00AA3B3E">
              <w:rPr>
                <w:rFonts w:ascii="Times New Roman" w:hAnsi="Times New Roman" w:cs="Times New Roman"/>
                <w:sz w:val="22"/>
                <w:szCs w:val="22"/>
              </w:rPr>
              <w:t xml:space="preserve"> пар</w:t>
            </w:r>
          </w:p>
        </w:tc>
      </w:tr>
      <w:tr w:rsidR="00C1540A" w:rsidRPr="00A00248" w:rsidTr="008702B2">
        <w:trPr>
          <w:trHeight w:val="520"/>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color w:val="auto"/>
                <w:lang w:val="uk-UA"/>
              </w:rPr>
            </w:pPr>
            <w:r w:rsidRPr="00A00248">
              <w:rPr>
                <w:rFonts w:ascii="Times New Roman" w:eastAsia="Times New Roman" w:hAnsi="Times New Roman" w:cs="Times New Roman"/>
                <w:color w:val="auto"/>
                <w:lang w:val="uk-UA"/>
              </w:rPr>
              <w:t>4.4</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color w:val="auto"/>
                <w:lang w:val="uk-UA"/>
              </w:rPr>
            </w:pPr>
            <w:r w:rsidRPr="00A00248">
              <w:rPr>
                <w:rFonts w:ascii="Times New Roman" w:eastAsia="Times New Roman" w:hAnsi="Times New Roman" w:cs="Times New Roman"/>
                <w:color w:val="auto"/>
                <w:lang w:val="uk-UA"/>
              </w:rPr>
              <w:t>строк поставки товарів (надання послуг, виконання робіт)</w:t>
            </w:r>
          </w:p>
        </w:tc>
        <w:tc>
          <w:tcPr>
            <w:tcW w:w="8080" w:type="dxa"/>
          </w:tcPr>
          <w:p w:rsidR="00C1540A" w:rsidRPr="00A00248" w:rsidRDefault="00C1540A" w:rsidP="00C1540A">
            <w:pPr>
              <w:pStyle w:val="12"/>
              <w:widowControl w:val="0"/>
              <w:spacing w:line="240" w:lineRule="auto"/>
              <w:ind w:left="-103" w:right="-108"/>
              <w:jc w:val="both"/>
              <w:rPr>
                <w:rFonts w:ascii="Times New Roman" w:hAnsi="Times New Roman" w:cs="Times New Roman"/>
                <w:b/>
                <w:color w:val="auto"/>
                <w:lang w:val="uk-UA"/>
              </w:rPr>
            </w:pPr>
            <w:r w:rsidRPr="00BF6466">
              <w:rPr>
                <w:rFonts w:ascii="Times New Roman" w:hAnsi="Times New Roman" w:cs="Times New Roman"/>
                <w:b/>
                <w:bCs/>
                <w:color w:val="auto"/>
                <w:lang w:val="uk-UA"/>
              </w:rPr>
              <w:t xml:space="preserve">До </w:t>
            </w:r>
            <w:r w:rsidR="00BF6466" w:rsidRPr="00BF6466">
              <w:rPr>
                <w:rFonts w:ascii="Times New Roman" w:hAnsi="Times New Roman" w:cs="Times New Roman"/>
                <w:b/>
                <w:bCs/>
                <w:color w:val="auto"/>
                <w:lang w:val="uk-UA"/>
              </w:rPr>
              <w:t>1</w:t>
            </w:r>
            <w:r w:rsidR="00FA07EC">
              <w:rPr>
                <w:rFonts w:ascii="Times New Roman" w:hAnsi="Times New Roman" w:cs="Times New Roman"/>
                <w:b/>
                <w:bCs/>
                <w:color w:val="auto"/>
                <w:lang w:val="uk-UA"/>
              </w:rPr>
              <w:t>5</w:t>
            </w:r>
            <w:r w:rsidRPr="00BF6466">
              <w:rPr>
                <w:rFonts w:ascii="Times New Roman" w:hAnsi="Times New Roman" w:cs="Times New Roman"/>
                <w:b/>
                <w:bCs/>
                <w:color w:val="auto"/>
                <w:lang w:val="uk-UA"/>
              </w:rPr>
              <w:t>.</w:t>
            </w:r>
            <w:r w:rsidR="00BF6466" w:rsidRPr="00BF6466">
              <w:rPr>
                <w:rFonts w:ascii="Times New Roman" w:hAnsi="Times New Roman" w:cs="Times New Roman"/>
                <w:b/>
                <w:bCs/>
                <w:color w:val="auto"/>
                <w:lang w:val="uk-UA"/>
              </w:rPr>
              <w:t>0</w:t>
            </w:r>
            <w:r w:rsidR="00FA07EC">
              <w:rPr>
                <w:rFonts w:ascii="Times New Roman" w:hAnsi="Times New Roman" w:cs="Times New Roman"/>
                <w:b/>
                <w:bCs/>
                <w:color w:val="auto"/>
                <w:lang w:val="uk-UA"/>
              </w:rPr>
              <w:t>8</w:t>
            </w:r>
            <w:r w:rsidRPr="00BF6466">
              <w:rPr>
                <w:rFonts w:ascii="Times New Roman" w:hAnsi="Times New Roman" w:cs="Times New Roman"/>
                <w:b/>
                <w:bCs/>
                <w:color w:val="auto"/>
                <w:lang w:val="uk-UA"/>
              </w:rPr>
              <w:t>.20</w:t>
            </w:r>
            <w:r w:rsidRPr="00BF6466">
              <w:rPr>
                <w:rFonts w:ascii="Times New Roman" w:hAnsi="Times New Roman" w:cs="Times New Roman"/>
                <w:b/>
                <w:bCs/>
                <w:color w:val="auto"/>
                <w:lang w:val="en-US"/>
              </w:rPr>
              <w:t>2</w:t>
            </w:r>
            <w:r w:rsidR="007B4DF2" w:rsidRPr="00BF6466">
              <w:rPr>
                <w:rFonts w:ascii="Times New Roman" w:hAnsi="Times New Roman" w:cs="Times New Roman"/>
                <w:b/>
                <w:bCs/>
                <w:color w:val="auto"/>
                <w:lang w:val="en-US"/>
              </w:rPr>
              <w:t>3</w:t>
            </w:r>
            <w:r w:rsidRPr="00BF6466">
              <w:rPr>
                <w:rFonts w:ascii="Times New Roman" w:hAnsi="Times New Roman" w:cs="Times New Roman"/>
                <w:b/>
                <w:bCs/>
                <w:color w:val="auto"/>
                <w:lang w:val="uk-UA"/>
              </w:rPr>
              <w:t xml:space="preserve"> року включно</w:t>
            </w:r>
          </w:p>
        </w:tc>
      </w:tr>
      <w:tr w:rsidR="00C1540A" w:rsidRPr="00A00248" w:rsidTr="008702B2">
        <w:trPr>
          <w:trHeight w:val="520"/>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5</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Недискримінація учасників</w:t>
            </w:r>
          </w:p>
        </w:tc>
        <w:tc>
          <w:tcPr>
            <w:tcW w:w="8080" w:type="dxa"/>
          </w:tcPr>
          <w:p w:rsidR="00C1540A" w:rsidRPr="00A00248" w:rsidRDefault="00C1540A" w:rsidP="00C1540A">
            <w:pPr>
              <w:pStyle w:val="12"/>
              <w:widowControl w:val="0"/>
              <w:spacing w:line="240" w:lineRule="auto"/>
              <w:ind w:left="-103" w:right="-108"/>
              <w:jc w:val="both"/>
              <w:rPr>
                <w:rFonts w:ascii="Times New Roman" w:hAnsi="Times New Roman" w:cs="Times New Roman"/>
                <w:color w:val="auto"/>
                <w:lang w:val="uk-UA"/>
              </w:rPr>
            </w:pPr>
            <w:r w:rsidRPr="00A00248">
              <w:rPr>
                <w:rFonts w:ascii="Times New Roman" w:hAnsi="Times New Roman" w:cs="Times New Roman"/>
                <w:color w:val="auto"/>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00248">
              <w:rPr>
                <w:rFonts w:ascii="Times New Roman" w:hAnsi="Times New Roman" w:cs="Times New Roman"/>
                <w:color w:val="auto"/>
                <w:lang w:val="uk-UA"/>
              </w:rPr>
              <w:t>закупівель</w:t>
            </w:r>
            <w:proofErr w:type="spellEnd"/>
            <w:r w:rsidRPr="00A00248">
              <w:rPr>
                <w:rFonts w:ascii="Times New Roman" w:hAnsi="Times New Roman" w:cs="Times New Roman"/>
                <w:color w:val="auto"/>
                <w:lang w:val="uk-UA"/>
              </w:rPr>
              <w:t xml:space="preserve"> на рівних умовах.</w:t>
            </w:r>
          </w:p>
        </w:tc>
      </w:tr>
      <w:tr w:rsidR="00C1540A" w:rsidRPr="00A00248" w:rsidTr="008702B2">
        <w:trPr>
          <w:trHeight w:val="520"/>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6</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8080" w:type="dxa"/>
          </w:tcPr>
          <w:p w:rsidR="00C1540A" w:rsidRPr="00A00248" w:rsidRDefault="00C1540A" w:rsidP="00C1540A">
            <w:pPr>
              <w:pStyle w:val="12"/>
              <w:widowControl w:val="0"/>
              <w:spacing w:line="240" w:lineRule="auto"/>
              <w:ind w:left="-103" w:right="-108" w:hanging="23"/>
              <w:jc w:val="both"/>
              <w:rPr>
                <w:rFonts w:ascii="Times New Roman" w:hAnsi="Times New Roman" w:cs="Times New Roman"/>
                <w:color w:val="auto"/>
                <w:lang w:val="uk-UA"/>
              </w:rPr>
            </w:pPr>
            <w:r w:rsidRPr="00A00248">
              <w:rPr>
                <w:rFonts w:ascii="Times New Roman" w:eastAsia="Times New Roman" w:hAnsi="Times New Roman" w:cs="Times New Roman"/>
                <w:color w:val="auto"/>
                <w:lang w:val="uk-UA"/>
              </w:rPr>
              <w:t>Валютою тендерної пропозиції є національна валюта України – гривня.</w:t>
            </w:r>
          </w:p>
        </w:tc>
      </w:tr>
      <w:tr w:rsidR="00C1540A" w:rsidRPr="00A00248" w:rsidTr="00C12659">
        <w:trPr>
          <w:trHeight w:val="132"/>
        </w:trPr>
        <w:tc>
          <w:tcPr>
            <w:tcW w:w="567" w:type="dxa"/>
            <w:gridSpan w:val="2"/>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7</w:t>
            </w:r>
          </w:p>
        </w:tc>
        <w:tc>
          <w:tcPr>
            <w:tcW w:w="2581" w:type="dxa"/>
            <w:vAlign w:val="center"/>
          </w:tcPr>
          <w:p w:rsidR="00C1540A" w:rsidRPr="00A00248" w:rsidRDefault="00C1540A" w:rsidP="00C1540A">
            <w:pPr>
              <w:pStyle w:val="12"/>
              <w:widowControl w:val="0"/>
              <w:spacing w:line="240" w:lineRule="auto"/>
              <w:ind w:left="-7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Інформація про мову (мови), якою (якими) повинно бути складено тендерні пропозиції</w:t>
            </w:r>
          </w:p>
        </w:tc>
        <w:tc>
          <w:tcPr>
            <w:tcW w:w="8080" w:type="dxa"/>
          </w:tcPr>
          <w:p w:rsidR="008E5141" w:rsidRPr="00C547A5" w:rsidRDefault="008E5141" w:rsidP="008E5141">
            <w:pPr>
              <w:pStyle w:val="110"/>
              <w:spacing w:line="240" w:lineRule="auto"/>
              <w:ind w:left="-103" w:right="-108"/>
              <w:contextualSpacing/>
              <w:jc w:val="both"/>
              <w:rPr>
                <w:rFonts w:ascii="Times New Roman" w:hAnsi="Times New Roman" w:cs="Times New Roman"/>
                <w:color w:val="auto"/>
                <w:lang w:val="uk-UA"/>
              </w:rPr>
            </w:pPr>
            <w:bookmarkStart w:id="1" w:name="_Hlk54348342"/>
            <w:r w:rsidRPr="00C547A5">
              <w:rPr>
                <w:rFonts w:ascii="Times New Roman" w:hAnsi="Times New Roman" w:cs="Times New Roman"/>
                <w:color w:val="auto"/>
                <w:lang w:val="uk-UA"/>
              </w:rPr>
              <w:t>Тендерна пропозиція та усі документи, що її стосуються, складаються українською мовою.</w:t>
            </w:r>
          </w:p>
          <w:p w:rsidR="008E5141" w:rsidRPr="000F2EE3" w:rsidRDefault="008E5141" w:rsidP="008E5141">
            <w:pPr>
              <w:widowControl w:val="0"/>
              <w:jc w:val="both"/>
              <w:rPr>
                <w:rFonts w:ascii="Times New Roman" w:eastAsia="Arial" w:hAnsi="Times New Roman" w:cs="Times New Roman"/>
                <w:sz w:val="22"/>
                <w:szCs w:val="22"/>
              </w:rPr>
            </w:pPr>
            <w:r w:rsidRPr="000F2EE3">
              <w:rPr>
                <w:rFonts w:ascii="Times New Roman" w:eastAsia="Arial" w:hAnsi="Times New Roman" w:cs="Times New Roman"/>
                <w:sz w:val="22"/>
                <w:szCs w:val="22"/>
              </w:rPr>
              <w:t xml:space="preserve">Під час проведення процедур </w:t>
            </w:r>
            <w:proofErr w:type="spellStart"/>
            <w:r w:rsidRPr="000F2EE3">
              <w:rPr>
                <w:rFonts w:ascii="Times New Roman" w:eastAsia="Arial" w:hAnsi="Times New Roman" w:cs="Times New Roman"/>
                <w:sz w:val="22"/>
                <w:szCs w:val="22"/>
              </w:rPr>
              <w:t>закупівель</w:t>
            </w:r>
            <w:proofErr w:type="spellEnd"/>
            <w:r w:rsidRPr="000F2EE3">
              <w:rPr>
                <w:rFonts w:ascii="Times New Roman" w:eastAsia="Arial" w:hAnsi="Times New Roman" w:cs="Times New Roman"/>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E5141" w:rsidRPr="000F2EE3" w:rsidRDefault="008E5141" w:rsidP="008E5141">
            <w:pPr>
              <w:widowControl w:val="0"/>
              <w:jc w:val="both"/>
              <w:rPr>
                <w:rFonts w:ascii="Times New Roman" w:eastAsia="Arial" w:hAnsi="Times New Roman" w:cs="Times New Roman"/>
                <w:sz w:val="22"/>
                <w:szCs w:val="22"/>
              </w:rPr>
            </w:pPr>
            <w:r w:rsidRPr="000F2EE3">
              <w:rPr>
                <w:rFonts w:ascii="Times New Roman" w:eastAsia="Arial"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5141" w:rsidRPr="000F2EE3" w:rsidRDefault="008E5141" w:rsidP="008E5141">
            <w:pPr>
              <w:widowControl w:val="0"/>
              <w:jc w:val="both"/>
              <w:rPr>
                <w:rFonts w:ascii="Times New Roman" w:eastAsia="Arial" w:hAnsi="Times New Roman" w:cs="Times New Roman"/>
                <w:sz w:val="22"/>
                <w:szCs w:val="22"/>
              </w:rPr>
            </w:pPr>
            <w:r w:rsidRPr="000F2EE3">
              <w:rPr>
                <w:rFonts w:ascii="Times New Roman" w:eastAsia="Arial" w:hAnsi="Times New Roman" w:cs="Times New Roman"/>
                <w:sz w:val="22"/>
                <w:szCs w:val="22"/>
              </w:rPr>
              <w:t xml:space="preserve">Уся інформація розміщується в електронній системі </w:t>
            </w:r>
            <w:proofErr w:type="spellStart"/>
            <w:r w:rsidRPr="000F2EE3">
              <w:rPr>
                <w:rFonts w:ascii="Times New Roman" w:eastAsia="Arial" w:hAnsi="Times New Roman" w:cs="Times New Roman"/>
                <w:sz w:val="22"/>
                <w:szCs w:val="22"/>
              </w:rPr>
              <w:t>закупівель</w:t>
            </w:r>
            <w:proofErr w:type="spellEnd"/>
            <w:r w:rsidRPr="000F2EE3">
              <w:rPr>
                <w:rFonts w:ascii="Times New Roman" w:eastAsia="Arial" w:hAnsi="Times New Roman" w:cs="Times New Roman"/>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2EE3">
              <w:rPr>
                <w:rFonts w:ascii="Times New Roman" w:eastAsia="Arial" w:hAnsi="Times New Roman" w:cs="Times New Roman"/>
                <w:sz w:val="22"/>
                <w:szCs w:val="22"/>
              </w:rPr>
              <w:t>знака</w:t>
            </w:r>
            <w:proofErr w:type="spellEnd"/>
            <w:r w:rsidRPr="000F2EE3">
              <w:rPr>
                <w:rFonts w:ascii="Times New Roman" w:eastAsia="Arial" w:hAnsi="Times New Roman" w:cs="Times New Roman"/>
                <w:sz w:val="22"/>
                <w:szCs w:val="22"/>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0F2EE3">
              <w:rPr>
                <w:rFonts w:ascii="Times New Roman" w:eastAsia="Arial" w:hAnsi="Times New Roman" w:cs="Times New Roman"/>
                <w:sz w:val="22"/>
                <w:szCs w:val="22"/>
              </w:rPr>
              <w:lastRenderedPageBreak/>
              <w:t xml:space="preserve">автентичним перекладом українською мовою. </w:t>
            </w:r>
          </w:p>
          <w:p w:rsidR="008E5141" w:rsidRPr="000F2EE3" w:rsidRDefault="008E5141" w:rsidP="008E5141">
            <w:pPr>
              <w:widowControl w:val="0"/>
              <w:jc w:val="both"/>
              <w:rPr>
                <w:rFonts w:ascii="Times New Roman" w:eastAsia="Arial" w:hAnsi="Times New Roman" w:cs="Times New Roman"/>
                <w:b/>
                <w:sz w:val="22"/>
                <w:szCs w:val="22"/>
              </w:rPr>
            </w:pPr>
            <w:r w:rsidRPr="000F2EE3">
              <w:rPr>
                <w:rFonts w:ascii="Times New Roman" w:eastAsia="Arial" w:hAnsi="Times New Roman" w:cs="Times New Roman"/>
                <w:b/>
                <w:sz w:val="22"/>
                <w:szCs w:val="22"/>
              </w:rPr>
              <w:t>Виключення:</w:t>
            </w:r>
          </w:p>
          <w:p w:rsidR="008E5141" w:rsidRPr="000F2EE3" w:rsidRDefault="008E5141" w:rsidP="008E5141">
            <w:pPr>
              <w:widowControl w:val="0"/>
              <w:jc w:val="both"/>
              <w:rPr>
                <w:rFonts w:ascii="Times New Roman" w:eastAsia="Arial" w:hAnsi="Times New Roman" w:cs="Times New Roman"/>
                <w:sz w:val="22"/>
                <w:szCs w:val="22"/>
              </w:rPr>
            </w:pPr>
            <w:r>
              <w:rPr>
                <w:rFonts w:ascii="Times New Roman" w:eastAsia="Arial" w:hAnsi="Times New Roman" w:cs="Times New Roman"/>
                <w:sz w:val="22"/>
                <w:szCs w:val="22"/>
                <w:lang w:val="en-US"/>
              </w:rPr>
              <w:t xml:space="preserve">1. </w:t>
            </w:r>
            <w:r w:rsidRPr="000F2EE3">
              <w:rPr>
                <w:rFonts w:ascii="Times New Roman" w:eastAsia="Arial" w:hAnsi="Times New Roman" w:cs="Times New Roman"/>
                <w:sz w:val="22"/>
                <w:szCs w:val="22"/>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1540A" w:rsidRPr="00A00248" w:rsidRDefault="008E5141" w:rsidP="008E5141">
            <w:pPr>
              <w:pStyle w:val="15"/>
              <w:spacing w:line="240" w:lineRule="auto"/>
              <w:ind w:left="-103" w:right="-108"/>
              <w:contextualSpacing/>
              <w:jc w:val="both"/>
              <w:rPr>
                <w:rFonts w:ascii="Times New Roman" w:hAnsi="Times New Roman" w:cs="Times New Roman"/>
                <w:color w:val="auto"/>
                <w:lang w:val="uk-UA"/>
              </w:rPr>
            </w:pPr>
            <w:r>
              <w:rPr>
                <w:rFonts w:ascii="Times New Roman" w:hAnsi="Times New Roman" w:cs="Times New Roman"/>
                <w:color w:val="auto"/>
                <w:lang w:val="en-US"/>
              </w:rPr>
              <w:t xml:space="preserve">2. </w:t>
            </w:r>
            <w:r w:rsidRPr="000F2EE3">
              <w:rPr>
                <w:rFonts w:ascii="Times New Roman" w:hAnsi="Times New Roman" w:cs="Times New Roman"/>
                <w:color w:val="auto"/>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2EE3">
              <w:rPr>
                <w:rFonts w:ascii="Times New Roman" w:hAnsi="Times New Roman" w:cs="Times New Roman"/>
                <w:color w:val="auto"/>
                <w:lang w:val="uk-UA"/>
              </w:rPr>
              <w:t>вимозі</w:t>
            </w:r>
            <w:proofErr w:type="spellEnd"/>
            <w:r w:rsidRPr="000F2EE3">
              <w:rPr>
                <w:rFonts w:ascii="Times New Roman" w:hAnsi="Times New Roman" w:cs="Times New Roman"/>
                <w:color w:val="auto"/>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bookmarkEnd w:id="1"/>
          </w:p>
        </w:tc>
      </w:tr>
      <w:tr w:rsidR="00C1540A" w:rsidRPr="00A00248" w:rsidTr="008702B2">
        <w:trPr>
          <w:trHeight w:val="276"/>
        </w:trPr>
        <w:tc>
          <w:tcPr>
            <w:tcW w:w="11228" w:type="dxa"/>
            <w:gridSpan w:val="4"/>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lastRenderedPageBreak/>
              <w:t>ІІ. Порядок унесення змін та надання роз’яснень до тендерної документації</w:t>
            </w:r>
          </w:p>
        </w:tc>
      </w:tr>
      <w:tr w:rsidR="00C1540A" w:rsidRPr="00A00248" w:rsidTr="008702B2">
        <w:trPr>
          <w:trHeight w:val="520"/>
        </w:trPr>
        <w:tc>
          <w:tcPr>
            <w:tcW w:w="445" w:type="dxa"/>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1</w:t>
            </w:r>
          </w:p>
        </w:tc>
        <w:tc>
          <w:tcPr>
            <w:tcW w:w="2703" w:type="dxa"/>
            <w:gridSpan w:val="2"/>
            <w:vAlign w:val="center"/>
          </w:tcPr>
          <w:p w:rsidR="00C1540A" w:rsidRPr="00A00248" w:rsidRDefault="00C1540A" w:rsidP="00C1540A">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Процедура надання роз’яснень щодо тендерної документації</w:t>
            </w:r>
          </w:p>
        </w:tc>
        <w:tc>
          <w:tcPr>
            <w:tcW w:w="8080" w:type="dxa"/>
          </w:tcPr>
          <w:p w:rsidR="008E5141" w:rsidRPr="00032236" w:rsidRDefault="008E5141" w:rsidP="008E5141">
            <w:pPr>
              <w:jc w:val="both"/>
              <w:rPr>
                <w:rFonts w:ascii="Times New Roman" w:eastAsia="Arial" w:hAnsi="Times New Roman" w:cs="Times New Roman"/>
                <w:sz w:val="22"/>
                <w:szCs w:val="22"/>
              </w:rPr>
            </w:pPr>
            <w:r w:rsidRPr="00032236">
              <w:rPr>
                <w:rFonts w:ascii="Times New Roman" w:eastAsia="Arial" w:hAnsi="Times New Roman" w:cs="Times New Roman"/>
                <w:sz w:val="22"/>
                <w:szCs w:val="22"/>
              </w:rPr>
              <w:t>Надання роз’яснень щодо тендерної документації та внесення змін до неї здійснюється замовником відповідно до цього пункту.</w:t>
            </w:r>
          </w:p>
          <w:p w:rsidR="008E5141" w:rsidRPr="00032236" w:rsidRDefault="008E5141" w:rsidP="008E5141">
            <w:pPr>
              <w:jc w:val="both"/>
              <w:rPr>
                <w:rFonts w:ascii="Times New Roman" w:eastAsia="Arial" w:hAnsi="Times New Roman" w:cs="Times New Roman"/>
                <w:sz w:val="22"/>
                <w:szCs w:val="22"/>
              </w:rPr>
            </w:pPr>
            <w:r w:rsidRPr="00032236">
              <w:rPr>
                <w:rFonts w:ascii="Times New Roman" w:eastAsia="Arial" w:hAnsi="Times New Roman" w:cs="Times New Roman"/>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32236">
              <w:rPr>
                <w:rFonts w:ascii="Times New Roman" w:eastAsia="Arial" w:hAnsi="Times New Roman" w:cs="Times New Roman"/>
                <w:sz w:val="22"/>
                <w:szCs w:val="22"/>
              </w:rPr>
              <w:t>закупівель</w:t>
            </w:r>
            <w:proofErr w:type="spellEnd"/>
            <w:r w:rsidRPr="00032236">
              <w:rPr>
                <w:rFonts w:ascii="Times New Roman" w:eastAsia="Arial" w:hAnsi="Times New Roman" w:cs="Times New Roman"/>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32236">
              <w:rPr>
                <w:rFonts w:ascii="Times New Roman" w:eastAsia="Arial" w:hAnsi="Times New Roman" w:cs="Times New Roman"/>
                <w:sz w:val="22"/>
                <w:szCs w:val="22"/>
              </w:rPr>
              <w:t>закупівель</w:t>
            </w:r>
            <w:proofErr w:type="spellEnd"/>
            <w:r w:rsidRPr="00032236">
              <w:rPr>
                <w:rFonts w:ascii="Times New Roman" w:eastAsia="Arial" w:hAnsi="Times New Roman" w:cs="Times New Roman"/>
                <w:sz w:val="22"/>
                <w:szCs w:val="22"/>
              </w:rPr>
              <w:t xml:space="preserve"> без ідентифікації особи, яка звернулася до замовника. Замовник повинен </w:t>
            </w:r>
            <w:r w:rsidRPr="005F04D4">
              <w:rPr>
                <w:rFonts w:ascii="Times New Roman" w:eastAsia="Arial" w:hAnsi="Times New Roman" w:cs="Times New Roman"/>
                <w:b/>
                <w:sz w:val="22"/>
                <w:szCs w:val="22"/>
              </w:rPr>
              <w:t>протягом трьох днів</w:t>
            </w:r>
            <w:r w:rsidRPr="00032236">
              <w:rPr>
                <w:rFonts w:ascii="Times New Roman" w:eastAsia="Arial" w:hAnsi="Times New Roman" w:cs="Times New Roman"/>
                <w:sz w:val="22"/>
                <w:szCs w:val="22"/>
              </w:rPr>
              <w:t xml:space="preserve"> з дати їх оприлюднення надати роз’яснення на звернення шляхом оприлюднення його в електронній системі </w:t>
            </w:r>
            <w:proofErr w:type="spellStart"/>
            <w:r w:rsidRPr="00032236">
              <w:rPr>
                <w:rFonts w:ascii="Times New Roman" w:eastAsia="Arial" w:hAnsi="Times New Roman" w:cs="Times New Roman"/>
                <w:sz w:val="22"/>
                <w:szCs w:val="22"/>
              </w:rPr>
              <w:t>закупівель</w:t>
            </w:r>
            <w:proofErr w:type="spellEnd"/>
            <w:r w:rsidRPr="00032236">
              <w:rPr>
                <w:rFonts w:ascii="Times New Roman" w:eastAsia="Arial" w:hAnsi="Times New Roman" w:cs="Times New Roman"/>
                <w:sz w:val="22"/>
                <w:szCs w:val="22"/>
              </w:rPr>
              <w:t>.</w:t>
            </w:r>
          </w:p>
          <w:p w:rsidR="008E5141" w:rsidRPr="00032236" w:rsidRDefault="008E5141" w:rsidP="008E5141">
            <w:pPr>
              <w:jc w:val="both"/>
              <w:rPr>
                <w:rFonts w:ascii="Times New Roman" w:eastAsia="Arial" w:hAnsi="Times New Roman" w:cs="Times New Roman"/>
                <w:sz w:val="22"/>
                <w:szCs w:val="22"/>
              </w:rPr>
            </w:pPr>
            <w:r w:rsidRPr="00032236">
              <w:rPr>
                <w:rFonts w:ascii="Times New Roman" w:eastAsia="Arial" w:hAnsi="Times New Roman" w:cs="Times New Roman"/>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032236">
              <w:rPr>
                <w:rFonts w:ascii="Times New Roman" w:eastAsia="Arial" w:hAnsi="Times New Roman" w:cs="Times New Roman"/>
                <w:sz w:val="22"/>
                <w:szCs w:val="22"/>
              </w:rPr>
              <w:t>закупівель</w:t>
            </w:r>
            <w:proofErr w:type="spellEnd"/>
            <w:r w:rsidRPr="00032236">
              <w:rPr>
                <w:rFonts w:ascii="Times New Roman" w:eastAsia="Arial" w:hAnsi="Times New Roman" w:cs="Times New Roman"/>
                <w:sz w:val="22"/>
                <w:szCs w:val="22"/>
              </w:rPr>
              <w:t xml:space="preserve"> автоматично зупиняє перебіг відкритих торгів.</w:t>
            </w:r>
          </w:p>
          <w:p w:rsidR="00C1540A" w:rsidRPr="00A00248" w:rsidRDefault="008E5141" w:rsidP="008E5141">
            <w:pPr>
              <w:pStyle w:val="12"/>
              <w:widowControl w:val="0"/>
              <w:spacing w:line="240" w:lineRule="auto"/>
              <w:ind w:left="-103" w:right="-108"/>
              <w:jc w:val="both"/>
              <w:rPr>
                <w:rFonts w:ascii="Times New Roman" w:hAnsi="Times New Roman" w:cs="Times New Roman"/>
                <w:color w:val="auto"/>
                <w:lang w:val="uk-UA"/>
              </w:rPr>
            </w:pPr>
            <w:r w:rsidRPr="00032236">
              <w:rPr>
                <w:rFonts w:ascii="Times New Roman" w:hAnsi="Times New Roman" w:cs="Times New Roman"/>
              </w:rPr>
              <w:t xml:space="preserve">Для </w:t>
            </w:r>
            <w:proofErr w:type="spellStart"/>
            <w:r w:rsidRPr="00032236">
              <w:rPr>
                <w:rFonts w:ascii="Times New Roman" w:hAnsi="Times New Roman" w:cs="Times New Roman"/>
              </w:rPr>
              <w:t>поновлення</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перебігу</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відкритих</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торгів</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замовник</w:t>
            </w:r>
            <w:proofErr w:type="spellEnd"/>
            <w:r w:rsidRPr="00032236">
              <w:rPr>
                <w:rFonts w:ascii="Times New Roman" w:hAnsi="Times New Roman" w:cs="Times New Roman"/>
              </w:rPr>
              <w:t xml:space="preserve"> повинен </w:t>
            </w:r>
            <w:proofErr w:type="spellStart"/>
            <w:r w:rsidRPr="00032236">
              <w:rPr>
                <w:rFonts w:ascii="Times New Roman" w:hAnsi="Times New Roman" w:cs="Times New Roman"/>
              </w:rPr>
              <w:t>розмістити</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роз’яснення</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щодо</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змісту</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тендерної</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документації</w:t>
            </w:r>
            <w:proofErr w:type="spellEnd"/>
            <w:r w:rsidRPr="00032236">
              <w:rPr>
                <w:rFonts w:ascii="Times New Roman" w:hAnsi="Times New Roman" w:cs="Times New Roman"/>
              </w:rPr>
              <w:t xml:space="preserve"> в </w:t>
            </w:r>
            <w:proofErr w:type="spellStart"/>
            <w:r w:rsidRPr="00032236">
              <w:rPr>
                <w:rFonts w:ascii="Times New Roman" w:hAnsi="Times New Roman" w:cs="Times New Roman"/>
              </w:rPr>
              <w:t>електронній</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системі</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закупівель</w:t>
            </w:r>
            <w:proofErr w:type="spellEnd"/>
            <w:r w:rsidRPr="00032236">
              <w:rPr>
                <w:rFonts w:ascii="Times New Roman" w:hAnsi="Times New Roman" w:cs="Times New Roman"/>
              </w:rPr>
              <w:t xml:space="preserve"> з </w:t>
            </w:r>
            <w:proofErr w:type="spellStart"/>
            <w:r w:rsidRPr="00032236">
              <w:rPr>
                <w:rFonts w:ascii="Times New Roman" w:hAnsi="Times New Roman" w:cs="Times New Roman"/>
              </w:rPr>
              <w:t>одночасним</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продовженням</w:t>
            </w:r>
            <w:proofErr w:type="spellEnd"/>
            <w:r w:rsidRPr="00032236">
              <w:rPr>
                <w:rFonts w:ascii="Times New Roman" w:hAnsi="Times New Roman" w:cs="Times New Roman"/>
              </w:rPr>
              <w:t xml:space="preserve"> строку </w:t>
            </w:r>
            <w:proofErr w:type="spellStart"/>
            <w:r w:rsidRPr="00032236">
              <w:rPr>
                <w:rFonts w:ascii="Times New Roman" w:hAnsi="Times New Roman" w:cs="Times New Roman"/>
              </w:rPr>
              <w:t>подання</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тендерних</w:t>
            </w:r>
            <w:proofErr w:type="spellEnd"/>
            <w:r w:rsidRPr="00032236">
              <w:rPr>
                <w:rFonts w:ascii="Times New Roman" w:hAnsi="Times New Roman" w:cs="Times New Roman"/>
              </w:rPr>
              <w:t xml:space="preserve"> </w:t>
            </w:r>
            <w:proofErr w:type="spellStart"/>
            <w:r w:rsidRPr="00032236">
              <w:rPr>
                <w:rFonts w:ascii="Times New Roman" w:hAnsi="Times New Roman" w:cs="Times New Roman"/>
              </w:rPr>
              <w:t>пропозицій</w:t>
            </w:r>
            <w:proofErr w:type="spellEnd"/>
            <w:r w:rsidRPr="00032236">
              <w:rPr>
                <w:rFonts w:ascii="Times New Roman" w:hAnsi="Times New Roman" w:cs="Times New Roman"/>
              </w:rPr>
              <w:t xml:space="preserve"> </w:t>
            </w:r>
            <w:r w:rsidRPr="00EB59A0">
              <w:rPr>
                <w:rFonts w:ascii="Times New Roman" w:hAnsi="Times New Roman" w:cs="Times New Roman"/>
                <w:b/>
              </w:rPr>
              <w:t xml:space="preserve">не </w:t>
            </w:r>
            <w:proofErr w:type="spellStart"/>
            <w:r w:rsidRPr="00EB59A0">
              <w:rPr>
                <w:rFonts w:ascii="Times New Roman" w:hAnsi="Times New Roman" w:cs="Times New Roman"/>
                <w:b/>
              </w:rPr>
              <w:t>менш</w:t>
            </w:r>
            <w:proofErr w:type="spellEnd"/>
            <w:r w:rsidRPr="00EB59A0">
              <w:rPr>
                <w:rFonts w:ascii="Times New Roman" w:hAnsi="Times New Roman" w:cs="Times New Roman"/>
                <w:b/>
              </w:rPr>
              <w:t xml:space="preserve"> як на </w:t>
            </w:r>
            <w:proofErr w:type="spellStart"/>
            <w:r w:rsidRPr="00EB59A0">
              <w:rPr>
                <w:rFonts w:ascii="Times New Roman" w:hAnsi="Times New Roman" w:cs="Times New Roman"/>
                <w:b/>
              </w:rPr>
              <w:t>чотири</w:t>
            </w:r>
            <w:proofErr w:type="spellEnd"/>
            <w:r w:rsidRPr="00EB59A0">
              <w:rPr>
                <w:rFonts w:ascii="Times New Roman" w:hAnsi="Times New Roman" w:cs="Times New Roman"/>
                <w:b/>
              </w:rPr>
              <w:t xml:space="preserve"> </w:t>
            </w:r>
            <w:proofErr w:type="spellStart"/>
            <w:r w:rsidRPr="00EB59A0">
              <w:rPr>
                <w:rFonts w:ascii="Times New Roman" w:hAnsi="Times New Roman" w:cs="Times New Roman"/>
                <w:b/>
              </w:rPr>
              <w:t>дні</w:t>
            </w:r>
            <w:proofErr w:type="spellEnd"/>
            <w:r w:rsidRPr="00EB59A0">
              <w:rPr>
                <w:rFonts w:ascii="Times New Roman" w:hAnsi="Times New Roman" w:cs="Times New Roman"/>
                <w:b/>
              </w:rPr>
              <w:t>.</w:t>
            </w:r>
          </w:p>
        </w:tc>
      </w:tr>
      <w:tr w:rsidR="00C1540A" w:rsidRPr="00A00248" w:rsidTr="008702B2">
        <w:trPr>
          <w:trHeight w:val="1890"/>
        </w:trPr>
        <w:tc>
          <w:tcPr>
            <w:tcW w:w="445" w:type="dxa"/>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2</w:t>
            </w:r>
          </w:p>
        </w:tc>
        <w:tc>
          <w:tcPr>
            <w:tcW w:w="2703" w:type="dxa"/>
            <w:gridSpan w:val="2"/>
            <w:vAlign w:val="center"/>
          </w:tcPr>
          <w:p w:rsidR="00C1540A" w:rsidRPr="00A00248" w:rsidRDefault="008E5141" w:rsidP="00C1540A">
            <w:pPr>
              <w:pStyle w:val="12"/>
              <w:widowControl w:val="0"/>
              <w:spacing w:line="240" w:lineRule="auto"/>
              <w:ind w:left="-104" w:right="-91"/>
              <w:rPr>
                <w:rFonts w:ascii="Times New Roman" w:hAnsi="Times New Roman" w:cs="Times New Roman"/>
                <w:b/>
                <w:color w:val="auto"/>
                <w:lang w:val="uk-UA"/>
              </w:rPr>
            </w:pPr>
            <w:r>
              <w:rPr>
                <w:rFonts w:ascii="Times New Roman" w:eastAsia="Times New Roman" w:hAnsi="Times New Roman" w:cs="Times New Roman"/>
                <w:b/>
                <w:color w:val="auto"/>
                <w:lang w:val="uk-UA"/>
              </w:rPr>
              <w:t>В</w:t>
            </w:r>
            <w:r w:rsidR="00C1540A" w:rsidRPr="00A00248">
              <w:rPr>
                <w:rFonts w:ascii="Times New Roman" w:eastAsia="Times New Roman" w:hAnsi="Times New Roman" w:cs="Times New Roman"/>
                <w:b/>
                <w:color w:val="auto"/>
                <w:lang w:val="uk-UA"/>
              </w:rPr>
              <w:t>несення змін до тендерної документації</w:t>
            </w:r>
          </w:p>
        </w:tc>
        <w:tc>
          <w:tcPr>
            <w:tcW w:w="8080" w:type="dxa"/>
          </w:tcPr>
          <w:p w:rsidR="008E5141" w:rsidRDefault="008E5141" w:rsidP="008E5141">
            <w:pPr>
              <w:jc w:val="both"/>
              <w:rPr>
                <w:rFonts w:ascii="Times New Roman" w:eastAsia="Arial" w:hAnsi="Times New Roman" w:cs="Times New Roman"/>
                <w:sz w:val="22"/>
                <w:szCs w:val="22"/>
              </w:rPr>
            </w:pPr>
            <w:r w:rsidRPr="00604218">
              <w:rPr>
                <w:rFonts w:ascii="Times New Roman" w:eastAsia="Arial" w:hAnsi="Times New Roman" w:cs="Times New Roman"/>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604218">
              <w:rPr>
                <w:rFonts w:ascii="Times New Roman" w:eastAsia="Arial" w:hAnsi="Times New Roman" w:cs="Times New Roman"/>
                <w:sz w:val="22"/>
                <w:szCs w:val="22"/>
              </w:rPr>
              <w:t>закупівель</w:t>
            </w:r>
            <w:proofErr w:type="spellEnd"/>
            <w:r w:rsidRPr="00604218">
              <w:rPr>
                <w:rFonts w:ascii="Times New Roman" w:eastAsia="Arial" w:hAnsi="Times New Roman" w:cs="Times New Roman"/>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04218">
              <w:rPr>
                <w:rFonts w:ascii="Times New Roman" w:eastAsia="Arial" w:hAnsi="Times New Roman" w:cs="Times New Roman"/>
                <w:sz w:val="22"/>
                <w:szCs w:val="22"/>
              </w:rPr>
              <w:t>внести</w:t>
            </w:r>
            <w:proofErr w:type="spellEnd"/>
            <w:r w:rsidRPr="00604218">
              <w:rPr>
                <w:rFonts w:ascii="Times New Roman" w:eastAsia="Arial" w:hAnsi="Times New Roman" w:cs="Times New Roman"/>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04218">
              <w:rPr>
                <w:rFonts w:ascii="Times New Roman" w:eastAsia="Arial" w:hAnsi="Times New Roman" w:cs="Times New Roman"/>
                <w:sz w:val="22"/>
                <w:szCs w:val="22"/>
              </w:rPr>
              <w:t>закупівель</w:t>
            </w:r>
            <w:proofErr w:type="spellEnd"/>
            <w:r w:rsidRPr="00604218">
              <w:rPr>
                <w:rFonts w:ascii="Times New Roman" w:eastAsia="Arial" w:hAnsi="Times New Roman" w:cs="Times New Roman"/>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540A" w:rsidRPr="00A00248" w:rsidRDefault="008E5141" w:rsidP="008E5141">
            <w:pPr>
              <w:pStyle w:val="12"/>
              <w:widowControl w:val="0"/>
              <w:spacing w:line="240" w:lineRule="auto"/>
              <w:ind w:left="-103" w:right="-108"/>
              <w:jc w:val="both"/>
              <w:rPr>
                <w:rFonts w:ascii="Times New Roman" w:eastAsia="Times New Roman" w:hAnsi="Times New Roman" w:cs="Times New Roman"/>
                <w:color w:val="auto"/>
                <w:lang w:val="uk-UA"/>
              </w:rPr>
            </w:pPr>
            <w:proofErr w:type="spellStart"/>
            <w:r w:rsidRPr="00604218">
              <w:rPr>
                <w:rFonts w:ascii="Times New Roman" w:hAnsi="Times New Roman" w:cs="Times New Roman"/>
              </w:rPr>
              <w:t>Зміни</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що</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вносяться</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замовником</w:t>
            </w:r>
            <w:proofErr w:type="spellEnd"/>
            <w:r w:rsidRPr="00604218">
              <w:rPr>
                <w:rFonts w:ascii="Times New Roman" w:hAnsi="Times New Roman" w:cs="Times New Roman"/>
              </w:rPr>
              <w:t xml:space="preserve"> до </w:t>
            </w:r>
            <w:proofErr w:type="spellStart"/>
            <w:r w:rsidRPr="00604218">
              <w:rPr>
                <w:rFonts w:ascii="Times New Roman" w:hAnsi="Times New Roman" w:cs="Times New Roman"/>
              </w:rPr>
              <w:t>тендерної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документації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розміщуються</w:t>
            </w:r>
            <w:proofErr w:type="spellEnd"/>
            <w:r w:rsidRPr="00604218">
              <w:rPr>
                <w:rFonts w:ascii="Times New Roman" w:hAnsi="Times New Roman" w:cs="Times New Roman"/>
              </w:rPr>
              <w:t xml:space="preserve"> та </w:t>
            </w:r>
            <w:proofErr w:type="spellStart"/>
            <w:r w:rsidRPr="00604218">
              <w:rPr>
                <w:rFonts w:ascii="Times New Roman" w:hAnsi="Times New Roman" w:cs="Times New Roman"/>
              </w:rPr>
              <w:t>відображаються</w:t>
            </w:r>
            <w:proofErr w:type="spellEnd"/>
            <w:r w:rsidRPr="00604218">
              <w:rPr>
                <w:rFonts w:ascii="Times New Roman" w:hAnsi="Times New Roman" w:cs="Times New Roman"/>
              </w:rPr>
              <w:t xml:space="preserve"> в </w:t>
            </w:r>
            <w:proofErr w:type="spellStart"/>
            <w:r w:rsidRPr="00604218">
              <w:rPr>
                <w:rFonts w:ascii="Times New Roman" w:hAnsi="Times New Roman" w:cs="Times New Roman"/>
              </w:rPr>
              <w:t>електронній</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системі</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закупівель</w:t>
            </w:r>
            <w:proofErr w:type="spellEnd"/>
            <w:r w:rsidRPr="00604218">
              <w:rPr>
                <w:rFonts w:ascii="Times New Roman" w:hAnsi="Times New Roman" w:cs="Times New Roman"/>
              </w:rPr>
              <w:t xml:space="preserve"> у </w:t>
            </w:r>
            <w:proofErr w:type="spellStart"/>
            <w:r w:rsidRPr="00604218">
              <w:rPr>
                <w:rFonts w:ascii="Times New Roman" w:hAnsi="Times New Roman" w:cs="Times New Roman"/>
              </w:rPr>
              <w:t>вигляді</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нової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редакції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тендерної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документації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додатково</w:t>
            </w:r>
            <w:proofErr w:type="spellEnd"/>
            <w:r w:rsidRPr="00604218">
              <w:rPr>
                <w:rFonts w:ascii="Times New Roman" w:hAnsi="Times New Roman" w:cs="Times New Roman"/>
              </w:rPr>
              <w:t xml:space="preserve"> до </w:t>
            </w:r>
            <w:proofErr w:type="spellStart"/>
            <w:r w:rsidRPr="00604218">
              <w:rPr>
                <w:rFonts w:ascii="Times New Roman" w:hAnsi="Times New Roman" w:cs="Times New Roman"/>
              </w:rPr>
              <w:t>початкової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редакції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тендерної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документації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Замовник</w:t>
            </w:r>
            <w:proofErr w:type="spellEnd"/>
            <w:r w:rsidRPr="00604218">
              <w:rPr>
                <w:rFonts w:ascii="Times New Roman" w:hAnsi="Times New Roman" w:cs="Times New Roman"/>
              </w:rPr>
              <w:t xml:space="preserve"> разом </w:t>
            </w:r>
            <w:proofErr w:type="spellStart"/>
            <w:r w:rsidRPr="00604218">
              <w:rPr>
                <w:rFonts w:ascii="Times New Roman" w:hAnsi="Times New Roman" w:cs="Times New Roman"/>
              </w:rPr>
              <w:t>із</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змінами</w:t>
            </w:r>
            <w:proofErr w:type="spellEnd"/>
            <w:r w:rsidRPr="00604218">
              <w:rPr>
                <w:rFonts w:ascii="Times New Roman" w:hAnsi="Times New Roman" w:cs="Times New Roman"/>
              </w:rPr>
              <w:t xml:space="preserve"> до </w:t>
            </w:r>
            <w:proofErr w:type="spellStart"/>
            <w:r w:rsidRPr="00604218">
              <w:rPr>
                <w:rFonts w:ascii="Times New Roman" w:hAnsi="Times New Roman" w:cs="Times New Roman"/>
              </w:rPr>
              <w:t>тендерної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документації</w:t>
            </w:r>
            <w:proofErr w:type="spellEnd"/>
            <w:r w:rsidRPr="00604218">
              <w:rPr>
                <w:rFonts w:ascii="Times New Roman" w:hAnsi="Times New Roman" w:cs="Times New Roman"/>
              </w:rPr>
              <w:t xml:space="preserve"> в </w:t>
            </w:r>
            <w:proofErr w:type="spellStart"/>
            <w:r w:rsidRPr="00604218">
              <w:rPr>
                <w:rFonts w:ascii="Times New Roman" w:hAnsi="Times New Roman" w:cs="Times New Roman"/>
              </w:rPr>
              <w:t>окремому</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документі</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оприлюднює</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перелік</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змін</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що</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вносяться</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Зміни</w:t>
            </w:r>
            <w:proofErr w:type="spellEnd"/>
            <w:r w:rsidRPr="00604218">
              <w:rPr>
                <w:rFonts w:ascii="Times New Roman" w:hAnsi="Times New Roman" w:cs="Times New Roman"/>
              </w:rPr>
              <w:t xml:space="preserve"> до </w:t>
            </w:r>
            <w:proofErr w:type="spellStart"/>
            <w:r w:rsidRPr="00604218">
              <w:rPr>
                <w:rFonts w:ascii="Times New Roman" w:hAnsi="Times New Roman" w:cs="Times New Roman"/>
              </w:rPr>
              <w:t>тендерної</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документації</w:t>
            </w:r>
            <w:proofErr w:type="spellEnd"/>
            <w:r w:rsidRPr="00604218">
              <w:rPr>
                <w:rFonts w:ascii="Times New Roman" w:hAnsi="Times New Roman" w:cs="Times New Roman"/>
              </w:rPr>
              <w:t xml:space="preserve"> у </w:t>
            </w:r>
            <w:proofErr w:type="spellStart"/>
            <w:r w:rsidRPr="00604218">
              <w:rPr>
                <w:rFonts w:ascii="Times New Roman" w:hAnsi="Times New Roman" w:cs="Times New Roman"/>
              </w:rPr>
              <w:t>машинозчитувальному</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форматі</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розміщуються</w:t>
            </w:r>
            <w:proofErr w:type="spellEnd"/>
            <w:r w:rsidRPr="00604218">
              <w:rPr>
                <w:rFonts w:ascii="Times New Roman" w:hAnsi="Times New Roman" w:cs="Times New Roman"/>
              </w:rPr>
              <w:t xml:space="preserve"> в </w:t>
            </w:r>
            <w:proofErr w:type="spellStart"/>
            <w:r w:rsidRPr="00604218">
              <w:rPr>
                <w:rFonts w:ascii="Times New Roman" w:hAnsi="Times New Roman" w:cs="Times New Roman"/>
              </w:rPr>
              <w:t>електронній</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системі</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закупівель</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протягом</w:t>
            </w:r>
            <w:proofErr w:type="spellEnd"/>
            <w:r w:rsidRPr="00604218">
              <w:rPr>
                <w:rFonts w:ascii="Times New Roman" w:hAnsi="Times New Roman" w:cs="Times New Roman"/>
              </w:rPr>
              <w:t xml:space="preserve"> одного дня з </w:t>
            </w:r>
            <w:proofErr w:type="spellStart"/>
            <w:r w:rsidRPr="00604218">
              <w:rPr>
                <w:rFonts w:ascii="Times New Roman" w:hAnsi="Times New Roman" w:cs="Times New Roman"/>
              </w:rPr>
              <w:t>дати</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прийняття</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рішення</w:t>
            </w:r>
            <w:proofErr w:type="spellEnd"/>
            <w:r w:rsidRPr="00604218">
              <w:rPr>
                <w:rFonts w:ascii="Times New Roman" w:hAnsi="Times New Roman" w:cs="Times New Roman"/>
              </w:rPr>
              <w:t xml:space="preserve"> про </w:t>
            </w:r>
            <w:proofErr w:type="spellStart"/>
            <w:r w:rsidRPr="00604218">
              <w:rPr>
                <w:rFonts w:ascii="Times New Roman" w:hAnsi="Times New Roman" w:cs="Times New Roman"/>
              </w:rPr>
              <w:t>їх</w:t>
            </w:r>
            <w:proofErr w:type="spellEnd"/>
            <w:r w:rsidRPr="00604218">
              <w:rPr>
                <w:rFonts w:ascii="Times New Roman" w:hAnsi="Times New Roman" w:cs="Times New Roman"/>
              </w:rPr>
              <w:t xml:space="preserve"> </w:t>
            </w:r>
            <w:proofErr w:type="spellStart"/>
            <w:r w:rsidRPr="00604218">
              <w:rPr>
                <w:rFonts w:ascii="Times New Roman" w:hAnsi="Times New Roman" w:cs="Times New Roman"/>
              </w:rPr>
              <w:t>внесення</w:t>
            </w:r>
            <w:proofErr w:type="spellEnd"/>
            <w:r w:rsidRPr="00604218">
              <w:rPr>
                <w:rFonts w:ascii="Times New Roman" w:hAnsi="Times New Roman" w:cs="Times New Roman"/>
              </w:rPr>
              <w:t>.</w:t>
            </w:r>
          </w:p>
        </w:tc>
      </w:tr>
      <w:tr w:rsidR="00C1540A" w:rsidRPr="00A00248" w:rsidTr="008702B2">
        <w:trPr>
          <w:trHeight w:val="235"/>
        </w:trPr>
        <w:tc>
          <w:tcPr>
            <w:tcW w:w="11228" w:type="dxa"/>
            <w:gridSpan w:val="4"/>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ІІІ. Інструкція з підготовки тендерної пропозиції</w:t>
            </w:r>
          </w:p>
        </w:tc>
      </w:tr>
      <w:tr w:rsidR="008E5141" w:rsidRPr="00A00248" w:rsidTr="008702B2">
        <w:trPr>
          <w:trHeight w:val="520"/>
        </w:trPr>
        <w:tc>
          <w:tcPr>
            <w:tcW w:w="445" w:type="dxa"/>
            <w:vAlign w:val="center"/>
          </w:tcPr>
          <w:p w:rsidR="008E5141" w:rsidRPr="00A00248" w:rsidRDefault="008E5141" w:rsidP="008E5141">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1</w:t>
            </w:r>
          </w:p>
        </w:tc>
        <w:tc>
          <w:tcPr>
            <w:tcW w:w="2703" w:type="dxa"/>
            <w:gridSpan w:val="2"/>
            <w:vAlign w:val="center"/>
          </w:tcPr>
          <w:p w:rsidR="008E5141" w:rsidRPr="00A00248" w:rsidRDefault="008E5141" w:rsidP="008E5141">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Зміст і спосіб подання тендерної пропозиції</w:t>
            </w:r>
          </w:p>
        </w:tc>
        <w:tc>
          <w:tcPr>
            <w:tcW w:w="8080" w:type="dxa"/>
          </w:tcPr>
          <w:p w:rsidR="008E5141" w:rsidRPr="00D657DB" w:rsidRDefault="008E5141" w:rsidP="008E5141">
            <w:pPr>
              <w:pStyle w:val="110"/>
              <w:widowControl w:val="0"/>
              <w:tabs>
                <w:tab w:val="left" w:pos="332"/>
              </w:tabs>
              <w:spacing w:line="240" w:lineRule="auto"/>
              <w:jc w:val="both"/>
              <w:rPr>
                <w:rFonts w:ascii="Times New Roman" w:hAnsi="Times New Roman"/>
                <w:szCs w:val="24"/>
                <w:lang w:val="uk-UA"/>
              </w:rPr>
            </w:pPr>
            <w:r w:rsidRPr="00D657DB">
              <w:rPr>
                <w:rFonts w:ascii="Times New Roman" w:hAnsi="Times New Roman"/>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E5141" w:rsidRPr="00E70A67" w:rsidRDefault="008E5141" w:rsidP="008E5141">
            <w:pPr>
              <w:pStyle w:val="110"/>
              <w:widowControl w:val="0"/>
              <w:tabs>
                <w:tab w:val="left" w:pos="332"/>
              </w:tabs>
              <w:spacing w:line="240" w:lineRule="auto"/>
              <w:jc w:val="both"/>
              <w:rPr>
                <w:rFonts w:ascii="Times New Roman" w:hAnsi="Times New Roman"/>
                <w:szCs w:val="24"/>
                <w:lang w:val="uk-UA"/>
              </w:rPr>
            </w:pPr>
            <w:r w:rsidRPr="00E70A67">
              <w:rPr>
                <w:rFonts w:ascii="Times New Roman" w:hAnsi="Times New Roman"/>
                <w:szCs w:val="24"/>
                <w:lang w:val="uk-UA"/>
              </w:rPr>
              <w:t xml:space="preserve">Тендерна пропозиція подається в електронному вигляді через електронну систему </w:t>
            </w:r>
            <w:proofErr w:type="spellStart"/>
            <w:r w:rsidRPr="00E70A67">
              <w:rPr>
                <w:rFonts w:ascii="Times New Roman" w:hAnsi="Times New Roman"/>
                <w:szCs w:val="24"/>
                <w:lang w:val="uk-UA"/>
              </w:rPr>
              <w:t>закупівель</w:t>
            </w:r>
            <w:proofErr w:type="spellEnd"/>
            <w:r w:rsidRPr="00E70A67">
              <w:rPr>
                <w:rFonts w:ascii="Times New Roman" w:hAnsi="Times New Roman"/>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E70A67">
              <w:rPr>
                <w:rFonts w:ascii="Times New Roman" w:hAnsi="Times New Roman"/>
                <w:szCs w:val="24"/>
                <w:lang w:val="uk-UA"/>
              </w:rPr>
              <w:t>закупівель</w:t>
            </w:r>
            <w:proofErr w:type="spellEnd"/>
            <w:r w:rsidRPr="00E70A67">
              <w:rPr>
                <w:rFonts w:ascii="Times New Roman" w:hAnsi="Times New Roman"/>
                <w:szCs w:val="24"/>
                <w:lang w:val="uk-UA"/>
              </w:rPr>
              <w:t>, що підтверджують відповідність вимогам, визначеним замовником:</w:t>
            </w:r>
          </w:p>
          <w:p w:rsidR="008E5141" w:rsidRDefault="008E5141" w:rsidP="008E5141">
            <w:pPr>
              <w:pStyle w:val="110"/>
              <w:widowControl w:val="0"/>
              <w:tabs>
                <w:tab w:val="left" w:pos="332"/>
              </w:tabs>
              <w:spacing w:line="240" w:lineRule="auto"/>
              <w:jc w:val="both"/>
              <w:rPr>
                <w:rFonts w:ascii="Times New Roman" w:hAnsi="Times New Roman"/>
                <w:szCs w:val="24"/>
                <w:lang w:val="uk-UA"/>
              </w:rPr>
            </w:pPr>
            <w:r>
              <w:rPr>
                <w:rFonts w:ascii="Times New Roman" w:hAnsi="Times New Roman"/>
                <w:szCs w:val="24"/>
                <w:lang w:val="uk-UA"/>
              </w:rPr>
              <w:t xml:space="preserve">             </w:t>
            </w:r>
            <w:r w:rsidRPr="00D657DB">
              <w:rPr>
                <w:rFonts w:ascii="Times New Roman" w:hAnsi="Times New Roman"/>
                <w:szCs w:val="24"/>
                <w:lang w:val="uk-UA"/>
              </w:rPr>
              <w:t>заповненою формою «Тендерна пропозиція», відповідно до Додатка № 1 тендерної документації;</w:t>
            </w:r>
          </w:p>
          <w:p w:rsidR="008E5141" w:rsidRDefault="008E5141" w:rsidP="008E5141">
            <w:pPr>
              <w:widowControl w:val="0"/>
              <w:ind w:firstLine="709"/>
              <w:jc w:val="both"/>
              <w:rPr>
                <w:rFonts w:ascii="Times New Roman" w:eastAsia="Arial" w:hAnsi="Times New Roman"/>
                <w:color w:val="000000"/>
                <w:sz w:val="22"/>
                <w:szCs w:val="24"/>
              </w:rPr>
            </w:pPr>
            <w:r w:rsidRPr="00AE4A88">
              <w:rPr>
                <w:rFonts w:ascii="Times New Roman" w:eastAsia="Arial" w:hAnsi="Times New Roman"/>
                <w:color w:val="000000"/>
                <w:sz w:val="22"/>
                <w:szCs w:val="24"/>
              </w:rPr>
              <w:t>інформацією щодо відсутності підстав, установлених в пункті 44 Особливостей, – згідно з Додатком № 2 до цієї тендерної документації;</w:t>
            </w:r>
          </w:p>
          <w:p w:rsidR="008E5141" w:rsidRPr="00DE554E" w:rsidRDefault="008E5141" w:rsidP="008E5141">
            <w:pPr>
              <w:widowControl w:val="0"/>
              <w:ind w:firstLine="709"/>
              <w:jc w:val="both"/>
              <w:rPr>
                <w:rFonts w:ascii="Times New Roman" w:eastAsia="Arial" w:hAnsi="Times New Roman"/>
                <w:color w:val="FF0000"/>
                <w:sz w:val="22"/>
                <w:szCs w:val="24"/>
                <w:lang w:val="en-US"/>
              </w:rPr>
            </w:pPr>
            <w:r w:rsidRPr="00636FD4">
              <w:rPr>
                <w:rFonts w:ascii="Times New Roman" w:eastAsia="Arial" w:hAnsi="Times New Roman"/>
                <w:color w:val="000000"/>
                <w:sz w:val="22"/>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636FD4">
              <w:rPr>
                <w:rFonts w:ascii="Times New Roman" w:eastAsia="Arial" w:hAnsi="Times New Roman"/>
                <w:color w:val="000000"/>
                <w:sz w:val="22"/>
                <w:szCs w:val="24"/>
              </w:rPr>
              <w:lastRenderedPageBreak/>
              <w:t xml:space="preserve">та підставам, визначеним </w:t>
            </w:r>
            <w:r>
              <w:rPr>
                <w:color w:val="FF0000"/>
                <w:lang w:val="en-US"/>
              </w:rPr>
              <w:t xml:space="preserve">  </w:t>
            </w:r>
          </w:p>
          <w:p w:rsidR="008E5141" w:rsidRPr="00295E4E" w:rsidRDefault="008E5141" w:rsidP="008E5141">
            <w:pPr>
              <w:widowControl w:val="0"/>
              <w:ind w:firstLine="709"/>
              <w:jc w:val="both"/>
              <w:rPr>
                <w:rFonts w:ascii="Times New Roman" w:eastAsia="Arial" w:hAnsi="Times New Roman"/>
                <w:color w:val="000000"/>
                <w:sz w:val="22"/>
                <w:szCs w:val="24"/>
              </w:rPr>
            </w:pPr>
            <w:r w:rsidRPr="00295E4E">
              <w:rPr>
                <w:rFonts w:ascii="Times New Roman" w:eastAsia="Arial" w:hAnsi="Times New Roman"/>
                <w:color w:val="000000"/>
                <w:sz w:val="22"/>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 3); </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відповідно до частини 2 розділу ІІІ. тендерної документації;</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документів, що підтверджують відповідність учасника кваліфікаційним критеріям, згідно зі </w:t>
            </w:r>
            <w:proofErr w:type="spellStart"/>
            <w:r w:rsidRPr="00D657DB">
              <w:rPr>
                <w:rFonts w:ascii="Times New Roman" w:hAnsi="Times New Roman"/>
                <w:szCs w:val="24"/>
                <w:lang w:val="uk-UA"/>
              </w:rPr>
              <w:t>статею</w:t>
            </w:r>
            <w:proofErr w:type="spellEnd"/>
            <w:r w:rsidRPr="00D657DB">
              <w:rPr>
                <w:rFonts w:ascii="Times New Roman" w:hAnsi="Times New Roman"/>
                <w:szCs w:val="24"/>
                <w:lang w:val="uk-UA"/>
              </w:rPr>
              <w:t xml:space="preserve"> 16 Закону;</w:t>
            </w:r>
          </w:p>
          <w:p w:rsidR="008E5141"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Додатка № 3, з урахуванням частини 6 розділу ІІІ. тендерної документації;</w:t>
            </w:r>
          </w:p>
          <w:p w:rsidR="008E5141" w:rsidRPr="00295E4E"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295E4E">
              <w:rPr>
                <w:rFonts w:ascii="Times New Roman" w:hAnsi="Times New Roman"/>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відповідно до Таблиці 3 Додатка № 2 тендерної документації;</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інших документів, відповідно до Таблиці 3 Додатка № 2 тендерної документації.</w:t>
            </w:r>
          </w:p>
          <w:p w:rsidR="008E5141" w:rsidRDefault="008E5141" w:rsidP="008E5141">
            <w:pPr>
              <w:pStyle w:val="110"/>
              <w:widowControl w:val="0"/>
              <w:tabs>
                <w:tab w:val="left" w:pos="332"/>
              </w:tabs>
              <w:spacing w:line="240" w:lineRule="auto"/>
              <w:jc w:val="both"/>
              <w:rPr>
                <w:rFonts w:ascii="Times New Roman" w:hAnsi="Times New Roman"/>
                <w:szCs w:val="24"/>
                <w:lang w:val="uk-UA"/>
              </w:rPr>
            </w:pPr>
            <w:r w:rsidRPr="00D657DB">
              <w:rPr>
                <w:rFonts w:ascii="Times New Roman" w:hAnsi="Times New Roman"/>
                <w:szCs w:val="24"/>
                <w:lang w:val="uk-UA"/>
              </w:rPr>
              <w:t>Кожний учасник має право подати тільки одну тендерну пропозицію.</w:t>
            </w:r>
          </w:p>
          <w:p w:rsidR="008E5141" w:rsidRPr="00337AAD" w:rsidRDefault="008E5141" w:rsidP="008E5141">
            <w:pPr>
              <w:widowControl w:val="0"/>
              <w:jc w:val="both"/>
              <w:rPr>
                <w:rFonts w:ascii="Times New Roman" w:hAnsi="Times New Roman" w:cs="Times New Roman"/>
                <w:sz w:val="24"/>
                <w:szCs w:val="24"/>
                <w:highlight w:val="white"/>
              </w:rPr>
            </w:pPr>
            <w:r w:rsidRPr="00337AAD">
              <w:rPr>
                <w:rFonts w:ascii="Times New Roman" w:hAnsi="Times New Roman" w:cs="Times New Roman"/>
                <w:sz w:val="24"/>
                <w:szCs w:val="24"/>
                <w:highlight w:val="white"/>
              </w:rPr>
              <w:t xml:space="preserve">Переможець процедури закупівлі у строк, що не перевищує </w:t>
            </w:r>
            <w:r w:rsidRPr="00337AAD">
              <w:rPr>
                <w:rFonts w:ascii="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37AAD">
              <w:rPr>
                <w:rFonts w:ascii="Times New Roman" w:hAnsi="Times New Roman" w:cs="Times New Roman"/>
                <w:b/>
                <w:sz w:val="24"/>
                <w:szCs w:val="24"/>
                <w:highlight w:val="white"/>
                <w:u w:val="single"/>
              </w:rPr>
              <w:t>закупівель</w:t>
            </w:r>
            <w:proofErr w:type="spellEnd"/>
            <w:r w:rsidRPr="00337AAD">
              <w:rPr>
                <w:rFonts w:ascii="Times New Roman" w:hAnsi="Times New Roman" w:cs="Times New Roman"/>
                <w:b/>
                <w:sz w:val="24"/>
                <w:szCs w:val="24"/>
                <w:highlight w:val="white"/>
                <w:u w:val="single"/>
              </w:rPr>
              <w:t xml:space="preserve"> повідомлення про намір укласти договір про закупівлю</w:t>
            </w:r>
            <w:r w:rsidRPr="00337AAD">
              <w:rPr>
                <w:rFonts w:ascii="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37AAD">
              <w:rPr>
                <w:rFonts w:ascii="Times New Roman" w:hAnsi="Times New Roman" w:cs="Times New Roman"/>
                <w:sz w:val="24"/>
                <w:szCs w:val="24"/>
                <w:highlight w:val="white"/>
              </w:rPr>
              <w:t>закупівель</w:t>
            </w:r>
            <w:proofErr w:type="spellEnd"/>
            <w:r w:rsidRPr="00337AAD">
              <w:rPr>
                <w:rFonts w:ascii="Times New Roman" w:hAnsi="Times New Roman" w:cs="Times New Roman"/>
                <w:sz w:val="24"/>
                <w:szCs w:val="24"/>
                <w:highlight w:val="white"/>
              </w:rPr>
              <w:t xml:space="preserve"> документи, встановлені в Додатку № 2 (для переможця).</w:t>
            </w:r>
          </w:p>
          <w:p w:rsidR="008E5141" w:rsidRPr="00337AAD" w:rsidRDefault="008E5141" w:rsidP="008E5141">
            <w:pPr>
              <w:widowControl w:val="0"/>
              <w:jc w:val="both"/>
              <w:rPr>
                <w:rFonts w:ascii="Times New Roman" w:eastAsia="Arial" w:hAnsi="Times New Roman"/>
                <w:color w:val="000000"/>
                <w:sz w:val="22"/>
                <w:szCs w:val="24"/>
              </w:rPr>
            </w:pPr>
            <w:r w:rsidRPr="00337AAD">
              <w:rPr>
                <w:rFonts w:ascii="Times New Roman" w:eastAsia="Arial" w:hAnsi="Times New Roman"/>
                <w:i/>
                <w:color w:val="000000"/>
                <w:sz w:val="22"/>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337AAD">
              <w:rPr>
                <w:rFonts w:ascii="Times New Roman" w:eastAsia="Arial" w:hAnsi="Times New Roman"/>
                <w:color w:val="000000"/>
                <w:sz w:val="22"/>
                <w:szCs w:val="24"/>
              </w:rPr>
              <w:t>.</w:t>
            </w:r>
          </w:p>
          <w:p w:rsidR="008E5141" w:rsidRPr="00337AAD" w:rsidRDefault="008E5141" w:rsidP="008E5141">
            <w:pPr>
              <w:widowControl w:val="0"/>
              <w:jc w:val="both"/>
              <w:rPr>
                <w:rFonts w:ascii="Times New Roman" w:eastAsia="Arial" w:hAnsi="Times New Roman"/>
                <w:color w:val="000000"/>
                <w:sz w:val="22"/>
                <w:szCs w:val="24"/>
              </w:rPr>
            </w:pPr>
            <w:r w:rsidRPr="00337AAD">
              <w:rPr>
                <w:rFonts w:ascii="Times New Roman" w:eastAsia="Arial" w:hAnsi="Times New Roman"/>
                <w:color w:val="000000"/>
                <w:sz w:val="22"/>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форма «Тендерна пропозиція» (Додаток № 1) – одним окремим файлом у сканованому вигляді з оригіналу у форматі </w:t>
            </w:r>
            <w:proofErr w:type="spellStart"/>
            <w:r w:rsidRPr="00D657DB">
              <w:rPr>
                <w:rFonts w:ascii="Times New Roman" w:hAnsi="Times New Roman"/>
                <w:szCs w:val="24"/>
                <w:lang w:val="uk-UA"/>
              </w:rPr>
              <w:t>pdf</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ppt</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pptx</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jpeg</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png</w:t>
            </w:r>
            <w:proofErr w:type="spellEnd"/>
            <w:r w:rsidRPr="00D657DB">
              <w:rPr>
                <w:rFonts w:ascii="Times New Roman" w:hAnsi="Times New Roman"/>
                <w:szCs w:val="24"/>
                <w:lang w:val="uk-UA"/>
              </w:rPr>
              <w:t>;</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відповідно до частини 2 розділу ІІІ. тендерної документації – у сканованому вигляді з оригіналів у форматі </w:t>
            </w:r>
            <w:proofErr w:type="spellStart"/>
            <w:r w:rsidRPr="00D657DB">
              <w:rPr>
                <w:rFonts w:ascii="Times New Roman" w:hAnsi="Times New Roman"/>
                <w:szCs w:val="24"/>
                <w:lang w:val="uk-UA"/>
              </w:rPr>
              <w:t>pdf</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ppt</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pptx</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jpeg</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png</w:t>
            </w:r>
            <w:proofErr w:type="spellEnd"/>
            <w:r w:rsidRPr="00D657DB">
              <w:rPr>
                <w:rFonts w:ascii="Times New Roman" w:hAnsi="Times New Roman"/>
                <w:szCs w:val="24"/>
                <w:lang w:val="uk-UA"/>
              </w:rPr>
              <w:t>, та/або в інших широкодоступних форматах, та/або розширення програм, що здійснюють архівацію даних;</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документи, що підтверджують кваліфікацію (</w:t>
            </w:r>
            <w:r w:rsidRPr="00BB251D">
              <w:rPr>
                <w:rFonts w:ascii="Times New Roman" w:hAnsi="Times New Roman"/>
                <w:b/>
                <w:szCs w:val="24"/>
                <w:u w:val="single"/>
                <w:lang w:val="uk-UA"/>
              </w:rPr>
              <w:t>не вимагаються в даній закупівлі</w:t>
            </w:r>
            <w:r w:rsidRPr="00D657DB">
              <w:rPr>
                <w:rFonts w:ascii="Times New Roman" w:hAnsi="Times New Roman"/>
                <w:szCs w:val="24"/>
                <w:lang w:val="uk-UA"/>
              </w:rPr>
              <w:t xml:space="preserve">) – одним окремим файлом у сканованому вигляді з оригіналу у форматі </w:t>
            </w:r>
            <w:proofErr w:type="spellStart"/>
            <w:r w:rsidRPr="00D657DB">
              <w:rPr>
                <w:rFonts w:ascii="Times New Roman" w:hAnsi="Times New Roman"/>
                <w:szCs w:val="24"/>
                <w:lang w:val="uk-UA"/>
              </w:rPr>
              <w:t>pdf</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ppt</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pptx</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jpeg</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png</w:t>
            </w:r>
            <w:proofErr w:type="spellEnd"/>
            <w:r w:rsidRPr="00D657DB">
              <w:rPr>
                <w:rFonts w:ascii="Times New Roman" w:hAnsi="Times New Roman"/>
                <w:szCs w:val="24"/>
                <w:lang w:val="uk-UA"/>
              </w:rPr>
              <w:t>;</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документи технічної частини (Додаток № 3 з урахуванням частини 6 розділу ІІІ. тендерної документації) – одним окремим файлом у сканованому вигляді з оригіналів у форматі </w:t>
            </w:r>
            <w:proofErr w:type="spellStart"/>
            <w:r w:rsidRPr="00D657DB">
              <w:rPr>
                <w:rFonts w:ascii="Times New Roman" w:hAnsi="Times New Roman"/>
                <w:szCs w:val="24"/>
                <w:lang w:val="uk-UA"/>
              </w:rPr>
              <w:t>pdf</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ppt</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pptx</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jpeg</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png</w:t>
            </w:r>
            <w:proofErr w:type="spellEnd"/>
            <w:r w:rsidRPr="00D657DB">
              <w:rPr>
                <w:rFonts w:ascii="Times New Roman" w:hAnsi="Times New Roman"/>
                <w:szCs w:val="24"/>
                <w:lang w:val="uk-UA"/>
              </w:rPr>
              <w:t xml:space="preserve">; </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інші документи (Таблиця 2 Додаток № 2) – одним окремим файлом у сканованому вигляді з оригіналу у форматі </w:t>
            </w:r>
            <w:proofErr w:type="spellStart"/>
            <w:r w:rsidRPr="00D657DB">
              <w:rPr>
                <w:rFonts w:ascii="Times New Roman" w:hAnsi="Times New Roman"/>
                <w:szCs w:val="24"/>
                <w:lang w:val="uk-UA"/>
              </w:rPr>
              <w:t>pdf</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ppt</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pptx</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jpeg</w:t>
            </w:r>
            <w:proofErr w:type="spellEnd"/>
            <w:r w:rsidRPr="00D657DB">
              <w:rPr>
                <w:rFonts w:ascii="Times New Roman" w:hAnsi="Times New Roman"/>
                <w:szCs w:val="24"/>
                <w:lang w:val="uk-UA"/>
              </w:rPr>
              <w:t xml:space="preserve">, та/або </w:t>
            </w:r>
            <w:proofErr w:type="spellStart"/>
            <w:r w:rsidRPr="00D657DB">
              <w:rPr>
                <w:rFonts w:ascii="Times New Roman" w:hAnsi="Times New Roman"/>
                <w:szCs w:val="24"/>
                <w:lang w:val="uk-UA"/>
              </w:rPr>
              <w:t>png</w:t>
            </w:r>
            <w:proofErr w:type="spellEnd"/>
            <w:r w:rsidRPr="00D657DB">
              <w:rPr>
                <w:rFonts w:ascii="Times New Roman" w:hAnsi="Times New Roman"/>
                <w:szCs w:val="24"/>
                <w:lang w:val="uk-UA"/>
              </w:rPr>
              <w:t xml:space="preserve"> тощо.</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Забороняється обмежувати перегляд цих файлів шляхом встановлення на них паролів або в будь-який інший спосіб.</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Документи, що розміщуються учасником в електронній системі </w:t>
            </w:r>
            <w:proofErr w:type="spellStart"/>
            <w:r w:rsidRPr="00D657DB">
              <w:rPr>
                <w:rFonts w:ascii="Times New Roman" w:hAnsi="Times New Roman"/>
                <w:szCs w:val="24"/>
                <w:lang w:val="uk-UA"/>
              </w:rPr>
              <w:t>закупівель</w:t>
            </w:r>
            <w:proofErr w:type="spellEnd"/>
            <w:r w:rsidRPr="00D657DB">
              <w:rPr>
                <w:rFonts w:ascii="Times New Roman" w:hAnsi="Times New Roman"/>
                <w:szCs w:val="24"/>
                <w:lang w:val="uk-UA"/>
              </w:rPr>
              <w:t>, повинні бути належного рівня зображення та доступні до перегляду і не повинні містити різних накладень, малюнків (наприклад: накладених підписів, печаток).</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lastRenderedPageBreak/>
              <w:t xml:space="preserve">Якщо в електронній системі </w:t>
            </w:r>
            <w:proofErr w:type="spellStart"/>
            <w:r w:rsidRPr="00D657DB">
              <w:rPr>
                <w:rFonts w:ascii="Times New Roman" w:hAnsi="Times New Roman"/>
                <w:szCs w:val="24"/>
                <w:lang w:val="uk-UA"/>
              </w:rPr>
              <w:t>закупівель</w:t>
            </w:r>
            <w:proofErr w:type="spellEnd"/>
            <w:r w:rsidRPr="00D657DB">
              <w:rPr>
                <w:rFonts w:ascii="Times New Roman" w:hAnsi="Times New Roman"/>
                <w:szCs w:val="24"/>
                <w:lang w:val="uk-UA"/>
              </w:rPr>
              <w:t xml:space="preserve"> повністю або частково не відкривається тендерна пропозиція учасника, документи мають неякісне, неповне, нечітке зображення, накладений малюнок з підписом та/або печаткою, мають частково сканований документ тощо, замовник відхиляє тендерну пропозицію такого учасника, як таку, що не відповідає встановленим абзацом першим частини третьої статті 22 Закону вимогам до учасника відповідно до законодавства.</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Документи, які подаються повинні бути підписані керівником або уповноваженою особою учасника, завірені печаткою (у разі її наявності та використання), а копії завірені підписом та печаткою керівника або уповноваженої особи учасника з відміткою «Згідно з оригіналом» або «Копія», тощо, за винятком оригіналів чи нотаріально завірених документів, виданих учаснику іншими організаціями (підприємствами, установами, фізичними особами). </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Вимога щодо засвідчення того чи іншого документу тендерної пропозиції власноручним підписом керівника або уповноваженої особи учасника та печаткою (у разі її наявності та використання),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657DB">
              <w:rPr>
                <w:rFonts w:ascii="Times New Roman" w:hAnsi="Times New Roman"/>
                <w:szCs w:val="24"/>
                <w:lang w:val="uk-UA"/>
              </w:rPr>
              <w:t>закупівель</w:t>
            </w:r>
            <w:proofErr w:type="spellEnd"/>
            <w:r w:rsidRPr="00D657DB">
              <w:rPr>
                <w:rFonts w:ascii="Times New Roman" w:hAnsi="Times New Roman"/>
                <w:szCs w:val="24"/>
                <w:lang w:val="uk-UA"/>
              </w:rPr>
              <w:t xml:space="preserve"> із накладанням: кваліфікованого електронного підпису керівника або уповноваженої особи учасника на захищеному носії, або удосконаленого електронного підпису на кваліфікованому сертифікаті керівника або уповноваженої особи учасника на незахищеному носії, на кожен з таких документів (матеріал чи інформацію).</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Під час використання електронної системи </w:t>
            </w:r>
            <w:proofErr w:type="spellStart"/>
            <w:r w:rsidRPr="00D657DB">
              <w:rPr>
                <w:rFonts w:ascii="Times New Roman" w:hAnsi="Times New Roman"/>
                <w:szCs w:val="24"/>
                <w:lang w:val="uk-UA"/>
              </w:rPr>
              <w:t>закупівель</w:t>
            </w:r>
            <w:proofErr w:type="spellEnd"/>
            <w:r w:rsidRPr="00D657DB">
              <w:rPr>
                <w:rFonts w:ascii="Times New Roman" w:hAnsi="Times New Roman"/>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керівника або уповноваженої особи учасника на захищеному носії, або удосконалений електронний підпис на кваліфікованому сертифікаті керівника або уповноваженої особи учасника на незахищеному носії. </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Замовник здійснює перевірку накладеного кваліфікованого електронного підпису керівника або уповноваженої особи учасника на захищеному носії, або удосконаленого електронного підпису на кваліфікованому сертифікаті керівника або уповноваженої особи учасника на незахищеному носії на офіційному сайті центрального </w:t>
            </w:r>
            <w:proofErr w:type="spellStart"/>
            <w:r w:rsidRPr="00D657DB">
              <w:rPr>
                <w:rFonts w:ascii="Times New Roman" w:hAnsi="Times New Roman"/>
                <w:szCs w:val="24"/>
                <w:lang w:val="uk-UA"/>
              </w:rPr>
              <w:t>засвідчувального</w:t>
            </w:r>
            <w:proofErr w:type="spellEnd"/>
            <w:r w:rsidRPr="00D657DB">
              <w:rPr>
                <w:rFonts w:ascii="Times New Roman" w:hAnsi="Times New Roman"/>
                <w:szCs w:val="24"/>
                <w:lang w:val="uk-UA"/>
              </w:rPr>
              <w:t xml:space="preserve"> органу Міністерства цифрової трансформації України за посиланням: </w:t>
            </w:r>
            <w:hyperlink r:id="rId10" w:history="1">
              <w:r w:rsidRPr="00D657DB">
                <w:rPr>
                  <w:rFonts w:ascii="Times New Roman" w:hAnsi="Times New Roman"/>
                  <w:b/>
                  <w:i/>
                  <w:szCs w:val="24"/>
                  <w:lang w:val="uk-UA"/>
                </w:rPr>
                <w:t>https://czo.gov.ua/verify</w:t>
              </w:r>
            </w:hyperlink>
            <w:r w:rsidRPr="00D657DB">
              <w:rPr>
                <w:rFonts w:ascii="Times New Roman" w:hAnsi="Times New Roman"/>
                <w:b/>
                <w:i/>
                <w:szCs w:val="24"/>
                <w:lang w:val="uk-UA"/>
              </w:rPr>
              <w:t>.</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Під час перевірки повинна обов’язково відображатись наступна інформація: прізвище, ім’я, по батькові </w:t>
            </w:r>
            <w:proofErr w:type="spellStart"/>
            <w:r w:rsidRPr="00D657DB">
              <w:rPr>
                <w:rFonts w:ascii="Times New Roman" w:hAnsi="Times New Roman"/>
                <w:szCs w:val="24"/>
                <w:lang w:val="uk-UA"/>
              </w:rPr>
              <w:t>підписувача</w:t>
            </w:r>
            <w:proofErr w:type="spellEnd"/>
            <w:r w:rsidRPr="00D657DB">
              <w:rPr>
                <w:rFonts w:ascii="Times New Roman" w:hAnsi="Times New Roman"/>
                <w:szCs w:val="24"/>
                <w:lang w:val="uk-UA"/>
              </w:rPr>
              <w:t xml:space="preserve">, організація та посада </w:t>
            </w:r>
            <w:proofErr w:type="spellStart"/>
            <w:r w:rsidRPr="00D657DB">
              <w:rPr>
                <w:rFonts w:ascii="Times New Roman" w:hAnsi="Times New Roman"/>
                <w:szCs w:val="24"/>
                <w:lang w:val="uk-UA"/>
              </w:rPr>
              <w:t>підписувача</w:t>
            </w:r>
            <w:proofErr w:type="spellEnd"/>
            <w:r w:rsidRPr="00D657DB">
              <w:rPr>
                <w:rFonts w:ascii="Times New Roman" w:hAnsi="Times New Roman"/>
                <w:szCs w:val="24"/>
                <w:lang w:val="uk-UA"/>
              </w:rPr>
              <w:t xml:space="preserve">. </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У разі не накладення або відсутності інформації, яка обов’язково повинна відображатись або невідповідності після перевірки накладеного кваліфікованого електронного підпису керівника або уповноваженої особи учасника на захищеному носії, або удосконаленого електронного підпису на кваліфікованому сертифікаті керівника або уповноваженої особи учасника на незахищеному носії, замовник відхиляє тендерну пропозицію, як таку, що не відповідає встановленим абзацом першим частини третьої статті 22 Закону.</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За надання недостовірної інформації учасник несе відповідальність відповідно до вимог чинного законодавства.</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відхилити таку вимогу, не втрачаючи при цьому наданого ним забезпечення тендерної пропозиції;</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8E5141" w:rsidRPr="00D657DB"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657DB">
              <w:rPr>
                <w:rFonts w:ascii="Times New Roman" w:hAnsi="Times New Roman"/>
                <w:szCs w:val="24"/>
                <w:lang w:val="uk-UA"/>
              </w:rPr>
              <w:t>закупівель</w:t>
            </w:r>
            <w:proofErr w:type="spellEnd"/>
            <w:r w:rsidRPr="00D657DB">
              <w:rPr>
                <w:rFonts w:ascii="Times New Roman" w:hAnsi="Times New Roman"/>
                <w:szCs w:val="24"/>
                <w:lang w:val="uk-UA"/>
              </w:rPr>
              <w:t>.</w:t>
            </w:r>
          </w:p>
          <w:p w:rsidR="008E5141" w:rsidRDefault="008E5141" w:rsidP="008E5141">
            <w:pPr>
              <w:pStyle w:val="110"/>
              <w:widowControl w:val="0"/>
              <w:tabs>
                <w:tab w:val="left" w:pos="332"/>
              </w:tabs>
              <w:spacing w:line="240" w:lineRule="auto"/>
              <w:ind w:firstLine="709"/>
              <w:jc w:val="both"/>
              <w:rPr>
                <w:rFonts w:ascii="Times New Roman" w:hAnsi="Times New Roman"/>
                <w:szCs w:val="24"/>
                <w:lang w:val="uk-UA"/>
              </w:rPr>
            </w:pPr>
            <w:r w:rsidRPr="00D657DB">
              <w:rPr>
                <w:rFonts w:ascii="Times New Roman" w:hAnsi="Times New Roman"/>
                <w:szCs w:val="24"/>
                <w:lang w:val="uk-UA"/>
              </w:rPr>
              <w:lastRenderedPageBreak/>
              <w:t>За підроблення документів тендерної пропозиції, згідно із статтею 358 Кримінального кодексу України, учасник торгів несе кримінальну відповідальність.</w:t>
            </w:r>
          </w:p>
          <w:p w:rsidR="008E5141" w:rsidRDefault="008E5141" w:rsidP="008E5141">
            <w:pPr>
              <w:widowControl w:val="0"/>
              <w:ind w:firstLine="709"/>
              <w:rPr>
                <w:rFonts w:ascii="Times New Roman" w:hAnsi="Times New Roman" w:cs="Times New Roman"/>
                <w:b/>
                <w:sz w:val="24"/>
                <w:szCs w:val="24"/>
              </w:rPr>
            </w:pPr>
          </w:p>
          <w:p w:rsidR="008E5141" w:rsidRPr="00833ADB" w:rsidRDefault="008E5141" w:rsidP="008E5141">
            <w:pPr>
              <w:widowControl w:val="0"/>
              <w:ind w:firstLine="709"/>
              <w:rPr>
                <w:rFonts w:ascii="Times New Roman" w:hAnsi="Times New Roman" w:cs="Times New Roman"/>
                <w:b/>
                <w:sz w:val="24"/>
                <w:szCs w:val="24"/>
              </w:rPr>
            </w:pPr>
            <w:r w:rsidRPr="00833ADB">
              <w:rPr>
                <w:rFonts w:ascii="Times New Roman" w:hAnsi="Times New Roman" w:cs="Times New Roman"/>
                <w:b/>
                <w:sz w:val="24"/>
                <w:szCs w:val="24"/>
              </w:rPr>
              <w:t>Опис та приклади формальних несуттєвих помилок</w:t>
            </w:r>
          </w:p>
          <w:p w:rsidR="008E5141" w:rsidRPr="00833ADB" w:rsidRDefault="008E5141" w:rsidP="008E5141">
            <w:pPr>
              <w:tabs>
                <w:tab w:val="left" w:pos="0"/>
              </w:tabs>
              <w:ind w:left="-103" w:right="-108"/>
              <w:jc w:val="both"/>
              <w:rPr>
                <w:rFonts w:ascii="Times New Roman" w:hAnsi="Times New Roman" w:cs="Times New Roman"/>
                <w:sz w:val="22"/>
                <w:szCs w:val="22"/>
                <w:lang w:eastAsia="ar-SA"/>
              </w:rPr>
            </w:pPr>
            <w:r w:rsidRPr="00833ADB">
              <w:rPr>
                <w:rFonts w:ascii="Times New Roman" w:hAnsi="Times New Roman" w:cs="Times New Roman"/>
                <w:sz w:val="22"/>
                <w:szCs w:val="22"/>
                <w:lang w:eastAsia="ar-S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8E5141" w:rsidRPr="00C547A5" w:rsidRDefault="008E5141" w:rsidP="008E5141">
            <w:pPr>
              <w:tabs>
                <w:tab w:val="left" w:pos="-125"/>
              </w:tabs>
              <w:ind w:left="-103" w:right="-108"/>
              <w:jc w:val="both"/>
              <w:textAlignment w:val="baseline"/>
              <w:rPr>
                <w:rFonts w:ascii="Times New Roman" w:hAnsi="Times New Roman" w:cs="Times New Roman"/>
                <w:sz w:val="22"/>
                <w:szCs w:val="22"/>
              </w:rPr>
            </w:pPr>
            <w:r w:rsidRPr="00C547A5">
              <w:rPr>
                <w:rFonts w:ascii="Times New Roman" w:hAnsi="Times New Roman" w:cs="Times New Roman"/>
                <w:sz w:val="22"/>
                <w:szCs w:val="22"/>
              </w:rPr>
              <w:t xml:space="preserve">До формальних (несуттєвих) помилок належать: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1. Інформація/документ, подана учасником процедури закупівлі у складі тендерної пропозиції, містить помилку (помилки) у частині:</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 уживання великої літери </w:t>
            </w:r>
            <w:r w:rsidRPr="00C547A5">
              <w:rPr>
                <w:rFonts w:ascii="Times New Roman" w:hAnsi="Times New Roman" w:cs="Times New Roman"/>
                <w:i/>
                <w:sz w:val="22"/>
                <w:szCs w:val="22"/>
              </w:rPr>
              <w:t>(наприклад: «замовник» – «Замовник» тощо);</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 уживання розділових знаків та відмінювання слів у реченні </w:t>
            </w:r>
            <w:r w:rsidRPr="00C547A5">
              <w:rPr>
                <w:rFonts w:ascii="Times New Roman" w:hAnsi="Times New Roman" w:cs="Times New Roman"/>
                <w:i/>
                <w:sz w:val="22"/>
                <w:szCs w:val="22"/>
              </w:rPr>
              <w:t>(наприклад: «комп’ютерн</w:t>
            </w:r>
            <w:r w:rsidRPr="00C547A5">
              <w:rPr>
                <w:rFonts w:ascii="Times New Roman" w:hAnsi="Times New Roman" w:cs="Times New Roman"/>
                <w:i/>
                <w:sz w:val="22"/>
                <w:szCs w:val="22"/>
                <w:u w:val="single"/>
              </w:rPr>
              <w:t>е</w:t>
            </w:r>
            <w:r w:rsidRPr="00C547A5">
              <w:rPr>
                <w:rFonts w:ascii="Times New Roman" w:hAnsi="Times New Roman" w:cs="Times New Roman"/>
                <w:i/>
                <w:sz w:val="22"/>
                <w:szCs w:val="22"/>
              </w:rPr>
              <w:t xml:space="preserve"> обладнання» – «комп’ютерн</w:t>
            </w:r>
            <w:r w:rsidRPr="00C547A5">
              <w:rPr>
                <w:rFonts w:ascii="Times New Roman" w:hAnsi="Times New Roman" w:cs="Times New Roman"/>
                <w:i/>
                <w:sz w:val="22"/>
                <w:szCs w:val="22"/>
                <w:u w:val="single"/>
              </w:rPr>
              <w:t>ий</w:t>
            </w:r>
            <w:r w:rsidRPr="00C547A5">
              <w:rPr>
                <w:rFonts w:ascii="Times New Roman" w:hAnsi="Times New Roman" w:cs="Times New Roman"/>
                <w:i/>
                <w:sz w:val="22"/>
                <w:szCs w:val="22"/>
              </w:rPr>
              <w:t xml:space="preserve"> обладнання» тощо)</w:t>
            </w:r>
            <w:r w:rsidRPr="00C547A5">
              <w:rPr>
                <w:rFonts w:ascii="Times New Roman" w:hAnsi="Times New Roman" w:cs="Times New Roman"/>
                <w:sz w:val="22"/>
                <w:szCs w:val="22"/>
              </w:rPr>
              <w:t>;</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 використання слова або </w:t>
            </w:r>
            <w:proofErr w:type="spellStart"/>
            <w:r w:rsidRPr="00C547A5">
              <w:rPr>
                <w:rFonts w:ascii="Times New Roman" w:hAnsi="Times New Roman" w:cs="Times New Roman"/>
                <w:sz w:val="22"/>
                <w:szCs w:val="22"/>
              </w:rPr>
              <w:t>мовного</w:t>
            </w:r>
            <w:proofErr w:type="spellEnd"/>
            <w:r w:rsidRPr="00C547A5">
              <w:rPr>
                <w:rFonts w:ascii="Times New Roman" w:hAnsi="Times New Roman" w:cs="Times New Roman"/>
                <w:sz w:val="22"/>
                <w:szCs w:val="22"/>
              </w:rPr>
              <w:t xml:space="preserve"> звороту, запозичених з іншої мови </w:t>
            </w:r>
            <w:r w:rsidRPr="00C547A5">
              <w:rPr>
                <w:rFonts w:ascii="Times New Roman" w:hAnsi="Times New Roman" w:cs="Times New Roman"/>
                <w:i/>
                <w:sz w:val="22"/>
                <w:szCs w:val="22"/>
              </w:rPr>
              <w:t>(наприклад: «дисплей» – «монітор», «інсталяція ПЗ» – «встановлення ПЗ» тощо)</w:t>
            </w:r>
            <w:r w:rsidRPr="00C547A5">
              <w:rPr>
                <w:rFonts w:ascii="Times New Roman" w:hAnsi="Times New Roman" w:cs="Times New Roman"/>
                <w:sz w:val="22"/>
                <w:szCs w:val="22"/>
              </w:rPr>
              <w:t>;</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547A5">
              <w:rPr>
                <w:rFonts w:ascii="Times New Roman" w:hAnsi="Times New Roman" w:cs="Times New Roman"/>
                <w:sz w:val="22"/>
                <w:szCs w:val="22"/>
              </w:rPr>
              <w:t>закупівель</w:t>
            </w:r>
            <w:proofErr w:type="spellEnd"/>
            <w:r w:rsidRPr="00C547A5">
              <w:rPr>
                <w:rFonts w:ascii="Times New Roman" w:hAnsi="Times New Roman" w:cs="Times New Roman"/>
                <w:sz w:val="22"/>
                <w:szCs w:val="22"/>
              </w:rPr>
              <w:t xml:space="preserve"> та/або унікального номера повідомлення про намір укласти договір про закупівлю - помилка в цифрах </w:t>
            </w:r>
            <w:r w:rsidRPr="00C547A5">
              <w:rPr>
                <w:rFonts w:ascii="Times New Roman" w:hAnsi="Times New Roman" w:cs="Times New Roman"/>
                <w:i/>
                <w:sz w:val="22"/>
                <w:szCs w:val="22"/>
              </w:rPr>
              <w:t>(наприклад: «UA-2020-03-13-00375</w:t>
            </w:r>
            <w:r w:rsidRPr="00C547A5">
              <w:rPr>
                <w:rFonts w:ascii="Times New Roman" w:hAnsi="Times New Roman" w:cs="Times New Roman"/>
                <w:i/>
                <w:sz w:val="22"/>
                <w:szCs w:val="22"/>
                <w:u w:val="single"/>
              </w:rPr>
              <w:t>4</w:t>
            </w:r>
            <w:r w:rsidRPr="00C547A5">
              <w:rPr>
                <w:rFonts w:ascii="Times New Roman" w:hAnsi="Times New Roman" w:cs="Times New Roman"/>
                <w:i/>
                <w:sz w:val="22"/>
                <w:szCs w:val="22"/>
              </w:rPr>
              <w:t>-b» – «UA-2020-03-13-00375</w:t>
            </w:r>
            <w:r w:rsidRPr="00C547A5">
              <w:rPr>
                <w:rFonts w:ascii="Times New Roman" w:hAnsi="Times New Roman" w:cs="Times New Roman"/>
                <w:i/>
                <w:sz w:val="22"/>
                <w:szCs w:val="22"/>
                <w:u w:val="single"/>
              </w:rPr>
              <w:t>5</w:t>
            </w:r>
            <w:r w:rsidRPr="00C547A5">
              <w:rPr>
                <w:rFonts w:ascii="Times New Roman" w:hAnsi="Times New Roman" w:cs="Times New Roman"/>
                <w:i/>
                <w:sz w:val="22"/>
                <w:szCs w:val="22"/>
              </w:rPr>
              <w:t>-b» тощо)</w:t>
            </w:r>
            <w:r w:rsidRPr="00C547A5">
              <w:rPr>
                <w:rFonts w:ascii="Times New Roman" w:hAnsi="Times New Roman" w:cs="Times New Roman"/>
                <w:sz w:val="22"/>
                <w:szCs w:val="22"/>
              </w:rPr>
              <w:t>;</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застосування правил переносу частини слова з рядка в рядок;</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 написання слів разом та/або окремо, та/або через дефіс </w:t>
            </w:r>
            <w:r w:rsidRPr="00C547A5">
              <w:rPr>
                <w:rFonts w:ascii="Times New Roman" w:hAnsi="Times New Roman" w:cs="Times New Roman"/>
                <w:i/>
                <w:sz w:val="22"/>
                <w:szCs w:val="22"/>
              </w:rPr>
              <w:t>(наприклад: «веб-сайт» – «</w:t>
            </w:r>
            <w:proofErr w:type="spellStart"/>
            <w:r w:rsidRPr="00C547A5">
              <w:rPr>
                <w:rFonts w:ascii="Times New Roman" w:hAnsi="Times New Roman" w:cs="Times New Roman"/>
                <w:i/>
                <w:sz w:val="22"/>
                <w:szCs w:val="22"/>
              </w:rPr>
              <w:t>вебсайт</w:t>
            </w:r>
            <w:proofErr w:type="spellEnd"/>
            <w:r w:rsidRPr="00C547A5">
              <w:rPr>
                <w:rFonts w:ascii="Times New Roman" w:hAnsi="Times New Roman" w:cs="Times New Roman"/>
                <w:i/>
                <w:sz w:val="22"/>
                <w:szCs w:val="22"/>
              </w:rPr>
              <w:t>» тощо)</w:t>
            </w:r>
            <w:r w:rsidRPr="00C547A5">
              <w:rPr>
                <w:rFonts w:ascii="Times New Roman" w:hAnsi="Times New Roman" w:cs="Times New Roman"/>
                <w:sz w:val="22"/>
                <w:szCs w:val="22"/>
              </w:rPr>
              <w:t>;</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C547A5">
              <w:rPr>
                <w:rFonts w:ascii="Times New Roman" w:hAnsi="Times New Roman" w:cs="Times New Roman"/>
                <w:i/>
                <w:sz w:val="22"/>
                <w:szCs w:val="22"/>
              </w:rPr>
              <w:t>наприклад: «Довідка» - «Гарантійний лист» тощо).</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C547A5">
              <w:rPr>
                <w:rFonts w:ascii="Times New Roman" w:hAnsi="Times New Roman" w:cs="Times New Roman"/>
                <w:sz w:val="22"/>
                <w:szCs w:val="22"/>
              </w:rPr>
              <w:lastRenderedPageBreak/>
              <w:t xml:space="preserve">документ (документи) був (були) поданий (подані) </w:t>
            </w:r>
            <w:r w:rsidRPr="00C547A5">
              <w:rPr>
                <w:rFonts w:ascii="Times New Roman" w:hAnsi="Times New Roman" w:cs="Times New Roman"/>
                <w:i/>
                <w:sz w:val="22"/>
                <w:szCs w:val="22"/>
              </w:rPr>
              <w:t>(наприклад: «вулиця Артема (стара назва)» – «вулиця Січових Стрільців (нова назва)» тощо)</w:t>
            </w:r>
            <w:r w:rsidRPr="00C547A5">
              <w:rPr>
                <w:rFonts w:ascii="Times New Roman" w:hAnsi="Times New Roman" w:cs="Times New Roman"/>
                <w:sz w:val="22"/>
                <w:szCs w:val="22"/>
              </w:rPr>
              <w:t xml:space="preserve">.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C547A5">
              <w:rPr>
                <w:rFonts w:ascii="Times New Roman" w:hAnsi="Times New Roman" w:cs="Times New Roman"/>
                <w:i/>
                <w:sz w:val="22"/>
                <w:szCs w:val="22"/>
              </w:rPr>
              <w:t>(наприклад: «10 001 грн (десять тисяч гривень) тощо)</w:t>
            </w:r>
            <w:r w:rsidRPr="00C547A5">
              <w:rPr>
                <w:rFonts w:ascii="Times New Roman" w:hAnsi="Times New Roman" w:cs="Times New Roman"/>
                <w:sz w:val="22"/>
                <w:szCs w:val="22"/>
              </w:rPr>
              <w:t xml:space="preserve">. </w:t>
            </w:r>
          </w:p>
          <w:p w:rsidR="008E5141" w:rsidRPr="00C547A5" w:rsidRDefault="008E5141" w:rsidP="008E5141">
            <w:pPr>
              <w:tabs>
                <w:tab w:val="left" w:pos="-125"/>
              </w:tabs>
              <w:ind w:left="-103" w:right="-108"/>
              <w:jc w:val="both"/>
              <w:rPr>
                <w:rFonts w:ascii="Times New Roman" w:hAnsi="Times New Roman" w:cs="Times New Roman"/>
                <w:sz w:val="22"/>
                <w:szCs w:val="22"/>
              </w:rPr>
            </w:pPr>
            <w:r w:rsidRPr="00C547A5">
              <w:rPr>
                <w:rFonts w:ascii="Times New Roman" w:hAnsi="Times New Roman" w:cs="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5141" w:rsidRPr="00337AAD" w:rsidRDefault="008E5141" w:rsidP="008E5141">
            <w:pPr>
              <w:pStyle w:val="a6"/>
              <w:tabs>
                <w:tab w:val="left" w:pos="-125"/>
              </w:tabs>
              <w:ind w:left="-103" w:right="-108"/>
              <w:jc w:val="both"/>
              <w:textAlignment w:val="baseline"/>
              <w:rPr>
                <w:rFonts w:ascii="Times New Roman" w:hAnsi="Times New Roman" w:cs="Times New Roman"/>
                <w:sz w:val="22"/>
                <w:szCs w:val="22"/>
              </w:rPr>
            </w:pPr>
            <w:r w:rsidRPr="00C547A5">
              <w:rPr>
                <w:rFonts w:ascii="Times New Roman" w:hAnsi="Times New Roman" w:cs="Times New Roman"/>
                <w:sz w:val="22"/>
                <w:szCs w:val="22"/>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Законом</w:t>
            </w:r>
            <w:r>
              <w:rPr>
                <w:rFonts w:ascii="Times New Roman" w:hAnsi="Times New Roman" w:cs="Times New Roman"/>
                <w:sz w:val="22"/>
                <w:szCs w:val="22"/>
              </w:rPr>
              <w:t>.</w:t>
            </w:r>
          </w:p>
        </w:tc>
      </w:tr>
      <w:tr w:rsidR="00C1540A" w:rsidRPr="00A00248" w:rsidTr="008702B2">
        <w:trPr>
          <w:trHeight w:val="273"/>
        </w:trPr>
        <w:tc>
          <w:tcPr>
            <w:tcW w:w="445" w:type="dxa"/>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lastRenderedPageBreak/>
              <w:t>2</w:t>
            </w:r>
          </w:p>
        </w:tc>
        <w:tc>
          <w:tcPr>
            <w:tcW w:w="2703" w:type="dxa"/>
            <w:gridSpan w:val="2"/>
            <w:tcBorders>
              <w:bottom w:val="single" w:sz="4" w:space="0" w:color="auto"/>
            </w:tcBorders>
            <w:vAlign w:val="center"/>
          </w:tcPr>
          <w:p w:rsidR="00C1540A" w:rsidRPr="008E77F5" w:rsidRDefault="00C1540A" w:rsidP="00C1540A">
            <w:pPr>
              <w:pStyle w:val="12"/>
              <w:widowControl w:val="0"/>
              <w:spacing w:line="240" w:lineRule="auto"/>
              <w:ind w:left="-104" w:right="-91"/>
              <w:rPr>
                <w:rFonts w:ascii="Times New Roman" w:hAnsi="Times New Roman" w:cs="Times New Roman"/>
                <w:b/>
                <w:color w:val="auto"/>
                <w:lang w:val="uk-UA"/>
              </w:rPr>
            </w:pPr>
            <w:r w:rsidRPr="008E77F5">
              <w:rPr>
                <w:rFonts w:ascii="Times New Roman" w:eastAsia="Times New Roman" w:hAnsi="Times New Roman" w:cs="Times New Roman"/>
                <w:b/>
                <w:color w:val="auto"/>
                <w:lang w:val="uk-UA"/>
              </w:rPr>
              <w:t>Забезпечення тендерної пропозиції</w:t>
            </w:r>
          </w:p>
        </w:tc>
        <w:tc>
          <w:tcPr>
            <w:tcW w:w="8080" w:type="dxa"/>
            <w:tcBorders>
              <w:bottom w:val="single" w:sz="4" w:space="0" w:color="auto"/>
            </w:tcBorders>
          </w:tcPr>
          <w:p w:rsidR="00C1540A" w:rsidRPr="008E77F5" w:rsidRDefault="008E5141" w:rsidP="00C1540A">
            <w:pPr>
              <w:ind w:left="-103" w:right="-108"/>
              <w:contextualSpacing/>
              <w:jc w:val="both"/>
              <w:rPr>
                <w:rFonts w:ascii="Times New Roman" w:hAnsi="Times New Roman" w:cs="Times New Roman"/>
                <w:sz w:val="22"/>
                <w:szCs w:val="22"/>
                <w:highlight w:val="yellow"/>
              </w:rPr>
            </w:pPr>
            <w:r w:rsidRPr="00B46D10">
              <w:rPr>
                <w:rFonts w:ascii="Times New Roman" w:eastAsia="Arial" w:hAnsi="Times New Roman" w:cs="Times New Roman"/>
                <w:bCs/>
                <w:iCs/>
                <w:sz w:val="22"/>
                <w:szCs w:val="22"/>
              </w:rPr>
              <w:t>Забезпечення тендерної пропозиції не передбачається.</w:t>
            </w:r>
          </w:p>
        </w:tc>
      </w:tr>
      <w:tr w:rsidR="00C1540A" w:rsidRPr="00A00248" w:rsidTr="008702B2">
        <w:trPr>
          <w:trHeight w:val="274"/>
        </w:trPr>
        <w:tc>
          <w:tcPr>
            <w:tcW w:w="445" w:type="dxa"/>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3</w:t>
            </w:r>
          </w:p>
        </w:tc>
        <w:tc>
          <w:tcPr>
            <w:tcW w:w="2703" w:type="dxa"/>
            <w:gridSpan w:val="2"/>
            <w:vAlign w:val="center"/>
          </w:tcPr>
          <w:p w:rsidR="00C1540A" w:rsidRPr="00A00248" w:rsidRDefault="00C1540A" w:rsidP="00C1540A">
            <w:pPr>
              <w:pStyle w:val="12"/>
              <w:widowControl w:val="0"/>
              <w:tabs>
                <w:tab w:val="left" w:pos="2850"/>
              </w:tabs>
              <w:spacing w:line="240" w:lineRule="auto"/>
              <w:ind w:left="-104" w:right="-91"/>
              <w:rPr>
                <w:rFonts w:ascii="Times New Roman" w:eastAsia="Times New Roman" w:hAnsi="Times New Roman" w:cs="Times New Roman"/>
                <w:b/>
                <w:color w:val="auto"/>
                <w:lang w:val="uk-UA"/>
              </w:rPr>
            </w:pPr>
            <w:r w:rsidRPr="00A00248">
              <w:rPr>
                <w:rFonts w:ascii="Times New Roman" w:eastAsia="Times New Roman" w:hAnsi="Times New Roman" w:cs="Times New Roman"/>
                <w:b/>
                <w:color w:val="auto"/>
                <w:lang w:val="uk-UA"/>
              </w:rPr>
              <w:t>Умови повернення чи неповернення забезпечення тендерної пропозиції</w:t>
            </w:r>
          </w:p>
        </w:tc>
        <w:tc>
          <w:tcPr>
            <w:tcW w:w="8080" w:type="dxa"/>
          </w:tcPr>
          <w:p w:rsidR="00C1540A" w:rsidRPr="00A00248" w:rsidRDefault="005C73C9" w:rsidP="00C1540A">
            <w:pPr>
              <w:pStyle w:val="12"/>
              <w:widowControl w:val="0"/>
              <w:spacing w:line="240" w:lineRule="auto"/>
              <w:ind w:left="-103" w:right="-108"/>
              <w:jc w:val="both"/>
              <w:rPr>
                <w:rFonts w:ascii="Times New Roman" w:hAnsi="Times New Roman" w:cs="Times New Roman"/>
                <w:color w:val="auto"/>
                <w:lang w:val="uk-UA"/>
              </w:rPr>
            </w:pPr>
            <w:bookmarkStart w:id="2" w:name="h.2et92p0" w:colFirst="0" w:colLast="0"/>
            <w:bookmarkEnd w:id="2"/>
            <w:proofErr w:type="spellStart"/>
            <w:r w:rsidRPr="00B46D10">
              <w:rPr>
                <w:rFonts w:ascii="Times New Roman" w:hAnsi="Times New Roman" w:cs="Times New Roman"/>
                <w:bCs/>
                <w:iCs/>
              </w:rPr>
              <w:t>Забезпечення</w:t>
            </w:r>
            <w:proofErr w:type="spellEnd"/>
            <w:r w:rsidRPr="00B46D10">
              <w:rPr>
                <w:rFonts w:ascii="Times New Roman" w:hAnsi="Times New Roman" w:cs="Times New Roman"/>
                <w:bCs/>
                <w:iCs/>
              </w:rPr>
              <w:t xml:space="preserve"> </w:t>
            </w:r>
            <w:proofErr w:type="spellStart"/>
            <w:r w:rsidRPr="00B46D10">
              <w:rPr>
                <w:rFonts w:ascii="Times New Roman" w:hAnsi="Times New Roman" w:cs="Times New Roman"/>
                <w:bCs/>
                <w:iCs/>
              </w:rPr>
              <w:t>тендерної</w:t>
            </w:r>
            <w:proofErr w:type="spellEnd"/>
            <w:r w:rsidRPr="00B46D10">
              <w:rPr>
                <w:rFonts w:ascii="Times New Roman" w:hAnsi="Times New Roman" w:cs="Times New Roman"/>
                <w:bCs/>
                <w:iCs/>
              </w:rPr>
              <w:t xml:space="preserve"> </w:t>
            </w:r>
            <w:proofErr w:type="spellStart"/>
            <w:r w:rsidRPr="00B46D10">
              <w:rPr>
                <w:rFonts w:ascii="Times New Roman" w:hAnsi="Times New Roman" w:cs="Times New Roman"/>
                <w:bCs/>
                <w:iCs/>
              </w:rPr>
              <w:t>пропозиції</w:t>
            </w:r>
            <w:proofErr w:type="spellEnd"/>
            <w:r w:rsidRPr="00B46D10">
              <w:rPr>
                <w:rFonts w:ascii="Times New Roman" w:hAnsi="Times New Roman" w:cs="Times New Roman"/>
                <w:bCs/>
                <w:iCs/>
              </w:rPr>
              <w:t xml:space="preserve"> не </w:t>
            </w:r>
            <w:proofErr w:type="spellStart"/>
            <w:r w:rsidRPr="00B46D10">
              <w:rPr>
                <w:rFonts w:ascii="Times New Roman" w:hAnsi="Times New Roman" w:cs="Times New Roman"/>
                <w:bCs/>
                <w:iCs/>
              </w:rPr>
              <w:t>передбачається</w:t>
            </w:r>
            <w:proofErr w:type="spellEnd"/>
            <w:r w:rsidRPr="00B46D10">
              <w:rPr>
                <w:rFonts w:ascii="Times New Roman" w:hAnsi="Times New Roman" w:cs="Times New Roman"/>
                <w:bCs/>
                <w:iCs/>
              </w:rPr>
              <w:t>.</w:t>
            </w:r>
          </w:p>
        </w:tc>
      </w:tr>
      <w:tr w:rsidR="00C1540A" w:rsidRPr="00A00248" w:rsidTr="008702B2">
        <w:trPr>
          <w:trHeight w:val="274"/>
        </w:trPr>
        <w:tc>
          <w:tcPr>
            <w:tcW w:w="445" w:type="dxa"/>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4</w:t>
            </w:r>
          </w:p>
        </w:tc>
        <w:tc>
          <w:tcPr>
            <w:tcW w:w="2703" w:type="dxa"/>
            <w:gridSpan w:val="2"/>
            <w:vAlign w:val="center"/>
          </w:tcPr>
          <w:p w:rsidR="00C1540A" w:rsidRPr="00A00248" w:rsidRDefault="00C1540A" w:rsidP="00C1540A">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Строк, протягом якого тендерні пропозиції є дійсними</w:t>
            </w:r>
          </w:p>
        </w:tc>
        <w:tc>
          <w:tcPr>
            <w:tcW w:w="8080" w:type="dxa"/>
          </w:tcPr>
          <w:p w:rsidR="005C73C9" w:rsidRPr="0096479C" w:rsidRDefault="005C73C9" w:rsidP="005C73C9">
            <w:pPr>
              <w:widowControl w:val="0"/>
              <w:jc w:val="both"/>
              <w:rPr>
                <w:rFonts w:ascii="Times New Roman" w:hAnsi="Times New Roman" w:cs="Times New Roman"/>
                <w:sz w:val="22"/>
                <w:szCs w:val="22"/>
              </w:rPr>
            </w:pPr>
            <w:r w:rsidRPr="0096479C">
              <w:rPr>
                <w:rFonts w:ascii="Times New Roman" w:hAnsi="Times New Roman" w:cs="Times New Roman"/>
                <w:sz w:val="22"/>
                <w:szCs w:val="22"/>
              </w:rPr>
              <w:t xml:space="preserve">Тендерні пропозиції вважаються дійсними протягом </w:t>
            </w:r>
            <w:r w:rsidRPr="0096479C">
              <w:rPr>
                <w:rFonts w:ascii="Times New Roman" w:hAnsi="Times New Roman" w:cs="Times New Roman"/>
                <w:b/>
                <w:sz w:val="22"/>
                <w:szCs w:val="22"/>
              </w:rPr>
              <w:t>120 (ста двадцяти)</w:t>
            </w:r>
            <w:r w:rsidRPr="0096479C">
              <w:rPr>
                <w:rFonts w:ascii="Times New Roman" w:hAnsi="Times New Roman" w:cs="Times New Roman"/>
                <w:sz w:val="22"/>
                <w:szCs w:val="22"/>
              </w:rPr>
              <w:t xml:space="preserve"> днів із дати кінцевого строку подання тендерних пропозицій. </w:t>
            </w:r>
          </w:p>
          <w:p w:rsidR="005C73C9" w:rsidRPr="0096479C" w:rsidRDefault="005C73C9" w:rsidP="005C73C9">
            <w:pPr>
              <w:widowControl w:val="0"/>
              <w:jc w:val="both"/>
              <w:rPr>
                <w:rFonts w:ascii="Times New Roman" w:hAnsi="Times New Roman" w:cs="Times New Roman"/>
                <w:sz w:val="22"/>
                <w:szCs w:val="22"/>
              </w:rPr>
            </w:pPr>
            <w:r w:rsidRPr="0096479C">
              <w:rPr>
                <w:rFonts w:ascii="Times New Roman" w:hAnsi="Times New Roman" w:cs="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C73C9" w:rsidRPr="0096479C" w:rsidRDefault="005C73C9" w:rsidP="005C73C9">
            <w:pPr>
              <w:widowControl w:val="0"/>
              <w:jc w:val="both"/>
              <w:rPr>
                <w:rFonts w:ascii="Times New Roman" w:hAnsi="Times New Roman" w:cs="Times New Roman"/>
                <w:sz w:val="22"/>
                <w:szCs w:val="22"/>
              </w:rPr>
            </w:pPr>
            <w:r w:rsidRPr="0096479C">
              <w:rPr>
                <w:rFonts w:ascii="Times New Roman" w:hAnsi="Times New Roman" w:cs="Times New Roman"/>
                <w:sz w:val="22"/>
                <w:szCs w:val="22"/>
              </w:rPr>
              <w:t>Учасник процедури закупівлі має право:</w:t>
            </w:r>
          </w:p>
          <w:p w:rsidR="005C73C9" w:rsidRPr="0096479C" w:rsidRDefault="005C73C9" w:rsidP="005C73C9">
            <w:pPr>
              <w:widowControl w:val="0"/>
              <w:jc w:val="both"/>
              <w:rPr>
                <w:rFonts w:ascii="Times New Roman" w:hAnsi="Times New Roman" w:cs="Times New Roman"/>
                <w:sz w:val="22"/>
                <w:szCs w:val="22"/>
              </w:rPr>
            </w:pPr>
            <w:r w:rsidRPr="0096479C">
              <w:rPr>
                <w:rFonts w:ascii="Times New Roman" w:hAnsi="Times New Roman" w:cs="Times New Roman"/>
                <w:sz w:val="22"/>
                <w:szCs w:val="22"/>
              </w:rPr>
              <w:t>відхилити таку вимогу, не втрачаючи при цьому наданого ним забезпечення тендерної пропозиції;</w:t>
            </w:r>
          </w:p>
          <w:p w:rsidR="005C73C9" w:rsidRPr="0096479C" w:rsidRDefault="005C73C9" w:rsidP="005C73C9">
            <w:pPr>
              <w:widowControl w:val="0"/>
              <w:jc w:val="both"/>
              <w:rPr>
                <w:rFonts w:ascii="Times New Roman" w:hAnsi="Times New Roman" w:cs="Times New Roman"/>
                <w:sz w:val="22"/>
                <w:szCs w:val="22"/>
              </w:rPr>
            </w:pPr>
            <w:r w:rsidRPr="0096479C">
              <w:rPr>
                <w:rFonts w:ascii="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1540A" w:rsidRPr="00A00248" w:rsidRDefault="005C73C9" w:rsidP="005C73C9">
            <w:pPr>
              <w:pStyle w:val="12"/>
              <w:widowControl w:val="0"/>
              <w:spacing w:line="240" w:lineRule="auto"/>
              <w:ind w:left="-103" w:right="-108"/>
              <w:jc w:val="both"/>
              <w:rPr>
                <w:rFonts w:ascii="Times New Roman" w:hAnsi="Times New Roman" w:cs="Times New Roman"/>
                <w:color w:val="auto"/>
                <w:lang w:val="uk-UA"/>
              </w:rPr>
            </w:pPr>
            <w:r w:rsidRPr="0096479C">
              <w:rPr>
                <w:rFonts w:ascii="Times New Roman" w:eastAsia="Times New Roman" w:hAnsi="Times New Roman" w:cs="Times New Roman"/>
                <w:color w:val="auto"/>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6479C">
              <w:rPr>
                <w:rFonts w:ascii="Times New Roman" w:eastAsia="Times New Roman" w:hAnsi="Times New Roman" w:cs="Times New Roman"/>
                <w:color w:val="auto"/>
                <w:lang w:val="uk-UA"/>
              </w:rPr>
              <w:t>закупівель</w:t>
            </w:r>
            <w:proofErr w:type="spellEnd"/>
            <w:r w:rsidRPr="0096479C">
              <w:rPr>
                <w:rFonts w:ascii="Times New Roman" w:eastAsia="Times New Roman" w:hAnsi="Times New Roman" w:cs="Times New Roman"/>
                <w:color w:val="auto"/>
                <w:lang w:val="uk-UA"/>
              </w:rPr>
              <w:t>.</w:t>
            </w:r>
          </w:p>
        </w:tc>
      </w:tr>
      <w:tr w:rsidR="005C73C9" w:rsidRPr="00A00248" w:rsidTr="008702B2">
        <w:trPr>
          <w:trHeight w:val="273"/>
        </w:trPr>
        <w:tc>
          <w:tcPr>
            <w:tcW w:w="445" w:type="dxa"/>
            <w:vAlign w:val="center"/>
          </w:tcPr>
          <w:p w:rsidR="005C73C9" w:rsidRPr="00A00248" w:rsidRDefault="005C73C9" w:rsidP="005C73C9">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5</w:t>
            </w:r>
          </w:p>
        </w:tc>
        <w:tc>
          <w:tcPr>
            <w:tcW w:w="2703" w:type="dxa"/>
            <w:gridSpan w:val="2"/>
            <w:vAlign w:val="center"/>
          </w:tcPr>
          <w:p w:rsidR="005C73C9" w:rsidRPr="00A00248" w:rsidRDefault="005C73C9" w:rsidP="005C73C9">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Кваліфікаційні критерії відповідно до статті 16 Закону, підстави, встановлені статтею 17 Закону</w:t>
            </w:r>
          </w:p>
        </w:tc>
        <w:tc>
          <w:tcPr>
            <w:tcW w:w="8080" w:type="dxa"/>
          </w:tcPr>
          <w:p w:rsidR="005C73C9" w:rsidRPr="00624437" w:rsidRDefault="005C73C9" w:rsidP="005C73C9">
            <w:pPr>
              <w:pStyle w:val="110"/>
              <w:widowControl w:val="0"/>
              <w:spacing w:line="240" w:lineRule="auto"/>
              <w:jc w:val="both"/>
              <w:rPr>
                <w:rFonts w:ascii="Times New Roman" w:hAnsi="Times New Roman"/>
                <w:szCs w:val="24"/>
                <w:lang w:val="uk-UA"/>
              </w:rPr>
            </w:pPr>
            <w:r w:rsidRPr="00624437">
              <w:rPr>
                <w:rFonts w:ascii="Times New Roman" w:hAnsi="Times New Roman"/>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624437">
                <w:rPr>
                  <w:rFonts w:ascii="Times New Roman" w:hAnsi="Times New Roman"/>
                  <w:szCs w:val="24"/>
                  <w:lang w:val="uk-UA"/>
                </w:rPr>
                <w:t>статтею 16</w:t>
              </w:r>
            </w:hyperlink>
            <w:r w:rsidRPr="00624437">
              <w:rPr>
                <w:rFonts w:ascii="Times New Roman" w:hAnsi="Times New Roman"/>
                <w:szCs w:val="24"/>
                <w:lang w:val="uk-UA"/>
              </w:rPr>
              <w:t> Закону.</w:t>
            </w:r>
          </w:p>
          <w:p w:rsidR="005C73C9" w:rsidRPr="00624437" w:rsidRDefault="005C73C9" w:rsidP="005C73C9">
            <w:pPr>
              <w:pStyle w:val="110"/>
              <w:widowControl w:val="0"/>
              <w:spacing w:line="240" w:lineRule="auto"/>
              <w:jc w:val="both"/>
              <w:rPr>
                <w:rFonts w:ascii="Times New Roman" w:hAnsi="Times New Roman"/>
                <w:szCs w:val="24"/>
                <w:lang w:val="uk-UA"/>
              </w:rPr>
            </w:pPr>
            <w:r w:rsidRPr="00D657DB">
              <w:rPr>
                <w:rFonts w:ascii="Times New Roman" w:hAnsi="Times New Roman"/>
                <w:szCs w:val="24"/>
                <w:lang w:val="uk-UA"/>
              </w:rPr>
              <w:t xml:space="preserve">Замовник зазначає вимоги, установлені статтею 17 Закону, та інформацію про спосіб підтвердження відповідності переможця установленим вимогам згідно із законодавством відповідно </w:t>
            </w:r>
            <w:r w:rsidRPr="00624437">
              <w:rPr>
                <w:rFonts w:ascii="Times New Roman" w:hAnsi="Times New Roman"/>
                <w:szCs w:val="24"/>
                <w:lang w:val="uk-UA"/>
              </w:rPr>
              <w:t xml:space="preserve">до </w:t>
            </w:r>
            <w:r w:rsidRPr="00624437">
              <w:rPr>
                <w:rFonts w:ascii="Times New Roman" w:hAnsi="Times New Roman"/>
                <w:b/>
                <w:szCs w:val="24"/>
                <w:lang w:val="uk-UA"/>
              </w:rPr>
              <w:t>Таблиці 1 Додатка № 2</w:t>
            </w:r>
            <w:r w:rsidRPr="00D657DB">
              <w:rPr>
                <w:rFonts w:ascii="Times New Roman" w:hAnsi="Times New Roman"/>
                <w:szCs w:val="24"/>
                <w:lang w:val="uk-UA"/>
              </w:rPr>
              <w:t xml:space="preserve"> тендерної документації.</w:t>
            </w:r>
          </w:p>
          <w:p w:rsidR="005C73C9" w:rsidRDefault="005C73C9" w:rsidP="005C73C9">
            <w:pPr>
              <w:pStyle w:val="110"/>
              <w:widowControl w:val="0"/>
              <w:spacing w:line="240" w:lineRule="auto"/>
              <w:jc w:val="both"/>
              <w:rPr>
                <w:rFonts w:ascii="Times New Roman" w:hAnsi="Times New Roman"/>
                <w:szCs w:val="24"/>
                <w:lang w:val="uk-UA"/>
              </w:rPr>
            </w:pPr>
            <w:r w:rsidRPr="00D657DB">
              <w:rPr>
                <w:rFonts w:ascii="Times New Roman" w:hAnsi="Times New Roman"/>
                <w:szCs w:val="24"/>
                <w:lang w:val="uk-UA"/>
              </w:rPr>
              <w:t xml:space="preserve">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624437">
              <w:rPr>
                <w:rFonts w:ascii="Times New Roman" w:hAnsi="Times New Roman"/>
                <w:szCs w:val="24"/>
                <w:lang w:val="uk-UA"/>
              </w:rPr>
              <w:t>положення пунктів 1 і 2 частини другої статті 16 Закону замовником не застосовуються.</w:t>
            </w:r>
          </w:p>
          <w:p w:rsidR="005C73C9" w:rsidRPr="00624437" w:rsidRDefault="005C73C9" w:rsidP="005C73C9">
            <w:pPr>
              <w:pStyle w:val="110"/>
              <w:widowControl w:val="0"/>
              <w:spacing w:line="240" w:lineRule="auto"/>
              <w:jc w:val="both"/>
              <w:rPr>
                <w:rFonts w:ascii="Times New Roman" w:hAnsi="Times New Roman"/>
                <w:szCs w:val="24"/>
                <w:lang w:val="uk-UA"/>
              </w:rPr>
            </w:pPr>
            <w:proofErr w:type="spellStart"/>
            <w:r w:rsidRPr="00624437">
              <w:rPr>
                <w:rFonts w:ascii="Times New Roman" w:hAnsi="Times New Roman"/>
                <w:szCs w:val="24"/>
              </w:rPr>
              <w:t>Замовник</w:t>
            </w:r>
            <w:proofErr w:type="spellEnd"/>
            <w:r w:rsidRPr="00624437">
              <w:rPr>
                <w:rFonts w:ascii="Times New Roman" w:hAnsi="Times New Roman"/>
                <w:szCs w:val="24"/>
              </w:rPr>
              <w:t xml:space="preserve"> не </w:t>
            </w:r>
            <w:proofErr w:type="spellStart"/>
            <w:r w:rsidRPr="00624437">
              <w:rPr>
                <w:rFonts w:ascii="Times New Roman" w:hAnsi="Times New Roman"/>
                <w:szCs w:val="24"/>
              </w:rPr>
              <w:t>вимагає</w:t>
            </w:r>
            <w:proofErr w:type="spellEnd"/>
            <w:r w:rsidRPr="00624437">
              <w:rPr>
                <w:rFonts w:ascii="Times New Roman" w:hAnsi="Times New Roman"/>
                <w:szCs w:val="24"/>
              </w:rPr>
              <w:t xml:space="preserve"> </w:t>
            </w:r>
            <w:proofErr w:type="spellStart"/>
            <w:r w:rsidRPr="00624437">
              <w:rPr>
                <w:rFonts w:ascii="Times New Roman" w:hAnsi="Times New Roman"/>
                <w:szCs w:val="24"/>
              </w:rPr>
              <w:t>від</w:t>
            </w:r>
            <w:proofErr w:type="spellEnd"/>
            <w:r w:rsidRPr="00624437">
              <w:rPr>
                <w:rFonts w:ascii="Times New Roman" w:hAnsi="Times New Roman"/>
                <w:szCs w:val="24"/>
              </w:rPr>
              <w:t xml:space="preserve"> </w:t>
            </w:r>
            <w:proofErr w:type="spellStart"/>
            <w:r w:rsidRPr="00624437">
              <w:rPr>
                <w:rFonts w:ascii="Times New Roman" w:hAnsi="Times New Roman"/>
                <w:szCs w:val="24"/>
              </w:rPr>
              <w:t>учасника</w:t>
            </w:r>
            <w:proofErr w:type="spellEnd"/>
            <w:r w:rsidRPr="00624437">
              <w:rPr>
                <w:rFonts w:ascii="Times New Roman" w:hAnsi="Times New Roman"/>
                <w:szCs w:val="24"/>
              </w:rPr>
              <w:t xml:space="preserve"> </w:t>
            </w:r>
            <w:proofErr w:type="spellStart"/>
            <w:r w:rsidRPr="00624437">
              <w:rPr>
                <w:rFonts w:ascii="Times New Roman" w:hAnsi="Times New Roman"/>
                <w:szCs w:val="24"/>
              </w:rPr>
              <w:t>процедури</w:t>
            </w:r>
            <w:proofErr w:type="spellEnd"/>
            <w:r w:rsidRPr="00624437">
              <w:rPr>
                <w:rFonts w:ascii="Times New Roman" w:hAnsi="Times New Roman"/>
                <w:szCs w:val="24"/>
              </w:rPr>
              <w:t xml:space="preserve"> </w:t>
            </w:r>
            <w:proofErr w:type="spellStart"/>
            <w:r w:rsidRPr="00624437">
              <w:rPr>
                <w:rFonts w:ascii="Times New Roman" w:hAnsi="Times New Roman"/>
                <w:szCs w:val="24"/>
              </w:rPr>
              <w:t>закупівлі</w:t>
            </w:r>
            <w:proofErr w:type="spellEnd"/>
            <w:r w:rsidRPr="00624437">
              <w:rPr>
                <w:rFonts w:ascii="Times New Roman" w:hAnsi="Times New Roman"/>
                <w:szCs w:val="24"/>
              </w:rPr>
              <w:t xml:space="preserve"> </w:t>
            </w:r>
            <w:proofErr w:type="spellStart"/>
            <w:r w:rsidRPr="00624437">
              <w:rPr>
                <w:rFonts w:ascii="Times New Roman" w:hAnsi="Times New Roman"/>
                <w:szCs w:val="24"/>
              </w:rPr>
              <w:t>під</w:t>
            </w:r>
            <w:proofErr w:type="spellEnd"/>
            <w:r w:rsidRPr="00624437">
              <w:rPr>
                <w:rFonts w:ascii="Times New Roman" w:hAnsi="Times New Roman"/>
                <w:szCs w:val="24"/>
              </w:rPr>
              <w:t xml:space="preserve"> час </w:t>
            </w:r>
            <w:proofErr w:type="spellStart"/>
            <w:r w:rsidRPr="00624437">
              <w:rPr>
                <w:rFonts w:ascii="Times New Roman" w:hAnsi="Times New Roman"/>
                <w:szCs w:val="24"/>
              </w:rPr>
              <w:t>подання</w:t>
            </w:r>
            <w:proofErr w:type="spellEnd"/>
            <w:r w:rsidRPr="00624437">
              <w:rPr>
                <w:rFonts w:ascii="Times New Roman" w:hAnsi="Times New Roman"/>
                <w:szCs w:val="24"/>
              </w:rPr>
              <w:t xml:space="preserve"> </w:t>
            </w:r>
            <w:proofErr w:type="spellStart"/>
            <w:r w:rsidRPr="00624437">
              <w:rPr>
                <w:rFonts w:ascii="Times New Roman" w:hAnsi="Times New Roman"/>
                <w:szCs w:val="24"/>
              </w:rPr>
              <w:t>тендерної</w:t>
            </w:r>
            <w:proofErr w:type="spellEnd"/>
            <w:r w:rsidRPr="00624437">
              <w:rPr>
                <w:rFonts w:ascii="Times New Roman" w:hAnsi="Times New Roman"/>
                <w:szCs w:val="24"/>
              </w:rPr>
              <w:t xml:space="preserve"> </w:t>
            </w:r>
            <w:proofErr w:type="spellStart"/>
            <w:r w:rsidRPr="00624437">
              <w:rPr>
                <w:rFonts w:ascii="Times New Roman" w:hAnsi="Times New Roman"/>
                <w:szCs w:val="24"/>
              </w:rPr>
              <w:t>пропозиції</w:t>
            </w:r>
            <w:proofErr w:type="spellEnd"/>
            <w:r w:rsidRPr="00624437">
              <w:rPr>
                <w:rFonts w:ascii="Times New Roman" w:hAnsi="Times New Roman"/>
                <w:szCs w:val="24"/>
              </w:rPr>
              <w:t xml:space="preserve"> в </w:t>
            </w:r>
            <w:proofErr w:type="spellStart"/>
            <w:r w:rsidRPr="00624437">
              <w:rPr>
                <w:rFonts w:ascii="Times New Roman" w:hAnsi="Times New Roman"/>
                <w:szCs w:val="24"/>
              </w:rPr>
              <w:t>електронній</w:t>
            </w:r>
            <w:proofErr w:type="spellEnd"/>
            <w:r w:rsidRPr="00624437">
              <w:rPr>
                <w:rFonts w:ascii="Times New Roman" w:hAnsi="Times New Roman"/>
                <w:szCs w:val="24"/>
              </w:rPr>
              <w:t xml:space="preserve"> </w:t>
            </w:r>
            <w:proofErr w:type="spellStart"/>
            <w:r w:rsidRPr="00624437">
              <w:rPr>
                <w:rFonts w:ascii="Times New Roman" w:hAnsi="Times New Roman"/>
                <w:szCs w:val="24"/>
              </w:rPr>
              <w:t>системі</w:t>
            </w:r>
            <w:proofErr w:type="spellEnd"/>
            <w:r w:rsidRPr="00624437">
              <w:rPr>
                <w:rFonts w:ascii="Times New Roman" w:hAnsi="Times New Roman"/>
                <w:szCs w:val="24"/>
              </w:rPr>
              <w:t xml:space="preserve"> </w:t>
            </w:r>
            <w:proofErr w:type="spellStart"/>
            <w:r w:rsidRPr="00624437">
              <w:rPr>
                <w:rFonts w:ascii="Times New Roman" w:hAnsi="Times New Roman"/>
                <w:szCs w:val="24"/>
              </w:rPr>
              <w:t>закупівель</w:t>
            </w:r>
            <w:proofErr w:type="spellEnd"/>
            <w:r w:rsidRPr="00624437">
              <w:rPr>
                <w:rFonts w:ascii="Times New Roman" w:hAnsi="Times New Roman"/>
                <w:szCs w:val="24"/>
              </w:rPr>
              <w:t xml:space="preserve"> будь-</w:t>
            </w:r>
            <w:proofErr w:type="spellStart"/>
            <w:r w:rsidRPr="00624437">
              <w:rPr>
                <w:rFonts w:ascii="Times New Roman" w:hAnsi="Times New Roman"/>
                <w:szCs w:val="24"/>
              </w:rPr>
              <w:t>яких</w:t>
            </w:r>
            <w:proofErr w:type="spellEnd"/>
            <w:r w:rsidRPr="00624437">
              <w:rPr>
                <w:rFonts w:ascii="Times New Roman" w:hAnsi="Times New Roman"/>
                <w:szCs w:val="24"/>
              </w:rPr>
              <w:t xml:space="preserve"> </w:t>
            </w:r>
            <w:proofErr w:type="spellStart"/>
            <w:r w:rsidRPr="00624437">
              <w:rPr>
                <w:rFonts w:ascii="Times New Roman" w:hAnsi="Times New Roman"/>
                <w:szCs w:val="24"/>
              </w:rPr>
              <w:t>документів</w:t>
            </w:r>
            <w:proofErr w:type="spellEnd"/>
            <w:r w:rsidRPr="00624437">
              <w:rPr>
                <w:rFonts w:ascii="Times New Roman" w:hAnsi="Times New Roman"/>
                <w:szCs w:val="24"/>
              </w:rPr>
              <w:t xml:space="preserve">, </w:t>
            </w:r>
            <w:proofErr w:type="spellStart"/>
            <w:r w:rsidRPr="00624437">
              <w:rPr>
                <w:rFonts w:ascii="Times New Roman" w:hAnsi="Times New Roman"/>
                <w:szCs w:val="24"/>
              </w:rPr>
              <w:t>що</w:t>
            </w:r>
            <w:proofErr w:type="spellEnd"/>
            <w:r w:rsidRPr="00624437">
              <w:rPr>
                <w:rFonts w:ascii="Times New Roman" w:hAnsi="Times New Roman"/>
                <w:szCs w:val="24"/>
              </w:rPr>
              <w:t xml:space="preserve"> </w:t>
            </w:r>
            <w:proofErr w:type="spellStart"/>
            <w:r w:rsidRPr="00624437">
              <w:rPr>
                <w:rFonts w:ascii="Times New Roman" w:hAnsi="Times New Roman"/>
                <w:szCs w:val="24"/>
              </w:rPr>
              <w:t>підтверджують</w:t>
            </w:r>
            <w:proofErr w:type="spellEnd"/>
            <w:r w:rsidRPr="00624437">
              <w:rPr>
                <w:rFonts w:ascii="Times New Roman" w:hAnsi="Times New Roman"/>
                <w:szCs w:val="24"/>
              </w:rPr>
              <w:t xml:space="preserve"> </w:t>
            </w:r>
            <w:proofErr w:type="spellStart"/>
            <w:r w:rsidRPr="00624437">
              <w:rPr>
                <w:rFonts w:ascii="Times New Roman" w:hAnsi="Times New Roman"/>
                <w:szCs w:val="24"/>
              </w:rPr>
              <w:t>відсутність</w:t>
            </w:r>
            <w:proofErr w:type="spellEnd"/>
            <w:r w:rsidRPr="00624437">
              <w:rPr>
                <w:rFonts w:ascii="Times New Roman" w:hAnsi="Times New Roman"/>
                <w:szCs w:val="24"/>
              </w:rPr>
              <w:t xml:space="preserve"> </w:t>
            </w:r>
            <w:proofErr w:type="spellStart"/>
            <w:r w:rsidRPr="00624437">
              <w:rPr>
                <w:rFonts w:ascii="Times New Roman" w:hAnsi="Times New Roman"/>
                <w:szCs w:val="24"/>
              </w:rPr>
              <w:t>підстав</w:t>
            </w:r>
            <w:proofErr w:type="spellEnd"/>
            <w:r w:rsidRPr="00624437">
              <w:rPr>
                <w:rFonts w:ascii="Times New Roman" w:hAnsi="Times New Roman"/>
                <w:szCs w:val="24"/>
              </w:rPr>
              <w:t xml:space="preserve">, </w:t>
            </w:r>
            <w:proofErr w:type="spellStart"/>
            <w:r w:rsidRPr="00624437">
              <w:rPr>
                <w:rFonts w:ascii="Times New Roman" w:hAnsi="Times New Roman"/>
                <w:szCs w:val="24"/>
              </w:rPr>
              <w:t>визначених</w:t>
            </w:r>
            <w:proofErr w:type="spellEnd"/>
            <w:r w:rsidRPr="00624437">
              <w:rPr>
                <w:rFonts w:ascii="Times New Roman" w:hAnsi="Times New Roman"/>
                <w:szCs w:val="24"/>
              </w:rPr>
              <w:t xml:space="preserve"> у </w:t>
            </w:r>
            <w:proofErr w:type="spellStart"/>
            <w:r w:rsidRPr="00624437">
              <w:rPr>
                <w:rFonts w:ascii="Times New Roman" w:hAnsi="Times New Roman"/>
                <w:szCs w:val="24"/>
              </w:rPr>
              <w:t>пункті</w:t>
            </w:r>
            <w:proofErr w:type="spellEnd"/>
            <w:r w:rsidRPr="00624437">
              <w:rPr>
                <w:rFonts w:ascii="Times New Roman" w:hAnsi="Times New Roman"/>
                <w:szCs w:val="24"/>
              </w:rPr>
              <w:t xml:space="preserve"> 44 </w:t>
            </w:r>
            <w:proofErr w:type="spellStart"/>
            <w:r w:rsidRPr="00624437">
              <w:rPr>
                <w:rFonts w:ascii="Times New Roman" w:hAnsi="Times New Roman"/>
                <w:szCs w:val="24"/>
              </w:rPr>
              <w:t>Особливостей</w:t>
            </w:r>
            <w:proofErr w:type="spellEnd"/>
            <w:r w:rsidRPr="00624437">
              <w:rPr>
                <w:rFonts w:ascii="Times New Roman" w:hAnsi="Times New Roman"/>
                <w:szCs w:val="24"/>
              </w:rPr>
              <w:t xml:space="preserve"> (</w:t>
            </w:r>
            <w:proofErr w:type="spellStart"/>
            <w:r w:rsidRPr="00624437">
              <w:rPr>
                <w:rFonts w:ascii="Times New Roman" w:hAnsi="Times New Roman"/>
                <w:szCs w:val="24"/>
              </w:rPr>
              <w:t>крім</w:t>
            </w:r>
            <w:proofErr w:type="spellEnd"/>
            <w:r w:rsidRPr="00624437">
              <w:rPr>
                <w:rFonts w:ascii="Times New Roman" w:hAnsi="Times New Roman"/>
                <w:szCs w:val="24"/>
              </w:rPr>
              <w:t xml:space="preserve"> абзацу </w:t>
            </w:r>
            <w:proofErr w:type="spellStart"/>
            <w:r w:rsidRPr="00624437">
              <w:rPr>
                <w:rFonts w:ascii="Times New Roman" w:hAnsi="Times New Roman"/>
                <w:szCs w:val="24"/>
              </w:rPr>
              <w:t>чотирнадцятого</w:t>
            </w:r>
            <w:proofErr w:type="spellEnd"/>
            <w:r w:rsidRPr="00624437">
              <w:rPr>
                <w:rFonts w:ascii="Times New Roman" w:hAnsi="Times New Roman"/>
                <w:szCs w:val="24"/>
              </w:rPr>
              <w:t xml:space="preserve"> </w:t>
            </w:r>
            <w:proofErr w:type="spellStart"/>
            <w:r w:rsidRPr="00624437">
              <w:rPr>
                <w:rFonts w:ascii="Times New Roman" w:hAnsi="Times New Roman"/>
                <w:szCs w:val="24"/>
              </w:rPr>
              <w:t>цього</w:t>
            </w:r>
            <w:proofErr w:type="spellEnd"/>
            <w:r w:rsidRPr="00624437">
              <w:rPr>
                <w:rFonts w:ascii="Times New Roman" w:hAnsi="Times New Roman"/>
                <w:szCs w:val="24"/>
              </w:rPr>
              <w:t xml:space="preserve"> пункту), </w:t>
            </w:r>
            <w:proofErr w:type="spellStart"/>
            <w:r w:rsidRPr="00624437">
              <w:rPr>
                <w:rFonts w:ascii="Times New Roman" w:hAnsi="Times New Roman"/>
                <w:szCs w:val="24"/>
              </w:rPr>
              <w:t>крім</w:t>
            </w:r>
            <w:proofErr w:type="spellEnd"/>
            <w:r w:rsidRPr="00624437">
              <w:rPr>
                <w:rFonts w:ascii="Times New Roman" w:hAnsi="Times New Roman"/>
                <w:szCs w:val="24"/>
              </w:rPr>
              <w:t xml:space="preserve"> </w:t>
            </w:r>
            <w:proofErr w:type="spellStart"/>
            <w:r w:rsidRPr="00624437">
              <w:rPr>
                <w:rFonts w:ascii="Times New Roman" w:hAnsi="Times New Roman"/>
                <w:szCs w:val="24"/>
              </w:rPr>
              <w:t>самостійного</w:t>
            </w:r>
            <w:proofErr w:type="spellEnd"/>
            <w:r w:rsidRPr="00624437">
              <w:rPr>
                <w:rFonts w:ascii="Times New Roman" w:hAnsi="Times New Roman"/>
                <w:szCs w:val="24"/>
              </w:rPr>
              <w:t xml:space="preserve"> </w:t>
            </w:r>
            <w:proofErr w:type="spellStart"/>
            <w:r w:rsidRPr="00624437">
              <w:rPr>
                <w:rFonts w:ascii="Times New Roman" w:hAnsi="Times New Roman"/>
                <w:szCs w:val="24"/>
              </w:rPr>
              <w:t>декларування</w:t>
            </w:r>
            <w:proofErr w:type="spellEnd"/>
            <w:r w:rsidRPr="00624437">
              <w:rPr>
                <w:rFonts w:ascii="Times New Roman" w:hAnsi="Times New Roman"/>
                <w:szCs w:val="24"/>
              </w:rPr>
              <w:t xml:space="preserve"> </w:t>
            </w:r>
            <w:proofErr w:type="spellStart"/>
            <w:r w:rsidRPr="00624437">
              <w:rPr>
                <w:rFonts w:ascii="Times New Roman" w:hAnsi="Times New Roman"/>
                <w:szCs w:val="24"/>
              </w:rPr>
              <w:t>відсутності</w:t>
            </w:r>
            <w:proofErr w:type="spellEnd"/>
            <w:r w:rsidRPr="00624437">
              <w:rPr>
                <w:rFonts w:ascii="Times New Roman" w:hAnsi="Times New Roman"/>
                <w:szCs w:val="24"/>
              </w:rPr>
              <w:t xml:space="preserve"> таких </w:t>
            </w:r>
            <w:proofErr w:type="spellStart"/>
            <w:r w:rsidRPr="00624437">
              <w:rPr>
                <w:rFonts w:ascii="Times New Roman" w:hAnsi="Times New Roman"/>
                <w:szCs w:val="24"/>
              </w:rPr>
              <w:t>підстав</w:t>
            </w:r>
            <w:proofErr w:type="spellEnd"/>
            <w:r w:rsidRPr="00624437">
              <w:rPr>
                <w:rFonts w:ascii="Times New Roman" w:hAnsi="Times New Roman"/>
                <w:szCs w:val="24"/>
              </w:rPr>
              <w:t xml:space="preserve"> </w:t>
            </w:r>
            <w:proofErr w:type="spellStart"/>
            <w:r w:rsidRPr="00624437">
              <w:rPr>
                <w:rFonts w:ascii="Times New Roman" w:hAnsi="Times New Roman"/>
                <w:szCs w:val="24"/>
              </w:rPr>
              <w:t>учасником</w:t>
            </w:r>
            <w:proofErr w:type="spellEnd"/>
            <w:r w:rsidRPr="00624437">
              <w:rPr>
                <w:rFonts w:ascii="Times New Roman" w:hAnsi="Times New Roman"/>
                <w:szCs w:val="24"/>
              </w:rPr>
              <w:t xml:space="preserve"> </w:t>
            </w:r>
            <w:proofErr w:type="spellStart"/>
            <w:r w:rsidRPr="00624437">
              <w:rPr>
                <w:rFonts w:ascii="Times New Roman" w:hAnsi="Times New Roman"/>
                <w:szCs w:val="24"/>
              </w:rPr>
              <w:t>процедури</w:t>
            </w:r>
            <w:proofErr w:type="spellEnd"/>
            <w:r w:rsidRPr="00624437">
              <w:rPr>
                <w:rFonts w:ascii="Times New Roman" w:hAnsi="Times New Roman"/>
                <w:szCs w:val="24"/>
              </w:rPr>
              <w:t xml:space="preserve"> </w:t>
            </w:r>
            <w:proofErr w:type="spellStart"/>
            <w:r w:rsidRPr="00624437">
              <w:rPr>
                <w:rFonts w:ascii="Times New Roman" w:hAnsi="Times New Roman"/>
                <w:szCs w:val="24"/>
              </w:rPr>
              <w:t>закупівлі</w:t>
            </w:r>
            <w:proofErr w:type="spellEnd"/>
            <w:r w:rsidRPr="00624437">
              <w:rPr>
                <w:rFonts w:ascii="Times New Roman" w:hAnsi="Times New Roman"/>
                <w:szCs w:val="24"/>
              </w:rPr>
              <w:t xml:space="preserve"> </w:t>
            </w:r>
            <w:proofErr w:type="spellStart"/>
            <w:r w:rsidRPr="00624437">
              <w:rPr>
                <w:rFonts w:ascii="Times New Roman" w:hAnsi="Times New Roman"/>
                <w:szCs w:val="24"/>
              </w:rPr>
              <w:t>відповідно</w:t>
            </w:r>
            <w:proofErr w:type="spellEnd"/>
            <w:r w:rsidRPr="00624437">
              <w:rPr>
                <w:rFonts w:ascii="Times New Roman" w:hAnsi="Times New Roman"/>
                <w:szCs w:val="24"/>
              </w:rPr>
              <w:t xml:space="preserve"> </w:t>
            </w:r>
            <w:proofErr w:type="gramStart"/>
            <w:r w:rsidRPr="00624437">
              <w:rPr>
                <w:rFonts w:ascii="Times New Roman" w:hAnsi="Times New Roman"/>
                <w:szCs w:val="24"/>
              </w:rPr>
              <w:t>до абзацу</w:t>
            </w:r>
            <w:proofErr w:type="gramEnd"/>
            <w:r w:rsidRPr="00624437">
              <w:rPr>
                <w:rFonts w:ascii="Times New Roman" w:hAnsi="Times New Roman"/>
                <w:szCs w:val="24"/>
              </w:rPr>
              <w:t xml:space="preserve"> </w:t>
            </w:r>
            <w:proofErr w:type="spellStart"/>
            <w:r w:rsidRPr="00624437">
              <w:rPr>
                <w:rFonts w:ascii="Times New Roman" w:hAnsi="Times New Roman"/>
                <w:szCs w:val="24"/>
              </w:rPr>
              <w:t>шістнадцятого</w:t>
            </w:r>
            <w:proofErr w:type="spellEnd"/>
            <w:r w:rsidRPr="00624437">
              <w:rPr>
                <w:rFonts w:ascii="Times New Roman" w:hAnsi="Times New Roman"/>
                <w:szCs w:val="24"/>
              </w:rPr>
              <w:t xml:space="preserve"> пункту 44 </w:t>
            </w:r>
            <w:proofErr w:type="spellStart"/>
            <w:r w:rsidRPr="00624437">
              <w:rPr>
                <w:rFonts w:ascii="Times New Roman" w:hAnsi="Times New Roman"/>
                <w:szCs w:val="24"/>
              </w:rPr>
              <w:t>Особливостей</w:t>
            </w:r>
            <w:proofErr w:type="spellEnd"/>
            <w:r w:rsidRPr="00624437">
              <w:rPr>
                <w:rFonts w:ascii="Times New Roman" w:hAnsi="Times New Roman"/>
                <w:szCs w:val="24"/>
              </w:rPr>
              <w:t>.</w:t>
            </w:r>
          </w:p>
          <w:p w:rsidR="005C73C9" w:rsidRPr="00624437" w:rsidRDefault="005C73C9" w:rsidP="005C73C9">
            <w:pPr>
              <w:widowControl w:val="0"/>
              <w:pBdr>
                <w:top w:val="nil"/>
                <w:left w:val="nil"/>
                <w:bottom w:val="nil"/>
                <w:right w:val="nil"/>
                <w:between w:val="nil"/>
              </w:pBdr>
              <w:jc w:val="both"/>
              <w:rPr>
                <w:rFonts w:ascii="Times New Roman" w:eastAsia="Arial" w:hAnsi="Times New Roman"/>
                <w:color w:val="000000"/>
                <w:sz w:val="22"/>
                <w:szCs w:val="24"/>
              </w:rPr>
            </w:pPr>
            <w:r w:rsidRPr="00624437">
              <w:rPr>
                <w:rFonts w:ascii="Times New Roman" w:eastAsia="Arial" w:hAnsi="Times New Roman"/>
                <w:color w:val="000000"/>
                <w:sz w:val="22"/>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624437">
              <w:rPr>
                <w:rFonts w:ascii="Times New Roman" w:eastAsia="Arial" w:hAnsi="Times New Roman"/>
                <w:color w:val="000000"/>
                <w:sz w:val="22"/>
                <w:szCs w:val="24"/>
              </w:rPr>
              <w:t>закупівель</w:t>
            </w:r>
            <w:proofErr w:type="spellEnd"/>
            <w:r w:rsidRPr="00624437">
              <w:rPr>
                <w:rFonts w:ascii="Times New Roman" w:eastAsia="Arial" w:hAnsi="Times New Roman"/>
                <w:color w:val="000000"/>
                <w:sz w:val="22"/>
                <w:szCs w:val="24"/>
              </w:rPr>
              <w:t xml:space="preserve"> під час подання тендерної пропозиції.</w:t>
            </w:r>
          </w:p>
          <w:p w:rsidR="005C73C9" w:rsidRPr="00624437" w:rsidRDefault="005C73C9" w:rsidP="005C73C9">
            <w:pPr>
              <w:widowControl w:val="0"/>
              <w:pBdr>
                <w:top w:val="nil"/>
                <w:left w:val="nil"/>
                <w:bottom w:val="nil"/>
                <w:right w:val="nil"/>
                <w:between w:val="nil"/>
              </w:pBdr>
              <w:jc w:val="both"/>
              <w:rPr>
                <w:rFonts w:ascii="Times New Roman" w:eastAsia="Arial" w:hAnsi="Times New Roman"/>
                <w:color w:val="000000"/>
                <w:sz w:val="22"/>
                <w:szCs w:val="24"/>
              </w:rPr>
            </w:pPr>
            <w:r w:rsidRPr="00624437">
              <w:rPr>
                <w:rFonts w:ascii="Times New Roman" w:eastAsia="Arial" w:hAnsi="Times New Roman"/>
                <w:b/>
                <w:color w:val="000000"/>
                <w:sz w:val="22"/>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24437">
              <w:rPr>
                <w:rFonts w:ascii="Times New Roman" w:eastAsia="Arial" w:hAnsi="Times New Roman"/>
                <w:color w:val="000000"/>
                <w:sz w:val="22"/>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73C9" w:rsidRPr="00624437" w:rsidRDefault="005C73C9" w:rsidP="005C73C9">
            <w:pPr>
              <w:widowControl w:val="0"/>
              <w:pBdr>
                <w:top w:val="nil"/>
                <w:left w:val="nil"/>
                <w:bottom w:val="nil"/>
                <w:right w:val="nil"/>
                <w:between w:val="nil"/>
              </w:pBdr>
              <w:jc w:val="both"/>
              <w:rPr>
                <w:rFonts w:ascii="Times New Roman" w:eastAsia="Arial" w:hAnsi="Times New Roman"/>
                <w:color w:val="000000"/>
                <w:sz w:val="22"/>
                <w:szCs w:val="24"/>
              </w:rPr>
            </w:pPr>
            <w:r w:rsidRPr="00624437">
              <w:rPr>
                <w:rFonts w:ascii="Times New Roman" w:eastAsia="Arial" w:hAnsi="Times New Roman"/>
                <w:color w:val="000000"/>
                <w:sz w:val="22"/>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C73C9" w:rsidRPr="00624437" w:rsidRDefault="005C73C9" w:rsidP="005C73C9">
            <w:pPr>
              <w:widowControl w:val="0"/>
              <w:pBdr>
                <w:top w:val="nil"/>
                <w:left w:val="nil"/>
                <w:bottom w:val="nil"/>
                <w:right w:val="nil"/>
                <w:between w:val="nil"/>
              </w:pBdr>
              <w:jc w:val="both"/>
              <w:rPr>
                <w:rFonts w:ascii="Times New Roman" w:eastAsia="Arial" w:hAnsi="Times New Roman"/>
                <w:color w:val="000000"/>
                <w:sz w:val="22"/>
                <w:szCs w:val="24"/>
              </w:rPr>
            </w:pPr>
          </w:p>
          <w:p w:rsidR="005C73C9" w:rsidRPr="00624437" w:rsidRDefault="005C73C9" w:rsidP="005C73C9">
            <w:pPr>
              <w:jc w:val="both"/>
              <w:rPr>
                <w:rFonts w:ascii="Times New Roman" w:eastAsia="Arial" w:hAnsi="Times New Roman"/>
                <w:color w:val="000000"/>
                <w:sz w:val="22"/>
                <w:szCs w:val="24"/>
              </w:rPr>
            </w:pPr>
            <w:r w:rsidRPr="00624437">
              <w:rPr>
                <w:rFonts w:ascii="Times New Roman" w:eastAsia="Arial" w:hAnsi="Times New Roman"/>
                <w:b/>
                <w:color w:val="000000"/>
                <w:sz w:val="22"/>
                <w:szCs w:val="24"/>
                <w:u w:val="single"/>
              </w:rPr>
              <w:t>УВАГА!</w:t>
            </w:r>
            <w:r w:rsidRPr="00624437">
              <w:rPr>
                <w:rFonts w:ascii="Times New Roman" w:eastAsia="Arial" w:hAnsi="Times New Roman"/>
                <w:color w:val="000000"/>
                <w:sz w:val="22"/>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624437">
              <w:rPr>
                <w:rFonts w:ascii="Times New Roman" w:eastAsia="Arial" w:hAnsi="Times New Roman"/>
                <w:color w:val="000000"/>
                <w:sz w:val="22"/>
                <w:szCs w:val="24"/>
              </w:rPr>
              <w:t>закупівель</w:t>
            </w:r>
            <w:proofErr w:type="spellEnd"/>
            <w:r w:rsidRPr="00624437">
              <w:rPr>
                <w:rFonts w:ascii="Times New Roman" w:eastAsia="Arial" w:hAnsi="Times New Roman"/>
                <w:color w:val="000000"/>
                <w:sz w:val="22"/>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624437">
              <w:rPr>
                <w:rFonts w:ascii="Times New Roman" w:eastAsia="Arial" w:hAnsi="Times New Roman"/>
                <w:color w:val="000000"/>
                <w:sz w:val="22"/>
                <w:szCs w:val="24"/>
                <w:u w:val="single"/>
              </w:rPr>
              <w:t>ТАКИМ ДЕКЛАРУВАННЯМ</w:t>
            </w:r>
            <w:r w:rsidRPr="00624437">
              <w:rPr>
                <w:rFonts w:ascii="Times New Roman" w:eastAsia="Arial" w:hAnsi="Times New Roman"/>
                <w:color w:val="000000"/>
                <w:sz w:val="22"/>
                <w:szCs w:val="24"/>
              </w:rPr>
              <w:t xml:space="preserve"> підтверджує інформацію  саме щодо керівника учасника.</w:t>
            </w:r>
          </w:p>
          <w:p w:rsidR="005C73C9" w:rsidRDefault="005C73C9" w:rsidP="005C73C9">
            <w:pPr>
              <w:jc w:val="both"/>
              <w:rPr>
                <w:rFonts w:ascii="Times New Roman" w:eastAsia="Arial" w:hAnsi="Times New Roman"/>
                <w:color w:val="000000"/>
                <w:sz w:val="22"/>
                <w:szCs w:val="24"/>
              </w:rPr>
            </w:pPr>
            <w:r w:rsidRPr="00624437">
              <w:rPr>
                <w:rFonts w:ascii="Times New Roman" w:eastAsia="Arial" w:hAnsi="Times New Roman"/>
                <w:color w:val="000000"/>
                <w:sz w:val="22"/>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624437">
              <w:rPr>
                <w:rFonts w:ascii="Times New Roman" w:eastAsia="Arial" w:hAnsi="Times New Roman"/>
                <w:color w:val="000000"/>
                <w:sz w:val="22"/>
                <w:szCs w:val="24"/>
              </w:rPr>
              <w:t>закупівель</w:t>
            </w:r>
            <w:proofErr w:type="spellEnd"/>
            <w:r w:rsidRPr="00624437">
              <w:rPr>
                <w:rFonts w:ascii="Times New Roman" w:eastAsia="Arial" w:hAnsi="Times New Roman"/>
                <w:color w:val="000000"/>
                <w:sz w:val="22"/>
                <w:szCs w:val="24"/>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624437">
              <w:rPr>
                <w:rFonts w:ascii="Times New Roman" w:eastAsia="Arial" w:hAnsi="Times New Roman"/>
                <w:color w:val="000000"/>
                <w:sz w:val="22"/>
                <w:szCs w:val="24"/>
              </w:rPr>
              <w:t>бенефіціарний</w:t>
            </w:r>
            <w:proofErr w:type="spellEnd"/>
            <w:r w:rsidRPr="00624437">
              <w:rPr>
                <w:rFonts w:ascii="Times New Roman" w:eastAsia="Arial" w:hAnsi="Times New Roman"/>
                <w:color w:val="000000"/>
                <w:sz w:val="22"/>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624437">
              <w:rPr>
                <w:rFonts w:ascii="Times New Roman" w:eastAsia="Arial" w:hAnsi="Times New Roman"/>
                <w:color w:val="000000"/>
                <w:sz w:val="22"/>
                <w:szCs w:val="24"/>
              </w:rPr>
              <w:t>закупівель</w:t>
            </w:r>
            <w:proofErr w:type="spellEnd"/>
            <w:r w:rsidRPr="00624437">
              <w:rPr>
                <w:rFonts w:ascii="Times New Roman" w:eastAsia="Arial" w:hAnsi="Times New Roman"/>
                <w:color w:val="000000"/>
                <w:sz w:val="22"/>
                <w:szCs w:val="24"/>
              </w:rPr>
              <w:t xml:space="preserve"> товарів, робіт і послуг згідно із Законом України “Про санкції”.</w:t>
            </w:r>
          </w:p>
          <w:p w:rsidR="005C73C9" w:rsidRPr="00624437" w:rsidRDefault="005C73C9" w:rsidP="005C73C9">
            <w:pPr>
              <w:jc w:val="both"/>
              <w:rPr>
                <w:rFonts w:ascii="Times New Roman" w:eastAsia="Arial" w:hAnsi="Times New Roman"/>
                <w:color w:val="000000"/>
                <w:sz w:val="22"/>
                <w:szCs w:val="24"/>
              </w:rPr>
            </w:pPr>
            <w:r w:rsidRPr="00624437">
              <w:rPr>
                <w:rFonts w:ascii="Times New Roman" w:eastAsia="Arial" w:hAnsi="Times New Roman"/>
                <w:color w:val="000000"/>
                <w:sz w:val="22"/>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24437">
              <w:rPr>
                <w:rFonts w:ascii="Times New Roman" w:eastAsia="Arial" w:hAnsi="Times New Roman"/>
                <w:color w:val="000000"/>
                <w:sz w:val="22"/>
                <w:szCs w:val="24"/>
              </w:rPr>
              <w:t>закупівель</w:t>
            </w:r>
            <w:proofErr w:type="spellEnd"/>
            <w:r w:rsidRPr="00624437">
              <w:rPr>
                <w:rFonts w:ascii="Times New Roman" w:eastAsia="Arial" w:hAnsi="Times New Roman"/>
                <w:color w:val="000000"/>
                <w:sz w:val="22"/>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24437">
              <w:rPr>
                <w:rFonts w:ascii="Times New Roman" w:eastAsia="Arial" w:hAnsi="Times New Roman"/>
                <w:color w:val="000000"/>
                <w:sz w:val="22"/>
                <w:szCs w:val="24"/>
              </w:rPr>
              <w:t>закупівель</w:t>
            </w:r>
            <w:proofErr w:type="spellEnd"/>
            <w:r w:rsidRPr="00624437">
              <w:rPr>
                <w:rFonts w:ascii="Times New Roman" w:eastAsia="Arial" w:hAnsi="Times New Roman"/>
                <w:color w:val="000000"/>
                <w:sz w:val="22"/>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5C73C9" w:rsidRPr="00624437" w:rsidRDefault="005C73C9" w:rsidP="005C73C9">
            <w:pPr>
              <w:widowControl w:val="0"/>
              <w:pBdr>
                <w:top w:val="nil"/>
                <w:left w:val="nil"/>
                <w:bottom w:val="nil"/>
                <w:right w:val="nil"/>
                <w:between w:val="nil"/>
              </w:pBdr>
              <w:jc w:val="both"/>
              <w:rPr>
                <w:rFonts w:ascii="Times New Roman" w:eastAsia="Arial" w:hAnsi="Times New Roman"/>
                <w:color w:val="000000"/>
                <w:sz w:val="22"/>
                <w:szCs w:val="24"/>
              </w:rPr>
            </w:pPr>
            <w:r w:rsidRPr="00624437">
              <w:rPr>
                <w:rFonts w:ascii="Times New Roman" w:eastAsia="Arial" w:hAnsi="Times New Roman"/>
                <w:color w:val="000000"/>
                <w:sz w:val="22"/>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C1540A" w:rsidRPr="00A00248" w:rsidTr="00C835EA">
        <w:trPr>
          <w:trHeight w:val="280"/>
        </w:trPr>
        <w:tc>
          <w:tcPr>
            <w:tcW w:w="445" w:type="dxa"/>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lastRenderedPageBreak/>
              <w:t>6</w:t>
            </w:r>
          </w:p>
        </w:tc>
        <w:tc>
          <w:tcPr>
            <w:tcW w:w="2703" w:type="dxa"/>
            <w:gridSpan w:val="2"/>
            <w:vAlign w:val="center"/>
          </w:tcPr>
          <w:p w:rsidR="00C1540A" w:rsidRPr="00A00248" w:rsidRDefault="00C1540A" w:rsidP="00C1540A">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8080" w:type="dxa"/>
          </w:tcPr>
          <w:p w:rsidR="00C1540A" w:rsidRPr="00A00248" w:rsidRDefault="005C73C9" w:rsidP="00C1540A">
            <w:pPr>
              <w:pStyle w:val="12"/>
              <w:widowControl w:val="0"/>
              <w:spacing w:line="240" w:lineRule="auto"/>
              <w:ind w:left="-103" w:right="-108"/>
              <w:jc w:val="both"/>
              <w:rPr>
                <w:rFonts w:ascii="Times New Roman" w:hAnsi="Times New Roman" w:cs="Times New Roman"/>
                <w:b/>
                <w:color w:val="auto"/>
                <w:lang w:val="uk-UA"/>
              </w:rPr>
            </w:pPr>
            <w:r w:rsidRPr="00C547A5">
              <w:rPr>
                <w:rFonts w:ascii="Times New Roman" w:eastAsia="Times New Roman" w:hAnsi="Times New Roman" w:cs="Times New Roman"/>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C547A5">
              <w:rPr>
                <w:rFonts w:ascii="Times New Roman" w:hAnsi="Times New Roman" w:cs="Times New Roman"/>
                <w:color w:val="auto"/>
                <w:lang w:val="uk-UA" w:eastAsia="uk-UA"/>
              </w:rPr>
              <w:t xml:space="preserve"> відповідно до </w:t>
            </w:r>
            <w:r w:rsidRPr="00C547A5">
              <w:rPr>
                <w:rFonts w:ascii="Times New Roman" w:hAnsi="Times New Roman" w:cs="Times New Roman"/>
                <w:b/>
                <w:color w:val="auto"/>
                <w:lang w:val="uk-UA"/>
              </w:rPr>
              <w:t>Додатка № 3</w:t>
            </w:r>
            <w:r w:rsidRPr="00C547A5">
              <w:rPr>
                <w:rFonts w:ascii="Times New Roman" w:hAnsi="Times New Roman" w:cs="Times New Roman"/>
                <w:color w:val="auto"/>
                <w:lang w:val="uk-UA"/>
              </w:rPr>
              <w:t xml:space="preserve"> тендерної документації.</w:t>
            </w:r>
          </w:p>
        </w:tc>
      </w:tr>
      <w:tr w:rsidR="00C1540A" w:rsidRPr="00A00248" w:rsidTr="008702B2">
        <w:trPr>
          <w:trHeight w:val="274"/>
        </w:trPr>
        <w:tc>
          <w:tcPr>
            <w:tcW w:w="445" w:type="dxa"/>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7</w:t>
            </w:r>
          </w:p>
        </w:tc>
        <w:tc>
          <w:tcPr>
            <w:tcW w:w="2703" w:type="dxa"/>
            <w:gridSpan w:val="2"/>
            <w:vAlign w:val="center"/>
          </w:tcPr>
          <w:p w:rsidR="00C1540A" w:rsidRPr="00A00248" w:rsidRDefault="00C1540A" w:rsidP="00C1540A">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Інформація про субпідрядника (у разі закупівлі робіт)</w:t>
            </w:r>
          </w:p>
        </w:tc>
        <w:tc>
          <w:tcPr>
            <w:tcW w:w="8080" w:type="dxa"/>
          </w:tcPr>
          <w:p w:rsidR="00C1540A" w:rsidRPr="00A00248" w:rsidRDefault="00C1540A" w:rsidP="00C1540A">
            <w:pPr>
              <w:pStyle w:val="12"/>
              <w:widowControl w:val="0"/>
              <w:spacing w:line="240" w:lineRule="auto"/>
              <w:ind w:left="-103" w:right="-108"/>
              <w:jc w:val="both"/>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Не передбачається</w:t>
            </w:r>
          </w:p>
        </w:tc>
      </w:tr>
      <w:tr w:rsidR="00C1540A" w:rsidRPr="00A00248" w:rsidTr="008702B2">
        <w:trPr>
          <w:trHeight w:val="520"/>
        </w:trPr>
        <w:tc>
          <w:tcPr>
            <w:tcW w:w="445" w:type="dxa"/>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8</w:t>
            </w:r>
          </w:p>
        </w:tc>
        <w:tc>
          <w:tcPr>
            <w:tcW w:w="2703" w:type="dxa"/>
            <w:gridSpan w:val="2"/>
            <w:vAlign w:val="center"/>
          </w:tcPr>
          <w:p w:rsidR="00C1540A" w:rsidRPr="00A00248" w:rsidRDefault="00C1540A" w:rsidP="00C1540A">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Унесення змін або відкликання тендерної пропозиції учасником</w:t>
            </w:r>
          </w:p>
        </w:tc>
        <w:tc>
          <w:tcPr>
            <w:tcW w:w="8080" w:type="dxa"/>
          </w:tcPr>
          <w:p w:rsidR="00C1540A" w:rsidRPr="00A00248" w:rsidRDefault="00C1540A" w:rsidP="00C1540A">
            <w:pPr>
              <w:pStyle w:val="12"/>
              <w:widowControl w:val="0"/>
              <w:spacing w:line="240" w:lineRule="auto"/>
              <w:ind w:left="-103" w:right="-108"/>
              <w:jc w:val="both"/>
              <w:rPr>
                <w:rFonts w:ascii="Times New Roman" w:hAnsi="Times New Roman" w:cs="Times New Roman"/>
                <w:color w:val="auto"/>
                <w:lang w:val="uk-UA"/>
              </w:rPr>
            </w:pPr>
            <w:r w:rsidRPr="00A00248">
              <w:rPr>
                <w:rFonts w:ascii="Times New Roman" w:eastAsia="Times New Roman" w:hAnsi="Times New Roman" w:cs="Times New Roman"/>
                <w:color w:val="auto"/>
                <w:lang w:val="uk-UA"/>
              </w:rPr>
              <w:t xml:space="preserve">Учасник має право </w:t>
            </w:r>
            <w:proofErr w:type="spellStart"/>
            <w:r w:rsidRPr="00A00248">
              <w:rPr>
                <w:rFonts w:ascii="Times New Roman" w:eastAsia="Times New Roman" w:hAnsi="Times New Roman" w:cs="Times New Roman"/>
                <w:color w:val="auto"/>
                <w:lang w:val="uk-UA"/>
              </w:rPr>
              <w:t>внести</w:t>
            </w:r>
            <w:proofErr w:type="spellEnd"/>
            <w:r w:rsidRPr="00A00248">
              <w:rPr>
                <w:rFonts w:ascii="Times New Roman" w:eastAsia="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їх отримано електронною системою </w:t>
            </w:r>
            <w:proofErr w:type="spellStart"/>
            <w:r w:rsidRPr="00A00248">
              <w:rPr>
                <w:rFonts w:ascii="Times New Roman" w:eastAsia="Times New Roman" w:hAnsi="Times New Roman" w:cs="Times New Roman"/>
                <w:color w:val="auto"/>
                <w:lang w:val="uk-UA"/>
              </w:rPr>
              <w:t>закупівель</w:t>
            </w:r>
            <w:proofErr w:type="spellEnd"/>
            <w:r w:rsidRPr="00A00248">
              <w:rPr>
                <w:rFonts w:ascii="Times New Roman" w:eastAsia="Times New Roman" w:hAnsi="Times New Roman" w:cs="Times New Roman"/>
                <w:color w:val="auto"/>
                <w:lang w:val="uk-UA"/>
              </w:rPr>
              <w:t xml:space="preserve"> до закінчення строку подання тендерних пропозицій.</w:t>
            </w:r>
          </w:p>
        </w:tc>
      </w:tr>
      <w:tr w:rsidR="00C1540A" w:rsidRPr="00A00248" w:rsidTr="008702B2">
        <w:trPr>
          <w:trHeight w:val="248"/>
        </w:trPr>
        <w:tc>
          <w:tcPr>
            <w:tcW w:w="11228" w:type="dxa"/>
            <w:gridSpan w:val="4"/>
            <w:vAlign w:val="center"/>
          </w:tcPr>
          <w:p w:rsidR="00C1540A" w:rsidRPr="00A00248" w:rsidRDefault="00C1540A" w:rsidP="00C1540A">
            <w:pPr>
              <w:pStyle w:val="12"/>
              <w:widowControl w:val="0"/>
              <w:spacing w:line="240" w:lineRule="auto"/>
              <w:ind w:left="34" w:right="113" w:hanging="23"/>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IV. Подання та розкриття тендерної пропозиції</w:t>
            </w:r>
          </w:p>
        </w:tc>
      </w:tr>
      <w:tr w:rsidR="00C1540A" w:rsidRPr="00A00248" w:rsidTr="008702B2">
        <w:trPr>
          <w:trHeight w:val="274"/>
        </w:trPr>
        <w:tc>
          <w:tcPr>
            <w:tcW w:w="445" w:type="dxa"/>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1</w:t>
            </w:r>
          </w:p>
        </w:tc>
        <w:tc>
          <w:tcPr>
            <w:tcW w:w="2703" w:type="dxa"/>
            <w:gridSpan w:val="2"/>
            <w:vAlign w:val="center"/>
          </w:tcPr>
          <w:p w:rsidR="00C1540A" w:rsidRPr="00A00248" w:rsidRDefault="00C1540A" w:rsidP="00C1540A">
            <w:pPr>
              <w:pStyle w:val="12"/>
              <w:widowControl w:val="0"/>
              <w:spacing w:line="240" w:lineRule="auto"/>
              <w:ind w:left="-104"/>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Кінцевий строк подання тендерної пропозиції</w:t>
            </w:r>
          </w:p>
        </w:tc>
        <w:tc>
          <w:tcPr>
            <w:tcW w:w="8080" w:type="dxa"/>
          </w:tcPr>
          <w:p w:rsidR="005C73C9" w:rsidRDefault="005C73C9" w:rsidP="005C73C9">
            <w:pPr>
              <w:pStyle w:val="12"/>
              <w:widowControl w:val="0"/>
              <w:spacing w:line="240" w:lineRule="auto"/>
              <w:jc w:val="both"/>
              <w:rPr>
                <w:rFonts w:ascii="Times New Roman" w:eastAsia="Times New Roman" w:hAnsi="Times New Roman" w:cs="Times New Roman"/>
                <w:b/>
                <w:color w:val="auto"/>
                <w:lang w:val="uk-UA"/>
              </w:rPr>
            </w:pPr>
            <w:r w:rsidRPr="00C547A5">
              <w:rPr>
                <w:rFonts w:ascii="Times New Roman" w:eastAsia="Times New Roman" w:hAnsi="Times New Roman" w:cs="Times New Roman"/>
                <w:color w:val="auto"/>
                <w:lang w:val="uk-UA"/>
              </w:rPr>
              <w:t xml:space="preserve">Кінцевий строк подання тендерних </w:t>
            </w:r>
            <w:r w:rsidRPr="00F35451">
              <w:rPr>
                <w:rFonts w:ascii="Times New Roman" w:eastAsia="Times New Roman" w:hAnsi="Times New Roman" w:cs="Times New Roman"/>
                <w:color w:val="auto"/>
                <w:lang w:val="uk-UA"/>
              </w:rPr>
              <w:t xml:space="preserve">пропозицій </w:t>
            </w:r>
            <w:bookmarkStart w:id="3" w:name="_Hlk73689558"/>
            <w:r w:rsidRPr="00776832">
              <w:rPr>
                <w:rFonts w:ascii="Times New Roman" w:eastAsia="Times New Roman" w:hAnsi="Times New Roman" w:cs="Times New Roman"/>
                <w:b/>
                <w:color w:val="auto"/>
                <w:lang w:val="uk-UA"/>
              </w:rPr>
              <w:t xml:space="preserve">до 08:00 </w:t>
            </w:r>
            <w:r w:rsidR="00147430">
              <w:rPr>
                <w:rFonts w:ascii="Times New Roman" w:eastAsia="Times New Roman" w:hAnsi="Times New Roman" w:cs="Times New Roman"/>
                <w:b/>
                <w:color w:val="auto"/>
                <w:lang w:val="uk-UA"/>
              </w:rPr>
              <w:t>12</w:t>
            </w:r>
            <w:r w:rsidRPr="00776832">
              <w:rPr>
                <w:rFonts w:ascii="Times New Roman" w:eastAsia="Times New Roman" w:hAnsi="Times New Roman" w:cs="Times New Roman"/>
                <w:b/>
                <w:color w:val="auto"/>
                <w:lang w:val="uk-UA"/>
              </w:rPr>
              <w:t>.0</w:t>
            </w:r>
            <w:r w:rsidR="00B1789C">
              <w:rPr>
                <w:rFonts w:ascii="Times New Roman" w:eastAsia="Times New Roman" w:hAnsi="Times New Roman" w:cs="Times New Roman"/>
                <w:b/>
                <w:color w:val="auto"/>
                <w:lang w:val="uk-UA"/>
              </w:rPr>
              <w:t>6</w:t>
            </w:r>
            <w:r w:rsidRPr="00776832">
              <w:rPr>
                <w:rFonts w:ascii="Times New Roman" w:eastAsia="Times New Roman" w:hAnsi="Times New Roman" w:cs="Times New Roman"/>
                <w:b/>
                <w:color w:val="auto"/>
                <w:lang w:val="uk-UA"/>
              </w:rPr>
              <w:t>.2023 року</w:t>
            </w:r>
            <w:bookmarkEnd w:id="3"/>
            <w:r w:rsidRPr="00776832">
              <w:rPr>
                <w:rFonts w:ascii="Times New Roman" w:eastAsia="Times New Roman" w:hAnsi="Times New Roman" w:cs="Times New Roman"/>
                <w:b/>
                <w:color w:val="auto"/>
                <w:lang w:val="uk-UA"/>
              </w:rPr>
              <w:t>.</w:t>
            </w:r>
          </w:p>
          <w:p w:rsidR="005C73C9" w:rsidRPr="00DD4F7E" w:rsidRDefault="005C73C9" w:rsidP="005C73C9">
            <w:pPr>
              <w:pStyle w:val="12"/>
              <w:widowControl w:val="0"/>
              <w:spacing w:line="240" w:lineRule="auto"/>
              <w:jc w:val="both"/>
              <w:rPr>
                <w:rFonts w:ascii="Times New Roman" w:eastAsia="Times New Roman" w:hAnsi="Times New Roman" w:cs="Times New Roman"/>
                <w:b/>
                <w:color w:val="auto"/>
                <w:lang w:val="uk-UA"/>
              </w:rPr>
            </w:pPr>
            <w:r w:rsidRPr="00DD4F7E">
              <w:rPr>
                <w:rFonts w:ascii="Times New Roman" w:hAnsi="Times New Roman" w:cs="Times New Roman"/>
                <w:color w:val="auto"/>
              </w:rPr>
              <w:t xml:space="preserve">Строк для </w:t>
            </w:r>
            <w:proofErr w:type="spellStart"/>
            <w:r w:rsidRPr="00DD4F7E">
              <w:rPr>
                <w:rFonts w:ascii="Times New Roman" w:hAnsi="Times New Roman" w:cs="Times New Roman"/>
                <w:color w:val="auto"/>
              </w:rPr>
              <w:t>подання</w:t>
            </w:r>
            <w:proofErr w:type="spellEnd"/>
            <w:r w:rsidRPr="00DD4F7E">
              <w:rPr>
                <w:rFonts w:ascii="Times New Roman" w:hAnsi="Times New Roman" w:cs="Times New Roman"/>
                <w:color w:val="auto"/>
              </w:rPr>
              <w:t xml:space="preserve"> </w:t>
            </w:r>
            <w:proofErr w:type="spellStart"/>
            <w:r w:rsidRPr="00DD4F7E">
              <w:rPr>
                <w:rFonts w:ascii="Times New Roman" w:hAnsi="Times New Roman" w:cs="Times New Roman"/>
                <w:color w:val="auto"/>
              </w:rPr>
              <w:t>тендерних</w:t>
            </w:r>
            <w:proofErr w:type="spellEnd"/>
            <w:r w:rsidRPr="00DD4F7E">
              <w:rPr>
                <w:rFonts w:ascii="Times New Roman" w:hAnsi="Times New Roman" w:cs="Times New Roman"/>
                <w:color w:val="auto"/>
              </w:rPr>
              <w:t xml:space="preserve"> </w:t>
            </w:r>
            <w:proofErr w:type="spellStart"/>
            <w:r w:rsidRPr="00DD4F7E">
              <w:rPr>
                <w:rFonts w:ascii="Times New Roman" w:hAnsi="Times New Roman" w:cs="Times New Roman"/>
                <w:color w:val="auto"/>
              </w:rPr>
              <w:t>пропозицій</w:t>
            </w:r>
            <w:proofErr w:type="spellEnd"/>
            <w:r w:rsidRPr="00DD4F7E">
              <w:rPr>
                <w:rFonts w:ascii="Times New Roman" w:hAnsi="Times New Roman" w:cs="Times New Roman"/>
                <w:color w:val="auto"/>
              </w:rPr>
              <w:t xml:space="preserve"> не </w:t>
            </w:r>
            <w:proofErr w:type="spellStart"/>
            <w:r w:rsidRPr="00DD4F7E">
              <w:rPr>
                <w:rFonts w:ascii="Times New Roman" w:hAnsi="Times New Roman" w:cs="Times New Roman"/>
                <w:color w:val="auto"/>
              </w:rPr>
              <w:t>може</w:t>
            </w:r>
            <w:proofErr w:type="spellEnd"/>
            <w:r w:rsidRPr="00DD4F7E">
              <w:rPr>
                <w:rFonts w:ascii="Times New Roman" w:hAnsi="Times New Roman" w:cs="Times New Roman"/>
                <w:color w:val="auto"/>
              </w:rPr>
              <w:t xml:space="preserve"> бути </w:t>
            </w:r>
            <w:proofErr w:type="spellStart"/>
            <w:r w:rsidRPr="00DD4F7E">
              <w:rPr>
                <w:rFonts w:ascii="Times New Roman" w:hAnsi="Times New Roman" w:cs="Times New Roman"/>
                <w:color w:val="auto"/>
              </w:rPr>
              <w:t>менше</w:t>
            </w:r>
            <w:proofErr w:type="spellEnd"/>
            <w:r w:rsidRPr="00DD4F7E">
              <w:rPr>
                <w:rFonts w:ascii="Times New Roman" w:hAnsi="Times New Roman" w:cs="Times New Roman"/>
                <w:color w:val="auto"/>
              </w:rPr>
              <w:t xml:space="preserve">, </w:t>
            </w:r>
            <w:proofErr w:type="spellStart"/>
            <w:r w:rsidRPr="00DD4F7E">
              <w:rPr>
                <w:rFonts w:ascii="Times New Roman" w:hAnsi="Times New Roman" w:cs="Times New Roman"/>
                <w:color w:val="auto"/>
              </w:rPr>
              <w:t>ніж</w:t>
            </w:r>
            <w:proofErr w:type="spellEnd"/>
            <w:r w:rsidRPr="00DD4F7E">
              <w:rPr>
                <w:rFonts w:ascii="Times New Roman" w:hAnsi="Times New Roman" w:cs="Times New Roman"/>
                <w:color w:val="auto"/>
              </w:rPr>
              <w:t xml:space="preserve"> </w:t>
            </w:r>
            <w:proofErr w:type="spellStart"/>
            <w:r w:rsidRPr="00DD4F7E">
              <w:rPr>
                <w:rFonts w:ascii="Times New Roman" w:hAnsi="Times New Roman" w:cs="Times New Roman"/>
                <w:color w:val="auto"/>
              </w:rPr>
              <w:t>сім</w:t>
            </w:r>
            <w:proofErr w:type="spellEnd"/>
            <w:r w:rsidRPr="00DD4F7E">
              <w:rPr>
                <w:rFonts w:ascii="Times New Roman" w:hAnsi="Times New Roman" w:cs="Times New Roman"/>
                <w:color w:val="auto"/>
              </w:rPr>
              <w:t xml:space="preserve"> </w:t>
            </w:r>
            <w:proofErr w:type="spellStart"/>
            <w:r w:rsidRPr="00DD4F7E">
              <w:rPr>
                <w:rFonts w:ascii="Times New Roman" w:hAnsi="Times New Roman" w:cs="Times New Roman"/>
                <w:color w:val="auto"/>
              </w:rPr>
              <w:t>днів</w:t>
            </w:r>
            <w:proofErr w:type="spellEnd"/>
            <w:r w:rsidRPr="00DD4F7E">
              <w:rPr>
                <w:rFonts w:ascii="Times New Roman" w:hAnsi="Times New Roman" w:cs="Times New Roman"/>
                <w:color w:val="auto"/>
              </w:rPr>
              <w:t xml:space="preserve"> з дня </w:t>
            </w:r>
            <w:proofErr w:type="spellStart"/>
            <w:r w:rsidRPr="00DD4F7E">
              <w:rPr>
                <w:rFonts w:ascii="Times New Roman" w:hAnsi="Times New Roman" w:cs="Times New Roman"/>
                <w:color w:val="auto"/>
              </w:rPr>
              <w:t>оприлюднення</w:t>
            </w:r>
            <w:proofErr w:type="spellEnd"/>
            <w:r w:rsidRPr="00DD4F7E">
              <w:rPr>
                <w:rFonts w:ascii="Times New Roman" w:hAnsi="Times New Roman" w:cs="Times New Roman"/>
                <w:color w:val="auto"/>
              </w:rPr>
              <w:t xml:space="preserve"> </w:t>
            </w:r>
            <w:proofErr w:type="spellStart"/>
            <w:r w:rsidRPr="00DD4F7E">
              <w:rPr>
                <w:rFonts w:ascii="Times New Roman" w:hAnsi="Times New Roman" w:cs="Times New Roman"/>
                <w:color w:val="auto"/>
              </w:rPr>
              <w:t>оголошення</w:t>
            </w:r>
            <w:proofErr w:type="spellEnd"/>
            <w:r w:rsidRPr="00DD4F7E">
              <w:rPr>
                <w:rFonts w:ascii="Times New Roman" w:hAnsi="Times New Roman" w:cs="Times New Roman"/>
                <w:color w:val="auto"/>
              </w:rPr>
              <w:t xml:space="preserve"> про </w:t>
            </w:r>
            <w:proofErr w:type="spellStart"/>
            <w:r w:rsidRPr="00DD4F7E">
              <w:rPr>
                <w:rFonts w:ascii="Times New Roman" w:hAnsi="Times New Roman" w:cs="Times New Roman"/>
                <w:color w:val="auto"/>
              </w:rPr>
              <w:t>проведення</w:t>
            </w:r>
            <w:proofErr w:type="spellEnd"/>
            <w:r w:rsidRPr="00DD4F7E">
              <w:rPr>
                <w:rFonts w:ascii="Times New Roman" w:hAnsi="Times New Roman" w:cs="Times New Roman"/>
                <w:color w:val="auto"/>
              </w:rPr>
              <w:t xml:space="preserve"> </w:t>
            </w:r>
            <w:proofErr w:type="spellStart"/>
            <w:r w:rsidRPr="00DD4F7E">
              <w:rPr>
                <w:rFonts w:ascii="Times New Roman" w:hAnsi="Times New Roman" w:cs="Times New Roman"/>
                <w:color w:val="auto"/>
              </w:rPr>
              <w:t>відкритих</w:t>
            </w:r>
            <w:proofErr w:type="spellEnd"/>
            <w:r w:rsidRPr="00DD4F7E">
              <w:rPr>
                <w:rFonts w:ascii="Times New Roman" w:hAnsi="Times New Roman" w:cs="Times New Roman"/>
                <w:color w:val="auto"/>
              </w:rPr>
              <w:t xml:space="preserve"> </w:t>
            </w:r>
            <w:proofErr w:type="spellStart"/>
            <w:r w:rsidRPr="00DD4F7E">
              <w:rPr>
                <w:rFonts w:ascii="Times New Roman" w:hAnsi="Times New Roman" w:cs="Times New Roman"/>
                <w:color w:val="auto"/>
              </w:rPr>
              <w:t>торгів</w:t>
            </w:r>
            <w:proofErr w:type="spellEnd"/>
            <w:r w:rsidRPr="00DD4F7E">
              <w:rPr>
                <w:rFonts w:ascii="Times New Roman" w:hAnsi="Times New Roman" w:cs="Times New Roman"/>
                <w:color w:val="auto"/>
              </w:rPr>
              <w:t xml:space="preserve"> в </w:t>
            </w:r>
            <w:proofErr w:type="spellStart"/>
            <w:r w:rsidRPr="00DD4F7E">
              <w:rPr>
                <w:rFonts w:ascii="Times New Roman" w:hAnsi="Times New Roman" w:cs="Times New Roman"/>
                <w:color w:val="auto"/>
              </w:rPr>
              <w:t>електронній</w:t>
            </w:r>
            <w:proofErr w:type="spellEnd"/>
            <w:r w:rsidRPr="00DD4F7E">
              <w:rPr>
                <w:rFonts w:ascii="Times New Roman" w:hAnsi="Times New Roman" w:cs="Times New Roman"/>
                <w:color w:val="auto"/>
              </w:rPr>
              <w:t xml:space="preserve"> </w:t>
            </w:r>
            <w:proofErr w:type="spellStart"/>
            <w:r w:rsidRPr="00DD4F7E">
              <w:rPr>
                <w:rFonts w:ascii="Times New Roman" w:hAnsi="Times New Roman" w:cs="Times New Roman"/>
                <w:color w:val="auto"/>
              </w:rPr>
              <w:t>системі</w:t>
            </w:r>
            <w:proofErr w:type="spellEnd"/>
            <w:r w:rsidRPr="00DD4F7E">
              <w:rPr>
                <w:rFonts w:ascii="Times New Roman" w:hAnsi="Times New Roman" w:cs="Times New Roman"/>
                <w:color w:val="auto"/>
              </w:rPr>
              <w:t xml:space="preserve"> </w:t>
            </w:r>
            <w:proofErr w:type="spellStart"/>
            <w:r w:rsidRPr="00DD4F7E">
              <w:rPr>
                <w:rFonts w:ascii="Times New Roman" w:hAnsi="Times New Roman" w:cs="Times New Roman"/>
                <w:color w:val="auto"/>
              </w:rPr>
              <w:lastRenderedPageBreak/>
              <w:t>закупівель</w:t>
            </w:r>
            <w:proofErr w:type="spellEnd"/>
            <w:r w:rsidRPr="00DD4F7E">
              <w:rPr>
                <w:rFonts w:ascii="Times New Roman" w:hAnsi="Times New Roman" w:cs="Times New Roman"/>
                <w:color w:val="auto"/>
              </w:rPr>
              <w:t>.</w:t>
            </w:r>
          </w:p>
          <w:p w:rsidR="00C1540A" w:rsidRPr="00A00248" w:rsidRDefault="005C73C9" w:rsidP="005C73C9">
            <w:pPr>
              <w:pStyle w:val="12"/>
              <w:widowControl w:val="0"/>
              <w:spacing w:line="240" w:lineRule="auto"/>
              <w:ind w:left="-103" w:right="-108"/>
              <w:jc w:val="both"/>
              <w:rPr>
                <w:rFonts w:ascii="Times New Roman" w:eastAsia="Times New Roman" w:hAnsi="Times New Roman" w:cs="Times New Roman"/>
                <w:color w:val="auto"/>
                <w:lang w:val="uk-UA"/>
              </w:rPr>
            </w:pPr>
            <w:r w:rsidRPr="00C547A5">
              <w:rPr>
                <w:rFonts w:ascii="Times New Roman" w:eastAsia="Times New Roman" w:hAnsi="Times New Roman" w:cs="Times New Roman"/>
                <w:color w:val="auto"/>
                <w:lang w:val="uk-UA"/>
              </w:rPr>
              <w:t xml:space="preserve">Отримана тендерна пропозиція автоматично вноситься до реєстру. Електронна система </w:t>
            </w:r>
            <w:proofErr w:type="spellStart"/>
            <w:r w:rsidRPr="00C547A5">
              <w:rPr>
                <w:rFonts w:ascii="Times New Roman" w:eastAsia="Times New Roman" w:hAnsi="Times New Roman" w:cs="Times New Roman"/>
                <w:color w:val="auto"/>
                <w:lang w:val="uk-UA"/>
              </w:rPr>
              <w:t>закупівель</w:t>
            </w:r>
            <w:proofErr w:type="spellEnd"/>
            <w:r w:rsidRPr="00C547A5">
              <w:rPr>
                <w:rFonts w:ascii="Times New Roman" w:eastAsia="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C547A5">
              <w:rPr>
                <w:rFonts w:ascii="Times New Roman" w:eastAsia="Times New Roman" w:hAnsi="Times New Roman" w:cs="Times New Roman"/>
                <w:color w:val="auto"/>
                <w:lang w:val="uk-UA"/>
              </w:rPr>
              <w:t>закупівель</w:t>
            </w:r>
            <w:proofErr w:type="spellEnd"/>
            <w:r w:rsidRPr="00C547A5">
              <w:rPr>
                <w:rFonts w:ascii="Times New Roman" w:eastAsia="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C1540A" w:rsidRPr="00A00248" w:rsidTr="008702B2">
        <w:trPr>
          <w:trHeight w:val="274"/>
        </w:trPr>
        <w:tc>
          <w:tcPr>
            <w:tcW w:w="445" w:type="dxa"/>
            <w:vAlign w:val="center"/>
          </w:tcPr>
          <w:p w:rsidR="00C1540A" w:rsidRPr="00A00248" w:rsidRDefault="00C1540A" w:rsidP="00C1540A">
            <w:pPr>
              <w:pStyle w:val="12"/>
              <w:widowControl w:val="0"/>
              <w:spacing w:line="240" w:lineRule="auto"/>
              <w:jc w:val="center"/>
              <w:rPr>
                <w:rFonts w:ascii="Times New Roman" w:eastAsia="Times New Roman" w:hAnsi="Times New Roman" w:cs="Times New Roman"/>
                <w:b/>
                <w:color w:val="auto"/>
                <w:lang w:val="uk-UA"/>
              </w:rPr>
            </w:pPr>
            <w:r w:rsidRPr="00A00248">
              <w:rPr>
                <w:rFonts w:ascii="Times New Roman" w:eastAsia="Times New Roman" w:hAnsi="Times New Roman" w:cs="Times New Roman"/>
                <w:b/>
                <w:color w:val="auto"/>
                <w:lang w:val="uk-UA"/>
              </w:rPr>
              <w:lastRenderedPageBreak/>
              <w:t>2</w:t>
            </w:r>
          </w:p>
        </w:tc>
        <w:tc>
          <w:tcPr>
            <w:tcW w:w="2703" w:type="dxa"/>
            <w:gridSpan w:val="2"/>
            <w:vAlign w:val="center"/>
          </w:tcPr>
          <w:p w:rsidR="00C1540A" w:rsidRPr="00A00248" w:rsidRDefault="005C73C9" w:rsidP="00C1540A">
            <w:pPr>
              <w:pStyle w:val="12"/>
              <w:widowControl w:val="0"/>
              <w:spacing w:line="240" w:lineRule="auto"/>
              <w:ind w:left="-104"/>
              <w:rPr>
                <w:rFonts w:ascii="Times New Roman" w:eastAsia="Times New Roman" w:hAnsi="Times New Roman" w:cs="Times New Roman"/>
                <w:b/>
                <w:color w:val="auto"/>
                <w:lang w:val="uk-UA"/>
              </w:rPr>
            </w:pPr>
            <w:r w:rsidRPr="00E65E43">
              <w:rPr>
                <w:rFonts w:ascii="Times New Roman" w:eastAsia="Times New Roman" w:hAnsi="Times New Roman" w:cs="Times New Roman"/>
                <w:b/>
                <w:color w:val="auto"/>
                <w:lang w:val="uk-UA"/>
              </w:rPr>
              <w:t>Порядок розкриття тендерної пропозиції</w:t>
            </w:r>
          </w:p>
        </w:tc>
        <w:tc>
          <w:tcPr>
            <w:tcW w:w="8080" w:type="dxa"/>
          </w:tcPr>
          <w:p w:rsidR="00C1540A" w:rsidRPr="00A00248" w:rsidRDefault="005C73C9" w:rsidP="00C1540A">
            <w:pPr>
              <w:pStyle w:val="aa"/>
              <w:spacing w:before="0" w:beforeAutospacing="0" w:after="0" w:afterAutospacing="0"/>
              <w:ind w:left="-103" w:right="-108"/>
              <w:jc w:val="both"/>
              <w:rPr>
                <w:sz w:val="22"/>
                <w:szCs w:val="22"/>
              </w:rPr>
            </w:pPr>
            <w:r w:rsidRPr="0025757A">
              <w:rPr>
                <w:sz w:val="22"/>
                <w:szCs w:val="22"/>
                <w:lang w:eastAsia="uk-UA"/>
              </w:rPr>
              <w:t xml:space="preserve">Електронною системою </w:t>
            </w:r>
            <w:proofErr w:type="spellStart"/>
            <w:r w:rsidRPr="0025757A">
              <w:rPr>
                <w:sz w:val="22"/>
                <w:szCs w:val="22"/>
                <w:lang w:eastAsia="uk-UA"/>
              </w:rPr>
              <w:t>закупівель</w:t>
            </w:r>
            <w:proofErr w:type="spellEnd"/>
            <w:r w:rsidRPr="0025757A">
              <w:rPr>
                <w:sz w:val="22"/>
                <w:szCs w:val="22"/>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sz w:val="22"/>
                <w:szCs w:val="22"/>
                <w:lang w:val="en-US" w:eastAsia="uk-UA"/>
              </w:rPr>
              <w:t>.</w:t>
            </w:r>
            <w:r>
              <w:rPr>
                <w:color w:val="00B050"/>
              </w:rPr>
              <w:t xml:space="preserve"> </w:t>
            </w:r>
            <w:r w:rsidRPr="00B52BA7">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B52BA7">
                <w:rPr>
                  <w:sz w:val="22"/>
                  <w:szCs w:val="22"/>
                  <w:lang w:eastAsia="uk-UA"/>
                </w:rPr>
                <w:t xml:space="preserve">статті 16 </w:t>
              </w:r>
            </w:hyperlink>
            <w:r w:rsidRPr="00B52BA7">
              <w:rPr>
                <w:sz w:val="22"/>
                <w:szCs w:val="22"/>
                <w:lang w:eastAsia="uk-UA"/>
              </w:rPr>
              <w:t xml:space="preserve">Закону, і документи, що підтверджують відсутність підстав, визначених </w:t>
            </w:r>
            <w:hyperlink r:id="rId13" w:anchor="n159">
              <w:r w:rsidRPr="00B52BA7">
                <w:rPr>
                  <w:sz w:val="22"/>
                  <w:szCs w:val="22"/>
                  <w:lang w:eastAsia="uk-UA"/>
                </w:rPr>
                <w:t>пунктом 44</w:t>
              </w:r>
            </w:hyperlink>
            <w:r w:rsidRPr="00B52BA7">
              <w:rPr>
                <w:sz w:val="22"/>
                <w:szCs w:val="22"/>
                <w:lang w:eastAsia="uk-UA"/>
              </w:rPr>
              <w:t xml:space="preserve"> Особливостей. Замовник, орган оскарження та </w:t>
            </w:r>
            <w:proofErr w:type="spellStart"/>
            <w:r w:rsidRPr="00B52BA7">
              <w:rPr>
                <w:sz w:val="22"/>
                <w:szCs w:val="22"/>
                <w:lang w:eastAsia="uk-UA"/>
              </w:rPr>
              <w:t>Держаудитслужба</w:t>
            </w:r>
            <w:proofErr w:type="spellEnd"/>
            <w:r w:rsidRPr="00B52BA7">
              <w:rPr>
                <w:sz w:val="22"/>
                <w:szCs w:val="22"/>
                <w:lang w:eastAsia="uk-UA"/>
              </w:rPr>
              <w:t xml:space="preserve"> мають доступ в електронній системі </w:t>
            </w:r>
            <w:proofErr w:type="spellStart"/>
            <w:r w:rsidRPr="00B52BA7">
              <w:rPr>
                <w:sz w:val="22"/>
                <w:szCs w:val="22"/>
                <w:lang w:eastAsia="uk-UA"/>
              </w:rPr>
              <w:t>закупівель</w:t>
            </w:r>
            <w:proofErr w:type="spellEnd"/>
            <w:r w:rsidRPr="00B52BA7">
              <w:rPr>
                <w:sz w:val="22"/>
                <w:szCs w:val="22"/>
                <w:lang w:eastAsia="uk-UA"/>
              </w:rPr>
              <w:t xml:space="preserve"> до інформації, яка визначена учасником процедури закупівлі конфіденційною.</w:t>
            </w:r>
          </w:p>
        </w:tc>
      </w:tr>
      <w:tr w:rsidR="00C1540A" w:rsidRPr="00A00248" w:rsidTr="008702B2">
        <w:trPr>
          <w:trHeight w:val="197"/>
        </w:trPr>
        <w:tc>
          <w:tcPr>
            <w:tcW w:w="11228" w:type="dxa"/>
            <w:gridSpan w:val="4"/>
            <w:vAlign w:val="center"/>
          </w:tcPr>
          <w:p w:rsidR="00C1540A" w:rsidRPr="00A00248" w:rsidRDefault="00C1540A" w:rsidP="00C1540A">
            <w:pPr>
              <w:pStyle w:val="12"/>
              <w:widowControl w:val="0"/>
              <w:spacing w:line="240" w:lineRule="auto"/>
              <w:ind w:right="113"/>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V. Оцінка тендерної пропозиції</w:t>
            </w:r>
          </w:p>
        </w:tc>
      </w:tr>
      <w:tr w:rsidR="00C1540A" w:rsidRPr="00A00248" w:rsidTr="008702B2">
        <w:trPr>
          <w:trHeight w:val="274"/>
        </w:trPr>
        <w:tc>
          <w:tcPr>
            <w:tcW w:w="445" w:type="dxa"/>
            <w:vAlign w:val="center"/>
          </w:tcPr>
          <w:p w:rsidR="00C1540A" w:rsidRPr="00A00248" w:rsidRDefault="00C1540A" w:rsidP="00C1540A">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1</w:t>
            </w:r>
          </w:p>
        </w:tc>
        <w:tc>
          <w:tcPr>
            <w:tcW w:w="2703" w:type="dxa"/>
            <w:gridSpan w:val="2"/>
            <w:vAlign w:val="center"/>
          </w:tcPr>
          <w:p w:rsidR="00C1540A" w:rsidRPr="00A00248" w:rsidRDefault="00C1540A" w:rsidP="00C1540A">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8080" w:type="dxa"/>
          </w:tcPr>
          <w:p w:rsidR="005C73C9" w:rsidRPr="006238CB" w:rsidRDefault="005C73C9" w:rsidP="005C73C9">
            <w:pPr>
              <w:widowControl w:val="0"/>
              <w:spacing w:line="228" w:lineRule="auto"/>
              <w:jc w:val="both"/>
              <w:rPr>
                <w:rFonts w:ascii="Times New Roman" w:hAnsi="Times New Roman" w:cs="Times New Roman"/>
                <w:sz w:val="22"/>
                <w:szCs w:val="22"/>
              </w:rPr>
            </w:pPr>
            <w:r w:rsidRPr="006238CB">
              <w:rPr>
                <w:rFonts w:ascii="Times New Roman" w:hAnsi="Times New Roman" w:cs="Times New Roman"/>
                <w:sz w:val="22"/>
                <w:szCs w:val="22"/>
              </w:rPr>
              <w:t>Розгляд та оцінка тендерних пропозицій відбуваються відповідно до пунктів 35, 37 і 38 Особливостей</w:t>
            </w:r>
          </w:p>
          <w:p w:rsidR="005C73C9" w:rsidRPr="006238CB" w:rsidRDefault="005C73C9" w:rsidP="005C73C9">
            <w:pPr>
              <w:widowControl w:val="0"/>
              <w:jc w:val="both"/>
              <w:rPr>
                <w:rFonts w:ascii="Times New Roman" w:hAnsi="Times New Roman" w:cs="Times New Roman"/>
                <w:color w:val="000000"/>
                <w:sz w:val="22"/>
                <w:szCs w:val="22"/>
              </w:rPr>
            </w:pPr>
            <w:r w:rsidRPr="006238CB">
              <w:rPr>
                <w:rFonts w:ascii="Times New Roman" w:hAnsi="Times New Roman" w:cs="Times New Roman"/>
                <w:color w:val="000000"/>
                <w:sz w:val="22"/>
                <w:szCs w:val="22"/>
              </w:rPr>
              <w:t>Відкриті торги проводяться без застосування електронного аукціону.</w:t>
            </w:r>
          </w:p>
          <w:p w:rsidR="005C73C9" w:rsidRPr="006238CB" w:rsidRDefault="005C73C9" w:rsidP="005C73C9">
            <w:pPr>
              <w:widowControl w:val="0"/>
              <w:jc w:val="both"/>
              <w:rPr>
                <w:rFonts w:ascii="Times New Roman" w:hAnsi="Times New Roman" w:cs="Times New Roman"/>
                <w:color w:val="000000"/>
                <w:sz w:val="22"/>
                <w:szCs w:val="22"/>
              </w:rPr>
            </w:pPr>
            <w:r w:rsidRPr="006238CB">
              <w:rPr>
                <w:rFonts w:ascii="Times New Roman" w:hAnsi="Times New Roman" w:cs="Times New Roman"/>
                <w:color w:val="000000"/>
                <w:sz w:val="22"/>
                <w:szCs w:val="22"/>
              </w:rPr>
              <w:t>Критерії та методика оцінки визначаються відповідно до пункту 37 Особливостей.</w:t>
            </w:r>
          </w:p>
          <w:p w:rsidR="005C73C9" w:rsidRPr="001879B1" w:rsidRDefault="005C73C9" w:rsidP="005C73C9">
            <w:pPr>
              <w:widowControl w:val="0"/>
              <w:jc w:val="both"/>
              <w:rPr>
                <w:rFonts w:ascii="Times New Roman" w:hAnsi="Times New Roman" w:cs="Times New Roman"/>
                <w:b/>
                <w:sz w:val="22"/>
                <w:szCs w:val="22"/>
              </w:rPr>
            </w:pPr>
            <w:r w:rsidRPr="001879B1">
              <w:rPr>
                <w:rFonts w:ascii="Times New Roman" w:hAnsi="Times New Roman" w:cs="Times New Roman"/>
                <w:b/>
                <w:sz w:val="22"/>
                <w:szCs w:val="22"/>
              </w:rPr>
              <w:t>Перелік критеріїв та методика оцінки тендерної пропозиції із зазначенням питомої ваги критерію:</w:t>
            </w:r>
          </w:p>
          <w:p w:rsidR="005C73C9" w:rsidRPr="006238CB" w:rsidRDefault="005C73C9" w:rsidP="005C73C9">
            <w:pPr>
              <w:widowControl w:val="0"/>
              <w:jc w:val="both"/>
              <w:rPr>
                <w:rFonts w:ascii="Times New Roman" w:hAnsi="Times New Roman" w:cs="Times New Roman"/>
                <w:color w:val="000000"/>
                <w:sz w:val="22"/>
                <w:szCs w:val="22"/>
              </w:rPr>
            </w:pPr>
            <w:r w:rsidRPr="006238CB">
              <w:rPr>
                <w:rFonts w:ascii="Times New Roman" w:hAnsi="Times New Roman" w:cs="Times New Roman"/>
                <w:color w:val="000000"/>
                <w:sz w:val="22"/>
                <w:szCs w:val="22"/>
              </w:rPr>
              <w:t xml:space="preserve">Оцінка тендерної пропозиції проводиться електронною системою </w:t>
            </w:r>
            <w:proofErr w:type="spellStart"/>
            <w:r w:rsidRPr="006238CB">
              <w:rPr>
                <w:rFonts w:ascii="Times New Roman" w:hAnsi="Times New Roman" w:cs="Times New Roman"/>
                <w:color w:val="000000"/>
                <w:sz w:val="22"/>
                <w:szCs w:val="22"/>
              </w:rPr>
              <w:t>закупівель</w:t>
            </w:r>
            <w:proofErr w:type="spellEnd"/>
            <w:r w:rsidRPr="006238CB">
              <w:rPr>
                <w:rFonts w:ascii="Times New Roman" w:hAnsi="Times New Roman" w:cs="Times New Roman"/>
                <w:color w:val="000000"/>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C73C9" w:rsidRPr="006238CB" w:rsidRDefault="005C73C9" w:rsidP="005C73C9">
            <w:pPr>
              <w:widowControl w:val="0"/>
              <w:jc w:val="both"/>
              <w:rPr>
                <w:rFonts w:ascii="Times New Roman" w:hAnsi="Times New Roman" w:cs="Times New Roman"/>
                <w:sz w:val="22"/>
                <w:szCs w:val="22"/>
              </w:rPr>
            </w:pPr>
            <w:r w:rsidRPr="006238CB">
              <w:rPr>
                <w:rFonts w:ascii="Times New Roman" w:hAnsi="Times New Roman" w:cs="Times New Roman"/>
                <w:color w:val="323232"/>
                <w:sz w:val="22"/>
                <w:szCs w:val="22"/>
              </w:rPr>
              <w:t xml:space="preserve">Найбільш економічно вигідною тендерною пропозицією електронна система </w:t>
            </w:r>
            <w:proofErr w:type="spellStart"/>
            <w:r w:rsidRPr="006238CB">
              <w:rPr>
                <w:rFonts w:ascii="Times New Roman" w:hAnsi="Times New Roman" w:cs="Times New Roman"/>
                <w:color w:val="323232"/>
                <w:sz w:val="22"/>
                <w:szCs w:val="22"/>
              </w:rPr>
              <w:t>закупівель</w:t>
            </w:r>
            <w:proofErr w:type="spellEnd"/>
            <w:r w:rsidRPr="006238CB">
              <w:rPr>
                <w:rFonts w:ascii="Times New Roman" w:hAnsi="Times New Roman" w:cs="Times New Roman"/>
                <w:color w:val="323232"/>
                <w:sz w:val="22"/>
                <w:szCs w:val="22"/>
              </w:rPr>
              <w:t xml:space="preserve"> визначає тендерну пропозицію, ціна/приведена ціна якої є найнижчою.</w:t>
            </w:r>
          </w:p>
          <w:p w:rsidR="005C73C9" w:rsidRPr="006238CB" w:rsidRDefault="005C73C9" w:rsidP="005C73C9">
            <w:pPr>
              <w:pStyle w:val="rvps2"/>
              <w:shd w:val="clear" w:color="auto" w:fill="FFFFFF"/>
              <w:spacing w:before="0" w:beforeAutospacing="0" w:after="0" w:afterAutospacing="0"/>
              <w:jc w:val="both"/>
              <w:textAlignment w:val="baseline"/>
              <w:rPr>
                <w:sz w:val="22"/>
                <w:szCs w:val="22"/>
              </w:rPr>
            </w:pPr>
            <w:r w:rsidRPr="006238CB">
              <w:rPr>
                <w:b/>
                <w:sz w:val="22"/>
                <w:szCs w:val="22"/>
              </w:rPr>
              <w:t>Не приймається до розгляду тендерна пропозиція, ціна якої є вищою, ніж очікувана вартість предмета закупівлі</w:t>
            </w:r>
            <w:r w:rsidRPr="006238CB">
              <w:rPr>
                <w:sz w:val="22"/>
                <w:szCs w:val="22"/>
              </w:rPr>
              <w:t xml:space="preserve">, визначена замовником в оголошенні про проведення відкритих торгів. В такому випадку замовник відхиляє таку тендерну пропозицію відповідно до абзацу тринадцятого пункту 41 Особливостей. </w:t>
            </w:r>
          </w:p>
          <w:p w:rsidR="005C73C9" w:rsidRPr="006238CB" w:rsidRDefault="005C73C9" w:rsidP="005C73C9">
            <w:pPr>
              <w:widowControl w:val="0"/>
              <w:jc w:val="both"/>
              <w:rPr>
                <w:rFonts w:ascii="Times New Roman" w:hAnsi="Times New Roman" w:cs="Times New Roman"/>
                <w:sz w:val="22"/>
                <w:szCs w:val="22"/>
              </w:rPr>
            </w:pPr>
            <w:r w:rsidRPr="006238CB">
              <w:rPr>
                <w:rFonts w:ascii="Times New Roman" w:hAnsi="Times New Roman" w:cs="Times New Roman"/>
                <w:b/>
                <w:sz w:val="22"/>
                <w:szCs w:val="22"/>
              </w:rPr>
              <w:t>Оцінка тендерних пропозицій здійснюється на основі критерію „Ціна”. Питома вага – 100</w:t>
            </w:r>
            <w:r w:rsidRPr="006238CB">
              <w:rPr>
                <w:rFonts w:ascii="Times New Roman" w:hAnsi="Times New Roman" w:cs="Times New Roman"/>
                <w:sz w:val="22"/>
                <w:szCs w:val="22"/>
              </w:rPr>
              <w:t xml:space="preserve"> %.</w:t>
            </w:r>
          </w:p>
          <w:p w:rsidR="005C73C9" w:rsidRPr="006238CB" w:rsidRDefault="005C73C9" w:rsidP="005C73C9">
            <w:pPr>
              <w:widowControl w:val="0"/>
              <w:jc w:val="both"/>
              <w:rPr>
                <w:rFonts w:ascii="Times New Roman" w:hAnsi="Times New Roman" w:cs="Times New Roman"/>
                <w:sz w:val="22"/>
                <w:szCs w:val="22"/>
              </w:rPr>
            </w:pPr>
            <w:r w:rsidRPr="006238CB">
              <w:rPr>
                <w:rFonts w:ascii="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C73C9" w:rsidRPr="006238CB" w:rsidRDefault="005C73C9" w:rsidP="005C73C9">
            <w:pPr>
              <w:widowControl w:val="0"/>
              <w:jc w:val="both"/>
              <w:rPr>
                <w:rFonts w:ascii="Times New Roman" w:hAnsi="Times New Roman" w:cs="Times New Roman"/>
                <w:sz w:val="22"/>
                <w:szCs w:val="22"/>
                <w:lang w:eastAsia="ar-SA"/>
              </w:rPr>
            </w:pPr>
            <w:r w:rsidRPr="006238CB">
              <w:rPr>
                <w:rFonts w:ascii="Times New Roman" w:hAnsi="Times New Roman" w:cs="Times New Roman"/>
                <w:sz w:val="22"/>
                <w:szCs w:val="22"/>
                <w:lang w:eastAsia="ar-SA"/>
              </w:rPr>
              <w:t>Оцінка здійснюється щодо предмета закупівлі в цілому.</w:t>
            </w:r>
          </w:p>
          <w:p w:rsidR="005C73C9" w:rsidRPr="006238CB" w:rsidRDefault="005C73C9" w:rsidP="005C73C9">
            <w:pPr>
              <w:widowControl w:val="0"/>
              <w:jc w:val="both"/>
              <w:rPr>
                <w:rFonts w:ascii="Times New Roman" w:hAnsi="Times New Roman" w:cs="Times New Roman"/>
                <w:sz w:val="22"/>
                <w:szCs w:val="22"/>
                <w:lang w:eastAsia="ar-SA"/>
              </w:rPr>
            </w:pPr>
            <w:r w:rsidRPr="006238CB">
              <w:rPr>
                <w:rFonts w:ascii="Times New Roman" w:hAnsi="Times New Roman" w:cs="Times New Roman"/>
                <w:sz w:val="22"/>
                <w:szCs w:val="22"/>
                <w:lang w:eastAsia="ar-S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C73C9" w:rsidRPr="006238CB" w:rsidRDefault="005C73C9" w:rsidP="005C73C9">
            <w:pPr>
              <w:widowControl w:val="0"/>
              <w:jc w:val="both"/>
              <w:rPr>
                <w:rFonts w:ascii="Times New Roman" w:hAnsi="Times New Roman" w:cs="Times New Roman"/>
                <w:sz w:val="22"/>
                <w:szCs w:val="22"/>
                <w:lang w:eastAsia="ar-SA"/>
              </w:rPr>
            </w:pPr>
            <w:r w:rsidRPr="006238CB">
              <w:rPr>
                <w:rFonts w:ascii="Times New Roman" w:hAnsi="Times New Roman" w:cs="Times New Roman"/>
                <w:sz w:val="22"/>
                <w:szCs w:val="22"/>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C73C9" w:rsidRPr="006238CB" w:rsidRDefault="005C73C9" w:rsidP="005C73C9">
            <w:pPr>
              <w:widowControl w:val="0"/>
              <w:jc w:val="both"/>
              <w:rPr>
                <w:rFonts w:ascii="Times New Roman" w:hAnsi="Times New Roman" w:cs="Times New Roman"/>
                <w:sz w:val="22"/>
                <w:szCs w:val="22"/>
                <w:lang w:eastAsia="ar-SA"/>
              </w:rPr>
            </w:pPr>
            <w:r w:rsidRPr="006238CB">
              <w:rPr>
                <w:rFonts w:ascii="Times New Roman" w:hAnsi="Times New Roman" w:cs="Times New Roman"/>
                <w:b/>
                <w:sz w:val="22"/>
                <w:szCs w:val="22"/>
                <w:lang w:eastAsia="ar-SA"/>
              </w:rPr>
              <w:t>Строк розгляду найбільш економічно вигідної тендерної пропозиції</w:t>
            </w:r>
            <w:r w:rsidRPr="006238CB">
              <w:rPr>
                <w:rFonts w:ascii="Times New Roman" w:hAnsi="Times New Roman" w:cs="Times New Roman"/>
                <w:sz w:val="22"/>
                <w:szCs w:val="22"/>
                <w:lang w:eastAsia="ar-SA"/>
              </w:rPr>
              <w:t xml:space="preserve"> не повинен перевищувати п’яти робочих днів з дня визначення її електронною системою </w:t>
            </w:r>
            <w:proofErr w:type="spellStart"/>
            <w:r w:rsidRPr="006238CB">
              <w:rPr>
                <w:rFonts w:ascii="Times New Roman" w:hAnsi="Times New Roman" w:cs="Times New Roman"/>
                <w:sz w:val="22"/>
                <w:szCs w:val="22"/>
                <w:lang w:eastAsia="ar-SA"/>
              </w:rPr>
              <w:t>закупівель</w:t>
            </w:r>
            <w:proofErr w:type="spellEnd"/>
            <w:r w:rsidRPr="006238CB">
              <w:rPr>
                <w:rFonts w:ascii="Times New Roman" w:hAnsi="Times New Roman" w:cs="Times New Roman"/>
                <w:sz w:val="22"/>
                <w:szCs w:val="22"/>
                <w:lang w:eastAsia="ar-S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238CB">
              <w:rPr>
                <w:rFonts w:ascii="Times New Roman" w:hAnsi="Times New Roman" w:cs="Times New Roman"/>
                <w:sz w:val="22"/>
                <w:szCs w:val="22"/>
                <w:lang w:eastAsia="ar-SA"/>
              </w:rPr>
              <w:t>закупівель</w:t>
            </w:r>
            <w:proofErr w:type="spellEnd"/>
            <w:r w:rsidRPr="006238CB">
              <w:rPr>
                <w:rFonts w:ascii="Times New Roman" w:hAnsi="Times New Roman" w:cs="Times New Roman"/>
                <w:sz w:val="22"/>
                <w:szCs w:val="22"/>
                <w:lang w:eastAsia="ar-SA"/>
              </w:rPr>
              <w:t xml:space="preserve"> протягом одного дня з дня прийняття відповідного рішення.</w:t>
            </w:r>
          </w:p>
          <w:p w:rsidR="005C73C9" w:rsidRPr="006238CB" w:rsidRDefault="005C73C9" w:rsidP="005C73C9">
            <w:pPr>
              <w:widowControl w:val="0"/>
              <w:jc w:val="both"/>
              <w:rPr>
                <w:rFonts w:ascii="Times New Roman" w:hAnsi="Times New Roman" w:cs="Times New Roman"/>
                <w:sz w:val="22"/>
                <w:szCs w:val="22"/>
                <w:lang w:eastAsia="ar-SA"/>
              </w:rPr>
            </w:pPr>
            <w:r w:rsidRPr="006238CB">
              <w:rPr>
                <w:rFonts w:ascii="Times New Roman" w:hAnsi="Times New Roman" w:cs="Times New Roman"/>
                <w:sz w:val="22"/>
                <w:szCs w:val="22"/>
                <w:lang w:eastAsia="ar-SA"/>
              </w:rPr>
              <w:t xml:space="preserve">У разі відхилення замовником найбільш економічно вигідної тендерної пропозиції </w:t>
            </w:r>
            <w:r w:rsidRPr="006238CB">
              <w:rPr>
                <w:rFonts w:ascii="Times New Roman" w:hAnsi="Times New Roman" w:cs="Times New Roman"/>
                <w:sz w:val="22"/>
                <w:szCs w:val="22"/>
                <w:lang w:eastAsia="ar-SA"/>
              </w:rPr>
              <w:lastRenderedPageBreak/>
              <w:t>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C73C9" w:rsidRPr="006A5FC3" w:rsidRDefault="005C73C9" w:rsidP="005C73C9">
            <w:pPr>
              <w:widowControl w:val="0"/>
              <w:jc w:val="both"/>
              <w:rPr>
                <w:rFonts w:ascii="Times New Roman" w:hAnsi="Times New Roman" w:cs="Times New Roman"/>
                <w:sz w:val="22"/>
                <w:szCs w:val="22"/>
                <w:lang w:eastAsia="ar-SA"/>
              </w:rPr>
            </w:pPr>
            <w:r w:rsidRPr="006238CB">
              <w:rPr>
                <w:rFonts w:ascii="Times New Roman" w:hAnsi="Times New Roman" w:cs="Times New Roman"/>
                <w:sz w:val="22"/>
                <w:szCs w:val="22"/>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6A5FC3">
              <w:rPr>
                <w:rFonts w:ascii="Times New Roman" w:hAnsi="Times New Roman" w:cs="Times New Roman"/>
                <w:sz w:val="22"/>
                <w:szCs w:val="22"/>
                <w:lang w:eastAsia="ar-SA"/>
              </w:rPr>
              <w:t>.</w:t>
            </w:r>
          </w:p>
          <w:p w:rsidR="005C73C9" w:rsidRPr="006A5FC3" w:rsidRDefault="005C73C9" w:rsidP="005C73C9">
            <w:pPr>
              <w:widowControl w:val="0"/>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C73C9" w:rsidRPr="006A5FC3" w:rsidRDefault="005C73C9" w:rsidP="005C73C9">
            <w:pPr>
              <w:widowControl w:val="0"/>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C73C9" w:rsidRPr="006A5FC3" w:rsidRDefault="005C73C9" w:rsidP="005C73C9">
            <w:pPr>
              <w:widowControl w:val="0"/>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Обґрунтування аномально низької тендерної пропозиції може містити інформацію про:</w:t>
            </w:r>
          </w:p>
          <w:p w:rsidR="005C73C9" w:rsidRPr="006A5FC3" w:rsidRDefault="005C73C9" w:rsidP="00C25AAB">
            <w:pPr>
              <w:widowControl w:val="0"/>
              <w:numPr>
                <w:ilvl w:val="0"/>
                <w:numId w:val="4"/>
              </w:numPr>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73C9" w:rsidRPr="006A5FC3" w:rsidRDefault="005C73C9" w:rsidP="00C25AAB">
            <w:pPr>
              <w:widowControl w:val="0"/>
              <w:numPr>
                <w:ilvl w:val="0"/>
                <w:numId w:val="4"/>
              </w:numPr>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73C9" w:rsidRPr="006A5FC3" w:rsidRDefault="005C73C9" w:rsidP="00C25AAB">
            <w:pPr>
              <w:widowControl w:val="0"/>
              <w:numPr>
                <w:ilvl w:val="0"/>
                <w:numId w:val="4"/>
              </w:numPr>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отримання учасником процедури закупівлі державної допомоги згідно із законодавством.</w:t>
            </w:r>
          </w:p>
          <w:p w:rsidR="005C73C9" w:rsidRPr="006A5FC3" w:rsidRDefault="005C73C9" w:rsidP="005C73C9">
            <w:pPr>
              <w:widowControl w:val="0"/>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A5FC3">
              <w:rPr>
                <w:rFonts w:ascii="Times New Roman" w:hAnsi="Times New Roman" w:cs="Times New Roman"/>
                <w:sz w:val="22"/>
                <w:szCs w:val="22"/>
                <w:lang w:eastAsia="ar-SA"/>
              </w:rPr>
              <w:t>закупівель</w:t>
            </w:r>
            <w:proofErr w:type="spellEnd"/>
            <w:r w:rsidRPr="006A5FC3">
              <w:rPr>
                <w:rFonts w:ascii="Times New Roman" w:hAnsi="Times New Roman" w:cs="Times New Roman"/>
                <w:sz w:val="22"/>
                <w:szCs w:val="22"/>
                <w:lang w:eastAsia="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C73C9" w:rsidRPr="006A5FC3" w:rsidRDefault="005C73C9" w:rsidP="005C73C9">
            <w:pPr>
              <w:widowControl w:val="0"/>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C73C9" w:rsidRDefault="005C73C9" w:rsidP="005C73C9">
            <w:pPr>
              <w:widowControl w:val="0"/>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C73C9" w:rsidRDefault="005C73C9" w:rsidP="005C73C9">
            <w:pPr>
              <w:widowControl w:val="0"/>
              <w:jc w:val="both"/>
              <w:rPr>
                <w:rFonts w:ascii="Times New Roman" w:hAnsi="Times New Roman" w:cs="Times New Roman"/>
                <w:color w:val="00B050"/>
                <w:sz w:val="24"/>
                <w:szCs w:val="24"/>
              </w:rPr>
            </w:pPr>
            <w:r w:rsidRPr="00B52BA7">
              <w:rPr>
                <w:rFonts w:ascii="Times New Roman" w:hAnsi="Times New Roman" w:cs="Times New Roman"/>
                <w:sz w:val="22"/>
                <w:szCs w:val="22"/>
                <w:lang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73C9" w:rsidRPr="006A5FC3" w:rsidRDefault="005C73C9" w:rsidP="005C73C9">
            <w:pPr>
              <w:widowControl w:val="0"/>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C73C9" w:rsidRPr="006A5FC3" w:rsidRDefault="005C73C9" w:rsidP="005C73C9">
            <w:pPr>
              <w:widowControl w:val="0"/>
              <w:spacing w:line="228" w:lineRule="auto"/>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5FC3">
              <w:rPr>
                <w:rFonts w:ascii="Times New Roman" w:hAnsi="Times New Roman" w:cs="Times New Roman"/>
                <w:sz w:val="22"/>
                <w:szCs w:val="22"/>
                <w:lang w:eastAsia="ar-SA"/>
              </w:rPr>
              <w:t>невідповідностей</w:t>
            </w:r>
            <w:proofErr w:type="spellEnd"/>
            <w:r w:rsidRPr="006A5FC3">
              <w:rPr>
                <w:rFonts w:ascii="Times New Roman" w:hAnsi="Times New Roman" w:cs="Times New Roman"/>
                <w:sz w:val="22"/>
                <w:szCs w:val="22"/>
                <w:lang w:eastAsia="ar-SA"/>
              </w:rPr>
              <w:t xml:space="preserve"> в електронній системі </w:t>
            </w:r>
            <w:proofErr w:type="spellStart"/>
            <w:r w:rsidRPr="006A5FC3">
              <w:rPr>
                <w:rFonts w:ascii="Times New Roman" w:hAnsi="Times New Roman" w:cs="Times New Roman"/>
                <w:sz w:val="22"/>
                <w:szCs w:val="22"/>
                <w:lang w:eastAsia="ar-SA"/>
              </w:rPr>
              <w:t>закупівель</w:t>
            </w:r>
            <w:proofErr w:type="spellEnd"/>
            <w:r w:rsidRPr="006A5FC3">
              <w:rPr>
                <w:rFonts w:ascii="Times New Roman" w:hAnsi="Times New Roman" w:cs="Times New Roman"/>
                <w:sz w:val="22"/>
                <w:szCs w:val="22"/>
                <w:lang w:eastAsia="ar-SA"/>
              </w:rPr>
              <w:t>.</w:t>
            </w:r>
          </w:p>
          <w:p w:rsidR="005C73C9" w:rsidRPr="00B52BA7" w:rsidRDefault="005C73C9" w:rsidP="005C73C9">
            <w:pPr>
              <w:widowControl w:val="0"/>
              <w:shd w:val="clear" w:color="auto" w:fill="FFFFFF"/>
              <w:spacing w:line="228" w:lineRule="auto"/>
              <w:jc w:val="both"/>
              <w:rPr>
                <w:rFonts w:ascii="Times New Roman" w:hAnsi="Times New Roman" w:cs="Times New Roman"/>
                <w:sz w:val="22"/>
                <w:szCs w:val="22"/>
                <w:lang w:eastAsia="ar-SA"/>
              </w:rPr>
            </w:pPr>
            <w:r w:rsidRPr="00B52BA7">
              <w:rPr>
                <w:rFonts w:ascii="Times New Roman" w:hAnsi="Times New Roman" w:cs="Times New Roman"/>
                <w:sz w:val="22"/>
                <w:szCs w:val="22"/>
                <w:lang w:eastAsia="ar-S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C73C9" w:rsidRPr="006A5FC3" w:rsidRDefault="005C73C9" w:rsidP="005C73C9">
            <w:pPr>
              <w:widowControl w:val="0"/>
              <w:shd w:val="clear" w:color="auto" w:fill="FFFFFF"/>
              <w:spacing w:line="228" w:lineRule="auto"/>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 xml:space="preserve">Невідповідністю в інформації та/або документах, які надаються учасником </w:t>
            </w:r>
            <w:r w:rsidRPr="006A5FC3">
              <w:rPr>
                <w:rFonts w:ascii="Times New Roman" w:hAnsi="Times New Roman" w:cs="Times New Roman"/>
                <w:sz w:val="22"/>
                <w:szCs w:val="22"/>
                <w:lang w:eastAsia="ar-S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73C9" w:rsidRPr="006A5FC3" w:rsidRDefault="005C73C9" w:rsidP="005C73C9">
            <w:pPr>
              <w:widowControl w:val="0"/>
              <w:spacing w:line="228" w:lineRule="auto"/>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A5FC3">
              <w:rPr>
                <w:rFonts w:ascii="Times New Roman" w:hAnsi="Times New Roman" w:cs="Times New Roman"/>
                <w:sz w:val="22"/>
                <w:szCs w:val="22"/>
                <w:lang w:eastAsia="ar-SA"/>
              </w:rPr>
              <w:t>невідповідностей</w:t>
            </w:r>
            <w:proofErr w:type="spellEnd"/>
            <w:r w:rsidRPr="006A5FC3">
              <w:rPr>
                <w:rFonts w:ascii="Times New Roman" w:hAnsi="Times New Roman" w:cs="Times New Roman"/>
                <w:sz w:val="22"/>
                <w:szCs w:val="22"/>
                <w:lang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73C9" w:rsidRPr="006A5FC3" w:rsidRDefault="005C73C9" w:rsidP="005C73C9">
            <w:pPr>
              <w:widowControl w:val="0"/>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5FC3">
              <w:rPr>
                <w:rFonts w:ascii="Times New Roman" w:hAnsi="Times New Roman" w:cs="Times New Roman"/>
                <w:sz w:val="22"/>
                <w:szCs w:val="22"/>
                <w:lang w:eastAsia="ar-SA"/>
              </w:rPr>
              <w:t>закупівель</w:t>
            </w:r>
            <w:proofErr w:type="spellEnd"/>
            <w:r w:rsidRPr="006A5FC3">
              <w:rPr>
                <w:rFonts w:ascii="Times New Roman" w:hAnsi="Times New Roman" w:cs="Times New Roman"/>
                <w:sz w:val="22"/>
                <w:szCs w:val="22"/>
                <w:lang w:eastAsia="ar-SA"/>
              </w:rPr>
              <w:t xml:space="preserve"> уточнених або нових документів в електронній системі </w:t>
            </w:r>
            <w:proofErr w:type="spellStart"/>
            <w:r w:rsidRPr="006A5FC3">
              <w:rPr>
                <w:rFonts w:ascii="Times New Roman" w:hAnsi="Times New Roman" w:cs="Times New Roman"/>
                <w:sz w:val="22"/>
                <w:szCs w:val="22"/>
                <w:lang w:eastAsia="ar-SA"/>
              </w:rPr>
              <w:t>закупівель</w:t>
            </w:r>
            <w:proofErr w:type="spellEnd"/>
            <w:r w:rsidRPr="006A5FC3">
              <w:rPr>
                <w:rFonts w:ascii="Times New Roman" w:hAnsi="Times New Roman" w:cs="Times New Roman"/>
                <w:sz w:val="22"/>
                <w:szCs w:val="22"/>
                <w:lang w:eastAsia="ar-SA"/>
              </w:rPr>
              <w:t xml:space="preserve"> протягом 24 годин з моменту розміщення замовником в електронній системі </w:t>
            </w:r>
            <w:proofErr w:type="spellStart"/>
            <w:r w:rsidRPr="006A5FC3">
              <w:rPr>
                <w:rFonts w:ascii="Times New Roman" w:hAnsi="Times New Roman" w:cs="Times New Roman"/>
                <w:sz w:val="22"/>
                <w:szCs w:val="22"/>
                <w:lang w:eastAsia="ar-SA"/>
              </w:rPr>
              <w:t>закупівель</w:t>
            </w:r>
            <w:proofErr w:type="spellEnd"/>
            <w:r w:rsidRPr="006A5FC3">
              <w:rPr>
                <w:rFonts w:ascii="Times New Roman" w:hAnsi="Times New Roman" w:cs="Times New Roman"/>
                <w:sz w:val="22"/>
                <w:szCs w:val="22"/>
                <w:lang w:eastAsia="ar-SA"/>
              </w:rPr>
              <w:t xml:space="preserve"> повідомлення з вимогою про усунення таких </w:t>
            </w:r>
            <w:proofErr w:type="spellStart"/>
            <w:r w:rsidRPr="006A5FC3">
              <w:rPr>
                <w:rFonts w:ascii="Times New Roman" w:hAnsi="Times New Roman" w:cs="Times New Roman"/>
                <w:sz w:val="22"/>
                <w:szCs w:val="22"/>
                <w:lang w:eastAsia="ar-SA"/>
              </w:rPr>
              <w:t>невідповідностей</w:t>
            </w:r>
            <w:proofErr w:type="spellEnd"/>
            <w:r w:rsidRPr="006A5FC3">
              <w:rPr>
                <w:rFonts w:ascii="Times New Roman" w:hAnsi="Times New Roman" w:cs="Times New Roman"/>
                <w:sz w:val="22"/>
                <w:szCs w:val="22"/>
                <w:lang w:eastAsia="ar-SA"/>
              </w:rPr>
              <w:t>.</w:t>
            </w:r>
          </w:p>
          <w:p w:rsidR="005C73C9" w:rsidRPr="006A5FC3" w:rsidRDefault="005C73C9" w:rsidP="005C73C9">
            <w:pPr>
              <w:widowControl w:val="0"/>
              <w:jc w:val="both"/>
              <w:rPr>
                <w:rFonts w:ascii="Times New Roman" w:hAnsi="Times New Roman" w:cs="Times New Roman"/>
                <w:sz w:val="22"/>
                <w:szCs w:val="22"/>
                <w:lang w:eastAsia="ar-SA"/>
              </w:rPr>
            </w:pPr>
            <w:r w:rsidRPr="006A5FC3">
              <w:rPr>
                <w:rFonts w:ascii="Times New Roman" w:hAnsi="Times New Roman" w:cs="Times New Roman"/>
                <w:sz w:val="22"/>
                <w:szCs w:val="22"/>
                <w:lang w:eastAsia="ar-SA"/>
              </w:rPr>
              <w:t xml:space="preserve">Замовник розглядає подані тендерні пропозиції з урахуванням виправлення або </w:t>
            </w:r>
            <w:proofErr w:type="spellStart"/>
            <w:r w:rsidRPr="006A5FC3">
              <w:rPr>
                <w:rFonts w:ascii="Times New Roman" w:hAnsi="Times New Roman" w:cs="Times New Roman"/>
                <w:sz w:val="22"/>
                <w:szCs w:val="22"/>
                <w:lang w:eastAsia="ar-SA"/>
              </w:rPr>
              <w:t>невиправлення</w:t>
            </w:r>
            <w:proofErr w:type="spellEnd"/>
            <w:r w:rsidRPr="006A5FC3">
              <w:rPr>
                <w:rFonts w:ascii="Times New Roman" w:hAnsi="Times New Roman" w:cs="Times New Roman"/>
                <w:sz w:val="22"/>
                <w:szCs w:val="22"/>
                <w:lang w:eastAsia="ar-SA"/>
              </w:rPr>
              <w:t xml:space="preserve"> учасниками виявлених </w:t>
            </w:r>
            <w:proofErr w:type="spellStart"/>
            <w:r w:rsidRPr="006A5FC3">
              <w:rPr>
                <w:rFonts w:ascii="Times New Roman" w:hAnsi="Times New Roman" w:cs="Times New Roman"/>
                <w:sz w:val="22"/>
                <w:szCs w:val="22"/>
                <w:lang w:eastAsia="ar-SA"/>
              </w:rPr>
              <w:t>невідповідностей</w:t>
            </w:r>
            <w:proofErr w:type="spellEnd"/>
            <w:r w:rsidRPr="006A5FC3">
              <w:rPr>
                <w:rFonts w:ascii="Times New Roman" w:hAnsi="Times New Roman" w:cs="Times New Roman"/>
                <w:sz w:val="22"/>
                <w:szCs w:val="22"/>
                <w:lang w:eastAsia="ar-SA"/>
              </w:rPr>
              <w:t>.</w:t>
            </w:r>
          </w:p>
          <w:p w:rsidR="00C1540A" w:rsidRPr="00A00248" w:rsidRDefault="005C73C9" w:rsidP="005C73C9">
            <w:pPr>
              <w:pStyle w:val="rvps2"/>
              <w:shd w:val="clear" w:color="auto" w:fill="FFFFFF"/>
              <w:spacing w:before="0" w:beforeAutospacing="0" w:after="0" w:afterAutospacing="0"/>
              <w:ind w:left="-103" w:right="-108"/>
              <w:jc w:val="both"/>
              <w:textAlignment w:val="baseline"/>
              <w:rPr>
                <w:sz w:val="22"/>
                <w:szCs w:val="22"/>
              </w:rPr>
            </w:pPr>
            <w:r w:rsidRPr="006A5FC3">
              <w:rPr>
                <w:sz w:val="22"/>
                <w:szCs w:val="22"/>
                <w:lang w:eastAsia="ar-S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C73C9" w:rsidRPr="00A00248" w:rsidTr="007F5B08">
        <w:trPr>
          <w:trHeight w:val="520"/>
        </w:trPr>
        <w:tc>
          <w:tcPr>
            <w:tcW w:w="445" w:type="dxa"/>
            <w:vAlign w:val="center"/>
          </w:tcPr>
          <w:p w:rsidR="005C73C9" w:rsidRPr="00A00248" w:rsidRDefault="005C73C9" w:rsidP="005C73C9">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lastRenderedPageBreak/>
              <w:t>2</w:t>
            </w:r>
          </w:p>
        </w:tc>
        <w:tc>
          <w:tcPr>
            <w:tcW w:w="2703" w:type="dxa"/>
            <w:gridSpan w:val="2"/>
            <w:vAlign w:val="center"/>
          </w:tcPr>
          <w:p w:rsidR="005C73C9" w:rsidRPr="00A00248" w:rsidRDefault="005C73C9" w:rsidP="005C73C9">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Інша інформація</w:t>
            </w:r>
          </w:p>
        </w:tc>
        <w:tc>
          <w:tcPr>
            <w:tcW w:w="8080" w:type="dxa"/>
            <w:vAlign w:val="center"/>
          </w:tcPr>
          <w:p w:rsidR="005C73C9" w:rsidRPr="00630BB0" w:rsidRDefault="005C73C9" w:rsidP="005C73C9">
            <w:pPr>
              <w:widowControl w:val="0"/>
              <w:jc w:val="both"/>
              <w:rPr>
                <w:rFonts w:ascii="Times New Roman" w:hAnsi="Times New Roman" w:cs="Times New Roman"/>
                <w:sz w:val="22"/>
                <w:szCs w:val="22"/>
              </w:rPr>
            </w:pPr>
            <w:r w:rsidRPr="00630BB0">
              <w:rPr>
                <w:rFonts w:ascii="Times New Roman" w:hAnsi="Times New Roman" w:cs="Times New Roman"/>
                <w:color w:val="000000"/>
                <w:sz w:val="22"/>
                <w:szCs w:val="22"/>
              </w:rPr>
              <w:t>Вартість тендерної пропозиції та всі інші ціни повинні бути чітко визначені.</w:t>
            </w:r>
          </w:p>
          <w:p w:rsidR="005C73C9" w:rsidRPr="00630BB0" w:rsidRDefault="005C73C9" w:rsidP="005C73C9">
            <w:pPr>
              <w:widowControl w:val="0"/>
              <w:ind w:right="120"/>
              <w:jc w:val="both"/>
              <w:rPr>
                <w:rFonts w:ascii="Times New Roman" w:hAnsi="Times New Roman" w:cs="Times New Roman"/>
                <w:sz w:val="22"/>
                <w:szCs w:val="22"/>
              </w:rPr>
            </w:pPr>
            <w:r w:rsidRPr="00630BB0">
              <w:rPr>
                <w:rFonts w:ascii="Times New Roman" w:hAnsi="Times New Roman" w:cs="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73C9" w:rsidRPr="00630BB0" w:rsidRDefault="005C73C9" w:rsidP="005C73C9">
            <w:pPr>
              <w:widowControl w:val="0"/>
              <w:jc w:val="both"/>
              <w:rPr>
                <w:rFonts w:ascii="Times New Roman" w:hAnsi="Times New Roman" w:cs="Times New Roman"/>
                <w:sz w:val="22"/>
                <w:szCs w:val="22"/>
              </w:rPr>
            </w:pPr>
            <w:r w:rsidRPr="00630BB0">
              <w:rPr>
                <w:rFonts w:ascii="Times New Roman" w:hAnsi="Times New Roman" w:cs="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73C9" w:rsidRPr="00630BB0" w:rsidRDefault="005C73C9" w:rsidP="005C73C9">
            <w:pPr>
              <w:widowControl w:val="0"/>
              <w:jc w:val="both"/>
              <w:rPr>
                <w:rFonts w:ascii="Times New Roman" w:hAnsi="Times New Roman" w:cs="Times New Roman"/>
                <w:sz w:val="22"/>
                <w:szCs w:val="22"/>
              </w:rPr>
            </w:pPr>
            <w:r w:rsidRPr="00630BB0">
              <w:rPr>
                <w:rFonts w:ascii="Times New Roman" w:hAnsi="Times New Roman" w:cs="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30BB0">
              <w:rPr>
                <w:rFonts w:ascii="Times New Roman" w:hAnsi="Times New Roman" w:cs="Times New Roman"/>
                <w:color w:val="000000"/>
                <w:sz w:val="22"/>
                <w:szCs w:val="22"/>
              </w:rPr>
              <w:t>означатиме</w:t>
            </w:r>
            <w:proofErr w:type="spellEnd"/>
            <w:r w:rsidRPr="00630BB0">
              <w:rPr>
                <w:rFonts w:ascii="Times New Roman" w:hAnsi="Times New Roman" w:cs="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73C9" w:rsidRPr="00630BB0" w:rsidRDefault="005C73C9" w:rsidP="005C73C9">
            <w:pPr>
              <w:widowControl w:val="0"/>
              <w:jc w:val="both"/>
              <w:rPr>
                <w:rFonts w:ascii="Times New Roman" w:hAnsi="Times New Roman" w:cs="Times New Roman"/>
                <w:sz w:val="22"/>
                <w:szCs w:val="22"/>
              </w:rPr>
            </w:pPr>
            <w:r w:rsidRPr="00630BB0">
              <w:rPr>
                <w:rFonts w:ascii="Times New Roman" w:hAnsi="Times New Roman" w:cs="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30BB0">
              <w:rPr>
                <w:rFonts w:ascii="Times New Roman" w:hAnsi="Times New Roman" w:cs="Times New Roman"/>
                <w:sz w:val="22"/>
                <w:szCs w:val="22"/>
              </w:rPr>
              <w:t>ею</w:t>
            </w:r>
            <w:r w:rsidRPr="00630BB0">
              <w:rPr>
                <w:rFonts w:ascii="Times New Roman" w:hAnsi="Times New Roman" w:cs="Times New Roman"/>
                <w:color w:val="000000"/>
                <w:sz w:val="22"/>
                <w:szCs w:val="22"/>
              </w:rPr>
              <w:t xml:space="preserve"> 358 Кримінального </w:t>
            </w:r>
            <w:r w:rsidRPr="00630BB0">
              <w:rPr>
                <w:rFonts w:ascii="Times New Roman" w:hAnsi="Times New Roman" w:cs="Times New Roman"/>
                <w:sz w:val="22"/>
                <w:szCs w:val="22"/>
              </w:rPr>
              <w:t>к</w:t>
            </w:r>
            <w:r w:rsidRPr="00630BB0">
              <w:rPr>
                <w:rFonts w:ascii="Times New Roman" w:hAnsi="Times New Roman" w:cs="Times New Roman"/>
                <w:color w:val="000000"/>
                <w:sz w:val="22"/>
                <w:szCs w:val="22"/>
              </w:rPr>
              <w:t>одексу України.</w:t>
            </w:r>
          </w:p>
          <w:p w:rsidR="005C73C9" w:rsidRPr="00630BB0" w:rsidRDefault="005C73C9" w:rsidP="005C73C9">
            <w:pPr>
              <w:widowControl w:val="0"/>
              <w:jc w:val="both"/>
              <w:rPr>
                <w:rFonts w:ascii="Times New Roman" w:hAnsi="Times New Roman" w:cs="Times New Roman"/>
                <w:sz w:val="22"/>
                <w:szCs w:val="22"/>
              </w:rPr>
            </w:pPr>
            <w:r w:rsidRPr="00630BB0">
              <w:rPr>
                <w:rFonts w:ascii="Times New Roman" w:hAnsi="Times New Roman" w:cs="Times New Roman"/>
                <w:b/>
                <w:i/>
                <w:color w:val="000000"/>
                <w:sz w:val="22"/>
                <w:szCs w:val="22"/>
                <w:u w:val="single"/>
              </w:rPr>
              <w:t>Інші умови тендерної документації:</w:t>
            </w:r>
          </w:p>
          <w:p w:rsidR="005C73C9" w:rsidRPr="00630BB0" w:rsidRDefault="005C73C9" w:rsidP="005C73C9">
            <w:pPr>
              <w:widowControl w:val="0"/>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5C73C9" w:rsidRPr="00630BB0" w:rsidRDefault="005C73C9" w:rsidP="005C73C9">
            <w:pPr>
              <w:widowControl w:val="0"/>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30BB0">
              <w:rPr>
                <w:rFonts w:ascii="Times New Roman" w:hAnsi="Times New Roman" w:cs="Times New Roman"/>
                <w:sz w:val="22"/>
                <w:szCs w:val="22"/>
              </w:rPr>
              <w:t>у</w:t>
            </w:r>
            <w:r w:rsidRPr="00630BB0">
              <w:rPr>
                <w:rFonts w:ascii="Times New Roman" w:hAnsi="Times New Roman" w:cs="Times New Roman"/>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630BB0">
              <w:rPr>
                <w:rFonts w:ascii="Times New Roman" w:hAnsi="Times New Roman" w:cs="Times New Roman"/>
                <w:color w:val="000000"/>
                <w:sz w:val="22"/>
                <w:szCs w:val="22"/>
              </w:rPr>
              <w:t>нь</w:t>
            </w:r>
            <w:proofErr w:type="spellEnd"/>
            <w:r w:rsidRPr="00630BB0">
              <w:rPr>
                <w:rFonts w:ascii="Times New Roman" w:hAnsi="Times New Roman" w:cs="Times New Roman"/>
                <w:color w:val="000000"/>
                <w:sz w:val="22"/>
                <w:szCs w:val="22"/>
              </w:rPr>
              <w:t xml:space="preserve"> державних органів або </w:t>
            </w:r>
            <w:proofErr w:type="spellStart"/>
            <w:r w:rsidRPr="00630BB0">
              <w:rPr>
                <w:rFonts w:ascii="Times New Roman" w:hAnsi="Times New Roman" w:cs="Times New Roman"/>
                <w:color w:val="000000"/>
                <w:sz w:val="22"/>
                <w:szCs w:val="22"/>
              </w:rPr>
              <w:t>ненакладення</w:t>
            </w:r>
            <w:proofErr w:type="spellEnd"/>
            <w:r w:rsidRPr="00630BB0">
              <w:rPr>
                <w:rFonts w:ascii="Times New Roman" w:hAnsi="Times New Roman" w:cs="Times New Roman"/>
                <w:color w:val="000000"/>
                <w:sz w:val="22"/>
                <w:szCs w:val="22"/>
              </w:rPr>
              <w:t xml:space="preserve"> електронного підпису.</w:t>
            </w:r>
          </w:p>
          <w:p w:rsidR="005C73C9" w:rsidRPr="00630BB0" w:rsidRDefault="005C73C9" w:rsidP="005C73C9">
            <w:pPr>
              <w:widowControl w:val="0"/>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 xml:space="preserve">3.    Документи, що не передбачені законодавством для учасників </w:t>
            </w:r>
            <w:r w:rsidRPr="00630BB0">
              <w:rPr>
                <w:rFonts w:ascii="Times New Roman" w:hAnsi="Times New Roman" w:cs="Times New Roman"/>
                <w:sz w:val="22"/>
                <w:szCs w:val="22"/>
              </w:rPr>
              <w:t>—</w:t>
            </w:r>
            <w:r w:rsidRPr="00630BB0">
              <w:rPr>
                <w:rFonts w:ascii="Times New Roman" w:hAnsi="Times New Roman" w:cs="Times New Roman"/>
                <w:color w:val="000000"/>
                <w:sz w:val="22"/>
                <w:szCs w:val="22"/>
              </w:rPr>
              <w:t xml:space="preserve"> юридичних, фізичних осіб, у тому числі фізичних осіб </w:t>
            </w:r>
            <w:r w:rsidRPr="00630BB0">
              <w:rPr>
                <w:rFonts w:ascii="Times New Roman" w:hAnsi="Times New Roman" w:cs="Times New Roman"/>
                <w:sz w:val="22"/>
                <w:szCs w:val="22"/>
              </w:rPr>
              <w:t>—</w:t>
            </w:r>
            <w:r w:rsidRPr="00630BB0">
              <w:rPr>
                <w:rFonts w:ascii="Times New Roman" w:hAnsi="Times New Roman" w:cs="Times New Roman"/>
                <w:color w:val="000000"/>
                <w:sz w:val="22"/>
                <w:szCs w:val="22"/>
              </w:rPr>
              <w:t xml:space="preserve"> підприємців, не подаються ними у складі тендерної пропозиції.</w:t>
            </w:r>
          </w:p>
          <w:p w:rsidR="005C73C9" w:rsidRPr="00630BB0" w:rsidRDefault="005C73C9" w:rsidP="005C73C9">
            <w:pPr>
              <w:widowControl w:val="0"/>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 xml:space="preserve">4.  Відсутність документів, що не передбачені законодавством для учасників </w:t>
            </w:r>
            <w:r w:rsidRPr="00630BB0">
              <w:rPr>
                <w:rFonts w:ascii="Times New Roman" w:hAnsi="Times New Roman" w:cs="Times New Roman"/>
                <w:sz w:val="22"/>
                <w:szCs w:val="22"/>
              </w:rPr>
              <w:t>—</w:t>
            </w:r>
            <w:r w:rsidRPr="00630BB0">
              <w:rPr>
                <w:rFonts w:ascii="Times New Roman" w:hAnsi="Times New Roman" w:cs="Times New Roman"/>
                <w:color w:val="000000"/>
                <w:sz w:val="22"/>
                <w:szCs w:val="22"/>
              </w:rPr>
              <w:t xml:space="preserve"> юридичних, фізичних осіб, у тому числі фізичних осіб </w:t>
            </w:r>
            <w:r w:rsidRPr="00630BB0">
              <w:rPr>
                <w:rFonts w:ascii="Times New Roman" w:hAnsi="Times New Roman" w:cs="Times New Roman"/>
                <w:sz w:val="22"/>
                <w:szCs w:val="22"/>
              </w:rPr>
              <w:t>—</w:t>
            </w:r>
            <w:r w:rsidRPr="00630BB0">
              <w:rPr>
                <w:rFonts w:ascii="Times New Roman" w:hAnsi="Times New Roman" w:cs="Times New Roman"/>
                <w:color w:val="000000"/>
                <w:sz w:val="22"/>
                <w:szCs w:val="22"/>
              </w:rPr>
              <w:t xml:space="preserve"> підприємців, у складі тендерної пропозиції не може бути підставою для її відхилення замовником.</w:t>
            </w:r>
          </w:p>
          <w:p w:rsidR="005C73C9" w:rsidRPr="00630BB0" w:rsidRDefault="005C73C9" w:rsidP="005C73C9">
            <w:pPr>
              <w:widowControl w:val="0"/>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 xml:space="preserve">5.  Учасники торгів — нерезиденти для виконання вимог щодо подання документів, </w:t>
            </w:r>
            <w:r w:rsidRPr="00630BB0">
              <w:rPr>
                <w:rFonts w:ascii="Times New Roman" w:hAnsi="Times New Roman" w:cs="Times New Roman"/>
                <w:color w:val="000000"/>
                <w:sz w:val="22"/>
                <w:szCs w:val="22"/>
              </w:rPr>
              <w:lastRenderedPageBreak/>
              <w:t xml:space="preserve">передбачених </w:t>
            </w:r>
            <w:r w:rsidRPr="00630BB0">
              <w:rPr>
                <w:rFonts w:ascii="Times New Roman" w:hAnsi="Times New Roman" w:cs="Times New Roman"/>
                <w:b/>
                <w:i/>
                <w:color w:val="000000"/>
                <w:sz w:val="22"/>
                <w:szCs w:val="22"/>
              </w:rPr>
              <w:t xml:space="preserve">Додатком  </w:t>
            </w:r>
            <w:r>
              <w:rPr>
                <w:rFonts w:ascii="Times New Roman" w:hAnsi="Times New Roman" w:cs="Times New Roman"/>
                <w:b/>
                <w:i/>
                <w:color w:val="000000"/>
                <w:sz w:val="22"/>
                <w:szCs w:val="22"/>
              </w:rPr>
              <w:t>№ 2</w:t>
            </w:r>
            <w:r w:rsidRPr="00630BB0">
              <w:rPr>
                <w:rFonts w:ascii="Times New Roman" w:hAnsi="Times New Roman" w:cs="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73C9" w:rsidRPr="00630BB0" w:rsidRDefault="005C73C9" w:rsidP="005C73C9">
            <w:pPr>
              <w:widowControl w:val="0"/>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 xml:space="preserve">6.  Факт подання тендерної пропозиції учасником </w:t>
            </w:r>
            <w:r w:rsidRPr="00630BB0">
              <w:rPr>
                <w:rFonts w:ascii="Times New Roman" w:hAnsi="Times New Roman" w:cs="Times New Roman"/>
                <w:sz w:val="22"/>
                <w:szCs w:val="22"/>
              </w:rPr>
              <w:t>—</w:t>
            </w:r>
            <w:r w:rsidRPr="00630BB0">
              <w:rPr>
                <w:rFonts w:ascii="Times New Roman" w:hAnsi="Times New Roman" w:cs="Times New Roman"/>
                <w:color w:val="000000"/>
                <w:sz w:val="22"/>
                <w:szCs w:val="22"/>
              </w:rPr>
              <w:t xml:space="preserve"> фізичною особою чи фізичною особою</w:t>
            </w:r>
            <w:r w:rsidRPr="00630BB0">
              <w:rPr>
                <w:rFonts w:ascii="Times New Roman" w:hAnsi="Times New Roman" w:cs="Times New Roman"/>
                <w:sz w:val="22"/>
                <w:szCs w:val="22"/>
              </w:rPr>
              <w:t xml:space="preserve"> — </w:t>
            </w:r>
            <w:r w:rsidRPr="00630BB0">
              <w:rPr>
                <w:rFonts w:ascii="Times New Roman" w:hAnsi="Times New Roman" w:cs="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C73C9" w:rsidRPr="00630BB0" w:rsidRDefault="005C73C9" w:rsidP="005C73C9">
            <w:pPr>
              <w:widowControl w:val="0"/>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73C9" w:rsidRPr="00630BB0" w:rsidRDefault="005C73C9" w:rsidP="005C73C9">
            <w:pPr>
              <w:widowControl w:val="0"/>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5C73C9" w:rsidRPr="00630BB0" w:rsidRDefault="005C73C9" w:rsidP="005C73C9">
            <w:pPr>
              <w:widowControl w:val="0"/>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 xml:space="preserve">8. Учасник, який подав тендерну пропозицію, вважається таким, що згодний з </w:t>
            </w:r>
            <w:proofErr w:type="spellStart"/>
            <w:r w:rsidRPr="00630BB0">
              <w:rPr>
                <w:rFonts w:ascii="Times New Roman" w:hAnsi="Times New Roman" w:cs="Times New Roman"/>
                <w:color w:val="000000"/>
                <w:sz w:val="22"/>
                <w:szCs w:val="22"/>
              </w:rPr>
              <w:t>про</w:t>
            </w:r>
            <w:r w:rsidRPr="00630BB0">
              <w:rPr>
                <w:rFonts w:ascii="Times New Roman" w:hAnsi="Times New Roman" w:cs="Times New Roman"/>
                <w:sz w:val="22"/>
                <w:szCs w:val="22"/>
              </w:rPr>
              <w:t>є</w:t>
            </w:r>
            <w:r w:rsidRPr="00630BB0">
              <w:rPr>
                <w:rFonts w:ascii="Times New Roman" w:hAnsi="Times New Roman" w:cs="Times New Roman"/>
                <w:color w:val="000000"/>
                <w:sz w:val="22"/>
                <w:szCs w:val="22"/>
              </w:rPr>
              <w:t>ктом</w:t>
            </w:r>
            <w:proofErr w:type="spellEnd"/>
            <w:r w:rsidRPr="00630BB0">
              <w:rPr>
                <w:rFonts w:ascii="Times New Roman" w:hAnsi="Times New Roman" w:cs="Times New Roman"/>
                <w:color w:val="000000"/>
                <w:sz w:val="22"/>
                <w:szCs w:val="22"/>
              </w:rPr>
              <w:t xml:space="preserve"> договору про закупівлю, викладеним </w:t>
            </w:r>
            <w:r w:rsidRPr="00630BB0">
              <w:rPr>
                <w:rFonts w:ascii="Times New Roman" w:hAnsi="Times New Roman" w:cs="Times New Roman"/>
                <w:sz w:val="22"/>
                <w:szCs w:val="22"/>
              </w:rPr>
              <w:t>у</w:t>
            </w:r>
            <w:r w:rsidRPr="00630BB0">
              <w:rPr>
                <w:rFonts w:ascii="Times New Roman" w:hAnsi="Times New Roman" w:cs="Times New Roman"/>
                <w:color w:val="000000"/>
                <w:sz w:val="22"/>
                <w:szCs w:val="22"/>
              </w:rPr>
              <w:t xml:space="preserve"> </w:t>
            </w:r>
            <w:r w:rsidRPr="001879B1">
              <w:rPr>
                <w:rFonts w:ascii="Times New Roman" w:hAnsi="Times New Roman" w:cs="Times New Roman"/>
                <w:b/>
                <w:color w:val="000000"/>
                <w:sz w:val="22"/>
                <w:szCs w:val="22"/>
              </w:rPr>
              <w:t>Додатку № 5</w:t>
            </w:r>
            <w:r w:rsidRPr="00630BB0">
              <w:rPr>
                <w:rFonts w:ascii="Times New Roman" w:hAnsi="Times New Roman" w:cs="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879B1">
              <w:rPr>
                <w:rFonts w:ascii="Times New Roman" w:hAnsi="Times New Roman" w:cs="Times New Roman"/>
                <w:b/>
                <w:color w:val="000000"/>
                <w:sz w:val="22"/>
                <w:szCs w:val="22"/>
              </w:rPr>
              <w:t>в п. 4 Розділу 3</w:t>
            </w:r>
            <w:r w:rsidRPr="00630BB0">
              <w:rPr>
                <w:rFonts w:ascii="Times New Roman" w:hAnsi="Times New Roman" w:cs="Times New Roman"/>
                <w:color w:val="000000"/>
                <w:sz w:val="22"/>
                <w:szCs w:val="22"/>
              </w:rPr>
              <w:t xml:space="preserve"> до цієї тендерної документації.</w:t>
            </w:r>
          </w:p>
          <w:p w:rsidR="005C73C9" w:rsidRPr="00630BB0" w:rsidRDefault="005C73C9" w:rsidP="005C73C9">
            <w:pPr>
              <w:widowControl w:val="0"/>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73C9" w:rsidRPr="00630BB0" w:rsidRDefault="005C73C9" w:rsidP="005C73C9">
            <w:pPr>
              <w:widowControl w:val="0"/>
              <w:pBdr>
                <w:top w:val="nil"/>
                <w:left w:val="nil"/>
                <w:bottom w:val="nil"/>
                <w:right w:val="nil"/>
                <w:between w:val="nil"/>
              </w:pBdr>
              <w:jc w:val="both"/>
              <w:rPr>
                <w:rFonts w:ascii="Times New Roman" w:hAnsi="Times New Roman" w:cs="Times New Roman"/>
                <w:color w:val="000000"/>
                <w:sz w:val="22"/>
                <w:szCs w:val="22"/>
              </w:rPr>
            </w:pPr>
            <w:r w:rsidRPr="00630BB0">
              <w:rPr>
                <w:rFonts w:ascii="Times New Roman" w:hAnsi="Times New Roman" w:cs="Times New Roman"/>
                <w:color w:val="000000"/>
                <w:sz w:val="22"/>
                <w:szCs w:val="22"/>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30BB0">
              <w:rPr>
                <w:rFonts w:ascii="Times New Roman" w:hAnsi="Times New Roman" w:cs="Times New Roman"/>
                <w:color w:val="000000"/>
                <w:sz w:val="22"/>
                <w:szCs w:val="22"/>
              </w:rPr>
              <w:t>оперативно</w:t>
            </w:r>
            <w:proofErr w:type="spellEnd"/>
            <w:r w:rsidRPr="00630BB0">
              <w:rPr>
                <w:rFonts w:ascii="Times New Roman" w:hAnsi="Times New Roman" w:cs="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73C9" w:rsidRPr="001879B1" w:rsidRDefault="005C73C9" w:rsidP="005C73C9">
            <w:pPr>
              <w:widowControl w:val="0"/>
              <w:jc w:val="both"/>
              <w:rPr>
                <w:rFonts w:ascii="Times New Roman" w:hAnsi="Times New Roman" w:cs="Times New Roman"/>
                <w:color w:val="000000"/>
                <w:sz w:val="22"/>
                <w:szCs w:val="22"/>
              </w:rPr>
            </w:pPr>
            <w:r w:rsidRPr="001879B1">
              <w:rPr>
                <w:rFonts w:ascii="Times New Roman" w:hAnsi="Times New Roman" w:cs="Times New Roman"/>
                <w:color w:val="000000"/>
                <w:sz w:val="22"/>
                <w:szCs w:val="22"/>
              </w:rPr>
              <w:t xml:space="preserve">11. </w:t>
            </w:r>
            <w:r w:rsidRPr="001879B1">
              <w:rPr>
                <w:rFonts w:ascii="Times New Roman" w:hAnsi="Times New Roman" w:cs="Times New Roman"/>
                <w:sz w:val="22"/>
                <w:szCs w:val="22"/>
              </w:rPr>
              <w:t>Тендерна п</w:t>
            </w:r>
            <w:r w:rsidRPr="001879B1">
              <w:rPr>
                <w:rFonts w:ascii="Times New Roman" w:hAnsi="Times New Roman" w:cs="Times New Roman"/>
                <w:color w:val="000000"/>
                <w:sz w:val="22"/>
                <w:szCs w:val="22"/>
              </w:rPr>
              <w:t>ропозиція учасника може містити документи з водяними знаками.</w:t>
            </w:r>
          </w:p>
          <w:p w:rsidR="005C73C9" w:rsidRPr="00630BB0" w:rsidRDefault="005C73C9" w:rsidP="005C73C9">
            <w:pPr>
              <w:widowControl w:val="0"/>
              <w:pBdr>
                <w:top w:val="nil"/>
                <w:left w:val="nil"/>
                <w:bottom w:val="nil"/>
                <w:right w:val="nil"/>
                <w:between w:val="nil"/>
              </w:pBdr>
              <w:jc w:val="both"/>
              <w:rPr>
                <w:rFonts w:ascii="Times New Roman" w:hAnsi="Times New Roman" w:cs="Times New Roman"/>
                <w:sz w:val="22"/>
                <w:szCs w:val="22"/>
              </w:rPr>
            </w:pPr>
            <w:r w:rsidRPr="00630BB0">
              <w:rPr>
                <w:rFonts w:ascii="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73C9" w:rsidRPr="00630BB0" w:rsidRDefault="005C73C9" w:rsidP="005C73C9">
            <w:pPr>
              <w:widowControl w:val="0"/>
              <w:pBdr>
                <w:top w:val="nil"/>
                <w:left w:val="nil"/>
                <w:bottom w:val="nil"/>
                <w:right w:val="nil"/>
                <w:between w:val="nil"/>
              </w:pBdr>
              <w:jc w:val="both"/>
              <w:rPr>
                <w:rFonts w:ascii="Times New Roman" w:hAnsi="Times New Roman" w:cs="Times New Roman"/>
                <w:sz w:val="22"/>
                <w:szCs w:val="22"/>
              </w:rPr>
            </w:pPr>
            <w:r w:rsidRPr="00630BB0">
              <w:rPr>
                <w:rFonts w:ascii="Times New Roman" w:hAnsi="Times New Roman" w:cs="Times New Roman"/>
                <w:sz w:val="22"/>
                <w:szCs w:val="22"/>
              </w:rPr>
              <w:t xml:space="preserve">—   </w:t>
            </w:r>
            <w:r w:rsidRPr="00630BB0">
              <w:rPr>
                <w:rFonts w:ascii="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73C9" w:rsidRPr="00630BB0" w:rsidRDefault="005C73C9" w:rsidP="005C73C9">
            <w:pPr>
              <w:widowControl w:val="0"/>
              <w:pBdr>
                <w:top w:val="nil"/>
                <w:left w:val="nil"/>
                <w:bottom w:val="nil"/>
                <w:right w:val="nil"/>
                <w:between w:val="nil"/>
              </w:pBdr>
              <w:jc w:val="both"/>
              <w:rPr>
                <w:rFonts w:ascii="Times New Roman" w:hAnsi="Times New Roman" w:cs="Times New Roman"/>
                <w:sz w:val="22"/>
                <w:szCs w:val="22"/>
              </w:rPr>
            </w:pPr>
            <w:r w:rsidRPr="00630BB0">
              <w:rPr>
                <w:rFonts w:ascii="Times New Roman" w:hAnsi="Times New Roman" w:cs="Times New Roman"/>
                <w:sz w:val="22"/>
                <w:szCs w:val="22"/>
              </w:rPr>
              <w:t xml:space="preserve">—   </w:t>
            </w:r>
            <w:r w:rsidRPr="00630BB0">
              <w:rPr>
                <w:rFonts w:ascii="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73C9" w:rsidRPr="00630BB0" w:rsidRDefault="005C73C9" w:rsidP="005C73C9">
            <w:pPr>
              <w:widowControl w:val="0"/>
              <w:pBdr>
                <w:top w:val="nil"/>
                <w:left w:val="nil"/>
                <w:bottom w:val="nil"/>
                <w:right w:val="nil"/>
                <w:between w:val="nil"/>
              </w:pBdr>
              <w:jc w:val="both"/>
              <w:rPr>
                <w:rFonts w:ascii="Times New Roman" w:hAnsi="Times New Roman" w:cs="Times New Roman"/>
                <w:i/>
                <w:sz w:val="22"/>
                <w:szCs w:val="22"/>
              </w:rPr>
            </w:pPr>
            <w:r w:rsidRPr="00630BB0">
              <w:rPr>
                <w:rFonts w:ascii="Times New Roman" w:hAnsi="Times New Roman" w:cs="Times New Roman"/>
                <w:sz w:val="22"/>
                <w:szCs w:val="22"/>
              </w:rPr>
              <w:t xml:space="preserve">—   </w:t>
            </w:r>
            <w:r w:rsidRPr="00630BB0">
              <w:rPr>
                <w:rFonts w:ascii="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5C73C9" w:rsidRPr="00B52BA7" w:rsidRDefault="005C73C9" w:rsidP="005C73C9">
            <w:pPr>
              <w:widowControl w:val="0"/>
              <w:jc w:val="both"/>
              <w:rPr>
                <w:rFonts w:ascii="Times New Roman" w:hAnsi="Times New Roman" w:cs="Times New Roman"/>
                <w:sz w:val="22"/>
                <w:szCs w:val="22"/>
              </w:rPr>
            </w:pPr>
            <w:r w:rsidRPr="00B52BA7">
              <w:rPr>
                <w:rFonts w:ascii="Times New Roman" w:hAnsi="Times New Roman" w:cs="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52BA7">
              <w:rPr>
                <w:rFonts w:ascii="Times New Roman" w:hAnsi="Times New Roman" w:cs="Times New Roman"/>
                <w:sz w:val="22"/>
                <w:szCs w:val="22"/>
              </w:rPr>
              <w:t>бенефіціарним</w:t>
            </w:r>
            <w:proofErr w:type="spellEnd"/>
            <w:r w:rsidRPr="00B52BA7">
              <w:rPr>
                <w:rFonts w:ascii="Times New Roman" w:hAnsi="Times New Roman" w:cs="Times New Roman"/>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C73C9" w:rsidRPr="0096475A" w:rsidRDefault="005C73C9" w:rsidP="005C73C9">
            <w:pPr>
              <w:rPr>
                <w:rFonts w:ascii="Times New Roman" w:hAnsi="Times New Roman" w:cs="Times New Roman"/>
                <w:sz w:val="22"/>
                <w:szCs w:val="22"/>
              </w:rPr>
            </w:pPr>
            <w:r w:rsidRPr="00B52BA7">
              <w:rPr>
                <w:rFonts w:ascii="Times New Roman" w:hAnsi="Times New Roman" w:cs="Times New Roman"/>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52BA7">
              <w:rPr>
                <w:rFonts w:ascii="Times New Roman" w:hAnsi="Times New Roman" w:cs="Times New Roman"/>
                <w:sz w:val="22"/>
                <w:szCs w:val="22"/>
              </w:rPr>
              <w:t>закупівель</w:t>
            </w:r>
            <w:proofErr w:type="spellEnd"/>
            <w:r w:rsidRPr="00B52BA7">
              <w:rPr>
                <w:rFonts w:ascii="Times New Roman" w:hAnsi="Times New Roman" w:cs="Times New Roman"/>
                <w:sz w:val="22"/>
                <w:szCs w:val="22"/>
              </w:rPr>
              <w:t xml:space="preserve"> товарів, робіт і послуг для замовників, передбачених Законом України “Про публічні закупівлі”, на період дії </w:t>
            </w:r>
            <w:r w:rsidRPr="00B52BA7">
              <w:rPr>
                <w:rFonts w:ascii="Times New Roman" w:hAnsi="Times New Roman" w:cs="Times New Roman"/>
                <w:sz w:val="22"/>
                <w:szCs w:val="22"/>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tc>
      </w:tr>
      <w:tr w:rsidR="005C73C9" w:rsidRPr="00A00248" w:rsidTr="005E21E7">
        <w:trPr>
          <w:trHeight w:val="280"/>
        </w:trPr>
        <w:tc>
          <w:tcPr>
            <w:tcW w:w="445" w:type="dxa"/>
            <w:vAlign w:val="center"/>
          </w:tcPr>
          <w:p w:rsidR="005C73C9" w:rsidRPr="00A00248" w:rsidRDefault="005C73C9" w:rsidP="005C73C9">
            <w:pPr>
              <w:pStyle w:val="12"/>
              <w:widowControl w:val="0"/>
              <w:spacing w:line="240" w:lineRule="auto"/>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lastRenderedPageBreak/>
              <w:t>3</w:t>
            </w:r>
          </w:p>
        </w:tc>
        <w:tc>
          <w:tcPr>
            <w:tcW w:w="2703" w:type="dxa"/>
            <w:gridSpan w:val="2"/>
            <w:vAlign w:val="center"/>
          </w:tcPr>
          <w:p w:rsidR="005C73C9" w:rsidRPr="00A00248" w:rsidRDefault="005C73C9" w:rsidP="005C73C9">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Відхилення тендерних пропозицій</w:t>
            </w:r>
          </w:p>
        </w:tc>
        <w:tc>
          <w:tcPr>
            <w:tcW w:w="8080" w:type="dxa"/>
          </w:tcPr>
          <w:p w:rsidR="005C73C9" w:rsidRPr="0099527C" w:rsidRDefault="005C73C9" w:rsidP="005C73C9">
            <w:pPr>
              <w:widowControl w:val="0"/>
              <w:spacing w:line="228" w:lineRule="auto"/>
              <w:jc w:val="both"/>
              <w:rPr>
                <w:rFonts w:ascii="Times New Roman" w:hAnsi="Times New Roman" w:cs="Times New Roman"/>
                <w:sz w:val="22"/>
                <w:szCs w:val="22"/>
                <w:highlight w:val="white"/>
              </w:rPr>
            </w:pPr>
            <w:r w:rsidRPr="0099527C">
              <w:rPr>
                <w:rFonts w:ascii="Times New Roman" w:hAnsi="Times New Roman" w:cs="Times New Roman"/>
                <w:b/>
                <w:i/>
                <w:sz w:val="22"/>
                <w:szCs w:val="22"/>
                <w:highlight w:val="white"/>
              </w:rPr>
              <w:t>Замовник відхиляє тендерну пропозицію</w:t>
            </w:r>
            <w:r w:rsidRPr="0099527C">
              <w:rPr>
                <w:rFonts w:ascii="Times New Roman" w:hAnsi="Times New Roman" w:cs="Times New Roman"/>
                <w:sz w:val="22"/>
                <w:szCs w:val="22"/>
                <w:highlight w:val="white"/>
              </w:rPr>
              <w:t xml:space="preserve"> із зазначенням аргументації в електронній системі </w:t>
            </w:r>
            <w:proofErr w:type="spellStart"/>
            <w:r w:rsidRPr="0099527C">
              <w:rPr>
                <w:rFonts w:ascii="Times New Roman" w:hAnsi="Times New Roman" w:cs="Times New Roman"/>
                <w:sz w:val="22"/>
                <w:szCs w:val="22"/>
                <w:highlight w:val="white"/>
              </w:rPr>
              <w:t>закупівель</w:t>
            </w:r>
            <w:proofErr w:type="spellEnd"/>
            <w:r w:rsidRPr="0099527C">
              <w:rPr>
                <w:rFonts w:ascii="Times New Roman" w:hAnsi="Times New Roman" w:cs="Times New Roman"/>
                <w:sz w:val="22"/>
                <w:szCs w:val="22"/>
                <w:highlight w:val="white"/>
              </w:rPr>
              <w:t xml:space="preserve"> у разі, коли:</w:t>
            </w:r>
          </w:p>
          <w:p w:rsidR="005C73C9" w:rsidRPr="0099527C" w:rsidRDefault="005C73C9" w:rsidP="005C73C9">
            <w:pPr>
              <w:widowControl w:val="0"/>
              <w:spacing w:line="228" w:lineRule="auto"/>
              <w:jc w:val="both"/>
              <w:rPr>
                <w:rFonts w:ascii="Times New Roman" w:hAnsi="Times New Roman" w:cs="Times New Roman"/>
                <w:b/>
                <w:i/>
                <w:sz w:val="22"/>
                <w:szCs w:val="22"/>
                <w:highlight w:val="white"/>
              </w:rPr>
            </w:pPr>
            <w:r w:rsidRPr="0099527C">
              <w:rPr>
                <w:rFonts w:ascii="Times New Roman" w:hAnsi="Times New Roman" w:cs="Times New Roman"/>
                <w:b/>
                <w:i/>
                <w:sz w:val="22"/>
                <w:szCs w:val="22"/>
                <w:highlight w:val="white"/>
              </w:rPr>
              <w:t>1) учасник процедури закупівлі:</w:t>
            </w:r>
          </w:p>
          <w:p w:rsidR="005C73C9" w:rsidRPr="0099527C" w:rsidRDefault="005C73C9" w:rsidP="005C73C9">
            <w:pPr>
              <w:widowControl w:val="0"/>
              <w:spacing w:line="228" w:lineRule="auto"/>
              <w:jc w:val="both"/>
              <w:rPr>
                <w:rFonts w:ascii="Times New Roman" w:hAnsi="Times New Roman" w:cs="Times New Roman"/>
                <w:sz w:val="22"/>
                <w:szCs w:val="22"/>
              </w:rPr>
            </w:pPr>
            <w:r w:rsidRPr="0099527C">
              <w:rPr>
                <w:rFonts w:ascii="Times New Roman" w:hAnsi="Times New Roman" w:cs="Times New Roman"/>
                <w:sz w:val="22"/>
                <w:szCs w:val="22"/>
                <w:highlight w:val="white"/>
              </w:rPr>
              <w:t>— зазначив у тендерній пропозиції недостовірну інформацію, що є суттєвою для визначення результатів відкритих торгів, яку замо</w:t>
            </w:r>
            <w:r w:rsidRPr="0099527C">
              <w:rPr>
                <w:rFonts w:ascii="Times New Roman" w:hAnsi="Times New Roman" w:cs="Times New Roman"/>
                <w:sz w:val="22"/>
                <w:szCs w:val="22"/>
              </w:rPr>
              <w:t>вником виявлено згідно з абзацом другим пункту 39 Особливостей;</w:t>
            </w:r>
          </w:p>
          <w:p w:rsidR="005C73C9" w:rsidRPr="0099527C" w:rsidRDefault="005C73C9" w:rsidP="005C73C9">
            <w:pPr>
              <w:widowControl w:val="0"/>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xml:space="preserve">— </w:t>
            </w:r>
            <w:r w:rsidRPr="00B52BA7">
              <w:rPr>
                <w:rFonts w:ascii="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rsidR="005C73C9" w:rsidRPr="0099527C" w:rsidRDefault="005C73C9" w:rsidP="005C73C9">
            <w:pPr>
              <w:widowControl w:val="0"/>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9527C">
              <w:rPr>
                <w:rFonts w:ascii="Times New Roman" w:hAnsi="Times New Roman" w:cs="Times New Roman"/>
                <w:sz w:val="22"/>
                <w:szCs w:val="22"/>
                <w:highlight w:val="white"/>
              </w:rPr>
              <w:t>невідповідностей</w:t>
            </w:r>
            <w:proofErr w:type="spellEnd"/>
            <w:r w:rsidRPr="0099527C">
              <w:rPr>
                <w:rFonts w:ascii="Times New Roman" w:hAnsi="Times New Roman" w:cs="Times New Roman"/>
                <w:sz w:val="22"/>
                <w:szCs w:val="22"/>
                <w:highlight w:val="white"/>
              </w:rPr>
              <w:t xml:space="preserve">, протягом 24 годин з моменту розміщення замовником в електронній системі </w:t>
            </w:r>
            <w:proofErr w:type="spellStart"/>
            <w:r w:rsidRPr="0099527C">
              <w:rPr>
                <w:rFonts w:ascii="Times New Roman" w:hAnsi="Times New Roman" w:cs="Times New Roman"/>
                <w:sz w:val="22"/>
                <w:szCs w:val="22"/>
                <w:highlight w:val="white"/>
              </w:rPr>
              <w:t>закупівель</w:t>
            </w:r>
            <w:proofErr w:type="spellEnd"/>
            <w:r w:rsidRPr="0099527C">
              <w:rPr>
                <w:rFonts w:ascii="Times New Roman" w:hAnsi="Times New Roman" w:cs="Times New Roman"/>
                <w:sz w:val="22"/>
                <w:szCs w:val="22"/>
                <w:highlight w:val="white"/>
              </w:rPr>
              <w:t xml:space="preserve"> повідомлення з вимогою про усунення таких </w:t>
            </w:r>
            <w:proofErr w:type="spellStart"/>
            <w:r w:rsidRPr="0099527C">
              <w:rPr>
                <w:rFonts w:ascii="Times New Roman" w:hAnsi="Times New Roman" w:cs="Times New Roman"/>
                <w:sz w:val="22"/>
                <w:szCs w:val="22"/>
                <w:highlight w:val="white"/>
              </w:rPr>
              <w:t>невідповідностей</w:t>
            </w:r>
            <w:proofErr w:type="spellEnd"/>
            <w:r w:rsidRPr="0099527C">
              <w:rPr>
                <w:rFonts w:ascii="Times New Roman" w:hAnsi="Times New Roman" w:cs="Times New Roman"/>
                <w:sz w:val="22"/>
                <w:szCs w:val="22"/>
                <w:highlight w:val="white"/>
              </w:rPr>
              <w:t>;</w:t>
            </w:r>
          </w:p>
          <w:p w:rsidR="005C73C9" w:rsidRPr="0099527C" w:rsidRDefault="005C73C9" w:rsidP="005C73C9">
            <w:pPr>
              <w:widowControl w:val="0"/>
              <w:jc w:val="both"/>
              <w:rPr>
                <w:rFonts w:ascii="Times New Roman" w:hAnsi="Times New Roman" w:cs="Times New Roman"/>
                <w:sz w:val="22"/>
                <w:szCs w:val="22"/>
              </w:rPr>
            </w:pPr>
            <w:r w:rsidRPr="0099527C">
              <w:rPr>
                <w:rFonts w:ascii="Times New Roman" w:hAnsi="Times New Roman" w:cs="Times New Roman"/>
                <w:sz w:val="22"/>
                <w:szCs w:val="22"/>
                <w:highlight w:val="white"/>
              </w:rPr>
              <w:t>— не надав обґрунтування аномально низької ціни тендерної пропозиції протягом строку, визначено</w:t>
            </w:r>
            <w:r w:rsidRPr="0099527C">
              <w:rPr>
                <w:rFonts w:ascii="Times New Roman" w:hAnsi="Times New Roman" w:cs="Times New Roman"/>
                <w:sz w:val="22"/>
                <w:szCs w:val="22"/>
              </w:rPr>
              <w:t>го абзацом п’ятим пункту 38 Особливостей;</w:t>
            </w:r>
          </w:p>
          <w:p w:rsidR="005C73C9" w:rsidRPr="0099527C" w:rsidRDefault="005C73C9" w:rsidP="005C73C9">
            <w:pPr>
              <w:widowControl w:val="0"/>
              <w:jc w:val="both"/>
              <w:rPr>
                <w:rFonts w:ascii="Times New Roman" w:hAnsi="Times New Roman" w:cs="Times New Roman"/>
                <w:sz w:val="22"/>
                <w:szCs w:val="22"/>
              </w:rPr>
            </w:pPr>
            <w:r w:rsidRPr="0099527C">
              <w:rPr>
                <w:rFonts w:ascii="Times New Roman" w:hAnsi="Times New Roman" w:cs="Times New Roman"/>
                <w:sz w:val="22"/>
                <w:szCs w:val="22"/>
                <w:highlight w:val="white"/>
              </w:rPr>
              <w:t>— визначив конфіденційною інформацію, що не може бути визначена як конфіденційна відповідно до вим</w:t>
            </w:r>
            <w:r w:rsidRPr="0099527C">
              <w:rPr>
                <w:rFonts w:ascii="Times New Roman" w:hAnsi="Times New Roman" w:cs="Times New Roman"/>
                <w:sz w:val="22"/>
                <w:szCs w:val="22"/>
              </w:rPr>
              <w:t>ог абзацу другого пункту 36 Особливостей;</w:t>
            </w:r>
          </w:p>
          <w:p w:rsidR="005C73C9" w:rsidRPr="00B52BA7" w:rsidRDefault="005C73C9" w:rsidP="005C73C9">
            <w:pPr>
              <w:widowControl w:val="0"/>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xml:space="preserve">— </w:t>
            </w:r>
            <w:r w:rsidRPr="00B52BA7">
              <w:rPr>
                <w:rFonts w:ascii="Times New Roman" w:hAnsi="Times New Roman" w:cs="Times New Roman"/>
                <w:sz w:val="22"/>
                <w:szCs w:val="22"/>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52BA7">
              <w:rPr>
                <w:rFonts w:ascii="Times New Roman" w:hAnsi="Times New Roman" w:cs="Times New Roman"/>
                <w:sz w:val="22"/>
                <w:szCs w:val="22"/>
                <w:highlight w:val="white"/>
              </w:rPr>
              <w:t>бенефіціарним</w:t>
            </w:r>
            <w:proofErr w:type="spellEnd"/>
            <w:r w:rsidRPr="00B52BA7">
              <w:rPr>
                <w:rFonts w:ascii="Times New Roman" w:hAnsi="Times New Roman" w:cs="Times New Roman"/>
                <w:sz w:val="22"/>
                <w:szCs w:val="22"/>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52BA7">
              <w:rPr>
                <w:rFonts w:ascii="Times New Roman" w:hAnsi="Times New Roman" w:cs="Times New Roman"/>
                <w:sz w:val="22"/>
                <w:szCs w:val="22"/>
                <w:highlight w:val="white"/>
              </w:rPr>
              <w:t>закупівель</w:t>
            </w:r>
            <w:proofErr w:type="spellEnd"/>
            <w:r w:rsidRPr="00B52BA7">
              <w:rPr>
                <w:rFonts w:ascii="Times New Roman" w:hAnsi="Times New Roman" w:cs="Times New Roman"/>
                <w:sz w:val="22"/>
                <w:szCs w:val="22"/>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b/>
                <w:i/>
                <w:sz w:val="22"/>
                <w:szCs w:val="22"/>
                <w:highlight w:val="white"/>
              </w:rPr>
            </w:pPr>
            <w:r w:rsidRPr="0099527C">
              <w:rPr>
                <w:rFonts w:ascii="Times New Roman" w:hAnsi="Times New Roman" w:cs="Times New Roman"/>
                <w:b/>
                <w:i/>
                <w:sz w:val="22"/>
                <w:szCs w:val="22"/>
                <w:highlight w:val="white"/>
              </w:rPr>
              <w:t>2) тендерна пропозиція:</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xml:space="preserve">— </w:t>
            </w:r>
            <w:r w:rsidRPr="00B52BA7">
              <w:rPr>
                <w:rFonts w:ascii="Times New Roman" w:hAnsi="Times New Roman" w:cs="Times New Roman"/>
                <w:sz w:val="22"/>
                <w:szCs w:val="22"/>
                <w:highlight w:val="whit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викладена іншою мовою (мовами), ніж мова (мови), що передбачена тендерною документацією;</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є такою, строк дії якої закінчився;</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не відповідає вимогам, установленим у тендерній документації відповідно до абзацу першого частини третьої статті 22 Закону;</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b/>
                <w:i/>
                <w:sz w:val="22"/>
                <w:szCs w:val="22"/>
                <w:highlight w:val="white"/>
              </w:rPr>
            </w:pPr>
            <w:r w:rsidRPr="0099527C">
              <w:rPr>
                <w:rFonts w:ascii="Times New Roman" w:hAnsi="Times New Roman" w:cs="Times New Roman"/>
                <w:b/>
                <w:i/>
                <w:sz w:val="22"/>
                <w:szCs w:val="22"/>
                <w:highlight w:val="white"/>
              </w:rPr>
              <w:t>3) переможець процедури закупівлі:</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xml:space="preserve">— </w:t>
            </w:r>
            <w:r w:rsidRPr="00B52BA7">
              <w:rPr>
                <w:rFonts w:ascii="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xml:space="preserve">— не надав забезпечення виконання договору про закупівлю, якщо таке </w:t>
            </w:r>
            <w:r w:rsidRPr="0099527C">
              <w:rPr>
                <w:rFonts w:ascii="Times New Roman" w:hAnsi="Times New Roman" w:cs="Times New Roman"/>
                <w:sz w:val="22"/>
                <w:szCs w:val="22"/>
                <w:highlight w:val="white"/>
              </w:rPr>
              <w:lastRenderedPageBreak/>
              <w:t>забезпечення вимагалося замовником;</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rPr>
            </w:pPr>
            <w:r w:rsidRPr="0099527C">
              <w:rPr>
                <w:rFonts w:ascii="Times New Roman" w:hAnsi="Times New Roman" w:cs="Times New Roman"/>
                <w:sz w:val="22"/>
                <w:szCs w:val="22"/>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99527C">
              <w:rPr>
                <w:rFonts w:ascii="Times New Roman" w:hAnsi="Times New Roman" w:cs="Times New Roman"/>
                <w:sz w:val="22"/>
                <w:szCs w:val="22"/>
              </w:rPr>
              <w:t xml:space="preserve"> пункту 39 Особливостей.</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b/>
                <w:i/>
                <w:sz w:val="22"/>
                <w:szCs w:val="22"/>
                <w:highlight w:val="white"/>
              </w:rPr>
            </w:pPr>
            <w:r w:rsidRPr="0099527C">
              <w:rPr>
                <w:rFonts w:ascii="Times New Roman" w:hAnsi="Times New Roman" w:cs="Times New Roman"/>
                <w:b/>
                <w:i/>
                <w:sz w:val="22"/>
                <w:szCs w:val="22"/>
                <w:highlight w:val="white"/>
              </w:rPr>
              <w:t>Замовник може відхилити тендерну пропозицію</w:t>
            </w:r>
            <w:r w:rsidRPr="0099527C">
              <w:rPr>
                <w:rFonts w:ascii="Times New Roman" w:hAnsi="Times New Roman" w:cs="Times New Roman"/>
                <w:sz w:val="22"/>
                <w:szCs w:val="22"/>
                <w:highlight w:val="white"/>
              </w:rPr>
              <w:t xml:space="preserve"> із зазначенням аргументації в електронній системі </w:t>
            </w:r>
            <w:proofErr w:type="spellStart"/>
            <w:r w:rsidRPr="0099527C">
              <w:rPr>
                <w:rFonts w:ascii="Times New Roman" w:hAnsi="Times New Roman" w:cs="Times New Roman"/>
                <w:sz w:val="22"/>
                <w:szCs w:val="22"/>
                <w:highlight w:val="white"/>
              </w:rPr>
              <w:t>закупівель</w:t>
            </w:r>
            <w:proofErr w:type="spellEnd"/>
            <w:r w:rsidRPr="0099527C">
              <w:rPr>
                <w:rFonts w:ascii="Times New Roman" w:hAnsi="Times New Roman" w:cs="Times New Roman"/>
                <w:sz w:val="22"/>
                <w:szCs w:val="22"/>
                <w:highlight w:val="white"/>
              </w:rPr>
              <w:t xml:space="preserve"> </w:t>
            </w:r>
            <w:r w:rsidRPr="0099527C">
              <w:rPr>
                <w:rFonts w:ascii="Times New Roman" w:hAnsi="Times New Roman" w:cs="Times New Roman"/>
                <w:b/>
                <w:i/>
                <w:sz w:val="22"/>
                <w:szCs w:val="22"/>
                <w:highlight w:val="white"/>
              </w:rPr>
              <w:t>у разі, коли:</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73C9" w:rsidRPr="0099527C" w:rsidRDefault="005C73C9" w:rsidP="005C73C9">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73C9" w:rsidRPr="0099527C" w:rsidRDefault="005C73C9" w:rsidP="005C73C9">
            <w:pPr>
              <w:widowControl w:val="0"/>
              <w:jc w:val="both"/>
              <w:rPr>
                <w:rFonts w:ascii="Times New Roman" w:hAnsi="Times New Roman" w:cs="Times New Roman"/>
                <w:sz w:val="22"/>
                <w:szCs w:val="22"/>
                <w:highlight w:val="white"/>
              </w:rPr>
            </w:pPr>
            <w:r w:rsidRPr="0099527C">
              <w:rPr>
                <w:rFonts w:ascii="Times New Roman" w:hAnsi="Times New Roman" w:cs="Times New Roman"/>
                <w:sz w:val="22"/>
                <w:szCs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9527C">
              <w:rPr>
                <w:rFonts w:ascii="Times New Roman" w:hAnsi="Times New Roman" w:cs="Times New Roman"/>
                <w:sz w:val="22"/>
                <w:szCs w:val="22"/>
                <w:highlight w:val="white"/>
              </w:rPr>
              <w:t>закупівель</w:t>
            </w:r>
            <w:proofErr w:type="spellEnd"/>
            <w:r w:rsidRPr="0099527C">
              <w:rPr>
                <w:rFonts w:ascii="Times New Roman" w:hAnsi="Times New Roman" w:cs="Times New Roman"/>
                <w:sz w:val="22"/>
                <w:szCs w:val="22"/>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9527C">
              <w:rPr>
                <w:rFonts w:ascii="Times New Roman" w:hAnsi="Times New Roman" w:cs="Times New Roman"/>
                <w:sz w:val="22"/>
                <w:szCs w:val="22"/>
                <w:highlight w:val="white"/>
              </w:rPr>
              <w:t>закупівель</w:t>
            </w:r>
            <w:proofErr w:type="spellEnd"/>
            <w:r w:rsidRPr="0099527C">
              <w:rPr>
                <w:rFonts w:ascii="Times New Roman" w:hAnsi="Times New Roman" w:cs="Times New Roman"/>
                <w:sz w:val="22"/>
                <w:szCs w:val="22"/>
                <w:highlight w:val="white"/>
              </w:rPr>
              <w:t>.</w:t>
            </w:r>
          </w:p>
          <w:p w:rsidR="005C73C9" w:rsidRPr="0099527C" w:rsidRDefault="005C73C9" w:rsidP="005C73C9">
            <w:pPr>
              <w:jc w:val="both"/>
              <w:rPr>
                <w:rFonts w:ascii="Times New Roman" w:hAnsi="Times New Roman" w:cs="Times New Roman"/>
                <w:sz w:val="22"/>
                <w:szCs w:val="22"/>
              </w:rPr>
            </w:pPr>
            <w:r w:rsidRPr="0099527C">
              <w:rPr>
                <w:rFonts w:ascii="Times New Roman" w:hAnsi="Times New Roman" w:cs="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9527C">
              <w:rPr>
                <w:rFonts w:ascii="Times New Roman" w:hAnsi="Times New Roman" w:cs="Times New Roman"/>
                <w:b/>
                <w:i/>
                <w:sz w:val="22"/>
                <w:szCs w:val="22"/>
                <w:highlight w:val="white"/>
              </w:rPr>
              <w:t>не пізніш як через чотири дні</w:t>
            </w:r>
            <w:r w:rsidRPr="0099527C">
              <w:rPr>
                <w:rFonts w:ascii="Times New Roman" w:hAnsi="Times New Roman" w:cs="Times New Roman"/>
                <w:b/>
                <w:sz w:val="22"/>
                <w:szCs w:val="22"/>
                <w:highlight w:val="white"/>
              </w:rPr>
              <w:t xml:space="preserve"> </w:t>
            </w:r>
            <w:r w:rsidRPr="0099527C">
              <w:rPr>
                <w:rFonts w:ascii="Times New Roman" w:hAnsi="Times New Roman" w:cs="Times New Roman"/>
                <w:sz w:val="22"/>
                <w:szCs w:val="22"/>
                <w:highlight w:val="white"/>
              </w:rPr>
              <w:t xml:space="preserve">з дати надходження такого звернення через електронну систему </w:t>
            </w:r>
            <w:proofErr w:type="spellStart"/>
            <w:r w:rsidRPr="0099527C">
              <w:rPr>
                <w:rFonts w:ascii="Times New Roman" w:hAnsi="Times New Roman" w:cs="Times New Roman"/>
                <w:sz w:val="22"/>
                <w:szCs w:val="22"/>
                <w:highlight w:val="white"/>
              </w:rPr>
              <w:t>закупівель</w:t>
            </w:r>
            <w:proofErr w:type="spellEnd"/>
            <w:r w:rsidRPr="0099527C">
              <w:rPr>
                <w:rFonts w:ascii="Times New Roman" w:hAnsi="Times New Roman" w:cs="Times New Roman"/>
                <w:sz w:val="22"/>
                <w:szCs w:val="22"/>
                <w:highlight w:val="white"/>
              </w:rPr>
              <w:t xml:space="preserve">, але до моменту оприлюднення договору про закупівлю в електронній системі </w:t>
            </w:r>
            <w:proofErr w:type="spellStart"/>
            <w:r w:rsidRPr="0099527C">
              <w:rPr>
                <w:rFonts w:ascii="Times New Roman" w:hAnsi="Times New Roman" w:cs="Times New Roman"/>
                <w:sz w:val="22"/>
                <w:szCs w:val="22"/>
                <w:highlight w:val="white"/>
              </w:rPr>
              <w:t>закупівель</w:t>
            </w:r>
            <w:proofErr w:type="spellEnd"/>
            <w:r w:rsidRPr="0099527C">
              <w:rPr>
                <w:rFonts w:ascii="Times New Roman" w:hAnsi="Times New Roman" w:cs="Times New Roman"/>
                <w:sz w:val="22"/>
                <w:szCs w:val="22"/>
                <w:highlight w:val="white"/>
              </w:rPr>
              <w:t xml:space="preserve"> відповідно до статті 10 Закону.</w:t>
            </w:r>
          </w:p>
        </w:tc>
      </w:tr>
      <w:tr w:rsidR="00C1540A" w:rsidRPr="00A00248" w:rsidTr="008702B2">
        <w:trPr>
          <w:trHeight w:val="197"/>
        </w:trPr>
        <w:tc>
          <w:tcPr>
            <w:tcW w:w="11228" w:type="dxa"/>
            <w:gridSpan w:val="4"/>
            <w:vAlign w:val="center"/>
          </w:tcPr>
          <w:p w:rsidR="00C1540A" w:rsidRPr="00A00248" w:rsidRDefault="00C1540A" w:rsidP="00C1540A">
            <w:pPr>
              <w:pStyle w:val="12"/>
              <w:widowControl w:val="0"/>
              <w:spacing w:line="240" w:lineRule="auto"/>
              <w:ind w:left="92" w:hanging="20"/>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lastRenderedPageBreak/>
              <w:t>VI. Результати тендеру та укладання договору про закупівлю</w:t>
            </w:r>
          </w:p>
        </w:tc>
      </w:tr>
      <w:tr w:rsidR="00C1540A" w:rsidRPr="00A00248" w:rsidTr="008702B2">
        <w:trPr>
          <w:trHeight w:val="274"/>
        </w:trPr>
        <w:tc>
          <w:tcPr>
            <w:tcW w:w="445" w:type="dxa"/>
            <w:tcBorders>
              <w:top w:val="single" w:sz="4" w:space="0" w:color="auto"/>
            </w:tcBorders>
            <w:vAlign w:val="center"/>
          </w:tcPr>
          <w:p w:rsidR="00C1540A" w:rsidRPr="00A00248" w:rsidRDefault="00C1540A" w:rsidP="00C1540A">
            <w:pPr>
              <w:pStyle w:val="12"/>
              <w:widowControl w:val="0"/>
              <w:spacing w:line="240" w:lineRule="auto"/>
              <w:ind w:right="113"/>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1</w:t>
            </w:r>
          </w:p>
        </w:tc>
        <w:tc>
          <w:tcPr>
            <w:tcW w:w="2703" w:type="dxa"/>
            <w:gridSpan w:val="2"/>
            <w:tcBorders>
              <w:top w:val="single" w:sz="4" w:space="0" w:color="auto"/>
            </w:tcBorders>
            <w:vAlign w:val="center"/>
          </w:tcPr>
          <w:p w:rsidR="00C1540A" w:rsidRPr="00A00248" w:rsidRDefault="00C1540A" w:rsidP="00C1540A">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Відміна замовником тендеру чи визнання його таким, що не відбувся</w:t>
            </w:r>
          </w:p>
        </w:tc>
        <w:tc>
          <w:tcPr>
            <w:tcW w:w="8080" w:type="dxa"/>
            <w:tcBorders>
              <w:top w:val="single" w:sz="4" w:space="0" w:color="auto"/>
            </w:tcBorders>
          </w:tcPr>
          <w:p w:rsidR="005C73C9" w:rsidRPr="00233B92" w:rsidRDefault="005C73C9" w:rsidP="005C73C9">
            <w:pPr>
              <w:jc w:val="both"/>
              <w:rPr>
                <w:rFonts w:ascii="Times New Roman" w:hAnsi="Times New Roman" w:cs="Times New Roman"/>
                <w:b/>
                <w:sz w:val="22"/>
                <w:szCs w:val="22"/>
              </w:rPr>
            </w:pPr>
            <w:bookmarkStart w:id="4" w:name="h.z337ya" w:colFirst="0" w:colLast="0"/>
            <w:bookmarkEnd w:id="4"/>
            <w:r w:rsidRPr="00233B92">
              <w:rPr>
                <w:rFonts w:ascii="Times New Roman" w:hAnsi="Times New Roman" w:cs="Times New Roman"/>
                <w:b/>
                <w:sz w:val="22"/>
                <w:szCs w:val="22"/>
              </w:rPr>
              <w:t>Замовник відміняє відкриті торги у разі:</w:t>
            </w:r>
          </w:p>
          <w:p w:rsidR="005C73C9" w:rsidRPr="007F5CFE" w:rsidRDefault="005C73C9" w:rsidP="005C73C9">
            <w:pPr>
              <w:jc w:val="both"/>
              <w:rPr>
                <w:rFonts w:ascii="Times New Roman" w:hAnsi="Times New Roman" w:cs="Times New Roman"/>
                <w:sz w:val="22"/>
                <w:szCs w:val="22"/>
              </w:rPr>
            </w:pPr>
            <w:r w:rsidRPr="007F5CFE">
              <w:rPr>
                <w:rFonts w:ascii="Times New Roman" w:hAnsi="Times New Roman" w:cs="Times New Roman"/>
                <w:sz w:val="22"/>
                <w:szCs w:val="22"/>
              </w:rPr>
              <w:t>1) відсутності подальшої потреби в закупівлі товарів, робіт чи послуг;</w:t>
            </w:r>
          </w:p>
          <w:p w:rsidR="005C73C9" w:rsidRPr="007F5CFE" w:rsidRDefault="005C73C9" w:rsidP="005C73C9">
            <w:pPr>
              <w:jc w:val="both"/>
              <w:rPr>
                <w:rFonts w:ascii="Times New Roman" w:hAnsi="Times New Roman" w:cs="Times New Roman"/>
                <w:sz w:val="22"/>
                <w:szCs w:val="22"/>
              </w:rPr>
            </w:pPr>
            <w:r w:rsidRPr="007F5CFE">
              <w:rPr>
                <w:rFonts w:ascii="Times New Roman" w:hAnsi="Times New Roman" w:cs="Times New Roman"/>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7F5CFE">
              <w:rPr>
                <w:rFonts w:ascii="Times New Roman" w:hAnsi="Times New Roman" w:cs="Times New Roman"/>
                <w:sz w:val="22"/>
                <w:szCs w:val="22"/>
              </w:rPr>
              <w:t>закупівель</w:t>
            </w:r>
            <w:proofErr w:type="spellEnd"/>
            <w:r w:rsidRPr="007F5CFE">
              <w:rPr>
                <w:rFonts w:ascii="Times New Roman" w:hAnsi="Times New Roman" w:cs="Times New Roman"/>
                <w:sz w:val="22"/>
                <w:szCs w:val="22"/>
              </w:rPr>
              <w:t>, з описом таких порушень;</w:t>
            </w:r>
          </w:p>
          <w:p w:rsidR="005C73C9" w:rsidRPr="007F5CFE" w:rsidRDefault="005C73C9" w:rsidP="005C73C9">
            <w:pPr>
              <w:jc w:val="both"/>
              <w:rPr>
                <w:rFonts w:ascii="Times New Roman" w:hAnsi="Times New Roman" w:cs="Times New Roman"/>
                <w:sz w:val="22"/>
                <w:szCs w:val="22"/>
              </w:rPr>
            </w:pPr>
            <w:r w:rsidRPr="007F5CFE">
              <w:rPr>
                <w:rFonts w:ascii="Times New Roman" w:hAnsi="Times New Roman" w:cs="Times New Roman"/>
                <w:sz w:val="22"/>
                <w:szCs w:val="22"/>
              </w:rPr>
              <w:t>3) скорочення обсягу видатків на здійснення закупівлі товарів, робіт чи послуг;</w:t>
            </w:r>
          </w:p>
          <w:p w:rsidR="005C73C9" w:rsidRPr="007F5CFE" w:rsidRDefault="005C73C9" w:rsidP="005C73C9">
            <w:pPr>
              <w:jc w:val="both"/>
              <w:rPr>
                <w:rFonts w:ascii="Times New Roman" w:hAnsi="Times New Roman" w:cs="Times New Roman"/>
                <w:sz w:val="22"/>
                <w:szCs w:val="22"/>
              </w:rPr>
            </w:pPr>
            <w:r w:rsidRPr="007F5CFE">
              <w:rPr>
                <w:rFonts w:ascii="Times New Roman" w:hAnsi="Times New Roman" w:cs="Times New Roman"/>
                <w:sz w:val="22"/>
                <w:szCs w:val="22"/>
              </w:rPr>
              <w:t>4) коли здійснення закупівлі стало неможливим внаслідок дії обставин непереборної сили.</w:t>
            </w:r>
          </w:p>
          <w:p w:rsidR="005C73C9" w:rsidRPr="007F5CFE" w:rsidRDefault="005C73C9" w:rsidP="005C73C9">
            <w:pPr>
              <w:jc w:val="both"/>
              <w:rPr>
                <w:rFonts w:ascii="Times New Roman" w:hAnsi="Times New Roman" w:cs="Times New Roman"/>
                <w:sz w:val="22"/>
                <w:szCs w:val="22"/>
              </w:rPr>
            </w:pPr>
            <w:r w:rsidRPr="007F5CFE">
              <w:rPr>
                <w:rFonts w:ascii="Times New Roman" w:hAnsi="Times New Roman" w:cs="Times New Roman"/>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F5CFE">
              <w:rPr>
                <w:rFonts w:ascii="Times New Roman" w:hAnsi="Times New Roman" w:cs="Times New Roman"/>
                <w:sz w:val="22"/>
                <w:szCs w:val="22"/>
              </w:rPr>
              <w:t>закупівель</w:t>
            </w:r>
            <w:proofErr w:type="spellEnd"/>
            <w:r w:rsidRPr="007F5CFE">
              <w:rPr>
                <w:rFonts w:ascii="Times New Roman" w:hAnsi="Times New Roman" w:cs="Times New Roman"/>
                <w:sz w:val="22"/>
                <w:szCs w:val="22"/>
              </w:rPr>
              <w:t xml:space="preserve"> підстави прийняття такого рішення. </w:t>
            </w:r>
          </w:p>
          <w:p w:rsidR="005C73C9" w:rsidRPr="00233B92" w:rsidRDefault="005C73C9" w:rsidP="005C73C9">
            <w:pPr>
              <w:jc w:val="both"/>
              <w:rPr>
                <w:rFonts w:ascii="Times New Roman" w:hAnsi="Times New Roman" w:cs="Times New Roman"/>
                <w:b/>
                <w:sz w:val="22"/>
                <w:szCs w:val="22"/>
              </w:rPr>
            </w:pPr>
            <w:r w:rsidRPr="007F5CFE">
              <w:rPr>
                <w:rFonts w:ascii="Times New Roman" w:hAnsi="Times New Roman" w:cs="Times New Roman"/>
                <w:sz w:val="22"/>
                <w:szCs w:val="22"/>
              </w:rPr>
              <w:t> </w:t>
            </w:r>
            <w:r w:rsidRPr="00233B92">
              <w:rPr>
                <w:rFonts w:ascii="Times New Roman" w:hAnsi="Times New Roman" w:cs="Times New Roman"/>
                <w:b/>
                <w:sz w:val="22"/>
                <w:szCs w:val="22"/>
              </w:rPr>
              <w:t xml:space="preserve">Відкриті торги автоматично відміняються електронною системою </w:t>
            </w:r>
            <w:proofErr w:type="spellStart"/>
            <w:r w:rsidRPr="00233B92">
              <w:rPr>
                <w:rFonts w:ascii="Times New Roman" w:hAnsi="Times New Roman" w:cs="Times New Roman"/>
                <w:b/>
                <w:sz w:val="22"/>
                <w:szCs w:val="22"/>
              </w:rPr>
              <w:t>закупівель</w:t>
            </w:r>
            <w:proofErr w:type="spellEnd"/>
            <w:r w:rsidRPr="00233B92">
              <w:rPr>
                <w:rFonts w:ascii="Times New Roman" w:hAnsi="Times New Roman" w:cs="Times New Roman"/>
                <w:b/>
                <w:sz w:val="22"/>
                <w:szCs w:val="22"/>
              </w:rPr>
              <w:t xml:space="preserve"> у разі:</w:t>
            </w:r>
          </w:p>
          <w:p w:rsidR="005C73C9" w:rsidRPr="007F5CFE" w:rsidRDefault="005C73C9" w:rsidP="005C73C9">
            <w:pPr>
              <w:jc w:val="both"/>
              <w:rPr>
                <w:rFonts w:ascii="Times New Roman" w:hAnsi="Times New Roman" w:cs="Times New Roman"/>
                <w:sz w:val="22"/>
                <w:szCs w:val="22"/>
              </w:rPr>
            </w:pPr>
            <w:r w:rsidRPr="007F5CFE">
              <w:rPr>
                <w:rFonts w:ascii="Times New Roman" w:hAnsi="Times New Roman" w:cs="Times New Roman"/>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2"/>
                <w:szCs w:val="22"/>
              </w:rPr>
              <w:t>О</w:t>
            </w:r>
            <w:r w:rsidRPr="007F5CFE">
              <w:rPr>
                <w:rFonts w:ascii="Times New Roman" w:hAnsi="Times New Roman" w:cs="Times New Roman"/>
                <w:sz w:val="22"/>
                <w:szCs w:val="22"/>
              </w:rPr>
              <w:t>собливостями;</w:t>
            </w:r>
          </w:p>
          <w:p w:rsidR="005C73C9" w:rsidRPr="007F5CFE" w:rsidRDefault="005C73C9" w:rsidP="005C73C9">
            <w:pPr>
              <w:jc w:val="both"/>
              <w:rPr>
                <w:rFonts w:ascii="Times New Roman" w:hAnsi="Times New Roman" w:cs="Times New Roman"/>
                <w:sz w:val="22"/>
                <w:szCs w:val="22"/>
              </w:rPr>
            </w:pPr>
            <w:r w:rsidRPr="007F5CFE">
              <w:rPr>
                <w:rFonts w:ascii="Times New Roman" w:hAnsi="Times New Roman" w:cs="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5C73C9" w:rsidRPr="007F5CFE" w:rsidRDefault="005C73C9" w:rsidP="005C73C9">
            <w:pPr>
              <w:jc w:val="both"/>
              <w:rPr>
                <w:rFonts w:ascii="Times New Roman" w:hAnsi="Times New Roman" w:cs="Times New Roman"/>
                <w:sz w:val="22"/>
                <w:szCs w:val="22"/>
              </w:rPr>
            </w:pPr>
            <w:r w:rsidRPr="007F5CFE">
              <w:rPr>
                <w:rFonts w:ascii="Times New Roman" w:hAnsi="Times New Roman" w:cs="Times New Roman"/>
                <w:sz w:val="22"/>
                <w:szCs w:val="22"/>
              </w:rPr>
              <w:t xml:space="preserve">Електронною системою </w:t>
            </w:r>
            <w:proofErr w:type="spellStart"/>
            <w:r w:rsidRPr="007F5CFE">
              <w:rPr>
                <w:rFonts w:ascii="Times New Roman" w:hAnsi="Times New Roman" w:cs="Times New Roman"/>
                <w:sz w:val="22"/>
                <w:szCs w:val="22"/>
              </w:rPr>
              <w:t>закупівель</w:t>
            </w:r>
            <w:proofErr w:type="spellEnd"/>
            <w:r w:rsidRPr="007F5CFE">
              <w:rPr>
                <w:rFonts w:ascii="Times New Roman" w:hAnsi="Times New Roman" w:cs="Times New Roman"/>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73C9" w:rsidRPr="007F5CFE" w:rsidRDefault="005C73C9" w:rsidP="005C73C9">
            <w:pPr>
              <w:jc w:val="both"/>
              <w:rPr>
                <w:rFonts w:ascii="Times New Roman" w:hAnsi="Times New Roman" w:cs="Times New Roman"/>
                <w:sz w:val="22"/>
                <w:szCs w:val="22"/>
              </w:rPr>
            </w:pPr>
            <w:r w:rsidRPr="007F5CFE">
              <w:rPr>
                <w:rFonts w:ascii="Times New Roman" w:hAnsi="Times New Roman" w:cs="Times New Roman"/>
                <w:sz w:val="22"/>
                <w:szCs w:val="22"/>
              </w:rPr>
              <w:t>Відкриті торги можуть бути відмінені частково (за лотом).</w:t>
            </w:r>
          </w:p>
          <w:p w:rsidR="00C1540A" w:rsidRPr="00A00248" w:rsidRDefault="005C73C9" w:rsidP="005C73C9">
            <w:pPr>
              <w:pStyle w:val="12"/>
              <w:widowControl w:val="0"/>
              <w:tabs>
                <w:tab w:val="left" w:pos="7671"/>
              </w:tabs>
              <w:spacing w:line="240" w:lineRule="auto"/>
              <w:ind w:left="-103"/>
              <w:jc w:val="both"/>
              <w:rPr>
                <w:rFonts w:ascii="Times New Roman" w:eastAsia="Times New Roman" w:hAnsi="Times New Roman" w:cs="Times New Roman"/>
                <w:color w:val="auto"/>
                <w:lang w:val="uk-UA"/>
              </w:rPr>
            </w:pPr>
            <w:proofErr w:type="spellStart"/>
            <w:r w:rsidRPr="007F5CFE">
              <w:rPr>
                <w:rFonts w:ascii="Times New Roman" w:hAnsi="Times New Roman" w:cs="Times New Roman"/>
              </w:rPr>
              <w:t>Інформація</w:t>
            </w:r>
            <w:proofErr w:type="spellEnd"/>
            <w:r w:rsidRPr="007F5CFE">
              <w:rPr>
                <w:rFonts w:ascii="Times New Roman" w:hAnsi="Times New Roman" w:cs="Times New Roman"/>
              </w:rPr>
              <w:t xml:space="preserve"> про </w:t>
            </w:r>
            <w:proofErr w:type="spellStart"/>
            <w:r w:rsidRPr="007F5CFE">
              <w:rPr>
                <w:rFonts w:ascii="Times New Roman" w:hAnsi="Times New Roman" w:cs="Times New Roman"/>
              </w:rPr>
              <w:t>відміну</w:t>
            </w:r>
            <w:proofErr w:type="spellEnd"/>
            <w:r w:rsidRPr="007F5CFE">
              <w:rPr>
                <w:rFonts w:ascii="Times New Roman" w:hAnsi="Times New Roman" w:cs="Times New Roman"/>
              </w:rPr>
              <w:t xml:space="preserve"> </w:t>
            </w:r>
            <w:proofErr w:type="spellStart"/>
            <w:r w:rsidRPr="007F5CFE">
              <w:rPr>
                <w:rFonts w:ascii="Times New Roman" w:hAnsi="Times New Roman" w:cs="Times New Roman"/>
              </w:rPr>
              <w:t>відкритих</w:t>
            </w:r>
            <w:proofErr w:type="spellEnd"/>
            <w:r w:rsidRPr="007F5CFE">
              <w:rPr>
                <w:rFonts w:ascii="Times New Roman" w:hAnsi="Times New Roman" w:cs="Times New Roman"/>
              </w:rPr>
              <w:t xml:space="preserve"> </w:t>
            </w:r>
            <w:proofErr w:type="spellStart"/>
            <w:r w:rsidRPr="007F5CFE">
              <w:rPr>
                <w:rFonts w:ascii="Times New Roman" w:hAnsi="Times New Roman" w:cs="Times New Roman"/>
              </w:rPr>
              <w:t>торгів</w:t>
            </w:r>
            <w:proofErr w:type="spellEnd"/>
            <w:r w:rsidRPr="007F5CFE">
              <w:rPr>
                <w:rFonts w:ascii="Times New Roman" w:hAnsi="Times New Roman" w:cs="Times New Roman"/>
              </w:rPr>
              <w:t xml:space="preserve"> автоматично </w:t>
            </w:r>
            <w:proofErr w:type="spellStart"/>
            <w:r w:rsidRPr="007F5CFE">
              <w:rPr>
                <w:rFonts w:ascii="Times New Roman" w:hAnsi="Times New Roman" w:cs="Times New Roman"/>
              </w:rPr>
              <w:t>надсилається</w:t>
            </w:r>
            <w:proofErr w:type="spellEnd"/>
            <w:r w:rsidRPr="007F5CFE">
              <w:rPr>
                <w:rFonts w:ascii="Times New Roman" w:hAnsi="Times New Roman" w:cs="Times New Roman"/>
              </w:rPr>
              <w:t xml:space="preserve"> </w:t>
            </w:r>
            <w:proofErr w:type="spellStart"/>
            <w:r w:rsidRPr="007F5CFE">
              <w:rPr>
                <w:rFonts w:ascii="Times New Roman" w:hAnsi="Times New Roman" w:cs="Times New Roman"/>
              </w:rPr>
              <w:t>всім</w:t>
            </w:r>
            <w:proofErr w:type="spellEnd"/>
            <w:r w:rsidRPr="007F5CFE">
              <w:rPr>
                <w:rFonts w:ascii="Times New Roman" w:hAnsi="Times New Roman" w:cs="Times New Roman"/>
              </w:rPr>
              <w:t xml:space="preserve"> </w:t>
            </w:r>
            <w:proofErr w:type="spellStart"/>
            <w:r w:rsidRPr="007F5CFE">
              <w:rPr>
                <w:rFonts w:ascii="Times New Roman" w:hAnsi="Times New Roman" w:cs="Times New Roman"/>
              </w:rPr>
              <w:t>учасникам</w:t>
            </w:r>
            <w:proofErr w:type="spellEnd"/>
            <w:r w:rsidRPr="007F5CFE">
              <w:rPr>
                <w:rFonts w:ascii="Times New Roman" w:hAnsi="Times New Roman" w:cs="Times New Roman"/>
              </w:rPr>
              <w:t xml:space="preserve"> </w:t>
            </w:r>
            <w:proofErr w:type="spellStart"/>
            <w:r w:rsidRPr="007F5CFE">
              <w:rPr>
                <w:rFonts w:ascii="Times New Roman" w:hAnsi="Times New Roman" w:cs="Times New Roman"/>
              </w:rPr>
              <w:t>процедури</w:t>
            </w:r>
            <w:proofErr w:type="spellEnd"/>
            <w:r w:rsidRPr="007F5CFE">
              <w:rPr>
                <w:rFonts w:ascii="Times New Roman" w:hAnsi="Times New Roman" w:cs="Times New Roman"/>
              </w:rPr>
              <w:t xml:space="preserve"> </w:t>
            </w:r>
            <w:proofErr w:type="spellStart"/>
            <w:r w:rsidRPr="007F5CFE">
              <w:rPr>
                <w:rFonts w:ascii="Times New Roman" w:hAnsi="Times New Roman" w:cs="Times New Roman"/>
              </w:rPr>
              <w:t>закупівлі</w:t>
            </w:r>
            <w:proofErr w:type="spellEnd"/>
            <w:r w:rsidRPr="007F5CFE">
              <w:rPr>
                <w:rFonts w:ascii="Times New Roman" w:hAnsi="Times New Roman" w:cs="Times New Roman"/>
              </w:rPr>
              <w:t xml:space="preserve"> </w:t>
            </w:r>
            <w:proofErr w:type="spellStart"/>
            <w:r w:rsidRPr="007F5CFE">
              <w:rPr>
                <w:rFonts w:ascii="Times New Roman" w:hAnsi="Times New Roman" w:cs="Times New Roman"/>
              </w:rPr>
              <w:t>електронною</w:t>
            </w:r>
            <w:proofErr w:type="spellEnd"/>
            <w:r w:rsidRPr="007F5CFE">
              <w:rPr>
                <w:rFonts w:ascii="Times New Roman" w:hAnsi="Times New Roman" w:cs="Times New Roman"/>
              </w:rPr>
              <w:t xml:space="preserve"> системою </w:t>
            </w:r>
            <w:proofErr w:type="spellStart"/>
            <w:r w:rsidRPr="007F5CFE">
              <w:rPr>
                <w:rFonts w:ascii="Times New Roman" w:hAnsi="Times New Roman" w:cs="Times New Roman"/>
              </w:rPr>
              <w:t>закупівель</w:t>
            </w:r>
            <w:proofErr w:type="spellEnd"/>
            <w:r w:rsidRPr="007F5CFE">
              <w:rPr>
                <w:rFonts w:ascii="Times New Roman" w:hAnsi="Times New Roman" w:cs="Times New Roman"/>
              </w:rPr>
              <w:t xml:space="preserve"> в день </w:t>
            </w:r>
            <w:proofErr w:type="spellStart"/>
            <w:r w:rsidRPr="007F5CFE">
              <w:rPr>
                <w:rFonts w:ascii="Times New Roman" w:hAnsi="Times New Roman" w:cs="Times New Roman"/>
              </w:rPr>
              <w:t>її</w:t>
            </w:r>
            <w:proofErr w:type="spellEnd"/>
            <w:r w:rsidRPr="007F5CFE">
              <w:rPr>
                <w:rFonts w:ascii="Times New Roman" w:hAnsi="Times New Roman" w:cs="Times New Roman"/>
              </w:rPr>
              <w:t xml:space="preserve"> </w:t>
            </w:r>
            <w:proofErr w:type="spellStart"/>
            <w:r w:rsidRPr="007F5CFE">
              <w:rPr>
                <w:rFonts w:ascii="Times New Roman" w:hAnsi="Times New Roman" w:cs="Times New Roman"/>
              </w:rPr>
              <w:t>оприлюднення</w:t>
            </w:r>
            <w:proofErr w:type="spellEnd"/>
            <w:r w:rsidRPr="007F5CFE">
              <w:rPr>
                <w:rFonts w:ascii="Times New Roman" w:hAnsi="Times New Roman" w:cs="Times New Roman"/>
              </w:rPr>
              <w:t>.</w:t>
            </w:r>
          </w:p>
        </w:tc>
      </w:tr>
      <w:tr w:rsidR="00C1540A" w:rsidRPr="00A00248" w:rsidTr="008702B2">
        <w:trPr>
          <w:trHeight w:val="520"/>
        </w:trPr>
        <w:tc>
          <w:tcPr>
            <w:tcW w:w="445" w:type="dxa"/>
            <w:vAlign w:val="center"/>
          </w:tcPr>
          <w:p w:rsidR="00C1540A" w:rsidRPr="00A00248" w:rsidRDefault="00C1540A" w:rsidP="00C1540A">
            <w:pPr>
              <w:pStyle w:val="12"/>
              <w:widowControl w:val="0"/>
              <w:spacing w:line="240" w:lineRule="auto"/>
              <w:ind w:right="113"/>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2</w:t>
            </w:r>
          </w:p>
        </w:tc>
        <w:tc>
          <w:tcPr>
            <w:tcW w:w="2703" w:type="dxa"/>
            <w:gridSpan w:val="2"/>
            <w:vAlign w:val="center"/>
          </w:tcPr>
          <w:p w:rsidR="00C1540A" w:rsidRPr="00A00248" w:rsidRDefault="00C1540A" w:rsidP="00C1540A">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Строк укладання договору про закупівлю</w:t>
            </w:r>
          </w:p>
        </w:tc>
        <w:tc>
          <w:tcPr>
            <w:tcW w:w="8080" w:type="dxa"/>
          </w:tcPr>
          <w:p w:rsidR="005C73C9" w:rsidRPr="00FA390F" w:rsidRDefault="005C73C9" w:rsidP="005C73C9">
            <w:pPr>
              <w:widowControl w:val="0"/>
              <w:jc w:val="both"/>
              <w:rPr>
                <w:rFonts w:ascii="Times New Roman" w:hAnsi="Times New Roman" w:cs="Times New Roman"/>
                <w:sz w:val="22"/>
                <w:szCs w:val="22"/>
                <w:highlight w:val="white"/>
              </w:rPr>
            </w:pPr>
            <w:r w:rsidRPr="00233B92">
              <w:rPr>
                <w:rFonts w:ascii="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A390F">
              <w:rPr>
                <w:rFonts w:ascii="Times New Roman" w:hAnsi="Times New Roman" w:cs="Times New Roman"/>
                <w:b/>
                <w:sz w:val="22"/>
                <w:szCs w:val="22"/>
                <w:highlight w:val="white"/>
              </w:rPr>
              <w:t>не пізніше ніж через 15 днів</w:t>
            </w:r>
            <w:r w:rsidRPr="00FA390F">
              <w:rPr>
                <w:rFonts w:ascii="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FA390F">
              <w:rPr>
                <w:rFonts w:ascii="Times New Roman" w:hAnsi="Times New Roman" w:cs="Times New Roman"/>
                <w:sz w:val="22"/>
                <w:szCs w:val="22"/>
                <w:highlight w:val="white"/>
              </w:rPr>
              <w:lastRenderedPageBreak/>
              <w:t xml:space="preserve">закупівлі. У випадку обґрунтованої необхідності строк для укладення договору </w:t>
            </w:r>
            <w:r w:rsidRPr="00FA390F">
              <w:rPr>
                <w:rFonts w:ascii="Times New Roman" w:hAnsi="Times New Roman" w:cs="Times New Roman"/>
                <w:b/>
                <w:sz w:val="22"/>
                <w:szCs w:val="22"/>
                <w:highlight w:val="white"/>
              </w:rPr>
              <w:t>може бути продовжений до 60 днів</w:t>
            </w:r>
            <w:r w:rsidRPr="00FA390F">
              <w:rPr>
                <w:rFonts w:ascii="Times New Roman" w:hAnsi="Times New Roman" w:cs="Times New Roman"/>
                <w:sz w:val="22"/>
                <w:szCs w:val="22"/>
                <w:highlight w:val="white"/>
              </w:rPr>
              <w:t xml:space="preserve">. </w:t>
            </w:r>
          </w:p>
          <w:p w:rsidR="005C73C9" w:rsidRPr="00FA390F" w:rsidRDefault="005C73C9" w:rsidP="005C73C9">
            <w:pPr>
              <w:widowControl w:val="0"/>
              <w:jc w:val="both"/>
              <w:rPr>
                <w:rFonts w:ascii="Times New Roman" w:hAnsi="Times New Roman" w:cs="Times New Roman"/>
                <w:sz w:val="22"/>
                <w:szCs w:val="22"/>
                <w:highlight w:val="white"/>
              </w:rPr>
            </w:pPr>
            <w:r w:rsidRPr="00FA390F">
              <w:rPr>
                <w:rFonts w:ascii="Times New Roman" w:hAnsi="Times New Roman" w:cs="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FA390F">
              <w:rPr>
                <w:rFonts w:ascii="Times New Roman" w:hAnsi="Times New Roman" w:cs="Times New Roman"/>
                <w:sz w:val="22"/>
                <w:szCs w:val="22"/>
                <w:highlight w:val="white"/>
              </w:rPr>
              <w:t>закупівель</w:t>
            </w:r>
            <w:proofErr w:type="spellEnd"/>
            <w:r w:rsidRPr="00FA390F">
              <w:rPr>
                <w:rFonts w:ascii="Times New Roman" w:hAnsi="Times New Roman" w:cs="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1540A" w:rsidRPr="00A00248" w:rsidRDefault="005C73C9" w:rsidP="005C73C9">
            <w:pPr>
              <w:pStyle w:val="rvps2"/>
              <w:shd w:val="clear" w:color="auto" w:fill="FFFFFF"/>
              <w:spacing w:before="0" w:beforeAutospacing="0" w:after="0" w:afterAutospacing="0"/>
              <w:ind w:left="-103"/>
              <w:jc w:val="both"/>
              <w:textAlignment w:val="baseline"/>
              <w:rPr>
                <w:sz w:val="22"/>
                <w:szCs w:val="22"/>
              </w:rPr>
            </w:pPr>
            <w:r w:rsidRPr="00FA390F">
              <w:rPr>
                <w:sz w:val="22"/>
                <w:szCs w:val="22"/>
                <w:highlight w:val="white"/>
              </w:rPr>
              <w:t xml:space="preserve">З метою забезпечення права на оскарження рішень замовника до органу оскарження договір про закупівлю </w:t>
            </w:r>
            <w:r w:rsidRPr="00FA390F">
              <w:rPr>
                <w:b/>
                <w:sz w:val="22"/>
                <w:szCs w:val="22"/>
                <w:highlight w:val="white"/>
              </w:rPr>
              <w:t>не може бути укладено раніше ніж через п’ять днів</w:t>
            </w:r>
            <w:r w:rsidRPr="00FA390F">
              <w:rPr>
                <w:sz w:val="22"/>
                <w:szCs w:val="22"/>
                <w:highlight w:val="white"/>
              </w:rPr>
              <w:t xml:space="preserve"> з дати оприлюднення в електронній системі </w:t>
            </w:r>
            <w:proofErr w:type="spellStart"/>
            <w:r w:rsidRPr="00FA390F">
              <w:rPr>
                <w:sz w:val="22"/>
                <w:szCs w:val="22"/>
                <w:highlight w:val="white"/>
              </w:rPr>
              <w:t>закупівель</w:t>
            </w:r>
            <w:proofErr w:type="spellEnd"/>
            <w:r w:rsidRPr="00FA390F">
              <w:rPr>
                <w:sz w:val="22"/>
                <w:szCs w:val="22"/>
                <w:highlight w:val="white"/>
              </w:rPr>
              <w:t xml:space="preserve"> повідомлення про намір укласти договір про закупівлю</w:t>
            </w:r>
            <w:r w:rsidRPr="00FA390F">
              <w:rPr>
                <w:highlight w:val="white"/>
              </w:rPr>
              <w:t>.</w:t>
            </w:r>
            <w:bookmarkStart w:id="5" w:name="n528"/>
            <w:bookmarkEnd w:id="5"/>
          </w:p>
        </w:tc>
      </w:tr>
      <w:tr w:rsidR="00C1540A" w:rsidRPr="00A00248" w:rsidTr="008702B2">
        <w:trPr>
          <w:trHeight w:val="520"/>
        </w:trPr>
        <w:tc>
          <w:tcPr>
            <w:tcW w:w="445" w:type="dxa"/>
            <w:vAlign w:val="center"/>
          </w:tcPr>
          <w:p w:rsidR="00C1540A" w:rsidRPr="00A00248" w:rsidRDefault="00C1540A" w:rsidP="00C1540A">
            <w:pPr>
              <w:pStyle w:val="12"/>
              <w:widowControl w:val="0"/>
              <w:spacing w:line="240" w:lineRule="auto"/>
              <w:ind w:right="113"/>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lastRenderedPageBreak/>
              <w:t>3</w:t>
            </w:r>
          </w:p>
        </w:tc>
        <w:tc>
          <w:tcPr>
            <w:tcW w:w="2703" w:type="dxa"/>
            <w:gridSpan w:val="2"/>
            <w:vAlign w:val="center"/>
          </w:tcPr>
          <w:p w:rsidR="00C1540A" w:rsidRPr="00A00248" w:rsidRDefault="00C1540A" w:rsidP="00C1540A">
            <w:pPr>
              <w:pStyle w:val="12"/>
              <w:widowControl w:val="0"/>
              <w:spacing w:line="240" w:lineRule="auto"/>
              <w:ind w:left="-104" w:right="-91"/>
              <w:rPr>
                <w:rFonts w:ascii="Times New Roman" w:hAnsi="Times New Roman" w:cs="Times New Roman"/>
                <w:b/>
                <w:color w:val="auto"/>
                <w:lang w:val="uk-UA"/>
              </w:rPr>
            </w:pPr>
            <w:proofErr w:type="spellStart"/>
            <w:r w:rsidRPr="00A00248">
              <w:rPr>
                <w:rFonts w:ascii="Times New Roman" w:eastAsia="Times New Roman" w:hAnsi="Times New Roman" w:cs="Times New Roman"/>
                <w:b/>
                <w:color w:val="auto"/>
                <w:lang w:val="uk-UA"/>
              </w:rPr>
              <w:t>Проєкт</w:t>
            </w:r>
            <w:proofErr w:type="spellEnd"/>
            <w:r w:rsidRPr="00A00248">
              <w:rPr>
                <w:rFonts w:ascii="Times New Roman" w:eastAsia="Times New Roman" w:hAnsi="Times New Roman" w:cs="Times New Roman"/>
                <w:b/>
                <w:color w:val="auto"/>
                <w:lang w:val="uk-UA"/>
              </w:rPr>
              <w:t xml:space="preserve"> договору про закупівлю</w:t>
            </w:r>
          </w:p>
        </w:tc>
        <w:tc>
          <w:tcPr>
            <w:tcW w:w="8080" w:type="dxa"/>
          </w:tcPr>
          <w:p w:rsidR="005C73C9" w:rsidRPr="00FA390F" w:rsidRDefault="005C73C9" w:rsidP="005C73C9">
            <w:pPr>
              <w:widowControl w:val="0"/>
              <w:ind w:right="120"/>
              <w:jc w:val="both"/>
              <w:rPr>
                <w:rFonts w:ascii="Times New Roman" w:hAnsi="Times New Roman" w:cs="Times New Roman"/>
                <w:color w:val="000000"/>
                <w:sz w:val="22"/>
                <w:szCs w:val="22"/>
              </w:rPr>
            </w:pPr>
            <w:proofErr w:type="spellStart"/>
            <w:r w:rsidRPr="00FA390F">
              <w:rPr>
                <w:rFonts w:ascii="Times New Roman" w:hAnsi="Times New Roman" w:cs="Times New Roman"/>
                <w:color w:val="000000"/>
                <w:sz w:val="22"/>
                <w:szCs w:val="22"/>
              </w:rPr>
              <w:t>Проєкт</w:t>
            </w:r>
            <w:proofErr w:type="spellEnd"/>
            <w:r w:rsidRPr="00FA390F">
              <w:rPr>
                <w:rFonts w:ascii="Times New Roman" w:hAnsi="Times New Roman" w:cs="Times New Roman"/>
                <w:color w:val="000000"/>
                <w:sz w:val="22"/>
                <w:szCs w:val="22"/>
              </w:rPr>
              <w:t xml:space="preserve"> </w:t>
            </w:r>
            <w:r w:rsidRPr="00FA390F">
              <w:rPr>
                <w:rFonts w:ascii="Times New Roman" w:hAnsi="Times New Roman" w:cs="Times New Roman"/>
                <w:sz w:val="22"/>
                <w:szCs w:val="22"/>
              </w:rPr>
              <w:t>д</w:t>
            </w:r>
            <w:r w:rsidRPr="00FA390F">
              <w:rPr>
                <w:rFonts w:ascii="Times New Roman" w:hAnsi="Times New Roman" w:cs="Times New Roman"/>
                <w:color w:val="000000"/>
                <w:sz w:val="22"/>
                <w:szCs w:val="22"/>
              </w:rPr>
              <w:t xml:space="preserve">оговору про закупівлю викладено в </w:t>
            </w:r>
            <w:r w:rsidRPr="00FA390F">
              <w:rPr>
                <w:rFonts w:ascii="Times New Roman" w:hAnsi="Times New Roman" w:cs="Times New Roman"/>
                <w:b/>
                <w:color w:val="000000"/>
                <w:sz w:val="22"/>
                <w:szCs w:val="22"/>
              </w:rPr>
              <w:t>Додатку № 5</w:t>
            </w:r>
            <w:r w:rsidRPr="00FA390F">
              <w:rPr>
                <w:rFonts w:ascii="Times New Roman" w:hAnsi="Times New Roman" w:cs="Times New Roman"/>
                <w:color w:val="000000"/>
                <w:sz w:val="22"/>
                <w:szCs w:val="22"/>
              </w:rPr>
              <w:t xml:space="preserve"> до цієї тендерної документації.</w:t>
            </w:r>
          </w:p>
          <w:p w:rsidR="005C73C9" w:rsidRPr="00FA390F" w:rsidRDefault="005C73C9" w:rsidP="005C73C9">
            <w:pPr>
              <w:widowControl w:val="0"/>
              <w:ind w:right="120"/>
              <w:jc w:val="both"/>
              <w:rPr>
                <w:rFonts w:ascii="Times New Roman" w:hAnsi="Times New Roman" w:cs="Times New Roman"/>
                <w:sz w:val="22"/>
                <w:szCs w:val="22"/>
              </w:rPr>
            </w:pPr>
            <w:r w:rsidRPr="00FA390F">
              <w:rPr>
                <w:rFonts w:ascii="Times New Roman" w:hAnsi="Times New Roman" w:cs="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A390F">
              <w:rPr>
                <w:rFonts w:ascii="Times New Roman" w:hAnsi="Times New Roman" w:cs="Times New Roman"/>
                <w:sz w:val="22"/>
                <w:szCs w:val="22"/>
              </w:rPr>
              <w:t>у строки, визначені пунктом 2 «Строк укладання договору про закупівлю» цього розділу.</w:t>
            </w:r>
          </w:p>
          <w:p w:rsidR="005C73C9" w:rsidRPr="00FA390F" w:rsidRDefault="005C73C9" w:rsidP="005C73C9">
            <w:pPr>
              <w:widowControl w:val="0"/>
              <w:jc w:val="both"/>
              <w:rPr>
                <w:rFonts w:ascii="Times New Roman" w:hAnsi="Times New Roman" w:cs="Times New Roman"/>
                <w:color w:val="000000"/>
                <w:sz w:val="22"/>
                <w:szCs w:val="22"/>
              </w:rPr>
            </w:pPr>
            <w:r w:rsidRPr="00FA390F">
              <w:rPr>
                <w:rFonts w:ascii="Times New Roman" w:hAnsi="Times New Roman" w:cs="Times New Roman"/>
                <w:b/>
                <w:color w:val="000000"/>
                <w:sz w:val="22"/>
                <w:szCs w:val="22"/>
              </w:rPr>
              <w:t>Переможець</w:t>
            </w:r>
            <w:r w:rsidRPr="00FA390F">
              <w:rPr>
                <w:rFonts w:ascii="Times New Roman" w:hAnsi="Times New Roman" w:cs="Times New Roman"/>
                <w:color w:val="000000"/>
                <w:sz w:val="22"/>
                <w:szCs w:val="22"/>
              </w:rPr>
              <w:t xml:space="preserve"> процедури закупівлі під час укладення договору про закупівлю повинен надати:</w:t>
            </w:r>
          </w:p>
          <w:p w:rsidR="005C73C9" w:rsidRPr="00FA390F" w:rsidRDefault="005C73C9" w:rsidP="00C25AAB">
            <w:pPr>
              <w:widowControl w:val="0"/>
              <w:numPr>
                <w:ilvl w:val="0"/>
                <w:numId w:val="5"/>
              </w:numPr>
              <w:pBdr>
                <w:top w:val="nil"/>
                <w:left w:val="nil"/>
                <w:bottom w:val="nil"/>
                <w:right w:val="nil"/>
                <w:between w:val="nil"/>
              </w:pBdr>
              <w:spacing w:line="259" w:lineRule="auto"/>
              <w:jc w:val="both"/>
              <w:rPr>
                <w:rFonts w:ascii="Times New Roman" w:hAnsi="Times New Roman" w:cs="Times New Roman"/>
                <w:color w:val="000000"/>
                <w:sz w:val="22"/>
                <w:szCs w:val="22"/>
              </w:rPr>
            </w:pPr>
            <w:r w:rsidRPr="00FA390F">
              <w:rPr>
                <w:rFonts w:ascii="Times New Roman" w:hAnsi="Times New Roman" w:cs="Times New Roman"/>
                <w:color w:val="000000"/>
                <w:sz w:val="22"/>
                <w:szCs w:val="22"/>
              </w:rPr>
              <w:t>інформацію про право підписання договору про закупівлю;</w:t>
            </w:r>
          </w:p>
          <w:p w:rsidR="005C73C9" w:rsidRPr="00FA390F" w:rsidRDefault="005C73C9" w:rsidP="00C25AAB">
            <w:pPr>
              <w:widowControl w:val="0"/>
              <w:numPr>
                <w:ilvl w:val="0"/>
                <w:numId w:val="5"/>
              </w:numPr>
              <w:pBdr>
                <w:top w:val="nil"/>
                <w:left w:val="nil"/>
                <w:bottom w:val="nil"/>
                <w:right w:val="nil"/>
                <w:between w:val="nil"/>
              </w:pBdr>
              <w:spacing w:line="259" w:lineRule="auto"/>
              <w:jc w:val="both"/>
              <w:rPr>
                <w:rFonts w:ascii="Times New Roman" w:hAnsi="Times New Roman" w:cs="Times New Roman"/>
                <w:color w:val="000000"/>
                <w:sz w:val="22"/>
                <w:szCs w:val="22"/>
              </w:rPr>
            </w:pPr>
            <w:r w:rsidRPr="00FA390F">
              <w:rPr>
                <w:rFonts w:ascii="Times New Roman" w:hAnsi="Times New Roman" w:cs="Times New Roman"/>
                <w:b/>
                <w:color w:val="000000"/>
                <w:sz w:val="22"/>
                <w:szCs w:val="22"/>
              </w:rPr>
              <w:t>достовірну інформацію про наявність у нього чинної ліцензії або документа дозвільного характеру</w:t>
            </w:r>
            <w:r w:rsidRPr="00FA390F">
              <w:rPr>
                <w:rFonts w:ascii="Times New Roman" w:hAnsi="Times New Roman" w:cs="Times New Roman"/>
                <w:color w:val="000000"/>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1540A" w:rsidRPr="00A00248" w:rsidRDefault="005C73C9" w:rsidP="005C73C9">
            <w:pPr>
              <w:pStyle w:val="12"/>
              <w:widowControl w:val="0"/>
              <w:tabs>
                <w:tab w:val="left" w:pos="7671"/>
              </w:tabs>
              <w:spacing w:line="240" w:lineRule="auto"/>
              <w:ind w:left="-103"/>
              <w:jc w:val="both"/>
              <w:rPr>
                <w:rFonts w:ascii="Times New Roman" w:hAnsi="Times New Roman" w:cs="Times New Roman"/>
                <w:color w:val="auto"/>
                <w:lang w:val="uk-UA"/>
              </w:rPr>
            </w:pPr>
            <w:r w:rsidRPr="00FA390F">
              <w:rPr>
                <w:rFonts w:ascii="Times New Roman" w:eastAsia="Times New Roman" w:hAnsi="Times New Roman" w:cs="Times New Roman"/>
                <w:highlight w:val="white"/>
              </w:rPr>
              <w:t xml:space="preserve">У </w:t>
            </w:r>
            <w:proofErr w:type="spellStart"/>
            <w:r w:rsidRPr="00FA390F">
              <w:rPr>
                <w:rFonts w:ascii="Times New Roman" w:eastAsia="Times New Roman" w:hAnsi="Times New Roman" w:cs="Times New Roman"/>
                <w:highlight w:val="white"/>
              </w:rPr>
              <w:t>випадку</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ненадання</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переможцем</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інформації</w:t>
            </w:r>
            <w:proofErr w:type="spellEnd"/>
            <w:r w:rsidRPr="00FA390F">
              <w:rPr>
                <w:rFonts w:ascii="Times New Roman" w:eastAsia="Times New Roman" w:hAnsi="Times New Roman" w:cs="Times New Roman"/>
                <w:highlight w:val="white"/>
              </w:rPr>
              <w:t xml:space="preserve"> про право </w:t>
            </w:r>
            <w:proofErr w:type="spellStart"/>
            <w:r w:rsidRPr="00FA390F">
              <w:rPr>
                <w:rFonts w:ascii="Times New Roman" w:eastAsia="Times New Roman" w:hAnsi="Times New Roman" w:cs="Times New Roman"/>
                <w:highlight w:val="white"/>
              </w:rPr>
              <w:t>підписання</w:t>
            </w:r>
            <w:proofErr w:type="spellEnd"/>
            <w:r w:rsidRPr="00FA390F">
              <w:rPr>
                <w:rFonts w:ascii="Times New Roman" w:eastAsia="Times New Roman" w:hAnsi="Times New Roman" w:cs="Times New Roman"/>
                <w:highlight w:val="white"/>
              </w:rPr>
              <w:t xml:space="preserve"> договору про </w:t>
            </w:r>
            <w:proofErr w:type="spellStart"/>
            <w:r w:rsidRPr="00FA390F">
              <w:rPr>
                <w:rFonts w:ascii="Times New Roman" w:eastAsia="Times New Roman" w:hAnsi="Times New Roman" w:cs="Times New Roman"/>
                <w:highlight w:val="white"/>
              </w:rPr>
              <w:t>закупівлю</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переможець</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вважається</w:t>
            </w:r>
            <w:proofErr w:type="spellEnd"/>
            <w:r w:rsidRPr="00FA390F">
              <w:rPr>
                <w:rFonts w:ascii="Times New Roman" w:eastAsia="Times New Roman" w:hAnsi="Times New Roman" w:cs="Times New Roman"/>
                <w:highlight w:val="white"/>
              </w:rPr>
              <w:t xml:space="preserve"> таким, </w:t>
            </w:r>
            <w:proofErr w:type="spellStart"/>
            <w:r w:rsidRPr="00FA390F">
              <w:rPr>
                <w:rFonts w:ascii="Times New Roman" w:eastAsia="Times New Roman" w:hAnsi="Times New Roman" w:cs="Times New Roman"/>
                <w:highlight w:val="white"/>
              </w:rPr>
              <w:t>що</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відмовився</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від</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підписання</w:t>
            </w:r>
            <w:proofErr w:type="spellEnd"/>
            <w:r w:rsidRPr="00FA390F">
              <w:rPr>
                <w:rFonts w:ascii="Times New Roman" w:eastAsia="Times New Roman" w:hAnsi="Times New Roman" w:cs="Times New Roman"/>
                <w:highlight w:val="white"/>
              </w:rPr>
              <w:t xml:space="preserve"> договору про </w:t>
            </w:r>
            <w:proofErr w:type="spellStart"/>
            <w:r w:rsidRPr="00FA390F">
              <w:rPr>
                <w:rFonts w:ascii="Times New Roman" w:eastAsia="Times New Roman" w:hAnsi="Times New Roman" w:cs="Times New Roman"/>
                <w:highlight w:val="white"/>
              </w:rPr>
              <w:t>закупівлю</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відповідно</w:t>
            </w:r>
            <w:proofErr w:type="spellEnd"/>
            <w:r w:rsidRPr="00FA390F">
              <w:rPr>
                <w:rFonts w:ascii="Times New Roman" w:eastAsia="Times New Roman" w:hAnsi="Times New Roman" w:cs="Times New Roman"/>
                <w:highlight w:val="white"/>
              </w:rPr>
              <w:t xml:space="preserve"> до </w:t>
            </w:r>
            <w:proofErr w:type="spellStart"/>
            <w:r w:rsidRPr="00FA390F">
              <w:rPr>
                <w:rFonts w:ascii="Times New Roman" w:eastAsia="Times New Roman" w:hAnsi="Times New Roman" w:cs="Times New Roman"/>
                <w:highlight w:val="white"/>
              </w:rPr>
              <w:t>вимог</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тендерної</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документації</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або</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укладення</w:t>
            </w:r>
            <w:proofErr w:type="spellEnd"/>
            <w:r w:rsidRPr="00FA390F">
              <w:rPr>
                <w:rFonts w:ascii="Times New Roman" w:eastAsia="Times New Roman" w:hAnsi="Times New Roman" w:cs="Times New Roman"/>
                <w:highlight w:val="white"/>
              </w:rPr>
              <w:t xml:space="preserve"> договору про </w:t>
            </w:r>
            <w:proofErr w:type="spellStart"/>
            <w:r w:rsidRPr="00FA390F">
              <w:rPr>
                <w:rFonts w:ascii="Times New Roman" w:eastAsia="Times New Roman" w:hAnsi="Times New Roman" w:cs="Times New Roman"/>
                <w:highlight w:val="white"/>
              </w:rPr>
              <w:t>закупівлю</w:t>
            </w:r>
            <w:proofErr w:type="spellEnd"/>
            <w:r w:rsidRPr="00FA390F">
              <w:rPr>
                <w:rFonts w:ascii="Times New Roman" w:eastAsia="Times New Roman" w:hAnsi="Times New Roman" w:cs="Times New Roman"/>
                <w:highlight w:val="white"/>
              </w:rPr>
              <w:t xml:space="preserve"> та </w:t>
            </w:r>
            <w:proofErr w:type="spellStart"/>
            <w:r w:rsidRPr="00FA390F">
              <w:rPr>
                <w:rFonts w:ascii="Times New Roman" w:eastAsia="Times New Roman" w:hAnsi="Times New Roman" w:cs="Times New Roman"/>
                <w:highlight w:val="white"/>
              </w:rPr>
              <w:t>підлягає</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відхиленню</w:t>
            </w:r>
            <w:proofErr w:type="spellEnd"/>
            <w:r w:rsidRPr="00FA390F">
              <w:rPr>
                <w:rFonts w:ascii="Times New Roman" w:eastAsia="Times New Roman" w:hAnsi="Times New Roman" w:cs="Times New Roman"/>
                <w:highlight w:val="white"/>
              </w:rPr>
              <w:t xml:space="preserve"> на </w:t>
            </w:r>
            <w:proofErr w:type="spellStart"/>
            <w:r w:rsidRPr="00FA390F">
              <w:rPr>
                <w:rFonts w:ascii="Times New Roman" w:eastAsia="Times New Roman" w:hAnsi="Times New Roman" w:cs="Times New Roman"/>
                <w:highlight w:val="white"/>
              </w:rPr>
              <w:t>підставі</w:t>
            </w:r>
            <w:proofErr w:type="spellEnd"/>
            <w:r w:rsidRPr="00FA390F">
              <w:rPr>
                <w:rFonts w:ascii="Times New Roman" w:eastAsia="Times New Roman" w:hAnsi="Times New Roman" w:cs="Times New Roman"/>
                <w:highlight w:val="white"/>
              </w:rPr>
              <w:t xml:space="preserve"> </w:t>
            </w:r>
            <w:proofErr w:type="spellStart"/>
            <w:r w:rsidRPr="00FA390F">
              <w:rPr>
                <w:rFonts w:ascii="Times New Roman" w:eastAsia="Times New Roman" w:hAnsi="Times New Roman" w:cs="Times New Roman"/>
                <w:highlight w:val="white"/>
              </w:rPr>
              <w:t>підпункту</w:t>
            </w:r>
            <w:proofErr w:type="spellEnd"/>
            <w:r w:rsidRPr="00FA390F">
              <w:rPr>
                <w:rFonts w:ascii="Times New Roman" w:eastAsia="Times New Roman" w:hAnsi="Times New Roman" w:cs="Times New Roman"/>
                <w:highlight w:val="white"/>
              </w:rPr>
              <w:t xml:space="preserve"> </w:t>
            </w:r>
            <w:proofErr w:type="gramStart"/>
            <w:r w:rsidRPr="00FA390F">
              <w:rPr>
                <w:rFonts w:ascii="Times New Roman" w:eastAsia="Times New Roman" w:hAnsi="Times New Roman" w:cs="Times New Roman"/>
                <w:highlight w:val="white"/>
              </w:rPr>
              <w:t>3  пункту</w:t>
            </w:r>
            <w:proofErr w:type="gramEnd"/>
            <w:r w:rsidRPr="00FA390F">
              <w:rPr>
                <w:rFonts w:ascii="Times New Roman" w:eastAsia="Times New Roman" w:hAnsi="Times New Roman" w:cs="Times New Roman"/>
                <w:highlight w:val="white"/>
              </w:rPr>
              <w:t xml:space="preserve"> 41 </w:t>
            </w:r>
            <w:proofErr w:type="spellStart"/>
            <w:r w:rsidRPr="00FA390F">
              <w:rPr>
                <w:rFonts w:ascii="Times New Roman" w:eastAsia="Times New Roman" w:hAnsi="Times New Roman" w:cs="Times New Roman"/>
                <w:highlight w:val="white"/>
              </w:rPr>
              <w:t>Особливостей</w:t>
            </w:r>
            <w:proofErr w:type="spellEnd"/>
            <w:r w:rsidRPr="00FA390F">
              <w:rPr>
                <w:rFonts w:ascii="Times New Roman" w:eastAsia="Times New Roman" w:hAnsi="Times New Roman" w:cs="Times New Roman"/>
                <w:highlight w:val="white"/>
              </w:rPr>
              <w:t>.</w:t>
            </w:r>
          </w:p>
        </w:tc>
      </w:tr>
      <w:tr w:rsidR="00C1540A" w:rsidRPr="00A00248" w:rsidTr="008702B2">
        <w:trPr>
          <w:trHeight w:val="520"/>
        </w:trPr>
        <w:tc>
          <w:tcPr>
            <w:tcW w:w="445" w:type="dxa"/>
            <w:vAlign w:val="center"/>
          </w:tcPr>
          <w:p w:rsidR="00C1540A" w:rsidRPr="00A00248" w:rsidRDefault="00C1540A" w:rsidP="00C1540A">
            <w:pPr>
              <w:pStyle w:val="12"/>
              <w:widowControl w:val="0"/>
              <w:spacing w:line="240" w:lineRule="auto"/>
              <w:ind w:right="113"/>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4</w:t>
            </w:r>
          </w:p>
        </w:tc>
        <w:tc>
          <w:tcPr>
            <w:tcW w:w="2703" w:type="dxa"/>
            <w:gridSpan w:val="2"/>
            <w:vAlign w:val="center"/>
          </w:tcPr>
          <w:p w:rsidR="00C1540A" w:rsidRPr="00A00248" w:rsidRDefault="00C1540A" w:rsidP="00C1540A">
            <w:pPr>
              <w:pStyle w:val="12"/>
              <w:widowControl w:val="0"/>
              <w:spacing w:line="240" w:lineRule="auto"/>
              <w:ind w:left="-104" w:right="-91"/>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Істотні умови, що обов’язково включаються до договору про закупівлю</w:t>
            </w:r>
          </w:p>
        </w:tc>
        <w:tc>
          <w:tcPr>
            <w:tcW w:w="8080" w:type="dxa"/>
          </w:tcPr>
          <w:p w:rsidR="005C73C9" w:rsidRPr="00B52BA7" w:rsidRDefault="005C73C9" w:rsidP="005C73C9">
            <w:pPr>
              <w:widowControl w:val="0"/>
              <w:jc w:val="both"/>
              <w:rPr>
                <w:rFonts w:ascii="Times New Roman" w:hAnsi="Times New Roman" w:cs="Times New Roman"/>
                <w:sz w:val="22"/>
                <w:szCs w:val="22"/>
                <w:lang w:eastAsia="uk-UA"/>
              </w:rPr>
            </w:pPr>
            <w:r w:rsidRPr="00B52BA7">
              <w:rPr>
                <w:rFonts w:ascii="Times New Roman" w:hAnsi="Times New Roman" w:cs="Times New Roman"/>
                <w:sz w:val="22"/>
                <w:szCs w:val="22"/>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C73C9" w:rsidRPr="00B52BA7" w:rsidRDefault="005C73C9" w:rsidP="005C73C9">
            <w:pPr>
              <w:widowControl w:val="0"/>
              <w:jc w:val="both"/>
              <w:rPr>
                <w:rFonts w:ascii="Times New Roman" w:hAnsi="Times New Roman" w:cs="Times New Roman"/>
                <w:sz w:val="22"/>
                <w:szCs w:val="22"/>
                <w:lang w:eastAsia="uk-UA"/>
              </w:rPr>
            </w:pPr>
            <w:r w:rsidRPr="00B52BA7">
              <w:rPr>
                <w:rFonts w:ascii="Times New Roman" w:hAnsi="Times New Roman" w:cs="Times New Roman"/>
                <w:sz w:val="22"/>
                <w:szCs w:val="22"/>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73C9" w:rsidRPr="00B52BA7" w:rsidRDefault="005C73C9" w:rsidP="005C73C9">
            <w:pPr>
              <w:widowControl w:val="0"/>
              <w:pBdr>
                <w:top w:val="nil"/>
                <w:left w:val="nil"/>
                <w:bottom w:val="nil"/>
                <w:right w:val="nil"/>
                <w:between w:val="nil"/>
              </w:pBdr>
              <w:jc w:val="both"/>
              <w:rPr>
                <w:rFonts w:ascii="Times New Roman" w:hAnsi="Times New Roman" w:cs="Times New Roman"/>
                <w:sz w:val="22"/>
                <w:szCs w:val="22"/>
                <w:lang w:eastAsia="uk-UA"/>
              </w:rPr>
            </w:pPr>
            <w:r w:rsidRPr="00B52BA7">
              <w:rPr>
                <w:rFonts w:ascii="Times New Roman" w:hAnsi="Times New Roman" w:cs="Times New Roman"/>
                <w:sz w:val="22"/>
                <w:szCs w:val="22"/>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5C73C9" w:rsidRPr="00B52BA7" w:rsidRDefault="005C73C9" w:rsidP="005C73C9">
            <w:pPr>
              <w:widowControl w:val="0"/>
              <w:pBdr>
                <w:top w:val="nil"/>
                <w:left w:val="nil"/>
                <w:bottom w:val="nil"/>
                <w:right w:val="nil"/>
                <w:between w:val="nil"/>
              </w:pBdr>
              <w:jc w:val="both"/>
              <w:rPr>
                <w:rFonts w:ascii="Times New Roman" w:hAnsi="Times New Roman" w:cs="Times New Roman"/>
                <w:sz w:val="22"/>
                <w:szCs w:val="22"/>
                <w:lang w:eastAsia="uk-UA"/>
              </w:rPr>
            </w:pPr>
            <w:r w:rsidRPr="00B52BA7">
              <w:rPr>
                <w:rFonts w:ascii="Times New Roman" w:hAnsi="Times New Roman" w:cs="Times New Roman"/>
                <w:sz w:val="22"/>
                <w:szCs w:val="22"/>
                <w:lang w:eastAsia="uk-UA"/>
              </w:rPr>
              <w:t>визначення грошового еквівалента зобов’язання в іноземній валюті;</w:t>
            </w:r>
          </w:p>
          <w:p w:rsidR="005C73C9" w:rsidRPr="00B52BA7" w:rsidRDefault="005C73C9" w:rsidP="005C73C9">
            <w:pPr>
              <w:widowControl w:val="0"/>
              <w:pBdr>
                <w:top w:val="nil"/>
                <w:left w:val="nil"/>
                <w:bottom w:val="nil"/>
                <w:right w:val="nil"/>
                <w:between w:val="nil"/>
              </w:pBdr>
              <w:jc w:val="both"/>
              <w:rPr>
                <w:rFonts w:ascii="Times New Roman" w:hAnsi="Times New Roman" w:cs="Times New Roman"/>
                <w:sz w:val="22"/>
                <w:szCs w:val="22"/>
                <w:lang w:eastAsia="uk-UA"/>
              </w:rPr>
            </w:pPr>
            <w:r w:rsidRPr="00B52BA7">
              <w:rPr>
                <w:rFonts w:ascii="Times New Roman" w:hAnsi="Times New Roman" w:cs="Times New Roman"/>
                <w:sz w:val="22"/>
                <w:szCs w:val="22"/>
                <w:lang w:eastAsia="uk-UA"/>
              </w:rPr>
              <w:t>перерахунку ціни в бік зменшення ціни тендерної пропозиції переможця без зменшення обсягів закупівлі;</w:t>
            </w:r>
          </w:p>
          <w:p w:rsidR="00C1540A" w:rsidRPr="00A00248" w:rsidRDefault="005C73C9" w:rsidP="005C73C9">
            <w:pPr>
              <w:tabs>
                <w:tab w:val="left" w:pos="7671"/>
              </w:tabs>
              <w:ind w:left="-103"/>
              <w:jc w:val="both"/>
              <w:rPr>
                <w:rFonts w:ascii="Times New Roman" w:hAnsi="Times New Roman" w:cs="Times New Roman"/>
                <w:sz w:val="22"/>
                <w:szCs w:val="22"/>
              </w:rPr>
            </w:pPr>
            <w:r w:rsidRPr="00B52BA7">
              <w:rPr>
                <w:rFonts w:ascii="Times New Roman" w:hAnsi="Times New Roman" w:cs="Times New Roman"/>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C1540A" w:rsidRPr="00A00248" w:rsidTr="008702B2">
        <w:trPr>
          <w:trHeight w:val="272"/>
        </w:trPr>
        <w:tc>
          <w:tcPr>
            <w:tcW w:w="445" w:type="dxa"/>
            <w:vAlign w:val="center"/>
          </w:tcPr>
          <w:p w:rsidR="00C1540A" w:rsidRPr="00A00248" w:rsidRDefault="00C1540A" w:rsidP="00C1540A">
            <w:pPr>
              <w:pStyle w:val="12"/>
              <w:widowControl w:val="0"/>
              <w:spacing w:line="240" w:lineRule="auto"/>
              <w:ind w:right="113"/>
              <w:jc w:val="center"/>
              <w:rPr>
                <w:rFonts w:ascii="Times New Roman" w:hAnsi="Times New Roman" w:cs="Times New Roman"/>
                <w:b/>
                <w:color w:val="auto"/>
                <w:lang w:val="uk-UA"/>
              </w:rPr>
            </w:pPr>
            <w:r w:rsidRPr="00A00248">
              <w:rPr>
                <w:rFonts w:ascii="Times New Roman" w:eastAsia="Times New Roman" w:hAnsi="Times New Roman" w:cs="Times New Roman"/>
                <w:b/>
                <w:color w:val="auto"/>
                <w:lang w:val="uk-UA"/>
              </w:rPr>
              <w:t>5</w:t>
            </w:r>
          </w:p>
        </w:tc>
        <w:tc>
          <w:tcPr>
            <w:tcW w:w="2703" w:type="dxa"/>
            <w:gridSpan w:val="2"/>
            <w:vAlign w:val="center"/>
          </w:tcPr>
          <w:p w:rsidR="00C1540A" w:rsidRPr="00A00248" w:rsidRDefault="005C73C9" w:rsidP="00C1540A">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Забезпечення виконання договору про закупівлю</w:t>
            </w:r>
          </w:p>
        </w:tc>
        <w:tc>
          <w:tcPr>
            <w:tcW w:w="8080" w:type="dxa"/>
          </w:tcPr>
          <w:p w:rsidR="00C1540A" w:rsidRPr="00A00248" w:rsidRDefault="005C73C9" w:rsidP="00C1540A">
            <w:pPr>
              <w:pStyle w:val="rvps2"/>
              <w:shd w:val="clear" w:color="auto" w:fill="FFFFFF"/>
              <w:tabs>
                <w:tab w:val="left" w:pos="7671"/>
              </w:tabs>
              <w:spacing w:before="0" w:beforeAutospacing="0" w:after="0" w:afterAutospacing="0"/>
              <w:ind w:left="-103"/>
              <w:jc w:val="both"/>
              <w:textAlignment w:val="baseline"/>
              <w:rPr>
                <w:sz w:val="22"/>
                <w:szCs w:val="22"/>
              </w:rPr>
            </w:pPr>
            <w:r w:rsidRPr="00C547A5">
              <w:rPr>
                <w:b/>
              </w:rPr>
              <w:t>Не вимагається</w:t>
            </w:r>
          </w:p>
        </w:tc>
      </w:tr>
    </w:tbl>
    <w:p w:rsidR="00A82416" w:rsidRPr="002032D1" w:rsidRDefault="00A82416" w:rsidP="00AD424C">
      <w:pPr>
        <w:jc w:val="both"/>
        <w:rPr>
          <w:rFonts w:ascii="Times New Roman" w:hAnsi="Times New Roman" w:cs="Times New Roman"/>
          <w:sz w:val="22"/>
          <w:szCs w:val="22"/>
          <w:lang w:eastAsia="uk-UA"/>
        </w:rPr>
      </w:pPr>
    </w:p>
    <w:p w:rsidR="000425F6" w:rsidRPr="002032D1" w:rsidRDefault="000425F6" w:rsidP="00AD424C">
      <w:pPr>
        <w:jc w:val="both"/>
        <w:rPr>
          <w:rFonts w:ascii="Times New Roman" w:hAnsi="Times New Roman" w:cs="Times New Roman"/>
          <w:sz w:val="22"/>
          <w:szCs w:val="22"/>
          <w:lang w:eastAsia="uk-UA"/>
        </w:rPr>
      </w:pPr>
    </w:p>
    <w:p w:rsidR="00573963" w:rsidRPr="002032D1" w:rsidRDefault="00573963" w:rsidP="0016719C">
      <w:pPr>
        <w:rPr>
          <w:rFonts w:ascii="Times New Roman" w:hAnsi="Times New Roman" w:cs="Times New Roman"/>
          <w:b/>
          <w:sz w:val="22"/>
          <w:szCs w:val="22"/>
        </w:rPr>
      </w:pPr>
    </w:p>
    <w:p w:rsidR="00E167E8" w:rsidRPr="002032D1" w:rsidRDefault="00E167E8" w:rsidP="0016719C">
      <w:pPr>
        <w:rPr>
          <w:rFonts w:ascii="Times New Roman" w:hAnsi="Times New Roman" w:cs="Times New Roman"/>
          <w:b/>
          <w:sz w:val="22"/>
          <w:szCs w:val="22"/>
        </w:rPr>
      </w:pPr>
    </w:p>
    <w:p w:rsidR="00E167E8" w:rsidRPr="002032D1" w:rsidRDefault="00E167E8" w:rsidP="0016719C">
      <w:pPr>
        <w:rPr>
          <w:rFonts w:ascii="Times New Roman" w:hAnsi="Times New Roman" w:cs="Times New Roman"/>
          <w:b/>
          <w:sz w:val="22"/>
          <w:szCs w:val="22"/>
        </w:rPr>
      </w:pPr>
    </w:p>
    <w:p w:rsidR="00E167E8" w:rsidRPr="002032D1" w:rsidRDefault="00E167E8" w:rsidP="0016719C">
      <w:pPr>
        <w:rPr>
          <w:rFonts w:ascii="Times New Roman" w:hAnsi="Times New Roman" w:cs="Times New Roman"/>
          <w:b/>
          <w:sz w:val="22"/>
          <w:szCs w:val="22"/>
        </w:rPr>
      </w:pPr>
    </w:p>
    <w:p w:rsidR="00E167E8" w:rsidRPr="002032D1" w:rsidRDefault="00E167E8" w:rsidP="0016719C">
      <w:pPr>
        <w:rPr>
          <w:rFonts w:ascii="Times New Roman" w:hAnsi="Times New Roman" w:cs="Times New Roman"/>
          <w:b/>
          <w:sz w:val="22"/>
          <w:szCs w:val="22"/>
        </w:rPr>
      </w:pPr>
    </w:p>
    <w:p w:rsidR="00E167E8" w:rsidRPr="002032D1" w:rsidRDefault="00E167E8" w:rsidP="0016719C">
      <w:pPr>
        <w:rPr>
          <w:rFonts w:ascii="Times New Roman" w:hAnsi="Times New Roman" w:cs="Times New Roman"/>
          <w:b/>
          <w:sz w:val="22"/>
          <w:szCs w:val="22"/>
        </w:rPr>
      </w:pPr>
    </w:p>
    <w:p w:rsidR="00E167E8" w:rsidRPr="002032D1" w:rsidRDefault="00E167E8" w:rsidP="0016719C">
      <w:pPr>
        <w:rPr>
          <w:rFonts w:ascii="Times New Roman" w:hAnsi="Times New Roman" w:cs="Times New Roman"/>
          <w:b/>
          <w:sz w:val="22"/>
          <w:szCs w:val="22"/>
        </w:rPr>
      </w:pPr>
    </w:p>
    <w:p w:rsidR="00E167E8" w:rsidRDefault="00E167E8" w:rsidP="0016719C">
      <w:pPr>
        <w:rPr>
          <w:rFonts w:ascii="Times New Roman" w:hAnsi="Times New Roman" w:cs="Times New Roman"/>
          <w:b/>
          <w:sz w:val="22"/>
          <w:szCs w:val="22"/>
        </w:rPr>
      </w:pPr>
    </w:p>
    <w:p w:rsidR="00323B50" w:rsidRDefault="00323B50" w:rsidP="0016719C">
      <w:pPr>
        <w:rPr>
          <w:rFonts w:ascii="Times New Roman" w:hAnsi="Times New Roman" w:cs="Times New Roman"/>
          <w:b/>
          <w:sz w:val="22"/>
          <w:szCs w:val="22"/>
        </w:rPr>
      </w:pPr>
    </w:p>
    <w:p w:rsidR="00235DCA" w:rsidRDefault="00235DCA" w:rsidP="0016719C">
      <w:pPr>
        <w:rPr>
          <w:rFonts w:ascii="Times New Roman" w:hAnsi="Times New Roman" w:cs="Times New Roman"/>
          <w:b/>
          <w:sz w:val="22"/>
          <w:szCs w:val="22"/>
        </w:rPr>
      </w:pPr>
    </w:p>
    <w:p w:rsidR="00235DCA" w:rsidRDefault="00235DCA" w:rsidP="0016719C">
      <w:pPr>
        <w:rPr>
          <w:rFonts w:ascii="Times New Roman" w:hAnsi="Times New Roman" w:cs="Times New Roman"/>
          <w:b/>
          <w:sz w:val="22"/>
          <w:szCs w:val="22"/>
        </w:rPr>
      </w:pPr>
    </w:p>
    <w:p w:rsidR="00235DCA" w:rsidRDefault="00235DCA" w:rsidP="0016719C">
      <w:pPr>
        <w:rPr>
          <w:rFonts w:ascii="Times New Roman" w:hAnsi="Times New Roman" w:cs="Times New Roman"/>
          <w:b/>
          <w:sz w:val="22"/>
          <w:szCs w:val="22"/>
        </w:rPr>
      </w:pPr>
    </w:p>
    <w:p w:rsidR="00235DCA" w:rsidRDefault="00235DCA" w:rsidP="0016719C">
      <w:pPr>
        <w:rPr>
          <w:rFonts w:ascii="Times New Roman" w:hAnsi="Times New Roman" w:cs="Times New Roman"/>
          <w:b/>
          <w:sz w:val="22"/>
          <w:szCs w:val="22"/>
        </w:rPr>
      </w:pPr>
    </w:p>
    <w:p w:rsidR="008B2671" w:rsidRDefault="008B2671" w:rsidP="0016719C">
      <w:pPr>
        <w:rPr>
          <w:rFonts w:ascii="Times New Roman" w:hAnsi="Times New Roman" w:cs="Times New Roman"/>
          <w:b/>
          <w:sz w:val="22"/>
          <w:szCs w:val="22"/>
        </w:rPr>
      </w:pPr>
    </w:p>
    <w:p w:rsidR="005C73C9" w:rsidRDefault="005C73C9" w:rsidP="0016719C">
      <w:pPr>
        <w:rPr>
          <w:rFonts w:ascii="Times New Roman" w:hAnsi="Times New Roman" w:cs="Times New Roman"/>
          <w:b/>
          <w:sz w:val="22"/>
          <w:szCs w:val="22"/>
        </w:rPr>
      </w:pPr>
    </w:p>
    <w:p w:rsidR="00114369" w:rsidRPr="002032D1" w:rsidRDefault="009A3076" w:rsidP="00856768">
      <w:pPr>
        <w:ind w:firstLine="708"/>
        <w:jc w:val="right"/>
        <w:rPr>
          <w:rFonts w:ascii="Times New Roman" w:hAnsi="Times New Roman" w:cs="Times New Roman"/>
          <w:b/>
          <w:sz w:val="22"/>
          <w:szCs w:val="22"/>
        </w:rPr>
      </w:pPr>
      <w:r w:rsidRPr="002032D1">
        <w:rPr>
          <w:rFonts w:ascii="Times New Roman" w:hAnsi="Times New Roman" w:cs="Times New Roman"/>
          <w:b/>
          <w:sz w:val="22"/>
          <w:szCs w:val="22"/>
        </w:rPr>
        <w:lastRenderedPageBreak/>
        <w:t>Д</w:t>
      </w:r>
      <w:r w:rsidR="002C5D28" w:rsidRPr="002032D1">
        <w:rPr>
          <w:rFonts w:ascii="Times New Roman" w:hAnsi="Times New Roman" w:cs="Times New Roman"/>
          <w:b/>
          <w:sz w:val="22"/>
          <w:szCs w:val="22"/>
        </w:rPr>
        <w:t>одаток</w:t>
      </w:r>
      <w:r w:rsidRPr="002032D1">
        <w:rPr>
          <w:rFonts w:ascii="Times New Roman" w:hAnsi="Times New Roman" w:cs="Times New Roman"/>
          <w:b/>
          <w:sz w:val="22"/>
          <w:szCs w:val="22"/>
        </w:rPr>
        <w:t xml:space="preserve"> № 1</w:t>
      </w:r>
    </w:p>
    <w:p w:rsidR="00114369" w:rsidRPr="002032D1" w:rsidRDefault="00114369" w:rsidP="00AD424C">
      <w:pPr>
        <w:shd w:val="clear" w:color="auto" w:fill="FFFFFF"/>
        <w:spacing w:before="2" w:after="2"/>
        <w:ind w:left="-150"/>
        <w:jc w:val="both"/>
        <w:rPr>
          <w:rFonts w:ascii="Times New Roman" w:hAnsi="Times New Roman" w:cs="Times New Roman"/>
          <w:i/>
          <w:sz w:val="20"/>
          <w:szCs w:val="22"/>
        </w:rPr>
      </w:pPr>
      <w:r w:rsidRPr="002032D1">
        <w:rPr>
          <w:rFonts w:ascii="Times New Roman" w:hAnsi="Times New Roman" w:cs="Times New Roman"/>
          <w:i/>
          <w:sz w:val="20"/>
          <w:szCs w:val="22"/>
        </w:rPr>
        <w:t xml:space="preserve">Форма «Тендерна пропозиція» подається </w:t>
      </w:r>
    </w:p>
    <w:p w:rsidR="00114369" w:rsidRPr="00BA0E9B" w:rsidRDefault="00114369" w:rsidP="00AD424C">
      <w:pPr>
        <w:shd w:val="clear" w:color="auto" w:fill="FFFFFF"/>
        <w:spacing w:before="2" w:after="2"/>
        <w:ind w:left="-150"/>
        <w:jc w:val="both"/>
        <w:rPr>
          <w:rFonts w:ascii="Times New Roman" w:hAnsi="Times New Roman" w:cs="Times New Roman"/>
          <w:i/>
          <w:sz w:val="20"/>
          <w:szCs w:val="22"/>
        </w:rPr>
      </w:pPr>
      <w:r w:rsidRPr="002032D1">
        <w:rPr>
          <w:rFonts w:ascii="Times New Roman" w:hAnsi="Times New Roman" w:cs="Times New Roman"/>
          <w:i/>
          <w:sz w:val="20"/>
          <w:szCs w:val="22"/>
        </w:rPr>
        <w:t>у вигляді</w:t>
      </w:r>
      <w:r w:rsidR="00061F9A" w:rsidRPr="002032D1">
        <w:rPr>
          <w:rFonts w:ascii="Times New Roman" w:hAnsi="Times New Roman" w:cs="Times New Roman"/>
          <w:i/>
          <w:sz w:val="20"/>
          <w:szCs w:val="22"/>
        </w:rPr>
        <w:t>,</w:t>
      </w:r>
      <w:r w:rsidR="00CD0E4D" w:rsidRPr="002032D1">
        <w:rPr>
          <w:rFonts w:ascii="Times New Roman" w:hAnsi="Times New Roman" w:cs="Times New Roman"/>
          <w:i/>
          <w:sz w:val="20"/>
          <w:szCs w:val="22"/>
        </w:rPr>
        <w:t xml:space="preserve"> наведеному нижче. </w:t>
      </w:r>
      <w:r w:rsidR="00CD0E4D" w:rsidRPr="00BA0E9B">
        <w:rPr>
          <w:rFonts w:ascii="Times New Roman" w:hAnsi="Times New Roman" w:cs="Times New Roman"/>
          <w:i/>
          <w:sz w:val="20"/>
          <w:szCs w:val="22"/>
        </w:rPr>
        <w:t>У</w:t>
      </w:r>
      <w:r w:rsidRPr="00BA0E9B">
        <w:rPr>
          <w:rFonts w:ascii="Times New Roman" w:hAnsi="Times New Roman" w:cs="Times New Roman"/>
          <w:i/>
          <w:sz w:val="20"/>
          <w:szCs w:val="22"/>
        </w:rPr>
        <w:t xml:space="preserve">часник </w:t>
      </w:r>
    </w:p>
    <w:p w:rsidR="009A73A4" w:rsidRPr="00BA0E9B" w:rsidRDefault="00114369" w:rsidP="00CD0E4D">
      <w:pPr>
        <w:shd w:val="clear" w:color="auto" w:fill="FFFFFF"/>
        <w:spacing w:before="2" w:after="2"/>
        <w:ind w:left="-150"/>
        <w:jc w:val="both"/>
        <w:rPr>
          <w:rFonts w:ascii="Times New Roman" w:hAnsi="Times New Roman" w:cs="Times New Roman"/>
          <w:i/>
          <w:sz w:val="20"/>
          <w:szCs w:val="22"/>
        </w:rPr>
      </w:pPr>
      <w:r w:rsidRPr="00BA0E9B">
        <w:rPr>
          <w:rFonts w:ascii="Times New Roman" w:hAnsi="Times New Roman" w:cs="Times New Roman"/>
          <w:i/>
          <w:sz w:val="20"/>
          <w:szCs w:val="22"/>
        </w:rPr>
        <w:t>не повинен відступати від даної форми</w:t>
      </w:r>
    </w:p>
    <w:p w:rsidR="009A73A4" w:rsidRPr="002032D1" w:rsidRDefault="009A73A4" w:rsidP="00AD424C">
      <w:pPr>
        <w:shd w:val="clear" w:color="auto" w:fill="FFFFFF"/>
        <w:spacing w:before="2" w:after="2"/>
        <w:ind w:left="-150"/>
        <w:jc w:val="both"/>
        <w:rPr>
          <w:rFonts w:ascii="Times New Roman" w:hAnsi="Times New Roman" w:cs="Times New Roman"/>
          <w:i/>
          <w:sz w:val="20"/>
          <w:szCs w:val="22"/>
        </w:rPr>
      </w:pPr>
    </w:p>
    <w:p w:rsidR="00114369" w:rsidRPr="002032D1" w:rsidRDefault="00114369" w:rsidP="00AD424C">
      <w:pPr>
        <w:ind w:hanging="720"/>
        <w:jc w:val="center"/>
        <w:outlineLvl w:val="0"/>
        <w:rPr>
          <w:rFonts w:ascii="Times New Roman" w:hAnsi="Times New Roman" w:cs="Times New Roman"/>
          <w:b/>
          <w:bCs/>
          <w:sz w:val="22"/>
          <w:szCs w:val="22"/>
        </w:rPr>
      </w:pPr>
    </w:p>
    <w:p w:rsidR="009A3076" w:rsidRPr="002032D1" w:rsidRDefault="00DA3E47" w:rsidP="00290303">
      <w:pPr>
        <w:jc w:val="center"/>
        <w:outlineLvl w:val="0"/>
        <w:rPr>
          <w:rFonts w:ascii="Times New Roman" w:hAnsi="Times New Roman" w:cs="Times New Roman"/>
          <w:b/>
          <w:bCs/>
          <w:sz w:val="22"/>
          <w:szCs w:val="22"/>
        </w:rPr>
      </w:pPr>
      <w:r w:rsidRPr="002032D1">
        <w:rPr>
          <w:rFonts w:ascii="Times New Roman" w:hAnsi="Times New Roman" w:cs="Times New Roman"/>
          <w:b/>
          <w:bCs/>
          <w:sz w:val="22"/>
          <w:szCs w:val="22"/>
        </w:rPr>
        <w:t>ФОРМА «ТЕНДЕРНА ПРОПОЗИЦІЯ»</w:t>
      </w:r>
    </w:p>
    <w:p w:rsidR="009A3076" w:rsidRPr="002032D1" w:rsidRDefault="009A3076" w:rsidP="00AD424C">
      <w:pPr>
        <w:ind w:hanging="720"/>
        <w:jc w:val="center"/>
        <w:rPr>
          <w:rFonts w:ascii="Times New Roman" w:hAnsi="Times New Roman" w:cs="Times New Roman"/>
          <w:sz w:val="22"/>
          <w:szCs w:val="22"/>
        </w:rPr>
      </w:pPr>
    </w:p>
    <w:p w:rsidR="009A3076" w:rsidRPr="002032D1" w:rsidRDefault="009A3076" w:rsidP="008B2671">
      <w:pPr>
        <w:ind w:firstLine="567"/>
        <w:jc w:val="both"/>
        <w:rPr>
          <w:rFonts w:ascii="Times New Roman" w:hAnsi="Times New Roman" w:cs="Times New Roman"/>
          <w:b/>
          <w:sz w:val="22"/>
          <w:szCs w:val="22"/>
        </w:rPr>
      </w:pPr>
      <w:r w:rsidRPr="002032D1">
        <w:rPr>
          <w:rFonts w:ascii="Times New Roman" w:hAnsi="Times New Roman" w:cs="Times New Roman"/>
          <w:sz w:val="22"/>
          <w:szCs w:val="22"/>
          <w:lang w:eastAsia="ar-SA"/>
        </w:rPr>
        <w:t>Ми, (</w:t>
      </w:r>
      <w:r w:rsidRPr="002032D1">
        <w:rPr>
          <w:rFonts w:ascii="Times New Roman" w:hAnsi="Times New Roman" w:cs="Times New Roman"/>
          <w:i/>
          <w:sz w:val="22"/>
          <w:szCs w:val="22"/>
          <w:lang w:eastAsia="ar-SA"/>
        </w:rPr>
        <w:t xml:space="preserve">найменування </w:t>
      </w:r>
      <w:r w:rsidR="00BC19C8" w:rsidRPr="002032D1">
        <w:rPr>
          <w:rFonts w:ascii="Times New Roman" w:hAnsi="Times New Roman" w:cs="Times New Roman"/>
          <w:i/>
          <w:sz w:val="22"/>
          <w:szCs w:val="22"/>
          <w:lang w:eastAsia="ar-SA"/>
        </w:rPr>
        <w:t>у</w:t>
      </w:r>
      <w:r w:rsidRPr="002032D1">
        <w:rPr>
          <w:rFonts w:ascii="Times New Roman" w:hAnsi="Times New Roman" w:cs="Times New Roman"/>
          <w:i/>
          <w:sz w:val="22"/>
          <w:szCs w:val="22"/>
          <w:lang w:eastAsia="ar-SA"/>
        </w:rPr>
        <w:t>часника</w:t>
      </w:r>
      <w:r w:rsidRPr="002032D1">
        <w:rPr>
          <w:rFonts w:ascii="Times New Roman" w:hAnsi="Times New Roman" w:cs="Times New Roman"/>
          <w:sz w:val="22"/>
          <w:szCs w:val="22"/>
          <w:lang w:eastAsia="ar-SA"/>
        </w:rPr>
        <w:t xml:space="preserve">), надаємо свою тендерну пропозицію щодо участі </w:t>
      </w:r>
      <w:r w:rsidR="00061F9A" w:rsidRPr="002032D1">
        <w:rPr>
          <w:rFonts w:ascii="Times New Roman" w:hAnsi="Times New Roman" w:cs="Times New Roman"/>
          <w:sz w:val="22"/>
          <w:szCs w:val="22"/>
          <w:lang w:eastAsia="ar-SA"/>
        </w:rPr>
        <w:t>в</w:t>
      </w:r>
      <w:r w:rsidRPr="002032D1">
        <w:rPr>
          <w:rFonts w:ascii="Times New Roman" w:hAnsi="Times New Roman" w:cs="Times New Roman"/>
          <w:sz w:val="22"/>
          <w:szCs w:val="22"/>
          <w:lang w:eastAsia="ar-SA"/>
        </w:rPr>
        <w:t xml:space="preserve"> тендері на закупівлю </w:t>
      </w:r>
      <w:r w:rsidR="00856768" w:rsidRPr="002032D1">
        <w:rPr>
          <w:rFonts w:ascii="Times New Roman" w:hAnsi="Times New Roman" w:cs="Times New Roman"/>
          <w:sz w:val="22"/>
          <w:szCs w:val="22"/>
          <w:lang w:eastAsia="ar-SA"/>
        </w:rPr>
        <w:t>за кодом</w:t>
      </w:r>
      <w:r w:rsidR="00D5667A" w:rsidRPr="002032D1">
        <w:rPr>
          <w:rFonts w:ascii="Times New Roman" w:hAnsi="Times New Roman" w:cs="Times New Roman"/>
          <w:b/>
          <w:sz w:val="22"/>
          <w:szCs w:val="22"/>
        </w:rPr>
        <w:t xml:space="preserve"> ДК 021:2015 </w:t>
      </w:r>
      <w:r w:rsidR="004948FB" w:rsidRPr="002032D1">
        <w:rPr>
          <w:rFonts w:ascii="Times New Roman" w:hAnsi="Times New Roman" w:cs="Times New Roman"/>
          <w:b/>
          <w:sz w:val="22"/>
          <w:szCs w:val="22"/>
        </w:rPr>
        <w:t>–</w:t>
      </w:r>
      <w:r w:rsidR="00D5667A" w:rsidRPr="002032D1">
        <w:rPr>
          <w:rFonts w:ascii="Times New Roman" w:hAnsi="Times New Roman" w:cs="Times New Roman"/>
          <w:b/>
          <w:sz w:val="22"/>
          <w:szCs w:val="22"/>
        </w:rPr>
        <w:t xml:space="preserve"> </w:t>
      </w:r>
      <w:r w:rsidR="007529AC" w:rsidRPr="00631C0E">
        <w:rPr>
          <w:rFonts w:ascii="Times New Roman" w:hAnsi="Times New Roman" w:cs="Times New Roman"/>
          <w:b/>
          <w:sz w:val="22"/>
          <w:szCs w:val="22"/>
          <w:lang w:val="ru-RU"/>
        </w:rPr>
        <w:t xml:space="preserve">18820000 – 3 </w:t>
      </w:r>
      <w:proofErr w:type="spellStart"/>
      <w:r w:rsidR="007529AC" w:rsidRPr="00631C0E">
        <w:rPr>
          <w:rFonts w:ascii="Times New Roman" w:hAnsi="Times New Roman" w:cs="Times New Roman"/>
          <w:b/>
          <w:sz w:val="22"/>
          <w:szCs w:val="22"/>
          <w:lang w:val="ru-RU"/>
        </w:rPr>
        <w:t>Спортивне</w:t>
      </w:r>
      <w:proofErr w:type="spellEnd"/>
      <w:r w:rsidR="007529AC" w:rsidRPr="00631C0E">
        <w:rPr>
          <w:rFonts w:ascii="Times New Roman" w:hAnsi="Times New Roman" w:cs="Times New Roman"/>
          <w:b/>
          <w:sz w:val="22"/>
          <w:szCs w:val="22"/>
          <w:lang w:val="ru-RU"/>
        </w:rPr>
        <w:t xml:space="preserve"> </w:t>
      </w:r>
      <w:proofErr w:type="spellStart"/>
      <w:r w:rsidR="007529AC" w:rsidRPr="00631C0E">
        <w:rPr>
          <w:rFonts w:ascii="Times New Roman" w:hAnsi="Times New Roman" w:cs="Times New Roman"/>
          <w:b/>
          <w:sz w:val="22"/>
          <w:szCs w:val="22"/>
          <w:lang w:val="ru-RU"/>
        </w:rPr>
        <w:t>взуття</w:t>
      </w:r>
      <w:proofErr w:type="spellEnd"/>
      <w:r w:rsidR="007529AC" w:rsidRPr="00631C0E">
        <w:rPr>
          <w:rFonts w:ascii="Times New Roman" w:hAnsi="Times New Roman" w:cs="Times New Roman"/>
          <w:b/>
          <w:sz w:val="22"/>
          <w:szCs w:val="22"/>
        </w:rPr>
        <w:t xml:space="preserve"> (кросівки) </w:t>
      </w:r>
      <w:r w:rsidRPr="002032D1">
        <w:rPr>
          <w:rFonts w:ascii="Times New Roman" w:hAnsi="Times New Roman" w:cs="Times New Roman"/>
          <w:sz w:val="22"/>
          <w:szCs w:val="22"/>
        </w:rPr>
        <w:t xml:space="preserve">згідно з технічними та іншими вимогами </w:t>
      </w:r>
      <w:r w:rsidR="00856768" w:rsidRPr="002032D1">
        <w:rPr>
          <w:rFonts w:ascii="Times New Roman" w:hAnsi="Times New Roman" w:cs="Times New Roman"/>
          <w:sz w:val="22"/>
          <w:szCs w:val="22"/>
        </w:rPr>
        <w:t>з</w:t>
      </w:r>
      <w:r w:rsidR="00107F77" w:rsidRPr="002032D1">
        <w:rPr>
          <w:rFonts w:ascii="Times New Roman" w:hAnsi="Times New Roman" w:cs="Times New Roman"/>
          <w:sz w:val="22"/>
          <w:szCs w:val="22"/>
        </w:rPr>
        <w:t>амовника:</w:t>
      </w:r>
    </w:p>
    <w:tbl>
      <w:tblPr>
        <w:tblW w:w="11057"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9"/>
        <w:gridCol w:w="992"/>
        <w:gridCol w:w="850"/>
        <w:gridCol w:w="1276"/>
        <w:gridCol w:w="1418"/>
        <w:gridCol w:w="1418"/>
        <w:gridCol w:w="1417"/>
      </w:tblGrid>
      <w:tr w:rsidR="00856768" w:rsidRPr="00290303" w:rsidTr="00290303">
        <w:tc>
          <w:tcPr>
            <w:tcW w:w="567" w:type="dxa"/>
            <w:tcBorders>
              <w:top w:val="single" w:sz="6" w:space="0" w:color="auto"/>
              <w:left w:val="single" w:sz="6" w:space="0" w:color="auto"/>
              <w:bottom w:val="single" w:sz="6" w:space="0" w:color="auto"/>
              <w:right w:val="single" w:sz="4" w:space="0" w:color="auto"/>
            </w:tcBorders>
            <w:vAlign w:val="center"/>
          </w:tcPr>
          <w:p w:rsidR="00856768" w:rsidRPr="00290303" w:rsidRDefault="00856768" w:rsidP="00C366A7">
            <w:pPr>
              <w:jc w:val="center"/>
              <w:rPr>
                <w:rFonts w:ascii="Times New Roman" w:hAnsi="Times New Roman" w:cs="Times New Roman"/>
                <w:b/>
                <w:bCs/>
                <w:sz w:val="22"/>
                <w:szCs w:val="22"/>
              </w:rPr>
            </w:pPr>
            <w:r w:rsidRPr="00290303">
              <w:rPr>
                <w:rFonts w:ascii="Times New Roman" w:hAnsi="Times New Roman" w:cs="Times New Roman"/>
                <w:b/>
                <w:bCs/>
                <w:sz w:val="22"/>
                <w:szCs w:val="22"/>
              </w:rPr>
              <w:t>№ з/п</w:t>
            </w:r>
          </w:p>
        </w:tc>
        <w:tc>
          <w:tcPr>
            <w:tcW w:w="3119" w:type="dxa"/>
            <w:tcBorders>
              <w:top w:val="single" w:sz="6" w:space="0" w:color="auto"/>
              <w:left w:val="single" w:sz="4" w:space="0" w:color="auto"/>
              <w:bottom w:val="single" w:sz="6" w:space="0" w:color="auto"/>
              <w:right w:val="single" w:sz="6" w:space="0" w:color="auto"/>
            </w:tcBorders>
            <w:vAlign w:val="center"/>
          </w:tcPr>
          <w:p w:rsidR="00856768" w:rsidRPr="00290303" w:rsidRDefault="00856768" w:rsidP="00C366A7">
            <w:pPr>
              <w:jc w:val="center"/>
              <w:rPr>
                <w:rFonts w:ascii="Times New Roman" w:hAnsi="Times New Roman" w:cs="Times New Roman"/>
                <w:b/>
                <w:bCs/>
                <w:sz w:val="22"/>
                <w:szCs w:val="22"/>
              </w:rPr>
            </w:pPr>
            <w:r w:rsidRPr="00290303">
              <w:rPr>
                <w:rFonts w:ascii="Times New Roman" w:hAnsi="Times New Roman" w:cs="Times New Roman"/>
                <w:b/>
                <w:bCs/>
                <w:sz w:val="22"/>
                <w:szCs w:val="22"/>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856768" w:rsidRPr="00290303" w:rsidRDefault="00856768" w:rsidP="00C366A7">
            <w:pPr>
              <w:jc w:val="center"/>
              <w:rPr>
                <w:rFonts w:ascii="Times New Roman" w:hAnsi="Times New Roman" w:cs="Times New Roman"/>
                <w:b/>
                <w:bCs/>
                <w:sz w:val="22"/>
                <w:szCs w:val="22"/>
              </w:rPr>
            </w:pPr>
            <w:r w:rsidRPr="00290303">
              <w:rPr>
                <w:rFonts w:ascii="Times New Roman" w:hAnsi="Times New Roman" w:cs="Times New Roman"/>
                <w:b/>
                <w:bCs/>
                <w:sz w:val="22"/>
                <w:szCs w:val="22"/>
              </w:rPr>
              <w:t>Од. виміру</w:t>
            </w:r>
          </w:p>
        </w:tc>
        <w:tc>
          <w:tcPr>
            <w:tcW w:w="850" w:type="dxa"/>
            <w:tcBorders>
              <w:top w:val="single" w:sz="6" w:space="0" w:color="auto"/>
              <w:left w:val="single" w:sz="6" w:space="0" w:color="auto"/>
              <w:bottom w:val="single" w:sz="6" w:space="0" w:color="auto"/>
              <w:right w:val="single" w:sz="6" w:space="0" w:color="auto"/>
            </w:tcBorders>
            <w:vAlign w:val="center"/>
          </w:tcPr>
          <w:p w:rsidR="00856768" w:rsidRPr="00290303" w:rsidRDefault="00856768" w:rsidP="00C366A7">
            <w:pPr>
              <w:jc w:val="center"/>
              <w:rPr>
                <w:rFonts w:ascii="Times New Roman" w:hAnsi="Times New Roman" w:cs="Times New Roman"/>
                <w:b/>
                <w:bCs/>
                <w:sz w:val="22"/>
                <w:szCs w:val="22"/>
              </w:rPr>
            </w:pPr>
            <w:r w:rsidRPr="00290303">
              <w:rPr>
                <w:rFonts w:ascii="Times New Roman" w:hAnsi="Times New Roman" w:cs="Times New Roman"/>
                <w:b/>
                <w:bCs/>
                <w:sz w:val="22"/>
                <w:szCs w:val="22"/>
              </w:rPr>
              <w:t>К-сть</w:t>
            </w:r>
          </w:p>
        </w:tc>
        <w:tc>
          <w:tcPr>
            <w:tcW w:w="1276" w:type="dxa"/>
            <w:tcBorders>
              <w:top w:val="single" w:sz="6" w:space="0" w:color="auto"/>
              <w:left w:val="single" w:sz="6" w:space="0" w:color="auto"/>
              <w:bottom w:val="single" w:sz="6" w:space="0" w:color="auto"/>
              <w:right w:val="single" w:sz="6" w:space="0" w:color="auto"/>
            </w:tcBorders>
            <w:vAlign w:val="center"/>
          </w:tcPr>
          <w:p w:rsidR="00856768" w:rsidRPr="00290303" w:rsidRDefault="00856768" w:rsidP="00C366A7">
            <w:pPr>
              <w:jc w:val="center"/>
              <w:rPr>
                <w:rFonts w:ascii="Times New Roman" w:hAnsi="Times New Roman" w:cs="Times New Roman"/>
                <w:b/>
                <w:bCs/>
                <w:sz w:val="22"/>
                <w:szCs w:val="22"/>
              </w:rPr>
            </w:pPr>
            <w:r w:rsidRPr="00290303">
              <w:rPr>
                <w:rFonts w:ascii="Times New Roman" w:hAnsi="Times New Roman" w:cs="Times New Roman"/>
                <w:b/>
                <w:bCs/>
                <w:sz w:val="22"/>
                <w:szCs w:val="22"/>
              </w:rPr>
              <w:t>Ціна**</w:t>
            </w:r>
          </w:p>
          <w:p w:rsidR="00856768" w:rsidRPr="00290303" w:rsidRDefault="00856768" w:rsidP="00C366A7">
            <w:pPr>
              <w:jc w:val="center"/>
              <w:rPr>
                <w:rFonts w:ascii="Times New Roman" w:hAnsi="Times New Roman" w:cs="Times New Roman"/>
                <w:b/>
                <w:bCs/>
                <w:sz w:val="22"/>
                <w:szCs w:val="22"/>
              </w:rPr>
            </w:pPr>
            <w:r w:rsidRPr="00290303">
              <w:rPr>
                <w:rFonts w:ascii="Times New Roman" w:hAnsi="Times New Roman" w:cs="Times New Roman"/>
                <w:b/>
                <w:bCs/>
                <w:sz w:val="22"/>
                <w:szCs w:val="22"/>
              </w:rPr>
              <w:t>грн., без ПДВ</w:t>
            </w:r>
          </w:p>
        </w:tc>
        <w:tc>
          <w:tcPr>
            <w:tcW w:w="1418" w:type="dxa"/>
            <w:tcBorders>
              <w:top w:val="single" w:sz="6" w:space="0" w:color="auto"/>
              <w:left w:val="single" w:sz="6" w:space="0" w:color="auto"/>
              <w:bottom w:val="single" w:sz="6" w:space="0" w:color="auto"/>
              <w:right w:val="single" w:sz="6" w:space="0" w:color="auto"/>
            </w:tcBorders>
            <w:vAlign w:val="center"/>
          </w:tcPr>
          <w:p w:rsidR="00856768" w:rsidRPr="00290303" w:rsidRDefault="00856768" w:rsidP="00C366A7">
            <w:pPr>
              <w:jc w:val="center"/>
              <w:rPr>
                <w:rFonts w:ascii="Times New Roman" w:hAnsi="Times New Roman" w:cs="Times New Roman"/>
                <w:b/>
                <w:bCs/>
                <w:sz w:val="22"/>
                <w:szCs w:val="22"/>
                <w:vertAlign w:val="superscript"/>
              </w:rPr>
            </w:pPr>
            <w:r w:rsidRPr="00290303">
              <w:rPr>
                <w:rFonts w:ascii="Times New Roman" w:hAnsi="Times New Roman" w:cs="Times New Roman"/>
                <w:b/>
                <w:bCs/>
                <w:sz w:val="22"/>
                <w:szCs w:val="22"/>
              </w:rPr>
              <w:t>Ціна** грн., з ПДВ</w:t>
            </w:r>
            <w:r w:rsidRPr="00290303">
              <w:rPr>
                <w:rFonts w:ascii="Times New Roman" w:hAnsi="Times New Roman" w:cs="Times New Roman"/>
                <w:b/>
                <w:bCs/>
                <w:sz w:val="22"/>
                <w:szCs w:val="22"/>
                <w:vertAlign w:val="superscript"/>
              </w:rPr>
              <w:t>***</w:t>
            </w:r>
          </w:p>
        </w:tc>
        <w:tc>
          <w:tcPr>
            <w:tcW w:w="1418" w:type="dxa"/>
            <w:tcBorders>
              <w:top w:val="single" w:sz="6" w:space="0" w:color="auto"/>
              <w:left w:val="single" w:sz="6" w:space="0" w:color="auto"/>
              <w:bottom w:val="single" w:sz="6" w:space="0" w:color="auto"/>
              <w:right w:val="single" w:sz="6" w:space="0" w:color="auto"/>
            </w:tcBorders>
            <w:vAlign w:val="center"/>
          </w:tcPr>
          <w:p w:rsidR="00856768" w:rsidRPr="00290303" w:rsidRDefault="00E167E8" w:rsidP="00C366A7">
            <w:pPr>
              <w:ind w:right="33"/>
              <w:jc w:val="center"/>
              <w:rPr>
                <w:rFonts w:ascii="Times New Roman" w:hAnsi="Times New Roman" w:cs="Times New Roman"/>
                <w:b/>
                <w:bCs/>
                <w:sz w:val="22"/>
                <w:szCs w:val="22"/>
                <w:vertAlign w:val="superscript"/>
              </w:rPr>
            </w:pPr>
            <w:r w:rsidRPr="00290303">
              <w:rPr>
                <w:rFonts w:ascii="Times New Roman" w:hAnsi="Times New Roman" w:cs="Times New Roman"/>
                <w:b/>
                <w:bCs/>
                <w:sz w:val="22"/>
                <w:szCs w:val="22"/>
              </w:rPr>
              <w:t>Сума</w:t>
            </w:r>
            <w:r w:rsidR="00856768" w:rsidRPr="00290303">
              <w:rPr>
                <w:rFonts w:ascii="Times New Roman" w:hAnsi="Times New Roman" w:cs="Times New Roman"/>
                <w:b/>
                <w:bCs/>
                <w:sz w:val="22"/>
                <w:szCs w:val="22"/>
              </w:rPr>
              <w:t>**, грн., без ПДВ</w:t>
            </w:r>
          </w:p>
        </w:tc>
        <w:tc>
          <w:tcPr>
            <w:tcW w:w="1417" w:type="dxa"/>
            <w:tcBorders>
              <w:top w:val="single" w:sz="6" w:space="0" w:color="auto"/>
              <w:left w:val="single" w:sz="6" w:space="0" w:color="auto"/>
              <w:bottom w:val="single" w:sz="6" w:space="0" w:color="auto"/>
              <w:right w:val="single" w:sz="6" w:space="0" w:color="auto"/>
            </w:tcBorders>
            <w:vAlign w:val="center"/>
          </w:tcPr>
          <w:p w:rsidR="00856768" w:rsidRPr="00290303" w:rsidRDefault="00E167E8" w:rsidP="00C366A7">
            <w:pPr>
              <w:ind w:right="33"/>
              <w:jc w:val="center"/>
              <w:rPr>
                <w:rFonts w:ascii="Times New Roman" w:hAnsi="Times New Roman" w:cs="Times New Roman"/>
                <w:b/>
                <w:bCs/>
                <w:sz w:val="22"/>
                <w:szCs w:val="22"/>
              </w:rPr>
            </w:pPr>
            <w:r w:rsidRPr="00290303">
              <w:rPr>
                <w:rFonts w:ascii="Times New Roman" w:hAnsi="Times New Roman" w:cs="Times New Roman"/>
                <w:b/>
                <w:bCs/>
                <w:sz w:val="22"/>
                <w:szCs w:val="22"/>
              </w:rPr>
              <w:t>Сума</w:t>
            </w:r>
            <w:r w:rsidR="00856768" w:rsidRPr="00290303">
              <w:rPr>
                <w:rFonts w:ascii="Times New Roman" w:hAnsi="Times New Roman" w:cs="Times New Roman"/>
                <w:b/>
                <w:bCs/>
                <w:sz w:val="22"/>
                <w:szCs w:val="22"/>
              </w:rPr>
              <w:t>**, грн., з ПДВ</w:t>
            </w:r>
            <w:r w:rsidR="00856768" w:rsidRPr="00290303">
              <w:rPr>
                <w:rFonts w:ascii="Times New Roman" w:hAnsi="Times New Roman" w:cs="Times New Roman"/>
                <w:b/>
                <w:bCs/>
                <w:sz w:val="22"/>
                <w:szCs w:val="22"/>
                <w:vertAlign w:val="superscript"/>
              </w:rPr>
              <w:t>***</w:t>
            </w:r>
          </w:p>
        </w:tc>
      </w:tr>
      <w:tr w:rsidR="00856768" w:rsidRPr="00290303" w:rsidTr="00290303">
        <w:tc>
          <w:tcPr>
            <w:tcW w:w="567" w:type="dxa"/>
            <w:tcBorders>
              <w:top w:val="single" w:sz="6" w:space="0" w:color="auto"/>
              <w:left w:val="single" w:sz="6" w:space="0" w:color="auto"/>
              <w:bottom w:val="single" w:sz="6" w:space="0" w:color="auto"/>
              <w:right w:val="single" w:sz="4" w:space="0" w:color="auto"/>
            </w:tcBorders>
            <w:vAlign w:val="center"/>
          </w:tcPr>
          <w:p w:rsidR="00856768" w:rsidRPr="00290303" w:rsidRDefault="00856768" w:rsidP="00C366A7">
            <w:pPr>
              <w:jc w:val="center"/>
              <w:rPr>
                <w:rFonts w:ascii="Times New Roman" w:hAnsi="Times New Roman" w:cs="Times New Roman"/>
                <w:b/>
                <w:bCs/>
                <w:sz w:val="22"/>
                <w:szCs w:val="22"/>
              </w:rPr>
            </w:pPr>
          </w:p>
        </w:tc>
        <w:tc>
          <w:tcPr>
            <w:tcW w:w="3119" w:type="dxa"/>
            <w:tcBorders>
              <w:top w:val="single" w:sz="6" w:space="0" w:color="auto"/>
              <w:left w:val="single" w:sz="4" w:space="0" w:color="auto"/>
              <w:bottom w:val="single" w:sz="6" w:space="0" w:color="auto"/>
              <w:right w:val="single" w:sz="6" w:space="0" w:color="auto"/>
            </w:tcBorders>
            <w:vAlign w:val="center"/>
          </w:tcPr>
          <w:p w:rsidR="00856768" w:rsidRPr="00290303" w:rsidRDefault="00856768" w:rsidP="00C366A7">
            <w:pPr>
              <w:jc w:val="center"/>
              <w:rPr>
                <w:rFonts w:ascii="Times New Roman" w:hAnsi="Times New Roman" w:cs="Times New Roman"/>
                <w:b/>
                <w:bCs/>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856768" w:rsidRPr="00290303" w:rsidRDefault="00856768" w:rsidP="00C366A7">
            <w:pPr>
              <w:jc w:val="center"/>
              <w:rPr>
                <w:rFonts w:ascii="Times New Roman" w:hAnsi="Times New Roman" w:cs="Times New Roman"/>
                <w:b/>
                <w:bCs/>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56768" w:rsidRPr="00290303" w:rsidRDefault="00856768" w:rsidP="00C366A7">
            <w:pPr>
              <w:jc w:val="center"/>
              <w:rPr>
                <w:rFonts w:ascii="Times New Roman" w:hAnsi="Times New Roman" w:cs="Times New Roman"/>
                <w:b/>
                <w:bCs/>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56768" w:rsidRPr="00290303" w:rsidRDefault="00856768" w:rsidP="00C366A7">
            <w:pPr>
              <w:jc w:val="center"/>
              <w:rPr>
                <w:rFonts w:ascii="Times New Roman" w:hAnsi="Times New Roman" w:cs="Times New Roman"/>
                <w:b/>
                <w:bCs/>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856768" w:rsidRPr="00290303" w:rsidRDefault="00856768" w:rsidP="00C366A7">
            <w:pPr>
              <w:jc w:val="center"/>
              <w:rPr>
                <w:rFonts w:ascii="Times New Roman" w:hAnsi="Times New Roman" w:cs="Times New Roman"/>
                <w:b/>
                <w:bCs/>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856768" w:rsidRPr="00290303" w:rsidRDefault="00856768" w:rsidP="00C366A7">
            <w:pPr>
              <w:ind w:right="33"/>
              <w:jc w:val="center"/>
              <w:rPr>
                <w:rFonts w:ascii="Times New Roman" w:hAnsi="Times New Roman" w:cs="Times New Roman"/>
                <w:b/>
                <w:bCs/>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856768" w:rsidRPr="00290303" w:rsidRDefault="00856768" w:rsidP="00C366A7">
            <w:pPr>
              <w:ind w:right="33"/>
              <w:jc w:val="center"/>
              <w:rPr>
                <w:rFonts w:ascii="Times New Roman" w:hAnsi="Times New Roman" w:cs="Times New Roman"/>
                <w:b/>
                <w:bCs/>
                <w:sz w:val="22"/>
                <w:szCs w:val="22"/>
              </w:rPr>
            </w:pPr>
          </w:p>
        </w:tc>
      </w:tr>
      <w:tr w:rsidR="00856768" w:rsidRPr="00290303" w:rsidTr="00290303">
        <w:tblPrEx>
          <w:tblBorders>
            <w:insideH w:val="single" w:sz="4" w:space="0" w:color="auto"/>
            <w:insideV w:val="single" w:sz="4" w:space="0" w:color="auto"/>
          </w:tblBorders>
          <w:tblLook w:val="04A0" w:firstRow="1" w:lastRow="0" w:firstColumn="1" w:lastColumn="0" w:noHBand="0" w:noVBand="1"/>
        </w:tblPrEx>
        <w:trPr>
          <w:trHeight w:val="230"/>
        </w:trPr>
        <w:tc>
          <w:tcPr>
            <w:tcW w:w="8222" w:type="dxa"/>
            <w:gridSpan w:val="6"/>
            <w:tcBorders>
              <w:top w:val="single" w:sz="4" w:space="0" w:color="auto"/>
              <w:left w:val="single" w:sz="4" w:space="0" w:color="auto"/>
              <w:bottom w:val="single" w:sz="4" w:space="0" w:color="auto"/>
              <w:right w:val="single" w:sz="4" w:space="0" w:color="auto"/>
            </w:tcBorders>
          </w:tcPr>
          <w:p w:rsidR="00856768" w:rsidRPr="00290303" w:rsidRDefault="00856768" w:rsidP="00C366A7">
            <w:pPr>
              <w:jc w:val="right"/>
              <w:rPr>
                <w:rFonts w:ascii="Times New Roman" w:hAnsi="Times New Roman" w:cs="Times New Roman"/>
                <w:b/>
                <w:sz w:val="22"/>
                <w:szCs w:val="22"/>
              </w:rPr>
            </w:pPr>
            <w:r w:rsidRPr="00290303">
              <w:rPr>
                <w:rFonts w:ascii="Times New Roman" w:hAnsi="Times New Roman" w:cs="Times New Roman"/>
                <w:b/>
                <w:sz w:val="22"/>
                <w:szCs w:val="22"/>
              </w:rPr>
              <w:t>Загальна ціна без ПДВ:</w:t>
            </w:r>
          </w:p>
        </w:tc>
        <w:tc>
          <w:tcPr>
            <w:tcW w:w="2835" w:type="dxa"/>
            <w:gridSpan w:val="2"/>
            <w:tcBorders>
              <w:top w:val="single" w:sz="4" w:space="0" w:color="auto"/>
              <w:left w:val="single" w:sz="4" w:space="0" w:color="auto"/>
              <w:bottom w:val="single" w:sz="4" w:space="0" w:color="auto"/>
              <w:right w:val="single" w:sz="4" w:space="0" w:color="auto"/>
            </w:tcBorders>
          </w:tcPr>
          <w:p w:rsidR="00856768" w:rsidRPr="00290303" w:rsidRDefault="00856768" w:rsidP="00C366A7">
            <w:pPr>
              <w:jc w:val="center"/>
              <w:rPr>
                <w:rFonts w:ascii="Times New Roman" w:hAnsi="Times New Roman" w:cs="Times New Roman"/>
                <w:sz w:val="22"/>
                <w:szCs w:val="22"/>
              </w:rPr>
            </w:pPr>
          </w:p>
        </w:tc>
      </w:tr>
      <w:tr w:rsidR="00856768" w:rsidRPr="00290303" w:rsidTr="00290303">
        <w:tblPrEx>
          <w:tblBorders>
            <w:insideH w:val="single" w:sz="4" w:space="0" w:color="auto"/>
            <w:insideV w:val="single" w:sz="4" w:space="0" w:color="auto"/>
          </w:tblBorders>
          <w:tblLook w:val="04A0" w:firstRow="1" w:lastRow="0" w:firstColumn="1" w:lastColumn="0" w:noHBand="0" w:noVBand="1"/>
        </w:tblPrEx>
        <w:trPr>
          <w:trHeight w:val="158"/>
        </w:trPr>
        <w:tc>
          <w:tcPr>
            <w:tcW w:w="8222" w:type="dxa"/>
            <w:gridSpan w:val="6"/>
            <w:tcBorders>
              <w:top w:val="single" w:sz="4" w:space="0" w:color="auto"/>
              <w:left w:val="single" w:sz="4" w:space="0" w:color="auto"/>
              <w:bottom w:val="single" w:sz="4" w:space="0" w:color="auto"/>
              <w:right w:val="single" w:sz="4" w:space="0" w:color="auto"/>
            </w:tcBorders>
          </w:tcPr>
          <w:p w:rsidR="00856768" w:rsidRPr="00290303" w:rsidRDefault="00856768" w:rsidP="00C366A7">
            <w:pPr>
              <w:jc w:val="right"/>
              <w:rPr>
                <w:rFonts w:ascii="Times New Roman" w:hAnsi="Times New Roman" w:cs="Times New Roman"/>
                <w:b/>
                <w:sz w:val="22"/>
                <w:szCs w:val="22"/>
              </w:rPr>
            </w:pPr>
            <w:r w:rsidRPr="00290303">
              <w:rPr>
                <w:rFonts w:ascii="Times New Roman" w:hAnsi="Times New Roman" w:cs="Times New Roman"/>
                <w:b/>
                <w:sz w:val="22"/>
                <w:szCs w:val="22"/>
              </w:rPr>
              <w:t>ПДВ***:</w:t>
            </w:r>
          </w:p>
        </w:tc>
        <w:tc>
          <w:tcPr>
            <w:tcW w:w="2835" w:type="dxa"/>
            <w:gridSpan w:val="2"/>
            <w:tcBorders>
              <w:top w:val="single" w:sz="4" w:space="0" w:color="auto"/>
              <w:left w:val="single" w:sz="4" w:space="0" w:color="auto"/>
              <w:bottom w:val="single" w:sz="4" w:space="0" w:color="auto"/>
              <w:right w:val="single" w:sz="4" w:space="0" w:color="auto"/>
            </w:tcBorders>
          </w:tcPr>
          <w:p w:rsidR="00856768" w:rsidRPr="00290303" w:rsidRDefault="00856768" w:rsidP="00C366A7">
            <w:pPr>
              <w:jc w:val="center"/>
              <w:rPr>
                <w:rFonts w:ascii="Times New Roman" w:hAnsi="Times New Roman" w:cs="Times New Roman"/>
                <w:sz w:val="22"/>
                <w:szCs w:val="22"/>
              </w:rPr>
            </w:pPr>
          </w:p>
        </w:tc>
      </w:tr>
      <w:tr w:rsidR="00856768" w:rsidRPr="00290303" w:rsidTr="00290303">
        <w:tblPrEx>
          <w:tblBorders>
            <w:insideH w:val="single" w:sz="4" w:space="0" w:color="auto"/>
            <w:insideV w:val="single" w:sz="4" w:space="0" w:color="auto"/>
          </w:tblBorders>
          <w:tblLook w:val="04A0" w:firstRow="1" w:lastRow="0" w:firstColumn="1" w:lastColumn="0" w:noHBand="0" w:noVBand="1"/>
        </w:tblPrEx>
        <w:trPr>
          <w:trHeight w:val="255"/>
        </w:trPr>
        <w:tc>
          <w:tcPr>
            <w:tcW w:w="8222" w:type="dxa"/>
            <w:gridSpan w:val="6"/>
            <w:tcBorders>
              <w:top w:val="single" w:sz="4" w:space="0" w:color="auto"/>
              <w:left w:val="single" w:sz="4" w:space="0" w:color="auto"/>
              <w:bottom w:val="single" w:sz="4" w:space="0" w:color="auto"/>
              <w:right w:val="single" w:sz="4" w:space="0" w:color="auto"/>
            </w:tcBorders>
          </w:tcPr>
          <w:p w:rsidR="00856768" w:rsidRPr="00290303" w:rsidRDefault="00856768" w:rsidP="00C366A7">
            <w:pPr>
              <w:jc w:val="right"/>
              <w:rPr>
                <w:rFonts w:ascii="Times New Roman" w:hAnsi="Times New Roman" w:cs="Times New Roman"/>
                <w:b/>
                <w:sz w:val="22"/>
                <w:szCs w:val="22"/>
              </w:rPr>
            </w:pPr>
            <w:r w:rsidRPr="00290303">
              <w:rPr>
                <w:rFonts w:ascii="Times New Roman" w:hAnsi="Times New Roman" w:cs="Times New Roman"/>
                <w:b/>
                <w:sz w:val="22"/>
                <w:szCs w:val="22"/>
              </w:rPr>
              <w:t>Загальна ціна з ПДВ***:</w:t>
            </w:r>
          </w:p>
        </w:tc>
        <w:tc>
          <w:tcPr>
            <w:tcW w:w="2835" w:type="dxa"/>
            <w:gridSpan w:val="2"/>
            <w:tcBorders>
              <w:top w:val="single" w:sz="4" w:space="0" w:color="auto"/>
              <w:left w:val="single" w:sz="4" w:space="0" w:color="auto"/>
              <w:bottom w:val="single" w:sz="4" w:space="0" w:color="auto"/>
              <w:right w:val="single" w:sz="4" w:space="0" w:color="auto"/>
            </w:tcBorders>
          </w:tcPr>
          <w:p w:rsidR="00856768" w:rsidRPr="00290303" w:rsidRDefault="00856768" w:rsidP="00C366A7">
            <w:pPr>
              <w:jc w:val="center"/>
              <w:rPr>
                <w:rFonts w:ascii="Times New Roman" w:hAnsi="Times New Roman" w:cs="Times New Roman"/>
                <w:sz w:val="22"/>
                <w:szCs w:val="22"/>
              </w:rPr>
            </w:pPr>
          </w:p>
        </w:tc>
      </w:tr>
    </w:tbl>
    <w:p w:rsidR="00421548" w:rsidRPr="00C547A5" w:rsidRDefault="00421548" w:rsidP="00421548">
      <w:pPr>
        <w:jc w:val="both"/>
        <w:rPr>
          <w:rFonts w:ascii="Times New Roman" w:hAnsi="Times New Roman" w:cs="Times New Roman"/>
          <w:i/>
          <w:sz w:val="20"/>
          <w:szCs w:val="20"/>
        </w:rPr>
      </w:pPr>
      <w:r w:rsidRPr="00C547A5">
        <w:rPr>
          <w:rFonts w:ascii="Times New Roman" w:hAnsi="Times New Roman" w:cs="Times New Roman"/>
          <w:i/>
          <w:sz w:val="20"/>
          <w:szCs w:val="20"/>
        </w:rPr>
        <w:t>Вказується конкретна назва (марка, модель, тощо) запропонованого товару.</w:t>
      </w:r>
    </w:p>
    <w:p w:rsidR="00421548" w:rsidRPr="00C547A5" w:rsidRDefault="00421548" w:rsidP="00421548">
      <w:pPr>
        <w:jc w:val="both"/>
        <w:rPr>
          <w:rFonts w:ascii="Times New Roman" w:hAnsi="Times New Roman" w:cs="Times New Roman"/>
          <w:sz w:val="20"/>
          <w:szCs w:val="20"/>
        </w:rPr>
      </w:pPr>
      <w:r w:rsidRPr="00C547A5">
        <w:rPr>
          <w:rFonts w:ascii="Times New Roman" w:hAnsi="Times New Roman" w:cs="Times New Roman"/>
          <w:i/>
          <w:sz w:val="20"/>
          <w:szCs w:val="20"/>
        </w:rPr>
        <w:t>**Ціни вказуються з двома десятковими знаками в національній валюті України. Ціни включають у себе усі витрати на транспортування</w:t>
      </w:r>
      <w:r w:rsidRPr="00C547A5">
        <w:rPr>
          <w:rFonts w:ascii="Times New Roman" w:hAnsi="Times New Roman" w:cs="Times New Roman"/>
          <w:sz w:val="20"/>
          <w:szCs w:val="20"/>
        </w:rPr>
        <w:t xml:space="preserve"> </w:t>
      </w:r>
      <w:r w:rsidRPr="00C547A5">
        <w:rPr>
          <w:rFonts w:ascii="Times New Roman" w:hAnsi="Times New Roman" w:cs="Times New Roman"/>
          <w:i/>
          <w:sz w:val="20"/>
          <w:szCs w:val="20"/>
        </w:rPr>
        <w:t>до місця, визначеного замовником, страхування, навантаження, розвантаження, сплату мита, податків і зборів (обов’язкових платежів)</w:t>
      </w:r>
      <w:r w:rsidRPr="00C547A5">
        <w:rPr>
          <w:rFonts w:ascii="Times New Roman" w:hAnsi="Times New Roman" w:cs="Times New Roman"/>
          <w:sz w:val="20"/>
          <w:szCs w:val="20"/>
        </w:rPr>
        <w:t xml:space="preserve">, </w:t>
      </w:r>
      <w:r w:rsidRPr="00C547A5">
        <w:rPr>
          <w:rFonts w:ascii="Times New Roman" w:hAnsi="Times New Roman" w:cs="Times New Roman"/>
          <w:i/>
          <w:sz w:val="20"/>
          <w:szCs w:val="20"/>
        </w:rPr>
        <w:t>що сплачуються або мають бути сплачені згідно з чинним законодавством України у зв’язку із ввезенням на митну територію України та розмитненням, тощо.</w:t>
      </w:r>
      <w:r w:rsidRPr="00C547A5">
        <w:rPr>
          <w:rFonts w:ascii="Times New Roman" w:hAnsi="Times New Roman" w:cs="Times New Roman"/>
          <w:sz w:val="20"/>
          <w:szCs w:val="20"/>
        </w:rPr>
        <w:t xml:space="preserve"> </w:t>
      </w:r>
    </w:p>
    <w:p w:rsidR="00421548" w:rsidRPr="00C547A5" w:rsidRDefault="00421548" w:rsidP="00421548">
      <w:pPr>
        <w:ind w:right="31"/>
        <w:jc w:val="both"/>
        <w:rPr>
          <w:rFonts w:ascii="Times New Roman" w:hAnsi="Times New Roman" w:cs="Times New Roman"/>
          <w:i/>
          <w:sz w:val="20"/>
          <w:szCs w:val="20"/>
        </w:rPr>
      </w:pPr>
      <w:r w:rsidRPr="00C547A5">
        <w:rPr>
          <w:rFonts w:ascii="Times New Roman" w:hAnsi="Times New Roman" w:cs="Times New Roman"/>
          <w:i/>
          <w:sz w:val="20"/>
          <w:szCs w:val="20"/>
        </w:rPr>
        <w:t>***ПДВ нараховується у випадках, передбачених чинним законодавством України.</w:t>
      </w:r>
    </w:p>
    <w:p w:rsidR="00421548" w:rsidRPr="00C547A5" w:rsidRDefault="00421548" w:rsidP="00421548">
      <w:pPr>
        <w:ind w:firstLine="567"/>
        <w:jc w:val="both"/>
        <w:rPr>
          <w:rFonts w:ascii="Times New Roman" w:hAnsi="Times New Roman" w:cs="Times New Roman"/>
          <w:sz w:val="22"/>
          <w:szCs w:val="22"/>
        </w:rPr>
      </w:pPr>
    </w:p>
    <w:p w:rsidR="00421548" w:rsidRPr="00C547A5" w:rsidRDefault="00421548" w:rsidP="00421548">
      <w:pPr>
        <w:ind w:firstLine="567"/>
        <w:jc w:val="both"/>
        <w:rPr>
          <w:rFonts w:ascii="Times New Roman" w:hAnsi="Times New Roman" w:cs="Times New Roman"/>
          <w:sz w:val="22"/>
          <w:szCs w:val="22"/>
        </w:rPr>
      </w:pPr>
      <w:r w:rsidRPr="00C547A5">
        <w:rPr>
          <w:rFonts w:ascii="Times New Roman" w:hAnsi="Times New Roman" w:cs="Times New Roman"/>
          <w:sz w:val="22"/>
          <w:szCs w:val="22"/>
        </w:rPr>
        <w:t>Вивчивши тендерну документацію та інформацію про необхідні технічні, якісні та кількісні характеристики предмету закупівлі, на виконання зазначеного вище, маємо змогу та погоджуємося виконати вимоги тендерної документації та договору про закупівлю за цінами, що склалися за результатом електронного аукціону.</w:t>
      </w:r>
    </w:p>
    <w:p w:rsidR="00421548" w:rsidRPr="00C547A5" w:rsidRDefault="00421548" w:rsidP="00421548">
      <w:pPr>
        <w:tabs>
          <w:tab w:val="left" w:pos="709"/>
          <w:tab w:val="left" w:pos="851"/>
        </w:tabs>
        <w:ind w:firstLine="567"/>
        <w:jc w:val="both"/>
        <w:rPr>
          <w:rFonts w:ascii="Times New Roman" w:hAnsi="Times New Roman" w:cs="Times New Roman"/>
          <w:sz w:val="22"/>
          <w:szCs w:val="22"/>
        </w:rPr>
      </w:pPr>
      <w:r w:rsidRPr="00C547A5">
        <w:rPr>
          <w:rFonts w:ascii="Times New Roman" w:hAnsi="Times New Roman" w:cs="Times New Roman"/>
          <w:sz w:val="22"/>
          <w:szCs w:val="22"/>
        </w:rPr>
        <w:t xml:space="preserve">Підтверджуємо, що строк, протягом якого ця пропозиція є дійсною, </w:t>
      </w:r>
      <w:r w:rsidRPr="001B1813">
        <w:rPr>
          <w:rFonts w:ascii="Times New Roman" w:hAnsi="Times New Roman" w:cs="Times New Roman"/>
          <w:sz w:val="22"/>
          <w:szCs w:val="22"/>
        </w:rPr>
        <w:t xml:space="preserve">становить </w:t>
      </w:r>
      <w:r w:rsidRPr="001B1813">
        <w:rPr>
          <w:rFonts w:ascii="Times New Roman" w:hAnsi="Times New Roman" w:cs="Times New Roman"/>
          <w:b/>
          <w:sz w:val="22"/>
          <w:szCs w:val="22"/>
        </w:rPr>
        <w:t>120 днів</w:t>
      </w:r>
      <w:r w:rsidRPr="001B1813">
        <w:rPr>
          <w:rFonts w:ascii="Times New Roman" w:hAnsi="Times New Roman" w:cs="Times New Roman"/>
          <w:sz w:val="22"/>
          <w:szCs w:val="22"/>
        </w:rPr>
        <w:t xml:space="preserve"> із </w:t>
      </w:r>
      <w:r w:rsidRPr="00C547A5">
        <w:rPr>
          <w:rFonts w:ascii="Times New Roman" w:hAnsi="Times New Roman" w:cs="Times New Roman"/>
          <w:sz w:val="22"/>
          <w:szCs w:val="22"/>
        </w:rPr>
        <w:t>дати кінцевого строку подання тендерних пропозицій.</w:t>
      </w:r>
      <w:r w:rsidRPr="00BF3D4C">
        <w:rPr>
          <w:rFonts w:ascii="Times New Roman" w:hAnsi="Times New Roman" w:cs="Times New Roman"/>
          <w:sz w:val="22"/>
          <w:szCs w:val="22"/>
        </w:rPr>
        <w:t xml:space="preserve"> </w:t>
      </w:r>
      <w:r w:rsidRPr="00C547A5">
        <w:rPr>
          <w:rFonts w:ascii="Times New Roman" w:hAnsi="Times New Roman" w:cs="Times New Roman"/>
          <w:sz w:val="22"/>
          <w:szCs w:val="22"/>
        </w:rPr>
        <w:t>Наша пропозиція буде обов'язковою для нас, і замовник може прийняти рішення про намір укласти договір про закупівлю в будь-який час до закінчення зазначеного терміну.</w:t>
      </w:r>
    </w:p>
    <w:p w:rsidR="00421548" w:rsidRPr="00BF3D4C" w:rsidRDefault="00421548" w:rsidP="00421548">
      <w:pPr>
        <w:tabs>
          <w:tab w:val="left" w:pos="709"/>
          <w:tab w:val="left" w:pos="851"/>
        </w:tabs>
        <w:ind w:firstLine="567"/>
        <w:jc w:val="both"/>
        <w:rPr>
          <w:rFonts w:ascii="Times New Roman" w:hAnsi="Times New Roman" w:cs="Times New Roman"/>
          <w:sz w:val="22"/>
          <w:szCs w:val="22"/>
        </w:rPr>
      </w:pPr>
      <w:r w:rsidRPr="00BF3D4C">
        <w:rPr>
          <w:rFonts w:ascii="Times New Roman" w:hAnsi="Times New Roman" w:cs="Times New Roman"/>
          <w:sz w:val="22"/>
          <w:szCs w:val="22"/>
        </w:rPr>
        <w:t>Якщо наша тендерна пропозиція буде акцептована,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421548" w:rsidRPr="00C547A5" w:rsidRDefault="00421548" w:rsidP="00421548">
      <w:pPr>
        <w:tabs>
          <w:tab w:val="left" w:pos="709"/>
          <w:tab w:val="left" w:pos="851"/>
        </w:tabs>
        <w:ind w:firstLine="567"/>
        <w:jc w:val="both"/>
        <w:rPr>
          <w:rFonts w:ascii="Times New Roman" w:hAnsi="Times New Roman" w:cs="Times New Roman"/>
          <w:sz w:val="22"/>
          <w:szCs w:val="22"/>
        </w:rPr>
      </w:pPr>
      <w:r w:rsidRPr="00C547A5">
        <w:rPr>
          <w:rFonts w:ascii="Times New Roman" w:hAnsi="Times New Roman" w:cs="Times New Roman"/>
          <w:sz w:val="22"/>
          <w:szCs w:val="22"/>
        </w:rPr>
        <w:t>Зазначеним нижче підписом ми підтверджуємо повну, безумовну і беззаперечну згоду з усіма умовами, визначеними в тендерній документації.</w:t>
      </w:r>
    </w:p>
    <w:p w:rsidR="00BB136B" w:rsidRPr="002032D1" w:rsidRDefault="00BB136B" w:rsidP="00AD424C">
      <w:pPr>
        <w:jc w:val="both"/>
        <w:rPr>
          <w:rFonts w:ascii="Times New Roman" w:hAnsi="Times New Roman" w:cs="Times New Roman"/>
          <w:sz w:val="22"/>
          <w:szCs w:val="22"/>
        </w:rPr>
      </w:pPr>
    </w:p>
    <w:p w:rsidR="009A3076" w:rsidRPr="002032D1" w:rsidRDefault="009A3076" w:rsidP="00AD424C">
      <w:pPr>
        <w:jc w:val="both"/>
        <w:rPr>
          <w:rFonts w:ascii="Times New Roman" w:hAnsi="Times New Roman" w:cs="Times New Roman"/>
          <w:i/>
          <w:iCs/>
          <w:sz w:val="22"/>
          <w:szCs w:val="22"/>
        </w:rPr>
      </w:pPr>
      <w:r w:rsidRPr="002032D1">
        <w:rPr>
          <w:rFonts w:ascii="Times New Roman" w:hAnsi="Times New Roman" w:cs="Times New Roman"/>
          <w:i/>
          <w:iCs/>
          <w:sz w:val="22"/>
          <w:szCs w:val="22"/>
        </w:rPr>
        <w:t>______________________________________________________________________________</w:t>
      </w:r>
      <w:r w:rsidR="00573963" w:rsidRPr="002032D1">
        <w:rPr>
          <w:rFonts w:ascii="Times New Roman" w:hAnsi="Times New Roman" w:cs="Times New Roman"/>
          <w:i/>
          <w:iCs/>
          <w:sz w:val="22"/>
          <w:szCs w:val="22"/>
        </w:rPr>
        <w:t>____________</w:t>
      </w:r>
      <w:r w:rsidR="00CD0E4D" w:rsidRPr="002032D1">
        <w:rPr>
          <w:rFonts w:ascii="Times New Roman" w:hAnsi="Times New Roman" w:cs="Times New Roman"/>
          <w:i/>
          <w:iCs/>
          <w:sz w:val="22"/>
          <w:szCs w:val="22"/>
        </w:rPr>
        <w:t>______</w:t>
      </w:r>
      <w:r w:rsidR="00573963" w:rsidRPr="002032D1">
        <w:rPr>
          <w:rFonts w:ascii="Times New Roman" w:hAnsi="Times New Roman" w:cs="Times New Roman"/>
          <w:i/>
          <w:iCs/>
          <w:sz w:val="22"/>
          <w:szCs w:val="22"/>
        </w:rPr>
        <w:t>_</w:t>
      </w:r>
    </w:p>
    <w:p w:rsidR="00BF1693" w:rsidRPr="002032D1" w:rsidRDefault="009A3076" w:rsidP="00AD424C">
      <w:pPr>
        <w:jc w:val="center"/>
        <w:rPr>
          <w:rFonts w:ascii="Times New Roman" w:hAnsi="Times New Roman" w:cs="Times New Roman"/>
          <w:i/>
          <w:sz w:val="22"/>
          <w:szCs w:val="22"/>
        </w:rPr>
      </w:pPr>
      <w:r w:rsidRPr="002032D1">
        <w:rPr>
          <w:rFonts w:ascii="Times New Roman" w:hAnsi="Times New Roman" w:cs="Times New Roman"/>
          <w:i/>
          <w:sz w:val="22"/>
          <w:szCs w:val="22"/>
        </w:rPr>
        <w:t xml:space="preserve">Посада, прізвище, ініціали, підпис керівника або уповноваженої особи </w:t>
      </w:r>
      <w:r w:rsidR="00205C42" w:rsidRPr="002032D1">
        <w:rPr>
          <w:rFonts w:ascii="Times New Roman" w:hAnsi="Times New Roman" w:cs="Times New Roman"/>
          <w:i/>
          <w:sz w:val="22"/>
          <w:szCs w:val="22"/>
        </w:rPr>
        <w:t>у</w:t>
      </w:r>
      <w:r w:rsidRPr="002032D1">
        <w:rPr>
          <w:rFonts w:ascii="Times New Roman" w:hAnsi="Times New Roman" w:cs="Times New Roman"/>
          <w:i/>
          <w:sz w:val="22"/>
          <w:szCs w:val="22"/>
        </w:rPr>
        <w:t xml:space="preserve">часника, завірені печаткою </w:t>
      </w:r>
    </w:p>
    <w:p w:rsidR="009A3076" w:rsidRPr="002032D1" w:rsidRDefault="009A3076" w:rsidP="00AD424C">
      <w:pPr>
        <w:jc w:val="center"/>
        <w:rPr>
          <w:rFonts w:ascii="Times New Roman" w:hAnsi="Times New Roman" w:cs="Times New Roman"/>
          <w:i/>
          <w:sz w:val="22"/>
          <w:szCs w:val="22"/>
        </w:rPr>
      </w:pPr>
      <w:r w:rsidRPr="002032D1">
        <w:rPr>
          <w:rFonts w:ascii="Times New Roman" w:hAnsi="Times New Roman" w:cs="Times New Roman"/>
          <w:i/>
          <w:sz w:val="22"/>
          <w:szCs w:val="22"/>
        </w:rPr>
        <w:t>(у раз</w:t>
      </w:r>
      <w:r w:rsidR="00BF1693" w:rsidRPr="002032D1">
        <w:rPr>
          <w:rFonts w:ascii="Times New Roman" w:hAnsi="Times New Roman" w:cs="Times New Roman"/>
          <w:i/>
          <w:sz w:val="22"/>
          <w:szCs w:val="22"/>
        </w:rPr>
        <w:t>і її наявності та використання)</w:t>
      </w:r>
    </w:p>
    <w:p w:rsidR="00235C36" w:rsidRPr="002032D1" w:rsidRDefault="00235C36" w:rsidP="00AD424C">
      <w:pPr>
        <w:tabs>
          <w:tab w:val="left" w:pos="5805"/>
        </w:tabs>
        <w:outlineLvl w:val="0"/>
        <w:rPr>
          <w:rFonts w:ascii="Times New Roman" w:hAnsi="Times New Roman" w:cs="Times New Roman"/>
          <w:b/>
          <w:bCs/>
          <w:sz w:val="22"/>
          <w:szCs w:val="22"/>
        </w:rPr>
      </w:pPr>
    </w:p>
    <w:p w:rsidR="009A73A4" w:rsidRPr="002032D1" w:rsidRDefault="009A73A4" w:rsidP="00AD424C">
      <w:pPr>
        <w:tabs>
          <w:tab w:val="left" w:pos="5805"/>
        </w:tabs>
        <w:outlineLvl w:val="0"/>
        <w:rPr>
          <w:rFonts w:ascii="Times New Roman" w:hAnsi="Times New Roman" w:cs="Times New Roman"/>
          <w:b/>
          <w:bCs/>
          <w:sz w:val="22"/>
          <w:szCs w:val="22"/>
        </w:rPr>
      </w:pPr>
    </w:p>
    <w:p w:rsidR="00205C42" w:rsidRPr="002032D1" w:rsidRDefault="00205C42"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Default="00E167E8" w:rsidP="00AD424C">
      <w:pPr>
        <w:tabs>
          <w:tab w:val="left" w:pos="5805"/>
        </w:tabs>
        <w:outlineLvl w:val="0"/>
        <w:rPr>
          <w:rFonts w:ascii="Times New Roman" w:hAnsi="Times New Roman" w:cs="Times New Roman"/>
          <w:b/>
          <w:bCs/>
          <w:sz w:val="22"/>
          <w:szCs w:val="22"/>
        </w:rPr>
      </w:pPr>
    </w:p>
    <w:p w:rsidR="006A05FB" w:rsidRDefault="006A05FB" w:rsidP="00AD424C">
      <w:pPr>
        <w:tabs>
          <w:tab w:val="left" w:pos="5805"/>
        </w:tabs>
        <w:outlineLvl w:val="0"/>
        <w:rPr>
          <w:rFonts w:ascii="Times New Roman" w:hAnsi="Times New Roman" w:cs="Times New Roman"/>
          <w:b/>
          <w:bCs/>
          <w:sz w:val="22"/>
          <w:szCs w:val="22"/>
        </w:rPr>
      </w:pPr>
    </w:p>
    <w:p w:rsidR="006A05FB" w:rsidRDefault="006A05FB" w:rsidP="00AD424C">
      <w:pPr>
        <w:tabs>
          <w:tab w:val="left" w:pos="5805"/>
        </w:tabs>
        <w:outlineLvl w:val="0"/>
        <w:rPr>
          <w:rFonts w:ascii="Times New Roman" w:hAnsi="Times New Roman" w:cs="Times New Roman"/>
          <w:b/>
          <w:bCs/>
          <w:sz w:val="22"/>
          <w:szCs w:val="22"/>
        </w:rPr>
      </w:pPr>
    </w:p>
    <w:p w:rsidR="006A05FB" w:rsidRDefault="006A05FB" w:rsidP="00AD424C">
      <w:pPr>
        <w:tabs>
          <w:tab w:val="left" w:pos="5805"/>
        </w:tabs>
        <w:outlineLvl w:val="0"/>
        <w:rPr>
          <w:rFonts w:ascii="Times New Roman" w:hAnsi="Times New Roman" w:cs="Times New Roman"/>
          <w:b/>
          <w:bCs/>
          <w:sz w:val="22"/>
          <w:szCs w:val="22"/>
        </w:rPr>
      </w:pPr>
    </w:p>
    <w:p w:rsidR="006A05FB" w:rsidRPr="002032D1" w:rsidRDefault="006A05FB" w:rsidP="00AD424C">
      <w:pPr>
        <w:tabs>
          <w:tab w:val="left" w:pos="5805"/>
        </w:tabs>
        <w:outlineLvl w:val="0"/>
        <w:rPr>
          <w:rFonts w:ascii="Times New Roman" w:hAnsi="Times New Roman" w:cs="Times New Roman"/>
          <w:b/>
          <w:bCs/>
          <w:sz w:val="22"/>
          <w:szCs w:val="22"/>
        </w:rPr>
      </w:pPr>
    </w:p>
    <w:p w:rsidR="00E167E8" w:rsidRPr="002032D1" w:rsidRDefault="00E167E8" w:rsidP="00AD424C">
      <w:pPr>
        <w:tabs>
          <w:tab w:val="left" w:pos="5805"/>
        </w:tabs>
        <w:outlineLvl w:val="0"/>
        <w:rPr>
          <w:rFonts w:ascii="Times New Roman" w:hAnsi="Times New Roman" w:cs="Times New Roman"/>
          <w:b/>
          <w:bCs/>
          <w:sz w:val="22"/>
          <w:szCs w:val="22"/>
        </w:rPr>
      </w:pPr>
    </w:p>
    <w:p w:rsidR="00E167E8" w:rsidRDefault="00E167E8" w:rsidP="00AD424C">
      <w:pPr>
        <w:tabs>
          <w:tab w:val="left" w:pos="5805"/>
        </w:tabs>
        <w:outlineLvl w:val="0"/>
        <w:rPr>
          <w:rFonts w:ascii="Times New Roman" w:hAnsi="Times New Roman" w:cs="Times New Roman"/>
          <w:b/>
          <w:bCs/>
          <w:sz w:val="22"/>
          <w:szCs w:val="22"/>
        </w:rPr>
      </w:pPr>
    </w:p>
    <w:p w:rsidR="00421548" w:rsidRPr="002032D1" w:rsidRDefault="00421548" w:rsidP="00AD424C">
      <w:pPr>
        <w:tabs>
          <w:tab w:val="left" w:pos="5805"/>
        </w:tabs>
        <w:outlineLvl w:val="0"/>
        <w:rPr>
          <w:rFonts w:ascii="Times New Roman" w:hAnsi="Times New Roman" w:cs="Times New Roman"/>
          <w:b/>
          <w:bCs/>
          <w:sz w:val="22"/>
          <w:szCs w:val="22"/>
        </w:rPr>
      </w:pPr>
    </w:p>
    <w:p w:rsidR="00FC50DE" w:rsidRPr="002032D1" w:rsidRDefault="00FC50DE" w:rsidP="00AD424C">
      <w:pPr>
        <w:tabs>
          <w:tab w:val="left" w:pos="5805"/>
        </w:tabs>
        <w:ind w:left="5040"/>
        <w:jc w:val="right"/>
        <w:outlineLvl w:val="0"/>
        <w:rPr>
          <w:rFonts w:ascii="Times New Roman" w:hAnsi="Times New Roman" w:cs="Times New Roman"/>
          <w:b/>
          <w:bCs/>
          <w:sz w:val="22"/>
          <w:szCs w:val="22"/>
        </w:rPr>
      </w:pPr>
      <w:r w:rsidRPr="002032D1">
        <w:rPr>
          <w:rFonts w:ascii="Times New Roman" w:hAnsi="Times New Roman" w:cs="Times New Roman"/>
          <w:b/>
          <w:bCs/>
          <w:sz w:val="22"/>
          <w:szCs w:val="22"/>
        </w:rPr>
        <w:lastRenderedPageBreak/>
        <w:t>Д</w:t>
      </w:r>
      <w:r w:rsidR="006E5274" w:rsidRPr="002032D1">
        <w:rPr>
          <w:rFonts w:ascii="Times New Roman" w:hAnsi="Times New Roman" w:cs="Times New Roman"/>
          <w:b/>
          <w:bCs/>
          <w:sz w:val="22"/>
          <w:szCs w:val="22"/>
        </w:rPr>
        <w:t>одаток</w:t>
      </w:r>
      <w:r w:rsidRPr="002032D1">
        <w:rPr>
          <w:rFonts w:ascii="Times New Roman" w:hAnsi="Times New Roman" w:cs="Times New Roman"/>
          <w:b/>
          <w:bCs/>
          <w:sz w:val="22"/>
          <w:szCs w:val="22"/>
        </w:rPr>
        <w:t xml:space="preserve"> № 2</w:t>
      </w:r>
    </w:p>
    <w:p w:rsidR="006E5274" w:rsidRPr="002032D1" w:rsidRDefault="006E5274" w:rsidP="00AD424C">
      <w:pPr>
        <w:tabs>
          <w:tab w:val="left" w:pos="5805"/>
        </w:tabs>
        <w:ind w:left="5040"/>
        <w:jc w:val="right"/>
        <w:outlineLvl w:val="0"/>
        <w:rPr>
          <w:rFonts w:ascii="Times New Roman" w:hAnsi="Times New Roman" w:cs="Times New Roman"/>
          <w:b/>
          <w:bCs/>
          <w:sz w:val="22"/>
          <w:szCs w:val="22"/>
        </w:rPr>
      </w:pPr>
    </w:p>
    <w:p w:rsidR="003549FC" w:rsidRDefault="003549FC" w:rsidP="003549FC">
      <w:pPr>
        <w:shd w:val="clear" w:color="auto" w:fill="FFFFFF"/>
        <w:ind w:right="-79"/>
        <w:jc w:val="center"/>
        <w:rPr>
          <w:rFonts w:ascii="Times New Roman" w:hAnsi="Times New Roman" w:cs="Times New Roman"/>
          <w:b/>
          <w:bCs/>
          <w:sz w:val="22"/>
          <w:szCs w:val="22"/>
        </w:rPr>
      </w:pPr>
      <w:r w:rsidRPr="00C547A5">
        <w:rPr>
          <w:rFonts w:ascii="Times New Roman" w:hAnsi="Times New Roman" w:cs="Times New Roman"/>
          <w:b/>
          <w:bCs/>
          <w:sz w:val="22"/>
          <w:szCs w:val="22"/>
        </w:rPr>
        <w:t>ПЕРЕЛІК ДОКУМЕНТІВ, ЯКІ ВИМАГАЮТЬСЯ ТЕНДЕРНОЮ ДОКУМЕНТАЦІЄЮ</w:t>
      </w:r>
    </w:p>
    <w:p w:rsidR="003549FC" w:rsidRPr="00C547A5" w:rsidRDefault="003549FC" w:rsidP="003549FC">
      <w:pPr>
        <w:shd w:val="clear" w:color="auto" w:fill="FFFFFF"/>
        <w:ind w:right="-79"/>
        <w:jc w:val="center"/>
        <w:rPr>
          <w:rFonts w:ascii="Times New Roman" w:hAnsi="Times New Roman" w:cs="Times New Roman"/>
          <w:b/>
          <w:bCs/>
          <w:sz w:val="22"/>
          <w:szCs w:val="22"/>
        </w:rPr>
      </w:pPr>
    </w:p>
    <w:p w:rsidR="003549FC" w:rsidRPr="00295E4E" w:rsidRDefault="003549FC" w:rsidP="003549FC">
      <w:pPr>
        <w:pBdr>
          <w:top w:val="nil"/>
          <w:left w:val="nil"/>
          <w:bottom w:val="nil"/>
          <w:right w:val="nil"/>
          <w:between w:val="nil"/>
        </w:pBdr>
        <w:jc w:val="center"/>
        <w:rPr>
          <w:rFonts w:ascii="Times New Roman" w:hAnsi="Times New Roman" w:cs="Times New Roman"/>
          <w:b/>
          <w:sz w:val="22"/>
          <w:szCs w:val="22"/>
        </w:rPr>
      </w:pPr>
      <w:r w:rsidRPr="00295E4E">
        <w:rPr>
          <w:rFonts w:ascii="Times New Roman" w:hAnsi="Times New Roman" w:cs="Times New Roman"/>
          <w:b/>
          <w:sz w:val="22"/>
          <w:szCs w:val="22"/>
        </w:rPr>
        <w:t>Перелік документів та інформації  для підтвердження відповідності ПЕРЕМОЖЦЯ вимогам, визначеним у пункті 44 Особливостей:</w:t>
      </w:r>
    </w:p>
    <w:p w:rsidR="003549FC" w:rsidRPr="00C547A5" w:rsidRDefault="003549FC" w:rsidP="003549FC">
      <w:pPr>
        <w:shd w:val="clear" w:color="auto" w:fill="FFFFFF"/>
        <w:ind w:left="6" w:right="-79" w:firstLine="594"/>
        <w:jc w:val="right"/>
        <w:rPr>
          <w:rFonts w:ascii="Times New Roman" w:hAnsi="Times New Roman" w:cs="Times New Roman"/>
          <w:b/>
          <w:bCs/>
          <w:sz w:val="22"/>
          <w:szCs w:val="22"/>
        </w:rPr>
      </w:pPr>
      <w:r w:rsidRPr="00C547A5">
        <w:rPr>
          <w:rFonts w:ascii="Times New Roman" w:hAnsi="Times New Roman" w:cs="Times New Roman"/>
          <w:b/>
          <w:bCs/>
          <w:sz w:val="22"/>
          <w:szCs w:val="22"/>
        </w:rPr>
        <w:t>Таблиця 1</w:t>
      </w:r>
    </w:p>
    <w:p w:rsidR="003549FC" w:rsidRDefault="003549FC" w:rsidP="003549FC">
      <w:pPr>
        <w:widowControl w:val="0"/>
        <w:tabs>
          <w:tab w:val="left" w:pos="1080"/>
        </w:tabs>
        <w:rPr>
          <w:rFonts w:ascii="Times New Roman" w:hAnsi="Times New Roman" w:cs="Times New Roman"/>
          <w:b/>
          <w:color w:val="FF0000"/>
          <w:sz w:val="22"/>
          <w:szCs w:val="22"/>
        </w:rPr>
      </w:pPr>
    </w:p>
    <w:tbl>
      <w:tblPr>
        <w:tblW w:w="110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416"/>
        <w:gridCol w:w="5245"/>
      </w:tblGrid>
      <w:tr w:rsidR="003549FC" w:rsidRPr="00C547A5" w:rsidTr="00456880">
        <w:tc>
          <w:tcPr>
            <w:tcW w:w="425" w:type="dxa"/>
            <w:tcBorders>
              <w:top w:val="single" w:sz="4" w:space="0" w:color="000000"/>
              <w:left w:val="single" w:sz="4" w:space="0" w:color="000000"/>
              <w:bottom w:val="single" w:sz="4" w:space="0" w:color="000000"/>
              <w:right w:val="single" w:sz="4" w:space="0" w:color="000000"/>
            </w:tcBorders>
            <w:vAlign w:val="center"/>
            <w:hideMark/>
          </w:tcPr>
          <w:p w:rsidR="003549FC" w:rsidRPr="00C547A5" w:rsidRDefault="003549FC" w:rsidP="00456880">
            <w:pPr>
              <w:widowControl w:val="0"/>
              <w:ind w:left="-144" w:right="-108"/>
              <w:jc w:val="center"/>
              <w:rPr>
                <w:rFonts w:ascii="Times New Roman" w:hAnsi="Times New Roman" w:cs="Times New Roman"/>
                <w:b/>
                <w:bCs/>
                <w:sz w:val="22"/>
                <w:szCs w:val="22"/>
              </w:rPr>
            </w:pPr>
            <w:r w:rsidRPr="00C547A5">
              <w:rPr>
                <w:rFonts w:ascii="Times New Roman" w:hAnsi="Times New Roman" w:cs="Times New Roman"/>
                <w:b/>
                <w:bCs/>
                <w:sz w:val="22"/>
                <w:szCs w:val="22"/>
              </w:rPr>
              <w:t>№</w:t>
            </w:r>
          </w:p>
          <w:p w:rsidR="003549FC" w:rsidRPr="00C547A5" w:rsidRDefault="003549FC" w:rsidP="00456880">
            <w:pPr>
              <w:widowControl w:val="0"/>
              <w:ind w:left="-144" w:right="-108"/>
              <w:jc w:val="center"/>
              <w:rPr>
                <w:rFonts w:ascii="Times New Roman" w:hAnsi="Times New Roman" w:cs="Times New Roman"/>
                <w:b/>
                <w:bCs/>
                <w:sz w:val="22"/>
                <w:szCs w:val="22"/>
              </w:rPr>
            </w:pPr>
            <w:r w:rsidRPr="00C547A5">
              <w:rPr>
                <w:rFonts w:ascii="Times New Roman" w:hAnsi="Times New Roman" w:cs="Times New Roman"/>
                <w:b/>
                <w:bCs/>
                <w:sz w:val="22"/>
                <w:szCs w:val="22"/>
              </w:rPr>
              <w:t>з/п</w:t>
            </w:r>
          </w:p>
        </w:tc>
        <w:tc>
          <w:tcPr>
            <w:tcW w:w="5416" w:type="dxa"/>
            <w:tcBorders>
              <w:top w:val="single" w:sz="4" w:space="0" w:color="000000"/>
              <w:left w:val="single" w:sz="4" w:space="0" w:color="000000"/>
              <w:bottom w:val="single" w:sz="4" w:space="0" w:color="000000"/>
              <w:right w:val="single" w:sz="4" w:space="0" w:color="000000"/>
            </w:tcBorders>
            <w:vAlign w:val="center"/>
            <w:hideMark/>
          </w:tcPr>
          <w:p w:rsidR="003549FC" w:rsidRPr="006356FD" w:rsidRDefault="003549FC" w:rsidP="00456880">
            <w:pPr>
              <w:ind w:left="100"/>
              <w:jc w:val="center"/>
              <w:rPr>
                <w:rFonts w:ascii="Times New Roman" w:hAnsi="Times New Roman" w:cs="Times New Roman"/>
                <w:sz w:val="20"/>
                <w:szCs w:val="20"/>
              </w:rPr>
            </w:pPr>
            <w:r w:rsidRPr="006356FD">
              <w:rPr>
                <w:rFonts w:ascii="Times New Roman" w:hAnsi="Times New Roman" w:cs="Times New Roman"/>
                <w:sz w:val="20"/>
                <w:szCs w:val="20"/>
              </w:rPr>
              <w:t>Вимоги згідно п. 44 Особливостей</w:t>
            </w:r>
          </w:p>
          <w:p w:rsidR="003549FC" w:rsidRPr="006356FD" w:rsidRDefault="003549FC" w:rsidP="00456880">
            <w:pPr>
              <w:widowControl w:val="0"/>
              <w:ind w:left="-108"/>
              <w:jc w:val="center"/>
              <w:rPr>
                <w:rFonts w:ascii="Times New Roman" w:hAnsi="Times New Roman" w:cs="Times New Roman"/>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3549FC" w:rsidRPr="006356FD" w:rsidRDefault="003549FC" w:rsidP="00456880">
            <w:pPr>
              <w:pStyle w:val="aa"/>
              <w:spacing w:before="0" w:beforeAutospacing="0" w:after="0" w:afterAutospacing="0"/>
              <w:ind w:left="-108" w:right="-108"/>
              <w:jc w:val="center"/>
              <w:rPr>
                <w:sz w:val="22"/>
                <w:szCs w:val="22"/>
              </w:rPr>
            </w:pPr>
            <w:r w:rsidRPr="006356FD">
              <w:rPr>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3549FC" w:rsidRPr="00C547A5" w:rsidTr="00456880">
        <w:trPr>
          <w:trHeight w:val="461"/>
        </w:trPr>
        <w:tc>
          <w:tcPr>
            <w:tcW w:w="11086" w:type="dxa"/>
            <w:gridSpan w:val="3"/>
            <w:tcBorders>
              <w:top w:val="single" w:sz="4" w:space="0" w:color="000000"/>
              <w:left w:val="single" w:sz="4" w:space="0" w:color="000000"/>
              <w:bottom w:val="single" w:sz="4" w:space="0" w:color="000000"/>
              <w:right w:val="single" w:sz="4" w:space="0" w:color="000000"/>
            </w:tcBorders>
            <w:vAlign w:val="center"/>
          </w:tcPr>
          <w:p w:rsidR="003549FC" w:rsidRPr="006356FD" w:rsidRDefault="003549FC" w:rsidP="00456880">
            <w:pPr>
              <w:ind w:right="140"/>
              <w:jc w:val="center"/>
              <w:rPr>
                <w:rFonts w:ascii="Times New Roman" w:hAnsi="Times New Roman" w:cs="Times New Roman"/>
                <w:b/>
                <w:sz w:val="20"/>
                <w:szCs w:val="20"/>
              </w:rPr>
            </w:pPr>
            <w:r>
              <w:rPr>
                <w:rFonts w:ascii="Times New Roman" w:hAnsi="Times New Roman" w:cs="Times New Roman"/>
                <w:b/>
                <w:color w:val="000000"/>
                <w:sz w:val="20"/>
                <w:szCs w:val="20"/>
              </w:rPr>
              <w:t>Документи, які надаються  ПЕРЕМОЖЦЕМ (юридичною особою):</w:t>
            </w:r>
          </w:p>
        </w:tc>
      </w:tr>
      <w:tr w:rsidR="003549FC" w:rsidRPr="00C547A5" w:rsidTr="00456880">
        <w:trPr>
          <w:trHeight w:val="461"/>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549FC" w:rsidRPr="00C547A5" w:rsidRDefault="003549FC" w:rsidP="00456880">
            <w:pPr>
              <w:widowControl w:val="0"/>
              <w:ind w:left="-144" w:right="22"/>
              <w:jc w:val="center"/>
              <w:rPr>
                <w:rFonts w:ascii="Times New Roman" w:hAnsi="Times New Roman" w:cs="Times New Roman"/>
                <w:b/>
                <w:bCs/>
                <w:sz w:val="22"/>
                <w:szCs w:val="22"/>
              </w:rPr>
            </w:pPr>
            <w:r w:rsidRPr="00C547A5">
              <w:rPr>
                <w:rFonts w:ascii="Times New Roman" w:hAnsi="Times New Roman" w:cs="Times New Roman"/>
                <w:b/>
                <w:bCs/>
                <w:sz w:val="22"/>
                <w:szCs w:val="22"/>
              </w:rPr>
              <w:t>1</w:t>
            </w:r>
          </w:p>
        </w:tc>
        <w:tc>
          <w:tcPr>
            <w:tcW w:w="5416" w:type="dxa"/>
            <w:tcBorders>
              <w:top w:val="single" w:sz="4" w:space="0" w:color="000000"/>
              <w:left w:val="single" w:sz="4" w:space="0" w:color="000000"/>
              <w:bottom w:val="single" w:sz="4" w:space="0" w:color="000000"/>
              <w:right w:val="single" w:sz="4" w:space="0" w:color="000000"/>
            </w:tcBorders>
          </w:tcPr>
          <w:p w:rsidR="003549FC" w:rsidRPr="004E7BB6" w:rsidRDefault="003549FC" w:rsidP="00456880">
            <w:pPr>
              <w:widowControl w:val="0"/>
              <w:pBdr>
                <w:top w:val="nil"/>
                <w:left w:val="nil"/>
                <w:bottom w:val="nil"/>
                <w:right w:val="nil"/>
                <w:between w:val="nil"/>
              </w:pBdr>
              <w:spacing w:before="120"/>
              <w:jc w:val="both"/>
              <w:rPr>
                <w:rFonts w:ascii="Times New Roman" w:hAnsi="Times New Roman" w:cs="Times New Roman"/>
                <w:sz w:val="20"/>
                <w:szCs w:val="20"/>
              </w:rPr>
            </w:pPr>
            <w:r w:rsidRPr="006356FD">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0"/>
                <w:szCs w:val="20"/>
              </w:rPr>
              <w:t xml:space="preserve"> </w:t>
            </w:r>
            <w:r w:rsidRPr="006356FD">
              <w:rPr>
                <w:rFonts w:ascii="Times New Roman" w:hAnsi="Times New Roman" w:cs="Times New Roman"/>
                <w:b/>
                <w:sz w:val="20"/>
                <w:szCs w:val="20"/>
              </w:rPr>
              <w:t>(підпункт 3 пункт 44 Особливостей)</w:t>
            </w:r>
          </w:p>
        </w:tc>
        <w:tc>
          <w:tcPr>
            <w:tcW w:w="5245" w:type="dxa"/>
            <w:tcBorders>
              <w:top w:val="single" w:sz="4" w:space="0" w:color="000000"/>
              <w:left w:val="single" w:sz="4" w:space="0" w:color="000000"/>
              <w:bottom w:val="single" w:sz="4" w:space="0" w:color="000000"/>
              <w:right w:val="single" w:sz="4" w:space="0" w:color="000000"/>
            </w:tcBorders>
          </w:tcPr>
          <w:p w:rsidR="003549FC" w:rsidRPr="006356FD" w:rsidRDefault="003549FC" w:rsidP="00456880">
            <w:pPr>
              <w:ind w:right="140"/>
              <w:jc w:val="both"/>
              <w:rPr>
                <w:rFonts w:ascii="Times New Roman" w:hAnsi="Times New Roman" w:cs="Times New Roman"/>
                <w:sz w:val="20"/>
                <w:szCs w:val="20"/>
              </w:rPr>
            </w:pPr>
            <w:r w:rsidRPr="006356FD">
              <w:rPr>
                <w:rFonts w:ascii="Times New Roman" w:hAnsi="Times New Roman" w:cs="Times New Roman"/>
                <w:b/>
                <w:sz w:val="20"/>
                <w:szCs w:val="20"/>
              </w:rPr>
              <w:t>Інформаційна довідка</w:t>
            </w:r>
            <w:r w:rsidRPr="006356FD">
              <w:rPr>
                <w:rFonts w:ascii="Times New Roman" w:hAnsi="Times New Roman" w:cs="Times New Roman"/>
                <w:sz w:val="20"/>
                <w:szCs w:val="20"/>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356FD">
              <w:rPr>
                <w:rFonts w:ascii="Times New Roman" w:hAnsi="Times New Roman" w:cs="Times New Roman"/>
                <w:sz w:val="20"/>
                <w:szCs w:val="20"/>
              </w:rPr>
              <w:t>вебресурсі</w:t>
            </w:r>
            <w:proofErr w:type="spellEnd"/>
            <w:r w:rsidRPr="006356FD">
              <w:rPr>
                <w:rFonts w:ascii="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549FC" w:rsidRPr="00C547A5" w:rsidTr="00456880">
        <w:trPr>
          <w:trHeight w:val="773"/>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549FC" w:rsidRPr="00C547A5" w:rsidRDefault="003549FC" w:rsidP="00456880">
            <w:pPr>
              <w:widowControl w:val="0"/>
              <w:ind w:left="-144" w:right="22"/>
              <w:jc w:val="center"/>
              <w:rPr>
                <w:rFonts w:ascii="Times New Roman" w:hAnsi="Times New Roman" w:cs="Times New Roman"/>
                <w:b/>
                <w:bCs/>
                <w:sz w:val="22"/>
                <w:szCs w:val="22"/>
              </w:rPr>
            </w:pPr>
            <w:r w:rsidRPr="00C547A5">
              <w:rPr>
                <w:rFonts w:ascii="Times New Roman" w:hAnsi="Times New Roman" w:cs="Times New Roman"/>
                <w:b/>
                <w:bCs/>
                <w:sz w:val="22"/>
                <w:szCs w:val="22"/>
              </w:rPr>
              <w:t>2</w:t>
            </w:r>
          </w:p>
        </w:tc>
        <w:tc>
          <w:tcPr>
            <w:tcW w:w="5416" w:type="dxa"/>
            <w:tcBorders>
              <w:top w:val="single" w:sz="4" w:space="0" w:color="000000"/>
              <w:left w:val="single" w:sz="4" w:space="0" w:color="000000"/>
              <w:bottom w:val="single" w:sz="4" w:space="0" w:color="000000"/>
              <w:right w:val="single" w:sz="4" w:space="0" w:color="000000"/>
            </w:tcBorders>
          </w:tcPr>
          <w:p w:rsidR="003549FC" w:rsidRPr="004E7BB6" w:rsidRDefault="003549FC" w:rsidP="00456880">
            <w:pPr>
              <w:widowControl w:val="0"/>
              <w:pBdr>
                <w:top w:val="nil"/>
                <w:left w:val="nil"/>
                <w:bottom w:val="nil"/>
                <w:right w:val="nil"/>
                <w:between w:val="nil"/>
              </w:pBdr>
              <w:spacing w:before="120"/>
              <w:jc w:val="both"/>
              <w:rPr>
                <w:rFonts w:ascii="Times New Roman" w:hAnsi="Times New Roman" w:cs="Times New Roman"/>
                <w:sz w:val="20"/>
                <w:szCs w:val="20"/>
              </w:rPr>
            </w:pPr>
            <w:r w:rsidRPr="006356FD">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z w:val="20"/>
                <w:szCs w:val="20"/>
              </w:rPr>
              <w:t xml:space="preserve"> </w:t>
            </w:r>
            <w:r>
              <w:rPr>
                <w:rFonts w:ascii="Times New Roman" w:hAnsi="Times New Roman" w:cs="Times New Roman"/>
                <w:b/>
                <w:sz w:val="20"/>
                <w:szCs w:val="20"/>
              </w:rPr>
              <w:t>(</w:t>
            </w:r>
            <w:r w:rsidRPr="006356FD">
              <w:rPr>
                <w:rFonts w:ascii="Times New Roman" w:hAnsi="Times New Roman" w:cs="Times New Roman"/>
                <w:b/>
                <w:sz w:val="20"/>
                <w:szCs w:val="20"/>
              </w:rPr>
              <w:t>підпункт 6 пункт 44 Особливостей)</w:t>
            </w:r>
          </w:p>
        </w:tc>
        <w:tc>
          <w:tcPr>
            <w:tcW w:w="5245" w:type="dxa"/>
            <w:vMerge w:val="restart"/>
            <w:tcBorders>
              <w:top w:val="single" w:sz="4" w:space="0" w:color="000000"/>
              <w:left w:val="single" w:sz="4" w:space="0" w:color="000000"/>
              <w:right w:val="single" w:sz="4" w:space="0" w:color="000000"/>
            </w:tcBorders>
          </w:tcPr>
          <w:p w:rsidR="003549FC" w:rsidRPr="006356FD" w:rsidRDefault="003549FC" w:rsidP="00456880">
            <w:pPr>
              <w:jc w:val="both"/>
              <w:rPr>
                <w:rFonts w:ascii="Times New Roman" w:hAnsi="Times New Roman" w:cs="Times New Roman"/>
                <w:sz w:val="20"/>
                <w:szCs w:val="20"/>
              </w:rPr>
            </w:pPr>
            <w:r w:rsidRPr="006356FD">
              <w:rPr>
                <w:rFonts w:ascii="Times New Roman" w:hAnsi="Times New Roman" w:cs="Times New Roman"/>
                <w:b/>
                <w:color w:val="000000"/>
                <w:sz w:val="20"/>
                <w:szCs w:val="20"/>
              </w:rPr>
              <w:t>Повний витяг</w:t>
            </w:r>
            <w:r w:rsidRPr="006356FD">
              <w:rPr>
                <w:rFonts w:ascii="Times New Roman" w:hAnsi="Times New Roman" w:cs="Times New Roman"/>
                <w:color w:val="000000"/>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356FD">
              <w:rPr>
                <w:rFonts w:ascii="Times New Roman" w:hAnsi="Times New Roman" w:cs="Times New Roman"/>
                <w:sz w:val="20"/>
                <w:szCs w:val="20"/>
              </w:rPr>
              <w:t xml:space="preserve">и щодо керівника учасника процедури закупівлі. </w:t>
            </w:r>
          </w:p>
          <w:p w:rsidR="003549FC" w:rsidRPr="006356FD" w:rsidRDefault="003549FC" w:rsidP="00456880">
            <w:pPr>
              <w:jc w:val="both"/>
              <w:rPr>
                <w:rFonts w:ascii="Times New Roman" w:hAnsi="Times New Roman" w:cs="Times New Roman"/>
                <w:color w:val="000000"/>
                <w:sz w:val="20"/>
                <w:szCs w:val="20"/>
              </w:rPr>
            </w:pPr>
          </w:p>
          <w:p w:rsidR="003549FC" w:rsidRDefault="003549FC" w:rsidP="00456880">
            <w:pPr>
              <w:jc w:val="both"/>
              <w:rPr>
                <w:rFonts w:ascii="Times New Roman" w:hAnsi="Times New Roman" w:cs="Times New Roman"/>
                <w:sz w:val="20"/>
                <w:szCs w:val="20"/>
              </w:rPr>
            </w:pPr>
            <w:r w:rsidRPr="006356FD">
              <w:rPr>
                <w:rFonts w:ascii="Times New Roman" w:hAnsi="Times New Roman" w:cs="Times New Roman"/>
                <w:color w:val="000000"/>
                <w:sz w:val="20"/>
                <w:szCs w:val="20"/>
              </w:rPr>
              <w:t xml:space="preserve">Документ повинен бути не більше </w:t>
            </w:r>
            <w:proofErr w:type="spellStart"/>
            <w:r w:rsidRPr="006356FD">
              <w:rPr>
                <w:rFonts w:ascii="Times New Roman" w:hAnsi="Times New Roman" w:cs="Times New Roman"/>
                <w:color w:val="000000"/>
                <w:sz w:val="20"/>
                <w:szCs w:val="20"/>
              </w:rPr>
              <w:t>тридцятиденної</w:t>
            </w:r>
            <w:proofErr w:type="spellEnd"/>
            <w:r w:rsidRPr="006356FD">
              <w:rPr>
                <w:rFonts w:ascii="Times New Roman" w:hAnsi="Times New Roman" w:cs="Times New Roman"/>
                <w:color w:val="000000"/>
                <w:sz w:val="20"/>
                <w:szCs w:val="20"/>
              </w:rPr>
              <w:t xml:space="preserve"> давнини від дати подання документа.</w:t>
            </w:r>
            <w:r>
              <w:rPr>
                <w:rFonts w:ascii="Times New Roman" w:hAnsi="Times New Roman" w:cs="Times New Roman"/>
                <w:color w:val="000000"/>
                <w:sz w:val="20"/>
                <w:szCs w:val="20"/>
              </w:rPr>
              <w:t> </w:t>
            </w:r>
          </w:p>
        </w:tc>
      </w:tr>
      <w:tr w:rsidR="003549FC" w:rsidRPr="00C547A5" w:rsidTr="00456880">
        <w:tc>
          <w:tcPr>
            <w:tcW w:w="425" w:type="dxa"/>
            <w:tcBorders>
              <w:top w:val="single" w:sz="4" w:space="0" w:color="000000"/>
              <w:left w:val="single" w:sz="4" w:space="0" w:color="000000"/>
              <w:bottom w:val="single" w:sz="4" w:space="0" w:color="000000"/>
              <w:right w:val="single" w:sz="4" w:space="0" w:color="000000"/>
            </w:tcBorders>
            <w:vAlign w:val="center"/>
          </w:tcPr>
          <w:p w:rsidR="003549FC" w:rsidRPr="00C547A5" w:rsidRDefault="003549FC" w:rsidP="00456880">
            <w:pPr>
              <w:widowControl w:val="0"/>
              <w:ind w:left="-144" w:right="22"/>
              <w:jc w:val="center"/>
              <w:rPr>
                <w:rFonts w:ascii="Times New Roman" w:hAnsi="Times New Roman" w:cs="Times New Roman"/>
                <w:b/>
                <w:bCs/>
                <w:sz w:val="22"/>
                <w:szCs w:val="22"/>
              </w:rPr>
            </w:pPr>
            <w:r w:rsidRPr="00C547A5">
              <w:rPr>
                <w:rFonts w:ascii="Times New Roman" w:hAnsi="Times New Roman" w:cs="Times New Roman"/>
                <w:b/>
                <w:bCs/>
                <w:sz w:val="22"/>
                <w:szCs w:val="22"/>
              </w:rPr>
              <w:t>3</w:t>
            </w:r>
          </w:p>
        </w:tc>
        <w:tc>
          <w:tcPr>
            <w:tcW w:w="5416" w:type="dxa"/>
            <w:tcBorders>
              <w:top w:val="single" w:sz="4" w:space="0" w:color="000000"/>
              <w:left w:val="single" w:sz="4" w:space="0" w:color="000000"/>
              <w:bottom w:val="single" w:sz="4" w:space="0" w:color="000000"/>
              <w:right w:val="single" w:sz="4" w:space="0" w:color="000000"/>
            </w:tcBorders>
          </w:tcPr>
          <w:p w:rsidR="003549FC" w:rsidRPr="004E7BB6" w:rsidRDefault="003549FC" w:rsidP="00456880">
            <w:pPr>
              <w:widowControl w:val="0"/>
              <w:pBdr>
                <w:top w:val="nil"/>
                <w:left w:val="nil"/>
                <w:bottom w:val="nil"/>
                <w:right w:val="nil"/>
                <w:between w:val="nil"/>
              </w:pBdr>
              <w:spacing w:before="120"/>
              <w:jc w:val="both"/>
              <w:rPr>
                <w:rFonts w:ascii="Times New Roman" w:hAnsi="Times New Roman" w:cs="Times New Roman"/>
                <w:sz w:val="20"/>
                <w:szCs w:val="20"/>
              </w:rPr>
            </w:pPr>
            <w:r w:rsidRPr="006356FD">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0"/>
                <w:szCs w:val="20"/>
              </w:rPr>
              <w:t xml:space="preserve"> </w:t>
            </w:r>
            <w:r w:rsidRPr="006356FD">
              <w:rPr>
                <w:rFonts w:ascii="Times New Roman" w:hAnsi="Times New Roman" w:cs="Times New Roman"/>
                <w:b/>
                <w:sz w:val="20"/>
                <w:szCs w:val="20"/>
              </w:rPr>
              <w:t>(підпункт 12 пункт 44 Особливостей)</w:t>
            </w:r>
          </w:p>
        </w:tc>
        <w:tc>
          <w:tcPr>
            <w:tcW w:w="5245" w:type="dxa"/>
            <w:vMerge/>
            <w:tcBorders>
              <w:left w:val="single" w:sz="4" w:space="0" w:color="000000"/>
              <w:bottom w:val="single" w:sz="4" w:space="0" w:color="000000"/>
              <w:right w:val="single" w:sz="4" w:space="0" w:color="000000"/>
            </w:tcBorders>
          </w:tcPr>
          <w:p w:rsidR="003549FC" w:rsidRDefault="003549FC" w:rsidP="00456880">
            <w:pPr>
              <w:widowControl w:val="0"/>
              <w:pBdr>
                <w:top w:val="nil"/>
                <w:left w:val="nil"/>
                <w:bottom w:val="nil"/>
                <w:right w:val="nil"/>
                <w:between w:val="nil"/>
              </w:pBdr>
              <w:spacing w:line="276" w:lineRule="auto"/>
              <w:rPr>
                <w:rFonts w:ascii="Times New Roman" w:hAnsi="Times New Roman" w:cs="Times New Roman"/>
                <w:b/>
                <w:sz w:val="20"/>
                <w:szCs w:val="20"/>
              </w:rPr>
            </w:pPr>
          </w:p>
        </w:tc>
      </w:tr>
      <w:tr w:rsidR="003549FC" w:rsidRPr="00C547A5" w:rsidTr="00456880">
        <w:tc>
          <w:tcPr>
            <w:tcW w:w="425" w:type="dxa"/>
            <w:tcBorders>
              <w:top w:val="single" w:sz="4" w:space="0" w:color="000000"/>
              <w:left w:val="single" w:sz="4" w:space="0" w:color="000000"/>
              <w:bottom w:val="single" w:sz="4" w:space="0" w:color="000000"/>
              <w:right w:val="single" w:sz="4" w:space="0" w:color="000000"/>
            </w:tcBorders>
            <w:vAlign w:val="center"/>
          </w:tcPr>
          <w:p w:rsidR="003549FC" w:rsidRPr="00C547A5" w:rsidRDefault="003549FC" w:rsidP="00456880">
            <w:pPr>
              <w:widowControl w:val="0"/>
              <w:ind w:left="-144" w:right="22"/>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5416" w:type="dxa"/>
            <w:tcBorders>
              <w:top w:val="single" w:sz="4" w:space="0" w:color="000000"/>
              <w:left w:val="single" w:sz="4" w:space="0" w:color="000000"/>
              <w:bottom w:val="single" w:sz="4" w:space="0" w:color="auto"/>
              <w:right w:val="single" w:sz="4" w:space="0" w:color="000000"/>
            </w:tcBorders>
          </w:tcPr>
          <w:p w:rsidR="003549FC" w:rsidRPr="004E7BB6" w:rsidRDefault="003549FC" w:rsidP="00456880">
            <w:pPr>
              <w:pBdr>
                <w:top w:val="nil"/>
                <w:left w:val="nil"/>
                <w:bottom w:val="nil"/>
                <w:right w:val="nil"/>
                <w:between w:val="nil"/>
              </w:pBdr>
              <w:jc w:val="both"/>
              <w:rPr>
                <w:rFonts w:ascii="Times New Roman" w:hAnsi="Times New Roman" w:cs="Times New Roman"/>
                <w:sz w:val="20"/>
                <w:szCs w:val="20"/>
              </w:rPr>
            </w:pPr>
            <w:r w:rsidRPr="006356FD">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s="Times New Roman"/>
                <w:sz w:val="20"/>
                <w:szCs w:val="20"/>
              </w:rPr>
              <w:t xml:space="preserve"> </w:t>
            </w:r>
            <w:r w:rsidRPr="006356FD">
              <w:rPr>
                <w:rFonts w:ascii="Times New Roman" w:hAnsi="Times New Roman" w:cs="Times New Roman"/>
                <w:b/>
                <w:sz w:val="20"/>
                <w:szCs w:val="20"/>
              </w:rPr>
              <w:t>(абзац 14 пункт 44 Особливостей)</w:t>
            </w:r>
          </w:p>
        </w:tc>
        <w:tc>
          <w:tcPr>
            <w:tcW w:w="5245" w:type="dxa"/>
            <w:tcBorders>
              <w:top w:val="single" w:sz="4" w:space="0" w:color="000000"/>
              <w:left w:val="single" w:sz="4" w:space="0" w:color="000000"/>
              <w:bottom w:val="single" w:sz="4" w:space="0" w:color="auto"/>
              <w:right w:val="single" w:sz="4" w:space="0" w:color="000000"/>
            </w:tcBorders>
          </w:tcPr>
          <w:p w:rsidR="003549FC" w:rsidRDefault="003549FC" w:rsidP="00456880">
            <w:pPr>
              <w:pBdr>
                <w:top w:val="nil"/>
                <w:left w:val="nil"/>
                <w:bottom w:val="nil"/>
                <w:right w:val="nil"/>
                <w:between w:val="nil"/>
              </w:pBdr>
              <w:spacing w:after="348"/>
              <w:jc w:val="both"/>
              <w:rPr>
                <w:rFonts w:ascii="Times New Roman" w:hAnsi="Times New Roman" w:cs="Times New Roman"/>
                <w:color w:val="00B050"/>
                <w:sz w:val="20"/>
                <w:szCs w:val="20"/>
              </w:rPr>
            </w:pPr>
            <w:r w:rsidRPr="006356FD">
              <w:rPr>
                <w:rFonts w:ascii="Times New Roman" w:hAnsi="Times New Roman" w:cs="Times New Roman"/>
                <w:b/>
                <w:sz w:val="20"/>
                <w:szCs w:val="20"/>
              </w:rPr>
              <w:t>Довідка в довільній формі</w:t>
            </w:r>
            <w:r w:rsidRPr="006356FD">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549FC" w:rsidRPr="00C547A5" w:rsidTr="00456880">
        <w:trPr>
          <w:trHeight w:val="274"/>
        </w:trPr>
        <w:tc>
          <w:tcPr>
            <w:tcW w:w="11086" w:type="dxa"/>
            <w:gridSpan w:val="3"/>
            <w:tcBorders>
              <w:top w:val="single" w:sz="4" w:space="0" w:color="000000"/>
              <w:left w:val="single" w:sz="4" w:space="0" w:color="000000"/>
              <w:bottom w:val="single" w:sz="4" w:space="0" w:color="000000"/>
              <w:right w:val="single" w:sz="4" w:space="0" w:color="000000"/>
            </w:tcBorders>
            <w:vAlign w:val="center"/>
            <w:hideMark/>
          </w:tcPr>
          <w:p w:rsidR="003549FC" w:rsidRDefault="003549FC" w:rsidP="00456880">
            <w:pPr>
              <w:pStyle w:val="aa"/>
              <w:spacing w:before="0" w:beforeAutospacing="0" w:after="0" w:afterAutospacing="0"/>
              <w:ind w:left="-108" w:right="-108"/>
              <w:jc w:val="center"/>
              <w:rPr>
                <w:i/>
                <w:sz w:val="20"/>
                <w:szCs w:val="20"/>
                <w:shd w:val="clear" w:color="auto" w:fill="FFFFFF"/>
              </w:rPr>
            </w:pPr>
            <w:r>
              <w:rPr>
                <w:b/>
                <w:color w:val="000000"/>
                <w:sz w:val="20"/>
                <w:szCs w:val="20"/>
              </w:rPr>
              <w:t>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p w:rsidR="003549FC" w:rsidRPr="00804A8B" w:rsidRDefault="003549FC" w:rsidP="00456880">
            <w:pPr>
              <w:pStyle w:val="aa"/>
              <w:spacing w:before="0" w:beforeAutospacing="0" w:after="0" w:afterAutospacing="0"/>
              <w:ind w:right="-108"/>
              <w:jc w:val="both"/>
              <w:rPr>
                <w:i/>
                <w:sz w:val="20"/>
                <w:szCs w:val="20"/>
                <w:shd w:val="clear" w:color="auto" w:fill="FFFFFF"/>
              </w:rPr>
            </w:pPr>
          </w:p>
        </w:tc>
      </w:tr>
      <w:tr w:rsidR="003549FC" w:rsidRPr="00C547A5" w:rsidTr="00456880">
        <w:trPr>
          <w:trHeight w:val="4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549FC" w:rsidRPr="00C547A5" w:rsidRDefault="003549FC" w:rsidP="00456880">
            <w:pPr>
              <w:widowControl w:val="0"/>
              <w:ind w:left="-144" w:right="22"/>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5416" w:type="dxa"/>
            <w:tcBorders>
              <w:top w:val="single" w:sz="4" w:space="0" w:color="000000"/>
              <w:left w:val="single" w:sz="4" w:space="0" w:color="000000"/>
              <w:bottom w:val="single" w:sz="4" w:space="0" w:color="000000"/>
              <w:right w:val="single" w:sz="4" w:space="0" w:color="000000"/>
            </w:tcBorders>
          </w:tcPr>
          <w:p w:rsidR="003549FC" w:rsidRPr="004E7BB6" w:rsidRDefault="003549FC" w:rsidP="00456880">
            <w:pPr>
              <w:widowControl w:val="0"/>
              <w:pBdr>
                <w:top w:val="nil"/>
                <w:left w:val="nil"/>
                <w:bottom w:val="nil"/>
                <w:right w:val="nil"/>
                <w:between w:val="nil"/>
              </w:pBdr>
              <w:spacing w:before="120"/>
              <w:jc w:val="both"/>
              <w:rPr>
                <w:rFonts w:ascii="Times New Roman" w:hAnsi="Times New Roman" w:cs="Times New Roman"/>
                <w:sz w:val="20"/>
                <w:szCs w:val="20"/>
              </w:rPr>
            </w:pPr>
            <w:r w:rsidRPr="004E7BB6">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0"/>
                <w:szCs w:val="20"/>
              </w:rPr>
              <w:t xml:space="preserve"> </w:t>
            </w:r>
            <w:r w:rsidRPr="004E7BB6">
              <w:rPr>
                <w:rFonts w:ascii="Times New Roman" w:hAnsi="Times New Roman" w:cs="Times New Roman"/>
                <w:b/>
                <w:sz w:val="20"/>
                <w:szCs w:val="20"/>
              </w:rPr>
              <w:t>(підпункт 3 пункт 44 Особливостей)</w:t>
            </w:r>
          </w:p>
        </w:tc>
        <w:tc>
          <w:tcPr>
            <w:tcW w:w="5245" w:type="dxa"/>
            <w:tcBorders>
              <w:top w:val="single" w:sz="4" w:space="0" w:color="auto"/>
              <w:left w:val="single" w:sz="4" w:space="0" w:color="000000"/>
              <w:bottom w:val="single" w:sz="4" w:space="0" w:color="auto"/>
              <w:right w:val="single" w:sz="4" w:space="0" w:color="000000"/>
            </w:tcBorders>
          </w:tcPr>
          <w:p w:rsidR="003549FC" w:rsidRPr="004E7BB6" w:rsidRDefault="003549FC" w:rsidP="00456880">
            <w:pPr>
              <w:ind w:right="140"/>
              <w:jc w:val="both"/>
              <w:rPr>
                <w:rFonts w:ascii="Times New Roman" w:hAnsi="Times New Roman" w:cs="Times New Roman"/>
                <w:sz w:val="20"/>
                <w:szCs w:val="20"/>
              </w:rPr>
            </w:pPr>
            <w:r w:rsidRPr="004E7BB6">
              <w:rPr>
                <w:rFonts w:ascii="Times New Roman" w:hAnsi="Times New Roman" w:cs="Times New Roman"/>
                <w:b/>
                <w:sz w:val="20"/>
                <w:szCs w:val="20"/>
              </w:rPr>
              <w:t>Інформаційна довідка</w:t>
            </w:r>
            <w:r w:rsidRPr="004E7BB6">
              <w:rPr>
                <w:rFonts w:ascii="Times New Roman" w:hAnsi="Times New Roman" w:cs="Times New Roman"/>
                <w:sz w:val="20"/>
                <w:szCs w:val="20"/>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7BB6">
              <w:rPr>
                <w:rFonts w:ascii="Times New Roman" w:hAnsi="Times New Roman" w:cs="Times New Roman"/>
                <w:sz w:val="20"/>
                <w:szCs w:val="20"/>
              </w:rPr>
              <w:t>вебресурсі</w:t>
            </w:r>
            <w:proofErr w:type="spellEnd"/>
            <w:r w:rsidRPr="004E7BB6">
              <w:rPr>
                <w:rFonts w:ascii="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549FC" w:rsidRPr="00C547A5" w:rsidTr="00456880">
        <w:tc>
          <w:tcPr>
            <w:tcW w:w="425" w:type="dxa"/>
            <w:tcBorders>
              <w:top w:val="single" w:sz="4" w:space="0" w:color="000000"/>
              <w:left w:val="single" w:sz="4" w:space="0" w:color="000000"/>
              <w:bottom w:val="single" w:sz="4" w:space="0" w:color="000000"/>
              <w:right w:val="single" w:sz="4" w:space="0" w:color="000000"/>
            </w:tcBorders>
            <w:vAlign w:val="center"/>
            <w:hideMark/>
          </w:tcPr>
          <w:p w:rsidR="003549FC" w:rsidRPr="00C547A5" w:rsidRDefault="003549FC" w:rsidP="00456880">
            <w:pPr>
              <w:widowControl w:val="0"/>
              <w:ind w:left="-144" w:right="22"/>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5416" w:type="dxa"/>
            <w:tcBorders>
              <w:top w:val="single" w:sz="4" w:space="0" w:color="000000"/>
              <w:left w:val="single" w:sz="4" w:space="0" w:color="000000"/>
              <w:bottom w:val="single" w:sz="4" w:space="0" w:color="000000"/>
              <w:right w:val="single" w:sz="4" w:space="0" w:color="000000"/>
            </w:tcBorders>
          </w:tcPr>
          <w:p w:rsidR="003549FC" w:rsidRPr="004E7BB6" w:rsidRDefault="003549FC" w:rsidP="00456880">
            <w:pPr>
              <w:widowControl w:val="0"/>
              <w:pBdr>
                <w:top w:val="nil"/>
                <w:left w:val="nil"/>
                <w:bottom w:val="nil"/>
                <w:right w:val="nil"/>
                <w:between w:val="nil"/>
              </w:pBdr>
              <w:spacing w:before="120"/>
              <w:jc w:val="both"/>
              <w:rPr>
                <w:rFonts w:ascii="Times New Roman" w:hAnsi="Times New Roman" w:cs="Times New Roman"/>
                <w:sz w:val="20"/>
                <w:szCs w:val="20"/>
              </w:rPr>
            </w:pPr>
            <w:r w:rsidRPr="004E7BB6">
              <w:rPr>
                <w:rFonts w:ascii="Times New Roman" w:hAnsi="Times New Roman" w:cs="Times New Roman"/>
                <w:sz w:val="20"/>
                <w:szCs w:val="20"/>
              </w:rPr>
              <w:t xml:space="preserve">Фізична особа, яка є учасником процедури закупівлі, була засуджена за кримінальне правопорушення, вчинене з </w:t>
            </w:r>
            <w:r w:rsidRPr="004E7BB6">
              <w:rPr>
                <w:rFonts w:ascii="Times New Roman" w:hAnsi="Times New Roman" w:cs="Times New Roman"/>
                <w:sz w:val="20"/>
                <w:szCs w:val="20"/>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z w:val="20"/>
                <w:szCs w:val="20"/>
              </w:rPr>
              <w:t xml:space="preserve"> </w:t>
            </w:r>
            <w:r w:rsidRPr="004E7BB6">
              <w:rPr>
                <w:rFonts w:ascii="Times New Roman" w:hAnsi="Times New Roman" w:cs="Times New Roman"/>
                <w:b/>
                <w:sz w:val="20"/>
                <w:szCs w:val="20"/>
              </w:rPr>
              <w:t>(підпункт 5 пункт 44 Особливостей)</w:t>
            </w:r>
          </w:p>
        </w:tc>
        <w:tc>
          <w:tcPr>
            <w:tcW w:w="5245" w:type="dxa"/>
            <w:vMerge w:val="restart"/>
            <w:tcBorders>
              <w:top w:val="single" w:sz="4" w:space="0" w:color="auto"/>
              <w:left w:val="single" w:sz="4" w:space="0" w:color="000000"/>
              <w:right w:val="single" w:sz="4" w:space="0" w:color="000000"/>
            </w:tcBorders>
          </w:tcPr>
          <w:p w:rsidR="003549FC" w:rsidRPr="004E7BB6" w:rsidRDefault="003549FC" w:rsidP="00456880">
            <w:pPr>
              <w:jc w:val="both"/>
              <w:rPr>
                <w:rFonts w:ascii="Times New Roman" w:hAnsi="Times New Roman" w:cs="Times New Roman"/>
                <w:color w:val="000000"/>
                <w:sz w:val="20"/>
                <w:szCs w:val="20"/>
              </w:rPr>
            </w:pPr>
            <w:r w:rsidRPr="004E7BB6">
              <w:rPr>
                <w:rFonts w:ascii="Times New Roman" w:hAnsi="Times New Roman" w:cs="Times New Roman"/>
                <w:b/>
                <w:color w:val="000000"/>
                <w:sz w:val="20"/>
                <w:szCs w:val="20"/>
              </w:rPr>
              <w:lastRenderedPageBreak/>
              <w:t>Повний витяг</w:t>
            </w:r>
            <w:r w:rsidRPr="004E7BB6">
              <w:rPr>
                <w:rFonts w:ascii="Times New Roman" w:hAnsi="Times New Roman" w:cs="Times New Roman"/>
                <w:color w:val="000000"/>
                <w:sz w:val="20"/>
                <w:szCs w:val="20"/>
              </w:rPr>
              <w:t xml:space="preserve"> з інформаційно-аналітичної системи «Облік відомостей про притягнення особи до кримінальної </w:t>
            </w:r>
            <w:r w:rsidRPr="004E7BB6">
              <w:rPr>
                <w:rFonts w:ascii="Times New Roman" w:hAnsi="Times New Roman" w:cs="Times New Roman"/>
                <w:color w:val="000000"/>
                <w:sz w:val="20"/>
                <w:szCs w:val="20"/>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549FC" w:rsidRPr="004E7BB6" w:rsidRDefault="003549FC" w:rsidP="00456880">
            <w:pPr>
              <w:jc w:val="both"/>
              <w:rPr>
                <w:rFonts w:ascii="Times New Roman" w:hAnsi="Times New Roman" w:cs="Times New Roman"/>
                <w:color w:val="000000"/>
                <w:sz w:val="20"/>
                <w:szCs w:val="20"/>
              </w:rPr>
            </w:pPr>
          </w:p>
          <w:p w:rsidR="003549FC" w:rsidRPr="004E7BB6" w:rsidRDefault="003549FC" w:rsidP="00456880">
            <w:pPr>
              <w:jc w:val="both"/>
              <w:rPr>
                <w:rFonts w:ascii="Times New Roman" w:hAnsi="Times New Roman" w:cs="Times New Roman"/>
                <w:sz w:val="20"/>
                <w:szCs w:val="20"/>
              </w:rPr>
            </w:pPr>
            <w:r w:rsidRPr="004E7BB6">
              <w:rPr>
                <w:rFonts w:ascii="Times New Roman" w:hAnsi="Times New Roman" w:cs="Times New Roman"/>
                <w:color w:val="000000"/>
                <w:sz w:val="20"/>
                <w:szCs w:val="20"/>
              </w:rPr>
              <w:t xml:space="preserve">Документ повинен бути не більше </w:t>
            </w:r>
            <w:proofErr w:type="spellStart"/>
            <w:r w:rsidRPr="004E7BB6">
              <w:rPr>
                <w:rFonts w:ascii="Times New Roman" w:hAnsi="Times New Roman" w:cs="Times New Roman"/>
                <w:color w:val="000000"/>
                <w:sz w:val="20"/>
                <w:szCs w:val="20"/>
              </w:rPr>
              <w:t>тридцятиденної</w:t>
            </w:r>
            <w:proofErr w:type="spellEnd"/>
            <w:r w:rsidRPr="004E7BB6">
              <w:rPr>
                <w:rFonts w:ascii="Times New Roman" w:hAnsi="Times New Roman" w:cs="Times New Roman"/>
                <w:color w:val="000000"/>
                <w:sz w:val="20"/>
                <w:szCs w:val="20"/>
              </w:rPr>
              <w:t xml:space="preserve"> давнини від дати подання документа. </w:t>
            </w:r>
          </w:p>
        </w:tc>
      </w:tr>
      <w:tr w:rsidR="003549FC" w:rsidRPr="00C547A5" w:rsidTr="00456880">
        <w:tc>
          <w:tcPr>
            <w:tcW w:w="425" w:type="dxa"/>
            <w:tcBorders>
              <w:top w:val="single" w:sz="4" w:space="0" w:color="000000"/>
              <w:left w:val="single" w:sz="4" w:space="0" w:color="000000"/>
              <w:bottom w:val="single" w:sz="4" w:space="0" w:color="000000"/>
              <w:right w:val="single" w:sz="4" w:space="0" w:color="000000"/>
            </w:tcBorders>
            <w:vAlign w:val="center"/>
          </w:tcPr>
          <w:p w:rsidR="003549FC" w:rsidRDefault="003549FC" w:rsidP="00456880">
            <w:pPr>
              <w:widowControl w:val="0"/>
              <w:ind w:left="-144" w:right="22"/>
              <w:jc w:val="center"/>
              <w:rPr>
                <w:rFonts w:ascii="Times New Roman" w:hAnsi="Times New Roman" w:cs="Times New Roman"/>
                <w:b/>
                <w:bCs/>
                <w:sz w:val="22"/>
                <w:szCs w:val="22"/>
              </w:rPr>
            </w:pPr>
            <w:r>
              <w:rPr>
                <w:rFonts w:ascii="Times New Roman" w:hAnsi="Times New Roman" w:cs="Times New Roman"/>
                <w:b/>
                <w:bCs/>
                <w:sz w:val="22"/>
                <w:szCs w:val="22"/>
              </w:rPr>
              <w:lastRenderedPageBreak/>
              <w:t>3</w:t>
            </w:r>
          </w:p>
        </w:tc>
        <w:tc>
          <w:tcPr>
            <w:tcW w:w="5416" w:type="dxa"/>
            <w:tcBorders>
              <w:top w:val="single" w:sz="4" w:space="0" w:color="000000"/>
              <w:left w:val="single" w:sz="4" w:space="0" w:color="000000"/>
              <w:bottom w:val="single" w:sz="4" w:space="0" w:color="000000"/>
              <w:right w:val="single" w:sz="4" w:space="0" w:color="000000"/>
            </w:tcBorders>
          </w:tcPr>
          <w:p w:rsidR="003549FC" w:rsidRPr="00804A8B" w:rsidRDefault="003549FC" w:rsidP="00456880">
            <w:pPr>
              <w:widowControl w:val="0"/>
              <w:pBdr>
                <w:top w:val="nil"/>
                <w:left w:val="nil"/>
                <w:bottom w:val="nil"/>
                <w:right w:val="nil"/>
                <w:between w:val="nil"/>
              </w:pBdr>
              <w:spacing w:before="120"/>
              <w:jc w:val="both"/>
              <w:rPr>
                <w:rFonts w:ascii="Times New Roman" w:hAnsi="Times New Roman" w:cs="Times New Roman"/>
                <w:sz w:val="20"/>
                <w:szCs w:val="20"/>
              </w:rPr>
            </w:pPr>
            <w:r w:rsidRPr="004E7BB6">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0"/>
                <w:szCs w:val="20"/>
              </w:rPr>
              <w:t xml:space="preserve"> </w:t>
            </w:r>
            <w:r w:rsidRPr="004E7BB6">
              <w:rPr>
                <w:rFonts w:ascii="Times New Roman" w:hAnsi="Times New Roman" w:cs="Times New Roman"/>
                <w:b/>
                <w:sz w:val="20"/>
                <w:szCs w:val="20"/>
              </w:rPr>
              <w:t>(підпункт 12 пункт 44 Особливостей)</w:t>
            </w:r>
          </w:p>
        </w:tc>
        <w:tc>
          <w:tcPr>
            <w:tcW w:w="5245" w:type="dxa"/>
            <w:vMerge/>
            <w:tcBorders>
              <w:left w:val="single" w:sz="4" w:space="0" w:color="000000"/>
              <w:bottom w:val="single" w:sz="4" w:space="0" w:color="auto"/>
              <w:right w:val="single" w:sz="4" w:space="0" w:color="000000"/>
            </w:tcBorders>
          </w:tcPr>
          <w:p w:rsidR="003549FC" w:rsidRPr="00C547A5" w:rsidRDefault="003549FC" w:rsidP="00456880">
            <w:pPr>
              <w:pStyle w:val="aa"/>
              <w:spacing w:before="0" w:after="0"/>
              <w:ind w:right="-108"/>
              <w:jc w:val="both"/>
              <w:rPr>
                <w:i/>
                <w:sz w:val="22"/>
                <w:szCs w:val="22"/>
                <w:highlight w:val="yellow"/>
                <w:shd w:val="clear" w:color="auto" w:fill="FFFFFF"/>
              </w:rPr>
            </w:pPr>
          </w:p>
        </w:tc>
      </w:tr>
      <w:tr w:rsidR="003549FC" w:rsidRPr="00C547A5" w:rsidTr="00456880">
        <w:tc>
          <w:tcPr>
            <w:tcW w:w="425" w:type="dxa"/>
            <w:tcBorders>
              <w:top w:val="single" w:sz="4" w:space="0" w:color="000000"/>
              <w:left w:val="single" w:sz="4" w:space="0" w:color="000000"/>
              <w:bottom w:val="single" w:sz="4" w:space="0" w:color="000000"/>
              <w:right w:val="single" w:sz="4" w:space="0" w:color="000000"/>
            </w:tcBorders>
            <w:vAlign w:val="center"/>
          </w:tcPr>
          <w:p w:rsidR="003549FC" w:rsidRDefault="003549FC" w:rsidP="00456880">
            <w:pPr>
              <w:widowControl w:val="0"/>
              <w:ind w:left="-144" w:right="22"/>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5416" w:type="dxa"/>
            <w:tcBorders>
              <w:top w:val="single" w:sz="4" w:space="0" w:color="000000"/>
              <w:left w:val="single" w:sz="4" w:space="0" w:color="000000"/>
              <w:bottom w:val="single" w:sz="4" w:space="0" w:color="000000"/>
              <w:right w:val="single" w:sz="4" w:space="0" w:color="000000"/>
            </w:tcBorders>
          </w:tcPr>
          <w:p w:rsidR="003549FC" w:rsidRPr="004E7BB6" w:rsidRDefault="003549FC" w:rsidP="00456880">
            <w:pPr>
              <w:pBdr>
                <w:top w:val="nil"/>
                <w:left w:val="nil"/>
                <w:bottom w:val="nil"/>
                <w:right w:val="nil"/>
                <w:between w:val="nil"/>
              </w:pBdr>
              <w:jc w:val="both"/>
              <w:rPr>
                <w:rFonts w:ascii="Times New Roman" w:hAnsi="Times New Roman" w:cs="Times New Roman"/>
                <w:sz w:val="20"/>
                <w:szCs w:val="20"/>
              </w:rPr>
            </w:pPr>
            <w:r w:rsidRPr="004E7BB6">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s="Times New Roman"/>
                <w:sz w:val="20"/>
                <w:szCs w:val="20"/>
              </w:rPr>
              <w:t xml:space="preserve"> </w:t>
            </w:r>
            <w:r w:rsidRPr="004E7BB6">
              <w:rPr>
                <w:rFonts w:ascii="Times New Roman" w:hAnsi="Times New Roman" w:cs="Times New Roman"/>
                <w:b/>
                <w:sz w:val="20"/>
                <w:szCs w:val="20"/>
              </w:rPr>
              <w:t>(абзац 14 пункт 44 Особливостей)</w:t>
            </w:r>
          </w:p>
        </w:tc>
        <w:tc>
          <w:tcPr>
            <w:tcW w:w="5245" w:type="dxa"/>
            <w:tcBorders>
              <w:top w:val="single" w:sz="4" w:space="0" w:color="auto"/>
              <w:left w:val="single" w:sz="4" w:space="0" w:color="000000"/>
              <w:bottom w:val="single" w:sz="4" w:space="0" w:color="auto"/>
              <w:right w:val="single" w:sz="4" w:space="0" w:color="000000"/>
            </w:tcBorders>
          </w:tcPr>
          <w:p w:rsidR="003549FC" w:rsidRPr="004E7BB6" w:rsidRDefault="003549FC" w:rsidP="00456880">
            <w:pPr>
              <w:pBdr>
                <w:top w:val="nil"/>
                <w:left w:val="nil"/>
                <w:bottom w:val="nil"/>
                <w:right w:val="nil"/>
                <w:between w:val="nil"/>
              </w:pBdr>
              <w:spacing w:after="348"/>
              <w:jc w:val="both"/>
              <w:rPr>
                <w:rFonts w:ascii="Times New Roman" w:hAnsi="Times New Roman" w:cs="Times New Roman"/>
                <w:sz w:val="20"/>
                <w:szCs w:val="20"/>
              </w:rPr>
            </w:pPr>
            <w:r w:rsidRPr="004E7BB6">
              <w:rPr>
                <w:rFonts w:ascii="Times New Roman" w:hAnsi="Times New Roman" w:cs="Times New Roman"/>
                <w:b/>
                <w:sz w:val="20"/>
                <w:szCs w:val="20"/>
              </w:rPr>
              <w:t>Довідка в довільній формі</w:t>
            </w:r>
            <w:r w:rsidRPr="004E7BB6">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549FC" w:rsidRDefault="003549FC" w:rsidP="003549FC">
      <w:pPr>
        <w:shd w:val="clear" w:color="auto" w:fill="FFFFFF"/>
        <w:ind w:right="-79"/>
        <w:jc w:val="both"/>
        <w:rPr>
          <w:rFonts w:ascii="Times New Roman" w:hAnsi="Times New Roman" w:cs="Times New Roman"/>
          <w:b/>
          <w:bCs/>
          <w:i/>
          <w:sz w:val="22"/>
          <w:szCs w:val="22"/>
        </w:rPr>
      </w:pPr>
    </w:p>
    <w:p w:rsidR="003549FC" w:rsidRPr="00C547A5" w:rsidRDefault="003549FC" w:rsidP="003549FC">
      <w:pPr>
        <w:shd w:val="clear" w:color="auto" w:fill="FFFFFF"/>
        <w:ind w:left="6" w:right="-79" w:firstLine="594"/>
        <w:jc w:val="right"/>
        <w:rPr>
          <w:rFonts w:ascii="Times New Roman" w:hAnsi="Times New Roman" w:cs="Times New Roman"/>
          <w:b/>
          <w:bCs/>
          <w:sz w:val="22"/>
          <w:szCs w:val="22"/>
        </w:rPr>
      </w:pPr>
    </w:p>
    <w:p w:rsidR="003549FC" w:rsidRPr="00C547A5" w:rsidRDefault="003549FC" w:rsidP="003549FC">
      <w:pPr>
        <w:shd w:val="clear" w:color="auto" w:fill="FFFFFF"/>
        <w:ind w:left="6" w:right="-79" w:firstLine="594"/>
        <w:jc w:val="right"/>
        <w:rPr>
          <w:rFonts w:ascii="Times New Roman" w:hAnsi="Times New Roman" w:cs="Times New Roman"/>
          <w:b/>
          <w:bCs/>
          <w:sz w:val="22"/>
          <w:szCs w:val="22"/>
        </w:rPr>
      </w:pPr>
      <w:r w:rsidRPr="00C547A5">
        <w:rPr>
          <w:rFonts w:ascii="Times New Roman" w:hAnsi="Times New Roman" w:cs="Times New Roman"/>
          <w:b/>
          <w:bCs/>
          <w:sz w:val="22"/>
          <w:szCs w:val="22"/>
        </w:rPr>
        <w:t xml:space="preserve">Таблиця </w:t>
      </w:r>
      <w:r>
        <w:rPr>
          <w:rFonts w:ascii="Times New Roman" w:hAnsi="Times New Roman" w:cs="Times New Roman"/>
          <w:b/>
          <w:bCs/>
          <w:sz w:val="22"/>
          <w:szCs w:val="22"/>
        </w:rPr>
        <w:t>2</w:t>
      </w:r>
    </w:p>
    <w:p w:rsidR="003549FC" w:rsidRPr="00C547A5" w:rsidRDefault="003549FC" w:rsidP="003549FC">
      <w:pPr>
        <w:shd w:val="clear" w:color="auto" w:fill="FFFFFF"/>
        <w:ind w:firstLine="428"/>
        <w:jc w:val="center"/>
        <w:textAlignment w:val="baseline"/>
        <w:rPr>
          <w:rFonts w:ascii="Times New Roman" w:hAnsi="Times New Roman" w:cs="Times New Roman"/>
          <w:b/>
          <w:sz w:val="22"/>
          <w:szCs w:val="22"/>
        </w:rPr>
      </w:pPr>
      <w:r w:rsidRPr="00C547A5">
        <w:rPr>
          <w:rFonts w:ascii="Times New Roman" w:hAnsi="Times New Roman" w:cs="Times New Roman"/>
          <w:b/>
          <w:sz w:val="22"/>
          <w:szCs w:val="22"/>
        </w:rPr>
        <w:t>ІНШІ ДОКУМЕНТИ</w:t>
      </w:r>
    </w:p>
    <w:p w:rsidR="003549FC" w:rsidRPr="00C547A5" w:rsidRDefault="003549FC" w:rsidP="003549FC">
      <w:pPr>
        <w:widowControl w:val="0"/>
        <w:tabs>
          <w:tab w:val="left" w:pos="1080"/>
        </w:tabs>
        <w:jc w:val="center"/>
        <w:rPr>
          <w:rFonts w:ascii="Times New Roman" w:hAnsi="Times New Roman" w:cs="Times New Roman"/>
          <w:b/>
          <w:bCs/>
          <w:i/>
          <w:sz w:val="22"/>
          <w:szCs w:val="22"/>
        </w:rPr>
      </w:pPr>
      <w:r w:rsidRPr="00C547A5">
        <w:rPr>
          <w:rFonts w:ascii="Times New Roman" w:hAnsi="Times New Roman" w:cs="Times New Roman"/>
          <w:b/>
          <w:sz w:val="22"/>
          <w:szCs w:val="22"/>
        </w:rPr>
        <w:t xml:space="preserve"> (для учасників - юридичних осіб, фізичних осіб та фізичних осіб-підприємців)</w:t>
      </w:r>
    </w:p>
    <w:tbl>
      <w:tblPr>
        <w:tblW w:w="11225"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84"/>
        <w:gridCol w:w="10941"/>
      </w:tblGrid>
      <w:tr w:rsidR="003549FC" w:rsidRPr="00C547A5" w:rsidTr="00456880">
        <w:tc>
          <w:tcPr>
            <w:tcW w:w="11225" w:type="dxa"/>
            <w:gridSpan w:val="2"/>
            <w:shd w:val="pct20" w:color="auto" w:fill="auto"/>
          </w:tcPr>
          <w:p w:rsidR="003549FC" w:rsidRPr="00C547A5" w:rsidRDefault="003549FC" w:rsidP="00456880">
            <w:pPr>
              <w:contextualSpacing/>
              <w:jc w:val="center"/>
              <w:rPr>
                <w:rFonts w:ascii="Times New Roman" w:eastAsia="Calibri" w:hAnsi="Times New Roman" w:cs="Times New Roman"/>
                <w:b/>
                <w:sz w:val="22"/>
                <w:szCs w:val="22"/>
              </w:rPr>
            </w:pPr>
            <w:r w:rsidRPr="00C547A5">
              <w:rPr>
                <w:rFonts w:ascii="Times New Roman" w:eastAsia="Calibri" w:hAnsi="Times New Roman" w:cs="Times New Roman"/>
                <w:b/>
                <w:sz w:val="22"/>
                <w:szCs w:val="22"/>
              </w:rPr>
              <w:t>Документи від учасника:</w:t>
            </w:r>
          </w:p>
        </w:tc>
      </w:tr>
      <w:tr w:rsidR="003549FC" w:rsidRPr="00C547A5" w:rsidTr="00456880">
        <w:trPr>
          <w:trHeight w:val="554"/>
        </w:trPr>
        <w:tc>
          <w:tcPr>
            <w:tcW w:w="284" w:type="dxa"/>
            <w:tcBorders>
              <w:right w:val="single" w:sz="4" w:space="0" w:color="auto"/>
            </w:tcBorders>
            <w:shd w:val="clear" w:color="auto" w:fill="auto"/>
            <w:vAlign w:val="center"/>
          </w:tcPr>
          <w:p w:rsidR="003549FC" w:rsidRPr="00C547A5" w:rsidRDefault="003549FC" w:rsidP="00456880">
            <w:pPr>
              <w:contextualSpacing/>
              <w:jc w:val="center"/>
              <w:rPr>
                <w:rFonts w:ascii="Times New Roman" w:eastAsia="Calibri" w:hAnsi="Times New Roman" w:cs="Times New Roman"/>
                <w:b/>
                <w:sz w:val="22"/>
                <w:szCs w:val="22"/>
              </w:rPr>
            </w:pPr>
            <w:r w:rsidRPr="00C547A5">
              <w:rPr>
                <w:rFonts w:ascii="Times New Roman" w:eastAsia="Calibri" w:hAnsi="Times New Roman" w:cs="Times New Roman"/>
                <w:b/>
                <w:sz w:val="22"/>
                <w:szCs w:val="22"/>
              </w:rPr>
              <w:t>1</w:t>
            </w:r>
          </w:p>
        </w:tc>
        <w:tc>
          <w:tcPr>
            <w:tcW w:w="10941" w:type="dxa"/>
            <w:tcBorders>
              <w:left w:val="single" w:sz="4" w:space="0" w:color="auto"/>
              <w:bottom w:val="single" w:sz="4" w:space="0" w:color="auto"/>
            </w:tcBorders>
            <w:shd w:val="clear" w:color="auto" w:fill="auto"/>
          </w:tcPr>
          <w:p w:rsidR="003549FC" w:rsidRPr="00C547A5" w:rsidRDefault="003549FC" w:rsidP="00456880">
            <w:pPr>
              <w:ind w:left="-108"/>
              <w:contextualSpacing/>
              <w:jc w:val="center"/>
              <w:rPr>
                <w:rFonts w:ascii="Times New Roman" w:eastAsia="SimSun" w:hAnsi="Times New Roman" w:cs="Times New Roman"/>
                <w:b/>
                <w:sz w:val="22"/>
                <w:szCs w:val="22"/>
              </w:rPr>
            </w:pPr>
            <w:r w:rsidRPr="00C547A5">
              <w:rPr>
                <w:rFonts w:ascii="Times New Roman" w:eastAsia="SimSun" w:hAnsi="Times New Roman" w:cs="Times New Roman"/>
                <w:b/>
                <w:sz w:val="22"/>
                <w:szCs w:val="22"/>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3549FC" w:rsidRPr="00C547A5" w:rsidRDefault="003549FC" w:rsidP="00456880">
            <w:pPr>
              <w:ind w:left="-108"/>
              <w:jc w:val="both"/>
              <w:rPr>
                <w:rFonts w:ascii="Times New Roman" w:hAnsi="Times New Roman" w:cs="Times New Roman"/>
                <w:sz w:val="22"/>
                <w:szCs w:val="22"/>
              </w:rPr>
            </w:pPr>
            <w:r w:rsidRPr="00C547A5">
              <w:rPr>
                <w:rFonts w:ascii="Times New Roman" w:hAnsi="Times New Roman" w:cs="Times New Roman"/>
                <w:sz w:val="22"/>
                <w:szCs w:val="22"/>
              </w:rPr>
              <w:t>1.1.</w:t>
            </w:r>
            <w:r w:rsidRPr="00C547A5">
              <w:rPr>
                <w:rFonts w:ascii="Times New Roman" w:hAnsi="Times New Roman" w:cs="Times New Roman"/>
                <w:sz w:val="22"/>
                <w:szCs w:val="22"/>
                <w:lang w:eastAsia="uk-UA"/>
              </w:rPr>
              <w:t xml:space="preserve"> Надати </w:t>
            </w:r>
            <w:r w:rsidRPr="00C547A5">
              <w:rPr>
                <w:rFonts w:ascii="Times New Roman" w:hAnsi="Times New Roman" w:cs="Times New Roman"/>
                <w:sz w:val="22"/>
                <w:szCs w:val="22"/>
              </w:rPr>
              <w:t>у сканованому вигляді з оригіналу(-</w:t>
            </w:r>
            <w:proofErr w:type="spellStart"/>
            <w:r w:rsidRPr="00C547A5">
              <w:rPr>
                <w:rFonts w:ascii="Times New Roman" w:hAnsi="Times New Roman" w:cs="Times New Roman"/>
                <w:sz w:val="22"/>
                <w:szCs w:val="22"/>
              </w:rPr>
              <w:t>ів</w:t>
            </w:r>
            <w:proofErr w:type="spellEnd"/>
            <w:r w:rsidRPr="00C547A5">
              <w:rPr>
                <w:rFonts w:ascii="Times New Roman" w:hAnsi="Times New Roman" w:cs="Times New Roman"/>
                <w:sz w:val="22"/>
                <w:szCs w:val="22"/>
              </w:rPr>
              <w:t>) (або копію(-ї), завірену(-і) учасником з відміткою «Згідно з оригіналом»</w:t>
            </w:r>
            <w:r w:rsidRPr="00C547A5">
              <w:t xml:space="preserve"> </w:t>
            </w:r>
            <w:r w:rsidRPr="00C547A5">
              <w:rPr>
                <w:rFonts w:ascii="Times New Roman" w:hAnsi="Times New Roman" w:cs="Times New Roman"/>
                <w:sz w:val="22"/>
                <w:szCs w:val="22"/>
              </w:rPr>
              <w:t>або «Копія», тощо) протокол (або виписка з протоколу) засновників, чи наказ про призначення, чи довіреність, чи доручення, чи інший документ, що підтверджує повноваження посадової (посадових) особи (осіб) учасника на підписання документів.</w:t>
            </w:r>
          </w:p>
          <w:p w:rsidR="003549FC" w:rsidRPr="00C547A5" w:rsidRDefault="003549FC" w:rsidP="00456880">
            <w:pPr>
              <w:ind w:left="-108"/>
              <w:jc w:val="both"/>
              <w:rPr>
                <w:rFonts w:ascii="Times New Roman" w:hAnsi="Times New Roman" w:cs="Times New Roman"/>
                <w:sz w:val="22"/>
                <w:szCs w:val="22"/>
              </w:rPr>
            </w:pPr>
            <w:r w:rsidRPr="00C547A5">
              <w:rPr>
                <w:rFonts w:ascii="Times New Roman" w:eastAsia="Helvetica" w:hAnsi="Times New Roman" w:cs="Times New Roman"/>
                <w:sz w:val="22"/>
                <w:szCs w:val="22"/>
              </w:rPr>
              <w:t>У разі підписання документів фізичною особою-підприємцем,</w:t>
            </w:r>
            <w:r w:rsidRPr="00C547A5">
              <w:rPr>
                <w:rFonts w:ascii="Times New Roman" w:hAnsi="Times New Roman" w:cs="Times New Roman"/>
                <w:sz w:val="22"/>
                <w:szCs w:val="22"/>
              </w:rPr>
              <w:t xml:space="preserve"> надати у сканованому вигляді з оригіналу(-</w:t>
            </w:r>
            <w:proofErr w:type="spellStart"/>
            <w:r w:rsidRPr="00C547A5">
              <w:rPr>
                <w:rFonts w:ascii="Times New Roman" w:hAnsi="Times New Roman" w:cs="Times New Roman"/>
                <w:sz w:val="22"/>
                <w:szCs w:val="22"/>
              </w:rPr>
              <w:t>ів</w:t>
            </w:r>
            <w:proofErr w:type="spellEnd"/>
            <w:r w:rsidRPr="00C547A5">
              <w:rPr>
                <w:rFonts w:ascii="Times New Roman" w:hAnsi="Times New Roman" w:cs="Times New Roman"/>
                <w:sz w:val="22"/>
                <w:szCs w:val="22"/>
              </w:rPr>
              <w:t>) (або копію(-ї), завірену(-і) учасником з відміткою «Згідно з оригіналом»</w:t>
            </w:r>
            <w:r w:rsidRPr="00C547A5">
              <w:t xml:space="preserve"> </w:t>
            </w:r>
            <w:r w:rsidRPr="00C547A5">
              <w:rPr>
                <w:rFonts w:ascii="Times New Roman" w:hAnsi="Times New Roman" w:cs="Times New Roman"/>
                <w:sz w:val="22"/>
                <w:szCs w:val="22"/>
              </w:rPr>
              <w:t xml:space="preserve">або «Копія», тощо) </w:t>
            </w:r>
            <w:r w:rsidRPr="00C547A5">
              <w:rPr>
                <w:rFonts w:ascii="Times New Roman" w:eastAsia="Helvetica" w:hAnsi="Times New Roman" w:cs="Times New Roman"/>
                <w:sz w:val="22"/>
                <w:szCs w:val="22"/>
              </w:rPr>
              <w:t>свідоцтво</w:t>
            </w:r>
            <w:r w:rsidRPr="00C547A5">
              <w:rPr>
                <w:rFonts w:ascii="Times New Roman" w:hAnsi="Times New Roman" w:cs="Times New Roman"/>
                <w:sz w:val="22"/>
                <w:szCs w:val="22"/>
              </w:rPr>
              <w:t xml:space="preserve"> </w:t>
            </w:r>
            <w:r w:rsidRPr="00C547A5">
              <w:rPr>
                <w:rFonts w:ascii="Times New Roman" w:eastAsia="Helvetica" w:hAnsi="Times New Roman" w:cs="Times New Roman"/>
                <w:sz w:val="22"/>
                <w:szCs w:val="22"/>
              </w:rPr>
              <w:t>про державну реєстрацію або виписку</w:t>
            </w:r>
            <w:r w:rsidRPr="00C547A5">
              <w:rPr>
                <w:rFonts w:ascii="Times New Roman" w:hAnsi="Times New Roman" w:cs="Times New Roman"/>
                <w:sz w:val="22"/>
                <w:szCs w:val="22"/>
              </w:rPr>
              <w:t xml:space="preserve"> </w:t>
            </w:r>
            <w:r w:rsidRPr="00C547A5">
              <w:rPr>
                <w:rFonts w:ascii="Times New Roman" w:eastAsia="Helvetica" w:hAnsi="Times New Roman" w:cs="Times New Roman"/>
                <w:sz w:val="22"/>
                <w:szCs w:val="22"/>
              </w:rPr>
              <w:t>з Єдиного державного реєстру ю</w:t>
            </w:r>
            <w:r w:rsidRPr="00C547A5">
              <w:rPr>
                <w:rFonts w:ascii="Times New Roman" w:eastAsia="Helvetica" w:hAnsi="Times New Roman" w:cs="Times New Roman"/>
                <w:sz w:val="22"/>
                <w:szCs w:val="22"/>
                <w:shd w:val="clear" w:color="auto" w:fill="FFFFFF"/>
              </w:rPr>
              <w:t>ридичних осіб та фізичних осіб-підприємців</w:t>
            </w:r>
            <w:r w:rsidRPr="00C547A5">
              <w:rPr>
                <w:rFonts w:ascii="Times New Roman" w:hAnsi="Times New Roman" w:cs="Times New Roman"/>
                <w:sz w:val="22"/>
                <w:szCs w:val="22"/>
              </w:rPr>
              <w:t xml:space="preserve"> </w:t>
            </w:r>
            <w:r w:rsidRPr="00C547A5">
              <w:rPr>
                <w:rFonts w:ascii="Times New Roman" w:eastAsia="Helvetica" w:hAnsi="Times New Roman" w:cs="Times New Roman"/>
                <w:sz w:val="22"/>
                <w:szCs w:val="22"/>
              </w:rPr>
              <w:t>та громадських формувань або витяг з Єдиного державного реєстру ю</w:t>
            </w:r>
            <w:r w:rsidRPr="00C547A5">
              <w:rPr>
                <w:rFonts w:ascii="Times New Roman" w:eastAsia="Helvetica" w:hAnsi="Times New Roman" w:cs="Times New Roman"/>
                <w:sz w:val="22"/>
                <w:szCs w:val="22"/>
                <w:shd w:val="clear" w:color="auto" w:fill="FFFFFF"/>
              </w:rPr>
              <w:t>ридичних осіб та фізичних осіб-підприємців</w:t>
            </w:r>
            <w:r w:rsidRPr="00C547A5">
              <w:rPr>
                <w:rFonts w:ascii="Times New Roman" w:hAnsi="Times New Roman" w:cs="Times New Roman"/>
                <w:sz w:val="22"/>
                <w:szCs w:val="22"/>
              </w:rPr>
              <w:t xml:space="preserve"> </w:t>
            </w:r>
            <w:r w:rsidRPr="00C547A5">
              <w:rPr>
                <w:rFonts w:ascii="Times New Roman" w:eastAsia="Helvetica" w:hAnsi="Times New Roman" w:cs="Times New Roman"/>
                <w:sz w:val="22"/>
                <w:szCs w:val="22"/>
              </w:rPr>
              <w:t>та громадських формувань</w:t>
            </w:r>
            <w:r w:rsidRPr="00C547A5">
              <w:rPr>
                <w:rFonts w:ascii="Times New Roman" w:hAnsi="Times New Roman" w:cs="Times New Roman"/>
                <w:sz w:val="22"/>
                <w:szCs w:val="22"/>
              </w:rPr>
              <w:t>.</w:t>
            </w:r>
          </w:p>
          <w:p w:rsidR="003549FC" w:rsidRPr="00C547A5" w:rsidRDefault="003549FC" w:rsidP="00456880">
            <w:pPr>
              <w:ind w:left="-108"/>
              <w:jc w:val="both"/>
              <w:rPr>
                <w:rFonts w:ascii="Times New Roman" w:hAnsi="Times New Roman" w:cs="Times New Roman"/>
                <w:sz w:val="22"/>
                <w:szCs w:val="22"/>
              </w:rPr>
            </w:pPr>
            <w:r w:rsidRPr="00C547A5">
              <w:rPr>
                <w:rFonts w:ascii="Times New Roman" w:hAnsi="Times New Roman" w:cs="Times New Roman"/>
                <w:sz w:val="22"/>
                <w:szCs w:val="22"/>
              </w:rPr>
              <w:t>1.2. Надати у сканованому вигляді з оригіналу лист-згода на обробку персональних даних відповідно до вимог Закону України "Про захист персональних даних" особи (осіб), чиї персональні дані надаються.</w:t>
            </w:r>
          </w:p>
          <w:p w:rsidR="003549FC" w:rsidRPr="00C547A5" w:rsidRDefault="003549FC" w:rsidP="00456880">
            <w:pPr>
              <w:ind w:left="-108"/>
              <w:jc w:val="both"/>
              <w:rPr>
                <w:rFonts w:ascii="Times New Roman" w:hAnsi="Times New Roman" w:cs="Times New Roman"/>
                <w:sz w:val="22"/>
                <w:szCs w:val="22"/>
              </w:rPr>
            </w:pPr>
            <w:r w:rsidRPr="00C547A5">
              <w:rPr>
                <w:rFonts w:ascii="Times New Roman" w:hAnsi="Times New Roman" w:cs="Times New Roman"/>
                <w:sz w:val="22"/>
                <w:szCs w:val="22"/>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крім керівника, у складі тендерної пропозиції подаються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p>
          <w:p w:rsidR="003549FC" w:rsidRPr="00C547A5" w:rsidRDefault="003549FC" w:rsidP="00456880">
            <w:pPr>
              <w:ind w:left="-108"/>
              <w:contextualSpacing/>
              <w:jc w:val="both"/>
              <w:rPr>
                <w:rFonts w:ascii="Times New Roman" w:eastAsia="Calibri" w:hAnsi="Times New Roman" w:cs="Times New Roman"/>
                <w:sz w:val="22"/>
                <w:szCs w:val="22"/>
              </w:rPr>
            </w:pPr>
            <w:r w:rsidRPr="00C547A5">
              <w:rPr>
                <w:rFonts w:ascii="Times New Roman" w:eastAsia="Helvetica" w:hAnsi="Times New Roman" w:cs="Times New Roman"/>
                <w:sz w:val="22"/>
                <w:szCs w:val="22"/>
              </w:rPr>
              <w:t>Якщо повноваження особи визначені довіреністю (дорученням), документи, визначені п.1.1. та п.1.2, надаються в повному обсязі на особу, яка надала таку довіреність (доручення).</w:t>
            </w:r>
            <w:r w:rsidRPr="00C547A5">
              <w:rPr>
                <w:rFonts w:ascii="Times New Roman" w:eastAsia="Calibri" w:hAnsi="Times New Roman" w:cs="Times New Roman"/>
                <w:sz w:val="22"/>
                <w:szCs w:val="22"/>
              </w:rPr>
              <w:t xml:space="preserve"> </w:t>
            </w:r>
          </w:p>
          <w:p w:rsidR="003549FC" w:rsidRPr="00C547A5" w:rsidRDefault="003549FC" w:rsidP="00456880">
            <w:pPr>
              <w:ind w:left="-108"/>
              <w:contextualSpacing/>
              <w:jc w:val="both"/>
              <w:rPr>
                <w:rFonts w:ascii="Times New Roman" w:eastAsia="Calibri" w:hAnsi="Times New Roman" w:cs="Times New Roman"/>
                <w:i/>
                <w:sz w:val="22"/>
                <w:szCs w:val="22"/>
              </w:rPr>
            </w:pPr>
            <w:r w:rsidRPr="00C547A5">
              <w:rPr>
                <w:rFonts w:ascii="Times New Roman" w:eastAsia="Calibri" w:hAnsi="Times New Roman" w:cs="Times New Roman"/>
                <w:sz w:val="22"/>
                <w:szCs w:val="22"/>
              </w:rPr>
              <w:t xml:space="preserve">1.3. Надати </w:t>
            </w:r>
            <w:r w:rsidRPr="00C547A5">
              <w:rPr>
                <w:rFonts w:ascii="Times New Roman" w:hAnsi="Times New Roman" w:cs="Times New Roman"/>
                <w:sz w:val="22"/>
                <w:szCs w:val="22"/>
              </w:rPr>
              <w:t>у сканованому вигляді з оригіналу (або копію, завірену учасником з відміткою «Згідно з оригіналом»</w:t>
            </w:r>
            <w:r w:rsidRPr="00C547A5">
              <w:t xml:space="preserve"> </w:t>
            </w:r>
            <w:r w:rsidRPr="00C547A5">
              <w:rPr>
                <w:rFonts w:ascii="Times New Roman" w:hAnsi="Times New Roman" w:cs="Times New Roman"/>
                <w:sz w:val="22"/>
                <w:szCs w:val="22"/>
              </w:rPr>
              <w:t xml:space="preserve">або «Копія», тощо; </w:t>
            </w:r>
            <w:r w:rsidRPr="00C547A5">
              <w:rPr>
                <w:rFonts w:ascii="Times New Roman" w:hAnsi="Times New Roman" w:cs="Times New Roman"/>
                <w:sz w:val="22"/>
                <w:szCs w:val="22"/>
                <w:lang w:eastAsia="ar-SA"/>
              </w:rPr>
              <w:t>або нотаріально завірену копію)</w:t>
            </w:r>
            <w:r w:rsidRPr="00C547A5">
              <w:rPr>
                <w:rFonts w:ascii="Times New Roman" w:eastAsia="Calibri" w:hAnsi="Times New Roman" w:cs="Times New Roman"/>
                <w:sz w:val="22"/>
                <w:szCs w:val="22"/>
              </w:rPr>
              <w:t xml:space="preserve"> статут або інший установчий документ (остання зареєстрована редакція)</w:t>
            </w:r>
            <w:r w:rsidRPr="00C547A5">
              <w:rPr>
                <w:rFonts w:ascii="Times New Roman" w:hAnsi="Times New Roman" w:cs="Times New Roman"/>
                <w:sz w:val="22"/>
                <w:szCs w:val="22"/>
                <w:lang w:eastAsia="ar-SA"/>
              </w:rPr>
              <w:t xml:space="preserve"> </w:t>
            </w:r>
            <w:r w:rsidRPr="00C547A5">
              <w:rPr>
                <w:rFonts w:ascii="Times New Roman" w:eastAsia="Calibri" w:hAnsi="Times New Roman" w:cs="Times New Roman"/>
                <w:sz w:val="22"/>
                <w:szCs w:val="22"/>
              </w:rPr>
              <w:t xml:space="preserve">– </w:t>
            </w:r>
            <w:r w:rsidRPr="00C547A5">
              <w:rPr>
                <w:rFonts w:ascii="Times New Roman" w:eastAsia="Calibri" w:hAnsi="Times New Roman" w:cs="Times New Roman"/>
                <w:i/>
                <w:sz w:val="22"/>
                <w:szCs w:val="22"/>
              </w:rPr>
              <w:t>для юридичних осіб</w:t>
            </w:r>
            <w:r w:rsidRPr="00C547A5">
              <w:rPr>
                <w:rFonts w:ascii="Times New Roman" w:eastAsia="Calibri" w:hAnsi="Times New Roman" w:cs="Times New Roman"/>
                <w:sz w:val="22"/>
                <w:szCs w:val="22"/>
              </w:rPr>
              <w:t>,</w:t>
            </w:r>
            <w:r w:rsidRPr="00C547A5">
              <w:rPr>
                <w:rFonts w:ascii="Times New Roman" w:eastAsia="Calibri" w:hAnsi="Times New Roman" w:cs="Times New Roman"/>
                <w:i/>
                <w:sz w:val="22"/>
                <w:szCs w:val="22"/>
              </w:rPr>
              <w:t xml:space="preserve"> з урахуванням Закону України від 06.02.2018 року № 2275-VIII «Про товариства з обмеженою та додатковою відповідальністю».</w:t>
            </w:r>
          </w:p>
          <w:p w:rsidR="003549FC" w:rsidRPr="00C547A5" w:rsidRDefault="003549FC" w:rsidP="00456880">
            <w:pPr>
              <w:ind w:left="-108"/>
              <w:contextualSpacing/>
              <w:jc w:val="both"/>
              <w:rPr>
                <w:rFonts w:ascii="Times New Roman" w:eastAsia="Calibri" w:hAnsi="Times New Roman" w:cs="Times New Roman"/>
                <w:i/>
                <w:sz w:val="22"/>
                <w:szCs w:val="22"/>
              </w:rPr>
            </w:pPr>
            <w:r w:rsidRPr="00C547A5">
              <w:rPr>
                <w:rFonts w:ascii="Times New Roman" w:eastAsia="Calibri" w:hAnsi="Times New Roman" w:cs="Times New Roman"/>
                <w:sz w:val="22"/>
                <w:szCs w:val="22"/>
              </w:rPr>
              <w:t>У разі, якщо учасник діє на підставі модельного статуту – надати у сканованому вигляді з оригіналу</w:t>
            </w:r>
            <w:r w:rsidRPr="00C547A5">
              <w:rPr>
                <w:rFonts w:ascii="Times New Roman" w:hAnsi="Times New Roman" w:cs="Times New Roman"/>
                <w:sz w:val="22"/>
                <w:szCs w:val="22"/>
              </w:rPr>
              <w:t xml:space="preserve"> (або копію, завірену учасником з відміткою «Згідно з оригіналом» або «Копія», тощо; </w:t>
            </w:r>
            <w:r w:rsidRPr="00C547A5">
              <w:rPr>
                <w:rFonts w:ascii="Times New Roman" w:hAnsi="Times New Roman" w:cs="Times New Roman"/>
                <w:sz w:val="22"/>
                <w:szCs w:val="22"/>
                <w:lang w:eastAsia="ar-SA"/>
              </w:rPr>
              <w:t>або нотаріально завірену копію)</w:t>
            </w:r>
            <w:r w:rsidRPr="00C547A5">
              <w:rPr>
                <w:rFonts w:ascii="Times New Roman" w:eastAsia="Calibri" w:hAnsi="Times New Roman" w:cs="Times New Roman"/>
                <w:sz w:val="22"/>
                <w:szCs w:val="22"/>
              </w:rPr>
              <w:t xml:space="preserve"> рішення уповноваженого органу (загальних зборів) учасника, у якому зазначені відомості про провадження діяльності на основі модельного статуту.</w:t>
            </w:r>
          </w:p>
        </w:tc>
      </w:tr>
      <w:tr w:rsidR="003549FC" w:rsidRPr="00C547A5" w:rsidTr="00456880">
        <w:tc>
          <w:tcPr>
            <w:tcW w:w="284" w:type="dxa"/>
            <w:tcBorders>
              <w:right w:val="single" w:sz="4" w:space="0" w:color="auto"/>
            </w:tcBorders>
            <w:vAlign w:val="center"/>
          </w:tcPr>
          <w:p w:rsidR="003549FC" w:rsidRPr="00C547A5" w:rsidRDefault="003549FC" w:rsidP="00456880">
            <w:pPr>
              <w:jc w:val="center"/>
              <w:rPr>
                <w:rFonts w:ascii="Times New Roman" w:eastAsia="Calibri" w:hAnsi="Times New Roman" w:cs="Times New Roman"/>
                <w:b/>
                <w:sz w:val="22"/>
                <w:szCs w:val="22"/>
              </w:rPr>
            </w:pPr>
            <w:r w:rsidRPr="00C547A5">
              <w:rPr>
                <w:rFonts w:ascii="Times New Roman" w:eastAsia="Calibri" w:hAnsi="Times New Roman" w:cs="Times New Roman"/>
                <w:b/>
                <w:sz w:val="22"/>
                <w:szCs w:val="22"/>
              </w:rPr>
              <w:t>2</w:t>
            </w:r>
          </w:p>
        </w:tc>
        <w:tc>
          <w:tcPr>
            <w:tcW w:w="10941" w:type="dxa"/>
            <w:tcBorders>
              <w:left w:val="single" w:sz="4" w:space="0" w:color="auto"/>
            </w:tcBorders>
          </w:tcPr>
          <w:p w:rsidR="003549FC" w:rsidRPr="00C547A5" w:rsidRDefault="003549FC" w:rsidP="00456880">
            <w:pPr>
              <w:tabs>
                <w:tab w:val="left" w:pos="720"/>
              </w:tabs>
              <w:ind w:left="-108" w:right="20"/>
              <w:jc w:val="both"/>
              <w:rPr>
                <w:rFonts w:ascii="Times New Roman" w:hAnsi="Times New Roman" w:cs="Times New Roman"/>
                <w:sz w:val="22"/>
                <w:szCs w:val="22"/>
              </w:rPr>
            </w:pPr>
            <w:r w:rsidRPr="00C547A5">
              <w:rPr>
                <w:rFonts w:ascii="Times New Roman" w:hAnsi="Times New Roman" w:cs="Times New Roman"/>
                <w:sz w:val="22"/>
                <w:szCs w:val="22"/>
              </w:rPr>
              <w:t xml:space="preserve">Надати у сканованому вигляді з оригіналу довідку в довільній формі, за підписом керівника або уповноваженої особи учасника та завірена печаткою (у разі її наявності та використання), яка </w:t>
            </w:r>
            <w:r w:rsidRPr="00C547A5">
              <w:rPr>
                <w:rFonts w:ascii="Times New Roman" w:hAnsi="Times New Roman" w:cs="Times New Roman"/>
                <w:b/>
                <w:sz w:val="22"/>
                <w:szCs w:val="22"/>
              </w:rPr>
              <w:t>повинна містити наступні відомості</w:t>
            </w:r>
            <w:r w:rsidRPr="00C547A5">
              <w:rPr>
                <w:rFonts w:ascii="Times New Roman" w:hAnsi="Times New Roman" w:cs="Times New Roman"/>
                <w:sz w:val="22"/>
                <w:szCs w:val="22"/>
              </w:rPr>
              <w:t xml:space="preserve">: </w:t>
            </w:r>
          </w:p>
          <w:p w:rsidR="003549FC" w:rsidRPr="00C547A5" w:rsidRDefault="003549FC" w:rsidP="00456880">
            <w:pPr>
              <w:tabs>
                <w:tab w:val="left" w:pos="720"/>
              </w:tabs>
              <w:ind w:left="-108" w:right="20"/>
              <w:jc w:val="both"/>
              <w:rPr>
                <w:rFonts w:ascii="Times New Roman" w:hAnsi="Times New Roman" w:cs="Times New Roman"/>
                <w:sz w:val="22"/>
                <w:szCs w:val="22"/>
              </w:rPr>
            </w:pPr>
            <w:r w:rsidRPr="00C547A5">
              <w:rPr>
                <w:rFonts w:ascii="Times New Roman" w:hAnsi="Times New Roman" w:cs="Times New Roman"/>
                <w:sz w:val="22"/>
                <w:szCs w:val="22"/>
              </w:rPr>
              <w:t xml:space="preserve">а) реквізити (юридична та фактична адреси, телефон для зв’язку, електронна адреса); </w:t>
            </w:r>
          </w:p>
          <w:p w:rsidR="003549FC" w:rsidRPr="00C547A5" w:rsidRDefault="003549FC" w:rsidP="00456880">
            <w:pPr>
              <w:tabs>
                <w:tab w:val="left" w:pos="720"/>
              </w:tabs>
              <w:ind w:left="-108" w:right="20"/>
              <w:jc w:val="both"/>
              <w:rPr>
                <w:rFonts w:ascii="Times New Roman" w:hAnsi="Times New Roman" w:cs="Times New Roman"/>
                <w:sz w:val="22"/>
                <w:szCs w:val="22"/>
              </w:rPr>
            </w:pPr>
            <w:r w:rsidRPr="00C547A5">
              <w:rPr>
                <w:rFonts w:ascii="Times New Roman" w:hAnsi="Times New Roman" w:cs="Times New Roman"/>
                <w:sz w:val="22"/>
                <w:szCs w:val="22"/>
              </w:rPr>
              <w:lastRenderedPageBreak/>
              <w:t>б) керівництво (посада, прізвище, ім’я, по батькові);</w:t>
            </w:r>
          </w:p>
          <w:p w:rsidR="003549FC" w:rsidRPr="00C547A5" w:rsidRDefault="003549FC" w:rsidP="00456880">
            <w:pPr>
              <w:tabs>
                <w:tab w:val="left" w:pos="720"/>
              </w:tabs>
              <w:ind w:left="-108" w:right="20"/>
              <w:jc w:val="both"/>
              <w:rPr>
                <w:rFonts w:ascii="Times New Roman" w:hAnsi="Times New Roman" w:cs="Times New Roman"/>
                <w:i/>
                <w:sz w:val="22"/>
                <w:szCs w:val="22"/>
              </w:rPr>
            </w:pPr>
            <w:r w:rsidRPr="00C547A5">
              <w:rPr>
                <w:rFonts w:ascii="Times New Roman" w:hAnsi="Times New Roman" w:cs="Times New Roman"/>
                <w:sz w:val="22"/>
                <w:szCs w:val="22"/>
              </w:rPr>
              <w:t xml:space="preserve">в) інформація про реквізити банківського рахунку, за якими буде здійснюватися оплата за договором про закупівлю – </w:t>
            </w:r>
            <w:r w:rsidRPr="00C547A5">
              <w:rPr>
                <w:rFonts w:ascii="Times New Roman" w:hAnsi="Times New Roman" w:cs="Times New Roman"/>
                <w:i/>
                <w:sz w:val="22"/>
                <w:szCs w:val="22"/>
              </w:rPr>
              <w:t>з урахуванням Постанови Правління Національного банку України від 28.12.2018 № 162 (зі змінами);</w:t>
            </w:r>
          </w:p>
          <w:p w:rsidR="003549FC" w:rsidRPr="00C547A5" w:rsidRDefault="003549FC" w:rsidP="00456880">
            <w:pPr>
              <w:tabs>
                <w:tab w:val="left" w:pos="720"/>
              </w:tabs>
              <w:ind w:left="-108" w:right="20"/>
              <w:jc w:val="both"/>
              <w:rPr>
                <w:rFonts w:ascii="Times New Roman" w:eastAsia="Helvetica" w:hAnsi="Times New Roman" w:cs="Times New Roman"/>
                <w:sz w:val="22"/>
                <w:szCs w:val="22"/>
                <w:shd w:val="clear" w:color="auto" w:fill="FFFFFF"/>
              </w:rPr>
            </w:pPr>
            <w:r w:rsidRPr="00C547A5">
              <w:rPr>
                <w:rFonts w:ascii="Times New Roman" w:hAnsi="Times New Roman" w:cs="Times New Roman"/>
                <w:sz w:val="22"/>
                <w:szCs w:val="22"/>
              </w:rPr>
              <w:t xml:space="preserve">г) код ЄДРПОУ (для юридичної особи) / ІПН (для </w:t>
            </w:r>
            <w:r w:rsidRPr="00C547A5">
              <w:rPr>
                <w:rFonts w:ascii="Times New Roman" w:eastAsia="Helvetica" w:hAnsi="Times New Roman" w:cs="Times New Roman"/>
                <w:sz w:val="22"/>
                <w:szCs w:val="22"/>
                <w:shd w:val="clear" w:color="auto" w:fill="FFFFFF"/>
              </w:rPr>
              <w:t>фізичної особи-підприємця);</w:t>
            </w:r>
          </w:p>
          <w:p w:rsidR="003549FC" w:rsidRPr="00C547A5" w:rsidRDefault="003549FC" w:rsidP="00456880">
            <w:pPr>
              <w:tabs>
                <w:tab w:val="left" w:pos="720"/>
              </w:tabs>
              <w:ind w:left="-108" w:right="20"/>
              <w:jc w:val="both"/>
              <w:rPr>
                <w:rFonts w:ascii="Times New Roman" w:hAnsi="Times New Roman" w:cs="Times New Roman"/>
                <w:sz w:val="22"/>
                <w:szCs w:val="22"/>
              </w:rPr>
            </w:pPr>
            <w:r w:rsidRPr="00C547A5">
              <w:rPr>
                <w:rFonts w:ascii="Times New Roman" w:hAnsi="Times New Roman" w:cs="Times New Roman"/>
                <w:sz w:val="22"/>
                <w:szCs w:val="22"/>
              </w:rPr>
              <w:t>д) система оподаткування.</w:t>
            </w:r>
          </w:p>
        </w:tc>
      </w:tr>
      <w:tr w:rsidR="003549FC" w:rsidRPr="00C547A5" w:rsidTr="00456880">
        <w:tc>
          <w:tcPr>
            <w:tcW w:w="284" w:type="dxa"/>
            <w:vAlign w:val="center"/>
          </w:tcPr>
          <w:p w:rsidR="003549FC" w:rsidRPr="00C547A5" w:rsidRDefault="003549FC" w:rsidP="00456880">
            <w:pPr>
              <w:jc w:val="center"/>
              <w:rPr>
                <w:rFonts w:ascii="Times New Roman" w:eastAsia="Calibri" w:hAnsi="Times New Roman" w:cs="Times New Roman"/>
                <w:b/>
                <w:sz w:val="22"/>
                <w:szCs w:val="22"/>
              </w:rPr>
            </w:pPr>
            <w:r w:rsidRPr="00C547A5">
              <w:rPr>
                <w:rFonts w:ascii="Times New Roman" w:eastAsia="Calibri" w:hAnsi="Times New Roman" w:cs="Times New Roman"/>
                <w:b/>
                <w:sz w:val="22"/>
                <w:szCs w:val="22"/>
              </w:rPr>
              <w:lastRenderedPageBreak/>
              <w:t>3</w:t>
            </w:r>
          </w:p>
        </w:tc>
        <w:tc>
          <w:tcPr>
            <w:tcW w:w="10941" w:type="dxa"/>
          </w:tcPr>
          <w:p w:rsidR="003549FC" w:rsidRPr="00C547A5" w:rsidRDefault="003549FC" w:rsidP="00456880">
            <w:pPr>
              <w:suppressAutoHyphens/>
              <w:snapToGrid w:val="0"/>
              <w:ind w:left="-108"/>
              <w:jc w:val="both"/>
              <w:rPr>
                <w:rFonts w:ascii="Times New Roman" w:eastAsia="Calibri" w:hAnsi="Times New Roman" w:cs="Times New Roman"/>
                <w:sz w:val="22"/>
                <w:szCs w:val="22"/>
              </w:rPr>
            </w:pPr>
            <w:r w:rsidRPr="00C547A5">
              <w:rPr>
                <w:rFonts w:ascii="Times New Roman" w:hAnsi="Times New Roman" w:cs="Times New Roman"/>
                <w:sz w:val="22"/>
                <w:szCs w:val="22"/>
              </w:rPr>
              <w:t xml:space="preserve">Надати у сканованому вигляді з оригіналу </w:t>
            </w:r>
            <w:r w:rsidRPr="00C547A5">
              <w:rPr>
                <w:rFonts w:ascii="Times New Roman" w:eastAsia="Calibri" w:hAnsi="Times New Roman" w:cs="Times New Roman"/>
                <w:sz w:val="22"/>
                <w:szCs w:val="22"/>
              </w:rPr>
              <w:t xml:space="preserve">письмову згоду учасника </w:t>
            </w:r>
            <w:r w:rsidRPr="00C547A5">
              <w:rPr>
                <w:rFonts w:ascii="Times New Roman" w:hAnsi="Times New Roman" w:cs="Times New Roman"/>
                <w:sz w:val="22"/>
                <w:szCs w:val="22"/>
              </w:rPr>
              <w:t>(</w:t>
            </w:r>
            <w:r w:rsidRPr="00C547A5">
              <w:rPr>
                <w:rFonts w:ascii="Times New Roman" w:hAnsi="Times New Roman" w:cs="Times New Roman"/>
                <w:b/>
                <w:sz w:val="22"/>
                <w:szCs w:val="22"/>
              </w:rPr>
              <w:t>Додаток № 4</w:t>
            </w:r>
            <w:r w:rsidRPr="00C547A5">
              <w:rPr>
                <w:rFonts w:ascii="Times New Roman" w:hAnsi="Times New Roman" w:cs="Times New Roman"/>
                <w:sz w:val="22"/>
                <w:szCs w:val="22"/>
              </w:rPr>
              <w:t>).</w:t>
            </w:r>
          </w:p>
        </w:tc>
      </w:tr>
      <w:tr w:rsidR="003549FC" w:rsidRPr="00C547A5" w:rsidTr="00456880">
        <w:tc>
          <w:tcPr>
            <w:tcW w:w="284" w:type="dxa"/>
            <w:vAlign w:val="center"/>
          </w:tcPr>
          <w:p w:rsidR="003549FC" w:rsidRPr="00C547A5" w:rsidRDefault="003549FC" w:rsidP="00456880">
            <w:pPr>
              <w:jc w:val="center"/>
              <w:rPr>
                <w:rFonts w:ascii="Times New Roman" w:eastAsia="Calibri" w:hAnsi="Times New Roman" w:cs="Times New Roman"/>
                <w:b/>
                <w:sz w:val="22"/>
                <w:szCs w:val="22"/>
              </w:rPr>
            </w:pPr>
            <w:r w:rsidRPr="00C547A5">
              <w:rPr>
                <w:rFonts w:ascii="Times New Roman" w:eastAsia="Calibri" w:hAnsi="Times New Roman" w:cs="Times New Roman"/>
                <w:b/>
                <w:sz w:val="22"/>
                <w:szCs w:val="22"/>
              </w:rPr>
              <w:t>4</w:t>
            </w:r>
          </w:p>
        </w:tc>
        <w:tc>
          <w:tcPr>
            <w:tcW w:w="10941" w:type="dxa"/>
          </w:tcPr>
          <w:p w:rsidR="003549FC" w:rsidRPr="00C547A5" w:rsidRDefault="003549FC" w:rsidP="00456880">
            <w:pPr>
              <w:snapToGrid w:val="0"/>
              <w:ind w:left="-108"/>
              <w:jc w:val="both"/>
              <w:rPr>
                <w:rFonts w:ascii="Times New Roman" w:hAnsi="Times New Roman" w:cs="Times New Roman"/>
                <w:sz w:val="22"/>
                <w:szCs w:val="22"/>
              </w:rPr>
            </w:pPr>
            <w:r w:rsidRPr="00804A8B">
              <w:rPr>
                <w:rFonts w:ascii="Times New Roman" w:hAnsi="Times New Roman" w:cs="Times New Roman"/>
                <w:spacing w:val="-2"/>
                <w:sz w:val="22"/>
                <w:szCs w:val="22"/>
              </w:rPr>
              <w:t xml:space="preserve">Надати у сканованому вигляді з оригіналу (або копію, завірену учасником з відміткою «Згідно з оригіналом» або «Копія», тощо) </w:t>
            </w:r>
            <w:r w:rsidRPr="003F618C">
              <w:rPr>
                <w:rFonts w:ascii="Times New Roman" w:hAnsi="Times New Roman" w:cs="Times New Roman"/>
                <w:b/>
                <w:spacing w:val="-2"/>
                <w:sz w:val="22"/>
                <w:szCs w:val="22"/>
              </w:rPr>
              <w:t>чинну ліцензію на право провадження господарської діяльності з</w:t>
            </w:r>
            <w:r>
              <w:rPr>
                <w:rFonts w:ascii="Times New Roman" w:hAnsi="Times New Roman" w:cs="Times New Roman"/>
                <w:b/>
                <w:spacing w:val="-2"/>
                <w:sz w:val="22"/>
                <w:szCs w:val="22"/>
              </w:rPr>
              <w:t xml:space="preserve">гідно чинного законодавства </w:t>
            </w:r>
            <w:r w:rsidRPr="00C547A5">
              <w:rPr>
                <w:rFonts w:ascii="Times New Roman" w:hAnsi="Times New Roman" w:cs="Times New Roman"/>
                <w:spacing w:val="-2"/>
                <w:sz w:val="22"/>
                <w:szCs w:val="22"/>
              </w:rPr>
              <w:t xml:space="preserve">або </w:t>
            </w:r>
            <w:r w:rsidRPr="003F618C">
              <w:rPr>
                <w:rFonts w:ascii="Times New Roman" w:hAnsi="Times New Roman" w:cs="Times New Roman"/>
                <w:b/>
                <w:spacing w:val="-2"/>
                <w:sz w:val="22"/>
                <w:szCs w:val="22"/>
              </w:rPr>
              <w:t>рішення органу ліцензування про видачу вказаної ліцензії</w:t>
            </w:r>
            <w:r w:rsidRPr="00C547A5">
              <w:rPr>
                <w:rFonts w:ascii="Times New Roman" w:hAnsi="Times New Roman" w:cs="Times New Roman"/>
                <w:spacing w:val="-2"/>
                <w:sz w:val="22"/>
                <w:szCs w:val="22"/>
              </w:rPr>
              <w:t xml:space="preserve"> або </w:t>
            </w:r>
            <w:r w:rsidRPr="003F618C">
              <w:rPr>
                <w:rFonts w:ascii="Times New Roman" w:hAnsi="Times New Roman" w:cs="Times New Roman"/>
                <w:b/>
                <w:spacing w:val="-2"/>
                <w:sz w:val="22"/>
                <w:szCs w:val="22"/>
              </w:rPr>
              <w:t>довідку в довільній формі</w:t>
            </w:r>
            <w:r w:rsidRPr="00804A8B">
              <w:rPr>
                <w:rFonts w:ascii="Times New Roman" w:hAnsi="Times New Roman" w:cs="Times New Roman"/>
                <w:spacing w:val="-2"/>
                <w:sz w:val="22"/>
                <w:szCs w:val="22"/>
              </w:rPr>
              <w:t>, за підписом керівника або уповноваженої особи учасника та завірен</w:t>
            </w:r>
            <w:r>
              <w:rPr>
                <w:rFonts w:ascii="Times New Roman" w:hAnsi="Times New Roman" w:cs="Times New Roman"/>
                <w:spacing w:val="-2"/>
                <w:sz w:val="22"/>
                <w:szCs w:val="22"/>
              </w:rPr>
              <w:t>у</w:t>
            </w:r>
            <w:r w:rsidRPr="00804A8B">
              <w:rPr>
                <w:rFonts w:ascii="Times New Roman" w:hAnsi="Times New Roman" w:cs="Times New Roman"/>
                <w:spacing w:val="-2"/>
                <w:sz w:val="22"/>
                <w:szCs w:val="22"/>
              </w:rPr>
              <w:t xml:space="preserve"> печаткою (у разі її наявності та використання),</w:t>
            </w:r>
            <w:r w:rsidRPr="00C547A5">
              <w:rPr>
                <w:rFonts w:ascii="Times New Roman" w:hAnsi="Times New Roman" w:cs="Times New Roman"/>
                <w:spacing w:val="-2"/>
                <w:sz w:val="22"/>
                <w:szCs w:val="22"/>
              </w:rPr>
              <w:t xml:space="preserve"> із підтвердженням наявності в учасника відповідної ліцензії з посиланням на відкритий реєстр, який містить таку інформацію.</w:t>
            </w:r>
          </w:p>
        </w:tc>
      </w:tr>
    </w:tbl>
    <w:p w:rsidR="006A05FB" w:rsidRDefault="006A05FB"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Default="003549FC" w:rsidP="00AD424C">
      <w:pPr>
        <w:ind w:left="9204"/>
        <w:rPr>
          <w:rFonts w:ascii="Times New Roman" w:hAnsi="Times New Roman" w:cs="Times New Roman"/>
          <w:b/>
          <w:sz w:val="22"/>
          <w:szCs w:val="22"/>
        </w:rPr>
      </w:pPr>
    </w:p>
    <w:p w:rsidR="003549FC" w:rsidRPr="002032D1" w:rsidRDefault="003549FC" w:rsidP="00AD424C">
      <w:pPr>
        <w:ind w:left="9204"/>
        <w:rPr>
          <w:rFonts w:ascii="Times New Roman" w:hAnsi="Times New Roman" w:cs="Times New Roman"/>
          <w:b/>
          <w:sz w:val="22"/>
          <w:szCs w:val="22"/>
        </w:rPr>
      </w:pPr>
    </w:p>
    <w:p w:rsidR="00E167E8" w:rsidRDefault="00E167E8" w:rsidP="00AD424C">
      <w:pPr>
        <w:ind w:left="9204"/>
        <w:rPr>
          <w:rFonts w:ascii="Times New Roman" w:hAnsi="Times New Roman" w:cs="Times New Roman"/>
          <w:b/>
          <w:sz w:val="22"/>
          <w:szCs w:val="22"/>
        </w:rPr>
      </w:pPr>
    </w:p>
    <w:p w:rsidR="006E38B6" w:rsidRDefault="006E38B6" w:rsidP="00AD424C">
      <w:pPr>
        <w:ind w:left="9204"/>
        <w:rPr>
          <w:rFonts w:ascii="Times New Roman" w:hAnsi="Times New Roman" w:cs="Times New Roman"/>
          <w:b/>
          <w:sz w:val="22"/>
          <w:szCs w:val="22"/>
        </w:rPr>
      </w:pPr>
    </w:p>
    <w:p w:rsidR="006A05FB" w:rsidRPr="00631C0E" w:rsidRDefault="006A05FB" w:rsidP="006A05FB">
      <w:pPr>
        <w:ind w:left="9204"/>
        <w:rPr>
          <w:rFonts w:ascii="Times New Roman" w:hAnsi="Times New Roman" w:cs="Times New Roman"/>
          <w:b/>
          <w:sz w:val="22"/>
          <w:szCs w:val="22"/>
        </w:rPr>
      </w:pPr>
      <w:r w:rsidRPr="00631C0E">
        <w:rPr>
          <w:rFonts w:ascii="Times New Roman" w:hAnsi="Times New Roman" w:cs="Times New Roman"/>
          <w:b/>
          <w:sz w:val="22"/>
          <w:szCs w:val="22"/>
        </w:rPr>
        <w:t>Додаток № 3</w:t>
      </w:r>
    </w:p>
    <w:p w:rsidR="006A05FB" w:rsidRDefault="006A05FB" w:rsidP="006A05FB">
      <w:pPr>
        <w:spacing w:before="60" w:after="60"/>
        <w:ind w:right="-23"/>
        <w:jc w:val="center"/>
        <w:rPr>
          <w:rFonts w:ascii="Times New Roman" w:hAnsi="Times New Roman" w:cs="Times New Roman"/>
          <w:b/>
          <w:sz w:val="22"/>
          <w:szCs w:val="22"/>
        </w:rPr>
      </w:pPr>
      <w:r w:rsidRPr="00631C0E">
        <w:rPr>
          <w:rFonts w:ascii="Times New Roman" w:hAnsi="Times New Roman" w:cs="Times New Roman"/>
          <w:b/>
          <w:sz w:val="22"/>
          <w:szCs w:val="22"/>
        </w:rPr>
        <w:t>ІНФОРМАЦІЯ ПРО НЕОБХІДНІ ТЕХНІЧНІ, ЯКІСНІ ТА КІЛЬКІСНІ ХАРАКТЕРИСТИКИ ПРЕДМЕТА ЗАКУПІВЛІ</w:t>
      </w:r>
    </w:p>
    <w:p w:rsidR="00FB1906" w:rsidRPr="00631C0E" w:rsidRDefault="00FB1906" w:rsidP="00FB1906">
      <w:pPr>
        <w:spacing w:before="60" w:after="60"/>
        <w:ind w:right="-23"/>
        <w:jc w:val="right"/>
        <w:rPr>
          <w:rFonts w:ascii="Times New Roman" w:hAnsi="Times New Roman" w:cs="Times New Roman"/>
          <w:b/>
          <w:sz w:val="22"/>
          <w:szCs w:val="22"/>
        </w:rPr>
      </w:pPr>
      <w:r>
        <w:rPr>
          <w:rFonts w:ascii="Times New Roman" w:hAnsi="Times New Roman" w:cs="Times New Roman"/>
          <w:b/>
          <w:sz w:val="22"/>
          <w:szCs w:val="22"/>
        </w:rPr>
        <w:t>Таблиця 1</w:t>
      </w:r>
    </w:p>
    <w:tbl>
      <w:tblPr>
        <w:tblpPr w:leftFromText="180" w:rightFromText="180" w:vertAnchor="text" w:horzAnchor="margin" w:tblpY="122"/>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gridCol w:w="1247"/>
        <w:gridCol w:w="1166"/>
      </w:tblGrid>
      <w:tr w:rsidR="006A05FB" w:rsidRPr="00631C0E" w:rsidTr="001F0B40">
        <w:trPr>
          <w:trHeight w:val="517"/>
        </w:trPr>
        <w:tc>
          <w:tcPr>
            <w:tcW w:w="709" w:type="dxa"/>
            <w:vAlign w:val="center"/>
          </w:tcPr>
          <w:p w:rsidR="006A05FB" w:rsidRPr="00631C0E" w:rsidRDefault="006A05FB" w:rsidP="001F0B40">
            <w:pPr>
              <w:tabs>
                <w:tab w:val="left" w:pos="180"/>
              </w:tabs>
              <w:suppressAutoHyphens/>
              <w:jc w:val="center"/>
              <w:rPr>
                <w:rFonts w:ascii="Times New Roman" w:hAnsi="Times New Roman" w:cs="Times New Roman"/>
                <w:b/>
                <w:sz w:val="22"/>
                <w:szCs w:val="22"/>
              </w:rPr>
            </w:pPr>
            <w:r w:rsidRPr="00631C0E">
              <w:rPr>
                <w:rFonts w:ascii="Times New Roman" w:hAnsi="Times New Roman" w:cs="Times New Roman"/>
                <w:b/>
                <w:sz w:val="22"/>
                <w:szCs w:val="22"/>
              </w:rPr>
              <w:t>№ з/п</w:t>
            </w:r>
          </w:p>
        </w:tc>
        <w:tc>
          <w:tcPr>
            <w:tcW w:w="7655" w:type="dxa"/>
            <w:vAlign w:val="center"/>
          </w:tcPr>
          <w:p w:rsidR="006A05FB" w:rsidRPr="00631C0E" w:rsidRDefault="006A05FB" w:rsidP="001F0B40">
            <w:pPr>
              <w:tabs>
                <w:tab w:val="left" w:pos="180"/>
              </w:tabs>
              <w:suppressAutoHyphens/>
              <w:jc w:val="center"/>
              <w:rPr>
                <w:rFonts w:ascii="Times New Roman" w:hAnsi="Times New Roman" w:cs="Times New Roman"/>
                <w:b/>
                <w:sz w:val="22"/>
                <w:szCs w:val="22"/>
              </w:rPr>
            </w:pPr>
            <w:r w:rsidRPr="00631C0E">
              <w:rPr>
                <w:rFonts w:ascii="Times New Roman" w:hAnsi="Times New Roman" w:cs="Times New Roman"/>
                <w:b/>
                <w:sz w:val="22"/>
                <w:szCs w:val="22"/>
              </w:rPr>
              <w:t>Найменування</w:t>
            </w:r>
          </w:p>
        </w:tc>
        <w:tc>
          <w:tcPr>
            <w:tcW w:w="1247" w:type="dxa"/>
            <w:vAlign w:val="center"/>
          </w:tcPr>
          <w:p w:rsidR="006A05FB" w:rsidRPr="00631C0E" w:rsidRDefault="006A05FB" w:rsidP="001F0B40">
            <w:pPr>
              <w:tabs>
                <w:tab w:val="left" w:pos="180"/>
              </w:tabs>
              <w:suppressAutoHyphens/>
              <w:jc w:val="center"/>
              <w:rPr>
                <w:rFonts w:ascii="Times New Roman" w:hAnsi="Times New Roman" w:cs="Times New Roman"/>
                <w:b/>
                <w:sz w:val="22"/>
                <w:szCs w:val="22"/>
              </w:rPr>
            </w:pPr>
            <w:r w:rsidRPr="00631C0E">
              <w:rPr>
                <w:rFonts w:ascii="Times New Roman" w:hAnsi="Times New Roman" w:cs="Times New Roman"/>
                <w:b/>
                <w:sz w:val="22"/>
                <w:szCs w:val="22"/>
              </w:rPr>
              <w:t>К-сть</w:t>
            </w:r>
          </w:p>
        </w:tc>
        <w:tc>
          <w:tcPr>
            <w:tcW w:w="1166" w:type="dxa"/>
            <w:vAlign w:val="center"/>
          </w:tcPr>
          <w:p w:rsidR="006A05FB" w:rsidRPr="00631C0E" w:rsidRDefault="006A05FB" w:rsidP="001F0B40">
            <w:pPr>
              <w:tabs>
                <w:tab w:val="left" w:pos="180"/>
              </w:tabs>
              <w:suppressAutoHyphens/>
              <w:jc w:val="center"/>
              <w:rPr>
                <w:rFonts w:ascii="Times New Roman" w:hAnsi="Times New Roman" w:cs="Times New Roman"/>
                <w:b/>
                <w:sz w:val="22"/>
                <w:szCs w:val="22"/>
              </w:rPr>
            </w:pPr>
            <w:r w:rsidRPr="00631C0E">
              <w:rPr>
                <w:rFonts w:ascii="Times New Roman" w:hAnsi="Times New Roman" w:cs="Times New Roman"/>
                <w:b/>
                <w:sz w:val="22"/>
                <w:szCs w:val="22"/>
              </w:rPr>
              <w:t>Од.</w:t>
            </w:r>
          </w:p>
          <w:p w:rsidR="006A05FB" w:rsidRPr="00631C0E" w:rsidRDefault="006A05FB" w:rsidP="001F0B40">
            <w:pPr>
              <w:tabs>
                <w:tab w:val="left" w:pos="180"/>
              </w:tabs>
              <w:suppressAutoHyphens/>
              <w:jc w:val="center"/>
              <w:rPr>
                <w:rFonts w:ascii="Times New Roman" w:hAnsi="Times New Roman" w:cs="Times New Roman"/>
                <w:b/>
                <w:sz w:val="22"/>
                <w:szCs w:val="22"/>
              </w:rPr>
            </w:pPr>
            <w:r w:rsidRPr="00631C0E">
              <w:rPr>
                <w:rFonts w:ascii="Times New Roman" w:hAnsi="Times New Roman" w:cs="Times New Roman"/>
                <w:b/>
                <w:sz w:val="22"/>
                <w:szCs w:val="22"/>
              </w:rPr>
              <w:t>виміру</w:t>
            </w:r>
          </w:p>
        </w:tc>
      </w:tr>
      <w:tr w:rsidR="006A05FB" w:rsidRPr="00631C0E" w:rsidTr="001F0B40">
        <w:trPr>
          <w:trHeight w:val="269"/>
        </w:trPr>
        <w:tc>
          <w:tcPr>
            <w:tcW w:w="709" w:type="dxa"/>
            <w:vAlign w:val="center"/>
          </w:tcPr>
          <w:p w:rsidR="006A05FB" w:rsidRPr="00631C0E" w:rsidRDefault="006A05FB" w:rsidP="001F0B40">
            <w:pPr>
              <w:tabs>
                <w:tab w:val="left" w:pos="180"/>
              </w:tabs>
              <w:suppressAutoHyphens/>
              <w:jc w:val="center"/>
              <w:rPr>
                <w:rFonts w:ascii="Times New Roman" w:hAnsi="Times New Roman" w:cs="Times New Roman"/>
                <w:sz w:val="22"/>
                <w:szCs w:val="22"/>
              </w:rPr>
            </w:pPr>
            <w:r w:rsidRPr="00631C0E">
              <w:rPr>
                <w:rFonts w:ascii="Times New Roman" w:hAnsi="Times New Roman" w:cs="Times New Roman"/>
                <w:sz w:val="22"/>
                <w:szCs w:val="22"/>
              </w:rPr>
              <w:t>1</w:t>
            </w:r>
          </w:p>
        </w:tc>
        <w:tc>
          <w:tcPr>
            <w:tcW w:w="7655" w:type="dxa"/>
            <w:vAlign w:val="center"/>
          </w:tcPr>
          <w:p w:rsidR="006A05FB" w:rsidRPr="00631C0E" w:rsidRDefault="006A05FB" w:rsidP="001F0B40">
            <w:pPr>
              <w:pStyle w:val="12"/>
              <w:widowControl w:val="0"/>
              <w:spacing w:line="240" w:lineRule="auto"/>
              <w:ind w:left="-125" w:right="-108"/>
              <w:jc w:val="center"/>
              <w:rPr>
                <w:rFonts w:ascii="Times New Roman" w:eastAsia="Times New Roman" w:hAnsi="Times New Roman" w:cs="Times New Roman"/>
                <w:color w:val="auto"/>
                <w:lang w:val="uk-UA"/>
              </w:rPr>
            </w:pPr>
            <w:r w:rsidRPr="00631C0E">
              <w:rPr>
                <w:rFonts w:ascii="Times New Roman" w:eastAsia="Times New Roman" w:hAnsi="Times New Roman" w:cs="Times New Roman"/>
                <w:color w:val="auto"/>
                <w:lang w:val="uk-UA"/>
              </w:rPr>
              <w:t>Кросівки</w:t>
            </w:r>
          </w:p>
        </w:tc>
        <w:tc>
          <w:tcPr>
            <w:tcW w:w="1247" w:type="dxa"/>
            <w:vAlign w:val="center"/>
          </w:tcPr>
          <w:p w:rsidR="006A05FB" w:rsidRPr="00660918" w:rsidRDefault="00660918" w:rsidP="001F0B40">
            <w:pPr>
              <w:tabs>
                <w:tab w:val="left" w:pos="1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68</w:t>
            </w:r>
          </w:p>
        </w:tc>
        <w:tc>
          <w:tcPr>
            <w:tcW w:w="1166" w:type="dxa"/>
            <w:vAlign w:val="center"/>
          </w:tcPr>
          <w:p w:rsidR="006A05FB" w:rsidRPr="00631C0E" w:rsidRDefault="006A05FB" w:rsidP="001F0B40">
            <w:pPr>
              <w:tabs>
                <w:tab w:val="left" w:pos="180"/>
              </w:tabs>
              <w:suppressAutoHyphens/>
              <w:jc w:val="center"/>
              <w:rPr>
                <w:rFonts w:ascii="Times New Roman" w:hAnsi="Times New Roman" w:cs="Times New Roman"/>
                <w:sz w:val="22"/>
                <w:szCs w:val="22"/>
              </w:rPr>
            </w:pPr>
            <w:r w:rsidRPr="00631C0E">
              <w:rPr>
                <w:rFonts w:ascii="Times New Roman" w:hAnsi="Times New Roman" w:cs="Times New Roman"/>
                <w:sz w:val="22"/>
                <w:szCs w:val="22"/>
                <w:lang w:val="ru-RU"/>
              </w:rPr>
              <w:t>пара</w:t>
            </w:r>
          </w:p>
        </w:tc>
      </w:tr>
    </w:tbl>
    <w:p w:rsidR="00FB1906" w:rsidRPr="00C547A5" w:rsidRDefault="00FB1906" w:rsidP="00FB1906">
      <w:pPr>
        <w:spacing w:before="60" w:after="60"/>
        <w:ind w:right="-23"/>
        <w:jc w:val="right"/>
        <w:rPr>
          <w:rFonts w:ascii="Times New Roman" w:hAnsi="Times New Roman" w:cs="Times New Roman"/>
          <w:b/>
          <w:sz w:val="22"/>
          <w:szCs w:val="22"/>
        </w:rPr>
      </w:pPr>
      <w:r>
        <w:rPr>
          <w:rFonts w:ascii="Times New Roman" w:hAnsi="Times New Roman" w:cs="Times New Roman"/>
          <w:b/>
          <w:sz w:val="22"/>
          <w:szCs w:val="22"/>
        </w:rPr>
        <w:t>Таблиця 2</w:t>
      </w:r>
    </w:p>
    <w:tbl>
      <w:tblPr>
        <w:tblW w:w="11199"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88"/>
        <w:gridCol w:w="10811"/>
      </w:tblGrid>
      <w:tr w:rsidR="006A05FB" w:rsidRPr="00631C0E" w:rsidTr="001F0B40">
        <w:tc>
          <w:tcPr>
            <w:tcW w:w="11199" w:type="dxa"/>
            <w:gridSpan w:val="2"/>
            <w:shd w:val="pct20" w:color="auto" w:fill="auto"/>
          </w:tcPr>
          <w:p w:rsidR="006A05FB" w:rsidRPr="00631C0E" w:rsidRDefault="006A05FB" w:rsidP="001F0B40">
            <w:pPr>
              <w:contextualSpacing/>
              <w:jc w:val="center"/>
              <w:rPr>
                <w:rFonts w:ascii="Times New Roman" w:eastAsia="Calibri" w:hAnsi="Times New Roman" w:cs="Times New Roman"/>
                <w:b/>
                <w:sz w:val="22"/>
                <w:szCs w:val="22"/>
              </w:rPr>
            </w:pPr>
            <w:r w:rsidRPr="00631C0E">
              <w:rPr>
                <w:rFonts w:ascii="Times New Roman" w:eastAsia="Calibri" w:hAnsi="Times New Roman" w:cs="Times New Roman"/>
                <w:b/>
                <w:sz w:val="22"/>
                <w:szCs w:val="22"/>
              </w:rPr>
              <w:t>Документи від учасника:</w:t>
            </w:r>
          </w:p>
        </w:tc>
      </w:tr>
      <w:tr w:rsidR="006A05FB" w:rsidRPr="00631C0E" w:rsidTr="001F0B40">
        <w:tc>
          <w:tcPr>
            <w:tcW w:w="388" w:type="dxa"/>
            <w:tcBorders>
              <w:right w:val="single" w:sz="4" w:space="0" w:color="auto"/>
            </w:tcBorders>
            <w:shd w:val="clear" w:color="auto" w:fill="auto"/>
            <w:vAlign w:val="center"/>
          </w:tcPr>
          <w:p w:rsidR="006A05FB" w:rsidRPr="00631C0E" w:rsidRDefault="006A05FB" w:rsidP="001F0B40">
            <w:pPr>
              <w:contextualSpacing/>
              <w:jc w:val="center"/>
              <w:rPr>
                <w:rFonts w:ascii="Times New Roman" w:eastAsia="Calibri" w:hAnsi="Times New Roman" w:cs="Times New Roman"/>
                <w:b/>
                <w:sz w:val="22"/>
                <w:szCs w:val="22"/>
              </w:rPr>
            </w:pPr>
            <w:r w:rsidRPr="00631C0E">
              <w:rPr>
                <w:rFonts w:ascii="Times New Roman" w:eastAsia="Calibri" w:hAnsi="Times New Roman" w:cs="Times New Roman"/>
                <w:b/>
                <w:sz w:val="22"/>
                <w:szCs w:val="22"/>
              </w:rPr>
              <w:t>1</w:t>
            </w:r>
          </w:p>
        </w:tc>
        <w:tc>
          <w:tcPr>
            <w:tcW w:w="10811" w:type="dxa"/>
            <w:tcBorders>
              <w:left w:val="single" w:sz="4" w:space="0" w:color="auto"/>
            </w:tcBorders>
            <w:shd w:val="clear" w:color="auto" w:fill="auto"/>
          </w:tcPr>
          <w:p w:rsidR="006A05FB" w:rsidRPr="00631C0E" w:rsidRDefault="006A05FB" w:rsidP="001F0B40">
            <w:pPr>
              <w:shd w:val="clear" w:color="auto" w:fill="FFFFFF"/>
              <w:ind w:left="-70"/>
              <w:jc w:val="both"/>
              <w:textAlignment w:val="baseline"/>
              <w:rPr>
                <w:rFonts w:ascii="Times New Roman" w:eastAsia="SimSun" w:hAnsi="Times New Roman" w:cs="Times New Roman"/>
                <w:sz w:val="22"/>
                <w:szCs w:val="22"/>
                <w:u w:val="single"/>
              </w:rPr>
            </w:pPr>
            <w:r w:rsidRPr="00631C0E">
              <w:rPr>
                <w:rFonts w:ascii="Times New Roman" w:hAnsi="Times New Roman" w:cs="Times New Roman"/>
                <w:sz w:val="22"/>
                <w:szCs w:val="22"/>
                <w:lang w:eastAsia="uk-UA"/>
              </w:rPr>
              <w:t>Надати</w:t>
            </w:r>
            <w:r>
              <w:rPr>
                <w:rFonts w:ascii="Times New Roman" w:hAnsi="Times New Roman" w:cs="Times New Roman"/>
                <w:sz w:val="22"/>
                <w:szCs w:val="22"/>
                <w:lang w:eastAsia="uk-UA"/>
              </w:rPr>
              <w:t xml:space="preserve">, у сканованому вигляді з оригіналу, </w:t>
            </w:r>
            <w:r w:rsidRPr="00631C0E">
              <w:rPr>
                <w:rFonts w:ascii="Times New Roman" w:hAnsi="Times New Roman" w:cs="Times New Roman"/>
                <w:sz w:val="22"/>
                <w:szCs w:val="22"/>
                <w:lang w:eastAsia="uk-UA"/>
              </w:rPr>
              <w:t>г</w:t>
            </w:r>
            <w:r>
              <w:rPr>
                <w:rFonts w:ascii="Times New Roman" w:hAnsi="Times New Roman" w:cs="Times New Roman"/>
                <w:sz w:val="22"/>
                <w:szCs w:val="22"/>
              </w:rPr>
              <w:t>арантійний лист</w:t>
            </w:r>
            <w:r w:rsidRPr="00631C0E">
              <w:rPr>
                <w:rFonts w:ascii="Times New Roman" w:hAnsi="Times New Roman" w:cs="Times New Roman"/>
                <w:sz w:val="22"/>
                <w:szCs w:val="22"/>
              </w:rPr>
              <w:t>, за підписом керівника або уповноваженої особи учасника та завірений печаткою (у разі її наявності та використання), щодо якості, терміну виготовлення та гарантійного терміну запропонованого товару, його відповідності технічним, якісним та кількісним характеристикам, державним стандартам, технічним умовам.</w:t>
            </w:r>
          </w:p>
        </w:tc>
      </w:tr>
      <w:tr w:rsidR="006A05FB" w:rsidRPr="00631C0E" w:rsidTr="001F0B40">
        <w:tc>
          <w:tcPr>
            <w:tcW w:w="388" w:type="dxa"/>
            <w:tcBorders>
              <w:right w:val="single" w:sz="4" w:space="0" w:color="auto"/>
            </w:tcBorders>
            <w:shd w:val="clear" w:color="auto" w:fill="auto"/>
            <w:vAlign w:val="center"/>
          </w:tcPr>
          <w:p w:rsidR="006A05FB" w:rsidRPr="00631C0E" w:rsidRDefault="006A05FB" w:rsidP="001F0B40">
            <w:pPr>
              <w:contextualSpacing/>
              <w:jc w:val="center"/>
              <w:rPr>
                <w:rFonts w:ascii="Times New Roman" w:eastAsia="Calibri" w:hAnsi="Times New Roman" w:cs="Times New Roman"/>
                <w:b/>
                <w:sz w:val="22"/>
                <w:szCs w:val="22"/>
              </w:rPr>
            </w:pPr>
            <w:r w:rsidRPr="00631C0E">
              <w:rPr>
                <w:rFonts w:ascii="Times New Roman" w:eastAsia="Calibri" w:hAnsi="Times New Roman" w:cs="Times New Roman"/>
                <w:b/>
                <w:sz w:val="22"/>
                <w:szCs w:val="22"/>
              </w:rPr>
              <w:t>2</w:t>
            </w:r>
          </w:p>
        </w:tc>
        <w:tc>
          <w:tcPr>
            <w:tcW w:w="10811" w:type="dxa"/>
            <w:tcBorders>
              <w:left w:val="single" w:sz="4" w:space="0" w:color="auto"/>
            </w:tcBorders>
            <w:shd w:val="clear" w:color="auto" w:fill="auto"/>
          </w:tcPr>
          <w:p w:rsidR="006A05FB" w:rsidRPr="00631C0E" w:rsidRDefault="006A05FB" w:rsidP="001F0B40">
            <w:pPr>
              <w:keepNext/>
              <w:keepLines/>
              <w:autoSpaceDE w:val="0"/>
              <w:autoSpaceDN w:val="0"/>
              <w:adjustRightInd w:val="0"/>
              <w:ind w:left="-70"/>
              <w:jc w:val="both"/>
              <w:rPr>
                <w:rFonts w:ascii="Times New Roman" w:eastAsia="SimSun" w:hAnsi="Times New Roman" w:cs="Times New Roman"/>
                <w:sz w:val="22"/>
                <w:szCs w:val="22"/>
              </w:rPr>
            </w:pPr>
            <w:r w:rsidRPr="00631C0E">
              <w:rPr>
                <w:rFonts w:ascii="Times New Roman" w:hAnsi="Times New Roman" w:cs="Times New Roman"/>
                <w:sz w:val="22"/>
                <w:szCs w:val="22"/>
                <w:lang w:eastAsia="uk-UA"/>
              </w:rPr>
              <w:t>Надати</w:t>
            </w:r>
            <w:r>
              <w:rPr>
                <w:rFonts w:ascii="Times New Roman" w:hAnsi="Times New Roman" w:cs="Times New Roman"/>
                <w:sz w:val="22"/>
                <w:szCs w:val="22"/>
                <w:lang w:eastAsia="uk-UA"/>
              </w:rPr>
              <w:t xml:space="preserve">, у сканованому вигляді з оригіналу, </w:t>
            </w:r>
            <w:r w:rsidRPr="00631C0E">
              <w:rPr>
                <w:rFonts w:ascii="Times New Roman" w:hAnsi="Times New Roman" w:cs="Times New Roman"/>
                <w:sz w:val="22"/>
                <w:szCs w:val="22"/>
                <w:lang w:eastAsia="uk-UA"/>
              </w:rPr>
              <w:t>г</w:t>
            </w:r>
            <w:r>
              <w:rPr>
                <w:rFonts w:ascii="Times New Roman" w:hAnsi="Times New Roman" w:cs="Times New Roman"/>
                <w:sz w:val="22"/>
                <w:szCs w:val="22"/>
              </w:rPr>
              <w:t>арантійний лист</w:t>
            </w:r>
            <w:r w:rsidRPr="00631C0E">
              <w:rPr>
                <w:rFonts w:ascii="Times New Roman" w:hAnsi="Times New Roman" w:cs="Times New Roman"/>
                <w:sz w:val="22"/>
                <w:szCs w:val="22"/>
              </w:rPr>
              <w:t>, за підписом керівника або уповноваженої особи учасника та завірений печаткою (у разі її наявності та використання), у якому учасник гарантує, що технічні, якісні характеристики предмета закупівлі передбачають застосування заходів із захисту довкілля.</w:t>
            </w:r>
          </w:p>
        </w:tc>
      </w:tr>
      <w:tr w:rsidR="006A05FB" w:rsidRPr="00631C0E" w:rsidTr="001F0B40">
        <w:tc>
          <w:tcPr>
            <w:tcW w:w="388" w:type="dxa"/>
            <w:tcBorders>
              <w:right w:val="single" w:sz="4" w:space="0" w:color="auto"/>
            </w:tcBorders>
            <w:shd w:val="clear" w:color="auto" w:fill="auto"/>
            <w:vAlign w:val="center"/>
          </w:tcPr>
          <w:p w:rsidR="006A05FB" w:rsidRPr="00631C0E" w:rsidRDefault="006A05FB" w:rsidP="001F0B40">
            <w:pPr>
              <w:contextualSpacing/>
              <w:jc w:val="center"/>
              <w:rPr>
                <w:rFonts w:ascii="Times New Roman" w:eastAsia="Calibri" w:hAnsi="Times New Roman" w:cs="Times New Roman"/>
                <w:b/>
                <w:sz w:val="22"/>
                <w:szCs w:val="22"/>
              </w:rPr>
            </w:pPr>
            <w:r w:rsidRPr="00631C0E">
              <w:rPr>
                <w:rFonts w:ascii="Times New Roman" w:eastAsia="Calibri" w:hAnsi="Times New Roman" w:cs="Times New Roman"/>
                <w:b/>
                <w:sz w:val="22"/>
                <w:szCs w:val="22"/>
              </w:rPr>
              <w:t>3</w:t>
            </w:r>
          </w:p>
        </w:tc>
        <w:tc>
          <w:tcPr>
            <w:tcW w:w="10811" w:type="dxa"/>
            <w:tcBorders>
              <w:left w:val="single" w:sz="4" w:space="0" w:color="auto"/>
            </w:tcBorders>
            <w:shd w:val="clear" w:color="auto" w:fill="auto"/>
          </w:tcPr>
          <w:p w:rsidR="006A05FB" w:rsidRPr="004672E5" w:rsidRDefault="006A05FB" w:rsidP="001F0B40">
            <w:pPr>
              <w:keepNext/>
              <w:keepLines/>
              <w:autoSpaceDE w:val="0"/>
              <w:autoSpaceDN w:val="0"/>
              <w:adjustRightInd w:val="0"/>
              <w:ind w:left="-70"/>
              <w:jc w:val="both"/>
              <w:rPr>
                <w:rFonts w:ascii="Times New Roman" w:hAnsi="Times New Roman" w:cs="Times New Roman"/>
                <w:sz w:val="22"/>
                <w:szCs w:val="22"/>
              </w:rPr>
            </w:pPr>
            <w:r w:rsidRPr="004672E5">
              <w:rPr>
                <w:rFonts w:ascii="Times New Roman" w:hAnsi="Times New Roman" w:cs="Times New Roman"/>
                <w:sz w:val="22"/>
                <w:szCs w:val="22"/>
              </w:rPr>
              <w:t xml:space="preserve">Якість запропонованого товару повинна відповідати, встановленими нормативними актами України, вимогам щодо якості такого роду/виду товарів, у тому числі до </w:t>
            </w:r>
            <w:r w:rsidRPr="004672E5">
              <w:rPr>
                <w:rFonts w:ascii="Times New Roman" w:hAnsi="Times New Roman" w:cs="Times New Roman"/>
                <w:sz w:val="22"/>
              </w:rPr>
              <w:t xml:space="preserve">Технічних вимог № 5/МТЗ </w:t>
            </w:r>
            <w:r w:rsidR="002D702A">
              <w:rPr>
                <w:rFonts w:ascii="Times New Roman" w:hAnsi="Times New Roman" w:cs="Times New Roman"/>
                <w:sz w:val="22"/>
              </w:rPr>
              <w:t>(зміна №2)</w:t>
            </w:r>
            <w:r w:rsidRPr="004672E5">
              <w:rPr>
                <w:rFonts w:ascii="Times New Roman" w:hAnsi="Times New Roman" w:cs="Times New Roman"/>
                <w:sz w:val="22"/>
              </w:rPr>
              <w:t xml:space="preserve"> від 20.08.2020</w:t>
            </w:r>
            <w:r w:rsidRPr="004672E5">
              <w:rPr>
                <w:rFonts w:ascii="Times New Roman" w:hAnsi="Times New Roman" w:cs="Times New Roman"/>
                <w:sz w:val="22"/>
                <w:lang w:eastAsia="uk-UA"/>
              </w:rPr>
              <w:t xml:space="preserve">, </w:t>
            </w:r>
            <w:r w:rsidRPr="004672E5">
              <w:rPr>
                <w:rFonts w:ascii="Times New Roman" w:hAnsi="Times New Roman" w:cs="Times New Roman"/>
                <w:sz w:val="22"/>
                <w:szCs w:val="22"/>
              </w:rPr>
              <w:t>учасник повинен надати документи (у сканованому вигляді з оригіналу або копії, завірені учасником з відміткою «Згідно з оригіналом», чинні протягом терміну дії тендерної пропозиції), а саме:</w:t>
            </w:r>
          </w:p>
          <w:p w:rsidR="006A05FB" w:rsidRPr="004672E5" w:rsidRDefault="006A05FB" w:rsidP="001F0B40">
            <w:pPr>
              <w:keepNext/>
              <w:keepLines/>
              <w:autoSpaceDE w:val="0"/>
              <w:autoSpaceDN w:val="0"/>
              <w:adjustRightInd w:val="0"/>
              <w:ind w:left="-70"/>
              <w:jc w:val="both"/>
              <w:rPr>
                <w:rFonts w:ascii="Times New Roman" w:hAnsi="Times New Roman" w:cs="Times New Roman"/>
                <w:sz w:val="22"/>
                <w:szCs w:val="22"/>
              </w:rPr>
            </w:pPr>
            <w:r w:rsidRPr="004672E5">
              <w:rPr>
                <w:rFonts w:ascii="Times New Roman" w:hAnsi="Times New Roman" w:cs="Times New Roman"/>
                <w:sz w:val="22"/>
                <w:szCs w:val="22"/>
              </w:rPr>
              <w:t xml:space="preserve">- протоколи випробувань на даний предмет закупівлі або на його комплектуючі відповідно вимог пункту 1.5, 1.8, таблиці А1, А2, А3 </w:t>
            </w:r>
            <w:r w:rsidRPr="004672E5">
              <w:rPr>
                <w:rFonts w:ascii="Times New Roman" w:hAnsi="Times New Roman" w:cs="Times New Roman"/>
                <w:sz w:val="22"/>
              </w:rPr>
              <w:t>Технічних вимог № 5/МТЗ</w:t>
            </w:r>
            <w:r w:rsidR="002D702A">
              <w:rPr>
                <w:rFonts w:ascii="Times New Roman" w:hAnsi="Times New Roman" w:cs="Times New Roman"/>
                <w:sz w:val="22"/>
              </w:rPr>
              <w:t>(зміна №2)</w:t>
            </w:r>
            <w:r w:rsidRPr="004672E5">
              <w:rPr>
                <w:rFonts w:ascii="Times New Roman" w:hAnsi="Times New Roman" w:cs="Times New Roman"/>
                <w:sz w:val="22"/>
              </w:rPr>
              <w:t>від 20.08.2020</w:t>
            </w:r>
            <w:r w:rsidRPr="004672E5">
              <w:rPr>
                <w:rFonts w:ascii="Times New Roman" w:hAnsi="Times New Roman" w:cs="Times New Roman"/>
                <w:sz w:val="22"/>
                <w:szCs w:val="22"/>
              </w:rPr>
              <w:t>, видані незалежною акредитованою лабораторією України;</w:t>
            </w:r>
          </w:p>
          <w:p w:rsidR="006A05FB" w:rsidRPr="004672E5" w:rsidRDefault="006A05FB" w:rsidP="001F0B40">
            <w:pPr>
              <w:keepNext/>
              <w:keepLines/>
              <w:autoSpaceDE w:val="0"/>
              <w:autoSpaceDN w:val="0"/>
              <w:adjustRightInd w:val="0"/>
              <w:ind w:left="-70"/>
              <w:jc w:val="both"/>
              <w:rPr>
                <w:rFonts w:ascii="Times New Roman" w:hAnsi="Times New Roman" w:cs="Times New Roman"/>
                <w:sz w:val="22"/>
              </w:rPr>
            </w:pPr>
            <w:r w:rsidRPr="004672E5">
              <w:rPr>
                <w:rFonts w:ascii="Times New Roman" w:hAnsi="Times New Roman" w:cs="Times New Roman"/>
                <w:sz w:val="22"/>
                <w:szCs w:val="22"/>
              </w:rPr>
              <w:t xml:space="preserve">- висновки СЕС на даний предмет закупівлі або на його комплектуючі відповідно до таблиці 4 </w:t>
            </w:r>
            <w:r w:rsidRPr="004672E5">
              <w:rPr>
                <w:rFonts w:ascii="Times New Roman" w:hAnsi="Times New Roman" w:cs="Times New Roman"/>
                <w:sz w:val="22"/>
              </w:rPr>
              <w:t xml:space="preserve">Технічних вимог </w:t>
            </w:r>
          </w:p>
          <w:p w:rsidR="006A05FB" w:rsidRPr="00631C0E" w:rsidRDefault="006A05FB" w:rsidP="001F0B40">
            <w:pPr>
              <w:keepNext/>
              <w:keepLines/>
              <w:autoSpaceDE w:val="0"/>
              <w:autoSpaceDN w:val="0"/>
              <w:adjustRightInd w:val="0"/>
              <w:ind w:left="-70"/>
              <w:jc w:val="both"/>
              <w:rPr>
                <w:rFonts w:ascii="Times New Roman" w:hAnsi="Times New Roman" w:cs="Times New Roman"/>
                <w:sz w:val="22"/>
                <w:szCs w:val="22"/>
                <w:lang w:eastAsia="uk-UA"/>
              </w:rPr>
            </w:pPr>
            <w:r w:rsidRPr="004672E5">
              <w:rPr>
                <w:rFonts w:ascii="Times New Roman" w:hAnsi="Times New Roman" w:cs="Times New Roman"/>
                <w:sz w:val="22"/>
              </w:rPr>
              <w:t>№ 5/МТЗ</w:t>
            </w:r>
            <w:r w:rsidR="002D702A">
              <w:rPr>
                <w:rFonts w:ascii="Times New Roman" w:hAnsi="Times New Roman" w:cs="Times New Roman"/>
                <w:sz w:val="22"/>
              </w:rPr>
              <w:t>(зміна №2)</w:t>
            </w:r>
            <w:r w:rsidRPr="004672E5">
              <w:rPr>
                <w:rFonts w:ascii="Times New Roman" w:hAnsi="Times New Roman" w:cs="Times New Roman"/>
                <w:sz w:val="22"/>
              </w:rPr>
              <w:t xml:space="preserve"> від 20.08.2020.</w:t>
            </w:r>
          </w:p>
        </w:tc>
      </w:tr>
    </w:tbl>
    <w:p w:rsidR="006A05FB" w:rsidRDefault="006A05FB" w:rsidP="006A05FB">
      <w:pPr>
        <w:tabs>
          <w:tab w:val="left" w:pos="180"/>
        </w:tabs>
        <w:suppressAutoHyphens/>
        <w:jc w:val="both"/>
        <w:rPr>
          <w:rFonts w:ascii="Times New Roman" w:hAnsi="Times New Roman" w:cs="Times New Roman"/>
          <w:i/>
          <w:iCs/>
          <w:sz w:val="22"/>
          <w:szCs w:val="22"/>
          <w:shd w:val="clear" w:color="auto" w:fill="FFFFFF"/>
        </w:rPr>
      </w:pPr>
    </w:p>
    <w:p w:rsidR="006A05FB" w:rsidRPr="00A1694A" w:rsidRDefault="006A05FB" w:rsidP="006A05FB">
      <w:pPr>
        <w:tabs>
          <w:tab w:val="left" w:pos="180"/>
        </w:tabs>
        <w:suppressAutoHyphens/>
        <w:jc w:val="center"/>
        <w:rPr>
          <w:rFonts w:ascii="Times New Roman" w:hAnsi="Times New Roman" w:cs="Times New Roman"/>
          <w:b/>
          <w:iCs/>
          <w:sz w:val="22"/>
          <w:szCs w:val="22"/>
          <w:shd w:val="clear" w:color="auto" w:fill="FFFFFF"/>
        </w:rPr>
      </w:pPr>
      <w:r>
        <w:rPr>
          <w:rFonts w:ascii="Times New Roman" w:hAnsi="Times New Roman" w:cs="Times New Roman"/>
          <w:b/>
          <w:iCs/>
          <w:sz w:val="22"/>
          <w:szCs w:val="22"/>
          <w:shd w:val="clear" w:color="auto" w:fill="FFFFFF"/>
        </w:rPr>
        <w:t>ЗАГАЛЬНІ ВІДОМОСТІ ПРО ПРЕДМЕТ ЗАКУПІВЛІ</w:t>
      </w:r>
    </w:p>
    <w:p w:rsidR="006A05FB" w:rsidRDefault="006A05FB" w:rsidP="006A05FB">
      <w:pPr>
        <w:widowControl w:val="0"/>
        <w:tabs>
          <w:tab w:val="left" w:pos="1134"/>
        </w:tabs>
        <w:overflowPunct w:val="0"/>
        <w:autoSpaceDE w:val="0"/>
        <w:autoSpaceDN w:val="0"/>
        <w:adjustRightInd w:val="0"/>
        <w:ind w:firstLine="567"/>
        <w:jc w:val="both"/>
        <w:textAlignment w:val="baseline"/>
        <w:rPr>
          <w:rFonts w:ascii="Times New Roman" w:hAnsi="Times New Roman" w:cs="Times New Roman"/>
          <w:sz w:val="22"/>
          <w:szCs w:val="22"/>
          <w:lang w:eastAsia="zh-CN"/>
        </w:rPr>
      </w:pPr>
      <w:r w:rsidRPr="002032D1">
        <w:rPr>
          <w:rFonts w:ascii="Times New Roman" w:hAnsi="Times New Roman" w:cs="Times New Roman"/>
          <w:b/>
          <w:sz w:val="22"/>
          <w:szCs w:val="22"/>
          <w:lang w:eastAsia="zh-CN"/>
        </w:rPr>
        <w:t>1.</w:t>
      </w:r>
      <w:r w:rsidRPr="002032D1">
        <w:rPr>
          <w:rFonts w:ascii="Times New Roman" w:hAnsi="Times New Roman" w:cs="Times New Roman"/>
          <w:sz w:val="22"/>
          <w:szCs w:val="22"/>
          <w:lang w:eastAsia="zh-CN"/>
        </w:rPr>
        <w:t xml:space="preserve"> Товар, що є предметом закупівлі</w:t>
      </w:r>
      <w:r>
        <w:rPr>
          <w:rFonts w:ascii="Times New Roman" w:hAnsi="Times New Roman" w:cs="Times New Roman"/>
          <w:sz w:val="22"/>
          <w:szCs w:val="22"/>
          <w:lang w:eastAsia="zh-CN"/>
        </w:rPr>
        <w:t>,</w:t>
      </w:r>
      <w:r w:rsidRPr="002032D1">
        <w:rPr>
          <w:rFonts w:ascii="Times New Roman" w:hAnsi="Times New Roman" w:cs="Times New Roman"/>
          <w:sz w:val="22"/>
          <w:szCs w:val="22"/>
          <w:lang w:eastAsia="zh-CN"/>
        </w:rPr>
        <w:t xml:space="preserve"> повинен бути новим (виготовлений роком проведення процедури закупівлі) і таким, що не був у використанні. </w:t>
      </w:r>
    </w:p>
    <w:p w:rsidR="006A05FB" w:rsidRPr="0029259E" w:rsidRDefault="006A05FB" w:rsidP="006A05FB">
      <w:pPr>
        <w:widowControl w:val="0"/>
        <w:tabs>
          <w:tab w:val="left" w:pos="1134"/>
        </w:tabs>
        <w:overflowPunct w:val="0"/>
        <w:autoSpaceDE w:val="0"/>
        <w:autoSpaceDN w:val="0"/>
        <w:adjustRightInd w:val="0"/>
        <w:ind w:firstLine="567"/>
        <w:jc w:val="both"/>
        <w:textAlignment w:val="baseline"/>
        <w:rPr>
          <w:rFonts w:ascii="Times New Roman" w:hAnsi="Times New Roman" w:cs="Times New Roman"/>
          <w:sz w:val="22"/>
          <w:szCs w:val="22"/>
          <w:lang w:eastAsia="zh-CN"/>
        </w:rPr>
      </w:pPr>
      <w:r w:rsidRPr="002032D1">
        <w:rPr>
          <w:rFonts w:ascii="Times New Roman" w:hAnsi="Times New Roman" w:cs="Times New Roman"/>
          <w:b/>
          <w:sz w:val="22"/>
          <w:szCs w:val="22"/>
          <w:lang w:eastAsia="uk-UA"/>
        </w:rPr>
        <w:t xml:space="preserve">2. </w:t>
      </w:r>
      <w:r w:rsidRPr="002032D1">
        <w:rPr>
          <w:rFonts w:ascii="Times New Roman" w:hAnsi="Times New Roman" w:cs="Times New Roman"/>
          <w:sz w:val="22"/>
          <w:szCs w:val="22"/>
          <w:lang w:eastAsia="uk-UA"/>
        </w:rPr>
        <w:t>Товар повине</w:t>
      </w:r>
      <w:r>
        <w:rPr>
          <w:rFonts w:ascii="Times New Roman" w:hAnsi="Times New Roman" w:cs="Times New Roman"/>
          <w:sz w:val="22"/>
          <w:szCs w:val="22"/>
          <w:lang w:eastAsia="uk-UA"/>
        </w:rPr>
        <w:t xml:space="preserve">н відповідати </w:t>
      </w:r>
      <w:r w:rsidRPr="00631C0E">
        <w:rPr>
          <w:rFonts w:ascii="Times New Roman" w:hAnsi="Times New Roman" w:cs="Times New Roman"/>
          <w:sz w:val="22"/>
        </w:rPr>
        <w:t>Технічни</w:t>
      </w:r>
      <w:r>
        <w:rPr>
          <w:rFonts w:ascii="Times New Roman" w:hAnsi="Times New Roman" w:cs="Times New Roman"/>
          <w:sz w:val="22"/>
        </w:rPr>
        <w:t>м</w:t>
      </w:r>
      <w:r w:rsidRPr="00631C0E">
        <w:rPr>
          <w:rFonts w:ascii="Times New Roman" w:hAnsi="Times New Roman" w:cs="Times New Roman"/>
          <w:sz w:val="22"/>
        </w:rPr>
        <w:t xml:space="preserve"> вимог</w:t>
      </w:r>
      <w:r>
        <w:rPr>
          <w:rFonts w:ascii="Times New Roman" w:hAnsi="Times New Roman" w:cs="Times New Roman"/>
          <w:sz w:val="22"/>
        </w:rPr>
        <w:t>ам</w:t>
      </w:r>
      <w:r w:rsidRPr="00631C0E">
        <w:rPr>
          <w:rFonts w:ascii="Times New Roman" w:hAnsi="Times New Roman" w:cs="Times New Roman"/>
          <w:sz w:val="22"/>
        </w:rPr>
        <w:t xml:space="preserve"> </w:t>
      </w:r>
      <w:r>
        <w:rPr>
          <w:rFonts w:ascii="Times New Roman" w:hAnsi="Times New Roman" w:cs="Times New Roman"/>
          <w:sz w:val="22"/>
        </w:rPr>
        <w:t xml:space="preserve">№ </w:t>
      </w:r>
      <w:r w:rsidRPr="00631C0E">
        <w:rPr>
          <w:rFonts w:ascii="Times New Roman" w:hAnsi="Times New Roman" w:cs="Times New Roman"/>
          <w:sz w:val="22"/>
        </w:rPr>
        <w:t xml:space="preserve">5/МТЗ </w:t>
      </w:r>
      <w:r w:rsidR="002D702A">
        <w:rPr>
          <w:rFonts w:ascii="Times New Roman" w:hAnsi="Times New Roman" w:cs="Times New Roman"/>
          <w:sz w:val="22"/>
        </w:rPr>
        <w:t xml:space="preserve">(зміна №2) </w:t>
      </w:r>
      <w:r w:rsidRPr="00631C0E">
        <w:rPr>
          <w:rFonts w:ascii="Times New Roman" w:hAnsi="Times New Roman" w:cs="Times New Roman"/>
          <w:sz w:val="22"/>
        </w:rPr>
        <w:t>від 20.08.2020</w:t>
      </w:r>
      <w:r>
        <w:rPr>
          <w:rFonts w:ascii="Times New Roman" w:hAnsi="Times New Roman" w:cs="Times New Roman"/>
          <w:sz w:val="22"/>
        </w:rPr>
        <w:t>.</w:t>
      </w:r>
    </w:p>
    <w:p w:rsidR="006A05FB" w:rsidRPr="00631C0E" w:rsidRDefault="006A05FB" w:rsidP="006A05FB">
      <w:pPr>
        <w:tabs>
          <w:tab w:val="left" w:pos="180"/>
        </w:tabs>
        <w:suppressAutoHyphens/>
        <w:jc w:val="center"/>
        <w:rPr>
          <w:rFonts w:ascii="Times New Roman" w:hAnsi="Times New Roman" w:cs="Times New Roman"/>
          <w:b/>
          <w:bCs/>
          <w:caps/>
          <w:sz w:val="22"/>
          <w:szCs w:val="22"/>
          <w:u w:val="single"/>
        </w:rPr>
      </w:pPr>
    </w:p>
    <w:p w:rsidR="006A05FB" w:rsidRPr="00631C0E" w:rsidRDefault="006A05FB" w:rsidP="006A05FB">
      <w:pPr>
        <w:tabs>
          <w:tab w:val="left" w:pos="180"/>
        </w:tabs>
        <w:suppressAutoHyphens/>
        <w:jc w:val="center"/>
        <w:rPr>
          <w:rFonts w:ascii="Times New Roman" w:hAnsi="Times New Roman" w:cs="Times New Roman"/>
          <w:b/>
          <w:i/>
          <w:iCs/>
          <w:sz w:val="22"/>
          <w:szCs w:val="22"/>
          <w:shd w:val="clear" w:color="auto" w:fill="FFFFFF"/>
        </w:rPr>
      </w:pPr>
      <w:r w:rsidRPr="00631C0E">
        <w:rPr>
          <w:rFonts w:ascii="Times New Roman" w:hAnsi="Times New Roman" w:cs="Times New Roman"/>
          <w:b/>
          <w:i/>
          <w:iCs/>
          <w:sz w:val="22"/>
          <w:szCs w:val="22"/>
          <w:shd w:val="clear" w:color="auto" w:fill="FFFFFF"/>
        </w:rPr>
        <w:t>*У разі, якщо ця тендерна документація має посилання на конкретну торговельну марку, фірму, патент, конструкцію або тип предмета закупівлі, джерело його походження або виробника – вважати, що міститься вираз «або еквівалент».</w:t>
      </w:r>
    </w:p>
    <w:p w:rsidR="006A05FB" w:rsidRPr="00631C0E" w:rsidRDefault="006A05FB" w:rsidP="006A05FB">
      <w:pPr>
        <w:tabs>
          <w:tab w:val="left" w:pos="1080"/>
        </w:tabs>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Pr="002032D1" w:rsidRDefault="00806F31" w:rsidP="00AD424C">
      <w:pPr>
        <w:tabs>
          <w:tab w:val="left" w:pos="1080"/>
        </w:tabs>
        <w:ind w:firstLine="709"/>
        <w:jc w:val="right"/>
        <w:rPr>
          <w:rFonts w:ascii="Times New Roman" w:hAnsi="Times New Roman" w:cs="Times New Roman"/>
          <w:b/>
          <w:bCs/>
          <w:sz w:val="22"/>
          <w:szCs w:val="22"/>
        </w:rPr>
      </w:pPr>
    </w:p>
    <w:p w:rsidR="00806F31" w:rsidRDefault="00806F31" w:rsidP="00AD424C">
      <w:pPr>
        <w:tabs>
          <w:tab w:val="left" w:pos="1080"/>
        </w:tabs>
        <w:ind w:firstLine="709"/>
        <w:jc w:val="right"/>
        <w:rPr>
          <w:rFonts w:ascii="Times New Roman" w:hAnsi="Times New Roman" w:cs="Times New Roman"/>
          <w:b/>
          <w:bCs/>
          <w:sz w:val="22"/>
          <w:szCs w:val="22"/>
        </w:rPr>
      </w:pPr>
    </w:p>
    <w:p w:rsidR="000F5035" w:rsidRDefault="000F5035" w:rsidP="00AD424C">
      <w:pPr>
        <w:tabs>
          <w:tab w:val="left" w:pos="1080"/>
        </w:tabs>
        <w:ind w:firstLine="709"/>
        <w:jc w:val="right"/>
        <w:rPr>
          <w:rFonts w:ascii="Times New Roman" w:hAnsi="Times New Roman" w:cs="Times New Roman"/>
          <w:b/>
          <w:bCs/>
          <w:sz w:val="22"/>
          <w:szCs w:val="22"/>
        </w:rPr>
      </w:pPr>
    </w:p>
    <w:p w:rsidR="000F5035" w:rsidRDefault="000F5035" w:rsidP="00AD424C">
      <w:pPr>
        <w:tabs>
          <w:tab w:val="left" w:pos="1080"/>
        </w:tabs>
        <w:ind w:firstLine="709"/>
        <w:jc w:val="right"/>
        <w:rPr>
          <w:rFonts w:ascii="Times New Roman" w:hAnsi="Times New Roman" w:cs="Times New Roman"/>
          <w:b/>
          <w:bCs/>
          <w:sz w:val="22"/>
          <w:szCs w:val="22"/>
        </w:rPr>
      </w:pPr>
    </w:p>
    <w:p w:rsidR="000F5035" w:rsidRDefault="000F5035" w:rsidP="00AD424C">
      <w:pPr>
        <w:tabs>
          <w:tab w:val="left" w:pos="1080"/>
        </w:tabs>
        <w:ind w:firstLine="709"/>
        <w:jc w:val="right"/>
        <w:rPr>
          <w:rFonts w:ascii="Times New Roman" w:hAnsi="Times New Roman" w:cs="Times New Roman"/>
          <w:b/>
          <w:bCs/>
          <w:sz w:val="22"/>
          <w:szCs w:val="22"/>
        </w:rPr>
      </w:pPr>
    </w:p>
    <w:p w:rsidR="000F5035" w:rsidRDefault="000F5035" w:rsidP="00AD424C">
      <w:pPr>
        <w:tabs>
          <w:tab w:val="left" w:pos="1080"/>
        </w:tabs>
        <w:ind w:firstLine="709"/>
        <w:jc w:val="right"/>
        <w:rPr>
          <w:rFonts w:ascii="Times New Roman" w:hAnsi="Times New Roman" w:cs="Times New Roman"/>
          <w:b/>
          <w:bCs/>
          <w:sz w:val="22"/>
          <w:szCs w:val="22"/>
        </w:rPr>
      </w:pPr>
    </w:p>
    <w:p w:rsidR="000F5035" w:rsidRDefault="000F5035" w:rsidP="00AD424C">
      <w:pPr>
        <w:tabs>
          <w:tab w:val="left" w:pos="1080"/>
        </w:tabs>
        <w:ind w:firstLine="709"/>
        <w:jc w:val="right"/>
        <w:rPr>
          <w:rFonts w:ascii="Times New Roman" w:hAnsi="Times New Roman" w:cs="Times New Roman"/>
          <w:b/>
          <w:bCs/>
          <w:sz w:val="22"/>
          <w:szCs w:val="22"/>
        </w:rPr>
      </w:pPr>
    </w:p>
    <w:p w:rsidR="000F5035" w:rsidRDefault="000F5035" w:rsidP="00AD424C">
      <w:pPr>
        <w:tabs>
          <w:tab w:val="left" w:pos="1080"/>
        </w:tabs>
        <w:ind w:firstLine="709"/>
        <w:jc w:val="right"/>
        <w:rPr>
          <w:rFonts w:ascii="Times New Roman" w:hAnsi="Times New Roman" w:cs="Times New Roman"/>
          <w:b/>
          <w:bCs/>
          <w:sz w:val="22"/>
          <w:szCs w:val="22"/>
        </w:rPr>
      </w:pPr>
    </w:p>
    <w:p w:rsidR="000F5035" w:rsidRDefault="000F5035" w:rsidP="00AD424C">
      <w:pPr>
        <w:tabs>
          <w:tab w:val="left" w:pos="1080"/>
        </w:tabs>
        <w:ind w:firstLine="709"/>
        <w:jc w:val="right"/>
        <w:rPr>
          <w:rFonts w:ascii="Times New Roman" w:hAnsi="Times New Roman" w:cs="Times New Roman"/>
          <w:b/>
          <w:bCs/>
          <w:sz w:val="22"/>
          <w:szCs w:val="22"/>
        </w:rPr>
      </w:pPr>
    </w:p>
    <w:p w:rsidR="00754348" w:rsidRPr="002032D1" w:rsidRDefault="00754348" w:rsidP="00AD424C">
      <w:pPr>
        <w:tabs>
          <w:tab w:val="left" w:pos="1080"/>
        </w:tabs>
        <w:ind w:firstLine="709"/>
        <w:jc w:val="right"/>
        <w:rPr>
          <w:rFonts w:ascii="Times New Roman" w:hAnsi="Times New Roman" w:cs="Times New Roman"/>
          <w:noProof/>
          <w:sz w:val="22"/>
          <w:szCs w:val="22"/>
        </w:rPr>
      </w:pPr>
      <w:r w:rsidRPr="002032D1">
        <w:rPr>
          <w:rFonts w:ascii="Times New Roman" w:hAnsi="Times New Roman" w:cs="Times New Roman"/>
          <w:b/>
          <w:bCs/>
          <w:sz w:val="22"/>
          <w:szCs w:val="22"/>
        </w:rPr>
        <w:lastRenderedPageBreak/>
        <w:t>Д</w:t>
      </w:r>
      <w:r w:rsidR="003740BD" w:rsidRPr="002032D1">
        <w:rPr>
          <w:rFonts w:ascii="Times New Roman" w:hAnsi="Times New Roman" w:cs="Times New Roman"/>
          <w:b/>
          <w:bCs/>
          <w:sz w:val="22"/>
          <w:szCs w:val="22"/>
        </w:rPr>
        <w:t>одаток</w:t>
      </w:r>
      <w:r w:rsidRPr="002032D1">
        <w:rPr>
          <w:rFonts w:ascii="Times New Roman" w:hAnsi="Times New Roman" w:cs="Times New Roman"/>
          <w:b/>
          <w:bCs/>
          <w:sz w:val="22"/>
          <w:szCs w:val="22"/>
        </w:rPr>
        <w:t xml:space="preserve"> </w:t>
      </w:r>
      <w:r w:rsidR="000F0161" w:rsidRPr="002032D1">
        <w:rPr>
          <w:rFonts w:ascii="Times New Roman" w:hAnsi="Times New Roman" w:cs="Times New Roman"/>
          <w:b/>
          <w:bCs/>
          <w:sz w:val="22"/>
          <w:szCs w:val="22"/>
        </w:rPr>
        <w:t>№</w:t>
      </w:r>
      <w:r w:rsidRPr="002032D1">
        <w:rPr>
          <w:rFonts w:ascii="Times New Roman" w:hAnsi="Times New Roman" w:cs="Times New Roman"/>
          <w:b/>
          <w:bCs/>
          <w:sz w:val="22"/>
          <w:szCs w:val="22"/>
        </w:rPr>
        <w:t xml:space="preserve"> </w:t>
      </w:r>
      <w:r w:rsidR="009B341E" w:rsidRPr="002032D1">
        <w:rPr>
          <w:rFonts w:ascii="Times New Roman" w:hAnsi="Times New Roman" w:cs="Times New Roman"/>
          <w:b/>
          <w:bCs/>
          <w:sz w:val="22"/>
          <w:szCs w:val="22"/>
        </w:rPr>
        <w:t>4</w:t>
      </w:r>
    </w:p>
    <w:p w:rsidR="00754348" w:rsidRPr="002032D1" w:rsidRDefault="00754348" w:rsidP="00AD424C">
      <w:pPr>
        <w:contextualSpacing/>
        <w:rPr>
          <w:rFonts w:ascii="Times New Roman" w:hAnsi="Times New Roman" w:cs="Times New Roman"/>
          <w:i/>
          <w:sz w:val="20"/>
          <w:szCs w:val="22"/>
        </w:rPr>
      </w:pPr>
      <w:r w:rsidRPr="002032D1">
        <w:rPr>
          <w:rFonts w:ascii="Times New Roman" w:hAnsi="Times New Roman" w:cs="Times New Roman"/>
          <w:i/>
          <w:sz w:val="20"/>
          <w:szCs w:val="22"/>
        </w:rPr>
        <w:t xml:space="preserve">Форма заповнюється </w:t>
      </w:r>
      <w:r w:rsidR="00BC19C8" w:rsidRPr="002032D1">
        <w:rPr>
          <w:rFonts w:ascii="Times New Roman" w:hAnsi="Times New Roman" w:cs="Times New Roman"/>
          <w:i/>
          <w:sz w:val="20"/>
          <w:szCs w:val="22"/>
        </w:rPr>
        <w:t>у</w:t>
      </w:r>
      <w:r w:rsidRPr="002032D1">
        <w:rPr>
          <w:rFonts w:ascii="Times New Roman" w:hAnsi="Times New Roman" w:cs="Times New Roman"/>
          <w:i/>
          <w:sz w:val="20"/>
          <w:szCs w:val="22"/>
        </w:rPr>
        <w:t>часником та надається</w:t>
      </w:r>
    </w:p>
    <w:p w:rsidR="00754348" w:rsidRPr="002032D1" w:rsidRDefault="00754348" w:rsidP="00AD424C">
      <w:pPr>
        <w:contextualSpacing/>
        <w:rPr>
          <w:rFonts w:ascii="Times New Roman" w:hAnsi="Times New Roman" w:cs="Times New Roman"/>
          <w:i/>
          <w:sz w:val="20"/>
          <w:szCs w:val="22"/>
        </w:rPr>
      </w:pPr>
      <w:r w:rsidRPr="002032D1">
        <w:rPr>
          <w:rFonts w:ascii="Times New Roman" w:hAnsi="Times New Roman" w:cs="Times New Roman"/>
          <w:i/>
          <w:sz w:val="20"/>
          <w:szCs w:val="22"/>
        </w:rPr>
        <w:t xml:space="preserve">у складі пропозиції </w:t>
      </w:r>
      <w:r w:rsidR="00BC19C8" w:rsidRPr="002032D1">
        <w:rPr>
          <w:rFonts w:ascii="Times New Roman" w:hAnsi="Times New Roman" w:cs="Times New Roman"/>
          <w:i/>
          <w:sz w:val="20"/>
          <w:szCs w:val="22"/>
        </w:rPr>
        <w:t>у</w:t>
      </w:r>
      <w:r w:rsidRPr="002032D1">
        <w:rPr>
          <w:rFonts w:ascii="Times New Roman" w:hAnsi="Times New Roman" w:cs="Times New Roman"/>
          <w:i/>
          <w:sz w:val="20"/>
          <w:szCs w:val="22"/>
        </w:rPr>
        <w:t>часника</w:t>
      </w:r>
    </w:p>
    <w:p w:rsidR="00961BF1" w:rsidRPr="002032D1" w:rsidRDefault="00961BF1" w:rsidP="00AD424C">
      <w:pPr>
        <w:pStyle w:val="3"/>
        <w:tabs>
          <w:tab w:val="left" w:pos="6860"/>
        </w:tabs>
        <w:spacing w:before="0" w:after="0"/>
        <w:ind w:left="288"/>
        <w:jc w:val="center"/>
        <w:rPr>
          <w:rFonts w:ascii="Times New Roman" w:hAnsi="Times New Roman"/>
          <w:sz w:val="22"/>
          <w:szCs w:val="22"/>
        </w:rPr>
      </w:pPr>
    </w:p>
    <w:p w:rsidR="00754348" w:rsidRPr="002032D1" w:rsidRDefault="00754348" w:rsidP="00AD424C">
      <w:pPr>
        <w:pStyle w:val="3"/>
        <w:tabs>
          <w:tab w:val="left" w:pos="6860"/>
        </w:tabs>
        <w:spacing w:before="0" w:after="0"/>
        <w:ind w:left="288"/>
        <w:jc w:val="center"/>
        <w:rPr>
          <w:rFonts w:ascii="Times New Roman" w:hAnsi="Times New Roman"/>
          <w:sz w:val="22"/>
          <w:szCs w:val="22"/>
        </w:rPr>
      </w:pPr>
      <w:r w:rsidRPr="002032D1">
        <w:rPr>
          <w:rFonts w:ascii="Times New Roman" w:hAnsi="Times New Roman"/>
          <w:sz w:val="22"/>
          <w:szCs w:val="22"/>
        </w:rPr>
        <w:t xml:space="preserve">ПИСЬМОВА ЗГОДА УЧАСНИКА </w:t>
      </w:r>
    </w:p>
    <w:p w:rsidR="00754348" w:rsidRPr="002032D1" w:rsidRDefault="00754348" w:rsidP="00AD424C">
      <w:pPr>
        <w:pStyle w:val="12"/>
        <w:spacing w:line="240" w:lineRule="auto"/>
        <w:rPr>
          <w:rFonts w:ascii="Times New Roman" w:hAnsi="Times New Roman" w:cs="Times New Roman"/>
          <w:color w:val="auto"/>
          <w:lang w:val="uk-UA"/>
        </w:rPr>
      </w:pPr>
    </w:p>
    <w:p w:rsidR="00754348" w:rsidRPr="00BA0E9B" w:rsidRDefault="00BC19C8" w:rsidP="00C366A7">
      <w:pPr>
        <w:pStyle w:val="23"/>
        <w:tabs>
          <w:tab w:val="left" w:pos="851"/>
        </w:tabs>
        <w:spacing w:line="276" w:lineRule="auto"/>
        <w:ind w:firstLine="567"/>
        <w:jc w:val="both"/>
        <w:rPr>
          <w:sz w:val="22"/>
          <w:szCs w:val="22"/>
          <w:lang w:val="uk-UA"/>
        </w:rPr>
      </w:pPr>
      <w:r w:rsidRPr="002032D1">
        <w:rPr>
          <w:sz w:val="22"/>
          <w:szCs w:val="22"/>
          <w:lang w:val="uk-UA"/>
        </w:rPr>
        <w:t>Ми,</w:t>
      </w:r>
      <w:r w:rsidR="00754348" w:rsidRPr="002032D1">
        <w:rPr>
          <w:sz w:val="22"/>
          <w:szCs w:val="22"/>
          <w:lang w:val="uk-UA"/>
        </w:rPr>
        <w:t xml:space="preserve"> </w:t>
      </w:r>
      <w:r w:rsidR="00754348" w:rsidRPr="002032D1">
        <w:rPr>
          <w:i/>
          <w:sz w:val="22"/>
          <w:szCs w:val="22"/>
          <w:lang w:val="uk-UA"/>
        </w:rPr>
        <w:t>(</w:t>
      </w:r>
      <w:r w:rsidR="00754348" w:rsidRPr="00BA0E9B">
        <w:rPr>
          <w:i/>
          <w:sz w:val="22"/>
          <w:szCs w:val="22"/>
          <w:lang w:val="uk-UA"/>
        </w:rPr>
        <w:t xml:space="preserve">найменування </w:t>
      </w:r>
      <w:r w:rsidRPr="00BA0E9B">
        <w:rPr>
          <w:i/>
          <w:sz w:val="22"/>
          <w:szCs w:val="22"/>
          <w:lang w:val="uk-UA"/>
        </w:rPr>
        <w:t>у</w:t>
      </w:r>
      <w:r w:rsidR="00754348" w:rsidRPr="00BA0E9B">
        <w:rPr>
          <w:i/>
          <w:sz w:val="22"/>
          <w:szCs w:val="22"/>
          <w:lang w:val="uk-UA"/>
        </w:rPr>
        <w:t>часника)</w:t>
      </w:r>
      <w:r w:rsidR="00754348" w:rsidRPr="00BA0E9B">
        <w:rPr>
          <w:sz w:val="22"/>
          <w:szCs w:val="22"/>
          <w:lang w:val="uk-UA"/>
        </w:rPr>
        <w:t>, пі</w:t>
      </w:r>
      <w:r w:rsidR="00067A6B" w:rsidRPr="00BA0E9B">
        <w:rPr>
          <w:sz w:val="22"/>
          <w:szCs w:val="22"/>
          <w:lang w:val="uk-UA"/>
        </w:rPr>
        <w:t>д</w:t>
      </w:r>
      <w:r w:rsidR="00754348" w:rsidRPr="00BA0E9B">
        <w:rPr>
          <w:sz w:val="22"/>
          <w:szCs w:val="22"/>
          <w:lang w:val="uk-UA"/>
        </w:rPr>
        <w:t xml:space="preserve">тверджуємо </w:t>
      </w:r>
      <w:r w:rsidR="00C366A7" w:rsidRPr="00BA0E9B">
        <w:rPr>
          <w:sz w:val="22"/>
          <w:szCs w:val="22"/>
          <w:lang w:val="uk-UA"/>
        </w:rPr>
        <w:t>наступне</w:t>
      </w:r>
      <w:r w:rsidR="00754348" w:rsidRPr="00BA0E9B">
        <w:rPr>
          <w:sz w:val="22"/>
          <w:szCs w:val="22"/>
          <w:lang w:val="uk-UA"/>
        </w:rPr>
        <w:t>:</w:t>
      </w:r>
    </w:p>
    <w:p w:rsidR="00754348" w:rsidRPr="00BA0E9B" w:rsidRDefault="00754348" w:rsidP="00C366A7">
      <w:pPr>
        <w:pStyle w:val="23"/>
        <w:tabs>
          <w:tab w:val="left" w:pos="851"/>
        </w:tabs>
        <w:spacing w:line="276" w:lineRule="auto"/>
        <w:ind w:firstLine="567"/>
        <w:jc w:val="both"/>
        <w:rPr>
          <w:sz w:val="22"/>
          <w:szCs w:val="22"/>
          <w:lang w:val="uk-UA"/>
        </w:rPr>
      </w:pPr>
    </w:p>
    <w:p w:rsidR="000F0161" w:rsidRPr="00BA0E9B" w:rsidRDefault="00754348" w:rsidP="008A1B0F">
      <w:pPr>
        <w:pStyle w:val="23"/>
        <w:numPr>
          <w:ilvl w:val="0"/>
          <w:numId w:val="2"/>
        </w:numPr>
        <w:tabs>
          <w:tab w:val="clear" w:pos="312"/>
          <w:tab w:val="num" w:pos="0"/>
          <w:tab w:val="left" w:pos="284"/>
          <w:tab w:val="left" w:pos="851"/>
        </w:tabs>
        <w:spacing w:line="276" w:lineRule="auto"/>
        <w:ind w:firstLine="567"/>
        <w:jc w:val="both"/>
        <w:rPr>
          <w:b/>
          <w:sz w:val="22"/>
          <w:szCs w:val="22"/>
          <w:lang w:val="uk-UA"/>
        </w:rPr>
      </w:pPr>
      <w:r w:rsidRPr="00BA0E9B">
        <w:rPr>
          <w:sz w:val="22"/>
          <w:szCs w:val="22"/>
          <w:lang w:val="uk-UA"/>
        </w:rPr>
        <w:t xml:space="preserve">Ми погоджуємося з </w:t>
      </w:r>
      <w:proofErr w:type="spellStart"/>
      <w:r w:rsidRPr="00BA0E9B">
        <w:rPr>
          <w:sz w:val="22"/>
          <w:szCs w:val="22"/>
          <w:lang w:val="uk-UA"/>
        </w:rPr>
        <w:t>про</w:t>
      </w:r>
      <w:r w:rsidR="000703E7" w:rsidRPr="00BA0E9B">
        <w:rPr>
          <w:sz w:val="22"/>
          <w:szCs w:val="22"/>
          <w:lang w:val="uk-UA"/>
        </w:rPr>
        <w:t>є</w:t>
      </w:r>
      <w:r w:rsidRPr="00BA0E9B">
        <w:rPr>
          <w:sz w:val="22"/>
          <w:szCs w:val="22"/>
          <w:lang w:val="uk-UA"/>
        </w:rPr>
        <w:t>ктом</w:t>
      </w:r>
      <w:proofErr w:type="spellEnd"/>
      <w:r w:rsidRPr="00BA0E9B">
        <w:rPr>
          <w:sz w:val="22"/>
          <w:szCs w:val="22"/>
          <w:lang w:val="uk-UA"/>
        </w:rPr>
        <w:t xml:space="preserve"> </w:t>
      </w:r>
      <w:r w:rsidR="00BC19C8" w:rsidRPr="00BA0E9B">
        <w:rPr>
          <w:sz w:val="22"/>
          <w:szCs w:val="22"/>
          <w:lang w:val="uk-UA"/>
        </w:rPr>
        <w:t>д</w:t>
      </w:r>
      <w:r w:rsidRPr="00BA0E9B">
        <w:rPr>
          <w:sz w:val="22"/>
          <w:szCs w:val="22"/>
          <w:lang w:val="uk-UA"/>
        </w:rPr>
        <w:t>оговору</w:t>
      </w:r>
      <w:r w:rsidR="00C366A7" w:rsidRPr="00BA0E9B">
        <w:rPr>
          <w:sz w:val="22"/>
          <w:szCs w:val="22"/>
          <w:lang w:val="uk-UA"/>
        </w:rPr>
        <w:t xml:space="preserve"> про закупівлю</w:t>
      </w:r>
      <w:r w:rsidRPr="00BA0E9B">
        <w:rPr>
          <w:sz w:val="22"/>
          <w:szCs w:val="22"/>
          <w:lang w:val="uk-UA"/>
        </w:rPr>
        <w:t xml:space="preserve">, що викладений у </w:t>
      </w:r>
      <w:r w:rsidR="00961BF1" w:rsidRPr="00BA0E9B">
        <w:rPr>
          <w:sz w:val="22"/>
          <w:szCs w:val="22"/>
          <w:lang w:val="uk-UA"/>
        </w:rPr>
        <w:t>Д</w:t>
      </w:r>
      <w:r w:rsidR="003740BD" w:rsidRPr="00BA0E9B">
        <w:rPr>
          <w:sz w:val="22"/>
          <w:szCs w:val="22"/>
          <w:lang w:val="uk-UA"/>
        </w:rPr>
        <w:t>одатку</w:t>
      </w:r>
      <w:r w:rsidR="00961BF1" w:rsidRPr="00BA0E9B">
        <w:rPr>
          <w:sz w:val="22"/>
          <w:szCs w:val="22"/>
          <w:lang w:val="uk-UA"/>
        </w:rPr>
        <w:t xml:space="preserve"> </w:t>
      </w:r>
      <w:r w:rsidRPr="00BA0E9B">
        <w:rPr>
          <w:sz w:val="22"/>
          <w:szCs w:val="22"/>
          <w:lang w:val="uk-UA"/>
        </w:rPr>
        <w:t>№</w:t>
      </w:r>
      <w:r w:rsidR="00421542" w:rsidRPr="00BA0E9B">
        <w:rPr>
          <w:sz w:val="22"/>
          <w:szCs w:val="22"/>
          <w:lang w:val="uk-UA"/>
        </w:rPr>
        <w:t xml:space="preserve"> </w:t>
      </w:r>
      <w:r w:rsidR="007A3D4B" w:rsidRPr="00BA0E9B">
        <w:rPr>
          <w:sz w:val="22"/>
          <w:szCs w:val="22"/>
          <w:lang w:val="uk-UA"/>
        </w:rPr>
        <w:t>5</w:t>
      </w:r>
      <w:r w:rsidRPr="00BA0E9B">
        <w:rPr>
          <w:sz w:val="22"/>
          <w:szCs w:val="22"/>
          <w:lang w:val="uk-UA"/>
        </w:rPr>
        <w:t xml:space="preserve"> цієї </w:t>
      </w:r>
      <w:r w:rsidR="006B29C5" w:rsidRPr="00BA0E9B">
        <w:rPr>
          <w:sz w:val="22"/>
          <w:szCs w:val="22"/>
          <w:lang w:val="uk-UA"/>
        </w:rPr>
        <w:t>т</w:t>
      </w:r>
      <w:r w:rsidRPr="00BA0E9B">
        <w:rPr>
          <w:sz w:val="22"/>
          <w:szCs w:val="22"/>
          <w:lang w:val="uk-UA"/>
        </w:rPr>
        <w:t xml:space="preserve">ендерної документації на закупівлю </w:t>
      </w:r>
      <w:r w:rsidR="003C63D3" w:rsidRPr="00BA0E9B">
        <w:rPr>
          <w:sz w:val="22"/>
          <w:szCs w:val="22"/>
          <w:lang w:val="uk-UA"/>
        </w:rPr>
        <w:t>по</w:t>
      </w:r>
      <w:r w:rsidR="003C63D3" w:rsidRPr="00BA0E9B">
        <w:rPr>
          <w:b/>
          <w:sz w:val="22"/>
          <w:szCs w:val="22"/>
          <w:lang w:val="uk-UA"/>
        </w:rPr>
        <w:t xml:space="preserve"> </w:t>
      </w:r>
      <w:r w:rsidR="006D1DC8" w:rsidRPr="00BA0E9B">
        <w:rPr>
          <w:b/>
          <w:sz w:val="22"/>
          <w:szCs w:val="22"/>
          <w:lang w:val="uk-UA"/>
        </w:rPr>
        <w:t>код</w:t>
      </w:r>
      <w:r w:rsidR="00BD57D3" w:rsidRPr="00BA0E9B">
        <w:rPr>
          <w:b/>
          <w:sz w:val="22"/>
          <w:szCs w:val="22"/>
          <w:lang w:val="uk-UA"/>
        </w:rPr>
        <w:t>у</w:t>
      </w:r>
      <w:r w:rsidR="006A6A8A" w:rsidRPr="00BA0E9B">
        <w:rPr>
          <w:b/>
          <w:sz w:val="22"/>
          <w:szCs w:val="22"/>
          <w:lang w:val="uk-UA"/>
        </w:rPr>
        <w:t xml:space="preserve"> </w:t>
      </w:r>
      <w:r w:rsidR="001E7698" w:rsidRPr="00BA0E9B">
        <w:rPr>
          <w:b/>
          <w:sz w:val="22"/>
          <w:szCs w:val="22"/>
          <w:lang w:val="uk-UA"/>
        </w:rPr>
        <w:t xml:space="preserve">ДК 021:2015 – </w:t>
      </w:r>
      <w:r w:rsidR="006A05FB" w:rsidRPr="00BA0E9B">
        <w:rPr>
          <w:b/>
          <w:sz w:val="22"/>
          <w:szCs w:val="22"/>
        </w:rPr>
        <w:t xml:space="preserve">18820000 – 3 </w:t>
      </w:r>
      <w:proofErr w:type="spellStart"/>
      <w:r w:rsidR="006A05FB" w:rsidRPr="00BA0E9B">
        <w:rPr>
          <w:b/>
          <w:sz w:val="22"/>
          <w:szCs w:val="22"/>
        </w:rPr>
        <w:t>Спортивне</w:t>
      </w:r>
      <w:proofErr w:type="spellEnd"/>
      <w:r w:rsidR="006A05FB" w:rsidRPr="00BA0E9B">
        <w:rPr>
          <w:b/>
          <w:sz w:val="22"/>
          <w:szCs w:val="22"/>
        </w:rPr>
        <w:t xml:space="preserve"> </w:t>
      </w:r>
      <w:proofErr w:type="spellStart"/>
      <w:r w:rsidR="006A05FB" w:rsidRPr="00BA0E9B">
        <w:rPr>
          <w:b/>
          <w:sz w:val="22"/>
          <w:szCs w:val="22"/>
        </w:rPr>
        <w:t>взуття</w:t>
      </w:r>
      <w:proofErr w:type="spellEnd"/>
      <w:r w:rsidR="006A05FB" w:rsidRPr="00BA0E9B">
        <w:rPr>
          <w:b/>
          <w:sz w:val="22"/>
          <w:szCs w:val="22"/>
        </w:rPr>
        <w:t xml:space="preserve"> (</w:t>
      </w:r>
      <w:proofErr w:type="spellStart"/>
      <w:r w:rsidR="006A05FB" w:rsidRPr="00BA0E9B">
        <w:rPr>
          <w:b/>
          <w:sz w:val="22"/>
          <w:szCs w:val="22"/>
        </w:rPr>
        <w:t>кросівки</w:t>
      </w:r>
      <w:proofErr w:type="spellEnd"/>
      <w:r w:rsidR="006A05FB" w:rsidRPr="00BA0E9B">
        <w:rPr>
          <w:b/>
          <w:sz w:val="22"/>
          <w:szCs w:val="22"/>
        </w:rPr>
        <w:t>)</w:t>
      </w:r>
      <w:r w:rsidR="008A1B0F" w:rsidRPr="00BA0E9B">
        <w:rPr>
          <w:b/>
          <w:sz w:val="22"/>
          <w:szCs w:val="22"/>
          <w:lang w:val="uk-UA"/>
        </w:rPr>
        <w:t>.</w:t>
      </w:r>
    </w:p>
    <w:p w:rsidR="001006D6" w:rsidRPr="00D512A1" w:rsidRDefault="00754348" w:rsidP="001006D6">
      <w:pPr>
        <w:pStyle w:val="23"/>
        <w:numPr>
          <w:ilvl w:val="0"/>
          <w:numId w:val="2"/>
        </w:numPr>
        <w:tabs>
          <w:tab w:val="clear" w:pos="312"/>
          <w:tab w:val="num" w:pos="0"/>
          <w:tab w:val="left" w:pos="284"/>
          <w:tab w:val="left" w:pos="851"/>
        </w:tabs>
        <w:spacing w:line="276" w:lineRule="auto"/>
        <w:ind w:firstLine="567"/>
        <w:jc w:val="both"/>
        <w:rPr>
          <w:b/>
          <w:sz w:val="22"/>
          <w:szCs w:val="22"/>
          <w:lang w:val="uk-UA"/>
        </w:rPr>
      </w:pPr>
      <w:r w:rsidRPr="001006D6">
        <w:rPr>
          <w:sz w:val="22"/>
          <w:szCs w:val="22"/>
          <w:lang w:val="uk-UA"/>
        </w:rPr>
        <w:t xml:space="preserve">Якщо буде прийняте рішення про намір укласти </w:t>
      </w:r>
      <w:r w:rsidR="00C366A7" w:rsidRPr="001006D6">
        <w:rPr>
          <w:sz w:val="22"/>
          <w:szCs w:val="22"/>
          <w:lang w:val="uk-UA"/>
        </w:rPr>
        <w:t>з нами д</w:t>
      </w:r>
      <w:r w:rsidRPr="001006D6">
        <w:rPr>
          <w:sz w:val="22"/>
          <w:szCs w:val="22"/>
          <w:lang w:val="uk-UA"/>
        </w:rPr>
        <w:t xml:space="preserve">оговір про закупівлю </w:t>
      </w:r>
      <w:r w:rsidR="003C63D3" w:rsidRPr="001006D6">
        <w:rPr>
          <w:sz w:val="22"/>
          <w:szCs w:val="22"/>
          <w:lang w:val="uk-UA"/>
        </w:rPr>
        <w:t xml:space="preserve">по </w:t>
      </w:r>
      <w:r w:rsidR="003740BD" w:rsidRPr="001006D6">
        <w:rPr>
          <w:b/>
          <w:sz w:val="22"/>
          <w:szCs w:val="22"/>
          <w:lang w:val="uk-UA"/>
        </w:rPr>
        <w:t>код</w:t>
      </w:r>
      <w:r w:rsidR="00BD57D3" w:rsidRPr="001006D6">
        <w:rPr>
          <w:b/>
          <w:sz w:val="22"/>
          <w:szCs w:val="22"/>
          <w:lang w:val="uk-UA"/>
        </w:rPr>
        <w:t>у</w:t>
      </w:r>
      <w:r w:rsidR="00F00FE4" w:rsidRPr="001006D6">
        <w:rPr>
          <w:b/>
          <w:sz w:val="22"/>
          <w:szCs w:val="22"/>
          <w:lang w:val="uk-UA"/>
        </w:rPr>
        <w:t xml:space="preserve"> </w:t>
      </w:r>
      <w:r w:rsidR="001E7698" w:rsidRPr="001006D6">
        <w:rPr>
          <w:b/>
          <w:sz w:val="22"/>
          <w:szCs w:val="22"/>
          <w:lang w:val="uk-UA"/>
        </w:rPr>
        <w:t xml:space="preserve">ДК 021:2015 – </w:t>
      </w:r>
      <w:r w:rsidR="006A05FB" w:rsidRPr="001006D6">
        <w:rPr>
          <w:b/>
          <w:sz w:val="22"/>
          <w:szCs w:val="22"/>
          <w:lang w:val="uk-UA"/>
        </w:rPr>
        <w:t>18820000 – 3 Спортивне взуття (кросівки)</w:t>
      </w:r>
      <w:r w:rsidR="003740BD" w:rsidRPr="001006D6">
        <w:rPr>
          <w:b/>
          <w:sz w:val="22"/>
          <w:szCs w:val="22"/>
          <w:lang w:val="uk-UA"/>
        </w:rPr>
        <w:t xml:space="preserve">, </w:t>
      </w:r>
      <w:r w:rsidR="001006D6" w:rsidRPr="00D512A1">
        <w:rPr>
          <w:rFonts w:eastAsia="Calibri"/>
          <w:sz w:val="22"/>
          <w:szCs w:val="22"/>
          <w:shd w:val="clear" w:color="auto" w:fill="FFFFFF"/>
          <w:lang w:val="uk-UA"/>
        </w:rPr>
        <w:t>ми зобов'язуємося укласти договір про закупівлю відповідно до вимог замовника, цієї тендерної документації та умов тендерної пропозиції, за результатами аукціону, не пізніше ніж через 15 днів з дати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w:t>
      </w:r>
    </w:p>
    <w:p w:rsidR="00FB1906" w:rsidRPr="001006D6" w:rsidRDefault="00FB1906" w:rsidP="006C2AA2">
      <w:pPr>
        <w:pStyle w:val="23"/>
        <w:numPr>
          <w:ilvl w:val="0"/>
          <w:numId w:val="2"/>
        </w:numPr>
        <w:tabs>
          <w:tab w:val="clear" w:pos="312"/>
          <w:tab w:val="num" w:pos="0"/>
          <w:tab w:val="left" w:pos="284"/>
          <w:tab w:val="left" w:pos="851"/>
        </w:tabs>
        <w:spacing w:line="276" w:lineRule="auto"/>
        <w:ind w:firstLine="567"/>
        <w:jc w:val="both"/>
        <w:rPr>
          <w:b/>
          <w:sz w:val="22"/>
          <w:szCs w:val="22"/>
          <w:lang w:val="uk-UA"/>
        </w:rPr>
      </w:pPr>
      <w:r w:rsidRPr="001006D6">
        <w:rPr>
          <w:sz w:val="22"/>
          <w:szCs w:val="22"/>
          <w:lang w:val="uk-UA"/>
        </w:rPr>
        <w:t>Ми погоджуємося з тим, що після</w:t>
      </w:r>
      <w:r w:rsidRPr="001006D6">
        <w:rPr>
          <w:rFonts w:eastAsia="Calibri"/>
          <w:sz w:val="22"/>
          <w:szCs w:val="22"/>
          <w:shd w:val="clear" w:color="auto" w:fill="FFFFFF"/>
          <w:lang w:val="uk-UA"/>
        </w:rPr>
        <w:t xml:space="preserve"> </w:t>
      </w:r>
      <w:r w:rsidRPr="001006D6">
        <w:rPr>
          <w:sz w:val="22"/>
          <w:szCs w:val="22"/>
          <w:lang w:val="uk-UA"/>
        </w:rPr>
        <w:t>визначення нас переможцем процедури закупівлі та</w:t>
      </w:r>
      <w:r w:rsidRPr="001006D6">
        <w:rPr>
          <w:rFonts w:eastAsia="Calibri"/>
          <w:sz w:val="22"/>
          <w:szCs w:val="22"/>
          <w:shd w:val="clear" w:color="auto" w:fill="FFFFFF"/>
          <w:lang w:val="uk-UA"/>
        </w:rPr>
        <w:t xml:space="preserve"> ненадання нами, як переможцем процедури закупівлі, документів, що підтверджують відсутність підстав, установлених статтею 17 Закону України "Про публічні закупівлі" (з урахуванням пункту 44 Особливостей)  або надані з порушенням вимог, встановлених у Таблиці 2 Додатка № 2 тендерної документації, наша тендерна пропозиція підлягає відхиленню.</w:t>
      </w:r>
    </w:p>
    <w:p w:rsidR="00FB1906" w:rsidRPr="00C547A5" w:rsidRDefault="00FB1906" w:rsidP="00FB1906">
      <w:pPr>
        <w:pStyle w:val="23"/>
        <w:numPr>
          <w:ilvl w:val="0"/>
          <w:numId w:val="2"/>
        </w:numPr>
        <w:tabs>
          <w:tab w:val="clear" w:pos="312"/>
          <w:tab w:val="num" w:pos="0"/>
          <w:tab w:val="left" w:pos="284"/>
          <w:tab w:val="left" w:pos="851"/>
        </w:tabs>
        <w:spacing w:line="276" w:lineRule="auto"/>
        <w:ind w:firstLine="567"/>
        <w:jc w:val="both"/>
        <w:rPr>
          <w:b/>
          <w:sz w:val="22"/>
          <w:szCs w:val="22"/>
          <w:lang w:val="uk-UA"/>
        </w:rPr>
      </w:pPr>
      <w:r w:rsidRPr="00C547A5">
        <w:rPr>
          <w:sz w:val="22"/>
          <w:szCs w:val="22"/>
          <w:lang w:val="uk-UA"/>
        </w:rPr>
        <w:t>Ми погоджуємося з тим, що після</w:t>
      </w:r>
      <w:r w:rsidRPr="00C547A5">
        <w:rPr>
          <w:rFonts w:eastAsia="Calibri"/>
          <w:sz w:val="22"/>
          <w:szCs w:val="22"/>
          <w:shd w:val="clear" w:color="auto" w:fill="FFFFFF"/>
          <w:lang w:val="uk-UA"/>
        </w:rPr>
        <w:t xml:space="preserve"> </w:t>
      </w:r>
      <w:r w:rsidRPr="00C547A5">
        <w:rPr>
          <w:sz w:val="22"/>
          <w:szCs w:val="22"/>
          <w:lang w:val="uk-UA"/>
        </w:rPr>
        <w:t>визначення нас переможцем процедури закупівлі та нашої відмови від підписання договору про закупівлю,</w:t>
      </w:r>
      <w:r w:rsidRPr="00C547A5">
        <w:rPr>
          <w:rFonts w:eastAsia="Calibri"/>
          <w:sz w:val="22"/>
          <w:szCs w:val="22"/>
          <w:shd w:val="clear" w:color="auto" w:fill="FFFFFF"/>
          <w:lang w:val="uk-UA"/>
        </w:rPr>
        <w:t xml:space="preserve"> відповідно до вимог тендерної документації, наша тендерна пропозиція підлягає відхиленню.</w:t>
      </w:r>
    </w:p>
    <w:p w:rsidR="00FB1906" w:rsidRPr="00C547A5" w:rsidRDefault="00FB1906" w:rsidP="00FB1906">
      <w:pPr>
        <w:pStyle w:val="23"/>
        <w:numPr>
          <w:ilvl w:val="0"/>
          <w:numId w:val="2"/>
        </w:numPr>
        <w:tabs>
          <w:tab w:val="clear" w:pos="312"/>
          <w:tab w:val="num" w:pos="0"/>
          <w:tab w:val="left" w:pos="284"/>
          <w:tab w:val="left" w:pos="851"/>
        </w:tabs>
        <w:spacing w:line="276" w:lineRule="auto"/>
        <w:ind w:firstLine="567"/>
        <w:jc w:val="both"/>
        <w:rPr>
          <w:b/>
          <w:sz w:val="22"/>
          <w:szCs w:val="22"/>
          <w:lang w:val="uk-UA"/>
        </w:rPr>
      </w:pPr>
      <w:r w:rsidRPr="00C547A5">
        <w:rPr>
          <w:sz w:val="22"/>
          <w:szCs w:val="22"/>
          <w:lang w:val="uk-UA"/>
        </w:rPr>
        <w:t xml:space="preserve">Ми погоджуємося з тим, </w:t>
      </w:r>
      <w:r w:rsidRPr="00C547A5">
        <w:rPr>
          <w:rFonts w:eastAsia="Calibri"/>
          <w:sz w:val="22"/>
          <w:szCs w:val="22"/>
          <w:shd w:val="clear" w:color="auto" w:fill="FFFFFF"/>
          <w:lang w:val="uk-UA"/>
        </w:rPr>
        <w:t xml:space="preserve">що </w:t>
      </w:r>
      <w:proofErr w:type="spellStart"/>
      <w:r w:rsidRPr="00C547A5">
        <w:rPr>
          <w:rFonts w:eastAsia="Calibri"/>
          <w:sz w:val="22"/>
          <w:szCs w:val="22"/>
          <w:shd w:val="clear" w:color="auto" w:fill="FFFFFF"/>
          <w:lang w:val="uk-UA"/>
        </w:rPr>
        <w:t>неукладення</w:t>
      </w:r>
      <w:proofErr w:type="spellEnd"/>
      <w:r w:rsidRPr="00C547A5">
        <w:rPr>
          <w:rFonts w:eastAsia="Calibri"/>
          <w:sz w:val="22"/>
          <w:szCs w:val="22"/>
          <w:shd w:val="clear" w:color="auto" w:fill="FFFFFF"/>
          <w:lang w:val="uk-UA"/>
        </w:rPr>
        <w:t xml:space="preserve"> договору про закупівлю з нашої вини</w:t>
      </w:r>
      <w:r w:rsidRPr="00C547A5">
        <w:rPr>
          <w:lang w:val="uk-UA"/>
        </w:rPr>
        <w:t xml:space="preserve"> </w:t>
      </w:r>
      <w:r w:rsidRPr="00C547A5">
        <w:rPr>
          <w:rFonts w:eastAsia="Calibri"/>
          <w:sz w:val="22"/>
          <w:szCs w:val="22"/>
          <w:shd w:val="clear" w:color="auto" w:fill="FFFFFF"/>
          <w:lang w:val="uk-UA"/>
        </w:rPr>
        <w:t xml:space="preserve">або ненадання підписаного договору у строк, визначений Законом України "Про публічні закупівлі", наша тендерна пропозиція підлягає відхиленню. </w:t>
      </w:r>
    </w:p>
    <w:p w:rsidR="00105540" w:rsidRPr="002032D1" w:rsidRDefault="00105540" w:rsidP="00105540">
      <w:pPr>
        <w:pStyle w:val="23"/>
        <w:tabs>
          <w:tab w:val="left" w:pos="284"/>
          <w:tab w:val="left" w:pos="851"/>
        </w:tabs>
        <w:spacing w:line="276" w:lineRule="auto"/>
        <w:jc w:val="both"/>
        <w:rPr>
          <w:i/>
          <w:sz w:val="22"/>
          <w:szCs w:val="22"/>
          <w:lang w:val="uk-UA"/>
        </w:rPr>
      </w:pPr>
    </w:p>
    <w:p w:rsidR="00A74BA8" w:rsidRPr="002032D1" w:rsidRDefault="00105540" w:rsidP="00105540">
      <w:pPr>
        <w:pStyle w:val="23"/>
        <w:tabs>
          <w:tab w:val="left" w:pos="284"/>
          <w:tab w:val="left" w:pos="851"/>
        </w:tabs>
        <w:spacing w:line="276" w:lineRule="auto"/>
        <w:jc w:val="both"/>
        <w:rPr>
          <w:i/>
          <w:sz w:val="22"/>
          <w:szCs w:val="22"/>
          <w:lang w:val="uk-UA"/>
        </w:rPr>
      </w:pPr>
      <w:r w:rsidRPr="002032D1">
        <w:rPr>
          <w:i/>
          <w:sz w:val="22"/>
          <w:szCs w:val="22"/>
          <w:lang w:val="uk-UA"/>
        </w:rPr>
        <w:t>_________________________________________________________________________________________________</w:t>
      </w:r>
    </w:p>
    <w:p w:rsidR="00181200" w:rsidRPr="002032D1" w:rsidRDefault="007C2A4C" w:rsidP="00AD424C">
      <w:pPr>
        <w:tabs>
          <w:tab w:val="left" w:pos="-142"/>
        </w:tabs>
        <w:spacing w:before="60" w:after="60"/>
        <w:ind w:right="-23"/>
        <w:jc w:val="center"/>
        <w:rPr>
          <w:rFonts w:ascii="Times New Roman" w:hAnsi="Times New Roman" w:cs="Times New Roman"/>
          <w:i/>
          <w:sz w:val="22"/>
          <w:szCs w:val="22"/>
        </w:rPr>
      </w:pPr>
      <w:r w:rsidRPr="002032D1">
        <w:rPr>
          <w:rFonts w:ascii="Times New Roman" w:hAnsi="Times New Roman" w:cs="Times New Roman"/>
          <w:i/>
          <w:sz w:val="22"/>
          <w:szCs w:val="22"/>
        </w:rPr>
        <w:t>Посада, прізвище, ініціали, підпис керівника або</w:t>
      </w:r>
      <w:r w:rsidR="008560DF" w:rsidRPr="002032D1">
        <w:rPr>
          <w:rFonts w:ascii="Times New Roman" w:hAnsi="Times New Roman" w:cs="Times New Roman"/>
          <w:i/>
          <w:sz w:val="22"/>
          <w:szCs w:val="22"/>
        </w:rPr>
        <w:t xml:space="preserve"> уповноваженої особи</w:t>
      </w:r>
      <w:r w:rsidRPr="002032D1">
        <w:rPr>
          <w:rFonts w:ascii="Times New Roman" w:hAnsi="Times New Roman" w:cs="Times New Roman"/>
          <w:i/>
          <w:sz w:val="22"/>
          <w:szCs w:val="22"/>
        </w:rPr>
        <w:t xml:space="preserve"> </w:t>
      </w:r>
      <w:r w:rsidR="00105540" w:rsidRPr="002032D1">
        <w:rPr>
          <w:rFonts w:ascii="Times New Roman" w:hAnsi="Times New Roman" w:cs="Times New Roman"/>
          <w:i/>
          <w:sz w:val="22"/>
          <w:szCs w:val="22"/>
        </w:rPr>
        <w:t>у</w:t>
      </w:r>
      <w:r w:rsidRPr="002032D1">
        <w:rPr>
          <w:rFonts w:ascii="Times New Roman" w:hAnsi="Times New Roman" w:cs="Times New Roman"/>
          <w:i/>
          <w:sz w:val="22"/>
          <w:szCs w:val="22"/>
        </w:rPr>
        <w:t>часн</w:t>
      </w:r>
      <w:r w:rsidR="008560DF" w:rsidRPr="002032D1">
        <w:rPr>
          <w:rFonts w:ascii="Times New Roman" w:hAnsi="Times New Roman" w:cs="Times New Roman"/>
          <w:i/>
          <w:sz w:val="22"/>
          <w:szCs w:val="22"/>
        </w:rPr>
        <w:t>ика, завірен</w:t>
      </w:r>
      <w:r w:rsidR="00105540" w:rsidRPr="002032D1">
        <w:rPr>
          <w:rFonts w:ascii="Times New Roman" w:hAnsi="Times New Roman" w:cs="Times New Roman"/>
          <w:i/>
          <w:sz w:val="22"/>
          <w:szCs w:val="22"/>
        </w:rPr>
        <w:t>і</w:t>
      </w:r>
      <w:r w:rsidR="008560DF" w:rsidRPr="002032D1">
        <w:rPr>
          <w:rFonts w:ascii="Times New Roman" w:hAnsi="Times New Roman" w:cs="Times New Roman"/>
          <w:i/>
          <w:sz w:val="22"/>
          <w:szCs w:val="22"/>
        </w:rPr>
        <w:t xml:space="preserve"> печаткою</w:t>
      </w:r>
    </w:p>
    <w:p w:rsidR="007C2A4C" w:rsidRPr="002032D1" w:rsidRDefault="008560DF" w:rsidP="00AD424C">
      <w:pPr>
        <w:tabs>
          <w:tab w:val="left" w:pos="-142"/>
        </w:tabs>
        <w:spacing w:before="60" w:after="60"/>
        <w:ind w:right="-23"/>
        <w:jc w:val="center"/>
        <w:rPr>
          <w:rFonts w:ascii="Times New Roman" w:hAnsi="Times New Roman" w:cs="Times New Roman"/>
          <w:i/>
          <w:sz w:val="22"/>
          <w:szCs w:val="22"/>
        </w:rPr>
      </w:pPr>
      <w:r w:rsidRPr="002032D1">
        <w:rPr>
          <w:rFonts w:ascii="Times New Roman" w:hAnsi="Times New Roman" w:cs="Times New Roman"/>
          <w:i/>
          <w:sz w:val="22"/>
          <w:szCs w:val="22"/>
        </w:rPr>
        <w:t>(у разі</w:t>
      </w:r>
      <w:r w:rsidR="007C2A4C" w:rsidRPr="002032D1">
        <w:rPr>
          <w:rFonts w:ascii="Times New Roman" w:hAnsi="Times New Roman" w:cs="Times New Roman"/>
          <w:i/>
          <w:sz w:val="22"/>
          <w:szCs w:val="22"/>
        </w:rPr>
        <w:t xml:space="preserve"> її наявності та використання)</w:t>
      </w:r>
    </w:p>
    <w:p w:rsidR="00754348" w:rsidRPr="002032D1" w:rsidRDefault="00754348" w:rsidP="00AD424C">
      <w:pPr>
        <w:contextualSpacing/>
        <w:jc w:val="right"/>
        <w:rPr>
          <w:rFonts w:ascii="Times New Roman" w:hAnsi="Times New Roman" w:cs="Times New Roman"/>
          <w:b/>
          <w:bCs/>
          <w:sz w:val="22"/>
          <w:szCs w:val="22"/>
        </w:rPr>
      </w:pPr>
    </w:p>
    <w:p w:rsidR="00B2307F" w:rsidRPr="002032D1" w:rsidRDefault="00B2307F" w:rsidP="00AD424C">
      <w:pPr>
        <w:contextualSpacing/>
        <w:jc w:val="right"/>
        <w:rPr>
          <w:rFonts w:ascii="Times New Roman" w:hAnsi="Times New Roman" w:cs="Times New Roman"/>
          <w:b/>
          <w:sz w:val="22"/>
          <w:szCs w:val="22"/>
        </w:rPr>
      </w:pPr>
    </w:p>
    <w:p w:rsidR="00226DB2" w:rsidRPr="002032D1" w:rsidRDefault="00226DB2"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rPr>
      </w:pPr>
    </w:p>
    <w:p w:rsidR="00F5300E" w:rsidRPr="002032D1" w:rsidRDefault="00F5300E" w:rsidP="00AD424C">
      <w:pPr>
        <w:contextualSpacing/>
        <w:rPr>
          <w:rFonts w:ascii="Times New Roman" w:hAnsi="Times New Roman" w:cs="Times New Roman"/>
          <w:b/>
          <w:sz w:val="22"/>
          <w:szCs w:val="22"/>
          <w:lang w:val="ru-RU"/>
        </w:rPr>
      </w:pPr>
    </w:p>
    <w:p w:rsidR="007159E1" w:rsidRPr="002032D1" w:rsidRDefault="007159E1" w:rsidP="00AD424C">
      <w:pPr>
        <w:contextualSpacing/>
        <w:rPr>
          <w:rFonts w:ascii="Times New Roman" w:hAnsi="Times New Roman" w:cs="Times New Roman"/>
          <w:b/>
          <w:sz w:val="22"/>
          <w:szCs w:val="22"/>
          <w:lang w:val="ru-RU"/>
        </w:rPr>
      </w:pPr>
    </w:p>
    <w:p w:rsidR="00F5300E" w:rsidRPr="002032D1" w:rsidRDefault="00F5300E" w:rsidP="00AD424C">
      <w:pPr>
        <w:contextualSpacing/>
        <w:rPr>
          <w:rFonts w:ascii="Times New Roman" w:hAnsi="Times New Roman" w:cs="Times New Roman"/>
          <w:b/>
          <w:sz w:val="22"/>
          <w:szCs w:val="22"/>
        </w:rPr>
      </w:pPr>
    </w:p>
    <w:p w:rsidR="004669C1" w:rsidRPr="002032D1" w:rsidRDefault="004669C1" w:rsidP="00AD424C">
      <w:pPr>
        <w:contextualSpacing/>
        <w:rPr>
          <w:rFonts w:ascii="Times New Roman" w:hAnsi="Times New Roman" w:cs="Times New Roman"/>
          <w:b/>
          <w:sz w:val="22"/>
          <w:szCs w:val="22"/>
        </w:rPr>
      </w:pPr>
    </w:p>
    <w:p w:rsidR="00F5300E" w:rsidRDefault="00F5300E" w:rsidP="00AD424C">
      <w:pPr>
        <w:contextualSpacing/>
        <w:rPr>
          <w:rFonts w:ascii="Times New Roman" w:hAnsi="Times New Roman" w:cs="Times New Roman"/>
          <w:b/>
          <w:sz w:val="22"/>
          <w:szCs w:val="22"/>
        </w:rPr>
      </w:pPr>
    </w:p>
    <w:p w:rsidR="000F5035" w:rsidRDefault="000F5035" w:rsidP="00AD424C">
      <w:pPr>
        <w:contextualSpacing/>
        <w:rPr>
          <w:rFonts w:ascii="Times New Roman" w:hAnsi="Times New Roman" w:cs="Times New Roman"/>
          <w:b/>
          <w:sz w:val="22"/>
          <w:szCs w:val="22"/>
        </w:rPr>
      </w:pPr>
    </w:p>
    <w:p w:rsidR="000F5035" w:rsidRDefault="000F5035" w:rsidP="00AD424C">
      <w:pPr>
        <w:contextualSpacing/>
        <w:rPr>
          <w:rFonts w:ascii="Times New Roman" w:hAnsi="Times New Roman" w:cs="Times New Roman"/>
          <w:b/>
          <w:sz w:val="22"/>
          <w:szCs w:val="22"/>
        </w:rPr>
      </w:pPr>
    </w:p>
    <w:p w:rsidR="000F5035" w:rsidRDefault="000F5035" w:rsidP="00AD424C">
      <w:pPr>
        <w:contextualSpacing/>
        <w:rPr>
          <w:rFonts w:ascii="Times New Roman" w:hAnsi="Times New Roman" w:cs="Times New Roman"/>
          <w:b/>
          <w:sz w:val="22"/>
          <w:szCs w:val="22"/>
        </w:rPr>
      </w:pPr>
    </w:p>
    <w:p w:rsidR="002B28EC" w:rsidRPr="002032D1" w:rsidRDefault="002B28EC" w:rsidP="00AD424C">
      <w:pPr>
        <w:contextualSpacing/>
        <w:rPr>
          <w:rFonts w:ascii="Times New Roman" w:hAnsi="Times New Roman" w:cs="Times New Roman"/>
          <w:b/>
          <w:sz w:val="22"/>
          <w:szCs w:val="22"/>
        </w:rPr>
      </w:pPr>
    </w:p>
    <w:p w:rsidR="00105540" w:rsidRPr="002032D1" w:rsidRDefault="00105540" w:rsidP="00AD424C">
      <w:pPr>
        <w:contextualSpacing/>
        <w:rPr>
          <w:rFonts w:ascii="Times New Roman" w:hAnsi="Times New Roman" w:cs="Times New Roman"/>
          <w:b/>
          <w:sz w:val="22"/>
          <w:szCs w:val="22"/>
        </w:rPr>
      </w:pPr>
    </w:p>
    <w:p w:rsidR="00E51272" w:rsidRDefault="00E51272" w:rsidP="00AD424C">
      <w:pPr>
        <w:contextualSpacing/>
        <w:rPr>
          <w:rFonts w:ascii="Times New Roman" w:hAnsi="Times New Roman" w:cs="Times New Roman"/>
          <w:b/>
          <w:sz w:val="22"/>
          <w:szCs w:val="22"/>
        </w:rPr>
      </w:pPr>
    </w:p>
    <w:p w:rsidR="006A05FB" w:rsidRDefault="006A05FB" w:rsidP="00AD424C">
      <w:pPr>
        <w:contextualSpacing/>
        <w:rPr>
          <w:rFonts w:ascii="Times New Roman" w:hAnsi="Times New Roman" w:cs="Times New Roman"/>
          <w:b/>
          <w:sz w:val="22"/>
          <w:szCs w:val="22"/>
        </w:rPr>
      </w:pPr>
    </w:p>
    <w:p w:rsidR="00DE0F6A" w:rsidRDefault="00DE0F6A" w:rsidP="00AD424C">
      <w:pPr>
        <w:contextualSpacing/>
        <w:rPr>
          <w:rFonts w:ascii="Times New Roman" w:hAnsi="Times New Roman" w:cs="Times New Roman"/>
          <w:b/>
          <w:sz w:val="22"/>
          <w:szCs w:val="22"/>
        </w:rPr>
      </w:pPr>
    </w:p>
    <w:p w:rsidR="00DE0F6A" w:rsidRDefault="00DE0F6A" w:rsidP="00AD424C">
      <w:pPr>
        <w:contextualSpacing/>
        <w:rPr>
          <w:rFonts w:ascii="Times New Roman" w:hAnsi="Times New Roman" w:cs="Times New Roman"/>
          <w:b/>
          <w:sz w:val="22"/>
          <w:szCs w:val="22"/>
        </w:rPr>
      </w:pPr>
    </w:p>
    <w:p w:rsidR="006A05FB" w:rsidRDefault="006A05FB" w:rsidP="00AD424C">
      <w:pPr>
        <w:contextualSpacing/>
        <w:rPr>
          <w:rFonts w:ascii="Times New Roman" w:hAnsi="Times New Roman" w:cs="Times New Roman"/>
          <w:b/>
          <w:sz w:val="22"/>
          <w:szCs w:val="22"/>
        </w:rPr>
      </w:pPr>
    </w:p>
    <w:p w:rsidR="006A05FB" w:rsidRPr="002032D1" w:rsidRDefault="006A05FB" w:rsidP="00AD424C">
      <w:pPr>
        <w:contextualSpacing/>
        <w:rPr>
          <w:rFonts w:ascii="Times New Roman" w:hAnsi="Times New Roman" w:cs="Times New Roman"/>
          <w:b/>
          <w:sz w:val="22"/>
          <w:szCs w:val="22"/>
        </w:rPr>
      </w:pPr>
    </w:p>
    <w:p w:rsidR="00E40D7D" w:rsidRPr="002E16DA" w:rsidRDefault="00E40D7D" w:rsidP="002E16DA">
      <w:pPr>
        <w:spacing w:line="276" w:lineRule="auto"/>
        <w:ind w:left="9498"/>
        <w:contextualSpacing/>
        <w:rPr>
          <w:rFonts w:ascii="Times New Roman" w:hAnsi="Times New Roman" w:cs="Times New Roman"/>
          <w:b/>
          <w:sz w:val="22"/>
          <w:szCs w:val="22"/>
        </w:rPr>
      </w:pPr>
      <w:r w:rsidRPr="002032D1">
        <w:rPr>
          <w:rFonts w:ascii="Times New Roman" w:hAnsi="Times New Roman" w:cs="Times New Roman"/>
          <w:b/>
          <w:sz w:val="22"/>
          <w:szCs w:val="22"/>
        </w:rPr>
        <w:lastRenderedPageBreak/>
        <w:t>Додаток № 5</w:t>
      </w:r>
    </w:p>
    <w:p w:rsidR="00D420C1" w:rsidRPr="00D420C1" w:rsidRDefault="00D420C1" w:rsidP="00D420C1">
      <w:pPr>
        <w:ind w:right="-284"/>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ДОГОВІР № _____________</w:t>
      </w:r>
    </w:p>
    <w:p w:rsidR="00D420C1" w:rsidRPr="00D420C1" w:rsidRDefault="00D420C1" w:rsidP="00D420C1">
      <w:pPr>
        <w:ind w:right="-284"/>
        <w:jc w:val="center"/>
        <w:rPr>
          <w:rFonts w:ascii="Times New Roman" w:hAnsi="Times New Roman" w:cs="Times New Roman"/>
          <w:color w:val="000000" w:themeColor="text1"/>
          <w:sz w:val="22"/>
          <w:szCs w:val="22"/>
        </w:rPr>
      </w:pPr>
      <w:r w:rsidRPr="00D420C1">
        <w:rPr>
          <w:rFonts w:ascii="Times New Roman" w:hAnsi="Times New Roman" w:cs="Times New Roman"/>
          <w:b/>
          <w:bCs/>
          <w:color w:val="000000" w:themeColor="text1"/>
          <w:sz w:val="22"/>
          <w:szCs w:val="22"/>
        </w:rPr>
        <w:t>про закупівлю за державні кошти</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rFonts w:ascii="Times New Roman" w:hAnsi="Times New Roman" w:cs="Times New Roman"/>
          <w:color w:val="000000" w:themeColor="text1"/>
          <w:sz w:val="22"/>
          <w:szCs w:val="22"/>
        </w:rPr>
      </w:pP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ind w:right="-1"/>
        <w:jc w:val="both"/>
        <w:rPr>
          <w:rFonts w:ascii="Times New Roman" w:hAnsi="Times New Roman" w:cs="Times New Roman"/>
          <w:b/>
          <w:color w:val="000000" w:themeColor="text1"/>
          <w:sz w:val="22"/>
          <w:szCs w:val="22"/>
        </w:rPr>
      </w:pPr>
      <w:r w:rsidRPr="00D420C1">
        <w:rPr>
          <w:rFonts w:ascii="Times New Roman" w:hAnsi="Times New Roman" w:cs="Times New Roman"/>
          <w:color w:val="000000" w:themeColor="text1"/>
          <w:sz w:val="22"/>
          <w:szCs w:val="22"/>
        </w:rPr>
        <w:t xml:space="preserve">м. </w:t>
      </w:r>
      <w:r w:rsidR="00A055F3">
        <w:rPr>
          <w:rFonts w:ascii="Times New Roman" w:hAnsi="Times New Roman" w:cs="Times New Roman"/>
          <w:color w:val="000000" w:themeColor="text1"/>
          <w:sz w:val="22"/>
          <w:szCs w:val="22"/>
        </w:rPr>
        <w:t>Полтава</w:t>
      </w:r>
      <w:r w:rsidRPr="00D420C1">
        <w:rPr>
          <w:rFonts w:ascii="Times New Roman" w:hAnsi="Times New Roman" w:cs="Times New Roman"/>
          <w:color w:val="000000" w:themeColor="text1"/>
          <w:sz w:val="22"/>
          <w:szCs w:val="22"/>
        </w:rPr>
        <w:t xml:space="preserve">                                                                                                                                  «____» __________202</w:t>
      </w:r>
      <w:r w:rsidR="00A055F3">
        <w:rPr>
          <w:rFonts w:ascii="Times New Roman" w:hAnsi="Times New Roman" w:cs="Times New Roman"/>
          <w:color w:val="000000" w:themeColor="text1"/>
          <w:sz w:val="22"/>
          <w:szCs w:val="22"/>
        </w:rPr>
        <w:t>3</w:t>
      </w:r>
      <w:r w:rsidRPr="00D420C1">
        <w:rPr>
          <w:rFonts w:ascii="Times New Roman" w:hAnsi="Times New Roman" w:cs="Times New Roman"/>
          <w:color w:val="000000" w:themeColor="text1"/>
          <w:sz w:val="22"/>
          <w:szCs w:val="22"/>
        </w:rPr>
        <w:t xml:space="preserve"> року</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rFonts w:ascii="Times New Roman" w:hAnsi="Times New Roman" w:cs="Times New Roman"/>
          <w:b/>
          <w:color w:val="000000" w:themeColor="text1"/>
          <w:sz w:val="22"/>
          <w:szCs w:val="22"/>
        </w:rPr>
      </w:pPr>
    </w:p>
    <w:p w:rsidR="00D420C1" w:rsidRPr="00D420C1" w:rsidRDefault="008D6B8F"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Територіальне управління </w:t>
      </w:r>
      <w:r w:rsidR="00D420C1" w:rsidRPr="00D420C1">
        <w:rPr>
          <w:rFonts w:ascii="Times New Roman" w:hAnsi="Times New Roman" w:cs="Times New Roman"/>
          <w:b/>
          <w:color w:val="000000" w:themeColor="text1"/>
          <w:sz w:val="22"/>
          <w:szCs w:val="22"/>
        </w:rPr>
        <w:t>Служб</w:t>
      </w:r>
      <w:r>
        <w:rPr>
          <w:rFonts w:ascii="Times New Roman" w:hAnsi="Times New Roman" w:cs="Times New Roman"/>
          <w:b/>
          <w:color w:val="000000" w:themeColor="text1"/>
          <w:sz w:val="22"/>
          <w:szCs w:val="22"/>
        </w:rPr>
        <w:t>и</w:t>
      </w:r>
      <w:r w:rsidR="00D420C1" w:rsidRPr="00D420C1">
        <w:rPr>
          <w:rFonts w:ascii="Times New Roman" w:hAnsi="Times New Roman" w:cs="Times New Roman"/>
          <w:b/>
          <w:color w:val="000000" w:themeColor="text1"/>
          <w:sz w:val="22"/>
          <w:szCs w:val="22"/>
        </w:rPr>
        <w:t xml:space="preserve"> судової охорони</w:t>
      </w:r>
      <w:r>
        <w:rPr>
          <w:rFonts w:ascii="Times New Roman" w:hAnsi="Times New Roman" w:cs="Times New Roman"/>
          <w:b/>
          <w:color w:val="000000" w:themeColor="text1"/>
          <w:sz w:val="22"/>
          <w:szCs w:val="22"/>
        </w:rPr>
        <w:t xml:space="preserve"> у Полтавській області</w:t>
      </w:r>
      <w:r w:rsidR="00D420C1" w:rsidRPr="00D420C1">
        <w:rPr>
          <w:rFonts w:ascii="Times New Roman" w:hAnsi="Times New Roman" w:cs="Times New Roman"/>
          <w:b/>
          <w:color w:val="000000" w:themeColor="text1"/>
          <w:sz w:val="22"/>
          <w:szCs w:val="22"/>
        </w:rPr>
        <w:t>,</w:t>
      </w:r>
      <w:r w:rsidR="00D420C1" w:rsidRPr="00D420C1">
        <w:rPr>
          <w:rFonts w:ascii="Times New Roman" w:hAnsi="Times New Roman" w:cs="Times New Roman"/>
          <w:color w:val="000000" w:themeColor="text1"/>
          <w:sz w:val="22"/>
          <w:szCs w:val="22"/>
        </w:rPr>
        <w:t xml:space="preserve"> в особі _______________, </w:t>
      </w:r>
      <w:r w:rsidR="00D420C1" w:rsidRPr="00D420C1">
        <w:rPr>
          <w:rFonts w:ascii="Times New Roman" w:hAnsi="Times New Roman" w:cs="Times New Roman"/>
          <w:color w:val="000000" w:themeColor="text1"/>
          <w:sz w:val="22"/>
          <w:szCs w:val="22"/>
          <w:lang w:eastAsia="uk-UA"/>
        </w:rPr>
        <w:t>що діє на підставі ______________________</w:t>
      </w:r>
      <w:r w:rsidR="00D420C1" w:rsidRPr="00D420C1">
        <w:rPr>
          <w:rFonts w:ascii="Times New Roman" w:hAnsi="Times New Roman" w:cs="Times New Roman"/>
          <w:color w:val="000000" w:themeColor="text1"/>
          <w:sz w:val="22"/>
          <w:szCs w:val="22"/>
        </w:rPr>
        <w:t xml:space="preserve"> (далі – Замовник), з однієї сторони, і</w:t>
      </w:r>
      <w:bookmarkStart w:id="6" w:name="21"/>
      <w:bookmarkEnd w:id="6"/>
      <w:r w:rsidR="00D420C1" w:rsidRPr="00D420C1">
        <w:rPr>
          <w:rFonts w:ascii="Times New Roman" w:hAnsi="Times New Roman" w:cs="Times New Roman"/>
          <w:color w:val="000000" w:themeColor="text1"/>
          <w:sz w:val="22"/>
          <w:szCs w:val="22"/>
        </w:rPr>
        <w:t xml:space="preserve"> </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_________________________</w:t>
      </w:r>
      <w:bookmarkStart w:id="7" w:name="22"/>
      <w:bookmarkEnd w:id="7"/>
      <w:r w:rsidRPr="00D420C1">
        <w:rPr>
          <w:rFonts w:ascii="Times New Roman" w:hAnsi="Times New Roman" w:cs="Times New Roman"/>
          <w:color w:val="000000" w:themeColor="text1"/>
          <w:sz w:val="22"/>
          <w:szCs w:val="22"/>
        </w:rPr>
        <w:t xml:space="preserve">, в особі __________________, що діє на підставі </w:t>
      </w:r>
      <w:bookmarkStart w:id="8" w:name="23"/>
      <w:bookmarkEnd w:id="8"/>
      <w:r w:rsidRPr="00D420C1">
        <w:rPr>
          <w:rFonts w:ascii="Times New Roman" w:hAnsi="Times New Roman" w:cs="Times New Roman"/>
          <w:color w:val="000000" w:themeColor="text1"/>
          <w:sz w:val="22"/>
          <w:szCs w:val="22"/>
        </w:rPr>
        <w:t>___________________ (далі – Постачальник), з іншої сторони, разом – Сторони, уклали цей договір про закупівлю</w:t>
      </w:r>
      <w:r w:rsidRPr="00D420C1">
        <w:rPr>
          <w:rFonts w:ascii="Times New Roman" w:hAnsi="Times New Roman" w:cs="Times New Roman"/>
          <w:bCs/>
          <w:color w:val="000000" w:themeColor="text1"/>
          <w:sz w:val="22"/>
          <w:szCs w:val="22"/>
        </w:rPr>
        <w:t xml:space="preserve"> за державні кошти</w:t>
      </w:r>
      <w:r w:rsidRPr="00D420C1">
        <w:rPr>
          <w:rFonts w:ascii="Times New Roman" w:hAnsi="Times New Roman" w:cs="Times New Roman"/>
          <w:color w:val="000000" w:themeColor="text1"/>
          <w:sz w:val="22"/>
          <w:szCs w:val="22"/>
        </w:rPr>
        <w:t xml:space="preserve"> (далі – Договір) про таке:</w:t>
      </w:r>
      <w:bookmarkStart w:id="9" w:name="24"/>
      <w:bookmarkEnd w:id="9"/>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center"/>
        <w:rPr>
          <w:rFonts w:ascii="Times New Roman" w:hAnsi="Times New Roman" w:cs="Times New Roman"/>
          <w:b/>
          <w:bCs/>
          <w:color w:val="000000" w:themeColor="text1"/>
          <w:sz w:val="22"/>
          <w:szCs w:val="22"/>
        </w:rPr>
      </w:pP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1. ПРЕДМЕТ ДОГОВОРУ</w:t>
      </w:r>
    </w:p>
    <w:p w:rsidR="00D420C1" w:rsidRPr="00D420C1" w:rsidRDefault="00D420C1" w:rsidP="00D420C1">
      <w:pPr>
        <w:spacing w:after="15"/>
        <w:ind w:firstLine="567"/>
        <w:jc w:val="both"/>
        <w:rPr>
          <w:rFonts w:ascii="Times New Roman" w:hAnsi="Times New Roman" w:cs="Times New Roman"/>
          <w:b/>
          <w:color w:val="000000" w:themeColor="text1"/>
          <w:sz w:val="22"/>
          <w:szCs w:val="22"/>
        </w:rPr>
      </w:pPr>
      <w:r w:rsidRPr="00D420C1">
        <w:rPr>
          <w:rFonts w:ascii="Times New Roman" w:hAnsi="Times New Roman" w:cs="Times New Roman"/>
          <w:color w:val="000000" w:themeColor="text1"/>
          <w:sz w:val="22"/>
          <w:szCs w:val="22"/>
        </w:rPr>
        <w:t xml:space="preserve">1.1. Постачальник зобов’язується у визначені цим Договором строки поставити Замовнику _______________ </w:t>
      </w:r>
      <w:r w:rsidRPr="00D420C1">
        <w:rPr>
          <w:rFonts w:ascii="Times New Roman" w:hAnsi="Times New Roman" w:cs="Times New Roman"/>
          <w:b/>
          <w:color w:val="000000" w:themeColor="text1"/>
          <w:sz w:val="22"/>
          <w:szCs w:val="22"/>
        </w:rPr>
        <w:t xml:space="preserve">згідно коду ДК 021:2015 – ______________________________ </w:t>
      </w:r>
      <w:r w:rsidRPr="00D420C1">
        <w:rPr>
          <w:rFonts w:ascii="Times New Roman" w:hAnsi="Times New Roman" w:cs="Times New Roman"/>
          <w:color w:val="000000" w:themeColor="text1"/>
          <w:sz w:val="22"/>
          <w:szCs w:val="22"/>
        </w:rPr>
        <w:t xml:space="preserve">(далі – </w:t>
      </w:r>
      <w:r w:rsidRPr="00D420C1">
        <w:rPr>
          <w:rFonts w:ascii="Times New Roman" w:hAnsi="Times New Roman" w:cs="Times New Roman"/>
          <w:bCs/>
          <w:color w:val="000000" w:themeColor="text1"/>
          <w:sz w:val="22"/>
          <w:szCs w:val="22"/>
        </w:rPr>
        <w:t>Товар)</w:t>
      </w:r>
      <w:r w:rsidRPr="00D420C1">
        <w:rPr>
          <w:rFonts w:ascii="Times New Roman" w:hAnsi="Times New Roman" w:cs="Times New Roman"/>
          <w:color w:val="000000" w:themeColor="text1"/>
          <w:sz w:val="22"/>
          <w:szCs w:val="22"/>
        </w:rPr>
        <w:t xml:space="preserve">, </w:t>
      </w:r>
      <w:r w:rsidRPr="00D420C1">
        <w:rPr>
          <w:rFonts w:ascii="Times New Roman" w:hAnsi="Times New Roman" w:cs="Times New Roman"/>
          <w:b/>
          <w:color w:val="000000" w:themeColor="text1"/>
          <w:sz w:val="22"/>
          <w:szCs w:val="22"/>
        </w:rPr>
        <w:t>ідентифікатор закупівлі: __________________,</w:t>
      </w:r>
      <w:r w:rsidRPr="00D420C1">
        <w:rPr>
          <w:rFonts w:ascii="Times New Roman" w:hAnsi="Times New Roman" w:cs="Times New Roman"/>
          <w:color w:val="000000" w:themeColor="text1"/>
          <w:sz w:val="22"/>
          <w:szCs w:val="22"/>
        </w:rPr>
        <w:t xml:space="preserve"> а Замовник зобов’язується прийняти та оплатити вказаний Товар в порядку та на умовах визначених цим Договором.</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1.2. Загальна кількість Товару, що підлягає поставці (найменування, номенклатура, асортимент, вид, марка), вартість одиниці Товару, строк та місце поставки визначається у Специфікації (Додаток № 1, що є невід’ємною частиною даного Договору).</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1.3. Обсяги закупівлі Товару можуть бути зменшені залежно від реального фінансування видатків Замовника.</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1.4. Постачальник підтверджує, що Товар, визначений у пункті 1.1. цього Договору, на момент поставки за цим Договором,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 України.</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rFonts w:ascii="Times New Roman" w:hAnsi="Times New Roman" w:cs="Times New Roman"/>
          <w:color w:val="000000" w:themeColor="text1"/>
          <w:sz w:val="22"/>
          <w:szCs w:val="22"/>
        </w:rPr>
      </w:pPr>
    </w:p>
    <w:p w:rsidR="00D420C1" w:rsidRPr="00D420C1" w:rsidRDefault="00D420C1" w:rsidP="00D420C1">
      <w:pPr>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2. ЯКІСТЬ ТОВАРУ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 Постачальник зобов'язаний поставити Замовнику Товар, якість та характеристики якого відповідають державним стандартам, Технічним вимогам (Додаток № 2 що є невід’ємною частиною даного Договору), Ростовці (Додаток № 3 що є невід’ємною частиною даного Договору), чинному законодавству України щодо показників якості такого роду/виду Товару, а також узгодженому зразку.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2.2. Товар, який Постачальник передає Замовнику на умовах цього Договору, має відповідати вимогам до його якості на момент його передачі Замовнику та протягом строку придатності (гарантійного терміну). Постачальник відповідає за належну якість Товару, а також зобов’язаний засвідчити його якість належними підтверджувальними документами, які дійсні на момент поставки Товару, та визначені умовами цього Договору.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2.3. Товар повинен бути новим, таким, що не перебував в експлуатації та повністю придатним до використання. Товар повинен відповідати чинним вимогам щодо охорони праці, екології (захисту довкілля) та пожежної безпеки.</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2.4. Постачальник гарантує належну якість:</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матеріалів, використаних для виготовлення Товару;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обробки цих матеріалів;</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технічного виконання робіт по виготовленню Товару.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2.5. Пакування та маркування Товару, що поставляється за цим Договором, повинне відповідати діючим стандартам, технічним вимогам та забезпечувати зберігання споживацьких властивостей Товару під час транспортування та зберігання. </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2.6. Постачальник зобов'язується письмово повідомляти Замовника про наявність особливих умов приймання та зберігання Товару (окремих видів Товару), які передбачені нормативно-правовими актами з питань стандартизації, та надавати копії вищезазначених нормативно-правових актів Замовнику за п’ять робочих днів до дня поставки таких видів Товару. </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У цьому випадку Замовник здійснює перевірку дотримання Постачальником умов даного Договору щодо кількості, асортименту, якості, комплектності, тари і (або) упакування таких видів Товару відповідно до умов цього Договору та умов, зазначених в таких нормативно – правових актах.</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 інших випадках Замовник здійснює перевірку кількості, асортименту, якості, комплектності, тари і (або) упакування таких видів Товару відповідно до умов Договору та чинного законодавства України.</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2.7. У разі пошкодження цілісності упаковки Товару та/або виявлення невідповідності Товару умовам цього Договору та/або його недостачі, Замовник має право не приймати Товар та вимагати його заміни на Товар відповідної якості та/або поставлення виявленої недостачі Товару. У такому разі Замовником складається акт виявлення недоліків (недостачі), який підписується уповноваженим представниками Замовника і Постачальника. Постачальник зобов’язаний протягом п’яти робочих днів з моменту підписання акту виявлення недоліків </w:t>
      </w:r>
      <w:r w:rsidRPr="00D420C1">
        <w:rPr>
          <w:rFonts w:ascii="Times New Roman" w:hAnsi="Times New Roman" w:cs="Times New Roman"/>
          <w:color w:val="000000" w:themeColor="text1"/>
          <w:sz w:val="22"/>
          <w:szCs w:val="22"/>
        </w:rPr>
        <w:lastRenderedPageBreak/>
        <w:t>(недостачі), провести власними силами (засобами) та за власний рахунок заміну невідповідного Товару та/або поставити Замовнику виявлену недостачу Товару.</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Факт поставки неякісного Товару та/або поставки Товару з порушенням вимог щодо тари, упаковки та маркування, підтверджується відповідним актом, який складається Замовником та підписується уповноваженими представниками Замовника та Постачальника. У випадку відмови представника Постачальника від підписання цього акту, або його неприбуття для підписання, акт підписується уповноваженим представником Замовника та вважається таким, що належним чином засвідчує виявлений факт поставки неякісного Товару. Зазначений, у вищевказаному акті, неякісний Товар не зараховується Постачальнику у виконання його зобов’язань щодо поставки Товару і підлягає заміні в строк до п’яти робочих днів з дня складання вищезазначеного акту про встановлення факту поставки Товару неналежної якості та/або поставки Товару з порушенням вимог щодо тари, упаковки та маркування.</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2.8. Якість та комплектність Товару, що поставляється, перевіряється органами технічного контролю Постачальника до дати поставки Товару Замовнику.</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2.9. Постачальник гарантує належну якість Товару, що постачається, протягом не менше строку експлуатації (носіння), які визначені нормами належності однострою співробітників Служби судової охорони, затвердженими наказом Державної судової адміністрації від 20.08.2019 № 812, відповідність Товару чинним технічним вимогам (умовам) та відповідає перед Замовником за всіма гарантійними зобов'язаннями.</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Гарантійний строк, строк (термін) придатності, строк служби Товару визначається в Технічних вимогах (Додаток № 2 до Договору).</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2.10. Гарантія поширюється на весь Товар, що поставляється Постачальником, за умови дотримання Замовником встановлених вимог і норм експлуатації (зберігання) Товару.</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У разі виходу з ладу Товару, протягом гарантійного терміну, Постачальник за власний рахунок та своїми силами і засобами здійснює заміну такого Товару на новий якісний Товар в терміни, які узгоджуються в акті рекламації.</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2.11. Заміна неякісного Товару на новий якісний Товар, в період гарантійного терміну, підтверджується відповідним актом задоволення рекламації, який складається і підписується уповноваженими представниками Постачальника та Замовника.</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2.12. Постачальник несе відповідальність за всі приховані недоліки Товару, які не могли бути виявлені Замовником під час приймання Товару.</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і збереження Товару.</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2.13. Порядок дій 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виявлення протягом гарантійного строку (терміну) невідповідності Товару якості:</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2.13.1 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виявлення протягом гарантійного строку (терміну) невідповідності Товару якості (комплектності) та/або прихованих недоліків вимогам встановленим нормативно-технічною документацією, Замовник направляє Постачальнику письмове повідомлення про виклик стосовно виявлених недоліків Товару.</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Порядок направлення (передачі) повідомлення визначає Замовник.</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2.13.2 У повідомлені про виклик Постачальника, Замовник вказує адресу за якою знаходиться Товар, дані про Товар, реквізити Договору за яким Товар отримано, основні дефекти виявлені в Товарі, пропонує способи їх усунення (силами Постачальника).</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2.13.3 Уповноважений представник Постачальника зобов'язаний з'явитися за викликом Замовника не пізніше двох робочих днів після отримання повідомлення про виклик, якщо в ньому не вказаний інший строк явки.</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2.13.4 Постачальник протягом доби з моменту отримання такого повідомлення письмово повідомляє Замовника про дату та час прибуття свого уповноваженого представника для складання акту рекламації.</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2.13.5 Для складання рекламаційного акту в двосторонньому порядку, Замовник створює комісію зі своїх представників, в роботі якої бере участь уповноважений представник Постачальника.</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неприбуття уповноваженого представника Постачальника комісія складає односторонній рекламаційний акт.</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2.13.6 В рекламаційному акті вказують дані про дефектний Товар та додаткові дані, які необхідно для підтвердження дефектів (некомплектність) Товару, варіанти відновлення та задоволення рекламації.</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складання одностороннього акту до нього прикладають завірену в установленому порядку копію повідомлення про виклик Постачальника, а в акті вказують про неявку уповноваженого представника Постачальника у встановлений строк.</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2.13.7 Уповноважений представник Постачальника, 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незгоди зі змістом акту рекламації зобов'язаний підписати акт </w:t>
      </w:r>
      <w:proofErr w:type="spellStart"/>
      <w:r w:rsidRPr="00D420C1">
        <w:rPr>
          <w:rFonts w:ascii="Times New Roman" w:hAnsi="Times New Roman" w:cs="Times New Roman"/>
          <w:color w:val="000000" w:themeColor="text1"/>
          <w:sz w:val="22"/>
          <w:szCs w:val="22"/>
        </w:rPr>
        <w:t>iз</w:t>
      </w:r>
      <w:proofErr w:type="spellEnd"/>
      <w:r w:rsidRPr="00D420C1">
        <w:rPr>
          <w:rFonts w:ascii="Times New Roman" w:hAnsi="Times New Roman" w:cs="Times New Roman"/>
          <w:color w:val="000000" w:themeColor="text1"/>
          <w:sz w:val="22"/>
          <w:szCs w:val="22"/>
        </w:rPr>
        <w:t xml:space="preserve"> застереженням про незгоду i викласти окрему думку, з якою повинні ознайомитись всі члени комісії. </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Акт рекламації складається в двох примірниках, підписується всіма членами комісії та уповноваженим представником Постачальника.</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2.13.8 Один примірник акту рекламації залишається у Замовника, другий одержує Постачальник. </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2.13.9 Постачальник зобов’язаний не пізніше двох робочих днів з дня отримання акту рекламації, письмово повідомити Замовника про прийняте ним рішення стосовно усунення дефектів (некомплектність) Товару.</w:t>
      </w:r>
    </w:p>
    <w:p w:rsidR="00D420C1" w:rsidRPr="00D420C1" w:rsidRDefault="00D420C1" w:rsidP="00D420C1">
      <w:pPr>
        <w:tabs>
          <w:tab w:val="left" w:pos="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2.13.10 Рекламацію вважають задоволеною, якщо Товар замінено (доукомплектовано) i поставлено Замовнику та оформлено акт задоволення рекламації.</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2.14. Гарантійний строк (термін) Товару продовжується на період усунення недоліків або заміни Товару. При обміні Товару його гарантійний строк обчислюється заново від дня обміну. Дія гарантійного строку на Товар не залежить від строку дії цього Договору.</w:t>
      </w:r>
    </w:p>
    <w:p w:rsidR="00D420C1" w:rsidRPr="00D420C1" w:rsidRDefault="00D420C1" w:rsidP="00D420C1">
      <w:pPr>
        <w:tabs>
          <w:tab w:val="left" w:pos="851"/>
        </w:tabs>
        <w:contextualSpacing/>
        <w:rPr>
          <w:rFonts w:ascii="Times New Roman" w:hAnsi="Times New Roman" w:cs="Times New Roman"/>
          <w:color w:val="000000" w:themeColor="text1"/>
          <w:sz w:val="22"/>
          <w:szCs w:val="22"/>
        </w:rPr>
      </w:pPr>
    </w:p>
    <w:p w:rsidR="00D420C1" w:rsidRPr="00D420C1" w:rsidRDefault="00D420C1" w:rsidP="00D420C1">
      <w:pPr>
        <w:tabs>
          <w:tab w:val="left" w:pos="851"/>
        </w:tabs>
        <w:contextualSpacing/>
        <w:jc w:val="center"/>
        <w:rPr>
          <w:rFonts w:ascii="Times New Roman" w:eastAsia="Calibri" w:hAnsi="Times New Roman" w:cs="Times New Roman"/>
          <w:b/>
          <w:color w:val="000000" w:themeColor="text1"/>
          <w:sz w:val="22"/>
          <w:szCs w:val="22"/>
        </w:rPr>
      </w:pPr>
      <w:r w:rsidRPr="00D420C1">
        <w:rPr>
          <w:rFonts w:ascii="Times New Roman" w:eastAsia="Calibri" w:hAnsi="Times New Roman" w:cs="Times New Roman"/>
          <w:b/>
          <w:color w:val="000000" w:themeColor="text1"/>
          <w:sz w:val="22"/>
          <w:szCs w:val="22"/>
        </w:rPr>
        <w:t>3. ПОРЯДОК ЗДІЙСНЕННЯ КОНТРОЛЮ ТОВАРУ ЗА ЯКІСТЮ</w:t>
      </w:r>
    </w:p>
    <w:p w:rsidR="00D420C1" w:rsidRPr="00D420C1" w:rsidRDefault="00D420C1" w:rsidP="00D420C1">
      <w:pPr>
        <w:tabs>
          <w:tab w:val="left" w:pos="851"/>
        </w:tabs>
        <w:ind w:firstLine="567"/>
        <w:contextualSpacing/>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 xml:space="preserve">3.1. Здійснення контролю Товару складається з таких етапів: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перевірка виготовлення Товару (за необхідності);</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перевірка контрольного зразка;</w:t>
      </w:r>
    </w:p>
    <w:p w:rsidR="00D420C1" w:rsidRPr="00D420C1" w:rsidRDefault="00D420C1" w:rsidP="00D420C1">
      <w:pPr>
        <w:tabs>
          <w:tab w:val="left" w:pos="1134"/>
        </w:tabs>
        <w:ind w:firstLine="567"/>
        <w:jc w:val="both"/>
        <w:rPr>
          <w:rFonts w:ascii="Times New Roman" w:hAnsi="Times New Roman" w:cs="Times New Roman"/>
          <w:iCs/>
          <w:color w:val="000000" w:themeColor="text1"/>
          <w:sz w:val="22"/>
          <w:szCs w:val="22"/>
        </w:rPr>
      </w:pPr>
      <w:r w:rsidRPr="00D420C1">
        <w:rPr>
          <w:rFonts w:ascii="Times New Roman" w:hAnsi="Times New Roman" w:cs="Times New Roman"/>
          <w:color w:val="000000" w:themeColor="text1"/>
          <w:sz w:val="22"/>
          <w:szCs w:val="22"/>
        </w:rPr>
        <w:t>приймальний контроль Товару.</w:t>
      </w:r>
      <w:r w:rsidRPr="00D420C1">
        <w:rPr>
          <w:rFonts w:ascii="Times New Roman" w:hAnsi="Times New Roman" w:cs="Times New Roman"/>
          <w:iCs/>
          <w:color w:val="000000" w:themeColor="text1"/>
          <w:sz w:val="22"/>
          <w:szCs w:val="22"/>
        </w:rPr>
        <w:t xml:space="preserve"> </w:t>
      </w:r>
    </w:p>
    <w:p w:rsidR="00D420C1" w:rsidRPr="00D420C1" w:rsidRDefault="00D420C1" w:rsidP="00D420C1">
      <w:pPr>
        <w:ind w:firstLine="567"/>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3.2. Перевірка виготовлення Товару.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3.2.1</w:t>
      </w:r>
      <w:r w:rsidRPr="00D420C1">
        <w:rPr>
          <w:rFonts w:ascii="Times New Roman" w:hAnsi="Times New Roman" w:cs="Times New Roman"/>
          <w:b/>
          <w:color w:val="000000" w:themeColor="text1"/>
          <w:sz w:val="22"/>
          <w:szCs w:val="22"/>
        </w:rPr>
        <w:t xml:space="preserve"> </w:t>
      </w:r>
      <w:r w:rsidRPr="00D420C1">
        <w:rPr>
          <w:rFonts w:ascii="Times New Roman" w:hAnsi="Times New Roman" w:cs="Times New Roman"/>
          <w:color w:val="000000" w:themeColor="text1"/>
          <w:sz w:val="22"/>
          <w:szCs w:val="22"/>
        </w:rPr>
        <w:t xml:space="preserve">Постачальник письмово повідомляє Замовника про початок та місце виготовлення Товару і місце зберігання матеріалів. Після отримання повідомлення Замовник має право провести перевірку виготовлення Товару. </w:t>
      </w:r>
    </w:p>
    <w:p w:rsidR="00D420C1" w:rsidRPr="00D420C1" w:rsidRDefault="00D420C1" w:rsidP="00D420C1">
      <w:pPr>
        <w:tabs>
          <w:tab w:val="left" w:pos="1134"/>
        </w:tabs>
        <w:ind w:firstLine="567"/>
        <w:jc w:val="both"/>
        <w:rPr>
          <w:rFonts w:ascii="Times New Roman" w:hAnsi="Times New Roman" w:cs="Times New Roman"/>
          <w:iCs/>
          <w:color w:val="000000" w:themeColor="text1"/>
          <w:sz w:val="22"/>
          <w:szCs w:val="22"/>
        </w:rPr>
      </w:pPr>
      <w:r w:rsidRPr="00D420C1">
        <w:rPr>
          <w:rFonts w:ascii="Times New Roman" w:hAnsi="Times New Roman" w:cs="Times New Roman"/>
          <w:color w:val="000000" w:themeColor="text1"/>
          <w:sz w:val="22"/>
          <w:szCs w:val="22"/>
        </w:rPr>
        <w:t>3.2.2 Постачальник забезпечує доступ представника Замовника до приміщень, в яких виготовляються та зберігаються Товар і матеріали, з яких він виготовляється (далі – матеріали), з метою здійснення контролю за їх якістю</w:t>
      </w:r>
      <w:r w:rsidRPr="00D420C1">
        <w:rPr>
          <w:rFonts w:ascii="Times New Roman" w:hAnsi="Times New Roman" w:cs="Times New Roman"/>
          <w:iCs/>
          <w:color w:val="000000" w:themeColor="text1"/>
          <w:sz w:val="22"/>
          <w:szCs w:val="22"/>
        </w:rPr>
        <w:t>.</w:t>
      </w:r>
    </w:p>
    <w:p w:rsidR="00D420C1" w:rsidRPr="00D420C1" w:rsidRDefault="00D420C1" w:rsidP="00D420C1">
      <w:pPr>
        <w:tabs>
          <w:tab w:val="left" w:pos="1134"/>
        </w:tabs>
        <w:ind w:firstLine="567"/>
        <w:jc w:val="both"/>
        <w:rPr>
          <w:rFonts w:ascii="Times New Roman" w:hAnsi="Times New Roman" w:cs="Times New Roman"/>
          <w:iCs/>
          <w:color w:val="000000" w:themeColor="text1"/>
          <w:sz w:val="22"/>
          <w:szCs w:val="22"/>
        </w:rPr>
      </w:pPr>
      <w:r w:rsidRPr="00D420C1">
        <w:rPr>
          <w:rFonts w:ascii="Times New Roman" w:hAnsi="Times New Roman" w:cs="Times New Roman"/>
          <w:iCs/>
          <w:color w:val="000000" w:themeColor="text1"/>
          <w:sz w:val="22"/>
          <w:szCs w:val="22"/>
        </w:rPr>
        <w:t xml:space="preserve">3.2.3 У разі, якщо Постачальник не є виробником, він надає Замовнику, для ознайомлення, оригінал договору або його нотаріально завірену копію із зазначенням фактичного виробника даного Товару та забезпечує можливість перевірки його виробництва, контролю якості Товару під час його виробництва та приймального контролю якісних та кількісних показників готової партії Товару на виробничих </w:t>
      </w:r>
      <w:proofErr w:type="spellStart"/>
      <w:r w:rsidRPr="00D420C1">
        <w:rPr>
          <w:rFonts w:ascii="Times New Roman" w:hAnsi="Times New Roman" w:cs="Times New Roman"/>
          <w:iCs/>
          <w:color w:val="000000" w:themeColor="text1"/>
          <w:sz w:val="22"/>
          <w:szCs w:val="22"/>
        </w:rPr>
        <w:t>потужностях</w:t>
      </w:r>
      <w:proofErr w:type="spellEnd"/>
      <w:r w:rsidRPr="00D420C1">
        <w:rPr>
          <w:rFonts w:ascii="Times New Roman" w:hAnsi="Times New Roman" w:cs="Times New Roman"/>
          <w:iCs/>
          <w:color w:val="000000" w:themeColor="text1"/>
          <w:sz w:val="22"/>
          <w:szCs w:val="22"/>
        </w:rPr>
        <w:t xml:space="preserve"> виробника.</w:t>
      </w: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3.2.4 Замовник на всіх стадіях виробництва має право перевіряти виготовлення Товару, а саме: відповідність лінійним вимірам, зовнішньому вигляду, порядку застосування матеріалів та маркування, технологічні процеси виготовлення товару.</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У разі виявлення недоліків при проведенні перевірки виготовлення Товару представником Замовника складається акт перевірки виготовлення Товару з зазначенням виявлених недоліків.</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3.2.5 Під час перевірки якості комплектуючих матеріалів Представник Постачальника у присутності представника Замовника здійснює відбір зразків матеріалів з кожної партії. Представник Замовника опечатує відібрані зразки матеріалів та складає акт відбору зразків матеріалів.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3.2.6 Постачальник зобов’язаний надати представнику Замовника оригінали або завірені копії висновків державної санітарно-епідеміологічної експертизи на всі матеріали, сертифікати відповідності у разі, якщо Товар підлягає обов'язковій сертифікації та документи про походження матеріалів.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3.2.7 На вимогу представника Замовника Постачальник зобов’язаний надати завірені копії інших документів про безпечність, відповідність та походження матеріалів.</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3.2.8 Постачальник за власний рахунок протягом двох робочих днів, після складання акту відбору зразків матеріалів, надає відібрані зразки до випробувальної лабораторії, акредитованої Національним агентством з акредитації України на технічну компетентність та незалежність (далі – випробувальна лабораторія), для проведення перевірки на відповідність вимогам нормативної або технічної документації.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3.2.9 Обсяг перевірки відповідності матеріалів визначається Замовником.</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3.2.10 Результати лабораторних випробувань (оригінали документів) передаються Замовнику протягом трьох робочих днів з дня їх отримання Постачальником.</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3.2.11 Якщо за результатами лабораторних випробувань встановлено невідповідність матеріалів вимогам нормативної або технічної документації, Постачальник зобов’язаний замінити матеріали.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3.2.12 У разі незгоди з результатами лабораторних випробувань Постачальник має право ініціювати повторний відбір зразків матеріалів, відповідно до вимог Договору, та перевірку не менше ніж у трьох інших випробувальних лабораторіях, або повторно надає відібрані зразки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матеріалів. Результати таких лабораторних випробувань є остаточними. Відповідність матеріалів вимогам нормативної або технічної документації встановлюється за повторними результатами більшості позитивних протоколів випробувальних лабораторій. </w:t>
      </w:r>
    </w:p>
    <w:p w:rsidR="00D420C1" w:rsidRPr="00D420C1" w:rsidRDefault="00D420C1" w:rsidP="00D420C1">
      <w:pPr>
        <w:tabs>
          <w:tab w:val="left" w:pos="851"/>
        </w:tabs>
        <w:ind w:firstLine="567"/>
        <w:contextualSpacing/>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3.3. Перевірка контрольного зразка.</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3.3.1 Постачальник в термін, що не перевищує п’яти робочих днів з дня підписання Договору зобов’язаний надати представнику Замовника не менше двох контрольних зразків Товару (далі – зразки), які перевірені у випробувальній лабораторії на відповідність вимогам нормативної або технічної документації та документи, які підтверджують їх якість та безпечність.</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3.3.2 Обсяг перевірки відповідності готового виробу визначається Замовником.</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3.3.3 Постачальник подає контрольні зразки з ярликами. Контрольні зразки мають бути упаковані та мати товарний вигляд.</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3.3.4 До комплекту супровідних документів включаються протоколи лабораторних випробувань зразків, висновки державної санітарно-епідеміологічної експертизи на зразки або матеріали з яких вони виготовлені, інші документи, що підтверджують відповідність матеріалів та зразків Товару встановленим вимогам.</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Документи, що здаються разом із контрольними зразками Товару, брошуруються та завіряються підписом керівника підприємства-Постачальника або іншою уповноваженою особою.</w:t>
      </w:r>
    </w:p>
    <w:p w:rsidR="00D420C1" w:rsidRPr="00D420C1" w:rsidRDefault="00D420C1" w:rsidP="00D420C1">
      <w:pPr>
        <w:tabs>
          <w:tab w:val="left" w:pos="851"/>
        </w:tabs>
        <w:ind w:firstLine="567"/>
        <w:contextualSpacing/>
        <w:jc w:val="both"/>
        <w:rPr>
          <w:rFonts w:ascii="Times New Roman" w:eastAsia="Calibri" w:hAnsi="Times New Roman" w:cs="Times New Roman"/>
          <w:color w:val="000000" w:themeColor="text1"/>
          <w:sz w:val="22"/>
          <w:szCs w:val="22"/>
        </w:rPr>
      </w:pPr>
      <w:r w:rsidRPr="00D420C1">
        <w:rPr>
          <w:rFonts w:ascii="Times New Roman" w:eastAsia="Calibri" w:hAnsi="Times New Roman" w:cs="Times New Roman"/>
          <w:color w:val="000000" w:themeColor="text1"/>
          <w:sz w:val="22"/>
          <w:szCs w:val="22"/>
        </w:rPr>
        <w:lastRenderedPageBreak/>
        <w:t xml:space="preserve">3.3.5 Строк проведення перевірки Замовником становить три робочі дні з дня отримання зразків та супровідних документів до нього. </w:t>
      </w:r>
    </w:p>
    <w:p w:rsidR="00D420C1" w:rsidRPr="00D420C1" w:rsidRDefault="00D420C1" w:rsidP="00D420C1">
      <w:pPr>
        <w:tabs>
          <w:tab w:val="left" w:pos="851"/>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3.3.6 Замовник здійснює перевірку зовнішнього вигляду, конструкції, комплектності, лінійних вимірів, маркування зразків, результатів лабораторних випробувань на відповідність вимогам нормативної або технічної документації. У разі відповідності зразки затверджуються шляхом підписання ярлика. </w:t>
      </w:r>
    </w:p>
    <w:p w:rsidR="00D420C1" w:rsidRPr="00D420C1" w:rsidRDefault="00D420C1" w:rsidP="00D420C1">
      <w:pPr>
        <w:tabs>
          <w:tab w:val="left" w:pos="851"/>
        </w:tabs>
        <w:ind w:firstLine="567"/>
        <w:contextualSpacing/>
        <w:jc w:val="both"/>
        <w:rPr>
          <w:rFonts w:ascii="Times New Roman" w:eastAsia="Calibri" w:hAnsi="Times New Roman" w:cs="Times New Roman"/>
          <w:color w:val="000000" w:themeColor="text1"/>
          <w:sz w:val="22"/>
          <w:szCs w:val="22"/>
        </w:rPr>
      </w:pPr>
      <w:r w:rsidRPr="00D420C1">
        <w:rPr>
          <w:rFonts w:ascii="Times New Roman" w:eastAsia="Calibri" w:hAnsi="Times New Roman" w:cs="Times New Roman"/>
          <w:color w:val="000000" w:themeColor="text1"/>
          <w:sz w:val="22"/>
          <w:szCs w:val="22"/>
        </w:rPr>
        <w:t>3.3.7 Допускається затвердження зразків за кількома договорами, якщо вони виготовлені з матеріалів однієї партії.</w:t>
      </w:r>
    </w:p>
    <w:p w:rsidR="00D420C1" w:rsidRPr="00D420C1" w:rsidRDefault="00D420C1" w:rsidP="00D420C1">
      <w:pPr>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3.3.8 Один із затверджених зразків залишається у Замовника для здійснення перевірки всієї партії Товару.</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3.3.9 У разі якщо за результатами перевірки виявлено невідповідність вимогам нормативної або технічної документації, зразки не затверджуються та складається акт з переліком зауважень. За письмовим зверненням Постачальника зразки повертаються для доопрацювання разом з актом. Термін усунення зазначених в акті недоліків не повинна перевищувати п’яти календарних днів.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3.3.10 Після усунення Постачальником зауважень, зразки подаються повторно для їх затвердження. У разі виявлення невідповідності зразків вимогам нормативної або технічної документації при повторній їх подачі, Замовник має право розірвати Договір в односторонньому порядку.</w:t>
      </w:r>
    </w:p>
    <w:p w:rsidR="00D420C1" w:rsidRPr="00D420C1" w:rsidRDefault="00D420C1" w:rsidP="00D420C1">
      <w:pPr>
        <w:tabs>
          <w:tab w:val="left" w:pos="851"/>
        </w:tabs>
        <w:ind w:firstLine="567"/>
        <w:contextualSpacing/>
        <w:jc w:val="both"/>
        <w:rPr>
          <w:rFonts w:ascii="Times New Roman" w:eastAsia="Calibri" w:hAnsi="Times New Roman" w:cs="Times New Roman"/>
          <w:b/>
          <w:color w:val="000000" w:themeColor="text1"/>
          <w:sz w:val="22"/>
          <w:szCs w:val="22"/>
        </w:rPr>
      </w:pPr>
      <w:r w:rsidRPr="00D420C1">
        <w:rPr>
          <w:rFonts w:ascii="Times New Roman" w:eastAsia="Calibri" w:hAnsi="Times New Roman" w:cs="Times New Roman"/>
          <w:b/>
          <w:color w:val="000000" w:themeColor="text1"/>
          <w:sz w:val="22"/>
          <w:szCs w:val="22"/>
        </w:rPr>
        <w:t>3.4. Приймальний контроль Товару.</w:t>
      </w:r>
    </w:p>
    <w:p w:rsidR="00D420C1" w:rsidRPr="00D420C1" w:rsidRDefault="00D420C1" w:rsidP="00D420C1">
      <w:pPr>
        <w:tabs>
          <w:tab w:val="left" w:pos="851"/>
        </w:tabs>
        <w:ind w:firstLine="567"/>
        <w:contextualSpacing/>
        <w:jc w:val="both"/>
        <w:rPr>
          <w:rFonts w:ascii="Times New Roman" w:eastAsia="Calibri" w:hAnsi="Times New Roman" w:cs="Times New Roman"/>
          <w:color w:val="000000" w:themeColor="text1"/>
          <w:sz w:val="22"/>
          <w:szCs w:val="22"/>
        </w:rPr>
      </w:pPr>
      <w:r w:rsidRPr="00D420C1">
        <w:rPr>
          <w:rFonts w:ascii="Times New Roman" w:eastAsia="Calibri" w:hAnsi="Times New Roman" w:cs="Times New Roman"/>
          <w:color w:val="000000" w:themeColor="text1"/>
          <w:sz w:val="22"/>
          <w:szCs w:val="22"/>
        </w:rPr>
        <w:t xml:space="preserve">3.4.1 Постачальник зобов’язаний до початку поставки Товару за Договором повідомити листом Замовника про готовність партії Товару до приймання та місце здійснення приймального контролю Товару. </w:t>
      </w:r>
    </w:p>
    <w:p w:rsidR="00D420C1" w:rsidRPr="00D420C1" w:rsidRDefault="00D420C1" w:rsidP="00D420C1">
      <w:pPr>
        <w:tabs>
          <w:tab w:val="left" w:pos="851"/>
        </w:tabs>
        <w:ind w:firstLine="567"/>
        <w:contextualSpacing/>
        <w:jc w:val="both"/>
        <w:rPr>
          <w:rFonts w:ascii="Times New Roman" w:eastAsia="Calibri" w:hAnsi="Times New Roman" w:cs="Times New Roman"/>
          <w:color w:val="000000" w:themeColor="text1"/>
          <w:sz w:val="22"/>
          <w:szCs w:val="22"/>
          <w:shd w:val="clear" w:color="auto" w:fill="FFFFFF"/>
        </w:rPr>
      </w:pPr>
      <w:r w:rsidRPr="00D420C1">
        <w:rPr>
          <w:rFonts w:ascii="Times New Roman" w:eastAsia="Calibri" w:hAnsi="Times New Roman" w:cs="Times New Roman"/>
          <w:iCs/>
          <w:color w:val="000000" w:themeColor="text1"/>
          <w:sz w:val="22"/>
          <w:szCs w:val="22"/>
        </w:rPr>
        <w:t xml:space="preserve">3.4.2 Після отримання листа представник Замовника протягом десяти робочих днів розпочинає </w:t>
      </w:r>
      <w:r w:rsidRPr="00D420C1">
        <w:rPr>
          <w:rFonts w:ascii="Times New Roman" w:eastAsia="Calibri" w:hAnsi="Times New Roman" w:cs="Times New Roman"/>
          <w:color w:val="000000" w:themeColor="text1"/>
          <w:sz w:val="22"/>
          <w:szCs w:val="22"/>
        </w:rPr>
        <w:t xml:space="preserve">приймальний контроль Товару за якістю </w:t>
      </w:r>
      <w:r w:rsidRPr="00D420C1">
        <w:rPr>
          <w:rFonts w:ascii="Times New Roman" w:eastAsia="Calibri" w:hAnsi="Times New Roman" w:cs="Times New Roman"/>
          <w:color w:val="000000" w:themeColor="text1"/>
          <w:sz w:val="22"/>
          <w:szCs w:val="22"/>
          <w:shd w:val="clear" w:color="auto" w:fill="FFFFFF"/>
        </w:rPr>
        <w:t xml:space="preserve">у приміщенні вказаному у листі. </w:t>
      </w:r>
    </w:p>
    <w:p w:rsidR="00D420C1" w:rsidRPr="00D420C1" w:rsidRDefault="00D420C1" w:rsidP="00D420C1">
      <w:pPr>
        <w:tabs>
          <w:tab w:val="left" w:pos="851"/>
        </w:tabs>
        <w:ind w:firstLine="567"/>
        <w:contextualSpacing/>
        <w:jc w:val="both"/>
        <w:rPr>
          <w:rFonts w:ascii="Times New Roman" w:hAnsi="Times New Roman" w:cs="Times New Roman"/>
          <w:iCs/>
          <w:color w:val="000000" w:themeColor="text1"/>
          <w:sz w:val="22"/>
          <w:szCs w:val="22"/>
        </w:rPr>
      </w:pPr>
      <w:r w:rsidRPr="00D420C1">
        <w:rPr>
          <w:rFonts w:ascii="Times New Roman" w:hAnsi="Times New Roman" w:cs="Times New Roman"/>
          <w:color w:val="000000" w:themeColor="text1"/>
          <w:sz w:val="22"/>
          <w:szCs w:val="22"/>
        </w:rPr>
        <w:t>3.4.3 Постачальник забезпечує доступ представника Замовника до приміщень, у яких виготовляється та зберігається Товар для здійснення контролю за їх якістю</w:t>
      </w:r>
      <w:r w:rsidRPr="00D420C1">
        <w:rPr>
          <w:rFonts w:ascii="Times New Roman" w:hAnsi="Times New Roman" w:cs="Times New Roman"/>
          <w:iCs/>
          <w:color w:val="000000" w:themeColor="text1"/>
          <w:sz w:val="22"/>
          <w:szCs w:val="22"/>
        </w:rPr>
        <w:t>. У випадках якщо Постачальник повідомив представника Замовника про дату, час та місце проведення приймання Товару (партії Товару) за якістю та кількістю, однак не забезпечив (не надав доступу) до місця (приміщення) зберігання Товару, представниками Замовника та Постачальника складається акт фіксації у якому зазначаються обставини (причини) з яких представника Замовника не було допущено до проведення приймального контролю якості та кількості Товару.</w:t>
      </w:r>
    </w:p>
    <w:p w:rsidR="00D420C1" w:rsidRPr="00D420C1" w:rsidRDefault="00D420C1" w:rsidP="00D420C1">
      <w:pPr>
        <w:tabs>
          <w:tab w:val="left" w:pos="851"/>
        </w:tabs>
        <w:ind w:firstLine="567"/>
        <w:contextualSpacing/>
        <w:jc w:val="both"/>
        <w:rPr>
          <w:rFonts w:ascii="Times New Roman" w:hAnsi="Times New Roman" w:cs="Times New Roman"/>
          <w:iCs/>
          <w:color w:val="000000" w:themeColor="text1"/>
          <w:sz w:val="22"/>
          <w:szCs w:val="22"/>
        </w:rPr>
      </w:pPr>
      <w:r w:rsidRPr="00D420C1">
        <w:rPr>
          <w:rFonts w:ascii="Times New Roman" w:hAnsi="Times New Roman" w:cs="Times New Roman"/>
          <w:iCs/>
          <w:color w:val="000000" w:themeColor="text1"/>
          <w:sz w:val="22"/>
          <w:szCs w:val="22"/>
        </w:rPr>
        <w:t>3.4.4 Акт фіксації складається у письмовій (довільній) формі із зазначенням прізвища та посад представників Постачальника та представників Замовника.</w:t>
      </w: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3.4.5 Під час приймального контролю Товару за якістю представник Замовника перевіряє пакування, маркування та лінійні виміри Товару згідно з нормативною або 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нормативною або технічною документацією. </w:t>
      </w:r>
    </w:p>
    <w:p w:rsidR="00D420C1" w:rsidRPr="00D420C1" w:rsidRDefault="00D420C1" w:rsidP="00D420C1">
      <w:pPr>
        <w:tabs>
          <w:tab w:val="left" w:pos="851"/>
        </w:tabs>
        <w:ind w:firstLine="567"/>
        <w:contextualSpacing/>
        <w:jc w:val="both"/>
        <w:rPr>
          <w:rFonts w:ascii="Times New Roman" w:eastAsia="Calibri" w:hAnsi="Times New Roman" w:cs="Times New Roman"/>
          <w:color w:val="000000" w:themeColor="text1"/>
          <w:sz w:val="22"/>
          <w:szCs w:val="22"/>
        </w:rPr>
      </w:pPr>
      <w:r w:rsidRPr="00D420C1">
        <w:rPr>
          <w:rFonts w:ascii="Times New Roman" w:eastAsia="Calibri" w:hAnsi="Times New Roman" w:cs="Times New Roman"/>
          <w:color w:val="000000" w:themeColor="text1"/>
          <w:sz w:val="22"/>
          <w:szCs w:val="22"/>
        </w:rPr>
        <w:t>3.4.6 Під час приймального контролю Товару представник Замовника за участю представника Постачальника здійснює відбір зразків Товару із партії Товару для перевірки відповідності вимогам нормативної або 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нормативною або технічною документацією.</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3.4.7 Відібрані зразки продукції в разі отримання незадовільних результатів досліджень, повинні зберігатися Постачальником до остаточного вирішення спору про якість продукції.</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3.4.8 Постачальник зобов’язаний забезпечити у своєму приміщенні окреме зберігання партії Товару, з якої відібрано зразки, до надходження результатів лабораторних випробувань.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3.4.9 У разі якщо Постачальник не забезпечив у своєму приміщенні окреме зберігання партії Товару, з якої відібрано зразки, до надходження результатів лабораторних випробувань, або за результатами приймального контролю виявлено невідповідність Товару вимогам нормативної або технічної документації, приймання Товару не здійснюється, а зазначена партія Товару не зараховується до виконання Постачальником своїх зобов’язань за умовами цього Договору.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3.4.11 Постачальник проводить перевірку відібраних зразків Товару у випробувальній лабораторії за власний рахунок.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3.4.12 Обсяг перевірки відповідності зразків Товару визначається Замовником.</w:t>
      </w:r>
    </w:p>
    <w:p w:rsidR="00D420C1" w:rsidRPr="00D420C1" w:rsidRDefault="00D420C1" w:rsidP="00D420C1">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3.4.13 Результати лабораторних досліджень поширюються на всю партію Товару.</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3.4.14 Після отримання результатів лабораторних випробувань Постачальник письмово запрошує представника Замовника для перевірки результатів випробувань (оригінали протоколів лабораторних випробувань передаються представнику Замовника).</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3.4.15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3.4.16 Результати таких лабораторних випробувань є остаточними.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 xml:space="preserve">3.4.17 Відповідність Товару вимогам нормативної або технічної документації встановлюється за результатами більшості позитивних висновків випробувальних лабораторій. </w:t>
      </w:r>
    </w:p>
    <w:p w:rsidR="00D420C1" w:rsidRPr="00D420C1" w:rsidRDefault="00D420C1" w:rsidP="00D420C1">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3.4.18 Якщо за результатами приймального контролю встановлено відхилення Товару від вимог нормативної або технічної документації чи затвердженого зразка, при цьому ці відхилення не погіршують його якість, приймання такого Товару за якістю здійснюється в разі погодження цих відхилень з Замовником. </w:t>
      </w:r>
    </w:p>
    <w:p w:rsidR="00D420C1" w:rsidRPr="00D420C1" w:rsidRDefault="00D420C1" w:rsidP="00D420C1">
      <w:pPr>
        <w:tabs>
          <w:tab w:val="left" w:pos="900"/>
          <w:tab w:val="left" w:pos="1276"/>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3.4.19 Товар виготовляється та постачається без його поділу на ґатунки, при цьому повинен відповідати вимогам, що пред’являються до виробів першого ґатунку. </w:t>
      </w:r>
    </w:p>
    <w:p w:rsidR="00D420C1" w:rsidRPr="00D420C1" w:rsidRDefault="00D420C1" w:rsidP="00D420C1">
      <w:pPr>
        <w:tabs>
          <w:tab w:val="left" w:pos="900"/>
          <w:tab w:val="left" w:pos="1276"/>
        </w:tabs>
        <w:ind w:firstLine="567"/>
        <w:jc w:val="both"/>
        <w:rPr>
          <w:rFonts w:ascii="Times New Roman" w:hAnsi="Times New Roman" w:cs="Times New Roman"/>
          <w:b/>
          <w:color w:val="000000" w:themeColor="text1"/>
          <w:sz w:val="22"/>
          <w:szCs w:val="22"/>
        </w:rPr>
      </w:pPr>
      <w:r w:rsidRPr="00D420C1">
        <w:rPr>
          <w:rFonts w:ascii="Times New Roman" w:hAnsi="Times New Roman" w:cs="Times New Roman"/>
          <w:color w:val="000000" w:themeColor="text1"/>
          <w:sz w:val="22"/>
          <w:szCs w:val="22"/>
        </w:rPr>
        <w:t>3.4.20 У разі постачання Товару, який виготовлений за кордоном, Постачальник зобов’язаний надати представнику Замовника оригінали або завірені копії висновків державної санітарно-епідеміологічної експертизи на виріб, сертифікати відповідності у разі, якщо Товар підлягає обов’язковій сертифікації, та документи про походження Товару. На вимогу представника Замовника Постачальник зобов’язаний надати завірені копії інших документів про безпечність, відповідність та походження матеріалів.</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3.4.21 У разі проведення повторного приймального контролю він здійснюється відповідно до вимог цього Договору.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3.4.22 Всі витрати на оплату послуг по перевірці якості Товару, в тому числі в частині транспортування зразків до незалежної лабораторії та повернення їх Замовнику, покладаються на Постачальника.</w:t>
      </w:r>
    </w:p>
    <w:p w:rsidR="00D420C1" w:rsidRPr="00D420C1" w:rsidRDefault="00D420C1" w:rsidP="00D420C1">
      <w:pPr>
        <w:ind w:firstLine="709"/>
        <w:jc w:val="center"/>
        <w:rPr>
          <w:rFonts w:ascii="Times New Roman" w:hAnsi="Times New Roman" w:cs="Times New Roman"/>
          <w:b/>
          <w:bCs/>
          <w:color w:val="000000" w:themeColor="text1"/>
          <w:sz w:val="22"/>
          <w:szCs w:val="22"/>
        </w:rPr>
      </w:pPr>
    </w:p>
    <w:p w:rsidR="00D420C1" w:rsidRPr="00D420C1" w:rsidRDefault="00D420C1" w:rsidP="00D420C1">
      <w:pPr>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4. ЦІНА ДОГОВОРУ</w:t>
      </w:r>
    </w:p>
    <w:p w:rsidR="00D420C1" w:rsidRPr="00D420C1" w:rsidRDefault="00D420C1" w:rsidP="00C25AAB">
      <w:pPr>
        <w:pStyle w:val="a6"/>
        <w:widowControl w:val="0"/>
        <w:numPr>
          <w:ilvl w:val="1"/>
          <w:numId w:val="3"/>
        </w:numPr>
        <w:tabs>
          <w:tab w:val="left" w:pos="993"/>
        </w:tabs>
        <w:suppressAutoHyphens/>
        <w:autoSpaceDE w:val="0"/>
        <w:autoSpaceDN w:val="0"/>
        <w:adjustRightInd w:val="0"/>
        <w:ind w:left="0"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Ціна даного Договору становить _________ </w:t>
      </w:r>
      <w:r w:rsidRPr="00D420C1">
        <w:rPr>
          <w:rFonts w:ascii="Times New Roman" w:hAnsi="Times New Roman" w:cs="Times New Roman"/>
          <w:b/>
          <w:color w:val="000000" w:themeColor="text1"/>
          <w:sz w:val="22"/>
          <w:szCs w:val="22"/>
        </w:rPr>
        <w:t>(________ гривень) _____ копійок, у тому числі ПДВ – _____ (____ гривень) ______ копійок / (без ПДВ).</w:t>
      </w:r>
    </w:p>
    <w:p w:rsidR="00D420C1" w:rsidRPr="00D420C1" w:rsidRDefault="00D420C1" w:rsidP="00C25AAB">
      <w:pPr>
        <w:pStyle w:val="a6"/>
        <w:widowControl w:val="0"/>
        <w:numPr>
          <w:ilvl w:val="1"/>
          <w:numId w:val="3"/>
        </w:numPr>
        <w:tabs>
          <w:tab w:val="left" w:pos="993"/>
        </w:tabs>
        <w:suppressAutoHyphens/>
        <w:autoSpaceDE w:val="0"/>
        <w:autoSpaceDN w:val="0"/>
        <w:adjustRightInd w:val="0"/>
        <w:ind w:left="0"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Ціни на Товар встановлюються в національній валюті України – гривні.</w:t>
      </w:r>
    </w:p>
    <w:p w:rsidR="00D420C1" w:rsidRPr="00D420C1" w:rsidRDefault="00D420C1" w:rsidP="00C25AAB">
      <w:pPr>
        <w:pStyle w:val="a6"/>
        <w:widowControl w:val="0"/>
        <w:numPr>
          <w:ilvl w:val="1"/>
          <w:numId w:val="3"/>
        </w:numPr>
        <w:tabs>
          <w:tab w:val="left" w:pos="993"/>
        </w:tabs>
        <w:suppressAutoHyphens/>
        <w:autoSpaceDE w:val="0"/>
        <w:autoSpaceDN w:val="0"/>
        <w:adjustRightInd w:val="0"/>
        <w:ind w:left="0"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Ціна за одиницю Товару зазначена в Специфікації (Додаток № 1 до цього Договору).</w:t>
      </w:r>
    </w:p>
    <w:p w:rsidR="00D420C1" w:rsidRPr="00D420C1" w:rsidRDefault="00D420C1" w:rsidP="00D420C1">
      <w:pPr>
        <w:ind w:firstLine="709"/>
        <w:jc w:val="center"/>
        <w:rPr>
          <w:rFonts w:ascii="Times New Roman" w:hAnsi="Times New Roman" w:cs="Times New Roman"/>
          <w:b/>
          <w:bCs/>
          <w:color w:val="000000" w:themeColor="text1"/>
          <w:sz w:val="22"/>
          <w:szCs w:val="22"/>
        </w:rPr>
      </w:pPr>
    </w:p>
    <w:p w:rsidR="00D420C1" w:rsidRPr="00D420C1" w:rsidRDefault="00D420C1" w:rsidP="00D420C1">
      <w:pPr>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5. ПОРЯДОК ЗДІЙСНЕННЯ ОПЛАТИ</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5.1. Розрахунки за Товар, що поставляється, проводяться Замовником шляхом оплати за фактично поставлену кількість Товару (партію Товару) з відстрочкою платежу до дев’яноста календарних днів з дати документального підтвердження Постачальником поставки Товару Замовнику шляхом безготівкового переказу коштів на поточний рахунок Постачальника, який вказаний у цьому Договорі.</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5.2. До кожної партії Товару, що постачається, Постачальник обов’язково надає Замовнику видаткову накладну (у трьох примірниках), завірену печаткою та підписом уповноваженого на підписання господарських та фінансових документів представника Постачальника. </w:t>
      </w:r>
    </w:p>
    <w:p w:rsidR="00D420C1" w:rsidRPr="00D420C1" w:rsidRDefault="00D420C1" w:rsidP="00D420C1">
      <w:pPr>
        <w:tabs>
          <w:tab w:val="num" w:pos="360"/>
          <w:tab w:val="num" w:pos="960"/>
          <w:tab w:val="left" w:pos="11340"/>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5.3. Платником та одержувачем Товару за цим Договором є Замовник.</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5.4. Датою розрахунків за цим Договором вважається день надходження коштів на розрахунковий рахунок Постачальника.</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5.5. Сторони дійшли спільної згоди про те, що оплата за поставлений Постачальником Товар буде проводитись з урахуванням реального фінансування видатків з Державного бюджету на зазначені цілі Замовника та/або надходження Замовнику відповідних коштів.</w:t>
      </w:r>
    </w:p>
    <w:p w:rsidR="00D420C1" w:rsidRPr="00D420C1" w:rsidRDefault="00D420C1" w:rsidP="00D420C1">
      <w:pPr>
        <w:widowControl w:val="0"/>
        <w:tabs>
          <w:tab w:val="num" w:pos="360"/>
          <w:tab w:val="num" w:pos="960"/>
        </w:tabs>
        <w:ind w:firstLine="709"/>
        <w:jc w:val="center"/>
        <w:rPr>
          <w:rFonts w:ascii="Times New Roman" w:hAnsi="Times New Roman" w:cs="Times New Roman"/>
          <w:b/>
          <w:bCs/>
          <w:color w:val="000000" w:themeColor="text1"/>
          <w:sz w:val="22"/>
          <w:szCs w:val="22"/>
        </w:rPr>
      </w:pPr>
    </w:p>
    <w:p w:rsidR="00D420C1" w:rsidRPr="00D420C1" w:rsidRDefault="00D420C1" w:rsidP="00D420C1">
      <w:pPr>
        <w:widowControl w:val="0"/>
        <w:tabs>
          <w:tab w:val="num" w:pos="360"/>
          <w:tab w:val="num" w:pos="960"/>
        </w:tabs>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6. ПОСТАВКА ТОВАРУ</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15"/>
          <w:tab w:val="left" w:pos="11908"/>
          <w:tab w:val="left" w:pos="12824"/>
          <w:tab w:val="left" w:pos="13740"/>
          <w:tab w:val="left" w:pos="14656"/>
        </w:tabs>
        <w:ind w:right="-1" w:firstLine="567"/>
        <w:jc w:val="both"/>
        <w:rPr>
          <w:rFonts w:ascii="Times New Roman" w:hAnsi="Times New Roman" w:cs="Times New Roman"/>
          <w:b/>
          <w:color w:val="000000" w:themeColor="text1"/>
          <w:sz w:val="22"/>
          <w:szCs w:val="22"/>
        </w:rPr>
      </w:pPr>
      <w:r w:rsidRPr="00D420C1">
        <w:rPr>
          <w:rFonts w:ascii="Times New Roman" w:hAnsi="Times New Roman" w:cs="Times New Roman"/>
          <w:color w:val="000000" w:themeColor="text1"/>
          <w:sz w:val="22"/>
          <w:szCs w:val="22"/>
        </w:rPr>
        <w:t xml:space="preserve">6.1. Постачальник зобов’язується у строки, визначені у Специфікації (Додаток № 1 до цього Договору) здійснити поставку Товару до визначеного (визначених) у Специфікації місця (місць) поставки. Поставка Товару за цим Договором повинна бути здійснена Постачальником </w:t>
      </w:r>
      <w:r w:rsidRPr="00D420C1">
        <w:rPr>
          <w:rFonts w:ascii="Times New Roman" w:hAnsi="Times New Roman" w:cs="Times New Roman"/>
          <w:b/>
          <w:color w:val="000000" w:themeColor="text1"/>
          <w:sz w:val="22"/>
          <w:szCs w:val="22"/>
        </w:rPr>
        <w:t xml:space="preserve">до </w:t>
      </w:r>
      <w:r w:rsidR="00BC51C0">
        <w:rPr>
          <w:rFonts w:ascii="Times New Roman" w:hAnsi="Times New Roman" w:cs="Times New Roman"/>
          <w:b/>
          <w:sz w:val="22"/>
          <w:szCs w:val="22"/>
        </w:rPr>
        <w:t>15</w:t>
      </w:r>
      <w:r w:rsidRPr="00CE3A13">
        <w:rPr>
          <w:rFonts w:ascii="Times New Roman" w:hAnsi="Times New Roman" w:cs="Times New Roman"/>
          <w:b/>
          <w:sz w:val="22"/>
          <w:szCs w:val="22"/>
        </w:rPr>
        <w:t>.</w:t>
      </w:r>
      <w:r w:rsidR="001A6F33" w:rsidRPr="00CE3A13">
        <w:rPr>
          <w:rFonts w:ascii="Times New Roman" w:hAnsi="Times New Roman" w:cs="Times New Roman"/>
          <w:b/>
          <w:sz w:val="22"/>
          <w:szCs w:val="22"/>
        </w:rPr>
        <w:t>0</w:t>
      </w:r>
      <w:r w:rsidR="00BC51C0">
        <w:rPr>
          <w:rFonts w:ascii="Times New Roman" w:hAnsi="Times New Roman" w:cs="Times New Roman"/>
          <w:b/>
          <w:sz w:val="22"/>
          <w:szCs w:val="22"/>
        </w:rPr>
        <w:t>8</w:t>
      </w:r>
      <w:bookmarkStart w:id="10" w:name="_GoBack"/>
      <w:bookmarkEnd w:id="10"/>
      <w:r w:rsidRPr="00CE3A13">
        <w:rPr>
          <w:rFonts w:ascii="Times New Roman" w:hAnsi="Times New Roman" w:cs="Times New Roman"/>
          <w:b/>
          <w:sz w:val="22"/>
          <w:szCs w:val="22"/>
        </w:rPr>
        <w:t>.</w:t>
      </w:r>
      <w:r w:rsidR="001A6F33" w:rsidRPr="00CE3A13">
        <w:rPr>
          <w:rFonts w:ascii="Times New Roman" w:hAnsi="Times New Roman" w:cs="Times New Roman"/>
          <w:b/>
          <w:sz w:val="22"/>
          <w:szCs w:val="22"/>
        </w:rPr>
        <w:t>202</w:t>
      </w:r>
      <w:r w:rsidR="0028156C" w:rsidRPr="00CE3A13">
        <w:rPr>
          <w:rFonts w:ascii="Times New Roman" w:hAnsi="Times New Roman" w:cs="Times New Roman"/>
          <w:b/>
          <w:sz w:val="22"/>
          <w:szCs w:val="22"/>
        </w:rPr>
        <w:t>3</w:t>
      </w:r>
      <w:r w:rsidRPr="00CE3A13">
        <w:rPr>
          <w:rFonts w:ascii="Times New Roman" w:hAnsi="Times New Roman" w:cs="Times New Roman"/>
          <w:b/>
          <w:sz w:val="22"/>
          <w:szCs w:val="22"/>
        </w:rPr>
        <w:t xml:space="preserve"> року включно.</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6.2. Постачальник відповідає за одержання всіх необхідних документів, дозволів, ліцензій, сертифікатів на Товар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D420C1" w:rsidRPr="00D420C1" w:rsidRDefault="00D420C1" w:rsidP="00D420C1">
      <w:pPr>
        <w:ind w:firstLine="567"/>
        <w:jc w:val="both"/>
        <w:rPr>
          <w:rFonts w:ascii="Times New Roman" w:hAnsi="Times New Roman" w:cs="Times New Roman"/>
          <w:strike/>
          <w:color w:val="000000" w:themeColor="text1"/>
          <w:sz w:val="22"/>
          <w:szCs w:val="22"/>
        </w:rPr>
      </w:pPr>
      <w:r w:rsidRPr="00D420C1">
        <w:rPr>
          <w:rFonts w:ascii="Times New Roman" w:hAnsi="Times New Roman" w:cs="Times New Roman"/>
          <w:color w:val="000000" w:themeColor="text1"/>
          <w:sz w:val="22"/>
          <w:szCs w:val="22"/>
        </w:rPr>
        <w:t>6.3. Передача Товару (партії Товару) здійснюється у місці поставки, визначеному у Специфікації (Додаток № 1 до цього Договору).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6.4. На кожну партію Товару, що постачається, Постачальник обов’язково надає Замовнику всю необхідну документацію на Товар, в тому числі наступні документи:</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pacing w:val="-4"/>
          <w:sz w:val="22"/>
          <w:szCs w:val="22"/>
        </w:rPr>
        <w:t xml:space="preserve">видаткову накладну </w:t>
      </w:r>
      <w:r w:rsidRPr="00D420C1">
        <w:rPr>
          <w:rFonts w:ascii="Times New Roman" w:hAnsi="Times New Roman" w:cs="Times New Roman"/>
          <w:color w:val="000000" w:themeColor="text1"/>
          <w:sz w:val="22"/>
          <w:szCs w:val="22"/>
        </w:rPr>
        <w:t>(у трьох примірниках), підписану уповноваженою на підписання господарських та фінансових документів особою Постачальника;</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оригінал декларації </w:t>
      </w:r>
      <w:r w:rsidRPr="00D420C1">
        <w:rPr>
          <w:rFonts w:ascii="Times New Roman" w:hAnsi="Times New Roman" w:cs="Times New Roman"/>
          <w:color w:val="000000" w:themeColor="text1"/>
          <w:spacing w:val="-2"/>
          <w:sz w:val="22"/>
          <w:szCs w:val="22"/>
        </w:rPr>
        <w:t>(сертифікату)</w:t>
      </w:r>
      <w:r w:rsidRPr="00D420C1">
        <w:rPr>
          <w:rFonts w:ascii="Times New Roman" w:hAnsi="Times New Roman" w:cs="Times New Roman"/>
          <w:color w:val="000000" w:themeColor="text1"/>
          <w:sz w:val="22"/>
          <w:szCs w:val="22"/>
        </w:rPr>
        <w:t xml:space="preserve"> виробника про якість Товару;</w:t>
      </w:r>
    </w:p>
    <w:p w:rsidR="00D420C1" w:rsidRPr="00D420C1" w:rsidRDefault="00D420C1" w:rsidP="00D420C1">
      <w:pPr>
        <w:ind w:firstLine="567"/>
        <w:jc w:val="both"/>
        <w:rPr>
          <w:rFonts w:ascii="Times New Roman" w:hAnsi="Times New Roman" w:cs="Times New Roman"/>
          <w:color w:val="000000" w:themeColor="text1"/>
          <w:spacing w:val="-2"/>
          <w:sz w:val="22"/>
          <w:szCs w:val="22"/>
        </w:rPr>
      </w:pPr>
      <w:r w:rsidRPr="00D420C1">
        <w:rPr>
          <w:rFonts w:ascii="Times New Roman" w:hAnsi="Times New Roman" w:cs="Times New Roman"/>
          <w:color w:val="000000" w:themeColor="text1"/>
          <w:spacing w:val="-2"/>
          <w:sz w:val="22"/>
          <w:szCs w:val="22"/>
        </w:rPr>
        <w:t>належним чином завірені копії документів, які засвідчують якість Товару</w:t>
      </w:r>
      <w:r w:rsidRPr="00D420C1">
        <w:rPr>
          <w:rFonts w:ascii="Times New Roman" w:hAnsi="Times New Roman" w:cs="Times New Roman"/>
          <w:color w:val="000000" w:themeColor="text1"/>
          <w:sz w:val="22"/>
          <w:szCs w:val="22"/>
        </w:rPr>
        <w:t xml:space="preserve"> та комплектуючих, з яких його вироблено</w:t>
      </w:r>
      <w:r w:rsidRPr="00D420C1">
        <w:rPr>
          <w:rFonts w:ascii="Times New Roman" w:hAnsi="Times New Roman" w:cs="Times New Roman"/>
          <w:color w:val="000000" w:themeColor="text1"/>
          <w:spacing w:val="-2"/>
          <w:sz w:val="22"/>
          <w:szCs w:val="22"/>
        </w:rPr>
        <w:t>.</w:t>
      </w:r>
    </w:p>
    <w:p w:rsidR="00D420C1" w:rsidRPr="00D420C1" w:rsidRDefault="00D420C1" w:rsidP="00D420C1">
      <w:pPr>
        <w:shd w:val="clear" w:color="auto" w:fill="FFFFFF"/>
        <w:tabs>
          <w:tab w:val="left" w:pos="821"/>
          <w:tab w:val="left" w:pos="1134"/>
        </w:tabs>
        <w:ind w:left="57" w:right="57" w:firstLine="567"/>
        <w:jc w:val="both"/>
        <w:rPr>
          <w:rFonts w:ascii="Times New Roman" w:hAnsi="Times New Roman" w:cs="Times New Roman"/>
          <w:color w:val="000000" w:themeColor="text1"/>
          <w:spacing w:val="-2"/>
          <w:sz w:val="22"/>
          <w:szCs w:val="22"/>
        </w:rPr>
      </w:pPr>
      <w:r w:rsidRPr="00D420C1">
        <w:rPr>
          <w:rFonts w:ascii="Times New Roman" w:hAnsi="Times New Roman" w:cs="Times New Roman"/>
          <w:color w:val="000000" w:themeColor="text1"/>
          <w:spacing w:val="-2"/>
          <w:sz w:val="22"/>
          <w:szCs w:val="22"/>
        </w:rPr>
        <w:t>6.5. У разі поставки Товару, ввезеного на митну територію України та виробником якого є нерезидент України, Постачальник зобов’язаний зазначити в товаросупроводжувальних документах код Товару згідно Української класифікації товарів зовнішньоекономічної діяльності (УКТЗЕД), номер (номери) та дату (дати) митних декларацій, за якою (якими) було здійснено митне оформлення Товару та надати копію (копії) цієї (цих) митної декларації (митних декларацій).</w:t>
      </w:r>
    </w:p>
    <w:p w:rsidR="00D420C1" w:rsidRPr="00D420C1" w:rsidRDefault="00D420C1" w:rsidP="00D420C1">
      <w:pPr>
        <w:shd w:val="clear" w:color="auto" w:fill="FFFFFF"/>
        <w:tabs>
          <w:tab w:val="left" w:pos="821"/>
          <w:tab w:val="left" w:pos="1134"/>
        </w:tabs>
        <w:ind w:right="57" w:firstLine="567"/>
        <w:jc w:val="both"/>
        <w:rPr>
          <w:rFonts w:ascii="Times New Roman" w:hAnsi="Times New Roman" w:cs="Times New Roman"/>
          <w:color w:val="000000" w:themeColor="text1"/>
          <w:spacing w:val="-2"/>
          <w:sz w:val="22"/>
          <w:szCs w:val="22"/>
        </w:rPr>
      </w:pPr>
      <w:r w:rsidRPr="00D420C1">
        <w:rPr>
          <w:rFonts w:ascii="Times New Roman" w:hAnsi="Times New Roman" w:cs="Times New Roman"/>
          <w:color w:val="000000" w:themeColor="text1"/>
          <w:spacing w:val="-2"/>
          <w:sz w:val="22"/>
          <w:szCs w:val="22"/>
        </w:rPr>
        <w:t>6.6. Замовник розпочинає приймання Товару при наявності у представника Постачальника, документів вказаних у пункті 6.4. цього Договору.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6.7. Замовник має право відкласти приймання Товару за кількістю та якістю, у разі виникнення сумніву щодо якості, маркування та етикетування, фасування, стану упаковки Товару після проведення огляду, на строк достатній для встановлення відповідної якості Товару. У такому випадку, Постачальник зобов’язаний відшкодувати Замовнику будь-які додаткові витрати, пов’язані з перевіркою якості поставленого Товару. У разі, якщо сумніви щодо якості Товару підтверджуються (експертним висновком, протоколом досліджень, актом, тощо), Замовник має право в односторонньому порядку розірвати цей Договір та відмовитись від його виконання.</w:t>
      </w:r>
    </w:p>
    <w:p w:rsidR="00D420C1" w:rsidRPr="00D420C1" w:rsidRDefault="00D420C1" w:rsidP="00D420C1">
      <w:pPr>
        <w:shd w:val="clear" w:color="auto" w:fill="FFFFFF"/>
        <w:tabs>
          <w:tab w:val="left" w:pos="821"/>
          <w:tab w:val="left" w:pos="1134"/>
        </w:tabs>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6.8. Датою поставки Товару вважається дата підписання уповноваженими представниками Сторін видаткової накладної.</w:t>
      </w:r>
    </w:p>
    <w:p w:rsidR="00D420C1" w:rsidRPr="00D420C1" w:rsidRDefault="00D420C1" w:rsidP="00D420C1">
      <w:pPr>
        <w:shd w:val="clear" w:color="auto" w:fill="FFFFFF"/>
        <w:tabs>
          <w:tab w:val="left" w:pos="821"/>
          <w:tab w:val="left" w:pos="1134"/>
        </w:tabs>
        <w:ind w:right="57" w:firstLine="567"/>
        <w:jc w:val="both"/>
        <w:rPr>
          <w:rFonts w:ascii="Times New Roman" w:hAnsi="Times New Roman" w:cs="Times New Roman"/>
          <w:color w:val="000000" w:themeColor="text1"/>
          <w:spacing w:val="-2"/>
          <w:sz w:val="22"/>
          <w:szCs w:val="22"/>
        </w:rPr>
      </w:pPr>
      <w:r w:rsidRPr="00D420C1">
        <w:rPr>
          <w:rFonts w:ascii="Times New Roman" w:hAnsi="Times New Roman" w:cs="Times New Roman"/>
          <w:color w:val="000000" w:themeColor="text1"/>
          <w:sz w:val="22"/>
          <w:szCs w:val="22"/>
        </w:rPr>
        <w:t>6.9. Право власності на Товар переходить від Постачальника до Замовника після прийняття Товару на склад Замовника і підписання уповноваженими на це особами Постачальника та Замовника видаткової накладної.</w:t>
      </w:r>
    </w:p>
    <w:p w:rsidR="00D420C1" w:rsidRPr="00D420C1" w:rsidRDefault="00D420C1" w:rsidP="00D420C1">
      <w:pPr>
        <w:shd w:val="clear" w:color="auto" w:fill="FFFFFF"/>
        <w:tabs>
          <w:tab w:val="left" w:pos="0"/>
        </w:tabs>
        <w:ind w:firstLine="567"/>
        <w:jc w:val="both"/>
        <w:outlineLvl w:val="0"/>
        <w:rPr>
          <w:rFonts w:ascii="Times New Roman" w:hAnsi="Times New Roman" w:cs="Times New Roman"/>
          <w:color w:val="000000" w:themeColor="text1"/>
          <w:spacing w:val="-2"/>
          <w:sz w:val="22"/>
          <w:szCs w:val="22"/>
        </w:rPr>
      </w:pPr>
      <w:r w:rsidRPr="00D420C1">
        <w:rPr>
          <w:rFonts w:ascii="Times New Roman" w:hAnsi="Times New Roman" w:cs="Times New Roman"/>
          <w:color w:val="000000" w:themeColor="text1"/>
          <w:spacing w:val="1"/>
          <w:sz w:val="22"/>
          <w:szCs w:val="22"/>
        </w:rPr>
        <w:t xml:space="preserve">6.10. Постачальник несе всі ризики втрати або ушкодження Товару, а також усі витрати по відношенню до </w:t>
      </w:r>
      <w:r w:rsidRPr="00D420C1">
        <w:rPr>
          <w:rFonts w:ascii="Times New Roman" w:hAnsi="Times New Roman" w:cs="Times New Roman"/>
          <w:color w:val="000000" w:themeColor="text1"/>
          <w:spacing w:val="-2"/>
          <w:sz w:val="22"/>
          <w:szCs w:val="22"/>
        </w:rPr>
        <w:t xml:space="preserve">Товару, до моменту прийняття Товару на склад Замовника і підписання уповноваженими на це особами Постачальника та Замовника видаткової накладної. </w:t>
      </w:r>
    </w:p>
    <w:p w:rsidR="00D420C1" w:rsidRPr="00D420C1" w:rsidRDefault="00D420C1" w:rsidP="00D420C1">
      <w:pPr>
        <w:shd w:val="clear" w:color="auto" w:fill="FFFFFF"/>
        <w:tabs>
          <w:tab w:val="left" w:pos="0"/>
        </w:tabs>
        <w:ind w:firstLine="567"/>
        <w:jc w:val="both"/>
        <w:outlineLvl w:val="0"/>
        <w:rPr>
          <w:rFonts w:ascii="Times New Roman" w:hAnsi="Times New Roman" w:cs="Times New Roman"/>
          <w:color w:val="000000" w:themeColor="text1"/>
          <w:spacing w:val="-3"/>
          <w:sz w:val="22"/>
          <w:szCs w:val="22"/>
        </w:rPr>
      </w:pPr>
      <w:r w:rsidRPr="00D420C1">
        <w:rPr>
          <w:rFonts w:ascii="Times New Roman" w:hAnsi="Times New Roman" w:cs="Times New Roman"/>
          <w:color w:val="000000" w:themeColor="text1"/>
          <w:spacing w:val="-2"/>
          <w:sz w:val="22"/>
          <w:szCs w:val="22"/>
        </w:rPr>
        <w:t xml:space="preserve">6.11. </w:t>
      </w:r>
      <w:r w:rsidRPr="00D420C1">
        <w:rPr>
          <w:rFonts w:ascii="Times New Roman" w:hAnsi="Times New Roman" w:cs="Times New Roman"/>
          <w:color w:val="000000" w:themeColor="text1"/>
          <w:sz w:val="22"/>
          <w:szCs w:val="22"/>
        </w:rPr>
        <w:t>Транспортування Товару, здійснюється Постачальником у тарі й упаковці з відповідним маркуванням, пакуванням, що відповідає вимогам чинних нормативно-правових актів. Тара та упаковка Товару під час транспортування до місця поставки повинна бути цілісною і непошкодженою.</w:t>
      </w:r>
      <w:r w:rsidRPr="00D420C1">
        <w:rPr>
          <w:rFonts w:ascii="Times New Roman" w:hAnsi="Times New Roman" w:cs="Times New Roman"/>
          <w:color w:val="000000" w:themeColor="text1"/>
          <w:spacing w:val="-2"/>
          <w:sz w:val="22"/>
          <w:szCs w:val="22"/>
        </w:rPr>
        <w:t xml:space="preserve"> Тара, у якій відвантажується Товар, має відповідати встановленим в Україні стандартам або </w:t>
      </w:r>
      <w:r w:rsidRPr="00D420C1">
        <w:rPr>
          <w:rFonts w:ascii="Times New Roman" w:hAnsi="Times New Roman" w:cs="Times New Roman"/>
          <w:color w:val="000000" w:themeColor="text1"/>
          <w:sz w:val="22"/>
          <w:szCs w:val="22"/>
        </w:rPr>
        <w:t xml:space="preserve">технічним умовам і забезпечувати, за умови належного поводження з вантажем, схоронність Товару під час </w:t>
      </w:r>
      <w:r w:rsidRPr="00D420C1">
        <w:rPr>
          <w:rFonts w:ascii="Times New Roman" w:hAnsi="Times New Roman" w:cs="Times New Roman"/>
          <w:color w:val="000000" w:themeColor="text1"/>
          <w:spacing w:val="-3"/>
          <w:sz w:val="22"/>
          <w:szCs w:val="22"/>
        </w:rPr>
        <w:t>транспортування та збереження.</w:t>
      </w:r>
    </w:p>
    <w:p w:rsidR="00D420C1" w:rsidRPr="00D420C1" w:rsidRDefault="00D420C1" w:rsidP="00D420C1">
      <w:pPr>
        <w:ind w:firstLine="709"/>
        <w:jc w:val="center"/>
        <w:rPr>
          <w:rFonts w:ascii="Times New Roman" w:hAnsi="Times New Roman" w:cs="Times New Roman"/>
          <w:b/>
          <w:bCs/>
          <w:color w:val="000000" w:themeColor="text1"/>
          <w:sz w:val="22"/>
          <w:szCs w:val="22"/>
        </w:rPr>
      </w:pPr>
    </w:p>
    <w:p w:rsidR="00D420C1" w:rsidRPr="00D420C1" w:rsidRDefault="00D420C1" w:rsidP="00D420C1">
      <w:pPr>
        <w:ind w:firstLine="567"/>
        <w:jc w:val="center"/>
        <w:rPr>
          <w:rFonts w:ascii="Times New Roman" w:hAnsi="Times New Roman" w:cs="Times New Roman"/>
          <w:color w:val="000000" w:themeColor="text1"/>
          <w:sz w:val="22"/>
          <w:szCs w:val="22"/>
        </w:rPr>
      </w:pPr>
      <w:r w:rsidRPr="00D420C1">
        <w:rPr>
          <w:rFonts w:ascii="Times New Roman" w:hAnsi="Times New Roman" w:cs="Times New Roman"/>
          <w:b/>
          <w:bCs/>
          <w:color w:val="000000" w:themeColor="text1"/>
          <w:sz w:val="22"/>
          <w:szCs w:val="22"/>
        </w:rPr>
        <w:t>7. ПРАВА ТА ОБОВ’ЯЗКИ СТОРІН</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7.1. Замовник зобов'язаний:</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7.1.1 Своєчасно та в повному обсязі здійснювати оплату за поставлений Товар на умовах та у порядку визначених цим Договором.</w:t>
      </w:r>
    </w:p>
    <w:p w:rsidR="00D420C1" w:rsidRPr="00D420C1" w:rsidRDefault="00D420C1" w:rsidP="00D420C1">
      <w:pPr>
        <w:tabs>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7.1.2 Приймати поставлений Товар згідно з оформленими належним чином видатковими накладними на умовах та у порядку, визначених цим Договором.</w:t>
      </w:r>
    </w:p>
    <w:p w:rsidR="00D420C1" w:rsidRPr="00D420C1" w:rsidRDefault="00D420C1" w:rsidP="00D420C1">
      <w:pPr>
        <w:tabs>
          <w:tab w:val="left" w:pos="426"/>
          <w:tab w:val="left" w:pos="1985"/>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7.1.3 Виконувати інші обов’язки, передбачені цим Договором та чинним законодавством України.</w:t>
      </w:r>
    </w:p>
    <w:p w:rsidR="00D420C1" w:rsidRPr="00D420C1" w:rsidRDefault="00D420C1" w:rsidP="00D420C1">
      <w:pPr>
        <w:ind w:firstLine="567"/>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7.2. Замовник має право:</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7.2.1 Відмовитись від прийняття і оплати Товару</w:t>
      </w:r>
      <w:r w:rsidRPr="00D420C1">
        <w:rPr>
          <w:rFonts w:ascii="Times New Roman" w:hAnsi="Times New Roman" w:cs="Times New Roman"/>
          <w:color w:val="000000" w:themeColor="text1"/>
          <w:sz w:val="22"/>
          <w:szCs w:val="22"/>
          <w:lang w:val="ru-RU"/>
        </w:rPr>
        <w:t>, у</w:t>
      </w:r>
      <w:r w:rsidRPr="00D420C1">
        <w:rPr>
          <w:rFonts w:ascii="Times New Roman" w:hAnsi="Times New Roman" w:cs="Times New Roman"/>
          <w:color w:val="000000" w:themeColor="text1"/>
          <w:sz w:val="22"/>
          <w:szCs w:val="22"/>
        </w:rPr>
        <w:t xml:space="preserve"> разі </w:t>
      </w:r>
      <w:proofErr w:type="spellStart"/>
      <w:r w:rsidRPr="00D420C1">
        <w:rPr>
          <w:rFonts w:ascii="Times New Roman" w:hAnsi="Times New Roman" w:cs="Times New Roman"/>
          <w:color w:val="000000" w:themeColor="text1"/>
          <w:sz w:val="22"/>
          <w:szCs w:val="22"/>
          <w:lang w:val="ru-RU"/>
        </w:rPr>
        <w:t>його</w:t>
      </w:r>
      <w:proofErr w:type="spellEnd"/>
      <w:r w:rsidRPr="00D420C1">
        <w:rPr>
          <w:rFonts w:ascii="Times New Roman" w:hAnsi="Times New Roman" w:cs="Times New Roman"/>
          <w:color w:val="000000" w:themeColor="text1"/>
          <w:sz w:val="22"/>
          <w:szCs w:val="22"/>
          <w:lang w:val="ru-RU"/>
        </w:rPr>
        <w:t xml:space="preserve"> </w:t>
      </w:r>
      <w:r w:rsidRPr="00D420C1">
        <w:rPr>
          <w:rFonts w:ascii="Times New Roman" w:hAnsi="Times New Roman" w:cs="Times New Roman"/>
          <w:color w:val="000000" w:themeColor="text1"/>
          <w:sz w:val="22"/>
          <w:szCs w:val="22"/>
        </w:rPr>
        <w:t xml:space="preserve">невідповідності умовам цього Договору, а якщо Товар уже оплачений Замовником – вимагати повернення сплаченої суми від Постачальника або заміни на Товар належної якості. </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7.2.2 В односторонньому порядку відмовитись від цього Договору у повному обсязі або частково у випадках, передбачених цим Договором та чинним законодавством України, в тому числі у випадках:</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порушення Постачальником своїх зобов’язань щодо строку поставки Товару та/або якості Товару;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відмови Постачальника від зміни на вимогу Замовника істотних умов Договору у випадках передбачених частиною 5 статті 41 Закону України "Про публічні закупівлі".</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7.2.3 Про односторонню відмову від Договору у повному обсязі або частково Замовник повідомляє Постачальника цінним листом з описом вкладення та з повідомленням про отримання, направленим на адресу Постачальника, зазначену в цьому Договорі, за десять робочих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Замовника, надісланому на адресу Постачальника.</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7.2.4 Контролювати поставку Товару у порядку та в строки, встановлені цим Договором.</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7.2.5 Повідомляти Постачальника про виявлені недоліки Товару та/або невідповідність Товару умовам цього Договору у порядку, визначеному цим Договором.</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7.2.6 Зменшувати обсяг закупівлі Товару та загальну ціну цього Договору залежно від реального фінансування видатків Замовника з Державного бюджету та/або надходження коштів Замовнику на зазначені цілі. У цьому разі Сторони вносять відповідні зміни до цього Договору шляхом підписання додаткової угоди. </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7.2.7 Повернути видаткову накладну Постачальнику без здійснення оплати в разі неналежного оформлення документу (відсутність підписів, печаток тощо).</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7.2.8 Вимагати від Постачальника усунення невідповідності Товару умовам цього Договору, недоліків та недостачі Товару на умовах та у порядку, визначеному цим Договором.</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7.2.9 Повернути Постачальнику Товар, який не відповідає умовам цього Договору, для усунення недоліків та/або заміни на Товар належної якості. Повернення Товару для усунення недоліків та/або його заміна здійснюється силами (засобами) Постачальника та за його рахунок.</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7.2.10 Складати акти виявлених недоліків (недостач).</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7.2.11 На відшкодування збитків та отримання неустойки (штрафу, пені) у випадку невиконання або неналежного виконання Постачальником своїх зобов’язань за цим Договором.</w:t>
      </w:r>
    </w:p>
    <w:p w:rsidR="00D420C1" w:rsidRPr="00D420C1" w:rsidRDefault="00D420C1" w:rsidP="00D420C1">
      <w:pPr>
        <w:ind w:firstLine="567"/>
        <w:jc w:val="both"/>
        <w:rPr>
          <w:rFonts w:ascii="Times New Roman" w:hAnsi="Times New Roman" w:cs="Times New Roman"/>
          <w:color w:val="000000" w:themeColor="text1"/>
          <w:sz w:val="22"/>
          <w:szCs w:val="22"/>
          <w:highlight w:val="cyan"/>
        </w:rPr>
      </w:pPr>
      <w:r w:rsidRPr="00D420C1">
        <w:rPr>
          <w:rFonts w:ascii="Times New Roman" w:hAnsi="Times New Roman" w:cs="Times New Roman"/>
          <w:color w:val="000000" w:themeColor="text1"/>
          <w:sz w:val="22"/>
          <w:szCs w:val="22"/>
        </w:rPr>
        <w:t>7.2.12 Подовжувати строк оплати за поставлений Постачальником Товар в межах фінансового зобов’язання у разі зняття та/або перенесення кошторисних призначень, проведених Головним розпорядником коштів та/або Міністерством фінансів України.</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7.2.13 Здійснювати інші права, передбачені цим Договором та чинним законодавством України.</w:t>
      </w:r>
    </w:p>
    <w:p w:rsidR="00D420C1" w:rsidRPr="00D420C1" w:rsidRDefault="00D420C1" w:rsidP="00D420C1">
      <w:pPr>
        <w:ind w:firstLine="567"/>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7.3. Постачальник зобов’язаний:</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7.3.1 Забезпечити поставку Товару у строки та на умовах, передбачених цим Договором.</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7.3.2 Забезпечити поставку Товару, якість якого відповідає умовам цього Договору.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7.3.3 При поставці Товару надати Замовнику належним чином оформлені документи на Товар, складені згідно умов цього Договору та вимог чинного законодавства України, а також копію технічних вимог (умов) на Товар (для виробників, їх офіційних представників, постачальників Товару виробленого в Україні).</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7.3.4 Забезпечити за свій рахунок упаковку, маркування та вантажно-розвантажувальні роботи Товару під час його поставки до місця визначеного у Специфікації.</w:t>
      </w:r>
    </w:p>
    <w:p w:rsidR="00D420C1" w:rsidRPr="00D420C1" w:rsidRDefault="00D420C1" w:rsidP="00D420C1">
      <w:pPr>
        <w:pStyle w:val="af8"/>
        <w:ind w:firstLine="567"/>
        <w:jc w:val="both"/>
        <w:rPr>
          <w:rFonts w:ascii="Times New Roman" w:eastAsia="Times New Roman" w:hAnsi="Times New Roman"/>
          <w:color w:val="000000" w:themeColor="text1"/>
          <w:lang w:eastAsia="ru-RU"/>
        </w:rPr>
      </w:pPr>
      <w:r w:rsidRPr="00D420C1">
        <w:rPr>
          <w:rFonts w:ascii="Times New Roman" w:eastAsia="Times New Roman" w:hAnsi="Times New Roman"/>
          <w:color w:val="000000" w:themeColor="text1"/>
          <w:lang w:eastAsia="ru-RU"/>
        </w:rPr>
        <w:t>7.3.5 Не пізніше, ніж за десять робочих днів повідомити Замовника про дату, коли Товар буде переданий Замовнику.</w:t>
      </w:r>
    </w:p>
    <w:p w:rsidR="00D420C1" w:rsidRPr="00D420C1" w:rsidRDefault="00D420C1" w:rsidP="00D420C1">
      <w:pPr>
        <w:pStyle w:val="af8"/>
        <w:ind w:firstLine="567"/>
        <w:jc w:val="both"/>
        <w:rPr>
          <w:rFonts w:ascii="Times New Roman" w:eastAsia="Times New Roman" w:hAnsi="Times New Roman"/>
          <w:color w:val="000000" w:themeColor="text1"/>
          <w:lang w:eastAsia="ru-RU"/>
        </w:rPr>
      </w:pPr>
      <w:r w:rsidRPr="00D420C1">
        <w:rPr>
          <w:rFonts w:ascii="Times New Roman" w:eastAsia="Times New Roman" w:hAnsi="Times New Roman"/>
          <w:color w:val="000000" w:themeColor="text1"/>
          <w:lang w:eastAsia="ru-RU"/>
        </w:rPr>
        <w:t>7.3.6 Нести всі витрати щодо перевірки якості та кількості Товару.</w:t>
      </w:r>
    </w:p>
    <w:p w:rsidR="00D420C1" w:rsidRPr="00D420C1" w:rsidRDefault="00D420C1" w:rsidP="00D420C1">
      <w:pPr>
        <w:pStyle w:val="af8"/>
        <w:ind w:firstLine="567"/>
        <w:jc w:val="both"/>
        <w:rPr>
          <w:rFonts w:ascii="Times New Roman" w:eastAsia="Times New Roman" w:hAnsi="Times New Roman"/>
          <w:color w:val="000000" w:themeColor="text1"/>
          <w:lang w:eastAsia="ru-RU"/>
        </w:rPr>
      </w:pPr>
      <w:r w:rsidRPr="00D420C1">
        <w:rPr>
          <w:rFonts w:ascii="Times New Roman" w:eastAsia="Times New Roman" w:hAnsi="Times New Roman"/>
          <w:color w:val="000000" w:themeColor="text1"/>
          <w:lang w:eastAsia="ru-RU"/>
        </w:rPr>
        <w:t>7.3.7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7.3.8 Підписувати акти виявлених недоліків (недостач).</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7.3.9 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w:t>
      </w:r>
      <w:proofErr w:type="spellStart"/>
      <w:r w:rsidRPr="00D420C1">
        <w:rPr>
          <w:rFonts w:ascii="Times New Roman" w:hAnsi="Times New Roman" w:cs="Times New Roman"/>
          <w:color w:val="000000" w:themeColor="text1"/>
          <w:sz w:val="22"/>
          <w:szCs w:val="22"/>
        </w:rPr>
        <w:t>допоставку</w:t>
      </w:r>
      <w:proofErr w:type="spellEnd"/>
      <w:r w:rsidRPr="00D420C1">
        <w:rPr>
          <w:rFonts w:ascii="Times New Roman" w:hAnsi="Times New Roman" w:cs="Times New Roman"/>
          <w:color w:val="000000" w:themeColor="text1"/>
          <w:sz w:val="22"/>
          <w:szCs w:val="22"/>
        </w:rPr>
        <w:t xml:space="preserve"> Товару у разі виявлення його недостачі на умовах та в порядку, визначеному цим Договором.</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7.3.10 Відповідно до вимог Замовника усувати недоліки (у тому числі і приховані) Товару протягом гарантійного строку. Умови гарантійного обслуговування визначаються в технічній (експлуатаційній) документації на Товар та умова цього Договору.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7.3.11 Відшкодувати збитки завдані Замовнику та сплатити штрафні санкції (неустойку, штраф, пеню) за невиконання або неналежне виконання зобов’язань за цим Договором.</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7.3.12 Виконувати інші обов’язки, передбачені цим Договором та чинним законодавством України.</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7.4. Постачальник має право:</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7.4.1 Своєчасно та в повному обсязі отримувати плату за поставлений Товар.</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7.4.2 На дострокову поставку Товару за письмовим погодженням Замовника.</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7.4.3 Здійснювати інші права, передбачені цим Договором та чинним законодавством України.</w:t>
      </w:r>
    </w:p>
    <w:p w:rsidR="00D420C1" w:rsidRPr="00D420C1" w:rsidRDefault="00D420C1" w:rsidP="00D420C1">
      <w:pPr>
        <w:ind w:right="-284" w:firstLine="709"/>
        <w:rPr>
          <w:rFonts w:ascii="Times New Roman" w:hAnsi="Times New Roman" w:cs="Times New Roman"/>
          <w:color w:val="000000" w:themeColor="text1"/>
          <w:sz w:val="22"/>
          <w:szCs w:val="22"/>
        </w:rPr>
      </w:pPr>
    </w:p>
    <w:p w:rsidR="00D420C1" w:rsidRPr="00D420C1" w:rsidRDefault="00D420C1" w:rsidP="00D420C1">
      <w:pPr>
        <w:ind w:left="360" w:firstLine="709"/>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8. ВІДПОВІДАЛЬНІСТЬ СТОРІН</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8.2. Постачальник приймає на себе всі ризики, пов’язані з поставкою Товару за цим Договором, до моменту підписання видаткової накладної уповноваженими на це представниками Замовника</w:t>
      </w:r>
      <w:r w:rsidRPr="00D420C1">
        <w:rPr>
          <w:rFonts w:ascii="Times New Roman" w:hAnsi="Times New Roman" w:cs="Times New Roman"/>
          <w:b/>
          <w:color w:val="000000" w:themeColor="text1"/>
          <w:sz w:val="22"/>
          <w:szCs w:val="22"/>
        </w:rPr>
        <w:t xml:space="preserve"> </w:t>
      </w:r>
      <w:r w:rsidRPr="00D420C1">
        <w:rPr>
          <w:rFonts w:ascii="Times New Roman" w:hAnsi="Times New Roman" w:cs="Times New Roman"/>
          <w:color w:val="000000" w:themeColor="text1"/>
          <w:sz w:val="22"/>
          <w:szCs w:val="22"/>
        </w:rPr>
        <w:t>і Постачальника.</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8.3. За порушення строків виконання зобов'язань зазначених у пункті 6.1. цього Договору з Постачальника стягується пеня у розмірі 0,1% вартості Товару, з яких допущено прострочення виконання за кожний календарний день прострочення, а за прострочення понад тридцять календарних днів додатково стягується штраф у розмірі 7% вказаної вартості.</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У випадку порушення строку поставки Товару нарахування пені (штрафів) починається з наступного дня після визначеної цим Договором дати поставки Товару.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8.4. За порушення умов зобов'язання щодо якості (комплектності) Товару визначеного цим Договором, Постачальник сплачує на користь Замовника штраф у розмірі 20% від загальної вартості неякісного (некомплектного) Товару та за власний рахунок здійснює заміну неякісного Товару в строк до п’яти робочих днів з дня отримання документа щодо невідповідної якості Товару. Неякісний Товар не зараховується Постачальнику у виконання поставки.</w:t>
      </w:r>
    </w:p>
    <w:p w:rsidR="00D420C1" w:rsidRPr="00D420C1" w:rsidRDefault="00D420C1" w:rsidP="00D420C1">
      <w:pPr>
        <w:ind w:left="14" w:right="4"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8.5. 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односторонньої відмови Постачальника від виконання своїх зобов'язань за цим Договором (та/або неможливістю їх виконання), Постачальник зобов'язаний сплатити Замовнику штраф у розмірі 20% ціни цього Договору.</w:t>
      </w:r>
    </w:p>
    <w:p w:rsidR="00D420C1" w:rsidRPr="00D420C1" w:rsidRDefault="00D420C1" w:rsidP="00D420C1">
      <w:pPr>
        <w:ind w:left="14" w:right="4"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8.6. За поставку Товару з порушенням встановлених цим Договором вимог щодо тари, упаковки та маркування, в тому числі у випадку виявлення таких порушень під час зберігання Товару, Постачальник сплачує Замовнику штраф у розмірі 10% вартості поставленого Товару.</w:t>
      </w:r>
    </w:p>
    <w:p w:rsidR="00D420C1" w:rsidRPr="00D420C1" w:rsidRDefault="00D420C1" w:rsidP="00D420C1">
      <w:pPr>
        <w:tabs>
          <w:tab w:val="num" w:pos="360"/>
          <w:tab w:val="num" w:pos="96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Зазначений Товар не приймається та не зараховується Постачальнику у виконання поставки і підлягає заміні за рахунок Постачальника, його силами та засобами в строк до п’яти робочих днів з дня направлення повідомлення про порушенням вимог щодо тари, упаковки та маркування.</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8.7. За поставку Товару з порушенням вимог Додатку № 3 цього Договору, Постачальник сплачує штраф у розмірі 5 % від вартості поставленого Товару.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Зазначений Товар не приймається та не зараховується Постачальнику у виконання поставки і підлягає заміні за рахунок Постачальника, його силами та засобами в строк до п’яти робочих днів з дня направлення повідомлення про порушенням вимог щодо Додатку № 3 цього Договору.</w:t>
      </w:r>
    </w:p>
    <w:p w:rsidR="00D420C1" w:rsidRPr="00D420C1" w:rsidRDefault="00D420C1" w:rsidP="00D420C1">
      <w:pPr>
        <w:tabs>
          <w:tab w:val="num" w:pos="360"/>
          <w:tab w:val="num" w:pos="96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8.8. Сплата штрафів не звільняє Постачальника від виконання зобов’язань за цим Договором.</w:t>
      </w:r>
    </w:p>
    <w:p w:rsidR="00D420C1" w:rsidRPr="00D420C1" w:rsidRDefault="00D420C1" w:rsidP="00D420C1">
      <w:pPr>
        <w:tabs>
          <w:tab w:val="num" w:pos="360"/>
          <w:tab w:val="num" w:pos="96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8.9. У випадку порушення Постачальником строків заміни Товару відповідно до пунктів 8.4., 8.6., 8.7. цього Договору Замовник залишає за собою право одностороннього розірвання цього Договору.</w:t>
      </w:r>
    </w:p>
    <w:p w:rsidR="00D420C1" w:rsidRPr="00D420C1" w:rsidRDefault="00D420C1" w:rsidP="00D420C1">
      <w:pPr>
        <w:ind w:firstLine="567"/>
        <w:jc w:val="both"/>
        <w:rPr>
          <w:rFonts w:ascii="Times New Roman" w:hAnsi="Times New Roman" w:cs="Times New Roman"/>
          <w:noProof/>
          <w:color w:val="000000" w:themeColor="text1"/>
          <w:sz w:val="22"/>
          <w:szCs w:val="22"/>
        </w:rPr>
      </w:pPr>
      <w:r w:rsidRPr="00D420C1">
        <w:rPr>
          <w:rFonts w:ascii="Times New Roman" w:hAnsi="Times New Roman" w:cs="Times New Roman"/>
          <w:color w:val="000000" w:themeColor="text1"/>
          <w:sz w:val="22"/>
          <w:szCs w:val="22"/>
        </w:rPr>
        <w:t>8.10. Сторони домовилися, що строк позовної давності у три роки застосовується для вимог про стягнення з Постачальника штрафних санкцій (неустойка, штраф, пеня, тощо).</w:t>
      </w:r>
    </w:p>
    <w:p w:rsidR="00D420C1" w:rsidRPr="00D420C1" w:rsidRDefault="00D420C1" w:rsidP="00D420C1">
      <w:pPr>
        <w:ind w:firstLine="567"/>
        <w:jc w:val="both"/>
        <w:rPr>
          <w:rFonts w:ascii="Times New Roman" w:hAnsi="Times New Roman" w:cs="Times New Roman"/>
          <w:noProof/>
          <w:color w:val="000000" w:themeColor="text1"/>
          <w:sz w:val="22"/>
          <w:szCs w:val="22"/>
        </w:rPr>
      </w:pPr>
      <w:r w:rsidRPr="00D420C1">
        <w:rPr>
          <w:rFonts w:ascii="Times New Roman" w:hAnsi="Times New Roman" w:cs="Times New Roman"/>
          <w:noProof/>
          <w:color w:val="000000" w:themeColor="text1"/>
          <w:sz w:val="22"/>
          <w:szCs w:val="22"/>
        </w:rPr>
        <w:lastRenderedPageBreak/>
        <w:t xml:space="preserve">8.11. </w:t>
      </w:r>
      <w:r w:rsidRPr="00D420C1">
        <w:rPr>
          <w:rFonts w:ascii="Times New Roman" w:hAnsi="Times New Roman" w:cs="Times New Roman"/>
          <w:color w:val="000000" w:themeColor="text1"/>
          <w:sz w:val="22"/>
          <w:szCs w:val="22"/>
        </w:rPr>
        <w:t>Сторони домовилися, що за прострочення виконання Постачальником зобов’язань за цим Договором, нарахування штрафних санкцій (неустойка, штраф, пеня) припиняється в день, наступний за днем фактичного виконання Постачальником зобов’язань за цим Договором.</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noProof/>
          <w:color w:val="000000" w:themeColor="text1"/>
          <w:sz w:val="22"/>
          <w:szCs w:val="22"/>
        </w:rPr>
        <w:t xml:space="preserve">8.12. </w:t>
      </w:r>
      <w:r w:rsidRPr="00D420C1">
        <w:rPr>
          <w:rFonts w:ascii="Times New Roman" w:hAnsi="Times New Roman" w:cs="Times New Roman"/>
          <w:color w:val="000000" w:themeColor="text1"/>
          <w:sz w:val="22"/>
          <w:szCs w:val="22"/>
        </w:rPr>
        <w:t xml:space="preserve">Сплата Постачальником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належного виконання ним своїх зобов’язань, передбачених цим Договором. </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8.13. У разі поставки Постачальником Товару неналежної якості, кількості або комплектності та/або порушення Постачальником інших зобов’язань (умов) згідно цього Договору, Замовник у відповідності до статей 235, 236, 237 Господарського кодексу України має право за своїм вибором застосовувати до Постачальника </w:t>
      </w:r>
      <w:proofErr w:type="spellStart"/>
      <w:r w:rsidRPr="00D420C1">
        <w:rPr>
          <w:rFonts w:ascii="Times New Roman" w:hAnsi="Times New Roman" w:cs="Times New Roman"/>
          <w:color w:val="000000" w:themeColor="text1"/>
          <w:sz w:val="22"/>
          <w:szCs w:val="22"/>
        </w:rPr>
        <w:t>оперативно</w:t>
      </w:r>
      <w:proofErr w:type="spellEnd"/>
      <w:r w:rsidRPr="00D420C1">
        <w:rPr>
          <w:rFonts w:ascii="Times New Roman" w:hAnsi="Times New Roman" w:cs="Times New Roman"/>
          <w:color w:val="000000" w:themeColor="text1"/>
          <w:sz w:val="22"/>
          <w:szCs w:val="22"/>
        </w:rPr>
        <w:t>-господарські санкції, а саме:</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 односторонньому порядку відмовитись від виконання своїх зобов'язань за цим Договором із звільненням Замовника від відповідальності за це;</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прийняття та оплати Товару із звільненням Замовника від будь-якої відповідальності за такі дії;</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оплати поставленої та прийнятої, але неоплаченої партії Товару із звільненням Замовника від будь-якої відповідальності за такі дії;</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оплати наступної партії Товару, із звільненням Замовника від будь-якої відповідальності за такі дії;</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оплати за зобов'язаннями Постачальника згідно цього Договору, які виконані неналежним чином;</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прийняття подальшого виконання зобов'язань Постачальника;</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повернення в односторонньому порядку виконаного Замовником за зобов'язанням (списання з рахунку Постачальника в безакцептному порядку коштів, сплачених за неякісний Товар, тощо);</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встановлювати в односторонньому порядку на майбутнє додаткові гарантії належного;</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встановлення на майбутнє господарських відносин із Постачальником, який порушив свої зобов'язання.</w:t>
      </w:r>
    </w:p>
    <w:p w:rsidR="00D420C1" w:rsidRPr="00D420C1" w:rsidRDefault="00D420C1" w:rsidP="00D420C1">
      <w:pPr>
        <w:ind w:right="57" w:firstLine="567"/>
        <w:jc w:val="both"/>
        <w:rPr>
          <w:rFonts w:ascii="Times New Roman" w:hAnsi="Times New Roman" w:cs="Times New Roman"/>
          <w:color w:val="000000" w:themeColor="text1"/>
          <w:sz w:val="22"/>
          <w:szCs w:val="22"/>
        </w:rPr>
      </w:pPr>
      <w:proofErr w:type="spellStart"/>
      <w:r w:rsidRPr="00D420C1">
        <w:rPr>
          <w:rFonts w:ascii="Times New Roman" w:hAnsi="Times New Roman" w:cs="Times New Roman"/>
          <w:color w:val="000000" w:themeColor="text1"/>
          <w:sz w:val="22"/>
          <w:szCs w:val="22"/>
        </w:rPr>
        <w:t>Оперативно</w:t>
      </w:r>
      <w:proofErr w:type="spellEnd"/>
      <w:r w:rsidRPr="00D420C1">
        <w:rPr>
          <w:rFonts w:ascii="Times New Roman" w:hAnsi="Times New Roman" w:cs="Times New Roman"/>
          <w:color w:val="000000" w:themeColor="text1"/>
          <w:sz w:val="22"/>
          <w:szCs w:val="22"/>
        </w:rPr>
        <w:t>-господарські санкції застосовуються Замовником у позасудовому порядку та без попереднього пред'явлення претензії Постачальнику.</w:t>
      </w:r>
    </w:p>
    <w:p w:rsidR="00D420C1" w:rsidRPr="00D420C1" w:rsidRDefault="00D420C1" w:rsidP="00D420C1">
      <w:pPr>
        <w:ind w:right="57" w:firstLine="567"/>
        <w:jc w:val="both"/>
        <w:rPr>
          <w:rFonts w:ascii="Times New Roman" w:hAnsi="Times New Roman" w:cs="Times New Roman"/>
          <w:color w:val="000000" w:themeColor="text1"/>
          <w:sz w:val="22"/>
          <w:szCs w:val="22"/>
        </w:rPr>
      </w:pPr>
      <w:proofErr w:type="spellStart"/>
      <w:r w:rsidRPr="00D420C1">
        <w:rPr>
          <w:rFonts w:ascii="Times New Roman" w:hAnsi="Times New Roman" w:cs="Times New Roman"/>
          <w:color w:val="000000" w:themeColor="text1"/>
          <w:sz w:val="22"/>
          <w:szCs w:val="22"/>
        </w:rPr>
        <w:t>Оперативно</w:t>
      </w:r>
      <w:proofErr w:type="spellEnd"/>
      <w:r w:rsidRPr="00D420C1">
        <w:rPr>
          <w:rFonts w:ascii="Times New Roman" w:hAnsi="Times New Roman" w:cs="Times New Roman"/>
          <w:color w:val="000000" w:themeColor="text1"/>
          <w:sz w:val="22"/>
          <w:szCs w:val="22"/>
        </w:rPr>
        <w:t>-господарські санкції застосовуються одночасно з відшкодуванням збитків та стягненням штрафних санкцій.</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8.14. Замовник звільняється від відповідальності за неналежне виконання взятих на себе зобов’язань з оплати поставленого Товару у разі ненадходження коштів з Державного бюджету на зазначені цілі Замовника та/або відсутності фінансування видатків Замовника.</w:t>
      </w:r>
    </w:p>
    <w:p w:rsidR="00D420C1" w:rsidRPr="00D420C1" w:rsidRDefault="00D420C1" w:rsidP="00D420C1">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8.15. Одностороння відмова Замовника від Договору не звільняє Постачальника від відповідальності за порушення Постачальником своїх зобов’язань за цим Договором щодо сплати штрафних санкцій (неустойка, штраф, пеня) та відшкодування збитків, завданих зміною або розірванням цього Договору.</w:t>
      </w:r>
    </w:p>
    <w:p w:rsidR="00D420C1" w:rsidRPr="00D420C1" w:rsidRDefault="00D420C1" w:rsidP="00D420C1">
      <w:pPr>
        <w:ind w:firstLine="567"/>
        <w:jc w:val="center"/>
        <w:rPr>
          <w:rFonts w:ascii="Times New Roman" w:hAnsi="Times New Roman" w:cs="Times New Roman"/>
          <w:b/>
          <w:bCs/>
          <w:color w:val="000000" w:themeColor="text1"/>
          <w:sz w:val="22"/>
          <w:szCs w:val="22"/>
        </w:rPr>
      </w:pPr>
    </w:p>
    <w:p w:rsidR="00D420C1" w:rsidRPr="00D420C1" w:rsidRDefault="00D420C1" w:rsidP="00D420C1">
      <w:pPr>
        <w:ind w:firstLine="709"/>
        <w:jc w:val="center"/>
        <w:rPr>
          <w:rFonts w:ascii="Times New Roman" w:hAnsi="Times New Roman" w:cs="Times New Roman"/>
          <w:color w:val="000000" w:themeColor="text1"/>
          <w:sz w:val="22"/>
          <w:szCs w:val="22"/>
        </w:rPr>
      </w:pPr>
      <w:r w:rsidRPr="00D420C1">
        <w:rPr>
          <w:rFonts w:ascii="Times New Roman" w:hAnsi="Times New Roman" w:cs="Times New Roman"/>
          <w:b/>
          <w:bCs/>
          <w:color w:val="000000" w:themeColor="text1"/>
          <w:sz w:val="22"/>
          <w:szCs w:val="22"/>
        </w:rPr>
        <w:t>9. ОБСТАВИНИ НЕПЕРЕБОРНОЇ СИЛИ</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9.1.</w:t>
      </w:r>
      <w:r w:rsidRPr="00D420C1">
        <w:rPr>
          <w:rFonts w:ascii="Times New Roman" w:hAnsi="Times New Roman" w:cs="Times New Roman"/>
          <w:b/>
          <w:color w:val="000000" w:themeColor="text1"/>
          <w:sz w:val="22"/>
          <w:szCs w:val="22"/>
        </w:rPr>
        <w:t xml:space="preserve"> </w:t>
      </w:r>
      <w:r w:rsidRPr="00D420C1">
        <w:rPr>
          <w:rFonts w:ascii="Times New Roman" w:hAnsi="Times New Roman" w:cs="Times New Roman"/>
          <w:color w:val="000000" w:themeColor="text1"/>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До обставин непереборної сили належать обставини визначені у Законі України "Про торгово-промислові палати в Україні".</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9.2. Сторона, що не може виконувати зобов'язання за цим Договором внаслідок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цим Договором.</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9.4. У разі коли строк дії обставин непереборної сили продовжується більше ніж п’ятнадцять робочих днів, кожна із Сторін, в установленому порядку, має право розірвати цей Договір.</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У такому разі жодна із Сторін не має права вимагати від іншої Сторони відшкодування можливих збитків.</w:t>
      </w:r>
    </w:p>
    <w:p w:rsidR="00D420C1" w:rsidRPr="00D420C1" w:rsidRDefault="00D420C1" w:rsidP="00D420C1">
      <w:pPr>
        <w:ind w:firstLine="709"/>
        <w:jc w:val="both"/>
        <w:rPr>
          <w:rFonts w:ascii="Times New Roman" w:hAnsi="Times New Roman" w:cs="Times New Roman"/>
          <w:color w:val="000000" w:themeColor="text1"/>
          <w:sz w:val="22"/>
          <w:szCs w:val="22"/>
        </w:rPr>
      </w:pPr>
    </w:p>
    <w:p w:rsidR="00D420C1" w:rsidRPr="00D420C1" w:rsidRDefault="00D420C1" w:rsidP="00D420C1">
      <w:pPr>
        <w:tabs>
          <w:tab w:val="num" w:pos="1440"/>
        </w:tabs>
        <w:ind w:firstLine="709"/>
        <w:jc w:val="center"/>
        <w:rPr>
          <w:rFonts w:ascii="Times New Roman" w:hAnsi="Times New Roman" w:cs="Times New Roman"/>
          <w:color w:val="000000" w:themeColor="text1"/>
          <w:sz w:val="22"/>
          <w:szCs w:val="22"/>
        </w:rPr>
      </w:pPr>
      <w:r w:rsidRPr="00D420C1">
        <w:rPr>
          <w:rFonts w:ascii="Times New Roman" w:hAnsi="Times New Roman" w:cs="Times New Roman"/>
          <w:b/>
          <w:bCs/>
          <w:color w:val="000000" w:themeColor="text1"/>
          <w:sz w:val="22"/>
          <w:szCs w:val="22"/>
        </w:rPr>
        <w:t>10. ВИРІШЕННЯ СПОРІВ</w:t>
      </w:r>
    </w:p>
    <w:p w:rsidR="00D420C1" w:rsidRPr="00D420C1" w:rsidRDefault="00D420C1" w:rsidP="00D420C1">
      <w:pPr>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10.2. У разі недосягнення Сторонами згоди, спори або розбіжності вирішуються у судовому порядку.</w:t>
      </w:r>
    </w:p>
    <w:p w:rsidR="00D420C1" w:rsidRPr="00D420C1" w:rsidRDefault="00D420C1" w:rsidP="00D420C1">
      <w:pPr>
        <w:ind w:left="435" w:firstLine="709"/>
        <w:jc w:val="center"/>
        <w:rPr>
          <w:rFonts w:ascii="Times New Roman" w:hAnsi="Times New Roman" w:cs="Times New Roman"/>
          <w:b/>
          <w:bCs/>
          <w:color w:val="000000" w:themeColor="text1"/>
          <w:sz w:val="22"/>
          <w:szCs w:val="22"/>
        </w:rPr>
      </w:pPr>
    </w:p>
    <w:p w:rsidR="00D420C1" w:rsidRPr="00D420C1" w:rsidRDefault="00D420C1" w:rsidP="00D420C1">
      <w:pPr>
        <w:ind w:left="435" w:firstLine="709"/>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11. СТРОК ДІЇ ДОГОВОРУ</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11.1. Цей Договір набирає чинності з дня його підписання уповноваженими представниками Сторін і діє до </w:t>
      </w:r>
      <w:r w:rsidRPr="00D420C1">
        <w:rPr>
          <w:rFonts w:ascii="Times New Roman" w:hAnsi="Times New Roman" w:cs="Times New Roman"/>
          <w:b/>
          <w:color w:val="000000" w:themeColor="text1"/>
          <w:sz w:val="22"/>
          <w:szCs w:val="22"/>
        </w:rPr>
        <w:t>31.12.202</w:t>
      </w:r>
      <w:r w:rsidR="0028156C">
        <w:rPr>
          <w:rFonts w:ascii="Times New Roman" w:hAnsi="Times New Roman" w:cs="Times New Roman"/>
          <w:b/>
          <w:color w:val="000000" w:themeColor="text1"/>
          <w:sz w:val="22"/>
          <w:szCs w:val="22"/>
        </w:rPr>
        <w:t>3</w:t>
      </w:r>
      <w:r w:rsidRPr="00D420C1">
        <w:rPr>
          <w:rFonts w:ascii="Times New Roman" w:hAnsi="Times New Roman" w:cs="Times New Roman"/>
          <w:b/>
          <w:color w:val="000000" w:themeColor="text1"/>
          <w:sz w:val="22"/>
          <w:szCs w:val="22"/>
        </w:rPr>
        <w:t xml:space="preserve"> року включно</w:t>
      </w:r>
      <w:r w:rsidRPr="00D420C1">
        <w:rPr>
          <w:rFonts w:ascii="Times New Roman" w:hAnsi="Times New Roman" w:cs="Times New Roman"/>
          <w:color w:val="000000" w:themeColor="text1"/>
          <w:sz w:val="22"/>
          <w:szCs w:val="22"/>
        </w:rPr>
        <w:t>, а в частині взаєморозрахунків – до їх повного виконання Сторонами.</w:t>
      </w:r>
    </w:p>
    <w:p w:rsidR="00D420C1" w:rsidRPr="00D420C1" w:rsidRDefault="00D420C1" w:rsidP="00D420C1">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11.2.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rsidR="00D420C1" w:rsidRPr="00D420C1" w:rsidRDefault="00D420C1" w:rsidP="00D420C1">
      <w:pPr>
        <w:ind w:firstLine="709"/>
        <w:jc w:val="center"/>
        <w:rPr>
          <w:rFonts w:ascii="Times New Roman" w:hAnsi="Times New Roman" w:cs="Times New Roman"/>
          <w:b/>
          <w:bCs/>
          <w:color w:val="000000" w:themeColor="text1"/>
          <w:sz w:val="22"/>
          <w:szCs w:val="22"/>
        </w:rPr>
      </w:pPr>
    </w:p>
    <w:p w:rsidR="00D420C1" w:rsidRPr="00D420C1" w:rsidRDefault="00D420C1" w:rsidP="00D420C1">
      <w:pPr>
        <w:ind w:firstLine="709"/>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12. ІНШІ УМОВИ</w:t>
      </w:r>
    </w:p>
    <w:p w:rsidR="00A055F3" w:rsidRPr="00A055F3" w:rsidRDefault="00A055F3" w:rsidP="00A055F3">
      <w:pPr>
        <w:ind w:firstLine="284"/>
        <w:jc w:val="both"/>
        <w:rPr>
          <w:rFonts w:ascii="Times New Roman" w:hAnsi="Times New Roman" w:cs="Times New Roman"/>
          <w:sz w:val="22"/>
          <w:szCs w:val="22"/>
        </w:rPr>
      </w:pPr>
      <w:r w:rsidRPr="00A055F3">
        <w:rPr>
          <w:rFonts w:ascii="Times New Roman" w:hAnsi="Times New Roman" w:cs="Times New Roman"/>
          <w:sz w:val="22"/>
          <w:szCs w:val="22"/>
        </w:rPr>
        <w:t>12.1. Цей Договір укладений українською мовою у двох автентичних примірниках, що мають однакову юридичну силу, один з яких зберігається у Замовника, інший в Постачальника.</w:t>
      </w:r>
    </w:p>
    <w:p w:rsidR="00A055F3" w:rsidRPr="00A055F3" w:rsidRDefault="00A055F3" w:rsidP="00A055F3">
      <w:pPr>
        <w:ind w:firstLine="284"/>
        <w:jc w:val="both"/>
        <w:rPr>
          <w:rFonts w:ascii="Times New Roman" w:hAnsi="Times New Roman" w:cs="Times New Roman"/>
          <w:sz w:val="22"/>
          <w:szCs w:val="22"/>
        </w:rPr>
      </w:pPr>
      <w:r w:rsidRPr="00A055F3">
        <w:rPr>
          <w:rFonts w:ascii="Times New Roman" w:hAnsi="Times New Roman" w:cs="Times New Roman"/>
          <w:sz w:val="22"/>
          <w:szCs w:val="22"/>
        </w:rPr>
        <w:t>12.2. Будь-які зміни і доповнення до цього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A055F3" w:rsidRPr="00A055F3" w:rsidRDefault="00A055F3" w:rsidP="00A055F3">
      <w:pPr>
        <w:ind w:firstLine="284"/>
        <w:jc w:val="both"/>
        <w:rPr>
          <w:rFonts w:ascii="Times New Roman" w:hAnsi="Times New Roman" w:cs="Times New Roman"/>
          <w:sz w:val="22"/>
          <w:szCs w:val="22"/>
        </w:rPr>
      </w:pPr>
      <w:r w:rsidRPr="00A055F3">
        <w:rPr>
          <w:rFonts w:ascii="Times New Roman" w:hAnsi="Times New Roman" w:cs="Times New Roman"/>
          <w:sz w:val="22"/>
          <w:szCs w:val="22"/>
        </w:rPr>
        <w:t>12.3. У випадках, не передбачених цим Договором, Сторони керуються чинним законодавством України.</w:t>
      </w:r>
    </w:p>
    <w:p w:rsidR="00A055F3" w:rsidRPr="00A055F3" w:rsidRDefault="00A055F3" w:rsidP="00A055F3">
      <w:pPr>
        <w:ind w:firstLine="284"/>
        <w:jc w:val="both"/>
        <w:rPr>
          <w:rFonts w:ascii="Times New Roman" w:hAnsi="Times New Roman" w:cs="Times New Roman"/>
          <w:sz w:val="22"/>
          <w:szCs w:val="22"/>
        </w:rPr>
      </w:pPr>
      <w:r w:rsidRPr="00A055F3">
        <w:rPr>
          <w:rFonts w:ascii="Times New Roman" w:hAnsi="Times New Roman" w:cs="Times New Roman"/>
          <w:sz w:val="22"/>
          <w:szCs w:val="22"/>
        </w:rPr>
        <w:t>12.4. Сторони несуть відповідальність за правильність вказаних ними в цьому Договорі реквізитів та зобов’язуються в строк до 10 (десяти) календарних днів повідомляти іншу Сторону про їх заміну у письмовій формі.</w:t>
      </w:r>
    </w:p>
    <w:p w:rsidR="00A055F3" w:rsidRPr="00A055F3" w:rsidRDefault="00A055F3" w:rsidP="00A055F3">
      <w:pPr>
        <w:ind w:firstLine="284"/>
        <w:jc w:val="both"/>
        <w:rPr>
          <w:rFonts w:ascii="Times New Roman" w:hAnsi="Times New Roman" w:cs="Times New Roman"/>
          <w:sz w:val="22"/>
          <w:szCs w:val="22"/>
        </w:rPr>
      </w:pPr>
      <w:r w:rsidRPr="00A055F3">
        <w:rPr>
          <w:rFonts w:ascii="Times New Roman" w:hAnsi="Times New Roman" w:cs="Times New Roman"/>
          <w:sz w:val="22"/>
          <w:szCs w:val="22"/>
        </w:rPr>
        <w:t>12.5. У разі зміни свого місцезнаходження Постачальник зобов’язаний в строк до 1 (одного) календарного дня з дати такої зміни поінформувати про це</w:t>
      </w:r>
      <w:r w:rsidRPr="00A055F3">
        <w:rPr>
          <w:rStyle w:val="apple-converted-space"/>
          <w:rFonts w:ascii="Times New Roman" w:hAnsi="Times New Roman" w:cs="Times New Roman"/>
          <w:sz w:val="22"/>
          <w:szCs w:val="22"/>
        </w:rPr>
        <w:t xml:space="preserve"> </w:t>
      </w:r>
      <w:r w:rsidRPr="00A055F3">
        <w:rPr>
          <w:rFonts w:ascii="Times New Roman" w:hAnsi="Times New Roman" w:cs="Times New Roman"/>
          <w:sz w:val="22"/>
          <w:szCs w:val="22"/>
        </w:rPr>
        <w:t>Замовника листом, скріпленим власною печаткою. Такий лист надсилається</w:t>
      </w:r>
      <w:r w:rsidRPr="00A055F3">
        <w:rPr>
          <w:rStyle w:val="apple-converted-space"/>
          <w:rFonts w:ascii="Times New Roman" w:hAnsi="Times New Roman" w:cs="Times New Roman"/>
          <w:sz w:val="22"/>
          <w:szCs w:val="22"/>
        </w:rPr>
        <w:t xml:space="preserve"> на електронну адресу </w:t>
      </w:r>
      <w:r w:rsidRPr="00A055F3">
        <w:rPr>
          <w:rFonts w:ascii="Times New Roman" w:hAnsi="Times New Roman" w:cs="Times New Roman"/>
          <w:sz w:val="22"/>
          <w:szCs w:val="22"/>
        </w:rPr>
        <w:t>Замовнику вказану у розділі 14 цього Договору.</w:t>
      </w:r>
    </w:p>
    <w:p w:rsidR="00A055F3" w:rsidRPr="00A055F3" w:rsidRDefault="00A055F3" w:rsidP="00A055F3">
      <w:pPr>
        <w:ind w:firstLine="284"/>
        <w:jc w:val="both"/>
        <w:rPr>
          <w:rFonts w:ascii="Times New Roman" w:hAnsi="Times New Roman" w:cs="Times New Roman"/>
          <w:sz w:val="22"/>
          <w:szCs w:val="22"/>
        </w:rPr>
      </w:pPr>
      <w:r w:rsidRPr="00A055F3">
        <w:rPr>
          <w:rFonts w:ascii="Times New Roman" w:hAnsi="Times New Roman" w:cs="Times New Roman"/>
          <w:sz w:val="22"/>
          <w:szCs w:val="22"/>
        </w:rPr>
        <w:t>12.6. У випадку несвоєчасного повідомлення Постачальником про зміну свого місцезнаходження,</w:t>
      </w:r>
      <w:r w:rsidRPr="00A055F3">
        <w:rPr>
          <w:rStyle w:val="apple-converted-space"/>
          <w:rFonts w:ascii="Times New Roman" w:hAnsi="Times New Roman" w:cs="Times New Roman"/>
          <w:sz w:val="22"/>
          <w:szCs w:val="22"/>
        </w:rPr>
        <w:t xml:space="preserve"> </w:t>
      </w:r>
      <w:r w:rsidRPr="00A055F3">
        <w:rPr>
          <w:rFonts w:ascii="Times New Roman" w:hAnsi="Times New Roman" w:cs="Times New Roman"/>
          <w:sz w:val="22"/>
          <w:szCs w:val="22"/>
        </w:rPr>
        <w:t xml:space="preserve">всі листи (заявки, повідомлення тощо), направлені Замовником за </w:t>
      </w:r>
      <w:proofErr w:type="spellStart"/>
      <w:r w:rsidRPr="00A055F3">
        <w:rPr>
          <w:rFonts w:ascii="Times New Roman" w:hAnsi="Times New Roman" w:cs="Times New Roman"/>
          <w:sz w:val="22"/>
          <w:szCs w:val="22"/>
        </w:rPr>
        <w:t>адресою</w:t>
      </w:r>
      <w:proofErr w:type="spellEnd"/>
      <w:r w:rsidRPr="00A055F3">
        <w:rPr>
          <w:rFonts w:ascii="Times New Roman" w:hAnsi="Times New Roman" w:cs="Times New Roman"/>
          <w:sz w:val="22"/>
          <w:szCs w:val="22"/>
        </w:rPr>
        <w:t xml:space="preserve"> Постачальника, визначеною у розділі 14 цього Договору, вважаються таким, що були надіслані за належною </w:t>
      </w:r>
      <w:proofErr w:type="spellStart"/>
      <w:r w:rsidRPr="00A055F3">
        <w:rPr>
          <w:rFonts w:ascii="Times New Roman" w:hAnsi="Times New Roman" w:cs="Times New Roman"/>
          <w:sz w:val="22"/>
          <w:szCs w:val="22"/>
        </w:rPr>
        <w:t>адресою</w:t>
      </w:r>
      <w:proofErr w:type="spellEnd"/>
      <w:r w:rsidRPr="00A055F3">
        <w:rPr>
          <w:rFonts w:ascii="Times New Roman" w:hAnsi="Times New Roman" w:cs="Times New Roman"/>
          <w:sz w:val="22"/>
          <w:szCs w:val="22"/>
        </w:rPr>
        <w:t xml:space="preserve"> місцезнаходження Постачальника.</w:t>
      </w:r>
    </w:p>
    <w:p w:rsidR="00A055F3" w:rsidRPr="00A055F3" w:rsidRDefault="00A055F3" w:rsidP="00A055F3">
      <w:pPr>
        <w:ind w:firstLine="284"/>
        <w:jc w:val="both"/>
        <w:rPr>
          <w:rFonts w:ascii="Times New Roman" w:hAnsi="Times New Roman" w:cs="Times New Roman"/>
          <w:sz w:val="22"/>
          <w:szCs w:val="22"/>
        </w:rPr>
      </w:pPr>
      <w:r w:rsidRPr="00A055F3">
        <w:rPr>
          <w:rFonts w:ascii="Times New Roman" w:hAnsi="Times New Roman" w:cs="Times New Roman"/>
          <w:sz w:val="22"/>
          <w:szCs w:val="22"/>
        </w:rPr>
        <w:t>У цьому випадку вважається, що всі листи (заявки, повідомлення тощо) були отримані Постачальником через 3 (три) дні з наступного дня, коли кореспонденція була здана до відділення поштового зв’язку.</w:t>
      </w:r>
    </w:p>
    <w:p w:rsidR="00A055F3" w:rsidRPr="00A055F3" w:rsidRDefault="00A055F3" w:rsidP="00A055F3">
      <w:pPr>
        <w:tabs>
          <w:tab w:val="left" w:pos="993"/>
          <w:tab w:val="left" w:pos="226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ind w:firstLine="284"/>
        <w:jc w:val="both"/>
        <w:rPr>
          <w:rFonts w:ascii="Times New Roman" w:hAnsi="Times New Roman" w:cs="Times New Roman"/>
          <w:sz w:val="22"/>
          <w:szCs w:val="22"/>
        </w:rPr>
      </w:pPr>
      <w:r w:rsidRPr="00A055F3">
        <w:rPr>
          <w:rFonts w:ascii="Times New Roman" w:hAnsi="Times New Roman" w:cs="Times New Roman"/>
          <w:sz w:val="22"/>
          <w:szCs w:val="22"/>
        </w:rPr>
        <w:t xml:space="preserve">12.7. Істотні умови цього Договору не можуть змінюватися після його підписання до виконання зобов'язань Сторонами у повному обсязі, крім випадків визначених законодавством у сфері публічних </w:t>
      </w:r>
      <w:proofErr w:type="spellStart"/>
      <w:r w:rsidRPr="00A055F3">
        <w:rPr>
          <w:rFonts w:ascii="Times New Roman" w:hAnsi="Times New Roman" w:cs="Times New Roman"/>
          <w:sz w:val="22"/>
          <w:szCs w:val="22"/>
        </w:rPr>
        <w:t>закупівель</w:t>
      </w:r>
      <w:proofErr w:type="spellEnd"/>
      <w:r w:rsidRPr="00A055F3">
        <w:rPr>
          <w:rFonts w:ascii="Times New Roman" w:hAnsi="Times New Roman" w:cs="Times New Roman"/>
          <w:sz w:val="22"/>
          <w:szCs w:val="22"/>
        </w:rPr>
        <w:t>, а саме:</w:t>
      </w:r>
    </w:p>
    <w:p w:rsidR="00A055F3" w:rsidRPr="00A055F3" w:rsidRDefault="00A055F3" w:rsidP="00A055F3">
      <w:pPr>
        <w:pStyle w:val="rvps2"/>
        <w:shd w:val="clear" w:color="auto" w:fill="FFFFFF"/>
        <w:tabs>
          <w:tab w:val="left" w:pos="2268"/>
        </w:tabs>
        <w:spacing w:before="0" w:beforeAutospacing="0" w:after="0" w:afterAutospacing="0"/>
        <w:ind w:firstLine="284"/>
        <w:jc w:val="both"/>
        <w:rPr>
          <w:sz w:val="22"/>
          <w:szCs w:val="22"/>
          <w:lang w:eastAsia="ru-RU"/>
        </w:rPr>
      </w:pPr>
      <w:r w:rsidRPr="00A055F3">
        <w:rPr>
          <w:sz w:val="22"/>
          <w:szCs w:val="22"/>
          <w:lang w:eastAsia="ru-RU"/>
        </w:rPr>
        <w:t>12.7.1. зменшення обсягів закупівлі, зокрема з урахуванням фактичного обсягу видатків замовника;</w:t>
      </w:r>
      <w:bookmarkStart w:id="11" w:name="n75"/>
      <w:bookmarkEnd w:id="11"/>
    </w:p>
    <w:p w:rsidR="00A055F3" w:rsidRPr="00A055F3" w:rsidRDefault="00A055F3" w:rsidP="00A055F3">
      <w:pPr>
        <w:pStyle w:val="rvps2"/>
        <w:shd w:val="clear" w:color="auto" w:fill="FFFFFF"/>
        <w:tabs>
          <w:tab w:val="left" w:pos="2268"/>
        </w:tabs>
        <w:spacing w:before="0" w:beforeAutospacing="0" w:after="0" w:afterAutospacing="0"/>
        <w:ind w:firstLine="284"/>
        <w:jc w:val="both"/>
        <w:rPr>
          <w:sz w:val="22"/>
          <w:szCs w:val="22"/>
          <w:lang w:eastAsia="ru-RU"/>
        </w:rPr>
      </w:pPr>
      <w:r w:rsidRPr="00A055F3">
        <w:rPr>
          <w:sz w:val="22"/>
          <w:szCs w:val="22"/>
          <w:lang w:eastAsia="ru-RU"/>
        </w:rPr>
        <w:t xml:space="preserve">12.7.2.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55F3">
        <w:rPr>
          <w:sz w:val="22"/>
          <w:szCs w:val="22"/>
          <w:lang w:eastAsia="ru-RU"/>
        </w:rPr>
        <w:t>пропорційно</w:t>
      </w:r>
      <w:proofErr w:type="spellEnd"/>
      <w:r w:rsidRPr="00A055F3">
        <w:rPr>
          <w:sz w:val="22"/>
          <w:szCs w:val="22"/>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55F3" w:rsidRPr="00A055F3" w:rsidRDefault="00A055F3" w:rsidP="00A055F3">
      <w:pPr>
        <w:pStyle w:val="aa"/>
        <w:shd w:val="clear" w:color="auto" w:fill="FFFFFF"/>
        <w:spacing w:before="0" w:beforeAutospacing="0" w:after="0" w:afterAutospacing="0"/>
        <w:ind w:firstLine="709"/>
        <w:jc w:val="both"/>
        <w:rPr>
          <w:sz w:val="22"/>
          <w:szCs w:val="22"/>
        </w:rPr>
      </w:pPr>
      <w:r w:rsidRPr="00A055F3">
        <w:rPr>
          <w:sz w:val="22"/>
          <w:szCs w:val="22"/>
        </w:rPr>
        <w:t xml:space="preserve"> - </w:t>
      </w:r>
      <w:r w:rsidRPr="00A055F3">
        <w:rPr>
          <w:iCs/>
          <w:sz w:val="22"/>
          <w:szCs w:val="22"/>
        </w:rPr>
        <w:t xml:space="preserve">зміна ціни за товар у разі коливання ціни такого товару на ринку здійснюється за згодою сторін </w:t>
      </w:r>
      <w:proofErr w:type="spellStart"/>
      <w:r w:rsidRPr="00A055F3">
        <w:rPr>
          <w:iCs/>
          <w:sz w:val="22"/>
          <w:szCs w:val="22"/>
        </w:rPr>
        <w:t>пропорційно</w:t>
      </w:r>
      <w:proofErr w:type="spellEnd"/>
      <w:r w:rsidRPr="00A055F3">
        <w:rPr>
          <w:iCs/>
          <w:sz w:val="22"/>
          <w:szCs w:val="22"/>
        </w:rPr>
        <w:t xml:space="preserve"> коливанню ціни такого товару на ринку у вигляді додаткової угоди до цього договору на підставі письмового звернення Постачальника (у випадку збільшення ціни товару на ринку) або на підставі звернення Замовника (у випадку зменшення ціни товару на ринку);</w:t>
      </w:r>
    </w:p>
    <w:p w:rsidR="00A055F3" w:rsidRPr="00A055F3" w:rsidRDefault="00A055F3" w:rsidP="00A055F3">
      <w:pPr>
        <w:pStyle w:val="aa"/>
        <w:shd w:val="clear" w:color="auto" w:fill="FFFFFF"/>
        <w:spacing w:before="0" w:beforeAutospacing="0" w:after="0" w:afterAutospacing="0"/>
        <w:ind w:firstLine="709"/>
        <w:jc w:val="both"/>
        <w:rPr>
          <w:iCs/>
          <w:sz w:val="22"/>
          <w:szCs w:val="22"/>
        </w:rPr>
      </w:pPr>
      <w:r w:rsidRPr="00A055F3">
        <w:rPr>
          <w:iCs/>
          <w:sz w:val="22"/>
          <w:szCs w:val="22"/>
        </w:rPr>
        <w:t xml:space="preserve"> - до звернення сторони про зміну ціни товару має бути долучене документальне підтвердження наявності коливання ціни товару на ринку України;</w:t>
      </w:r>
    </w:p>
    <w:p w:rsidR="00A055F3" w:rsidRPr="00A055F3" w:rsidRDefault="00A055F3" w:rsidP="00A055F3">
      <w:pPr>
        <w:pStyle w:val="aa"/>
        <w:shd w:val="clear" w:color="auto" w:fill="FFFFFF"/>
        <w:spacing w:before="0" w:beforeAutospacing="0" w:after="0" w:afterAutospacing="0"/>
        <w:ind w:firstLine="709"/>
        <w:jc w:val="both"/>
        <w:rPr>
          <w:iCs/>
          <w:sz w:val="22"/>
          <w:szCs w:val="22"/>
        </w:rPr>
      </w:pPr>
      <w:r w:rsidRPr="00A055F3">
        <w:rPr>
          <w:rStyle w:val="aff2"/>
          <w:sz w:val="22"/>
          <w:szCs w:val="22"/>
          <w:shd w:val="clear" w:color="auto" w:fill="FFFFFF"/>
        </w:rPr>
        <w:t xml:space="preserve"> </w:t>
      </w:r>
      <w:r w:rsidRPr="00A055F3">
        <w:rPr>
          <w:i/>
          <w:sz w:val="22"/>
          <w:szCs w:val="22"/>
        </w:rPr>
        <w:t xml:space="preserve">- </w:t>
      </w:r>
      <w:r w:rsidRPr="00A055F3">
        <w:rPr>
          <w:iCs/>
          <w:sz w:val="22"/>
          <w:szCs w:val="22"/>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A055F3" w:rsidRPr="00A055F3" w:rsidRDefault="00A055F3" w:rsidP="00A055F3">
      <w:pPr>
        <w:pStyle w:val="aa"/>
        <w:shd w:val="clear" w:color="auto" w:fill="FFFFFF"/>
        <w:spacing w:before="0" w:beforeAutospacing="0" w:after="0" w:afterAutospacing="0"/>
        <w:ind w:firstLine="426"/>
        <w:jc w:val="both"/>
        <w:rPr>
          <w:iCs/>
          <w:sz w:val="22"/>
          <w:szCs w:val="22"/>
        </w:rPr>
      </w:pPr>
      <w:r w:rsidRPr="00A055F3">
        <w:rPr>
          <w:iCs/>
          <w:sz w:val="22"/>
          <w:szCs w:val="22"/>
        </w:rPr>
        <w:t xml:space="preserve">      -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A055F3" w:rsidRPr="00A055F3" w:rsidRDefault="00A055F3" w:rsidP="00A055F3">
      <w:pPr>
        <w:pStyle w:val="aa"/>
        <w:shd w:val="clear" w:color="auto" w:fill="FFFFFF"/>
        <w:spacing w:before="0" w:beforeAutospacing="0" w:after="0" w:afterAutospacing="0"/>
        <w:ind w:firstLine="567"/>
        <w:jc w:val="both"/>
        <w:rPr>
          <w:iCs/>
          <w:sz w:val="22"/>
          <w:szCs w:val="22"/>
        </w:rPr>
      </w:pPr>
      <w:r w:rsidRPr="00A055F3">
        <w:rPr>
          <w:iCs/>
          <w:sz w:val="22"/>
          <w:szCs w:val="22"/>
        </w:rPr>
        <w:t xml:space="preserve"> - звернення про зміну ціни товару розглядається  протягом чотирьох календарних днів з моменту отримання. У зазначений строк Замовник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A055F3" w:rsidRPr="00A055F3" w:rsidRDefault="00A055F3" w:rsidP="00A055F3">
      <w:pPr>
        <w:shd w:val="clear" w:color="auto" w:fill="FFFFFF"/>
        <w:ind w:firstLine="709"/>
        <w:jc w:val="both"/>
        <w:rPr>
          <w:rFonts w:ascii="Times New Roman" w:hAnsi="Times New Roman" w:cs="Times New Roman"/>
          <w:sz w:val="22"/>
          <w:szCs w:val="22"/>
        </w:rPr>
      </w:pPr>
      <w:r w:rsidRPr="00A055F3">
        <w:rPr>
          <w:rFonts w:ascii="Times New Roman" w:hAnsi="Times New Roman" w:cs="Times New Roman"/>
          <w:sz w:val="22"/>
          <w:szCs w:val="22"/>
        </w:rPr>
        <w:t>- замовник відмовляє Постачальнику у підвищенні ціни товару в будь-якому з таких випадків:</w:t>
      </w:r>
    </w:p>
    <w:p w:rsidR="00A055F3" w:rsidRPr="00A055F3" w:rsidRDefault="00A055F3" w:rsidP="00A055F3">
      <w:pPr>
        <w:shd w:val="clear" w:color="auto" w:fill="FFFFFF"/>
        <w:ind w:firstLine="709"/>
        <w:jc w:val="both"/>
        <w:rPr>
          <w:rFonts w:ascii="Times New Roman" w:hAnsi="Times New Roman" w:cs="Times New Roman"/>
          <w:sz w:val="22"/>
          <w:szCs w:val="22"/>
        </w:rPr>
      </w:pPr>
      <w:r w:rsidRPr="00A055F3">
        <w:rPr>
          <w:rFonts w:ascii="Times New Roman" w:hAnsi="Times New Roman" w:cs="Times New Roman"/>
          <w:sz w:val="22"/>
          <w:szCs w:val="22"/>
        </w:rPr>
        <w:t xml:space="preserve">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A055F3" w:rsidRPr="00A055F3" w:rsidRDefault="00A055F3" w:rsidP="00A055F3">
      <w:pPr>
        <w:shd w:val="clear" w:color="auto" w:fill="FFFFFF"/>
        <w:ind w:firstLine="709"/>
        <w:jc w:val="both"/>
        <w:rPr>
          <w:rFonts w:ascii="Times New Roman" w:hAnsi="Times New Roman" w:cs="Times New Roman"/>
          <w:sz w:val="22"/>
          <w:szCs w:val="22"/>
        </w:rPr>
      </w:pPr>
      <w:r w:rsidRPr="00A055F3">
        <w:rPr>
          <w:rFonts w:ascii="Times New Roman" w:hAnsi="Times New Roman" w:cs="Times New Roman"/>
          <w:sz w:val="22"/>
          <w:szCs w:val="22"/>
        </w:rPr>
        <w:t xml:space="preserve">  звернення Постачальника про збільшення ціни товару направлене Замовнику більш як через 10 календарних днів з дня, яким датовано документ, що підтверджує наявність ринкових коливань;</w:t>
      </w:r>
    </w:p>
    <w:p w:rsidR="00A055F3" w:rsidRPr="00A055F3" w:rsidRDefault="00A055F3" w:rsidP="00C25AAB">
      <w:pPr>
        <w:pStyle w:val="a6"/>
        <w:numPr>
          <w:ilvl w:val="0"/>
          <w:numId w:val="6"/>
        </w:numPr>
        <w:shd w:val="clear" w:color="auto" w:fill="FFFFFF"/>
        <w:tabs>
          <w:tab w:val="left" w:pos="993"/>
          <w:tab w:val="left" w:pos="1843"/>
        </w:tabs>
        <w:ind w:firstLine="451"/>
        <w:jc w:val="both"/>
        <w:rPr>
          <w:rFonts w:ascii="Times New Roman" w:hAnsi="Times New Roman" w:cs="Times New Roman"/>
          <w:sz w:val="22"/>
          <w:szCs w:val="22"/>
        </w:rPr>
      </w:pPr>
      <w:r w:rsidRPr="00A055F3">
        <w:rPr>
          <w:rFonts w:ascii="Times New Roman" w:hAnsi="Times New Roman" w:cs="Times New Roman"/>
          <w:sz w:val="22"/>
          <w:szCs w:val="22"/>
        </w:rPr>
        <w:t xml:space="preserve"> у випадку відмови Постачальника зменшувати ціну товару за зверненням Замовника - він втрачає право в подальшому звертатись до Замовника з зверненням з пропозицією збільшення ціни товару;</w:t>
      </w:r>
    </w:p>
    <w:p w:rsidR="00A055F3" w:rsidRPr="00A055F3" w:rsidRDefault="00A055F3" w:rsidP="00C25AAB">
      <w:pPr>
        <w:pStyle w:val="a6"/>
        <w:numPr>
          <w:ilvl w:val="0"/>
          <w:numId w:val="6"/>
        </w:numPr>
        <w:shd w:val="clear" w:color="auto" w:fill="FFFFFF"/>
        <w:tabs>
          <w:tab w:val="left" w:pos="851"/>
          <w:tab w:val="left" w:pos="1843"/>
          <w:tab w:val="left" w:pos="2977"/>
          <w:tab w:val="left" w:pos="3544"/>
        </w:tabs>
        <w:ind w:left="1276" w:hanging="567"/>
        <w:jc w:val="both"/>
        <w:rPr>
          <w:rFonts w:ascii="Times New Roman" w:hAnsi="Times New Roman" w:cs="Times New Roman"/>
          <w:sz w:val="22"/>
          <w:szCs w:val="22"/>
        </w:rPr>
      </w:pPr>
      <w:r w:rsidRPr="00A055F3">
        <w:rPr>
          <w:rFonts w:ascii="Times New Roman" w:hAnsi="Times New Roman" w:cs="Times New Roman"/>
          <w:sz w:val="22"/>
          <w:szCs w:val="22"/>
        </w:rPr>
        <w:t xml:space="preserve">  збільшення ціни за поставлений та/або оплачений товар не допускається.</w:t>
      </w:r>
    </w:p>
    <w:p w:rsidR="00A055F3" w:rsidRPr="00A055F3" w:rsidRDefault="00A055F3" w:rsidP="00A055F3">
      <w:pPr>
        <w:pStyle w:val="rvps2"/>
        <w:shd w:val="clear" w:color="auto" w:fill="FFFFFF"/>
        <w:tabs>
          <w:tab w:val="left" w:pos="2268"/>
        </w:tabs>
        <w:spacing w:before="0" w:beforeAutospacing="0" w:after="0" w:afterAutospacing="0"/>
        <w:ind w:firstLine="284"/>
        <w:jc w:val="both"/>
        <w:rPr>
          <w:sz w:val="22"/>
          <w:szCs w:val="22"/>
          <w:lang w:eastAsia="ru-RU"/>
        </w:rPr>
      </w:pPr>
      <w:bookmarkStart w:id="12" w:name="n76"/>
      <w:bookmarkEnd w:id="12"/>
      <w:r w:rsidRPr="00A055F3">
        <w:rPr>
          <w:sz w:val="22"/>
          <w:szCs w:val="22"/>
          <w:lang w:eastAsia="ru-RU"/>
        </w:rPr>
        <w:t>12.7.3.  покращення якості предмета закупівлі за умови, що таке покращення не призведе до збільшення суми, визначеної в договорі про закупівлю;</w:t>
      </w:r>
    </w:p>
    <w:p w:rsidR="00A055F3" w:rsidRPr="00A055F3" w:rsidRDefault="00A055F3" w:rsidP="00A055F3">
      <w:pPr>
        <w:pStyle w:val="rvps2"/>
        <w:shd w:val="clear" w:color="auto" w:fill="FFFFFF"/>
        <w:tabs>
          <w:tab w:val="left" w:pos="2268"/>
        </w:tabs>
        <w:spacing w:before="0" w:beforeAutospacing="0" w:after="0" w:afterAutospacing="0"/>
        <w:ind w:firstLine="284"/>
        <w:jc w:val="both"/>
        <w:rPr>
          <w:sz w:val="22"/>
          <w:szCs w:val="22"/>
          <w:lang w:eastAsia="ru-RU"/>
        </w:rPr>
      </w:pPr>
      <w:bookmarkStart w:id="13" w:name="n77"/>
      <w:bookmarkEnd w:id="13"/>
      <w:r w:rsidRPr="00A055F3">
        <w:rPr>
          <w:sz w:val="22"/>
          <w:szCs w:val="22"/>
          <w:lang w:eastAsia="ru-RU"/>
        </w:rPr>
        <w:t xml:space="preserve">12.7.4.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Pr="00A055F3">
        <w:rPr>
          <w:sz w:val="22"/>
          <w:szCs w:val="22"/>
          <w:lang w:eastAsia="ru-RU"/>
        </w:rPr>
        <w:lastRenderedPageBreak/>
        <w:t>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55F3" w:rsidRPr="00A055F3" w:rsidRDefault="00A055F3" w:rsidP="00A055F3">
      <w:pPr>
        <w:pStyle w:val="rvps2"/>
        <w:shd w:val="clear" w:color="auto" w:fill="FFFFFF"/>
        <w:tabs>
          <w:tab w:val="left" w:pos="2268"/>
        </w:tabs>
        <w:spacing w:before="0" w:beforeAutospacing="0" w:after="0" w:afterAutospacing="0"/>
        <w:ind w:firstLine="284"/>
        <w:jc w:val="both"/>
        <w:rPr>
          <w:sz w:val="22"/>
          <w:szCs w:val="22"/>
          <w:lang w:eastAsia="ru-RU"/>
        </w:rPr>
      </w:pPr>
      <w:bookmarkStart w:id="14" w:name="n374"/>
      <w:bookmarkStart w:id="15" w:name="n78"/>
      <w:bookmarkEnd w:id="14"/>
      <w:bookmarkEnd w:id="15"/>
      <w:r w:rsidRPr="00A055F3">
        <w:rPr>
          <w:sz w:val="22"/>
          <w:szCs w:val="22"/>
          <w:lang w:eastAsia="ru-RU"/>
        </w:rPr>
        <w:t>12.7.5.  погодження зміни ціни в договорі про закупівлю в бік зменшення (без зміни кількості (обсягу) та якості товарів, робіт і послуг);</w:t>
      </w:r>
    </w:p>
    <w:p w:rsidR="00A055F3" w:rsidRPr="00A055F3" w:rsidRDefault="00A055F3" w:rsidP="00A055F3">
      <w:pPr>
        <w:pStyle w:val="rvps2"/>
        <w:shd w:val="clear" w:color="auto" w:fill="FFFFFF"/>
        <w:tabs>
          <w:tab w:val="left" w:pos="2268"/>
        </w:tabs>
        <w:spacing w:before="0" w:beforeAutospacing="0" w:after="0" w:afterAutospacing="0"/>
        <w:ind w:firstLine="284"/>
        <w:jc w:val="both"/>
        <w:rPr>
          <w:sz w:val="22"/>
          <w:szCs w:val="22"/>
          <w:lang w:eastAsia="ru-RU"/>
        </w:rPr>
      </w:pPr>
      <w:bookmarkStart w:id="16" w:name="n79"/>
      <w:bookmarkEnd w:id="16"/>
      <w:r w:rsidRPr="00A055F3">
        <w:rPr>
          <w:sz w:val="22"/>
          <w:szCs w:val="22"/>
          <w:lang w:eastAsia="ru-RU"/>
        </w:rPr>
        <w:t xml:space="preserve">12.7.6.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55F3">
        <w:rPr>
          <w:sz w:val="22"/>
          <w:szCs w:val="22"/>
          <w:lang w:eastAsia="ru-RU"/>
        </w:rPr>
        <w:t>пропорційно</w:t>
      </w:r>
      <w:proofErr w:type="spellEnd"/>
      <w:r w:rsidRPr="00A055F3">
        <w:rPr>
          <w:sz w:val="22"/>
          <w:szCs w:val="22"/>
          <w:lang w:eastAsia="ru-RU"/>
        </w:rPr>
        <w:t xml:space="preserve"> до зміни таких ставок та/або пільг з оподаткування, а також у зв’язку з зміною системи оподаткування </w:t>
      </w:r>
      <w:proofErr w:type="spellStart"/>
      <w:r w:rsidRPr="00A055F3">
        <w:rPr>
          <w:sz w:val="22"/>
          <w:szCs w:val="22"/>
          <w:lang w:eastAsia="ru-RU"/>
        </w:rPr>
        <w:t>пропорційно</w:t>
      </w:r>
      <w:proofErr w:type="spellEnd"/>
      <w:r w:rsidRPr="00A055F3">
        <w:rPr>
          <w:sz w:val="22"/>
          <w:szCs w:val="22"/>
          <w:lang w:eastAsia="ru-RU"/>
        </w:rPr>
        <w:t xml:space="preserve"> до зміни податкового навантаження внаслідок зміни системи оподаткування;</w:t>
      </w:r>
    </w:p>
    <w:p w:rsidR="00A055F3" w:rsidRPr="00A055F3" w:rsidRDefault="00A055F3" w:rsidP="00A055F3">
      <w:pPr>
        <w:pStyle w:val="rvps2"/>
        <w:shd w:val="clear" w:color="auto" w:fill="FFFFFF"/>
        <w:tabs>
          <w:tab w:val="left" w:pos="2268"/>
        </w:tabs>
        <w:spacing w:before="0" w:beforeAutospacing="0" w:after="0" w:afterAutospacing="0"/>
        <w:ind w:firstLine="284"/>
        <w:jc w:val="both"/>
        <w:rPr>
          <w:sz w:val="22"/>
          <w:szCs w:val="22"/>
          <w:lang w:eastAsia="ru-RU"/>
        </w:rPr>
      </w:pPr>
      <w:bookmarkStart w:id="17" w:name="n80"/>
      <w:bookmarkEnd w:id="17"/>
      <w:r w:rsidRPr="00A055F3">
        <w:rPr>
          <w:sz w:val="22"/>
          <w:szCs w:val="22"/>
          <w:lang w:eastAsia="ru-RU"/>
        </w:rPr>
        <w:t xml:space="preserve">12.7.7.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55F3">
        <w:rPr>
          <w:sz w:val="22"/>
          <w:szCs w:val="22"/>
          <w:lang w:eastAsia="ru-RU"/>
        </w:rPr>
        <w:t>Platts</w:t>
      </w:r>
      <w:proofErr w:type="spellEnd"/>
      <w:r w:rsidRPr="00A055F3">
        <w:rPr>
          <w:sz w:val="22"/>
          <w:szCs w:val="22"/>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55F3" w:rsidRPr="00A055F3" w:rsidRDefault="00A055F3" w:rsidP="00A055F3">
      <w:pPr>
        <w:pStyle w:val="rvps2"/>
        <w:shd w:val="clear" w:color="auto" w:fill="FFFFFF"/>
        <w:tabs>
          <w:tab w:val="left" w:pos="2268"/>
        </w:tabs>
        <w:spacing w:before="0" w:beforeAutospacing="0" w:after="0" w:afterAutospacing="0"/>
        <w:ind w:firstLine="284"/>
        <w:jc w:val="both"/>
        <w:rPr>
          <w:sz w:val="22"/>
          <w:szCs w:val="22"/>
          <w:lang w:eastAsia="ru-RU"/>
        </w:rPr>
      </w:pPr>
      <w:bookmarkStart w:id="18" w:name="n81"/>
      <w:bookmarkEnd w:id="18"/>
      <w:r w:rsidRPr="00A055F3">
        <w:rPr>
          <w:sz w:val="22"/>
          <w:szCs w:val="22"/>
          <w:lang w:eastAsia="ru-RU"/>
        </w:rPr>
        <w:t>12.7.8 зміни умов у зв’язку із застосуванням положень </w:t>
      </w:r>
      <w:hyperlink r:id="rId14" w:anchor="n1778" w:tgtFrame="_blank" w:history="1">
        <w:r w:rsidRPr="00A055F3">
          <w:rPr>
            <w:sz w:val="22"/>
            <w:szCs w:val="22"/>
            <w:lang w:eastAsia="ru-RU"/>
          </w:rPr>
          <w:t>частини шостої</w:t>
        </w:r>
      </w:hyperlink>
      <w:r w:rsidRPr="00A055F3">
        <w:rPr>
          <w:sz w:val="22"/>
          <w:szCs w:val="22"/>
          <w:lang w:eastAsia="ru-RU"/>
        </w:rPr>
        <w:t> статті 41 Закону України «Про публічні закупівлі».</w:t>
      </w:r>
    </w:p>
    <w:p w:rsidR="00D420C1" w:rsidRPr="00D420C1" w:rsidRDefault="00D420C1" w:rsidP="00A0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firstLine="567"/>
        <w:jc w:val="both"/>
        <w:rPr>
          <w:rFonts w:ascii="Times New Roman" w:hAnsi="Times New Roman" w:cs="Times New Roman"/>
          <w:color w:val="000000" w:themeColor="text1"/>
          <w:sz w:val="22"/>
          <w:szCs w:val="22"/>
          <w:lang w:val="ru-RU"/>
        </w:rPr>
      </w:pPr>
    </w:p>
    <w:p w:rsidR="00D420C1" w:rsidRPr="00D420C1" w:rsidRDefault="00D420C1" w:rsidP="00D420C1">
      <w:pPr>
        <w:shd w:val="clear" w:color="auto" w:fill="FFFFFF"/>
        <w:tabs>
          <w:tab w:val="left" w:pos="1080"/>
        </w:tabs>
        <w:ind w:right="22" w:firstLine="709"/>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13. ДОДАТКИ ДО ДОГОВОРУ</w:t>
      </w: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13.1. Невід'ємними частинами цього Договору є:</w:t>
      </w: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13.1.1. Додаток № 1 – Специфікація на ___ </w:t>
      </w:r>
      <w:proofErr w:type="spellStart"/>
      <w:r w:rsidRPr="00D420C1">
        <w:rPr>
          <w:rFonts w:ascii="Times New Roman" w:hAnsi="Times New Roman" w:cs="Times New Roman"/>
          <w:color w:val="000000" w:themeColor="text1"/>
          <w:sz w:val="22"/>
          <w:szCs w:val="22"/>
        </w:rPr>
        <w:t>арк</w:t>
      </w:r>
      <w:proofErr w:type="spellEnd"/>
      <w:r w:rsidRPr="00D420C1">
        <w:rPr>
          <w:rFonts w:ascii="Times New Roman" w:hAnsi="Times New Roman" w:cs="Times New Roman"/>
          <w:color w:val="000000" w:themeColor="text1"/>
          <w:sz w:val="22"/>
          <w:szCs w:val="22"/>
        </w:rPr>
        <w:t>.</w:t>
      </w: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13.1.2. Додаток № 2 – Технічні вимоги на ____ </w:t>
      </w:r>
      <w:proofErr w:type="spellStart"/>
      <w:r w:rsidRPr="00D420C1">
        <w:rPr>
          <w:rFonts w:ascii="Times New Roman" w:hAnsi="Times New Roman" w:cs="Times New Roman"/>
          <w:color w:val="000000" w:themeColor="text1"/>
          <w:sz w:val="22"/>
          <w:szCs w:val="22"/>
        </w:rPr>
        <w:t>арк</w:t>
      </w:r>
      <w:proofErr w:type="spellEnd"/>
      <w:r w:rsidRPr="00D420C1">
        <w:rPr>
          <w:rFonts w:ascii="Times New Roman" w:hAnsi="Times New Roman" w:cs="Times New Roman"/>
          <w:color w:val="000000" w:themeColor="text1"/>
          <w:sz w:val="22"/>
          <w:szCs w:val="22"/>
        </w:rPr>
        <w:t>.</w:t>
      </w: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13.1.3. Додаток № 3 – Ростовка на ____ </w:t>
      </w:r>
      <w:proofErr w:type="spellStart"/>
      <w:r w:rsidRPr="00D420C1">
        <w:rPr>
          <w:rFonts w:ascii="Times New Roman" w:hAnsi="Times New Roman" w:cs="Times New Roman"/>
          <w:color w:val="000000" w:themeColor="text1"/>
          <w:sz w:val="22"/>
          <w:szCs w:val="22"/>
        </w:rPr>
        <w:t>арк</w:t>
      </w:r>
      <w:proofErr w:type="spellEnd"/>
      <w:r w:rsidRPr="00D420C1">
        <w:rPr>
          <w:rFonts w:ascii="Times New Roman" w:hAnsi="Times New Roman" w:cs="Times New Roman"/>
          <w:color w:val="000000" w:themeColor="text1"/>
          <w:sz w:val="22"/>
          <w:szCs w:val="22"/>
        </w:rPr>
        <w:t>.</w:t>
      </w: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14. МІСЦЕЗНАХОДЖЕННЯ ТА МІСЦЕ РЕЄСТРАЦІЇ, РЕКВІЗИТИ ТА ПІДПИСИ СТОРІН</w:t>
      </w:r>
    </w:p>
    <w:p w:rsidR="00D420C1" w:rsidRPr="00D420C1" w:rsidRDefault="00D420C1" w:rsidP="00D420C1">
      <w:pPr>
        <w:ind w:right="-1" w:firstLine="709"/>
        <w:jc w:val="center"/>
        <w:rPr>
          <w:rFonts w:ascii="Times New Roman" w:hAnsi="Times New Roman" w:cs="Times New Roman"/>
          <w:b/>
          <w:bCs/>
          <w:color w:val="000000" w:themeColor="text1"/>
          <w:sz w:val="22"/>
          <w:szCs w:val="22"/>
        </w:rPr>
      </w:pPr>
    </w:p>
    <w:tbl>
      <w:tblPr>
        <w:tblW w:w="10524" w:type="dxa"/>
        <w:tblInd w:w="108" w:type="dxa"/>
        <w:tblLook w:val="04A0" w:firstRow="1" w:lastRow="0" w:firstColumn="1" w:lastColumn="0" w:noHBand="0" w:noVBand="1"/>
      </w:tblPr>
      <w:tblGrid>
        <w:gridCol w:w="5529"/>
        <w:gridCol w:w="4995"/>
      </w:tblGrid>
      <w:tr w:rsidR="00D420C1" w:rsidRPr="00D420C1" w:rsidTr="008E5141">
        <w:tc>
          <w:tcPr>
            <w:tcW w:w="5529" w:type="dxa"/>
          </w:tcPr>
          <w:p w:rsidR="00D420C1" w:rsidRPr="00D420C1" w:rsidRDefault="00D420C1" w:rsidP="008E5141">
            <w:pPr>
              <w:tabs>
                <w:tab w:val="left" w:pos="3905"/>
              </w:tabs>
              <w:ind w:hanging="71"/>
              <w:jc w:val="center"/>
              <w:rPr>
                <w:rFonts w:ascii="Times New Roman" w:hAnsi="Times New Roman" w:cs="Times New Roman"/>
                <w:b/>
                <w:color w:val="000000" w:themeColor="text1"/>
                <w:sz w:val="22"/>
                <w:szCs w:val="22"/>
              </w:rPr>
            </w:pPr>
            <w:r w:rsidRPr="00D420C1">
              <w:rPr>
                <w:rFonts w:ascii="Times New Roman" w:hAnsi="Times New Roman" w:cs="Times New Roman"/>
                <w:b/>
                <w:bCs/>
                <w:color w:val="000000" w:themeColor="text1"/>
                <w:sz w:val="22"/>
                <w:szCs w:val="22"/>
              </w:rPr>
              <w:t>ЗАМОВНИК:</w:t>
            </w:r>
            <w:r w:rsidRPr="00D420C1">
              <w:rPr>
                <w:rFonts w:ascii="Times New Roman" w:hAnsi="Times New Roman" w:cs="Times New Roman"/>
                <w:b/>
                <w:color w:val="000000" w:themeColor="text1"/>
                <w:sz w:val="22"/>
                <w:szCs w:val="22"/>
              </w:rPr>
              <w:t xml:space="preserve"> </w:t>
            </w:r>
          </w:p>
          <w:p w:rsidR="0007733B" w:rsidRPr="00462249" w:rsidRDefault="0007733B" w:rsidP="0007733B">
            <w:pPr>
              <w:shd w:val="clear" w:color="auto" w:fill="FFFFFF"/>
              <w:jc w:val="both"/>
              <w:rPr>
                <w:rFonts w:ascii="Times New Roman" w:hAnsi="Times New Roman" w:cs="Times New Roman"/>
                <w:b/>
                <w:bCs/>
                <w:sz w:val="22"/>
                <w:szCs w:val="22"/>
                <w:lang w:eastAsia="uk-UA"/>
              </w:rPr>
            </w:pPr>
            <w:r w:rsidRPr="00462249">
              <w:rPr>
                <w:rFonts w:ascii="Times New Roman" w:hAnsi="Times New Roman" w:cs="Times New Roman"/>
                <w:b/>
                <w:bCs/>
                <w:sz w:val="22"/>
                <w:szCs w:val="22"/>
                <w:lang w:eastAsia="uk-UA"/>
              </w:rPr>
              <w:t>Територіальне управління Служби судової охорони у Полтавській області</w:t>
            </w:r>
          </w:p>
          <w:p w:rsidR="0007733B" w:rsidRPr="00462249" w:rsidRDefault="0007733B" w:rsidP="0007733B">
            <w:pPr>
              <w:shd w:val="clear" w:color="auto" w:fill="FFFFFF"/>
              <w:jc w:val="both"/>
              <w:rPr>
                <w:rFonts w:ascii="Times New Roman" w:hAnsi="Times New Roman" w:cs="Times New Roman"/>
                <w:sz w:val="22"/>
                <w:szCs w:val="22"/>
                <w:lang w:eastAsia="uk-UA"/>
              </w:rPr>
            </w:pPr>
          </w:p>
          <w:p w:rsidR="0007733B" w:rsidRPr="00462249" w:rsidRDefault="0007733B" w:rsidP="0007733B">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Юридична адреса: 39500, Полтавська обл.. м. Карлівка, вул. Полтавський Шлях, 54</w:t>
            </w:r>
          </w:p>
          <w:p w:rsidR="0007733B" w:rsidRPr="00462249" w:rsidRDefault="0007733B" w:rsidP="0007733B">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Фактична адреса: </w:t>
            </w:r>
            <w:r w:rsidRPr="00462249">
              <w:rPr>
                <w:rFonts w:ascii="Times New Roman" w:hAnsi="Times New Roman" w:cs="Times New Roman"/>
                <w:sz w:val="22"/>
                <w:szCs w:val="22"/>
                <w:lang w:val="ru-RU" w:eastAsia="uk-UA"/>
              </w:rPr>
              <w:t>36000, м. Полтава,</w:t>
            </w:r>
          </w:p>
          <w:p w:rsidR="0007733B" w:rsidRPr="00462249" w:rsidRDefault="0007733B" w:rsidP="0007733B">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val="ru-RU" w:eastAsia="uk-UA"/>
              </w:rPr>
              <w:t> </w:t>
            </w:r>
            <w:proofErr w:type="spellStart"/>
            <w:r w:rsidRPr="00462249">
              <w:rPr>
                <w:rFonts w:ascii="Times New Roman" w:hAnsi="Times New Roman" w:cs="Times New Roman"/>
                <w:sz w:val="22"/>
                <w:szCs w:val="22"/>
                <w:lang w:val="ru-RU" w:eastAsia="uk-UA"/>
              </w:rPr>
              <w:t>вул</w:t>
            </w:r>
            <w:proofErr w:type="spellEnd"/>
            <w:r w:rsidRPr="00462249">
              <w:rPr>
                <w:rFonts w:ascii="Times New Roman" w:hAnsi="Times New Roman" w:cs="Times New Roman"/>
                <w:sz w:val="22"/>
                <w:szCs w:val="22"/>
                <w:lang w:val="ru-RU" w:eastAsia="uk-UA"/>
              </w:rPr>
              <w:t>. Соборності,17</w:t>
            </w:r>
          </w:p>
          <w:p w:rsidR="0007733B" w:rsidRPr="00462249" w:rsidRDefault="0007733B" w:rsidP="0007733B">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shd w:val="clear" w:color="auto" w:fill="FFFFFF"/>
                <w:lang w:val="ru-RU" w:eastAsia="uk-UA"/>
              </w:rPr>
              <w:t>UA</w:t>
            </w:r>
            <w:r w:rsidRPr="00462249">
              <w:rPr>
                <w:rFonts w:ascii="Times New Roman" w:hAnsi="Times New Roman" w:cs="Times New Roman"/>
                <w:sz w:val="22"/>
                <w:szCs w:val="22"/>
                <w:shd w:val="clear" w:color="auto" w:fill="FFFFFF"/>
                <w:lang w:eastAsia="uk-UA"/>
              </w:rPr>
              <w:t>408201720343161002100129782</w:t>
            </w:r>
          </w:p>
          <w:p w:rsidR="0007733B" w:rsidRPr="00462249" w:rsidRDefault="0007733B" w:rsidP="0007733B">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shd w:val="clear" w:color="auto" w:fill="FFFFFF"/>
                <w:lang w:val="ru-RU" w:eastAsia="uk-UA"/>
              </w:rPr>
              <w:t> UA</w:t>
            </w:r>
            <w:r w:rsidRPr="00462249">
              <w:rPr>
                <w:rFonts w:ascii="Times New Roman" w:hAnsi="Times New Roman" w:cs="Times New Roman"/>
                <w:sz w:val="22"/>
                <w:szCs w:val="22"/>
                <w:shd w:val="clear" w:color="auto" w:fill="FFFFFF"/>
                <w:lang w:eastAsia="uk-UA"/>
              </w:rPr>
              <w:t>548201720343111002600129782</w:t>
            </w:r>
          </w:p>
          <w:p w:rsidR="0007733B" w:rsidRPr="00462249" w:rsidRDefault="0007733B" w:rsidP="0007733B">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ДКС України, м. Київ</w:t>
            </w:r>
            <w:r w:rsidRPr="00462249">
              <w:rPr>
                <w:rFonts w:ascii="Times New Roman" w:hAnsi="Times New Roman" w:cs="Times New Roman"/>
                <w:sz w:val="22"/>
                <w:szCs w:val="22"/>
                <w:lang w:val="ru-RU" w:eastAsia="uk-UA"/>
              </w:rPr>
              <w:t> </w:t>
            </w:r>
          </w:p>
          <w:p w:rsidR="0007733B" w:rsidRPr="00462249" w:rsidRDefault="0007733B" w:rsidP="0007733B">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код ЄДРПОУ</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lang w:eastAsia="uk-UA"/>
              </w:rPr>
              <w:t>43229200</w:t>
            </w:r>
          </w:p>
          <w:p w:rsidR="0007733B" w:rsidRPr="00462249" w:rsidRDefault="0007733B" w:rsidP="0007733B">
            <w:pPr>
              <w:shd w:val="clear" w:color="auto" w:fill="FFFFFF"/>
              <w:jc w:val="both"/>
              <w:rPr>
                <w:rFonts w:ascii="Times New Roman" w:hAnsi="Times New Roman" w:cs="Times New Roman"/>
                <w:sz w:val="22"/>
                <w:szCs w:val="22"/>
                <w:lang w:val="ru-RU" w:eastAsia="uk-UA"/>
              </w:rPr>
            </w:pPr>
            <w:r w:rsidRPr="00462249">
              <w:rPr>
                <w:rFonts w:ascii="Times New Roman" w:hAnsi="Times New Roman" w:cs="Times New Roman"/>
                <w:bCs/>
                <w:color w:val="000000" w:themeColor="text1"/>
                <w:sz w:val="22"/>
                <w:szCs w:val="22"/>
              </w:rPr>
              <w:t>Е-</w:t>
            </w:r>
            <w:proofErr w:type="spellStart"/>
            <w:r w:rsidRPr="00462249">
              <w:rPr>
                <w:rFonts w:ascii="Times New Roman" w:hAnsi="Times New Roman" w:cs="Times New Roman"/>
                <w:bCs/>
                <w:color w:val="000000" w:themeColor="text1"/>
                <w:sz w:val="22"/>
                <w:szCs w:val="22"/>
              </w:rPr>
              <w:t>mail</w:t>
            </w:r>
            <w:proofErr w:type="spellEnd"/>
            <w:r w:rsidRPr="00462249">
              <w:rPr>
                <w:rFonts w:ascii="Times New Roman" w:hAnsi="Times New Roman" w:cs="Times New Roman"/>
                <w:bCs/>
                <w:color w:val="000000" w:themeColor="text1"/>
                <w:sz w:val="22"/>
                <w:szCs w:val="22"/>
              </w:rPr>
              <w:t>:</w:t>
            </w:r>
            <w:r w:rsidRPr="00462249">
              <w:rPr>
                <w:rFonts w:ascii="Times New Roman" w:hAnsi="Times New Roman" w:cs="Times New Roman"/>
                <w:sz w:val="22"/>
                <w:szCs w:val="22"/>
                <w:lang w:val="en-US"/>
              </w:rPr>
              <w:t xml:space="preserve"> inbox.pl@sso.gov.ua</w:t>
            </w:r>
          </w:p>
          <w:p w:rsidR="0007733B" w:rsidRPr="00462249" w:rsidRDefault="0007733B" w:rsidP="0007733B">
            <w:pPr>
              <w:shd w:val="clear" w:color="auto" w:fill="FFFFFF"/>
              <w:jc w:val="both"/>
              <w:rPr>
                <w:rFonts w:ascii="Times New Roman" w:hAnsi="Times New Roman" w:cs="Times New Roman"/>
                <w:sz w:val="22"/>
                <w:szCs w:val="22"/>
                <w:lang w:eastAsia="uk-UA"/>
              </w:rPr>
            </w:pPr>
          </w:p>
          <w:p w:rsidR="0007733B" w:rsidRPr="00462249" w:rsidRDefault="0007733B" w:rsidP="0007733B">
            <w:pPr>
              <w:shd w:val="clear" w:color="auto" w:fill="FFFFFF"/>
              <w:jc w:val="both"/>
              <w:rPr>
                <w:rFonts w:ascii="Times New Roman" w:hAnsi="Times New Roman" w:cs="Times New Roman"/>
                <w:sz w:val="22"/>
                <w:szCs w:val="22"/>
                <w:lang w:eastAsia="uk-UA"/>
              </w:rPr>
            </w:pPr>
          </w:p>
          <w:p w:rsidR="0007733B" w:rsidRPr="00462249" w:rsidRDefault="0007733B" w:rsidP="0007733B">
            <w:pPr>
              <w:ind w:right="-143" w:firstLine="567"/>
              <w:jc w:val="both"/>
              <w:rPr>
                <w:rFonts w:ascii="Times New Roman" w:hAnsi="Times New Roman" w:cs="Times New Roman"/>
                <w:b/>
                <w:bCs/>
                <w:iCs/>
                <w:sz w:val="22"/>
                <w:szCs w:val="22"/>
              </w:rPr>
            </w:pPr>
          </w:p>
          <w:p w:rsidR="0007733B" w:rsidRPr="00462249" w:rsidRDefault="0007733B" w:rsidP="0007733B">
            <w:pPr>
              <w:ind w:right="-143"/>
              <w:jc w:val="both"/>
              <w:rPr>
                <w:rFonts w:ascii="Times New Roman" w:hAnsi="Times New Roman" w:cs="Times New Roman"/>
                <w:b/>
                <w:bCs/>
                <w:iCs/>
                <w:sz w:val="22"/>
                <w:szCs w:val="22"/>
                <w:lang w:val="ru-RU"/>
              </w:rPr>
            </w:pPr>
            <w:r w:rsidRPr="00462249">
              <w:rPr>
                <w:rFonts w:ascii="Times New Roman" w:hAnsi="Times New Roman" w:cs="Times New Roman"/>
                <w:b/>
                <w:bCs/>
                <w:iCs/>
                <w:sz w:val="22"/>
                <w:szCs w:val="22"/>
                <w:lang w:val="ru-RU"/>
              </w:rPr>
              <w:t>Начальник</w:t>
            </w:r>
          </w:p>
          <w:p w:rsidR="0007733B" w:rsidRPr="00462249" w:rsidRDefault="0007733B" w:rsidP="0007733B">
            <w:pPr>
              <w:ind w:right="-143" w:firstLine="567"/>
              <w:jc w:val="both"/>
              <w:rPr>
                <w:rFonts w:ascii="Times New Roman" w:hAnsi="Times New Roman" w:cs="Times New Roman"/>
                <w:b/>
                <w:bCs/>
                <w:iCs/>
                <w:sz w:val="22"/>
                <w:szCs w:val="22"/>
              </w:rPr>
            </w:pPr>
          </w:p>
          <w:p w:rsidR="0007733B" w:rsidRPr="00462249" w:rsidRDefault="0007733B" w:rsidP="0007733B">
            <w:pPr>
              <w:ind w:right="-143"/>
              <w:jc w:val="both"/>
              <w:rPr>
                <w:rFonts w:ascii="Times New Roman" w:hAnsi="Times New Roman" w:cs="Times New Roman"/>
                <w:b/>
                <w:sz w:val="22"/>
                <w:szCs w:val="22"/>
                <w:lang w:val="ru-RU"/>
              </w:rPr>
            </w:pPr>
            <w:r w:rsidRPr="00462249">
              <w:rPr>
                <w:rFonts w:ascii="Times New Roman" w:hAnsi="Times New Roman" w:cs="Times New Roman"/>
                <w:b/>
                <w:bCs/>
                <w:sz w:val="22"/>
                <w:szCs w:val="22"/>
              </w:rPr>
              <w:t xml:space="preserve">______________________ </w:t>
            </w:r>
            <w:proofErr w:type="spellStart"/>
            <w:r w:rsidRPr="00462249">
              <w:rPr>
                <w:rFonts w:ascii="Times New Roman" w:hAnsi="Times New Roman" w:cs="Times New Roman"/>
                <w:b/>
                <w:bCs/>
                <w:sz w:val="22"/>
                <w:szCs w:val="22"/>
                <w:lang w:val="ru-RU"/>
              </w:rPr>
              <w:t>Аленін</w:t>
            </w:r>
            <w:proofErr w:type="spellEnd"/>
            <w:r w:rsidRPr="00462249">
              <w:rPr>
                <w:rFonts w:ascii="Times New Roman" w:hAnsi="Times New Roman" w:cs="Times New Roman"/>
                <w:b/>
                <w:bCs/>
                <w:sz w:val="22"/>
                <w:szCs w:val="22"/>
                <w:lang w:val="ru-RU"/>
              </w:rPr>
              <w:t xml:space="preserve"> О.Г.</w:t>
            </w:r>
          </w:p>
          <w:p w:rsidR="0007733B" w:rsidRPr="00462249" w:rsidRDefault="0007733B" w:rsidP="0007733B">
            <w:pPr>
              <w:ind w:right="-143"/>
              <w:rPr>
                <w:rFonts w:ascii="Times New Roman" w:hAnsi="Times New Roman" w:cs="Times New Roman"/>
                <w:sz w:val="22"/>
                <w:szCs w:val="22"/>
              </w:rPr>
            </w:pPr>
            <w:proofErr w:type="spellStart"/>
            <w:r w:rsidRPr="00462249">
              <w:rPr>
                <w:rFonts w:ascii="Times New Roman" w:hAnsi="Times New Roman" w:cs="Times New Roman"/>
                <w:sz w:val="22"/>
                <w:szCs w:val="22"/>
              </w:rPr>
              <w:t>м.п</w:t>
            </w:r>
            <w:proofErr w:type="spellEnd"/>
            <w:r w:rsidRPr="00462249">
              <w:rPr>
                <w:rFonts w:ascii="Times New Roman" w:hAnsi="Times New Roman" w:cs="Times New Roman"/>
                <w:sz w:val="22"/>
                <w:szCs w:val="22"/>
              </w:rPr>
              <w:t>.</w:t>
            </w:r>
          </w:p>
          <w:p w:rsidR="00D420C1" w:rsidRPr="00D420C1" w:rsidRDefault="00D420C1" w:rsidP="008E5141">
            <w:pPr>
              <w:rPr>
                <w:rFonts w:ascii="Times New Roman" w:hAnsi="Times New Roman" w:cs="Times New Roman"/>
                <w:b/>
                <w:color w:val="000000" w:themeColor="text1"/>
                <w:sz w:val="22"/>
                <w:szCs w:val="22"/>
              </w:rPr>
            </w:pPr>
          </w:p>
        </w:tc>
        <w:tc>
          <w:tcPr>
            <w:tcW w:w="4995" w:type="dxa"/>
          </w:tcPr>
          <w:p w:rsidR="00D420C1" w:rsidRPr="00D420C1" w:rsidRDefault="00D420C1" w:rsidP="008E5141">
            <w:pPr>
              <w:jc w:val="center"/>
              <w:rPr>
                <w:rFonts w:ascii="Times New Roman" w:hAnsi="Times New Roman" w:cs="Times New Roman"/>
                <w:b/>
                <w:bCs/>
                <w:i/>
                <w:iCs/>
                <w:color w:val="000000" w:themeColor="text1"/>
                <w:sz w:val="22"/>
                <w:szCs w:val="22"/>
              </w:rPr>
            </w:pPr>
            <w:r w:rsidRPr="00D420C1">
              <w:rPr>
                <w:rFonts w:ascii="Times New Roman" w:hAnsi="Times New Roman" w:cs="Times New Roman"/>
                <w:b/>
                <w:bCs/>
                <w:color w:val="000000" w:themeColor="text1"/>
                <w:sz w:val="22"/>
                <w:szCs w:val="22"/>
              </w:rPr>
              <w:t>ПОСТАЧАЛЬНИК:</w:t>
            </w:r>
          </w:p>
          <w:p w:rsidR="00D420C1" w:rsidRPr="00D420C1" w:rsidRDefault="00D420C1" w:rsidP="008E5141">
            <w:pPr>
              <w:jc w:val="center"/>
              <w:rPr>
                <w:rFonts w:ascii="Times New Roman" w:hAnsi="Times New Roman" w:cs="Times New Roman"/>
                <w:b/>
                <w:bCs/>
                <w:iCs/>
                <w:color w:val="000000" w:themeColor="text1"/>
                <w:sz w:val="22"/>
                <w:szCs w:val="22"/>
              </w:rPr>
            </w:pPr>
            <w:r w:rsidRPr="00D420C1">
              <w:rPr>
                <w:rFonts w:ascii="Times New Roman" w:hAnsi="Times New Roman" w:cs="Times New Roman"/>
                <w:b/>
                <w:bCs/>
                <w:iCs/>
                <w:color w:val="000000" w:themeColor="text1"/>
                <w:sz w:val="22"/>
                <w:szCs w:val="22"/>
              </w:rPr>
              <w:t>Назва</w:t>
            </w:r>
          </w:p>
          <w:p w:rsidR="00D420C1" w:rsidRPr="00D420C1" w:rsidRDefault="00D420C1" w:rsidP="008E5141">
            <w:pPr>
              <w:ind w:firstLine="567"/>
              <w:jc w:val="both"/>
              <w:rPr>
                <w:rFonts w:ascii="Times New Roman" w:hAnsi="Times New Roman" w:cs="Times New Roman"/>
                <w:b/>
                <w:bCs/>
                <w:i/>
                <w:iCs/>
                <w:color w:val="000000" w:themeColor="text1"/>
                <w:sz w:val="22"/>
                <w:szCs w:val="22"/>
              </w:rPr>
            </w:pPr>
          </w:p>
          <w:p w:rsidR="00D420C1" w:rsidRPr="00D420C1" w:rsidRDefault="00D420C1" w:rsidP="008E5141">
            <w:pPr>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Юридична адреса (адреса місця реєстрації)</w:t>
            </w:r>
          </w:p>
          <w:p w:rsidR="00D420C1" w:rsidRPr="00D420C1" w:rsidRDefault="00D420C1" w:rsidP="008E5141">
            <w:pPr>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Фактична адреса (адреса місцезнаходження)</w:t>
            </w:r>
          </w:p>
          <w:p w:rsidR="00D420C1" w:rsidRPr="00D420C1" w:rsidRDefault="00D420C1" w:rsidP="008E5141">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ЄДРПОУ/ІПН</w:t>
            </w:r>
          </w:p>
          <w:p w:rsidR="00D420C1" w:rsidRPr="00D420C1" w:rsidRDefault="00D420C1" w:rsidP="008E5141">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Банківські реквізити</w:t>
            </w:r>
          </w:p>
          <w:p w:rsidR="00D420C1" w:rsidRPr="00D420C1" w:rsidRDefault="00D420C1" w:rsidP="008E5141">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Телефон</w:t>
            </w:r>
          </w:p>
          <w:p w:rsidR="00D420C1" w:rsidRPr="00D420C1" w:rsidRDefault="00D420C1" w:rsidP="008E5141">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Електронна адреса</w:t>
            </w:r>
          </w:p>
          <w:p w:rsidR="00D420C1" w:rsidRPr="00D420C1" w:rsidRDefault="00D420C1" w:rsidP="008E5141">
            <w:pPr>
              <w:ind w:firstLine="567"/>
              <w:jc w:val="both"/>
              <w:rPr>
                <w:rFonts w:ascii="Times New Roman" w:hAnsi="Times New Roman" w:cs="Times New Roman"/>
                <w:color w:val="000000" w:themeColor="text1"/>
                <w:sz w:val="22"/>
                <w:szCs w:val="22"/>
              </w:rPr>
            </w:pPr>
          </w:p>
          <w:p w:rsidR="00D420C1" w:rsidRPr="00D420C1" w:rsidRDefault="00D420C1" w:rsidP="008E5141">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Посада уповноваженої особи</w:t>
            </w:r>
          </w:p>
          <w:p w:rsidR="00D420C1" w:rsidRPr="00D420C1" w:rsidRDefault="00D420C1" w:rsidP="008E5141">
            <w:pPr>
              <w:jc w:val="both"/>
              <w:rPr>
                <w:rFonts w:ascii="Times New Roman" w:hAnsi="Times New Roman" w:cs="Times New Roman"/>
                <w:color w:val="000000" w:themeColor="text1"/>
                <w:sz w:val="22"/>
                <w:szCs w:val="22"/>
              </w:rPr>
            </w:pPr>
            <w:r w:rsidRPr="00D420C1">
              <w:rPr>
                <w:rFonts w:ascii="Times New Roman" w:hAnsi="Times New Roman" w:cs="Times New Roman"/>
                <w:bCs/>
                <w:color w:val="000000" w:themeColor="text1"/>
                <w:sz w:val="22"/>
                <w:szCs w:val="22"/>
              </w:rPr>
              <w:t>______________________</w:t>
            </w:r>
            <w:r w:rsidRPr="00D420C1">
              <w:rPr>
                <w:rFonts w:ascii="Times New Roman" w:hAnsi="Times New Roman" w:cs="Times New Roman"/>
                <w:b/>
                <w:bCs/>
                <w:color w:val="000000" w:themeColor="text1"/>
                <w:sz w:val="22"/>
                <w:szCs w:val="22"/>
              </w:rPr>
              <w:t xml:space="preserve"> І.П.П.</w:t>
            </w:r>
          </w:p>
          <w:p w:rsidR="00D420C1" w:rsidRPr="00D420C1" w:rsidRDefault="00D420C1" w:rsidP="008E5141">
            <w:pPr>
              <w:rPr>
                <w:rFonts w:ascii="Times New Roman" w:hAnsi="Times New Roman" w:cs="Times New Roman"/>
                <w:b/>
                <w:color w:val="000000" w:themeColor="text1"/>
                <w:sz w:val="22"/>
                <w:szCs w:val="22"/>
              </w:rPr>
            </w:pPr>
            <w:proofErr w:type="spellStart"/>
            <w:r w:rsidRPr="00D420C1">
              <w:rPr>
                <w:rFonts w:ascii="Times New Roman" w:hAnsi="Times New Roman" w:cs="Times New Roman"/>
                <w:color w:val="000000" w:themeColor="text1"/>
                <w:sz w:val="22"/>
                <w:szCs w:val="22"/>
              </w:rPr>
              <w:t>м.п</w:t>
            </w:r>
            <w:proofErr w:type="spellEnd"/>
            <w:r w:rsidRPr="00D420C1">
              <w:rPr>
                <w:rFonts w:ascii="Times New Roman" w:hAnsi="Times New Roman" w:cs="Times New Roman"/>
                <w:color w:val="000000" w:themeColor="text1"/>
                <w:sz w:val="22"/>
                <w:szCs w:val="22"/>
              </w:rPr>
              <w:t>.</w:t>
            </w:r>
          </w:p>
          <w:p w:rsidR="00D420C1" w:rsidRPr="00D420C1" w:rsidRDefault="00D420C1" w:rsidP="008E5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000000" w:themeColor="text1"/>
                <w:sz w:val="22"/>
                <w:szCs w:val="22"/>
              </w:rPr>
            </w:pPr>
          </w:p>
        </w:tc>
      </w:tr>
    </w:tbl>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ind w:right="-284" w:firstLine="709"/>
        <w:jc w:val="center"/>
        <w:rPr>
          <w:rFonts w:ascii="Times New Roman" w:hAnsi="Times New Roman" w:cs="Times New Roman"/>
          <w:b/>
          <w:bCs/>
          <w:color w:val="000000" w:themeColor="text1"/>
          <w:sz w:val="22"/>
          <w:szCs w:val="22"/>
        </w:rPr>
      </w:pPr>
    </w:p>
    <w:p w:rsidR="00D420C1" w:rsidRPr="00D420C1" w:rsidRDefault="00D420C1" w:rsidP="00D420C1">
      <w:pPr>
        <w:tabs>
          <w:tab w:val="left" w:pos="916"/>
          <w:tab w:val="left" w:pos="1832"/>
          <w:tab w:val="left" w:pos="2748"/>
          <w:tab w:val="left" w:pos="3664"/>
          <w:tab w:val="left" w:pos="4580"/>
          <w:tab w:val="left" w:pos="5496"/>
          <w:tab w:val="left" w:pos="7655"/>
          <w:tab w:val="left" w:pos="8244"/>
          <w:tab w:val="left" w:pos="9160"/>
          <w:tab w:val="left" w:pos="10076"/>
          <w:tab w:val="left" w:pos="10992"/>
          <w:tab w:val="left" w:pos="11908"/>
          <w:tab w:val="left" w:pos="12824"/>
          <w:tab w:val="left" w:pos="13740"/>
          <w:tab w:val="left" w:pos="14656"/>
        </w:tabs>
        <w:ind w:left="7655"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lastRenderedPageBreak/>
        <w:t>Додаток № 1</w:t>
      </w:r>
    </w:p>
    <w:p w:rsidR="00D420C1" w:rsidRPr="00D420C1" w:rsidRDefault="00D420C1" w:rsidP="00D420C1">
      <w:pPr>
        <w:tabs>
          <w:tab w:val="left" w:pos="916"/>
          <w:tab w:val="left" w:pos="1832"/>
          <w:tab w:val="left" w:pos="2748"/>
          <w:tab w:val="left" w:pos="3664"/>
          <w:tab w:val="left" w:pos="4580"/>
          <w:tab w:val="left" w:pos="5496"/>
          <w:tab w:val="left" w:pos="7655"/>
          <w:tab w:val="left" w:pos="8244"/>
          <w:tab w:val="left" w:pos="9160"/>
          <w:tab w:val="left" w:pos="10076"/>
          <w:tab w:val="left" w:pos="10992"/>
          <w:tab w:val="left" w:pos="11908"/>
          <w:tab w:val="left" w:pos="12824"/>
          <w:tab w:val="left" w:pos="13740"/>
          <w:tab w:val="left" w:pos="14656"/>
        </w:tabs>
        <w:ind w:left="7655"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до Договору № ___________</w:t>
      </w:r>
    </w:p>
    <w:p w:rsidR="00D420C1" w:rsidRPr="00D420C1" w:rsidRDefault="00D420C1" w:rsidP="00D420C1">
      <w:pPr>
        <w:tabs>
          <w:tab w:val="left" w:pos="916"/>
          <w:tab w:val="left" w:pos="1832"/>
          <w:tab w:val="left" w:pos="2748"/>
          <w:tab w:val="left" w:pos="3664"/>
          <w:tab w:val="left" w:pos="4580"/>
          <w:tab w:val="left" w:pos="5496"/>
          <w:tab w:val="left" w:pos="7655"/>
          <w:tab w:val="left" w:pos="8244"/>
          <w:tab w:val="left" w:pos="9160"/>
          <w:tab w:val="left" w:pos="10076"/>
          <w:tab w:val="left" w:pos="10992"/>
          <w:tab w:val="left" w:pos="11908"/>
          <w:tab w:val="left" w:pos="12824"/>
          <w:tab w:val="left" w:pos="13740"/>
          <w:tab w:val="left" w:pos="14656"/>
        </w:tabs>
        <w:ind w:left="7655"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від «____» _________ 202</w:t>
      </w:r>
      <w:r w:rsidR="00462249">
        <w:rPr>
          <w:rFonts w:ascii="Times New Roman" w:hAnsi="Times New Roman" w:cs="Times New Roman"/>
          <w:b/>
          <w:color w:val="000000" w:themeColor="text1"/>
          <w:sz w:val="22"/>
          <w:szCs w:val="22"/>
        </w:rPr>
        <w:t>3</w:t>
      </w:r>
      <w:r w:rsidRPr="00D420C1">
        <w:rPr>
          <w:rFonts w:ascii="Times New Roman" w:hAnsi="Times New Roman" w:cs="Times New Roman"/>
          <w:b/>
          <w:color w:val="000000" w:themeColor="text1"/>
          <w:sz w:val="22"/>
          <w:szCs w:val="22"/>
        </w:rPr>
        <w:t xml:space="preserve"> р.</w:t>
      </w: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center"/>
        <w:rPr>
          <w:rFonts w:ascii="Times New Roman" w:hAnsi="Times New Roman" w:cs="Times New Roman"/>
          <w:b/>
          <w:color w:val="000000" w:themeColor="text1"/>
          <w:sz w:val="22"/>
          <w:szCs w:val="22"/>
        </w:rPr>
      </w:pP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СПЕЦИФІКАЦІЯ</w:t>
      </w: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757"/>
        <w:gridCol w:w="938"/>
        <w:gridCol w:w="876"/>
        <w:gridCol w:w="1306"/>
        <w:gridCol w:w="1315"/>
        <w:gridCol w:w="1144"/>
        <w:gridCol w:w="1033"/>
        <w:gridCol w:w="1087"/>
        <w:gridCol w:w="1102"/>
      </w:tblGrid>
      <w:tr w:rsidR="00D420C1" w:rsidRPr="00D420C1" w:rsidTr="008E5141">
        <w:trPr>
          <w:trHeight w:val="838"/>
        </w:trPr>
        <w:tc>
          <w:tcPr>
            <w:tcW w:w="229" w:type="pct"/>
            <w:tcBorders>
              <w:top w:val="single" w:sz="4" w:space="0" w:color="auto"/>
              <w:left w:val="single" w:sz="4" w:space="0" w:color="auto"/>
              <w:bottom w:val="single" w:sz="4" w:space="0" w:color="auto"/>
              <w:right w:val="single" w:sz="4" w:space="0" w:color="auto"/>
            </w:tcBorders>
            <w:vAlign w:val="center"/>
            <w:hideMark/>
          </w:tcPr>
          <w:p w:rsidR="00D420C1" w:rsidRPr="00D420C1" w:rsidRDefault="00D420C1" w:rsidP="008E5141">
            <w:pPr>
              <w:tabs>
                <w:tab w:val="left" w:pos="1280"/>
              </w:tabs>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w:t>
            </w:r>
          </w:p>
          <w:p w:rsidR="00D420C1" w:rsidRPr="00D420C1" w:rsidRDefault="00D420C1" w:rsidP="008E5141">
            <w:pPr>
              <w:tabs>
                <w:tab w:val="left" w:pos="1280"/>
              </w:tabs>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з/п</w:t>
            </w:r>
          </w:p>
        </w:tc>
        <w:tc>
          <w:tcPr>
            <w:tcW w:w="794" w:type="pct"/>
            <w:tcBorders>
              <w:top w:val="single" w:sz="4" w:space="0" w:color="auto"/>
              <w:left w:val="single" w:sz="4" w:space="0" w:color="auto"/>
              <w:bottom w:val="single" w:sz="4" w:space="0" w:color="auto"/>
              <w:right w:val="single" w:sz="4" w:space="0" w:color="auto"/>
            </w:tcBorders>
            <w:vAlign w:val="center"/>
            <w:hideMark/>
          </w:tcPr>
          <w:p w:rsidR="00D420C1" w:rsidRPr="00D420C1" w:rsidRDefault="00D420C1" w:rsidP="008E5141">
            <w:pPr>
              <w:tabs>
                <w:tab w:val="left" w:pos="1280"/>
              </w:tabs>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Найменування</w:t>
            </w:r>
          </w:p>
        </w:tc>
        <w:tc>
          <w:tcPr>
            <w:tcW w:w="424" w:type="pct"/>
            <w:tcBorders>
              <w:top w:val="single" w:sz="4" w:space="0" w:color="auto"/>
              <w:left w:val="single" w:sz="4" w:space="0" w:color="auto"/>
              <w:bottom w:val="single" w:sz="4" w:space="0" w:color="auto"/>
              <w:right w:val="single" w:sz="4" w:space="0" w:color="auto"/>
            </w:tcBorders>
            <w:vAlign w:val="center"/>
          </w:tcPr>
          <w:p w:rsidR="00D420C1" w:rsidRPr="00D420C1" w:rsidRDefault="00D420C1" w:rsidP="008E5141">
            <w:pPr>
              <w:ind w:left="-105"/>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Од. виміру</w:t>
            </w:r>
          </w:p>
        </w:tc>
        <w:tc>
          <w:tcPr>
            <w:tcW w:w="396" w:type="pct"/>
            <w:tcBorders>
              <w:top w:val="single" w:sz="4" w:space="0" w:color="auto"/>
              <w:left w:val="single" w:sz="4" w:space="0" w:color="auto"/>
              <w:bottom w:val="single" w:sz="4" w:space="0" w:color="auto"/>
              <w:right w:val="single" w:sz="4" w:space="0" w:color="auto"/>
            </w:tcBorders>
            <w:vAlign w:val="center"/>
          </w:tcPr>
          <w:p w:rsidR="00D420C1" w:rsidRPr="00D420C1" w:rsidRDefault="00D420C1" w:rsidP="008E5141">
            <w:pPr>
              <w:ind w:left="-105"/>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К-сть</w:t>
            </w:r>
          </w:p>
        </w:tc>
        <w:tc>
          <w:tcPr>
            <w:tcW w:w="590" w:type="pct"/>
            <w:tcBorders>
              <w:top w:val="single" w:sz="4" w:space="0" w:color="auto"/>
              <w:left w:val="single" w:sz="4" w:space="0" w:color="auto"/>
              <w:bottom w:val="single" w:sz="4" w:space="0" w:color="auto"/>
              <w:right w:val="single" w:sz="4" w:space="0" w:color="auto"/>
            </w:tcBorders>
            <w:vAlign w:val="center"/>
          </w:tcPr>
          <w:p w:rsidR="00D420C1" w:rsidRPr="00D420C1" w:rsidRDefault="00D420C1" w:rsidP="008E5141">
            <w:pPr>
              <w:ind w:left="-105"/>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Строк (термін) поставки</w:t>
            </w:r>
          </w:p>
        </w:tc>
        <w:tc>
          <w:tcPr>
            <w:tcW w:w="594" w:type="pct"/>
            <w:tcBorders>
              <w:top w:val="single" w:sz="4" w:space="0" w:color="auto"/>
              <w:left w:val="single" w:sz="4" w:space="0" w:color="auto"/>
              <w:bottom w:val="single" w:sz="4" w:space="0" w:color="auto"/>
              <w:right w:val="single" w:sz="4" w:space="0" w:color="auto"/>
            </w:tcBorders>
            <w:vAlign w:val="center"/>
            <w:hideMark/>
          </w:tcPr>
          <w:p w:rsidR="00D420C1" w:rsidRPr="00D420C1" w:rsidRDefault="00D420C1" w:rsidP="008E5141">
            <w:pPr>
              <w:tabs>
                <w:tab w:val="left" w:pos="1280"/>
              </w:tabs>
              <w:ind w:left="-108"/>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Місце поставки</w:t>
            </w:r>
          </w:p>
        </w:tc>
        <w:tc>
          <w:tcPr>
            <w:tcW w:w="517" w:type="pct"/>
            <w:tcBorders>
              <w:top w:val="single" w:sz="4" w:space="0" w:color="auto"/>
              <w:left w:val="single" w:sz="4" w:space="0" w:color="auto"/>
              <w:bottom w:val="single" w:sz="4" w:space="0" w:color="auto"/>
              <w:right w:val="single" w:sz="4" w:space="0" w:color="auto"/>
            </w:tcBorders>
            <w:vAlign w:val="center"/>
            <w:hideMark/>
          </w:tcPr>
          <w:p w:rsidR="00D420C1" w:rsidRPr="00D420C1" w:rsidRDefault="00D420C1" w:rsidP="008E5141">
            <w:pPr>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Ціна за одиницю без ПДВ, грн.</w:t>
            </w:r>
          </w:p>
        </w:tc>
        <w:tc>
          <w:tcPr>
            <w:tcW w:w="467" w:type="pct"/>
            <w:tcBorders>
              <w:top w:val="single" w:sz="4" w:space="0" w:color="auto"/>
              <w:left w:val="single" w:sz="4" w:space="0" w:color="auto"/>
              <w:bottom w:val="single" w:sz="4" w:space="0" w:color="auto"/>
              <w:right w:val="single" w:sz="4" w:space="0" w:color="auto"/>
            </w:tcBorders>
            <w:vAlign w:val="center"/>
          </w:tcPr>
          <w:p w:rsidR="00D420C1" w:rsidRPr="00D420C1" w:rsidRDefault="00D420C1" w:rsidP="008E5141">
            <w:pPr>
              <w:tabs>
                <w:tab w:val="left" w:pos="1280"/>
              </w:tabs>
              <w:ind w:left="-108"/>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Ціна за одиницю з ПДВ*, грн.</w:t>
            </w:r>
          </w:p>
        </w:tc>
        <w:tc>
          <w:tcPr>
            <w:tcW w:w="491" w:type="pct"/>
            <w:tcBorders>
              <w:top w:val="single" w:sz="4" w:space="0" w:color="auto"/>
              <w:left w:val="single" w:sz="4" w:space="0" w:color="auto"/>
              <w:bottom w:val="single" w:sz="4" w:space="0" w:color="auto"/>
              <w:right w:val="single" w:sz="4" w:space="0" w:color="auto"/>
            </w:tcBorders>
            <w:vAlign w:val="center"/>
          </w:tcPr>
          <w:p w:rsidR="00D420C1" w:rsidRPr="00D420C1" w:rsidRDefault="00D420C1" w:rsidP="008E5141">
            <w:pPr>
              <w:tabs>
                <w:tab w:val="left" w:pos="1280"/>
              </w:tabs>
              <w:ind w:left="-108"/>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Сума без ПДВ, грн.</w:t>
            </w:r>
          </w:p>
        </w:tc>
        <w:tc>
          <w:tcPr>
            <w:tcW w:w="498" w:type="pct"/>
            <w:tcBorders>
              <w:top w:val="single" w:sz="4" w:space="0" w:color="auto"/>
              <w:left w:val="single" w:sz="4" w:space="0" w:color="auto"/>
              <w:bottom w:val="single" w:sz="4" w:space="0" w:color="auto"/>
              <w:right w:val="single" w:sz="4" w:space="0" w:color="auto"/>
            </w:tcBorders>
            <w:vAlign w:val="center"/>
            <w:hideMark/>
          </w:tcPr>
          <w:p w:rsidR="00D420C1" w:rsidRPr="00D420C1" w:rsidRDefault="00D420C1" w:rsidP="008E5141">
            <w:pPr>
              <w:tabs>
                <w:tab w:val="left" w:pos="1280"/>
              </w:tabs>
              <w:ind w:left="-108"/>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Сума з ПДВ*, грн.</w:t>
            </w:r>
          </w:p>
        </w:tc>
      </w:tr>
      <w:tr w:rsidR="00D420C1" w:rsidRPr="00D420C1" w:rsidTr="008E5141">
        <w:trPr>
          <w:trHeight w:val="172"/>
        </w:trPr>
        <w:tc>
          <w:tcPr>
            <w:tcW w:w="229" w:type="pct"/>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center"/>
              <w:rPr>
                <w:rFonts w:ascii="Times New Roman" w:hAnsi="Times New Roman" w:cs="Times New Roman"/>
                <w:b/>
                <w:color w:val="000000" w:themeColor="text1"/>
                <w:sz w:val="22"/>
                <w:szCs w:val="22"/>
              </w:rPr>
            </w:pPr>
          </w:p>
        </w:tc>
        <w:tc>
          <w:tcPr>
            <w:tcW w:w="794" w:type="pct"/>
            <w:tcBorders>
              <w:top w:val="single" w:sz="4" w:space="0" w:color="auto"/>
              <w:left w:val="single" w:sz="4" w:space="0" w:color="auto"/>
              <w:bottom w:val="single" w:sz="4" w:space="0" w:color="auto"/>
              <w:right w:val="single" w:sz="4" w:space="0" w:color="auto"/>
            </w:tcBorders>
          </w:tcPr>
          <w:p w:rsidR="00D420C1" w:rsidRPr="00D420C1" w:rsidRDefault="00D420C1" w:rsidP="008E5141">
            <w:pPr>
              <w:jc w:val="both"/>
              <w:rPr>
                <w:rFonts w:ascii="Times New Roman" w:hAnsi="Times New Roman" w:cs="Times New Roman"/>
                <w:b/>
                <w:color w:val="000000" w:themeColor="text1"/>
                <w:sz w:val="22"/>
                <w:szCs w:val="22"/>
              </w:rPr>
            </w:pPr>
          </w:p>
        </w:tc>
        <w:tc>
          <w:tcPr>
            <w:tcW w:w="424" w:type="pct"/>
            <w:tcBorders>
              <w:top w:val="single" w:sz="4" w:space="0" w:color="auto"/>
              <w:left w:val="single" w:sz="4" w:space="0" w:color="auto"/>
              <w:bottom w:val="single" w:sz="4" w:space="0" w:color="auto"/>
              <w:right w:val="single" w:sz="4" w:space="0" w:color="auto"/>
            </w:tcBorders>
          </w:tcPr>
          <w:p w:rsidR="00D420C1" w:rsidRPr="00D420C1" w:rsidRDefault="00D420C1" w:rsidP="008E5141">
            <w:pPr>
              <w:rPr>
                <w:rFonts w:ascii="Times New Roman" w:hAnsi="Times New Roman" w:cs="Times New Roman"/>
                <w:color w:val="000000" w:themeColor="text1"/>
                <w:sz w:val="22"/>
                <w:szCs w:val="22"/>
              </w:rPr>
            </w:pPr>
          </w:p>
        </w:tc>
        <w:tc>
          <w:tcPr>
            <w:tcW w:w="396" w:type="pct"/>
            <w:tcBorders>
              <w:top w:val="single" w:sz="4" w:space="0" w:color="auto"/>
              <w:left w:val="single" w:sz="4" w:space="0" w:color="auto"/>
              <w:bottom w:val="single" w:sz="4" w:space="0" w:color="auto"/>
              <w:right w:val="single" w:sz="4" w:space="0" w:color="auto"/>
            </w:tcBorders>
          </w:tcPr>
          <w:p w:rsidR="00D420C1" w:rsidRPr="00D420C1" w:rsidRDefault="00D420C1" w:rsidP="008E5141">
            <w:pPr>
              <w:rPr>
                <w:rFonts w:ascii="Times New Roman" w:hAnsi="Times New Roman" w:cs="Times New Roman"/>
                <w:color w:val="000000" w:themeColor="text1"/>
                <w:sz w:val="22"/>
                <w:szCs w:val="22"/>
              </w:rPr>
            </w:pPr>
          </w:p>
        </w:tc>
        <w:tc>
          <w:tcPr>
            <w:tcW w:w="590" w:type="pct"/>
            <w:tcBorders>
              <w:top w:val="single" w:sz="4" w:space="0" w:color="auto"/>
              <w:left w:val="single" w:sz="4" w:space="0" w:color="auto"/>
              <w:bottom w:val="single" w:sz="4" w:space="0" w:color="auto"/>
              <w:right w:val="single" w:sz="4" w:space="0" w:color="auto"/>
            </w:tcBorders>
          </w:tcPr>
          <w:p w:rsidR="00D420C1" w:rsidRPr="00D420C1" w:rsidRDefault="00D420C1" w:rsidP="008E5141">
            <w:pPr>
              <w:rPr>
                <w:rFonts w:ascii="Times New Roman" w:hAnsi="Times New Roman" w:cs="Times New Roman"/>
                <w:color w:val="000000" w:themeColor="text1"/>
                <w:sz w:val="22"/>
                <w:szCs w:val="22"/>
              </w:rPr>
            </w:pPr>
          </w:p>
        </w:tc>
        <w:tc>
          <w:tcPr>
            <w:tcW w:w="594" w:type="pct"/>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center"/>
              <w:rPr>
                <w:rFonts w:ascii="Times New Roman" w:hAnsi="Times New Roman" w:cs="Times New Roman"/>
                <w:color w:val="000000" w:themeColor="text1"/>
                <w:sz w:val="22"/>
                <w:szCs w:val="22"/>
              </w:rPr>
            </w:pPr>
          </w:p>
        </w:tc>
        <w:tc>
          <w:tcPr>
            <w:tcW w:w="517" w:type="pct"/>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center"/>
              <w:rPr>
                <w:rFonts w:ascii="Times New Roman" w:hAnsi="Times New Roman" w:cs="Times New Roman"/>
                <w:color w:val="000000" w:themeColor="text1"/>
                <w:sz w:val="22"/>
                <w:szCs w:val="22"/>
              </w:rPr>
            </w:pPr>
          </w:p>
        </w:tc>
        <w:tc>
          <w:tcPr>
            <w:tcW w:w="467" w:type="pct"/>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center"/>
              <w:rPr>
                <w:rFonts w:ascii="Times New Roman" w:hAnsi="Times New Roman" w:cs="Times New Roman"/>
                <w:color w:val="000000" w:themeColor="text1"/>
                <w:sz w:val="22"/>
                <w:szCs w:val="22"/>
              </w:rPr>
            </w:pPr>
          </w:p>
        </w:tc>
        <w:tc>
          <w:tcPr>
            <w:tcW w:w="491" w:type="pct"/>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center"/>
              <w:rPr>
                <w:rFonts w:ascii="Times New Roman" w:hAnsi="Times New Roman" w:cs="Times New Roman"/>
                <w:color w:val="000000" w:themeColor="text1"/>
                <w:sz w:val="22"/>
                <w:szCs w:val="22"/>
              </w:rPr>
            </w:pPr>
          </w:p>
        </w:tc>
        <w:tc>
          <w:tcPr>
            <w:tcW w:w="498" w:type="pct"/>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center"/>
              <w:rPr>
                <w:rFonts w:ascii="Times New Roman" w:hAnsi="Times New Roman" w:cs="Times New Roman"/>
                <w:color w:val="000000" w:themeColor="text1"/>
                <w:sz w:val="22"/>
                <w:szCs w:val="22"/>
              </w:rPr>
            </w:pPr>
          </w:p>
        </w:tc>
      </w:tr>
      <w:tr w:rsidR="00D420C1" w:rsidRPr="00D420C1" w:rsidTr="008E5141">
        <w:trPr>
          <w:trHeight w:val="189"/>
        </w:trPr>
        <w:tc>
          <w:tcPr>
            <w:tcW w:w="4011" w:type="pct"/>
            <w:gridSpan w:val="8"/>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right"/>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Загальна ціна без ПДВ</w:t>
            </w:r>
          </w:p>
        </w:tc>
        <w:tc>
          <w:tcPr>
            <w:tcW w:w="989" w:type="pct"/>
            <w:gridSpan w:val="2"/>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center"/>
              <w:rPr>
                <w:rFonts w:ascii="Times New Roman" w:hAnsi="Times New Roman" w:cs="Times New Roman"/>
                <w:b/>
                <w:color w:val="000000" w:themeColor="text1"/>
                <w:sz w:val="22"/>
                <w:szCs w:val="22"/>
              </w:rPr>
            </w:pPr>
          </w:p>
        </w:tc>
      </w:tr>
      <w:tr w:rsidR="00D420C1" w:rsidRPr="00D420C1" w:rsidTr="008E5141">
        <w:trPr>
          <w:trHeight w:val="189"/>
        </w:trPr>
        <w:tc>
          <w:tcPr>
            <w:tcW w:w="4011" w:type="pct"/>
            <w:gridSpan w:val="8"/>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right"/>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ПДВ*</w:t>
            </w:r>
          </w:p>
        </w:tc>
        <w:tc>
          <w:tcPr>
            <w:tcW w:w="989" w:type="pct"/>
            <w:gridSpan w:val="2"/>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center"/>
              <w:rPr>
                <w:rFonts w:ascii="Times New Roman" w:hAnsi="Times New Roman" w:cs="Times New Roman"/>
                <w:b/>
                <w:color w:val="000000" w:themeColor="text1"/>
                <w:sz w:val="22"/>
                <w:szCs w:val="22"/>
              </w:rPr>
            </w:pPr>
          </w:p>
        </w:tc>
      </w:tr>
      <w:tr w:rsidR="00D420C1" w:rsidRPr="00D420C1" w:rsidTr="008E5141">
        <w:trPr>
          <w:trHeight w:val="189"/>
        </w:trPr>
        <w:tc>
          <w:tcPr>
            <w:tcW w:w="4011" w:type="pct"/>
            <w:gridSpan w:val="8"/>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right"/>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Загальна ціна з ПДВ*</w:t>
            </w:r>
          </w:p>
        </w:tc>
        <w:tc>
          <w:tcPr>
            <w:tcW w:w="989" w:type="pct"/>
            <w:gridSpan w:val="2"/>
            <w:tcBorders>
              <w:top w:val="single" w:sz="4" w:space="0" w:color="auto"/>
              <w:left w:val="single" w:sz="4" w:space="0" w:color="auto"/>
              <w:bottom w:val="single" w:sz="4" w:space="0" w:color="auto"/>
              <w:right w:val="single" w:sz="4" w:space="0" w:color="auto"/>
            </w:tcBorders>
          </w:tcPr>
          <w:p w:rsidR="00D420C1" w:rsidRPr="00D420C1" w:rsidRDefault="00D420C1" w:rsidP="008E5141">
            <w:pPr>
              <w:tabs>
                <w:tab w:val="left" w:pos="1280"/>
              </w:tabs>
              <w:jc w:val="center"/>
              <w:rPr>
                <w:rFonts w:ascii="Times New Roman" w:hAnsi="Times New Roman" w:cs="Times New Roman"/>
                <w:b/>
                <w:color w:val="000000" w:themeColor="text1"/>
                <w:sz w:val="22"/>
                <w:szCs w:val="22"/>
              </w:rPr>
            </w:pPr>
          </w:p>
        </w:tc>
      </w:tr>
    </w:tbl>
    <w:p w:rsidR="00D420C1" w:rsidRPr="003079EB"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i/>
          <w:color w:val="000000" w:themeColor="text1"/>
          <w:sz w:val="20"/>
          <w:szCs w:val="22"/>
        </w:rPr>
      </w:pPr>
      <w:r w:rsidRPr="003079EB">
        <w:rPr>
          <w:rFonts w:ascii="Times New Roman" w:hAnsi="Times New Roman" w:cs="Times New Roman"/>
          <w:i/>
          <w:color w:val="000000" w:themeColor="text1"/>
          <w:sz w:val="20"/>
          <w:szCs w:val="22"/>
        </w:rPr>
        <w:t>*ПДВ нараховується у випадках, передбачених чинним законодавством України.</w:t>
      </w:r>
    </w:p>
    <w:p w:rsidR="00D420C1" w:rsidRPr="00D420C1" w:rsidRDefault="00D420C1" w:rsidP="00D420C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i/>
          <w:color w:val="000000" w:themeColor="text1"/>
          <w:sz w:val="22"/>
          <w:szCs w:val="22"/>
        </w:rPr>
      </w:pPr>
    </w:p>
    <w:p w:rsidR="00D420C1" w:rsidRPr="00D420C1" w:rsidRDefault="00D420C1" w:rsidP="00D420C1">
      <w:pPr>
        <w:ind w:right="-1" w:firstLine="709"/>
        <w:rPr>
          <w:rFonts w:ascii="Times New Roman" w:hAnsi="Times New Roman" w:cs="Times New Roman"/>
          <w:color w:val="000000" w:themeColor="text1"/>
          <w:sz w:val="22"/>
          <w:szCs w:val="22"/>
        </w:rPr>
      </w:pPr>
    </w:p>
    <w:tbl>
      <w:tblPr>
        <w:tblW w:w="10524" w:type="dxa"/>
        <w:tblInd w:w="108" w:type="dxa"/>
        <w:tblLook w:val="04A0" w:firstRow="1" w:lastRow="0" w:firstColumn="1" w:lastColumn="0" w:noHBand="0" w:noVBand="1"/>
      </w:tblPr>
      <w:tblGrid>
        <w:gridCol w:w="5529"/>
        <w:gridCol w:w="4995"/>
      </w:tblGrid>
      <w:tr w:rsidR="00D420C1" w:rsidRPr="00D420C1" w:rsidTr="008E5141">
        <w:tc>
          <w:tcPr>
            <w:tcW w:w="5529" w:type="dxa"/>
          </w:tcPr>
          <w:p w:rsidR="00D420C1" w:rsidRPr="00D420C1" w:rsidRDefault="00D420C1" w:rsidP="008E5141">
            <w:pPr>
              <w:tabs>
                <w:tab w:val="left" w:pos="3905"/>
              </w:tabs>
              <w:ind w:hanging="71"/>
              <w:jc w:val="center"/>
              <w:rPr>
                <w:rFonts w:ascii="Times New Roman" w:hAnsi="Times New Roman" w:cs="Times New Roman"/>
                <w:b/>
                <w:color w:val="000000" w:themeColor="text1"/>
                <w:sz w:val="22"/>
                <w:szCs w:val="22"/>
              </w:rPr>
            </w:pPr>
            <w:r w:rsidRPr="00D420C1">
              <w:rPr>
                <w:rFonts w:ascii="Times New Roman" w:hAnsi="Times New Roman" w:cs="Times New Roman"/>
                <w:b/>
                <w:bCs/>
                <w:color w:val="000000" w:themeColor="text1"/>
                <w:sz w:val="22"/>
                <w:szCs w:val="22"/>
              </w:rPr>
              <w:t>ЗАМОВНИК:</w:t>
            </w:r>
            <w:r w:rsidRPr="00D420C1">
              <w:rPr>
                <w:rFonts w:ascii="Times New Roman" w:hAnsi="Times New Roman" w:cs="Times New Roman"/>
                <w:b/>
                <w:color w:val="000000" w:themeColor="text1"/>
                <w:sz w:val="22"/>
                <w:szCs w:val="22"/>
              </w:rPr>
              <w:t xml:space="preserve"> </w:t>
            </w:r>
          </w:p>
          <w:p w:rsidR="0007733B" w:rsidRPr="00462249" w:rsidRDefault="0007733B" w:rsidP="0007733B">
            <w:pPr>
              <w:shd w:val="clear" w:color="auto" w:fill="FFFFFF"/>
              <w:jc w:val="both"/>
              <w:rPr>
                <w:rFonts w:ascii="Times New Roman" w:hAnsi="Times New Roman" w:cs="Times New Roman"/>
                <w:b/>
                <w:bCs/>
                <w:sz w:val="22"/>
                <w:szCs w:val="22"/>
                <w:lang w:eastAsia="uk-UA"/>
              </w:rPr>
            </w:pPr>
            <w:r w:rsidRPr="00462249">
              <w:rPr>
                <w:rFonts w:ascii="Times New Roman" w:hAnsi="Times New Roman" w:cs="Times New Roman"/>
                <w:b/>
                <w:bCs/>
                <w:sz w:val="22"/>
                <w:szCs w:val="22"/>
                <w:lang w:eastAsia="uk-UA"/>
              </w:rPr>
              <w:t>Територіальне управління Служби судової охорони у Полтавській області</w:t>
            </w:r>
          </w:p>
          <w:p w:rsidR="0007733B" w:rsidRPr="00462249" w:rsidRDefault="0007733B" w:rsidP="0007733B">
            <w:pPr>
              <w:shd w:val="clear" w:color="auto" w:fill="FFFFFF"/>
              <w:jc w:val="both"/>
              <w:rPr>
                <w:rFonts w:ascii="Times New Roman" w:hAnsi="Times New Roman" w:cs="Times New Roman"/>
                <w:sz w:val="22"/>
                <w:szCs w:val="22"/>
                <w:lang w:eastAsia="uk-UA"/>
              </w:rPr>
            </w:pPr>
          </w:p>
          <w:p w:rsidR="0007733B" w:rsidRPr="00462249" w:rsidRDefault="0007733B" w:rsidP="0007733B">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Юридична адреса: 39500, Полтавська обл.. м. Карлівка, вул. Полтавський Шлях, 54</w:t>
            </w:r>
          </w:p>
          <w:p w:rsidR="0007733B" w:rsidRPr="00462249" w:rsidRDefault="0007733B" w:rsidP="0007733B">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Фактична адреса: </w:t>
            </w:r>
            <w:r w:rsidRPr="00462249">
              <w:rPr>
                <w:rFonts w:ascii="Times New Roman" w:hAnsi="Times New Roman" w:cs="Times New Roman"/>
                <w:sz w:val="22"/>
                <w:szCs w:val="22"/>
                <w:lang w:val="ru-RU" w:eastAsia="uk-UA"/>
              </w:rPr>
              <w:t>36000, м. Полтава,</w:t>
            </w:r>
          </w:p>
          <w:p w:rsidR="0007733B" w:rsidRPr="00462249" w:rsidRDefault="0007733B" w:rsidP="0007733B">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val="ru-RU" w:eastAsia="uk-UA"/>
              </w:rPr>
              <w:t> </w:t>
            </w:r>
            <w:proofErr w:type="spellStart"/>
            <w:r w:rsidRPr="00462249">
              <w:rPr>
                <w:rFonts w:ascii="Times New Roman" w:hAnsi="Times New Roman" w:cs="Times New Roman"/>
                <w:sz w:val="22"/>
                <w:szCs w:val="22"/>
                <w:lang w:val="ru-RU" w:eastAsia="uk-UA"/>
              </w:rPr>
              <w:t>вул</w:t>
            </w:r>
            <w:proofErr w:type="spellEnd"/>
            <w:r w:rsidRPr="00462249">
              <w:rPr>
                <w:rFonts w:ascii="Times New Roman" w:hAnsi="Times New Roman" w:cs="Times New Roman"/>
                <w:sz w:val="22"/>
                <w:szCs w:val="22"/>
                <w:lang w:val="ru-RU" w:eastAsia="uk-UA"/>
              </w:rPr>
              <w:t>. Соборності,17</w:t>
            </w:r>
          </w:p>
          <w:p w:rsidR="0007733B" w:rsidRPr="00462249" w:rsidRDefault="0007733B" w:rsidP="0007733B">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shd w:val="clear" w:color="auto" w:fill="FFFFFF"/>
                <w:lang w:val="ru-RU" w:eastAsia="uk-UA"/>
              </w:rPr>
              <w:t>UA</w:t>
            </w:r>
            <w:r w:rsidRPr="00462249">
              <w:rPr>
                <w:rFonts w:ascii="Times New Roman" w:hAnsi="Times New Roman" w:cs="Times New Roman"/>
                <w:sz w:val="22"/>
                <w:szCs w:val="22"/>
                <w:shd w:val="clear" w:color="auto" w:fill="FFFFFF"/>
                <w:lang w:eastAsia="uk-UA"/>
              </w:rPr>
              <w:t>408201720343161002100129782</w:t>
            </w:r>
          </w:p>
          <w:p w:rsidR="0007733B" w:rsidRPr="00462249" w:rsidRDefault="0007733B" w:rsidP="0007733B">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shd w:val="clear" w:color="auto" w:fill="FFFFFF"/>
                <w:lang w:val="ru-RU" w:eastAsia="uk-UA"/>
              </w:rPr>
              <w:t> UA</w:t>
            </w:r>
            <w:r w:rsidRPr="00462249">
              <w:rPr>
                <w:rFonts w:ascii="Times New Roman" w:hAnsi="Times New Roman" w:cs="Times New Roman"/>
                <w:sz w:val="22"/>
                <w:szCs w:val="22"/>
                <w:shd w:val="clear" w:color="auto" w:fill="FFFFFF"/>
                <w:lang w:eastAsia="uk-UA"/>
              </w:rPr>
              <w:t>548201720343111002600129782</w:t>
            </w:r>
          </w:p>
          <w:p w:rsidR="0007733B" w:rsidRPr="00462249" w:rsidRDefault="0007733B" w:rsidP="0007733B">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ДКС України, м. Київ</w:t>
            </w:r>
            <w:r w:rsidRPr="00462249">
              <w:rPr>
                <w:rFonts w:ascii="Times New Roman" w:hAnsi="Times New Roman" w:cs="Times New Roman"/>
                <w:sz w:val="22"/>
                <w:szCs w:val="22"/>
                <w:lang w:val="ru-RU" w:eastAsia="uk-UA"/>
              </w:rPr>
              <w:t> </w:t>
            </w:r>
          </w:p>
          <w:p w:rsidR="0007733B" w:rsidRPr="00462249" w:rsidRDefault="0007733B" w:rsidP="0007733B">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код ЄДРПОУ</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lang w:eastAsia="uk-UA"/>
              </w:rPr>
              <w:t>43229200</w:t>
            </w:r>
          </w:p>
          <w:p w:rsidR="0007733B" w:rsidRPr="00462249" w:rsidRDefault="0007733B" w:rsidP="0007733B">
            <w:pPr>
              <w:shd w:val="clear" w:color="auto" w:fill="FFFFFF"/>
              <w:jc w:val="both"/>
              <w:rPr>
                <w:rFonts w:ascii="Times New Roman" w:hAnsi="Times New Roman" w:cs="Times New Roman"/>
                <w:sz w:val="22"/>
                <w:szCs w:val="22"/>
                <w:lang w:val="ru-RU" w:eastAsia="uk-UA"/>
              </w:rPr>
            </w:pPr>
            <w:r w:rsidRPr="00462249">
              <w:rPr>
                <w:rFonts w:ascii="Times New Roman" w:hAnsi="Times New Roman" w:cs="Times New Roman"/>
                <w:bCs/>
                <w:color w:val="000000" w:themeColor="text1"/>
                <w:sz w:val="22"/>
                <w:szCs w:val="22"/>
              </w:rPr>
              <w:t>Е-</w:t>
            </w:r>
            <w:proofErr w:type="spellStart"/>
            <w:r w:rsidRPr="00462249">
              <w:rPr>
                <w:rFonts w:ascii="Times New Roman" w:hAnsi="Times New Roman" w:cs="Times New Roman"/>
                <w:bCs/>
                <w:color w:val="000000" w:themeColor="text1"/>
                <w:sz w:val="22"/>
                <w:szCs w:val="22"/>
              </w:rPr>
              <w:t>mail</w:t>
            </w:r>
            <w:proofErr w:type="spellEnd"/>
            <w:r w:rsidRPr="00462249">
              <w:rPr>
                <w:rFonts w:ascii="Times New Roman" w:hAnsi="Times New Roman" w:cs="Times New Roman"/>
                <w:bCs/>
                <w:color w:val="000000" w:themeColor="text1"/>
                <w:sz w:val="22"/>
                <w:szCs w:val="22"/>
              </w:rPr>
              <w:t>:</w:t>
            </w:r>
            <w:r w:rsidRPr="00462249">
              <w:rPr>
                <w:rFonts w:ascii="Times New Roman" w:hAnsi="Times New Roman" w:cs="Times New Roman"/>
                <w:sz w:val="22"/>
                <w:szCs w:val="22"/>
                <w:lang w:val="en-US"/>
              </w:rPr>
              <w:t xml:space="preserve"> inbox.pl@sso.gov.ua</w:t>
            </w:r>
          </w:p>
          <w:p w:rsidR="0007733B" w:rsidRPr="00462249" w:rsidRDefault="0007733B" w:rsidP="0007733B">
            <w:pPr>
              <w:shd w:val="clear" w:color="auto" w:fill="FFFFFF"/>
              <w:jc w:val="both"/>
              <w:rPr>
                <w:rFonts w:ascii="Times New Roman" w:hAnsi="Times New Roman" w:cs="Times New Roman"/>
                <w:sz w:val="22"/>
                <w:szCs w:val="22"/>
                <w:lang w:eastAsia="uk-UA"/>
              </w:rPr>
            </w:pPr>
          </w:p>
          <w:p w:rsidR="0007733B" w:rsidRPr="00462249" w:rsidRDefault="0007733B" w:rsidP="0007733B">
            <w:pPr>
              <w:shd w:val="clear" w:color="auto" w:fill="FFFFFF"/>
              <w:jc w:val="both"/>
              <w:rPr>
                <w:rFonts w:ascii="Times New Roman" w:hAnsi="Times New Roman" w:cs="Times New Roman"/>
                <w:sz w:val="22"/>
                <w:szCs w:val="22"/>
                <w:lang w:eastAsia="uk-UA"/>
              </w:rPr>
            </w:pPr>
          </w:p>
          <w:p w:rsidR="0007733B" w:rsidRPr="00462249" w:rsidRDefault="0007733B" w:rsidP="0007733B">
            <w:pPr>
              <w:ind w:right="-143" w:firstLine="567"/>
              <w:jc w:val="both"/>
              <w:rPr>
                <w:rFonts w:ascii="Times New Roman" w:hAnsi="Times New Roman" w:cs="Times New Roman"/>
                <w:b/>
                <w:bCs/>
                <w:iCs/>
                <w:sz w:val="22"/>
                <w:szCs w:val="22"/>
              </w:rPr>
            </w:pPr>
          </w:p>
          <w:p w:rsidR="0007733B" w:rsidRPr="00462249" w:rsidRDefault="0007733B" w:rsidP="0007733B">
            <w:pPr>
              <w:ind w:right="-143"/>
              <w:jc w:val="both"/>
              <w:rPr>
                <w:rFonts w:ascii="Times New Roman" w:hAnsi="Times New Roman" w:cs="Times New Roman"/>
                <w:b/>
                <w:bCs/>
                <w:iCs/>
                <w:sz w:val="22"/>
                <w:szCs w:val="22"/>
                <w:lang w:val="ru-RU"/>
              </w:rPr>
            </w:pPr>
            <w:r w:rsidRPr="00462249">
              <w:rPr>
                <w:rFonts w:ascii="Times New Roman" w:hAnsi="Times New Roman" w:cs="Times New Roman"/>
                <w:b/>
                <w:bCs/>
                <w:iCs/>
                <w:sz w:val="22"/>
                <w:szCs w:val="22"/>
                <w:lang w:val="ru-RU"/>
              </w:rPr>
              <w:t>Начальник</w:t>
            </w:r>
          </w:p>
          <w:p w:rsidR="0007733B" w:rsidRPr="00462249" w:rsidRDefault="0007733B" w:rsidP="0007733B">
            <w:pPr>
              <w:ind w:right="-143" w:firstLine="567"/>
              <w:jc w:val="both"/>
              <w:rPr>
                <w:rFonts w:ascii="Times New Roman" w:hAnsi="Times New Roman" w:cs="Times New Roman"/>
                <w:b/>
                <w:bCs/>
                <w:iCs/>
                <w:sz w:val="22"/>
                <w:szCs w:val="22"/>
              </w:rPr>
            </w:pPr>
          </w:p>
          <w:p w:rsidR="0007733B" w:rsidRPr="00462249" w:rsidRDefault="0007733B" w:rsidP="0007733B">
            <w:pPr>
              <w:ind w:right="-143"/>
              <w:jc w:val="both"/>
              <w:rPr>
                <w:rFonts w:ascii="Times New Roman" w:hAnsi="Times New Roman" w:cs="Times New Roman"/>
                <w:b/>
                <w:sz w:val="22"/>
                <w:szCs w:val="22"/>
                <w:lang w:val="ru-RU"/>
              </w:rPr>
            </w:pPr>
            <w:r w:rsidRPr="00462249">
              <w:rPr>
                <w:rFonts w:ascii="Times New Roman" w:hAnsi="Times New Roman" w:cs="Times New Roman"/>
                <w:b/>
                <w:bCs/>
                <w:sz w:val="22"/>
                <w:szCs w:val="22"/>
              </w:rPr>
              <w:t xml:space="preserve">______________________ </w:t>
            </w:r>
            <w:proofErr w:type="spellStart"/>
            <w:r w:rsidRPr="00462249">
              <w:rPr>
                <w:rFonts w:ascii="Times New Roman" w:hAnsi="Times New Roman" w:cs="Times New Roman"/>
                <w:b/>
                <w:bCs/>
                <w:sz w:val="22"/>
                <w:szCs w:val="22"/>
                <w:lang w:val="ru-RU"/>
              </w:rPr>
              <w:t>Аленін</w:t>
            </w:r>
            <w:proofErr w:type="spellEnd"/>
            <w:r w:rsidRPr="00462249">
              <w:rPr>
                <w:rFonts w:ascii="Times New Roman" w:hAnsi="Times New Roman" w:cs="Times New Roman"/>
                <w:b/>
                <w:bCs/>
                <w:sz w:val="22"/>
                <w:szCs w:val="22"/>
                <w:lang w:val="ru-RU"/>
              </w:rPr>
              <w:t xml:space="preserve"> О.Г.</w:t>
            </w:r>
          </w:p>
          <w:p w:rsidR="0007733B" w:rsidRPr="00462249" w:rsidRDefault="0007733B" w:rsidP="0007733B">
            <w:pPr>
              <w:ind w:right="-143"/>
              <w:rPr>
                <w:rFonts w:ascii="Times New Roman" w:hAnsi="Times New Roman" w:cs="Times New Roman"/>
                <w:sz w:val="22"/>
                <w:szCs w:val="22"/>
              </w:rPr>
            </w:pPr>
            <w:proofErr w:type="spellStart"/>
            <w:r w:rsidRPr="00462249">
              <w:rPr>
                <w:rFonts w:ascii="Times New Roman" w:hAnsi="Times New Roman" w:cs="Times New Roman"/>
                <w:sz w:val="22"/>
                <w:szCs w:val="22"/>
              </w:rPr>
              <w:t>м.п</w:t>
            </w:r>
            <w:proofErr w:type="spellEnd"/>
            <w:r w:rsidRPr="00462249">
              <w:rPr>
                <w:rFonts w:ascii="Times New Roman" w:hAnsi="Times New Roman" w:cs="Times New Roman"/>
                <w:sz w:val="22"/>
                <w:szCs w:val="22"/>
              </w:rPr>
              <w:t>.</w:t>
            </w:r>
          </w:p>
          <w:p w:rsidR="00D420C1" w:rsidRPr="00D420C1" w:rsidRDefault="00D420C1" w:rsidP="008E5141">
            <w:pPr>
              <w:rPr>
                <w:rFonts w:ascii="Times New Roman" w:hAnsi="Times New Roman" w:cs="Times New Roman"/>
                <w:b/>
                <w:color w:val="000000" w:themeColor="text1"/>
                <w:sz w:val="22"/>
                <w:szCs w:val="22"/>
              </w:rPr>
            </w:pPr>
          </w:p>
        </w:tc>
        <w:tc>
          <w:tcPr>
            <w:tcW w:w="4995" w:type="dxa"/>
          </w:tcPr>
          <w:p w:rsidR="00D420C1" w:rsidRPr="00D420C1" w:rsidRDefault="00D420C1" w:rsidP="008E5141">
            <w:pPr>
              <w:jc w:val="center"/>
              <w:rPr>
                <w:rFonts w:ascii="Times New Roman" w:hAnsi="Times New Roman" w:cs="Times New Roman"/>
                <w:b/>
                <w:bCs/>
                <w:i/>
                <w:iCs/>
                <w:color w:val="000000" w:themeColor="text1"/>
                <w:sz w:val="22"/>
                <w:szCs w:val="22"/>
              </w:rPr>
            </w:pPr>
            <w:r w:rsidRPr="00D420C1">
              <w:rPr>
                <w:rFonts w:ascii="Times New Roman" w:hAnsi="Times New Roman" w:cs="Times New Roman"/>
                <w:b/>
                <w:bCs/>
                <w:color w:val="000000" w:themeColor="text1"/>
                <w:sz w:val="22"/>
                <w:szCs w:val="22"/>
              </w:rPr>
              <w:t>ПОСТАЧАЛЬНИК:</w:t>
            </w:r>
          </w:p>
          <w:p w:rsidR="00D420C1" w:rsidRPr="00D420C1" w:rsidRDefault="00D420C1" w:rsidP="008E5141">
            <w:pPr>
              <w:jc w:val="center"/>
              <w:rPr>
                <w:rFonts w:ascii="Times New Roman" w:hAnsi="Times New Roman" w:cs="Times New Roman"/>
                <w:b/>
                <w:bCs/>
                <w:iCs/>
                <w:color w:val="000000" w:themeColor="text1"/>
                <w:sz w:val="22"/>
                <w:szCs w:val="22"/>
              </w:rPr>
            </w:pPr>
            <w:r w:rsidRPr="00D420C1">
              <w:rPr>
                <w:rFonts w:ascii="Times New Roman" w:hAnsi="Times New Roman" w:cs="Times New Roman"/>
                <w:b/>
                <w:bCs/>
                <w:iCs/>
                <w:color w:val="000000" w:themeColor="text1"/>
                <w:sz w:val="22"/>
                <w:szCs w:val="22"/>
              </w:rPr>
              <w:t>Назва</w:t>
            </w:r>
          </w:p>
          <w:p w:rsidR="00D420C1" w:rsidRPr="00D420C1" w:rsidRDefault="00D420C1" w:rsidP="008E5141">
            <w:pPr>
              <w:ind w:firstLine="567"/>
              <w:jc w:val="both"/>
              <w:rPr>
                <w:rFonts w:ascii="Times New Roman" w:hAnsi="Times New Roman" w:cs="Times New Roman"/>
                <w:b/>
                <w:bCs/>
                <w:i/>
                <w:iCs/>
                <w:color w:val="000000" w:themeColor="text1"/>
                <w:sz w:val="22"/>
                <w:szCs w:val="22"/>
              </w:rPr>
            </w:pPr>
          </w:p>
          <w:p w:rsidR="00D420C1" w:rsidRPr="00D420C1" w:rsidRDefault="00D420C1" w:rsidP="008E5141">
            <w:pPr>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Юридична адреса (адреса місця реєстрації)</w:t>
            </w:r>
          </w:p>
          <w:p w:rsidR="00D420C1" w:rsidRPr="00D420C1" w:rsidRDefault="00D420C1" w:rsidP="008E5141">
            <w:pPr>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Фактична адреса (адреса місцезнаходження)</w:t>
            </w:r>
          </w:p>
          <w:p w:rsidR="00D420C1" w:rsidRPr="00D420C1" w:rsidRDefault="00D420C1" w:rsidP="008E5141">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ЄДРПОУ/ІПН</w:t>
            </w:r>
          </w:p>
          <w:p w:rsidR="00D420C1" w:rsidRPr="00D420C1" w:rsidRDefault="00D420C1" w:rsidP="008E5141">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Банківські реквізити</w:t>
            </w:r>
          </w:p>
          <w:p w:rsidR="00D420C1" w:rsidRPr="00D420C1" w:rsidRDefault="00D420C1" w:rsidP="008E5141">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Телефон</w:t>
            </w:r>
          </w:p>
          <w:p w:rsidR="00D420C1" w:rsidRPr="00D420C1" w:rsidRDefault="00D420C1" w:rsidP="008E5141">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Електронна адреса</w:t>
            </w:r>
          </w:p>
          <w:p w:rsidR="00D420C1" w:rsidRPr="00D420C1" w:rsidRDefault="00D420C1" w:rsidP="008E5141">
            <w:pPr>
              <w:ind w:firstLine="567"/>
              <w:jc w:val="both"/>
              <w:rPr>
                <w:rFonts w:ascii="Times New Roman" w:hAnsi="Times New Roman" w:cs="Times New Roman"/>
                <w:color w:val="000000" w:themeColor="text1"/>
                <w:sz w:val="22"/>
                <w:szCs w:val="22"/>
              </w:rPr>
            </w:pPr>
          </w:p>
          <w:p w:rsidR="00D420C1" w:rsidRPr="00D420C1" w:rsidRDefault="00D420C1" w:rsidP="008E5141">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Посада уповноваженої особи</w:t>
            </w:r>
          </w:p>
          <w:p w:rsidR="00D420C1" w:rsidRPr="00D420C1" w:rsidRDefault="00D420C1" w:rsidP="008E5141">
            <w:pPr>
              <w:jc w:val="both"/>
              <w:rPr>
                <w:rFonts w:ascii="Times New Roman" w:hAnsi="Times New Roman" w:cs="Times New Roman"/>
                <w:color w:val="000000" w:themeColor="text1"/>
                <w:sz w:val="22"/>
                <w:szCs w:val="22"/>
              </w:rPr>
            </w:pPr>
            <w:r w:rsidRPr="00D420C1">
              <w:rPr>
                <w:rFonts w:ascii="Times New Roman" w:hAnsi="Times New Roman" w:cs="Times New Roman"/>
                <w:bCs/>
                <w:color w:val="000000" w:themeColor="text1"/>
                <w:sz w:val="22"/>
                <w:szCs w:val="22"/>
              </w:rPr>
              <w:t>______________________</w:t>
            </w:r>
            <w:r w:rsidRPr="00D420C1">
              <w:rPr>
                <w:rFonts w:ascii="Times New Roman" w:hAnsi="Times New Roman" w:cs="Times New Roman"/>
                <w:b/>
                <w:bCs/>
                <w:color w:val="000000" w:themeColor="text1"/>
                <w:sz w:val="22"/>
                <w:szCs w:val="22"/>
              </w:rPr>
              <w:t xml:space="preserve"> І.П.П.</w:t>
            </w:r>
          </w:p>
          <w:p w:rsidR="00D420C1" w:rsidRPr="00D420C1" w:rsidRDefault="00D420C1" w:rsidP="008E5141">
            <w:pPr>
              <w:rPr>
                <w:rFonts w:ascii="Times New Roman" w:hAnsi="Times New Roman" w:cs="Times New Roman"/>
                <w:b/>
                <w:color w:val="000000" w:themeColor="text1"/>
                <w:sz w:val="22"/>
                <w:szCs w:val="22"/>
              </w:rPr>
            </w:pPr>
            <w:proofErr w:type="spellStart"/>
            <w:r w:rsidRPr="00D420C1">
              <w:rPr>
                <w:rFonts w:ascii="Times New Roman" w:hAnsi="Times New Roman" w:cs="Times New Roman"/>
                <w:color w:val="000000" w:themeColor="text1"/>
                <w:sz w:val="22"/>
                <w:szCs w:val="22"/>
              </w:rPr>
              <w:t>м.п</w:t>
            </w:r>
            <w:proofErr w:type="spellEnd"/>
            <w:r w:rsidRPr="00D420C1">
              <w:rPr>
                <w:rFonts w:ascii="Times New Roman" w:hAnsi="Times New Roman" w:cs="Times New Roman"/>
                <w:color w:val="000000" w:themeColor="text1"/>
                <w:sz w:val="22"/>
                <w:szCs w:val="22"/>
              </w:rPr>
              <w:t>.</w:t>
            </w:r>
          </w:p>
          <w:p w:rsidR="00D420C1" w:rsidRPr="00D420C1" w:rsidRDefault="00D420C1" w:rsidP="008E5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000000" w:themeColor="text1"/>
                <w:sz w:val="22"/>
                <w:szCs w:val="22"/>
              </w:rPr>
            </w:pPr>
          </w:p>
        </w:tc>
      </w:tr>
    </w:tbl>
    <w:p w:rsidR="00D420C1" w:rsidRPr="00D420C1" w:rsidRDefault="00D420C1" w:rsidP="00D420C1">
      <w:pPr>
        <w:ind w:right="-1" w:firstLine="709"/>
        <w:jc w:val="right"/>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ind w:right="-1" w:firstLine="709"/>
        <w:jc w:val="center"/>
        <w:rPr>
          <w:rFonts w:ascii="Times New Roman" w:hAnsi="Times New Roman" w:cs="Times New Roman"/>
          <w:color w:val="000000" w:themeColor="text1"/>
          <w:sz w:val="22"/>
          <w:szCs w:val="22"/>
        </w:rPr>
      </w:pPr>
    </w:p>
    <w:p w:rsidR="00D420C1" w:rsidRDefault="00D420C1" w:rsidP="00D420C1">
      <w:pPr>
        <w:ind w:right="-1" w:firstLine="709"/>
        <w:jc w:val="center"/>
        <w:rPr>
          <w:rFonts w:ascii="Times New Roman" w:hAnsi="Times New Roman" w:cs="Times New Roman"/>
          <w:color w:val="000000" w:themeColor="text1"/>
          <w:sz w:val="22"/>
          <w:szCs w:val="22"/>
        </w:rPr>
      </w:pPr>
    </w:p>
    <w:p w:rsidR="00D420C1" w:rsidRPr="00D420C1" w:rsidRDefault="00D420C1" w:rsidP="00D420C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lastRenderedPageBreak/>
        <w:t>Додаток № 2</w:t>
      </w:r>
    </w:p>
    <w:p w:rsidR="00D420C1" w:rsidRPr="00D420C1" w:rsidRDefault="00D420C1" w:rsidP="00D420C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до Договору № ____________</w:t>
      </w:r>
    </w:p>
    <w:p w:rsidR="00D420C1" w:rsidRPr="00D420C1" w:rsidRDefault="00D420C1" w:rsidP="00D420C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від «____» __________ 202</w:t>
      </w:r>
      <w:r w:rsidR="00353BAC">
        <w:rPr>
          <w:rFonts w:ascii="Times New Roman" w:hAnsi="Times New Roman" w:cs="Times New Roman"/>
          <w:b/>
          <w:color w:val="000000" w:themeColor="text1"/>
          <w:sz w:val="22"/>
          <w:szCs w:val="22"/>
        </w:rPr>
        <w:t>3</w:t>
      </w:r>
      <w:r w:rsidRPr="00D420C1">
        <w:rPr>
          <w:rFonts w:ascii="Times New Roman" w:hAnsi="Times New Roman" w:cs="Times New Roman"/>
          <w:b/>
          <w:color w:val="000000" w:themeColor="text1"/>
          <w:sz w:val="22"/>
          <w:szCs w:val="22"/>
        </w:rPr>
        <w:t xml:space="preserve"> р.</w:t>
      </w:r>
    </w:p>
    <w:p w:rsidR="00D420C1" w:rsidRPr="00D420C1" w:rsidRDefault="00D420C1" w:rsidP="00D420C1">
      <w:pPr>
        <w:spacing w:line="276" w:lineRule="auto"/>
        <w:ind w:right="-1"/>
        <w:jc w:val="center"/>
        <w:rPr>
          <w:rFonts w:ascii="Times New Roman" w:hAnsi="Times New Roman" w:cs="Times New Roman"/>
          <w:b/>
          <w:bCs/>
          <w:color w:val="000000" w:themeColor="text1"/>
          <w:sz w:val="22"/>
          <w:szCs w:val="22"/>
        </w:rPr>
      </w:pPr>
    </w:p>
    <w:p w:rsidR="00D420C1" w:rsidRPr="00D420C1" w:rsidRDefault="00D420C1" w:rsidP="00D420C1">
      <w:pPr>
        <w:spacing w:line="276" w:lineRule="auto"/>
        <w:ind w:right="-1"/>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ТЕХНІЧНІ ВИМОГИ</w:t>
      </w:r>
    </w:p>
    <w:p w:rsidR="00D420C1" w:rsidRPr="00D420C1" w:rsidRDefault="00D420C1" w:rsidP="00D420C1">
      <w:pPr>
        <w:spacing w:line="276" w:lineRule="auto"/>
        <w:ind w:right="-1"/>
        <w:jc w:val="center"/>
        <w:rPr>
          <w:rFonts w:ascii="Times New Roman" w:hAnsi="Times New Roman" w:cs="Times New Roman"/>
          <w:b/>
          <w:bCs/>
          <w:color w:val="000000" w:themeColor="text1"/>
          <w:sz w:val="22"/>
          <w:szCs w:val="22"/>
        </w:rPr>
      </w:pPr>
    </w:p>
    <w:p w:rsidR="00D420C1" w:rsidRPr="00D420C1" w:rsidRDefault="00D420C1" w:rsidP="00D420C1">
      <w:pPr>
        <w:spacing w:line="276" w:lineRule="auto"/>
        <w:ind w:right="-1"/>
        <w:jc w:val="center"/>
        <w:rPr>
          <w:rFonts w:ascii="Times New Roman" w:hAnsi="Times New Roman" w:cs="Times New Roman"/>
          <w:b/>
          <w:i/>
          <w:color w:val="000000" w:themeColor="text1"/>
          <w:sz w:val="22"/>
          <w:szCs w:val="22"/>
        </w:rPr>
      </w:pPr>
    </w:p>
    <w:p w:rsidR="00D420C1" w:rsidRPr="00D420C1" w:rsidRDefault="00D420C1" w:rsidP="00D420C1">
      <w:pPr>
        <w:spacing w:line="276" w:lineRule="auto"/>
        <w:ind w:right="-1"/>
        <w:jc w:val="center"/>
        <w:rPr>
          <w:rFonts w:ascii="Times New Roman" w:hAnsi="Times New Roman" w:cs="Times New Roman"/>
          <w:b/>
          <w:i/>
          <w:color w:val="000000" w:themeColor="text1"/>
          <w:sz w:val="22"/>
          <w:szCs w:val="22"/>
        </w:rPr>
      </w:pPr>
    </w:p>
    <w:p w:rsidR="00D420C1" w:rsidRPr="00D420C1" w:rsidRDefault="00D420C1" w:rsidP="00D420C1">
      <w:pPr>
        <w:spacing w:line="276" w:lineRule="auto"/>
        <w:ind w:right="-1"/>
        <w:jc w:val="center"/>
        <w:rPr>
          <w:rFonts w:ascii="Times New Roman" w:hAnsi="Times New Roman" w:cs="Times New Roman"/>
          <w:b/>
          <w:i/>
          <w:color w:val="000000" w:themeColor="text1"/>
          <w:sz w:val="22"/>
          <w:szCs w:val="22"/>
        </w:rPr>
      </w:pPr>
    </w:p>
    <w:p w:rsidR="00D420C1" w:rsidRPr="00D420C1" w:rsidRDefault="00D420C1" w:rsidP="00D420C1">
      <w:pPr>
        <w:spacing w:line="276" w:lineRule="auto"/>
        <w:ind w:right="-1"/>
        <w:jc w:val="center"/>
        <w:rPr>
          <w:rFonts w:ascii="Times New Roman" w:hAnsi="Times New Roman" w:cs="Times New Roman"/>
          <w:b/>
          <w:bCs/>
          <w:color w:val="000000" w:themeColor="text1"/>
          <w:sz w:val="22"/>
          <w:szCs w:val="22"/>
        </w:rPr>
      </w:pPr>
    </w:p>
    <w:p w:rsidR="00D420C1" w:rsidRPr="00D420C1" w:rsidRDefault="00D420C1" w:rsidP="00D420C1">
      <w:pPr>
        <w:tabs>
          <w:tab w:val="left" w:pos="993"/>
        </w:tabs>
        <w:jc w:val="both"/>
        <w:rPr>
          <w:rFonts w:ascii="Times New Roman" w:hAnsi="Times New Roman" w:cs="Times New Roman"/>
          <w:color w:val="000000" w:themeColor="text1"/>
          <w:sz w:val="22"/>
          <w:szCs w:val="22"/>
        </w:rPr>
      </w:pPr>
    </w:p>
    <w:tbl>
      <w:tblPr>
        <w:tblW w:w="10524" w:type="dxa"/>
        <w:tblInd w:w="108" w:type="dxa"/>
        <w:tblLook w:val="04A0" w:firstRow="1" w:lastRow="0" w:firstColumn="1" w:lastColumn="0" w:noHBand="0" w:noVBand="1"/>
      </w:tblPr>
      <w:tblGrid>
        <w:gridCol w:w="5529"/>
        <w:gridCol w:w="4995"/>
      </w:tblGrid>
      <w:tr w:rsidR="00D420C1" w:rsidRPr="00D420C1" w:rsidTr="008E5141">
        <w:tc>
          <w:tcPr>
            <w:tcW w:w="5529" w:type="dxa"/>
          </w:tcPr>
          <w:p w:rsidR="00D420C1" w:rsidRPr="00D420C1" w:rsidRDefault="00D420C1" w:rsidP="008E5141">
            <w:pPr>
              <w:tabs>
                <w:tab w:val="left" w:pos="3905"/>
              </w:tabs>
              <w:ind w:right="-143"/>
              <w:jc w:val="center"/>
              <w:rPr>
                <w:rFonts w:ascii="Times New Roman" w:hAnsi="Times New Roman" w:cs="Times New Roman"/>
                <w:b/>
                <w:color w:val="000000" w:themeColor="text1"/>
                <w:sz w:val="22"/>
                <w:szCs w:val="22"/>
              </w:rPr>
            </w:pPr>
            <w:r w:rsidRPr="00D420C1">
              <w:rPr>
                <w:rFonts w:ascii="Times New Roman" w:hAnsi="Times New Roman" w:cs="Times New Roman"/>
                <w:b/>
                <w:bCs/>
                <w:color w:val="000000" w:themeColor="text1"/>
                <w:sz w:val="22"/>
                <w:szCs w:val="22"/>
              </w:rPr>
              <w:t>ЗАМОВНИК:</w:t>
            </w:r>
            <w:r w:rsidRPr="00D420C1">
              <w:rPr>
                <w:rFonts w:ascii="Times New Roman" w:hAnsi="Times New Roman" w:cs="Times New Roman"/>
                <w:b/>
                <w:color w:val="000000" w:themeColor="text1"/>
                <w:sz w:val="22"/>
                <w:szCs w:val="22"/>
              </w:rPr>
              <w:t xml:space="preserve"> </w:t>
            </w:r>
          </w:p>
          <w:p w:rsidR="000F1603" w:rsidRPr="00462249" w:rsidRDefault="000F1603" w:rsidP="000F1603">
            <w:pPr>
              <w:shd w:val="clear" w:color="auto" w:fill="FFFFFF"/>
              <w:jc w:val="both"/>
              <w:rPr>
                <w:rFonts w:ascii="Times New Roman" w:hAnsi="Times New Roman" w:cs="Times New Roman"/>
                <w:b/>
                <w:bCs/>
                <w:sz w:val="22"/>
                <w:szCs w:val="22"/>
                <w:lang w:eastAsia="uk-UA"/>
              </w:rPr>
            </w:pPr>
            <w:r w:rsidRPr="00462249">
              <w:rPr>
                <w:rFonts w:ascii="Times New Roman" w:hAnsi="Times New Roman" w:cs="Times New Roman"/>
                <w:b/>
                <w:bCs/>
                <w:sz w:val="22"/>
                <w:szCs w:val="22"/>
                <w:lang w:eastAsia="uk-UA"/>
              </w:rPr>
              <w:t>Територіальне управління Служби судової охорони у Полтавській області</w:t>
            </w:r>
          </w:p>
          <w:p w:rsidR="000F1603" w:rsidRPr="00462249" w:rsidRDefault="000F1603" w:rsidP="000F1603">
            <w:pPr>
              <w:shd w:val="clear" w:color="auto" w:fill="FFFFFF"/>
              <w:jc w:val="both"/>
              <w:rPr>
                <w:rFonts w:ascii="Times New Roman" w:hAnsi="Times New Roman" w:cs="Times New Roman"/>
                <w:sz w:val="22"/>
                <w:szCs w:val="22"/>
                <w:lang w:eastAsia="uk-UA"/>
              </w:rPr>
            </w:pPr>
          </w:p>
          <w:p w:rsidR="000F1603" w:rsidRPr="00462249" w:rsidRDefault="000F1603" w:rsidP="000F1603">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Юридична адреса: 39500, Полтавська обл.. м. Карлівка, вул. Полтавський Шлях, 54</w:t>
            </w:r>
          </w:p>
          <w:p w:rsidR="000F1603" w:rsidRPr="00462249" w:rsidRDefault="000F1603" w:rsidP="000F1603">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Фактична адреса: </w:t>
            </w:r>
            <w:r w:rsidRPr="00462249">
              <w:rPr>
                <w:rFonts w:ascii="Times New Roman" w:hAnsi="Times New Roman" w:cs="Times New Roman"/>
                <w:sz w:val="22"/>
                <w:szCs w:val="22"/>
                <w:lang w:val="ru-RU" w:eastAsia="uk-UA"/>
              </w:rPr>
              <w:t>36000, м. Полтава,</w:t>
            </w:r>
          </w:p>
          <w:p w:rsidR="000F1603" w:rsidRPr="00462249" w:rsidRDefault="000F1603" w:rsidP="000F1603">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val="ru-RU" w:eastAsia="uk-UA"/>
              </w:rPr>
              <w:t> </w:t>
            </w:r>
            <w:proofErr w:type="spellStart"/>
            <w:r w:rsidRPr="00462249">
              <w:rPr>
                <w:rFonts w:ascii="Times New Roman" w:hAnsi="Times New Roman" w:cs="Times New Roman"/>
                <w:sz w:val="22"/>
                <w:szCs w:val="22"/>
                <w:lang w:val="ru-RU" w:eastAsia="uk-UA"/>
              </w:rPr>
              <w:t>вул</w:t>
            </w:r>
            <w:proofErr w:type="spellEnd"/>
            <w:r w:rsidRPr="00462249">
              <w:rPr>
                <w:rFonts w:ascii="Times New Roman" w:hAnsi="Times New Roman" w:cs="Times New Roman"/>
                <w:sz w:val="22"/>
                <w:szCs w:val="22"/>
                <w:lang w:val="ru-RU" w:eastAsia="uk-UA"/>
              </w:rPr>
              <w:t>. Соборності,17</w:t>
            </w:r>
          </w:p>
          <w:p w:rsidR="000F1603" w:rsidRPr="00462249" w:rsidRDefault="000F1603" w:rsidP="000F1603">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shd w:val="clear" w:color="auto" w:fill="FFFFFF"/>
                <w:lang w:val="ru-RU" w:eastAsia="uk-UA"/>
              </w:rPr>
              <w:t>UA</w:t>
            </w:r>
            <w:r w:rsidRPr="00462249">
              <w:rPr>
                <w:rFonts w:ascii="Times New Roman" w:hAnsi="Times New Roman" w:cs="Times New Roman"/>
                <w:sz w:val="22"/>
                <w:szCs w:val="22"/>
                <w:shd w:val="clear" w:color="auto" w:fill="FFFFFF"/>
                <w:lang w:eastAsia="uk-UA"/>
              </w:rPr>
              <w:t>408201720343161002100129782</w:t>
            </w:r>
          </w:p>
          <w:p w:rsidR="000F1603" w:rsidRPr="00462249" w:rsidRDefault="000F1603" w:rsidP="000F1603">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shd w:val="clear" w:color="auto" w:fill="FFFFFF"/>
                <w:lang w:val="ru-RU" w:eastAsia="uk-UA"/>
              </w:rPr>
              <w:t> UA</w:t>
            </w:r>
            <w:r w:rsidRPr="00462249">
              <w:rPr>
                <w:rFonts w:ascii="Times New Roman" w:hAnsi="Times New Roman" w:cs="Times New Roman"/>
                <w:sz w:val="22"/>
                <w:szCs w:val="22"/>
                <w:shd w:val="clear" w:color="auto" w:fill="FFFFFF"/>
                <w:lang w:eastAsia="uk-UA"/>
              </w:rPr>
              <w:t>548201720343111002600129782</w:t>
            </w:r>
          </w:p>
          <w:p w:rsidR="000F1603" w:rsidRPr="00462249" w:rsidRDefault="000F1603" w:rsidP="000F1603">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ДКС України, м. Київ</w:t>
            </w:r>
            <w:r w:rsidRPr="00462249">
              <w:rPr>
                <w:rFonts w:ascii="Times New Roman" w:hAnsi="Times New Roman" w:cs="Times New Roman"/>
                <w:sz w:val="22"/>
                <w:szCs w:val="22"/>
                <w:lang w:val="ru-RU" w:eastAsia="uk-UA"/>
              </w:rPr>
              <w:t> </w:t>
            </w:r>
          </w:p>
          <w:p w:rsidR="000F1603" w:rsidRPr="00462249" w:rsidRDefault="000F1603" w:rsidP="000F1603">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код ЄДРПОУ</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lang w:eastAsia="uk-UA"/>
              </w:rPr>
              <w:t>43229200</w:t>
            </w:r>
          </w:p>
          <w:p w:rsidR="000F1603" w:rsidRPr="00462249" w:rsidRDefault="000F1603" w:rsidP="000F1603">
            <w:pPr>
              <w:shd w:val="clear" w:color="auto" w:fill="FFFFFF"/>
              <w:jc w:val="both"/>
              <w:rPr>
                <w:rFonts w:ascii="Times New Roman" w:hAnsi="Times New Roman" w:cs="Times New Roman"/>
                <w:sz w:val="22"/>
                <w:szCs w:val="22"/>
                <w:lang w:val="ru-RU" w:eastAsia="uk-UA"/>
              </w:rPr>
            </w:pPr>
            <w:r w:rsidRPr="00462249">
              <w:rPr>
                <w:rFonts w:ascii="Times New Roman" w:hAnsi="Times New Roman" w:cs="Times New Roman"/>
                <w:bCs/>
                <w:color w:val="000000" w:themeColor="text1"/>
                <w:sz w:val="22"/>
                <w:szCs w:val="22"/>
              </w:rPr>
              <w:t>Е-</w:t>
            </w:r>
            <w:proofErr w:type="spellStart"/>
            <w:r w:rsidRPr="00462249">
              <w:rPr>
                <w:rFonts w:ascii="Times New Roman" w:hAnsi="Times New Roman" w:cs="Times New Roman"/>
                <w:bCs/>
                <w:color w:val="000000" w:themeColor="text1"/>
                <w:sz w:val="22"/>
                <w:szCs w:val="22"/>
              </w:rPr>
              <w:t>mail</w:t>
            </w:r>
            <w:proofErr w:type="spellEnd"/>
            <w:r w:rsidRPr="00462249">
              <w:rPr>
                <w:rFonts w:ascii="Times New Roman" w:hAnsi="Times New Roman" w:cs="Times New Roman"/>
                <w:bCs/>
                <w:color w:val="000000" w:themeColor="text1"/>
                <w:sz w:val="22"/>
                <w:szCs w:val="22"/>
              </w:rPr>
              <w:t>:</w:t>
            </w:r>
            <w:r w:rsidRPr="00462249">
              <w:rPr>
                <w:rFonts w:ascii="Times New Roman" w:hAnsi="Times New Roman" w:cs="Times New Roman"/>
                <w:sz w:val="22"/>
                <w:szCs w:val="22"/>
                <w:lang w:val="en-US"/>
              </w:rPr>
              <w:t xml:space="preserve"> inbox.pl@sso.gov.ua</w:t>
            </w:r>
          </w:p>
          <w:p w:rsidR="000F1603" w:rsidRPr="00462249" w:rsidRDefault="000F1603" w:rsidP="000F1603">
            <w:pPr>
              <w:shd w:val="clear" w:color="auto" w:fill="FFFFFF"/>
              <w:jc w:val="both"/>
              <w:rPr>
                <w:rFonts w:ascii="Times New Roman" w:hAnsi="Times New Roman" w:cs="Times New Roman"/>
                <w:sz w:val="22"/>
                <w:szCs w:val="22"/>
                <w:lang w:eastAsia="uk-UA"/>
              </w:rPr>
            </w:pPr>
          </w:p>
          <w:p w:rsidR="000F1603" w:rsidRPr="00462249" w:rsidRDefault="000F1603" w:rsidP="000F1603">
            <w:pPr>
              <w:shd w:val="clear" w:color="auto" w:fill="FFFFFF"/>
              <w:jc w:val="both"/>
              <w:rPr>
                <w:rFonts w:ascii="Times New Roman" w:hAnsi="Times New Roman" w:cs="Times New Roman"/>
                <w:sz w:val="22"/>
                <w:szCs w:val="22"/>
                <w:lang w:eastAsia="uk-UA"/>
              </w:rPr>
            </w:pPr>
          </w:p>
          <w:p w:rsidR="000F1603" w:rsidRPr="00462249" w:rsidRDefault="000F1603" w:rsidP="000F1603">
            <w:pPr>
              <w:ind w:right="-143" w:firstLine="567"/>
              <w:jc w:val="both"/>
              <w:rPr>
                <w:rFonts w:ascii="Times New Roman" w:hAnsi="Times New Roman" w:cs="Times New Roman"/>
                <w:b/>
                <w:bCs/>
                <w:iCs/>
                <w:sz w:val="22"/>
                <w:szCs w:val="22"/>
              </w:rPr>
            </w:pPr>
          </w:p>
          <w:p w:rsidR="000F1603" w:rsidRPr="00462249" w:rsidRDefault="000F1603" w:rsidP="000F1603">
            <w:pPr>
              <w:ind w:right="-143"/>
              <w:jc w:val="both"/>
              <w:rPr>
                <w:rFonts w:ascii="Times New Roman" w:hAnsi="Times New Roman" w:cs="Times New Roman"/>
                <w:b/>
                <w:bCs/>
                <w:iCs/>
                <w:sz w:val="22"/>
                <w:szCs w:val="22"/>
                <w:lang w:val="ru-RU"/>
              </w:rPr>
            </w:pPr>
            <w:r w:rsidRPr="00462249">
              <w:rPr>
                <w:rFonts w:ascii="Times New Roman" w:hAnsi="Times New Roman" w:cs="Times New Roman"/>
                <w:b/>
                <w:bCs/>
                <w:iCs/>
                <w:sz w:val="22"/>
                <w:szCs w:val="22"/>
                <w:lang w:val="ru-RU"/>
              </w:rPr>
              <w:t>Начальник</w:t>
            </w:r>
          </w:p>
          <w:p w:rsidR="000F1603" w:rsidRPr="00462249" w:rsidRDefault="000F1603" w:rsidP="000F1603">
            <w:pPr>
              <w:ind w:right="-143" w:firstLine="567"/>
              <w:jc w:val="both"/>
              <w:rPr>
                <w:rFonts w:ascii="Times New Roman" w:hAnsi="Times New Roman" w:cs="Times New Roman"/>
                <w:b/>
                <w:bCs/>
                <w:iCs/>
                <w:sz w:val="22"/>
                <w:szCs w:val="22"/>
              </w:rPr>
            </w:pPr>
          </w:p>
          <w:p w:rsidR="000F1603" w:rsidRPr="00462249" w:rsidRDefault="000F1603" w:rsidP="000F1603">
            <w:pPr>
              <w:ind w:right="-143"/>
              <w:jc w:val="both"/>
              <w:rPr>
                <w:rFonts w:ascii="Times New Roman" w:hAnsi="Times New Roman" w:cs="Times New Roman"/>
                <w:b/>
                <w:sz w:val="22"/>
                <w:szCs w:val="22"/>
                <w:lang w:val="ru-RU"/>
              </w:rPr>
            </w:pPr>
            <w:r w:rsidRPr="00462249">
              <w:rPr>
                <w:rFonts w:ascii="Times New Roman" w:hAnsi="Times New Roman" w:cs="Times New Roman"/>
                <w:b/>
                <w:bCs/>
                <w:sz w:val="22"/>
                <w:szCs w:val="22"/>
              </w:rPr>
              <w:t xml:space="preserve">______________________ </w:t>
            </w:r>
            <w:proofErr w:type="spellStart"/>
            <w:r w:rsidRPr="00462249">
              <w:rPr>
                <w:rFonts w:ascii="Times New Roman" w:hAnsi="Times New Roman" w:cs="Times New Roman"/>
                <w:b/>
                <w:bCs/>
                <w:sz w:val="22"/>
                <w:szCs w:val="22"/>
                <w:lang w:val="ru-RU"/>
              </w:rPr>
              <w:t>Аленін</w:t>
            </w:r>
            <w:proofErr w:type="spellEnd"/>
            <w:r w:rsidRPr="00462249">
              <w:rPr>
                <w:rFonts w:ascii="Times New Roman" w:hAnsi="Times New Roman" w:cs="Times New Roman"/>
                <w:b/>
                <w:bCs/>
                <w:sz w:val="22"/>
                <w:szCs w:val="22"/>
                <w:lang w:val="ru-RU"/>
              </w:rPr>
              <w:t xml:space="preserve"> О.Г.</w:t>
            </w:r>
          </w:p>
          <w:p w:rsidR="000F1603" w:rsidRPr="00462249" w:rsidRDefault="000F1603" w:rsidP="000F1603">
            <w:pPr>
              <w:ind w:right="-143"/>
              <w:rPr>
                <w:rFonts w:ascii="Times New Roman" w:hAnsi="Times New Roman" w:cs="Times New Roman"/>
                <w:sz w:val="22"/>
                <w:szCs w:val="22"/>
              </w:rPr>
            </w:pPr>
            <w:proofErr w:type="spellStart"/>
            <w:r w:rsidRPr="00462249">
              <w:rPr>
                <w:rFonts w:ascii="Times New Roman" w:hAnsi="Times New Roman" w:cs="Times New Roman"/>
                <w:sz w:val="22"/>
                <w:szCs w:val="22"/>
              </w:rPr>
              <w:t>м.п</w:t>
            </w:r>
            <w:proofErr w:type="spellEnd"/>
            <w:r w:rsidRPr="00462249">
              <w:rPr>
                <w:rFonts w:ascii="Times New Roman" w:hAnsi="Times New Roman" w:cs="Times New Roman"/>
                <w:sz w:val="22"/>
                <w:szCs w:val="22"/>
              </w:rPr>
              <w:t>.</w:t>
            </w:r>
          </w:p>
          <w:p w:rsidR="0007733B" w:rsidRPr="004E6626" w:rsidRDefault="0007733B" w:rsidP="0007733B">
            <w:pPr>
              <w:ind w:right="-143"/>
              <w:rPr>
                <w:rFonts w:ascii="Times New Roman" w:hAnsi="Times New Roman" w:cs="Times New Roman"/>
                <w:sz w:val="18"/>
                <w:szCs w:val="18"/>
              </w:rPr>
            </w:pPr>
          </w:p>
          <w:p w:rsidR="00D420C1" w:rsidRPr="00D420C1" w:rsidRDefault="00D420C1" w:rsidP="008E5141">
            <w:pPr>
              <w:ind w:right="-143"/>
              <w:rPr>
                <w:rFonts w:ascii="Times New Roman" w:hAnsi="Times New Roman" w:cs="Times New Roman"/>
                <w:b/>
                <w:color w:val="000000" w:themeColor="text1"/>
                <w:sz w:val="22"/>
                <w:szCs w:val="22"/>
              </w:rPr>
            </w:pPr>
          </w:p>
        </w:tc>
        <w:tc>
          <w:tcPr>
            <w:tcW w:w="4995" w:type="dxa"/>
          </w:tcPr>
          <w:p w:rsidR="00D420C1" w:rsidRPr="00D420C1" w:rsidRDefault="00D420C1" w:rsidP="008E5141">
            <w:pPr>
              <w:ind w:right="-143"/>
              <w:jc w:val="center"/>
              <w:rPr>
                <w:rFonts w:ascii="Times New Roman" w:hAnsi="Times New Roman" w:cs="Times New Roman"/>
                <w:b/>
                <w:bCs/>
                <w:i/>
                <w:iCs/>
                <w:color w:val="000000" w:themeColor="text1"/>
                <w:sz w:val="22"/>
                <w:szCs w:val="22"/>
              </w:rPr>
            </w:pPr>
            <w:r w:rsidRPr="00D420C1">
              <w:rPr>
                <w:rFonts w:ascii="Times New Roman" w:hAnsi="Times New Roman" w:cs="Times New Roman"/>
                <w:b/>
                <w:bCs/>
                <w:color w:val="000000" w:themeColor="text1"/>
                <w:sz w:val="22"/>
                <w:szCs w:val="22"/>
              </w:rPr>
              <w:t>ПОСТАЧАЛЬНИК:</w:t>
            </w:r>
          </w:p>
          <w:p w:rsidR="00D420C1" w:rsidRPr="00D420C1" w:rsidRDefault="00D420C1" w:rsidP="008E5141">
            <w:pPr>
              <w:ind w:right="-143"/>
              <w:jc w:val="center"/>
              <w:rPr>
                <w:rFonts w:ascii="Times New Roman" w:hAnsi="Times New Roman" w:cs="Times New Roman"/>
                <w:b/>
                <w:bCs/>
                <w:iCs/>
                <w:color w:val="000000" w:themeColor="text1"/>
                <w:sz w:val="22"/>
                <w:szCs w:val="22"/>
              </w:rPr>
            </w:pPr>
            <w:r w:rsidRPr="00D420C1">
              <w:rPr>
                <w:rFonts w:ascii="Times New Roman" w:hAnsi="Times New Roman" w:cs="Times New Roman"/>
                <w:b/>
                <w:bCs/>
                <w:iCs/>
                <w:color w:val="000000" w:themeColor="text1"/>
                <w:sz w:val="22"/>
                <w:szCs w:val="22"/>
              </w:rPr>
              <w:t>Назва</w:t>
            </w:r>
          </w:p>
          <w:p w:rsidR="00D420C1" w:rsidRPr="00D420C1" w:rsidRDefault="00D420C1" w:rsidP="008E5141">
            <w:pPr>
              <w:ind w:right="-143" w:firstLine="567"/>
              <w:jc w:val="both"/>
              <w:rPr>
                <w:rFonts w:ascii="Times New Roman" w:hAnsi="Times New Roman" w:cs="Times New Roman"/>
                <w:b/>
                <w:bCs/>
                <w:i/>
                <w:iCs/>
                <w:color w:val="000000" w:themeColor="text1"/>
                <w:sz w:val="22"/>
                <w:szCs w:val="22"/>
              </w:rPr>
            </w:pPr>
          </w:p>
          <w:p w:rsidR="00D420C1" w:rsidRPr="00D420C1" w:rsidRDefault="00D420C1" w:rsidP="008E5141">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Юридична адреса (адреса місця реєстрації)</w:t>
            </w:r>
          </w:p>
          <w:p w:rsidR="00D420C1" w:rsidRPr="00D420C1" w:rsidRDefault="00D420C1" w:rsidP="008E5141">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Фактична адреса (адреса місцезнаходження)</w:t>
            </w:r>
          </w:p>
          <w:p w:rsidR="00D420C1" w:rsidRPr="00D420C1" w:rsidRDefault="00D420C1" w:rsidP="008E5141">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ЄДРПОУ/ІПН</w:t>
            </w:r>
          </w:p>
          <w:p w:rsidR="00D420C1" w:rsidRPr="00D420C1" w:rsidRDefault="00D420C1" w:rsidP="008E5141">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Банківські реквізити</w:t>
            </w:r>
          </w:p>
          <w:p w:rsidR="00D420C1" w:rsidRPr="00D420C1" w:rsidRDefault="00D420C1" w:rsidP="008E5141">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Телефон</w:t>
            </w:r>
          </w:p>
          <w:p w:rsidR="00D420C1" w:rsidRPr="00D420C1" w:rsidRDefault="00D420C1" w:rsidP="008E5141">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Електронна адреса</w:t>
            </w:r>
          </w:p>
          <w:p w:rsidR="00D420C1" w:rsidRPr="00D420C1" w:rsidRDefault="00D420C1" w:rsidP="008E5141">
            <w:pPr>
              <w:ind w:right="-143" w:firstLine="567"/>
              <w:jc w:val="both"/>
              <w:rPr>
                <w:rFonts w:ascii="Times New Roman" w:hAnsi="Times New Roman" w:cs="Times New Roman"/>
                <w:color w:val="000000" w:themeColor="text1"/>
                <w:sz w:val="22"/>
                <w:szCs w:val="22"/>
              </w:rPr>
            </w:pPr>
          </w:p>
          <w:p w:rsidR="00D420C1" w:rsidRPr="00D420C1" w:rsidRDefault="00D420C1" w:rsidP="008E5141">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Посада уповноваженої особи</w:t>
            </w:r>
          </w:p>
          <w:p w:rsidR="00D420C1" w:rsidRPr="00D420C1" w:rsidRDefault="00D420C1" w:rsidP="008E5141">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color w:val="000000" w:themeColor="text1"/>
                <w:sz w:val="22"/>
                <w:szCs w:val="22"/>
              </w:rPr>
              <w:t>______________________</w:t>
            </w:r>
            <w:r w:rsidRPr="00D420C1">
              <w:rPr>
                <w:rFonts w:ascii="Times New Roman" w:hAnsi="Times New Roman" w:cs="Times New Roman"/>
                <w:b/>
                <w:bCs/>
                <w:color w:val="000000" w:themeColor="text1"/>
                <w:sz w:val="22"/>
                <w:szCs w:val="22"/>
              </w:rPr>
              <w:t xml:space="preserve"> І.П.П.</w:t>
            </w:r>
          </w:p>
          <w:p w:rsidR="00D420C1" w:rsidRPr="00D420C1" w:rsidRDefault="00D420C1" w:rsidP="008E5141">
            <w:pPr>
              <w:ind w:right="-143"/>
              <w:rPr>
                <w:rFonts w:ascii="Times New Roman" w:hAnsi="Times New Roman" w:cs="Times New Roman"/>
                <w:b/>
                <w:color w:val="000000" w:themeColor="text1"/>
                <w:sz w:val="22"/>
                <w:szCs w:val="22"/>
              </w:rPr>
            </w:pPr>
            <w:proofErr w:type="spellStart"/>
            <w:r w:rsidRPr="00D420C1">
              <w:rPr>
                <w:rFonts w:ascii="Times New Roman" w:hAnsi="Times New Roman" w:cs="Times New Roman"/>
                <w:color w:val="000000" w:themeColor="text1"/>
                <w:sz w:val="22"/>
                <w:szCs w:val="22"/>
              </w:rPr>
              <w:t>м.п</w:t>
            </w:r>
            <w:proofErr w:type="spellEnd"/>
            <w:r w:rsidRPr="00D420C1">
              <w:rPr>
                <w:rFonts w:ascii="Times New Roman" w:hAnsi="Times New Roman" w:cs="Times New Roman"/>
                <w:color w:val="000000" w:themeColor="text1"/>
                <w:sz w:val="22"/>
                <w:szCs w:val="22"/>
              </w:rPr>
              <w:t>.</w:t>
            </w:r>
          </w:p>
          <w:p w:rsidR="00D420C1" w:rsidRPr="00D420C1" w:rsidRDefault="00D420C1" w:rsidP="008E5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ascii="Times New Roman" w:hAnsi="Times New Roman" w:cs="Times New Roman"/>
                <w:b/>
                <w:bCs/>
                <w:color w:val="000000" w:themeColor="text1"/>
                <w:sz w:val="22"/>
                <w:szCs w:val="22"/>
              </w:rPr>
            </w:pPr>
          </w:p>
        </w:tc>
      </w:tr>
    </w:tbl>
    <w:p w:rsidR="00D420C1" w:rsidRPr="00D420C1" w:rsidRDefault="00D420C1" w:rsidP="00D420C1">
      <w:pPr>
        <w:spacing w:line="276" w:lineRule="auto"/>
        <w:ind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Default="00D420C1" w:rsidP="00D420C1">
      <w:pPr>
        <w:spacing w:line="276" w:lineRule="auto"/>
        <w:ind w:left="7080" w:right="-1"/>
        <w:rPr>
          <w:rFonts w:ascii="Times New Roman" w:hAnsi="Times New Roman" w:cs="Times New Roman"/>
          <w:b/>
          <w:bCs/>
          <w:color w:val="000000" w:themeColor="text1"/>
          <w:sz w:val="22"/>
          <w:szCs w:val="22"/>
        </w:rPr>
      </w:pPr>
    </w:p>
    <w:p w:rsidR="000F1603" w:rsidRDefault="000F1603" w:rsidP="00D420C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p>
    <w:p w:rsidR="00D420C1" w:rsidRPr="00D420C1" w:rsidRDefault="00D420C1" w:rsidP="00D420C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lastRenderedPageBreak/>
        <w:t>Додаток № 3</w:t>
      </w:r>
    </w:p>
    <w:p w:rsidR="00D420C1" w:rsidRPr="00D420C1" w:rsidRDefault="00D420C1" w:rsidP="00D420C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до Договору № ____________</w:t>
      </w:r>
    </w:p>
    <w:p w:rsidR="00D420C1" w:rsidRPr="00D420C1" w:rsidRDefault="00D420C1" w:rsidP="00D420C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від «____» __________ 202</w:t>
      </w:r>
      <w:r w:rsidR="000F1603">
        <w:rPr>
          <w:rFonts w:ascii="Times New Roman" w:hAnsi="Times New Roman" w:cs="Times New Roman"/>
          <w:b/>
          <w:color w:val="000000" w:themeColor="text1"/>
          <w:sz w:val="22"/>
          <w:szCs w:val="22"/>
        </w:rPr>
        <w:t>3</w:t>
      </w:r>
      <w:r w:rsidRPr="00D420C1">
        <w:rPr>
          <w:rFonts w:ascii="Times New Roman" w:hAnsi="Times New Roman" w:cs="Times New Roman"/>
          <w:b/>
          <w:color w:val="000000" w:themeColor="text1"/>
          <w:sz w:val="22"/>
          <w:szCs w:val="22"/>
        </w:rPr>
        <w:t xml:space="preserve"> р.</w:t>
      </w: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b/>
          <w:color w:val="000000" w:themeColor="text1"/>
          <w:sz w:val="22"/>
          <w:szCs w:val="22"/>
        </w:rPr>
      </w:pP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РОСТОВКА</w:t>
      </w: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b/>
          <w:color w:val="000000" w:themeColor="text1"/>
          <w:sz w:val="22"/>
          <w:szCs w:val="22"/>
        </w:rPr>
      </w:pPr>
    </w:p>
    <w:p w:rsidR="00D420C1" w:rsidRPr="00D420C1" w:rsidRDefault="00D420C1" w:rsidP="00D4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b/>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tbl>
      <w:tblPr>
        <w:tblW w:w="10524" w:type="dxa"/>
        <w:tblInd w:w="108" w:type="dxa"/>
        <w:tblLook w:val="04A0" w:firstRow="1" w:lastRow="0" w:firstColumn="1" w:lastColumn="0" w:noHBand="0" w:noVBand="1"/>
      </w:tblPr>
      <w:tblGrid>
        <w:gridCol w:w="5529"/>
        <w:gridCol w:w="4995"/>
      </w:tblGrid>
      <w:tr w:rsidR="00D420C1" w:rsidRPr="00D420C1" w:rsidTr="008E5141">
        <w:tc>
          <w:tcPr>
            <w:tcW w:w="5529" w:type="dxa"/>
          </w:tcPr>
          <w:p w:rsidR="00D420C1" w:rsidRPr="00D420C1" w:rsidRDefault="00D420C1" w:rsidP="008E5141">
            <w:pPr>
              <w:tabs>
                <w:tab w:val="left" w:pos="3905"/>
              </w:tabs>
              <w:ind w:right="-143" w:hanging="71"/>
              <w:jc w:val="center"/>
              <w:rPr>
                <w:rFonts w:ascii="Times New Roman" w:hAnsi="Times New Roman" w:cs="Times New Roman"/>
                <w:b/>
                <w:color w:val="000000" w:themeColor="text1"/>
                <w:sz w:val="22"/>
                <w:szCs w:val="22"/>
              </w:rPr>
            </w:pPr>
            <w:r w:rsidRPr="00D420C1">
              <w:rPr>
                <w:rFonts w:ascii="Times New Roman" w:hAnsi="Times New Roman" w:cs="Times New Roman"/>
                <w:b/>
                <w:bCs/>
                <w:color w:val="000000" w:themeColor="text1"/>
                <w:sz w:val="22"/>
                <w:szCs w:val="22"/>
              </w:rPr>
              <w:t>ЗАМОВНИК:</w:t>
            </w:r>
            <w:r w:rsidRPr="00D420C1">
              <w:rPr>
                <w:rFonts w:ascii="Times New Roman" w:hAnsi="Times New Roman" w:cs="Times New Roman"/>
                <w:b/>
                <w:color w:val="000000" w:themeColor="text1"/>
                <w:sz w:val="22"/>
                <w:szCs w:val="22"/>
              </w:rPr>
              <w:t xml:space="preserve"> </w:t>
            </w:r>
          </w:p>
          <w:p w:rsidR="000F1603" w:rsidRPr="00462249" w:rsidRDefault="000F1603" w:rsidP="000F1603">
            <w:pPr>
              <w:shd w:val="clear" w:color="auto" w:fill="FFFFFF"/>
              <w:jc w:val="both"/>
              <w:rPr>
                <w:rFonts w:ascii="Times New Roman" w:hAnsi="Times New Roman" w:cs="Times New Roman"/>
                <w:b/>
                <w:bCs/>
                <w:sz w:val="22"/>
                <w:szCs w:val="22"/>
                <w:lang w:eastAsia="uk-UA"/>
              </w:rPr>
            </w:pPr>
            <w:r w:rsidRPr="00462249">
              <w:rPr>
                <w:rFonts w:ascii="Times New Roman" w:hAnsi="Times New Roman" w:cs="Times New Roman"/>
                <w:b/>
                <w:bCs/>
                <w:sz w:val="22"/>
                <w:szCs w:val="22"/>
                <w:lang w:eastAsia="uk-UA"/>
              </w:rPr>
              <w:t>Територіальне управління Служби судової охорони у Полтавській області</w:t>
            </w:r>
          </w:p>
          <w:p w:rsidR="000F1603" w:rsidRPr="00462249" w:rsidRDefault="000F1603" w:rsidP="000F1603">
            <w:pPr>
              <w:shd w:val="clear" w:color="auto" w:fill="FFFFFF"/>
              <w:jc w:val="both"/>
              <w:rPr>
                <w:rFonts w:ascii="Times New Roman" w:hAnsi="Times New Roman" w:cs="Times New Roman"/>
                <w:sz w:val="22"/>
                <w:szCs w:val="22"/>
                <w:lang w:eastAsia="uk-UA"/>
              </w:rPr>
            </w:pPr>
          </w:p>
          <w:p w:rsidR="000F1603" w:rsidRPr="00462249" w:rsidRDefault="000F1603" w:rsidP="000F1603">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Юридична адреса: 39500, Полтавська обл.. м. Карлівка, вул. Полтавський Шлях, 54</w:t>
            </w:r>
          </w:p>
          <w:p w:rsidR="000F1603" w:rsidRPr="00462249" w:rsidRDefault="000F1603" w:rsidP="000F1603">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Фактична адреса: </w:t>
            </w:r>
            <w:r w:rsidRPr="00462249">
              <w:rPr>
                <w:rFonts w:ascii="Times New Roman" w:hAnsi="Times New Roman" w:cs="Times New Roman"/>
                <w:sz w:val="22"/>
                <w:szCs w:val="22"/>
                <w:lang w:val="ru-RU" w:eastAsia="uk-UA"/>
              </w:rPr>
              <w:t>36000, м. Полтава,</w:t>
            </w:r>
          </w:p>
          <w:p w:rsidR="000F1603" w:rsidRPr="00462249" w:rsidRDefault="000F1603" w:rsidP="000F1603">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val="ru-RU" w:eastAsia="uk-UA"/>
              </w:rPr>
              <w:t> </w:t>
            </w:r>
            <w:proofErr w:type="spellStart"/>
            <w:r w:rsidRPr="00462249">
              <w:rPr>
                <w:rFonts w:ascii="Times New Roman" w:hAnsi="Times New Roman" w:cs="Times New Roman"/>
                <w:sz w:val="22"/>
                <w:szCs w:val="22"/>
                <w:lang w:val="ru-RU" w:eastAsia="uk-UA"/>
              </w:rPr>
              <w:t>вул</w:t>
            </w:r>
            <w:proofErr w:type="spellEnd"/>
            <w:r w:rsidRPr="00462249">
              <w:rPr>
                <w:rFonts w:ascii="Times New Roman" w:hAnsi="Times New Roman" w:cs="Times New Roman"/>
                <w:sz w:val="22"/>
                <w:szCs w:val="22"/>
                <w:lang w:val="ru-RU" w:eastAsia="uk-UA"/>
              </w:rPr>
              <w:t>. Соборності,17</w:t>
            </w:r>
          </w:p>
          <w:p w:rsidR="000F1603" w:rsidRPr="00462249" w:rsidRDefault="000F1603" w:rsidP="000F1603">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shd w:val="clear" w:color="auto" w:fill="FFFFFF"/>
                <w:lang w:val="ru-RU" w:eastAsia="uk-UA"/>
              </w:rPr>
              <w:t>UA</w:t>
            </w:r>
            <w:r w:rsidRPr="00462249">
              <w:rPr>
                <w:rFonts w:ascii="Times New Roman" w:hAnsi="Times New Roman" w:cs="Times New Roman"/>
                <w:sz w:val="22"/>
                <w:szCs w:val="22"/>
                <w:shd w:val="clear" w:color="auto" w:fill="FFFFFF"/>
                <w:lang w:eastAsia="uk-UA"/>
              </w:rPr>
              <w:t>408201720343161002100129782</w:t>
            </w:r>
          </w:p>
          <w:p w:rsidR="000F1603" w:rsidRPr="00462249" w:rsidRDefault="000F1603" w:rsidP="000F1603">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shd w:val="clear" w:color="auto" w:fill="FFFFFF"/>
                <w:lang w:val="ru-RU" w:eastAsia="uk-UA"/>
              </w:rPr>
              <w:t> UA</w:t>
            </w:r>
            <w:r w:rsidRPr="00462249">
              <w:rPr>
                <w:rFonts w:ascii="Times New Roman" w:hAnsi="Times New Roman" w:cs="Times New Roman"/>
                <w:sz w:val="22"/>
                <w:szCs w:val="22"/>
                <w:shd w:val="clear" w:color="auto" w:fill="FFFFFF"/>
                <w:lang w:eastAsia="uk-UA"/>
              </w:rPr>
              <w:t>548201720343111002600129782</w:t>
            </w:r>
          </w:p>
          <w:p w:rsidR="000F1603" w:rsidRPr="00462249" w:rsidRDefault="000F1603" w:rsidP="000F1603">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ДКС України, м. Київ</w:t>
            </w:r>
            <w:r w:rsidRPr="00462249">
              <w:rPr>
                <w:rFonts w:ascii="Times New Roman" w:hAnsi="Times New Roman" w:cs="Times New Roman"/>
                <w:sz w:val="22"/>
                <w:szCs w:val="22"/>
                <w:lang w:val="ru-RU" w:eastAsia="uk-UA"/>
              </w:rPr>
              <w:t> </w:t>
            </w:r>
          </w:p>
          <w:p w:rsidR="000F1603" w:rsidRPr="00462249" w:rsidRDefault="000F1603" w:rsidP="000F1603">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код ЄДРПОУ</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lang w:eastAsia="uk-UA"/>
              </w:rPr>
              <w:t>43229200</w:t>
            </w:r>
          </w:p>
          <w:p w:rsidR="000F1603" w:rsidRPr="00462249" w:rsidRDefault="000F1603" w:rsidP="000F1603">
            <w:pPr>
              <w:shd w:val="clear" w:color="auto" w:fill="FFFFFF"/>
              <w:jc w:val="both"/>
              <w:rPr>
                <w:rFonts w:ascii="Times New Roman" w:hAnsi="Times New Roman" w:cs="Times New Roman"/>
                <w:sz w:val="22"/>
                <w:szCs w:val="22"/>
                <w:lang w:val="ru-RU" w:eastAsia="uk-UA"/>
              </w:rPr>
            </w:pPr>
            <w:r w:rsidRPr="00462249">
              <w:rPr>
                <w:rFonts w:ascii="Times New Roman" w:hAnsi="Times New Roman" w:cs="Times New Roman"/>
                <w:bCs/>
                <w:color w:val="000000" w:themeColor="text1"/>
                <w:sz w:val="22"/>
                <w:szCs w:val="22"/>
              </w:rPr>
              <w:t>Е-</w:t>
            </w:r>
            <w:proofErr w:type="spellStart"/>
            <w:r w:rsidRPr="00462249">
              <w:rPr>
                <w:rFonts w:ascii="Times New Roman" w:hAnsi="Times New Roman" w:cs="Times New Roman"/>
                <w:bCs/>
                <w:color w:val="000000" w:themeColor="text1"/>
                <w:sz w:val="22"/>
                <w:szCs w:val="22"/>
              </w:rPr>
              <w:t>mail</w:t>
            </w:r>
            <w:proofErr w:type="spellEnd"/>
            <w:r w:rsidRPr="00462249">
              <w:rPr>
                <w:rFonts w:ascii="Times New Roman" w:hAnsi="Times New Roman" w:cs="Times New Roman"/>
                <w:bCs/>
                <w:color w:val="000000" w:themeColor="text1"/>
                <w:sz w:val="22"/>
                <w:szCs w:val="22"/>
              </w:rPr>
              <w:t>:</w:t>
            </w:r>
            <w:r w:rsidRPr="00462249">
              <w:rPr>
                <w:rFonts w:ascii="Times New Roman" w:hAnsi="Times New Roman" w:cs="Times New Roman"/>
                <w:sz w:val="22"/>
                <w:szCs w:val="22"/>
                <w:lang w:val="en-US"/>
              </w:rPr>
              <w:t xml:space="preserve"> inbox.pl@sso.gov.ua</w:t>
            </w:r>
          </w:p>
          <w:p w:rsidR="000F1603" w:rsidRPr="00462249" w:rsidRDefault="000F1603" w:rsidP="000F1603">
            <w:pPr>
              <w:shd w:val="clear" w:color="auto" w:fill="FFFFFF"/>
              <w:jc w:val="both"/>
              <w:rPr>
                <w:rFonts w:ascii="Times New Roman" w:hAnsi="Times New Roman" w:cs="Times New Roman"/>
                <w:sz w:val="22"/>
                <w:szCs w:val="22"/>
                <w:lang w:eastAsia="uk-UA"/>
              </w:rPr>
            </w:pPr>
          </w:p>
          <w:p w:rsidR="000F1603" w:rsidRPr="00462249" w:rsidRDefault="000F1603" w:rsidP="000F1603">
            <w:pPr>
              <w:shd w:val="clear" w:color="auto" w:fill="FFFFFF"/>
              <w:jc w:val="both"/>
              <w:rPr>
                <w:rFonts w:ascii="Times New Roman" w:hAnsi="Times New Roman" w:cs="Times New Roman"/>
                <w:sz w:val="22"/>
                <w:szCs w:val="22"/>
                <w:lang w:eastAsia="uk-UA"/>
              </w:rPr>
            </w:pPr>
          </w:p>
          <w:p w:rsidR="000F1603" w:rsidRPr="00462249" w:rsidRDefault="000F1603" w:rsidP="000F1603">
            <w:pPr>
              <w:ind w:right="-143" w:firstLine="567"/>
              <w:jc w:val="both"/>
              <w:rPr>
                <w:rFonts w:ascii="Times New Roman" w:hAnsi="Times New Roman" w:cs="Times New Roman"/>
                <w:b/>
                <w:bCs/>
                <w:iCs/>
                <w:sz w:val="22"/>
                <w:szCs w:val="22"/>
              </w:rPr>
            </w:pPr>
          </w:p>
          <w:p w:rsidR="000F1603" w:rsidRPr="00462249" w:rsidRDefault="000F1603" w:rsidP="000F1603">
            <w:pPr>
              <w:ind w:right="-143"/>
              <w:jc w:val="both"/>
              <w:rPr>
                <w:rFonts w:ascii="Times New Roman" w:hAnsi="Times New Roman" w:cs="Times New Roman"/>
                <w:b/>
                <w:bCs/>
                <w:iCs/>
                <w:sz w:val="22"/>
                <w:szCs w:val="22"/>
                <w:lang w:val="ru-RU"/>
              </w:rPr>
            </w:pPr>
            <w:r w:rsidRPr="00462249">
              <w:rPr>
                <w:rFonts w:ascii="Times New Roman" w:hAnsi="Times New Roman" w:cs="Times New Roman"/>
                <w:b/>
                <w:bCs/>
                <w:iCs/>
                <w:sz w:val="22"/>
                <w:szCs w:val="22"/>
                <w:lang w:val="ru-RU"/>
              </w:rPr>
              <w:t>Начальник</w:t>
            </w:r>
          </w:p>
          <w:p w:rsidR="000F1603" w:rsidRPr="00462249" w:rsidRDefault="000F1603" w:rsidP="000F1603">
            <w:pPr>
              <w:ind w:right="-143" w:firstLine="567"/>
              <w:jc w:val="both"/>
              <w:rPr>
                <w:rFonts w:ascii="Times New Roman" w:hAnsi="Times New Roman" w:cs="Times New Roman"/>
                <w:b/>
                <w:bCs/>
                <w:iCs/>
                <w:sz w:val="22"/>
                <w:szCs w:val="22"/>
              </w:rPr>
            </w:pPr>
          </w:p>
          <w:p w:rsidR="000F1603" w:rsidRPr="00462249" w:rsidRDefault="000F1603" w:rsidP="000F1603">
            <w:pPr>
              <w:ind w:right="-143"/>
              <w:jc w:val="both"/>
              <w:rPr>
                <w:rFonts w:ascii="Times New Roman" w:hAnsi="Times New Roman" w:cs="Times New Roman"/>
                <w:b/>
                <w:sz w:val="22"/>
                <w:szCs w:val="22"/>
                <w:lang w:val="ru-RU"/>
              </w:rPr>
            </w:pPr>
            <w:r w:rsidRPr="00462249">
              <w:rPr>
                <w:rFonts w:ascii="Times New Roman" w:hAnsi="Times New Roman" w:cs="Times New Roman"/>
                <w:b/>
                <w:bCs/>
                <w:sz w:val="22"/>
                <w:szCs w:val="22"/>
              </w:rPr>
              <w:t xml:space="preserve">______________________ </w:t>
            </w:r>
            <w:proofErr w:type="spellStart"/>
            <w:r w:rsidRPr="00462249">
              <w:rPr>
                <w:rFonts w:ascii="Times New Roman" w:hAnsi="Times New Roman" w:cs="Times New Roman"/>
                <w:b/>
                <w:bCs/>
                <w:sz w:val="22"/>
                <w:szCs w:val="22"/>
                <w:lang w:val="ru-RU"/>
              </w:rPr>
              <w:t>Аленін</w:t>
            </w:r>
            <w:proofErr w:type="spellEnd"/>
            <w:r w:rsidRPr="00462249">
              <w:rPr>
                <w:rFonts w:ascii="Times New Roman" w:hAnsi="Times New Roman" w:cs="Times New Roman"/>
                <w:b/>
                <w:bCs/>
                <w:sz w:val="22"/>
                <w:szCs w:val="22"/>
                <w:lang w:val="ru-RU"/>
              </w:rPr>
              <w:t xml:space="preserve"> О.Г.</w:t>
            </w:r>
          </w:p>
          <w:p w:rsidR="000F1603" w:rsidRPr="00462249" w:rsidRDefault="000F1603" w:rsidP="000F1603">
            <w:pPr>
              <w:ind w:right="-143"/>
              <w:rPr>
                <w:rFonts w:ascii="Times New Roman" w:hAnsi="Times New Roman" w:cs="Times New Roman"/>
                <w:sz w:val="22"/>
                <w:szCs w:val="22"/>
              </w:rPr>
            </w:pPr>
            <w:proofErr w:type="spellStart"/>
            <w:r w:rsidRPr="00462249">
              <w:rPr>
                <w:rFonts w:ascii="Times New Roman" w:hAnsi="Times New Roman" w:cs="Times New Roman"/>
                <w:sz w:val="22"/>
                <w:szCs w:val="22"/>
              </w:rPr>
              <w:t>м.п</w:t>
            </w:r>
            <w:proofErr w:type="spellEnd"/>
            <w:r w:rsidRPr="00462249">
              <w:rPr>
                <w:rFonts w:ascii="Times New Roman" w:hAnsi="Times New Roman" w:cs="Times New Roman"/>
                <w:sz w:val="22"/>
                <w:szCs w:val="22"/>
              </w:rPr>
              <w:t>.</w:t>
            </w:r>
          </w:p>
          <w:p w:rsidR="000F1603" w:rsidRPr="004E6626" w:rsidRDefault="000F1603" w:rsidP="000F1603">
            <w:pPr>
              <w:ind w:right="-143"/>
              <w:rPr>
                <w:rFonts w:ascii="Times New Roman" w:hAnsi="Times New Roman" w:cs="Times New Roman"/>
                <w:sz w:val="18"/>
                <w:szCs w:val="18"/>
              </w:rPr>
            </w:pPr>
          </w:p>
          <w:p w:rsidR="00D420C1" w:rsidRPr="00D420C1" w:rsidRDefault="00D420C1" w:rsidP="008E5141">
            <w:pPr>
              <w:ind w:right="-143"/>
              <w:rPr>
                <w:rFonts w:ascii="Times New Roman" w:hAnsi="Times New Roman" w:cs="Times New Roman"/>
                <w:b/>
                <w:color w:val="000000" w:themeColor="text1"/>
                <w:sz w:val="22"/>
                <w:szCs w:val="22"/>
              </w:rPr>
            </w:pPr>
          </w:p>
        </w:tc>
        <w:tc>
          <w:tcPr>
            <w:tcW w:w="4995" w:type="dxa"/>
          </w:tcPr>
          <w:p w:rsidR="00D420C1" w:rsidRPr="00D420C1" w:rsidRDefault="00D420C1" w:rsidP="008E5141">
            <w:pPr>
              <w:ind w:right="-143"/>
              <w:jc w:val="center"/>
              <w:rPr>
                <w:rFonts w:ascii="Times New Roman" w:hAnsi="Times New Roman" w:cs="Times New Roman"/>
                <w:b/>
                <w:bCs/>
                <w:i/>
                <w:iCs/>
                <w:color w:val="000000" w:themeColor="text1"/>
                <w:sz w:val="22"/>
                <w:szCs w:val="22"/>
              </w:rPr>
            </w:pPr>
            <w:r w:rsidRPr="00D420C1">
              <w:rPr>
                <w:rFonts w:ascii="Times New Roman" w:hAnsi="Times New Roman" w:cs="Times New Roman"/>
                <w:b/>
                <w:bCs/>
                <w:color w:val="000000" w:themeColor="text1"/>
                <w:sz w:val="22"/>
                <w:szCs w:val="22"/>
              </w:rPr>
              <w:t>ПОСТАЧАЛЬНИК:</w:t>
            </w:r>
          </w:p>
          <w:p w:rsidR="00D420C1" w:rsidRPr="00D420C1" w:rsidRDefault="00D420C1" w:rsidP="008E5141">
            <w:pPr>
              <w:ind w:right="-143"/>
              <w:jc w:val="center"/>
              <w:rPr>
                <w:rFonts w:ascii="Times New Roman" w:hAnsi="Times New Roman" w:cs="Times New Roman"/>
                <w:b/>
                <w:bCs/>
                <w:iCs/>
                <w:color w:val="000000" w:themeColor="text1"/>
                <w:sz w:val="22"/>
                <w:szCs w:val="22"/>
              </w:rPr>
            </w:pPr>
            <w:r w:rsidRPr="00D420C1">
              <w:rPr>
                <w:rFonts w:ascii="Times New Roman" w:hAnsi="Times New Roman" w:cs="Times New Roman"/>
                <w:b/>
                <w:bCs/>
                <w:iCs/>
                <w:color w:val="000000" w:themeColor="text1"/>
                <w:sz w:val="22"/>
                <w:szCs w:val="22"/>
              </w:rPr>
              <w:t>Назва</w:t>
            </w:r>
          </w:p>
          <w:p w:rsidR="00D420C1" w:rsidRPr="00D420C1" w:rsidRDefault="00D420C1" w:rsidP="008E5141">
            <w:pPr>
              <w:ind w:right="-143" w:firstLine="567"/>
              <w:jc w:val="both"/>
              <w:rPr>
                <w:rFonts w:ascii="Times New Roman" w:hAnsi="Times New Roman" w:cs="Times New Roman"/>
                <w:b/>
                <w:bCs/>
                <w:i/>
                <w:iCs/>
                <w:color w:val="000000" w:themeColor="text1"/>
                <w:sz w:val="22"/>
                <w:szCs w:val="22"/>
              </w:rPr>
            </w:pPr>
          </w:p>
          <w:p w:rsidR="00D420C1" w:rsidRPr="00D420C1" w:rsidRDefault="00D420C1" w:rsidP="008E5141">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Юридична адреса (адреса місця реєстрації)</w:t>
            </w:r>
          </w:p>
          <w:p w:rsidR="00D420C1" w:rsidRPr="00D420C1" w:rsidRDefault="00D420C1" w:rsidP="008E5141">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Фактична адреса (адреса місцезнаходження)</w:t>
            </w:r>
          </w:p>
          <w:p w:rsidR="00D420C1" w:rsidRPr="00D420C1" w:rsidRDefault="00D420C1" w:rsidP="008E5141">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ЄДРПОУ/ІПН</w:t>
            </w:r>
          </w:p>
          <w:p w:rsidR="00D420C1" w:rsidRPr="00D420C1" w:rsidRDefault="00D420C1" w:rsidP="008E5141">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Банківські реквізити</w:t>
            </w:r>
          </w:p>
          <w:p w:rsidR="00D420C1" w:rsidRPr="00D420C1" w:rsidRDefault="00D420C1" w:rsidP="008E5141">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Телефон</w:t>
            </w:r>
          </w:p>
          <w:p w:rsidR="00D420C1" w:rsidRPr="00D420C1" w:rsidRDefault="00D420C1" w:rsidP="008E5141">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Електронна адреса</w:t>
            </w:r>
          </w:p>
          <w:p w:rsidR="00D420C1" w:rsidRPr="00D420C1" w:rsidRDefault="00D420C1" w:rsidP="008E5141">
            <w:pPr>
              <w:ind w:right="-143" w:firstLine="567"/>
              <w:jc w:val="both"/>
              <w:rPr>
                <w:rFonts w:ascii="Times New Roman" w:hAnsi="Times New Roman" w:cs="Times New Roman"/>
                <w:color w:val="000000" w:themeColor="text1"/>
                <w:sz w:val="22"/>
                <w:szCs w:val="22"/>
              </w:rPr>
            </w:pPr>
          </w:p>
          <w:p w:rsidR="00D420C1" w:rsidRPr="00D420C1" w:rsidRDefault="00D420C1" w:rsidP="008E5141">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Посада уповноваженої особи</w:t>
            </w:r>
          </w:p>
          <w:p w:rsidR="00D420C1" w:rsidRPr="00D420C1" w:rsidRDefault="00D420C1" w:rsidP="008E5141">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color w:val="000000" w:themeColor="text1"/>
                <w:sz w:val="22"/>
                <w:szCs w:val="22"/>
              </w:rPr>
              <w:t>______________________</w:t>
            </w:r>
            <w:r w:rsidRPr="00D420C1">
              <w:rPr>
                <w:rFonts w:ascii="Times New Roman" w:hAnsi="Times New Roman" w:cs="Times New Roman"/>
                <w:b/>
                <w:bCs/>
                <w:color w:val="000000" w:themeColor="text1"/>
                <w:sz w:val="22"/>
                <w:szCs w:val="22"/>
              </w:rPr>
              <w:t xml:space="preserve"> І.П.П.</w:t>
            </w:r>
          </w:p>
          <w:p w:rsidR="00D420C1" w:rsidRPr="00D420C1" w:rsidRDefault="00D420C1" w:rsidP="008E5141">
            <w:pPr>
              <w:ind w:right="-143"/>
              <w:rPr>
                <w:rFonts w:ascii="Times New Roman" w:hAnsi="Times New Roman" w:cs="Times New Roman"/>
                <w:b/>
                <w:color w:val="000000" w:themeColor="text1"/>
                <w:sz w:val="22"/>
                <w:szCs w:val="22"/>
              </w:rPr>
            </w:pPr>
            <w:proofErr w:type="spellStart"/>
            <w:r w:rsidRPr="00D420C1">
              <w:rPr>
                <w:rFonts w:ascii="Times New Roman" w:hAnsi="Times New Roman" w:cs="Times New Roman"/>
                <w:color w:val="000000" w:themeColor="text1"/>
                <w:sz w:val="22"/>
                <w:szCs w:val="22"/>
              </w:rPr>
              <w:t>м.п</w:t>
            </w:r>
            <w:proofErr w:type="spellEnd"/>
            <w:r w:rsidRPr="00D420C1">
              <w:rPr>
                <w:rFonts w:ascii="Times New Roman" w:hAnsi="Times New Roman" w:cs="Times New Roman"/>
                <w:color w:val="000000" w:themeColor="text1"/>
                <w:sz w:val="22"/>
                <w:szCs w:val="22"/>
              </w:rPr>
              <w:t>.</w:t>
            </w:r>
          </w:p>
          <w:p w:rsidR="00D420C1" w:rsidRPr="00D420C1" w:rsidRDefault="00D420C1" w:rsidP="008E5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ascii="Times New Roman" w:hAnsi="Times New Roman" w:cs="Times New Roman"/>
                <w:b/>
                <w:bCs/>
                <w:color w:val="000000" w:themeColor="text1"/>
                <w:sz w:val="22"/>
                <w:szCs w:val="22"/>
              </w:rPr>
            </w:pPr>
          </w:p>
        </w:tc>
      </w:tr>
    </w:tbl>
    <w:p w:rsidR="00D420C1" w:rsidRPr="00D420C1" w:rsidRDefault="00D420C1" w:rsidP="00D420C1">
      <w:pPr>
        <w:spacing w:line="276" w:lineRule="auto"/>
        <w:ind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left="7080" w:right="-1"/>
        <w:rPr>
          <w:rFonts w:ascii="Times New Roman" w:hAnsi="Times New Roman" w:cs="Times New Roman"/>
          <w:b/>
          <w:bCs/>
          <w:color w:val="000000" w:themeColor="text1"/>
          <w:sz w:val="22"/>
          <w:szCs w:val="22"/>
        </w:rPr>
      </w:pPr>
    </w:p>
    <w:p w:rsidR="00D420C1" w:rsidRPr="00D420C1" w:rsidRDefault="00D420C1" w:rsidP="00D420C1">
      <w:pPr>
        <w:spacing w:line="276" w:lineRule="auto"/>
        <w:ind w:right="-1"/>
        <w:jc w:val="center"/>
        <w:rPr>
          <w:rFonts w:ascii="Times New Roman" w:hAnsi="Times New Roman" w:cs="Times New Roman"/>
          <w:b/>
          <w:i/>
          <w:color w:val="000000" w:themeColor="text1"/>
          <w:sz w:val="22"/>
          <w:szCs w:val="22"/>
        </w:rPr>
      </w:pPr>
      <w:r w:rsidRPr="00D420C1">
        <w:rPr>
          <w:rFonts w:ascii="Times New Roman" w:hAnsi="Times New Roman" w:cs="Times New Roman"/>
          <w:b/>
          <w:i/>
          <w:iCs/>
          <w:color w:val="000000" w:themeColor="text1"/>
          <w:sz w:val="22"/>
          <w:szCs w:val="22"/>
        </w:rPr>
        <w:t xml:space="preserve">*Договір та додатки до нього </w:t>
      </w:r>
      <w:r w:rsidRPr="00D420C1">
        <w:rPr>
          <w:rFonts w:ascii="Times New Roman" w:hAnsi="Times New Roman" w:cs="Times New Roman"/>
          <w:b/>
          <w:i/>
          <w:color w:val="000000" w:themeColor="text1"/>
          <w:sz w:val="22"/>
          <w:szCs w:val="22"/>
        </w:rPr>
        <w:t>заповнюються за результатами процедури закупівлі під час укладання договору про закупівлю</w:t>
      </w:r>
    </w:p>
    <w:p w:rsidR="00D420C1" w:rsidRPr="00A434C9" w:rsidRDefault="00D420C1" w:rsidP="00D420C1">
      <w:pPr>
        <w:rPr>
          <w:color w:val="000000" w:themeColor="text1"/>
        </w:rPr>
      </w:pPr>
    </w:p>
    <w:p w:rsidR="00D420C1" w:rsidRPr="00A434C9" w:rsidRDefault="00D420C1" w:rsidP="00D420C1">
      <w:pPr>
        <w:ind w:right="-1" w:firstLine="709"/>
        <w:jc w:val="center"/>
        <w:rPr>
          <w:rFonts w:ascii="Times New Roman" w:hAnsi="Times New Roman" w:cs="Times New Roman"/>
          <w:color w:val="000000" w:themeColor="text1"/>
        </w:rPr>
      </w:pPr>
    </w:p>
    <w:p w:rsidR="00EB7504" w:rsidRPr="002032D1" w:rsidRDefault="00EB7504" w:rsidP="00D420C1">
      <w:pPr>
        <w:ind w:right="-284"/>
        <w:jc w:val="center"/>
        <w:rPr>
          <w:rFonts w:ascii="Times New Roman" w:hAnsi="Times New Roman" w:cs="Times New Roman"/>
          <w:b/>
          <w:bCs/>
          <w:sz w:val="22"/>
          <w:szCs w:val="22"/>
        </w:rPr>
      </w:pPr>
    </w:p>
    <w:sectPr w:rsidR="00EB7504" w:rsidRPr="002032D1" w:rsidSect="00C96EE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E61" w:rsidRDefault="00A75E61">
      <w:r>
        <w:separator/>
      </w:r>
    </w:p>
  </w:endnote>
  <w:endnote w:type="continuationSeparator" w:id="0">
    <w:p w:rsidR="00A75E61" w:rsidRDefault="00A7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E61" w:rsidRDefault="00A75E61">
      <w:r>
        <w:separator/>
      </w:r>
    </w:p>
  </w:footnote>
  <w:footnote w:type="continuationSeparator" w:id="0">
    <w:p w:rsidR="00A75E61" w:rsidRDefault="00A75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1804"/>
    <w:multiLevelType w:val="multilevel"/>
    <w:tmpl w:val="0B9C9D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2" w15:restartNumberingAfterBreak="0">
    <w:nsid w:val="53C6ECC4"/>
    <w:multiLevelType w:val="multilevel"/>
    <w:tmpl w:val="E93C61E2"/>
    <w:lvl w:ilvl="0">
      <w:start w:val="1"/>
      <w:numFmt w:val="decimal"/>
      <w:lvlText w:val="%1."/>
      <w:lvlJc w:val="left"/>
      <w:pPr>
        <w:tabs>
          <w:tab w:val="num" w:pos="312"/>
        </w:tabs>
      </w:pPr>
      <w:rPr>
        <w:b/>
        <w:i w:val="0"/>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54796046"/>
    <w:multiLevelType w:val="hybridMultilevel"/>
    <w:tmpl w:val="D2DAA074"/>
    <w:lvl w:ilvl="0" w:tplc="926CCC78">
      <w:start w:val="2"/>
      <w:numFmt w:val="bullet"/>
      <w:lvlText w:val="-"/>
      <w:lvlJc w:val="left"/>
      <w:pPr>
        <w:ind w:left="258" w:hanging="360"/>
      </w:pPr>
      <w:rPr>
        <w:rFonts w:ascii="Times New Roman" w:eastAsia="Times New Roman" w:hAnsi="Times New Roman" w:cs="Times New Roman" w:hint="default"/>
      </w:rPr>
    </w:lvl>
    <w:lvl w:ilvl="1" w:tplc="04220003" w:tentative="1">
      <w:start w:val="1"/>
      <w:numFmt w:val="bullet"/>
      <w:lvlText w:val="o"/>
      <w:lvlJc w:val="left"/>
      <w:pPr>
        <w:ind w:left="978" w:hanging="360"/>
      </w:pPr>
      <w:rPr>
        <w:rFonts w:ascii="Courier New" w:hAnsi="Courier New" w:cs="Courier New" w:hint="default"/>
      </w:rPr>
    </w:lvl>
    <w:lvl w:ilvl="2" w:tplc="04220005" w:tentative="1">
      <w:start w:val="1"/>
      <w:numFmt w:val="bullet"/>
      <w:lvlText w:val=""/>
      <w:lvlJc w:val="left"/>
      <w:pPr>
        <w:ind w:left="1698" w:hanging="360"/>
      </w:pPr>
      <w:rPr>
        <w:rFonts w:ascii="Wingdings" w:hAnsi="Wingdings" w:hint="default"/>
      </w:rPr>
    </w:lvl>
    <w:lvl w:ilvl="3" w:tplc="04220001" w:tentative="1">
      <w:start w:val="1"/>
      <w:numFmt w:val="bullet"/>
      <w:lvlText w:val=""/>
      <w:lvlJc w:val="left"/>
      <w:pPr>
        <w:ind w:left="2418" w:hanging="360"/>
      </w:pPr>
      <w:rPr>
        <w:rFonts w:ascii="Symbol" w:hAnsi="Symbol" w:hint="default"/>
      </w:rPr>
    </w:lvl>
    <w:lvl w:ilvl="4" w:tplc="04220003" w:tentative="1">
      <w:start w:val="1"/>
      <w:numFmt w:val="bullet"/>
      <w:lvlText w:val="o"/>
      <w:lvlJc w:val="left"/>
      <w:pPr>
        <w:ind w:left="3138" w:hanging="360"/>
      </w:pPr>
      <w:rPr>
        <w:rFonts w:ascii="Courier New" w:hAnsi="Courier New" w:cs="Courier New" w:hint="default"/>
      </w:rPr>
    </w:lvl>
    <w:lvl w:ilvl="5" w:tplc="04220005" w:tentative="1">
      <w:start w:val="1"/>
      <w:numFmt w:val="bullet"/>
      <w:lvlText w:val=""/>
      <w:lvlJc w:val="left"/>
      <w:pPr>
        <w:ind w:left="3858" w:hanging="360"/>
      </w:pPr>
      <w:rPr>
        <w:rFonts w:ascii="Wingdings" w:hAnsi="Wingdings" w:hint="default"/>
      </w:rPr>
    </w:lvl>
    <w:lvl w:ilvl="6" w:tplc="04220001" w:tentative="1">
      <w:start w:val="1"/>
      <w:numFmt w:val="bullet"/>
      <w:lvlText w:val=""/>
      <w:lvlJc w:val="left"/>
      <w:pPr>
        <w:ind w:left="4578" w:hanging="360"/>
      </w:pPr>
      <w:rPr>
        <w:rFonts w:ascii="Symbol" w:hAnsi="Symbol" w:hint="default"/>
      </w:rPr>
    </w:lvl>
    <w:lvl w:ilvl="7" w:tplc="04220003" w:tentative="1">
      <w:start w:val="1"/>
      <w:numFmt w:val="bullet"/>
      <w:lvlText w:val="o"/>
      <w:lvlJc w:val="left"/>
      <w:pPr>
        <w:ind w:left="5298" w:hanging="360"/>
      </w:pPr>
      <w:rPr>
        <w:rFonts w:ascii="Courier New" w:hAnsi="Courier New" w:cs="Courier New" w:hint="default"/>
      </w:rPr>
    </w:lvl>
    <w:lvl w:ilvl="8" w:tplc="04220005" w:tentative="1">
      <w:start w:val="1"/>
      <w:numFmt w:val="bullet"/>
      <w:lvlText w:val=""/>
      <w:lvlJc w:val="left"/>
      <w:pPr>
        <w:ind w:left="6018" w:hanging="360"/>
      </w:pPr>
      <w:rPr>
        <w:rFonts w:ascii="Wingdings" w:hAnsi="Wingdings" w:hint="default"/>
      </w:rPr>
    </w:lvl>
  </w:abstractNum>
  <w:abstractNum w:abstractNumId="4" w15:restartNumberingAfterBreak="0">
    <w:nsid w:val="56A37964"/>
    <w:multiLevelType w:val="multilevel"/>
    <w:tmpl w:val="7D2A26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F540D5"/>
    <w:multiLevelType w:val="multilevel"/>
    <w:tmpl w:val="D3DC1CC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90"/>
    <w:rsid w:val="000013EE"/>
    <w:rsid w:val="00001C4D"/>
    <w:rsid w:val="00001D56"/>
    <w:rsid w:val="000021AF"/>
    <w:rsid w:val="000030C3"/>
    <w:rsid w:val="00003A02"/>
    <w:rsid w:val="000042DD"/>
    <w:rsid w:val="0000442C"/>
    <w:rsid w:val="00004588"/>
    <w:rsid w:val="0000515A"/>
    <w:rsid w:val="0000699E"/>
    <w:rsid w:val="00006E30"/>
    <w:rsid w:val="00006F9B"/>
    <w:rsid w:val="00007102"/>
    <w:rsid w:val="0000766D"/>
    <w:rsid w:val="000102F8"/>
    <w:rsid w:val="0001030A"/>
    <w:rsid w:val="00010C57"/>
    <w:rsid w:val="00011780"/>
    <w:rsid w:val="00011875"/>
    <w:rsid w:val="00011AAD"/>
    <w:rsid w:val="000135EF"/>
    <w:rsid w:val="00014691"/>
    <w:rsid w:val="00014906"/>
    <w:rsid w:val="00014D01"/>
    <w:rsid w:val="00014F33"/>
    <w:rsid w:val="00015382"/>
    <w:rsid w:val="000155E4"/>
    <w:rsid w:val="000157F3"/>
    <w:rsid w:val="00015A6E"/>
    <w:rsid w:val="00015E76"/>
    <w:rsid w:val="0001630F"/>
    <w:rsid w:val="00017083"/>
    <w:rsid w:val="00017780"/>
    <w:rsid w:val="0002101B"/>
    <w:rsid w:val="0002151E"/>
    <w:rsid w:val="000216FE"/>
    <w:rsid w:val="000218F8"/>
    <w:rsid w:val="00021A54"/>
    <w:rsid w:val="000223B0"/>
    <w:rsid w:val="000228CF"/>
    <w:rsid w:val="00022F49"/>
    <w:rsid w:val="00022FFC"/>
    <w:rsid w:val="000238D4"/>
    <w:rsid w:val="00023AD9"/>
    <w:rsid w:val="00025795"/>
    <w:rsid w:val="00025E21"/>
    <w:rsid w:val="00026251"/>
    <w:rsid w:val="00026814"/>
    <w:rsid w:val="00026ADE"/>
    <w:rsid w:val="00026FAD"/>
    <w:rsid w:val="000309EE"/>
    <w:rsid w:val="00031012"/>
    <w:rsid w:val="00031AFB"/>
    <w:rsid w:val="00031B07"/>
    <w:rsid w:val="00031BFE"/>
    <w:rsid w:val="000325F6"/>
    <w:rsid w:val="00033F10"/>
    <w:rsid w:val="000348E3"/>
    <w:rsid w:val="0003565B"/>
    <w:rsid w:val="00036299"/>
    <w:rsid w:val="000363D6"/>
    <w:rsid w:val="00036A17"/>
    <w:rsid w:val="00037206"/>
    <w:rsid w:val="00037242"/>
    <w:rsid w:val="000376C7"/>
    <w:rsid w:val="00040170"/>
    <w:rsid w:val="000402CF"/>
    <w:rsid w:val="0004092F"/>
    <w:rsid w:val="00041005"/>
    <w:rsid w:val="000412E9"/>
    <w:rsid w:val="0004137A"/>
    <w:rsid w:val="0004140B"/>
    <w:rsid w:val="000425F6"/>
    <w:rsid w:val="0004348D"/>
    <w:rsid w:val="00043DA4"/>
    <w:rsid w:val="00043DD1"/>
    <w:rsid w:val="000448C7"/>
    <w:rsid w:val="0004529D"/>
    <w:rsid w:val="00045568"/>
    <w:rsid w:val="0004570F"/>
    <w:rsid w:val="00045A54"/>
    <w:rsid w:val="000464E0"/>
    <w:rsid w:val="00046532"/>
    <w:rsid w:val="00046CF2"/>
    <w:rsid w:val="0004748A"/>
    <w:rsid w:val="00047A8A"/>
    <w:rsid w:val="000512C5"/>
    <w:rsid w:val="00051A22"/>
    <w:rsid w:val="00051F32"/>
    <w:rsid w:val="00053A04"/>
    <w:rsid w:val="00053B6B"/>
    <w:rsid w:val="00053B86"/>
    <w:rsid w:val="00053D84"/>
    <w:rsid w:val="0005403C"/>
    <w:rsid w:val="00054495"/>
    <w:rsid w:val="00054833"/>
    <w:rsid w:val="00054C43"/>
    <w:rsid w:val="000550F2"/>
    <w:rsid w:val="000553ED"/>
    <w:rsid w:val="0005573A"/>
    <w:rsid w:val="0005718C"/>
    <w:rsid w:val="00057BB3"/>
    <w:rsid w:val="00060024"/>
    <w:rsid w:val="00060427"/>
    <w:rsid w:val="000606B9"/>
    <w:rsid w:val="00060912"/>
    <w:rsid w:val="000613A6"/>
    <w:rsid w:val="000614EE"/>
    <w:rsid w:val="00061D5F"/>
    <w:rsid w:val="00061DBF"/>
    <w:rsid w:val="00061F9A"/>
    <w:rsid w:val="00062CBD"/>
    <w:rsid w:val="000638BD"/>
    <w:rsid w:val="00064140"/>
    <w:rsid w:val="00064516"/>
    <w:rsid w:val="00065195"/>
    <w:rsid w:val="0006576D"/>
    <w:rsid w:val="00065BBB"/>
    <w:rsid w:val="000664C7"/>
    <w:rsid w:val="00066DF6"/>
    <w:rsid w:val="00066FB9"/>
    <w:rsid w:val="0006726D"/>
    <w:rsid w:val="00067356"/>
    <w:rsid w:val="000673A7"/>
    <w:rsid w:val="000674BF"/>
    <w:rsid w:val="00067A6B"/>
    <w:rsid w:val="000702DD"/>
    <w:rsid w:val="000703E7"/>
    <w:rsid w:val="00070AA6"/>
    <w:rsid w:val="00070FB5"/>
    <w:rsid w:val="00071910"/>
    <w:rsid w:val="00071C6D"/>
    <w:rsid w:val="00072192"/>
    <w:rsid w:val="00072858"/>
    <w:rsid w:val="00072B51"/>
    <w:rsid w:val="00074620"/>
    <w:rsid w:val="00074A45"/>
    <w:rsid w:val="00074C8A"/>
    <w:rsid w:val="00074EB9"/>
    <w:rsid w:val="000751EF"/>
    <w:rsid w:val="00075DD7"/>
    <w:rsid w:val="0007733B"/>
    <w:rsid w:val="00077A10"/>
    <w:rsid w:val="0008043D"/>
    <w:rsid w:val="00080F0F"/>
    <w:rsid w:val="000814B7"/>
    <w:rsid w:val="00081693"/>
    <w:rsid w:val="000820DE"/>
    <w:rsid w:val="000820FB"/>
    <w:rsid w:val="00082131"/>
    <w:rsid w:val="00082692"/>
    <w:rsid w:val="000838F4"/>
    <w:rsid w:val="00084411"/>
    <w:rsid w:val="00084B9D"/>
    <w:rsid w:val="00085342"/>
    <w:rsid w:val="00086581"/>
    <w:rsid w:val="000906B4"/>
    <w:rsid w:val="00090823"/>
    <w:rsid w:val="00090A4D"/>
    <w:rsid w:val="000912E9"/>
    <w:rsid w:val="000914C2"/>
    <w:rsid w:val="000917B6"/>
    <w:rsid w:val="00091A1C"/>
    <w:rsid w:val="00091CE7"/>
    <w:rsid w:val="00091E27"/>
    <w:rsid w:val="00092923"/>
    <w:rsid w:val="000965FE"/>
    <w:rsid w:val="00097638"/>
    <w:rsid w:val="00097CAF"/>
    <w:rsid w:val="00097D23"/>
    <w:rsid w:val="000A01CE"/>
    <w:rsid w:val="000A039C"/>
    <w:rsid w:val="000A095D"/>
    <w:rsid w:val="000A0A45"/>
    <w:rsid w:val="000A1040"/>
    <w:rsid w:val="000A1CB3"/>
    <w:rsid w:val="000A240D"/>
    <w:rsid w:val="000A2E73"/>
    <w:rsid w:val="000A3498"/>
    <w:rsid w:val="000A38EC"/>
    <w:rsid w:val="000A3908"/>
    <w:rsid w:val="000A39A6"/>
    <w:rsid w:val="000A4244"/>
    <w:rsid w:val="000A4E38"/>
    <w:rsid w:val="000A5C0D"/>
    <w:rsid w:val="000A6262"/>
    <w:rsid w:val="000A6414"/>
    <w:rsid w:val="000B0788"/>
    <w:rsid w:val="000B0CEB"/>
    <w:rsid w:val="000B27F0"/>
    <w:rsid w:val="000B31E3"/>
    <w:rsid w:val="000B4704"/>
    <w:rsid w:val="000B76F1"/>
    <w:rsid w:val="000C0F21"/>
    <w:rsid w:val="000C2B68"/>
    <w:rsid w:val="000C385A"/>
    <w:rsid w:val="000C3F50"/>
    <w:rsid w:val="000C3F7D"/>
    <w:rsid w:val="000C40C6"/>
    <w:rsid w:val="000C493C"/>
    <w:rsid w:val="000C5054"/>
    <w:rsid w:val="000C5119"/>
    <w:rsid w:val="000C5ABD"/>
    <w:rsid w:val="000C65FB"/>
    <w:rsid w:val="000C69D3"/>
    <w:rsid w:val="000C7877"/>
    <w:rsid w:val="000C796B"/>
    <w:rsid w:val="000D0286"/>
    <w:rsid w:val="000D0D85"/>
    <w:rsid w:val="000D0EBA"/>
    <w:rsid w:val="000D224F"/>
    <w:rsid w:val="000D36BB"/>
    <w:rsid w:val="000D3B84"/>
    <w:rsid w:val="000D40FC"/>
    <w:rsid w:val="000D496D"/>
    <w:rsid w:val="000D507E"/>
    <w:rsid w:val="000D601C"/>
    <w:rsid w:val="000D637D"/>
    <w:rsid w:val="000D76A0"/>
    <w:rsid w:val="000D7B81"/>
    <w:rsid w:val="000E0701"/>
    <w:rsid w:val="000E2E6E"/>
    <w:rsid w:val="000E3BB0"/>
    <w:rsid w:val="000E4AF3"/>
    <w:rsid w:val="000E4B23"/>
    <w:rsid w:val="000E5A5B"/>
    <w:rsid w:val="000E7A4F"/>
    <w:rsid w:val="000E7E44"/>
    <w:rsid w:val="000F0161"/>
    <w:rsid w:val="000F03AA"/>
    <w:rsid w:val="000F045C"/>
    <w:rsid w:val="000F0D5F"/>
    <w:rsid w:val="000F1603"/>
    <w:rsid w:val="000F1A34"/>
    <w:rsid w:val="000F1E65"/>
    <w:rsid w:val="000F3F4C"/>
    <w:rsid w:val="000F465D"/>
    <w:rsid w:val="000F4829"/>
    <w:rsid w:val="000F4B34"/>
    <w:rsid w:val="000F5035"/>
    <w:rsid w:val="000F58A9"/>
    <w:rsid w:val="000F5A4B"/>
    <w:rsid w:val="000F798F"/>
    <w:rsid w:val="001006D6"/>
    <w:rsid w:val="001007A0"/>
    <w:rsid w:val="001010BB"/>
    <w:rsid w:val="00101E23"/>
    <w:rsid w:val="00102759"/>
    <w:rsid w:val="00102D39"/>
    <w:rsid w:val="00103E2F"/>
    <w:rsid w:val="001043BF"/>
    <w:rsid w:val="00104773"/>
    <w:rsid w:val="00104A6A"/>
    <w:rsid w:val="00104D28"/>
    <w:rsid w:val="00105344"/>
    <w:rsid w:val="00105540"/>
    <w:rsid w:val="00105980"/>
    <w:rsid w:val="00106B75"/>
    <w:rsid w:val="00107F77"/>
    <w:rsid w:val="001103FE"/>
    <w:rsid w:val="001107F9"/>
    <w:rsid w:val="00110945"/>
    <w:rsid w:val="001115FF"/>
    <w:rsid w:val="00111E67"/>
    <w:rsid w:val="001122AF"/>
    <w:rsid w:val="0011246A"/>
    <w:rsid w:val="00113466"/>
    <w:rsid w:val="001138B0"/>
    <w:rsid w:val="00113ADB"/>
    <w:rsid w:val="00113B65"/>
    <w:rsid w:val="00114369"/>
    <w:rsid w:val="00114CCE"/>
    <w:rsid w:val="0011522E"/>
    <w:rsid w:val="0011541A"/>
    <w:rsid w:val="00115C80"/>
    <w:rsid w:val="00116A7E"/>
    <w:rsid w:val="00116ADE"/>
    <w:rsid w:val="00117266"/>
    <w:rsid w:val="00117F4A"/>
    <w:rsid w:val="001201A1"/>
    <w:rsid w:val="00120372"/>
    <w:rsid w:val="001203AE"/>
    <w:rsid w:val="00121777"/>
    <w:rsid w:val="00121820"/>
    <w:rsid w:val="00121B40"/>
    <w:rsid w:val="00121C21"/>
    <w:rsid w:val="00122031"/>
    <w:rsid w:val="00122AD7"/>
    <w:rsid w:val="0012306D"/>
    <w:rsid w:val="001231C5"/>
    <w:rsid w:val="00123230"/>
    <w:rsid w:val="00123604"/>
    <w:rsid w:val="00123C2F"/>
    <w:rsid w:val="00123D3E"/>
    <w:rsid w:val="00124D85"/>
    <w:rsid w:val="001257A5"/>
    <w:rsid w:val="001261CA"/>
    <w:rsid w:val="00126D4C"/>
    <w:rsid w:val="00130474"/>
    <w:rsid w:val="00130A25"/>
    <w:rsid w:val="00130C68"/>
    <w:rsid w:val="00131098"/>
    <w:rsid w:val="0013155F"/>
    <w:rsid w:val="0013197E"/>
    <w:rsid w:val="001329E3"/>
    <w:rsid w:val="00132E2A"/>
    <w:rsid w:val="001338B3"/>
    <w:rsid w:val="00135042"/>
    <w:rsid w:val="00135406"/>
    <w:rsid w:val="001358AC"/>
    <w:rsid w:val="0013595C"/>
    <w:rsid w:val="00136AB8"/>
    <w:rsid w:val="00136DF1"/>
    <w:rsid w:val="001370F3"/>
    <w:rsid w:val="001375BB"/>
    <w:rsid w:val="001403D9"/>
    <w:rsid w:val="00140A61"/>
    <w:rsid w:val="00140B40"/>
    <w:rsid w:val="00141040"/>
    <w:rsid w:val="00141082"/>
    <w:rsid w:val="00141242"/>
    <w:rsid w:val="001415C2"/>
    <w:rsid w:val="0014230D"/>
    <w:rsid w:val="00143AC8"/>
    <w:rsid w:val="00143D17"/>
    <w:rsid w:val="00143D63"/>
    <w:rsid w:val="00143E0B"/>
    <w:rsid w:val="0014415A"/>
    <w:rsid w:val="001444F1"/>
    <w:rsid w:val="00144805"/>
    <w:rsid w:val="00144EC6"/>
    <w:rsid w:val="00145EB3"/>
    <w:rsid w:val="00145FA9"/>
    <w:rsid w:val="0014637A"/>
    <w:rsid w:val="0014677E"/>
    <w:rsid w:val="00147430"/>
    <w:rsid w:val="001479F1"/>
    <w:rsid w:val="00147E3B"/>
    <w:rsid w:val="001501B8"/>
    <w:rsid w:val="00150452"/>
    <w:rsid w:val="00150683"/>
    <w:rsid w:val="00151830"/>
    <w:rsid w:val="0015192C"/>
    <w:rsid w:val="001527F9"/>
    <w:rsid w:val="00152A59"/>
    <w:rsid w:val="001534B2"/>
    <w:rsid w:val="00154977"/>
    <w:rsid w:val="00154A98"/>
    <w:rsid w:val="00160024"/>
    <w:rsid w:val="001604AE"/>
    <w:rsid w:val="00160A6B"/>
    <w:rsid w:val="00161110"/>
    <w:rsid w:val="0016338F"/>
    <w:rsid w:val="00163555"/>
    <w:rsid w:val="0016364F"/>
    <w:rsid w:val="00164704"/>
    <w:rsid w:val="00164D72"/>
    <w:rsid w:val="00164E29"/>
    <w:rsid w:val="00164FAF"/>
    <w:rsid w:val="001659C3"/>
    <w:rsid w:val="00166443"/>
    <w:rsid w:val="001667C7"/>
    <w:rsid w:val="00166B77"/>
    <w:rsid w:val="0016719C"/>
    <w:rsid w:val="00167223"/>
    <w:rsid w:val="00170707"/>
    <w:rsid w:val="00172C4D"/>
    <w:rsid w:val="00174507"/>
    <w:rsid w:val="00175B43"/>
    <w:rsid w:val="00175F98"/>
    <w:rsid w:val="001767D5"/>
    <w:rsid w:val="00176ABF"/>
    <w:rsid w:val="00181200"/>
    <w:rsid w:val="001813AC"/>
    <w:rsid w:val="001816F4"/>
    <w:rsid w:val="00181EA5"/>
    <w:rsid w:val="0018291E"/>
    <w:rsid w:val="00182E92"/>
    <w:rsid w:val="001845B5"/>
    <w:rsid w:val="00185DAD"/>
    <w:rsid w:val="0018634A"/>
    <w:rsid w:val="0018658E"/>
    <w:rsid w:val="001868FF"/>
    <w:rsid w:val="00187D7A"/>
    <w:rsid w:val="00190394"/>
    <w:rsid w:val="0019129F"/>
    <w:rsid w:val="001915AF"/>
    <w:rsid w:val="00191803"/>
    <w:rsid w:val="001919A7"/>
    <w:rsid w:val="00193252"/>
    <w:rsid w:val="00193959"/>
    <w:rsid w:val="00193961"/>
    <w:rsid w:val="00193BB0"/>
    <w:rsid w:val="00193FF2"/>
    <w:rsid w:val="00194DEA"/>
    <w:rsid w:val="00194FE5"/>
    <w:rsid w:val="001950EA"/>
    <w:rsid w:val="001960B0"/>
    <w:rsid w:val="0019649F"/>
    <w:rsid w:val="00196784"/>
    <w:rsid w:val="00196DFD"/>
    <w:rsid w:val="00196E9C"/>
    <w:rsid w:val="00197462"/>
    <w:rsid w:val="001A0660"/>
    <w:rsid w:val="001A07AA"/>
    <w:rsid w:val="001A0C9D"/>
    <w:rsid w:val="001A0D9C"/>
    <w:rsid w:val="001A1484"/>
    <w:rsid w:val="001A204A"/>
    <w:rsid w:val="001A204E"/>
    <w:rsid w:val="001A2D78"/>
    <w:rsid w:val="001A46BC"/>
    <w:rsid w:val="001A485C"/>
    <w:rsid w:val="001A49FA"/>
    <w:rsid w:val="001A50AB"/>
    <w:rsid w:val="001A6869"/>
    <w:rsid w:val="001A6AE7"/>
    <w:rsid w:val="001A6F33"/>
    <w:rsid w:val="001B0224"/>
    <w:rsid w:val="001B0860"/>
    <w:rsid w:val="001B0FE6"/>
    <w:rsid w:val="001B14D7"/>
    <w:rsid w:val="001B1BBB"/>
    <w:rsid w:val="001B28B7"/>
    <w:rsid w:val="001B2BC9"/>
    <w:rsid w:val="001B2DC6"/>
    <w:rsid w:val="001B36AD"/>
    <w:rsid w:val="001B4457"/>
    <w:rsid w:val="001B5761"/>
    <w:rsid w:val="001B5D1B"/>
    <w:rsid w:val="001B6DA0"/>
    <w:rsid w:val="001C0DE7"/>
    <w:rsid w:val="001C1A2E"/>
    <w:rsid w:val="001C1B80"/>
    <w:rsid w:val="001C2860"/>
    <w:rsid w:val="001C2E84"/>
    <w:rsid w:val="001C369B"/>
    <w:rsid w:val="001C3B23"/>
    <w:rsid w:val="001C4326"/>
    <w:rsid w:val="001C4B25"/>
    <w:rsid w:val="001C4C7F"/>
    <w:rsid w:val="001C5CFB"/>
    <w:rsid w:val="001C65D2"/>
    <w:rsid w:val="001C6EB8"/>
    <w:rsid w:val="001C728C"/>
    <w:rsid w:val="001C75EE"/>
    <w:rsid w:val="001C7865"/>
    <w:rsid w:val="001D06C1"/>
    <w:rsid w:val="001D077B"/>
    <w:rsid w:val="001D2686"/>
    <w:rsid w:val="001D2E49"/>
    <w:rsid w:val="001D3264"/>
    <w:rsid w:val="001D3DEA"/>
    <w:rsid w:val="001D46E2"/>
    <w:rsid w:val="001D68F4"/>
    <w:rsid w:val="001D70BF"/>
    <w:rsid w:val="001D74DB"/>
    <w:rsid w:val="001D7629"/>
    <w:rsid w:val="001D777F"/>
    <w:rsid w:val="001D7ECE"/>
    <w:rsid w:val="001E0382"/>
    <w:rsid w:val="001E093B"/>
    <w:rsid w:val="001E0974"/>
    <w:rsid w:val="001E0D9B"/>
    <w:rsid w:val="001E253C"/>
    <w:rsid w:val="001E26D0"/>
    <w:rsid w:val="001E272D"/>
    <w:rsid w:val="001E2912"/>
    <w:rsid w:val="001E2DF0"/>
    <w:rsid w:val="001E3826"/>
    <w:rsid w:val="001E3B0E"/>
    <w:rsid w:val="001E48F5"/>
    <w:rsid w:val="001E4CD3"/>
    <w:rsid w:val="001E5591"/>
    <w:rsid w:val="001E6813"/>
    <w:rsid w:val="001E7698"/>
    <w:rsid w:val="001E7F2C"/>
    <w:rsid w:val="001F00D2"/>
    <w:rsid w:val="001F02EC"/>
    <w:rsid w:val="001F0919"/>
    <w:rsid w:val="001F092C"/>
    <w:rsid w:val="001F0AC9"/>
    <w:rsid w:val="001F0B40"/>
    <w:rsid w:val="001F1B6B"/>
    <w:rsid w:val="001F2301"/>
    <w:rsid w:val="001F3E54"/>
    <w:rsid w:val="001F48CC"/>
    <w:rsid w:val="001F4A05"/>
    <w:rsid w:val="001F4A84"/>
    <w:rsid w:val="001F5EE2"/>
    <w:rsid w:val="001F60B2"/>
    <w:rsid w:val="001F60EE"/>
    <w:rsid w:val="001F62B0"/>
    <w:rsid w:val="001F6DD9"/>
    <w:rsid w:val="00200C63"/>
    <w:rsid w:val="00201E86"/>
    <w:rsid w:val="002025EA"/>
    <w:rsid w:val="0020282B"/>
    <w:rsid w:val="002028ED"/>
    <w:rsid w:val="00202B22"/>
    <w:rsid w:val="002032D1"/>
    <w:rsid w:val="00203EF5"/>
    <w:rsid w:val="0020485A"/>
    <w:rsid w:val="00204CB6"/>
    <w:rsid w:val="0020509C"/>
    <w:rsid w:val="002054B2"/>
    <w:rsid w:val="002055B6"/>
    <w:rsid w:val="00205C42"/>
    <w:rsid w:val="00205F09"/>
    <w:rsid w:val="0020614A"/>
    <w:rsid w:val="0020664C"/>
    <w:rsid w:val="00206714"/>
    <w:rsid w:val="0020723A"/>
    <w:rsid w:val="00211AF8"/>
    <w:rsid w:val="00211FC2"/>
    <w:rsid w:val="0021220E"/>
    <w:rsid w:val="00212C22"/>
    <w:rsid w:val="00213E4C"/>
    <w:rsid w:val="00214542"/>
    <w:rsid w:val="00214FFA"/>
    <w:rsid w:val="002156B6"/>
    <w:rsid w:val="00215734"/>
    <w:rsid w:val="002157E8"/>
    <w:rsid w:val="00215B2D"/>
    <w:rsid w:val="00215EAF"/>
    <w:rsid w:val="00216019"/>
    <w:rsid w:val="00216A5F"/>
    <w:rsid w:val="00216C24"/>
    <w:rsid w:val="002176FE"/>
    <w:rsid w:val="00220140"/>
    <w:rsid w:val="00220B8D"/>
    <w:rsid w:val="002211D4"/>
    <w:rsid w:val="00221EA4"/>
    <w:rsid w:val="0022203E"/>
    <w:rsid w:val="00222086"/>
    <w:rsid w:val="00222144"/>
    <w:rsid w:val="002225C8"/>
    <w:rsid w:val="0022266B"/>
    <w:rsid w:val="00222865"/>
    <w:rsid w:val="00222E29"/>
    <w:rsid w:val="00223CED"/>
    <w:rsid w:val="002249A8"/>
    <w:rsid w:val="002251B0"/>
    <w:rsid w:val="00226C3F"/>
    <w:rsid w:val="00226DB2"/>
    <w:rsid w:val="00226F9A"/>
    <w:rsid w:val="002277E2"/>
    <w:rsid w:val="002303D7"/>
    <w:rsid w:val="002304B3"/>
    <w:rsid w:val="00230607"/>
    <w:rsid w:val="00231330"/>
    <w:rsid w:val="002313A2"/>
    <w:rsid w:val="00233007"/>
    <w:rsid w:val="002337FD"/>
    <w:rsid w:val="002341A5"/>
    <w:rsid w:val="00235577"/>
    <w:rsid w:val="00235C36"/>
    <w:rsid w:val="00235DCA"/>
    <w:rsid w:val="0023786E"/>
    <w:rsid w:val="002379BF"/>
    <w:rsid w:val="00237AC4"/>
    <w:rsid w:val="00237F01"/>
    <w:rsid w:val="00240218"/>
    <w:rsid w:val="002416D1"/>
    <w:rsid w:val="00242B5E"/>
    <w:rsid w:val="00242DB9"/>
    <w:rsid w:val="002430F9"/>
    <w:rsid w:val="0024382A"/>
    <w:rsid w:val="00243B58"/>
    <w:rsid w:val="0024419E"/>
    <w:rsid w:val="00245CBE"/>
    <w:rsid w:val="002471A2"/>
    <w:rsid w:val="00247C0C"/>
    <w:rsid w:val="0025053D"/>
    <w:rsid w:val="00251E97"/>
    <w:rsid w:val="002537AC"/>
    <w:rsid w:val="00253A81"/>
    <w:rsid w:val="0025408C"/>
    <w:rsid w:val="0025471E"/>
    <w:rsid w:val="00254B03"/>
    <w:rsid w:val="00256083"/>
    <w:rsid w:val="002566CD"/>
    <w:rsid w:val="00257CA9"/>
    <w:rsid w:val="0026045B"/>
    <w:rsid w:val="00260B82"/>
    <w:rsid w:val="00261A82"/>
    <w:rsid w:val="002625DE"/>
    <w:rsid w:val="00262908"/>
    <w:rsid w:val="00263555"/>
    <w:rsid w:val="00263AA0"/>
    <w:rsid w:val="002645BD"/>
    <w:rsid w:val="00264AC2"/>
    <w:rsid w:val="002657F2"/>
    <w:rsid w:val="00265BFC"/>
    <w:rsid w:val="00265D74"/>
    <w:rsid w:val="00266D94"/>
    <w:rsid w:val="0026714E"/>
    <w:rsid w:val="00267766"/>
    <w:rsid w:val="002677CB"/>
    <w:rsid w:val="00270294"/>
    <w:rsid w:val="00270A45"/>
    <w:rsid w:val="00272100"/>
    <w:rsid w:val="00272140"/>
    <w:rsid w:val="00272605"/>
    <w:rsid w:val="00272B62"/>
    <w:rsid w:val="00272F49"/>
    <w:rsid w:val="002730DF"/>
    <w:rsid w:val="002731E2"/>
    <w:rsid w:val="002733AE"/>
    <w:rsid w:val="0027355E"/>
    <w:rsid w:val="002745DF"/>
    <w:rsid w:val="002746D9"/>
    <w:rsid w:val="00274A5F"/>
    <w:rsid w:val="00274B17"/>
    <w:rsid w:val="002750CA"/>
    <w:rsid w:val="00275A32"/>
    <w:rsid w:val="00276742"/>
    <w:rsid w:val="00277FE4"/>
    <w:rsid w:val="00280DD4"/>
    <w:rsid w:val="0028156C"/>
    <w:rsid w:val="002815D7"/>
    <w:rsid w:val="00281BDD"/>
    <w:rsid w:val="00281DC3"/>
    <w:rsid w:val="00282370"/>
    <w:rsid w:val="00283635"/>
    <w:rsid w:val="002839F9"/>
    <w:rsid w:val="00283DF0"/>
    <w:rsid w:val="00284332"/>
    <w:rsid w:val="00284949"/>
    <w:rsid w:val="00284EC7"/>
    <w:rsid w:val="0028531A"/>
    <w:rsid w:val="0028577F"/>
    <w:rsid w:val="00285E8D"/>
    <w:rsid w:val="00286065"/>
    <w:rsid w:val="00286B5D"/>
    <w:rsid w:val="00286DA8"/>
    <w:rsid w:val="00290303"/>
    <w:rsid w:val="002903E0"/>
    <w:rsid w:val="002921E5"/>
    <w:rsid w:val="00292881"/>
    <w:rsid w:val="002928FA"/>
    <w:rsid w:val="00292B70"/>
    <w:rsid w:val="00293430"/>
    <w:rsid w:val="00293B11"/>
    <w:rsid w:val="00294107"/>
    <w:rsid w:val="00294339"/>
    <w:rsid w:val="00294F27"/>
    <w:rsid w:val="002950B3"/>
    <w:rsid w:val="0029605F"/>
    <w:rsid w:val="002962D4"/>
    <w:rsid w:val="002968A1"/>
    <w:rsid w:val="00296B00"/>
    <w:rsid w:val="00297E80"/>
    <w:rsid w:val="002A249B"/>
    <w:rsid w:val="002A2909"/>
    <w:rsid w:val="002A2B2A"/>
    <w:rsid w:val="002A3541"/>
    <w:rsid w:val="002A4370"/>
    <w:rsid w:val="002A4586"/>
    <w:rsid w:val="002A6E94"/>
    <w:rsid w:val="002A741A"/>
    <w:rsid w:val="002A760F"/>
    <w:rsid w:val="002B00FA"/>
    <w:rsid w:val="002B02A5"/>
    <w:rsid w:val="002B0AD0"/>
    <w:rsid w:val="002B18FA"/>
    <w:rsid w:val="002B1C78"/>
    <w:rsid w:val="002B2639"/>
    <w:rsid w:val="002B28EC"/>
    <w:rsid w:val="002B3057"/>
    <w:rsid w:val="002B31AC"/>
    <w:rsid w:val="002B3845"/>
    <w:rsid w:val="002B470E"/>
    <w:rsid w:val="002B4966"/>
    <w:rsid w:val="002B5901"/>
    <w:rsid w:val="002B6BDB"/>
    <w:rsid w:val="002B70B0"/>
    <w:rsid w:val="002B7364"/>
    <w:rsid w:val="002B7659"/>
    <w:rsid w:val="002C0212"/>
    <w:rsid w:val="002C05DB"/>
    <w:rsid w:val="002C0C43"/>
    <w:rsid w:val="002C2510"/>
    <w:rsid w:val="002C2D50"/>
    <w:rsid w:val="002C350A"/>
    <w:rsid w:val="002C4561"/>
    <w:rsid w:val="002C4F6B"/>
    <w:rsid w:val="002C5D28"/>
    <w:rsid w:val="002C6E6F"/>
    <w:rsid w:val="002C6FB7"/>
    <w:rsid w:val="002C706D"/>
    <w:rsid w:val="002D00CC"/>
    <w:rsid w:val="002D0287"/>
    <w:rsid w:val="002D1913"/>
    <w:rsid w:val="002D1E6A"/>
    <w:rsid w:val="002D222B"/>
    <w:rsid w:val="002D2CE7"/>
    <w:rsid w:val="002D30D9"/>
    <w:rsid w:val="002D3582"/>
    <w:rsid w:val="002D3659"/>
    <w:rsid w:val="002D38BF"/>
    <w:rsid w:val="002D3DEE"/>
    <w:rsid w:val="002D43D9"/>
    <w:rsid w:val="002D50C9"/>
    <w:rsid w:val="002D64C8"/>
    <w:rsid w:val="002D6D5A"/>
    <w:rsid w:val="002D6E38"/>
    <w:rsid w:val="002D6F71"/>
    <w:rsid w:val="002D702A"/>
    <w:rsid w:val="002D7C00"/>
    <w:rsid w:val="002E0287"/>
    <w:rsid w:val="002E02F5"/>
    <w:rsid w:val="002E077C"/>
    <w:rsid w:val="002E0B9F"/>
    <w:rsid w:val="002E1349"/>
    <w:rsid w:val="002E16DA"/>
    <w:rsid w:val="002E2276"/>
    <w:rsid w:val="002E2481"/>
    <w:rsid w:val="002E2ACA"/>
    <w:rsid w:val="002E49FE"/>
    <w:rsid w:val="002E4B9A"/>
    <w:rsid w:val="002E5412"/>
    <w:rsid w:val="002E5B55"/>
    <w:rsid w:val="002E5FC2"/>
    <w:rsid w:val="002E5FDD"/>
    <w:rsid w:val="002E6224"/>
    <w:rsid w:val="002E6696"/>
    <w:rsid w:val="002E675C"/>
    <w:rsid w:val="002E770A"/>
    <w:rsid w:val="002F060E"/>
    <w:rsid w:val="002F0A08"/>
    <w:rsid w:val="002F1E44"/>
    <w:rsid w:val="002F1EBE"/>
    <w:rsid w:val="002F2050"/>
    <w:rsid w:val="002F3855"/>
    <w:rsid w:val="002F39D8"/>
    <w:rsid w:val="002F3B9F"/>
    <w:rsid w:val="002F436F"/>
    <w:rsid w:val="002F45AD"/>
    <w:rsid w:val="002F481C"/>
    <w:rsid w:val="002F4D63"/>
    <w:rsid w:val="002F5064"/>
    <w:rsid w:val="002F6AAF"/>
    <w:rsid w:val="002F7482"/>
    <w:rsid w:val="002F7716"/>
    <w:rsid w:val="002F780F"/>
    <w:rsid w:val="00300344"/>
    <w:rsid w:val="003003CC"/>
    <w:rsid w:val="00300CDA"/>
    <w:rsid w:val="00300E67"/>
    <w:rsid w:val="00302747"/>
    <w:rsid w:val="00302DF0"/>
    <w:rsid w:val="00304D7D"/>
    <w:rsid w:val="003050F0"/>
    <w:rsid w:val="0030515C"/>
    <w:rsid w:val="003060D7"/>
    <w:rsid w:val="00306BCA"/>
    <w:rsid w:val="00307521"/>
    <w:rsid w:val="003079EB"/>
    <w:rsid w:val="00307AE1"/>
    <w:rsid w:val="00310304"/>
    <w:rsid w:val="003109B4"/>
    <w:rsid w:val="00312A05"/>
    <w:rsid w:val="00312F3E"/>
    <w:rsid w:val="00313537"/>
    <w:rsid w:val="00313780"/>
    <w:rsid w:val="00313ABB"/>
    <w:rsid w:val="003140BB"/>
    <w:rsid w:val="00314ABD"/>
    <w:rsid w:val="00314FEF"/>
    <w:rsid w:val="00315B8C"/>
    <w:rsid w:val="00315F54"/>
    <w:rsid w:val="003164E7"/>
    <w:rsid w:val="003166D9"/>
    <w:rsid w:val="0031673A"/>
    <w:rsid w:val="00316840"/>
    <w:rsid w:val="00317063"/>
    <w:rsid w:val="00317A09"/>
    <w:rsid w:val="00317D58"/>
    <w:rsid w:val="00321453"/>
    <w:rsid w:val="0032246B"/>
    <w:rsid w:val="00323B50"/>
    <w:rsid w:val="00323CBF"/>
    <w:rsid w:val="00324274"/>
    <w:rsid w:val="00324AE0"/>
    <w:rsid w:val="00325997"/>
    <w:rsid w:val="00325C65"/>
    <w:rsid w:val="00326093"/>
    <w:rsid w:val="00326EBE"/>
    <w:rsid w:val="00326F74"/>
    <w:rsid w:val="00327190"/>
    <w:rsid w:val="003273A1"/>
    <w:rsid w:val="003275A3"/>
    <w:rsid w:val="00327E6F"/>
    <w:rsid w:val="00330017"/>
    <w:rsid w:val="00330904"/>
    <w:rsid w:val="00330945"/>
    <w:rsid w:val="00330AD5"/>
    <w:rsid w:val="00331359"/>
    <w:rsid w:val="00331466"/>
    <w:rsid w:val="0033180C"/>
    <w:rsid w:val="003323E7"/>
    <w:rsid w:val="003324C4"/>
    <w:rsid w:val="00333500"/>
    <w:rsid w:val="003336A7"/>
    <w:rsid w:val="00333B0C"/>
    <w:rsid w:val="00333D68"/>
    <w:rsid w:val="003345B0"/>
    <w:rsid w:val="00335516"/>
    <w:rsid w:val="003366F7"/>
    <w:rsid w:val="0033699E"/>
    <w:rsid w:val="00336FAA"/>
    <w:rsid w:val="0033727A"/>
    <w:rsid w:val="0033745F"/>
    <w:rsid w:val="00337798"/>
    <w:rsid w:val="00337FA4"/>
    <w:rsid w:val="00340094"/>
    <w:rsid w:val="003407FA"/>
    <w:rsid w:val="0034081F"/>
    <w:rsid w:val="0034160D"/>
    <w:rsid w:val="00341632"/>
    <w:rsid w:val="0034179B"/>
    <w:rsid w:val="00342CFD"/>
    <w:rsid w:val="00342D33"/>
    <w:rsid w:val="00342F51"/>
    <w:rsid w:val="0034418A"/>
    <w:rsid w:val="00344CE8"/>
    <w:rsid w:val="003457BE"/>
    <w:rsid w:val="00345EA8"/>
    <w:rsid w:val="00345F59"/>
    <w:rsid w:val="0034772B"/>
    <w:rsid w:val="00347E04"/>
    <w:rsid w:val="00350502"/>
    <w:rsid w:val="00350BD6"/>
    <w:rsid w:val="00350DD7"/>
    <w:rsid w:val="0035113E"/>
    <w:rsid w:val="00352F25"/>
    <w:rsid w:val="00353517"/>
    <w:rsid w:val="00353BAC"/>
    <w:rsid w:val="00353FC0"/>
    <w:rsid w:val="003549FC"/>
    <w:rsid w:val="00354F81"/>
    <w:rsid w:val="00355417"/>
    <w:rsid w:val="00355651"/>
    <w:rsid w:val="00356208"/>
    <w:rsid w:val="0035641E"/>
    <w:rsid w:val="00356728"/>
    <w:rsid w:val="0035750F"/>
    <w:rsid w:val="003624EA"/>
    <w:rsid w:val="0036337D"/>
    <w:rsid w:val="00363422"/>
    <w:rsid w:val="00363DA2"/>
    <w:rsid w:val="00363E52"/>
    <w:rsid w:val="0036406F"/>
    <w:rsid w:val="0036512C"/>
    <w:rsid w:val="00365FB6"/>
    <w:rsid w:val="00366437"/>
    <w:rsid w:val="003674D6"/>
    <w:rsid w:val="00367A65"/>
    <w:rsid w:val="0037023F"/>
    <w:rsid w:val="003702FE"/>
    <w:rsid w:val="003706FA"/>
    <w:rsid w:val="00370799"/>
    <w:rsid w:val="003720B2"/>
    <w:rsid w:val="00372542"/>
    <w:rsid w:val="00373FAE"/>
    <w:rsid w:val="00374009"/>
    <w:rsid w:val="003740BD"/>
    <w:rsid w:val="00375155"/>
    <w:rsid w:val="003756BF"/>
    <w:rsid w:val="003758AE"/>
    <w:rsid w:val="00375DDB"/>
    <w:rsid w:val="00376C4D"/>
    <w:rsid w:val="00377ED4"/>
    <w:rsid w:val="003805B4"/>
    <w:rsid w:val="0038070D"/>
    <w:rsid w:val="00380C17"/>
    <w:rsid w:val="00381BF9"/>
    <w:rsid w:val="00381EBF"/>
    <w:rsid w:val="003820D2"/>
    <w:rsid w:val="00383459"/>
    <w:rsid w:val="003839FD"/>
    <w:rsid w:val="00383E79"/>
    <w:rsid w:val="00384AF1"/>
    <w:rsid w:val="00386C40"/>
    <w:rsid w:val="003870CC"/>
    <w:rsid w:val="003872BF"/>
    <w:rsid w:val="00387355"/>
    <w:rsid w:val="0038773F"/>
    <w:rsid w:val="003879CE"/>
    <w:rsid w:val="00387C7E"/>
    <w:rsid w:val="00391066"/>
    <w:rsid w:val="0039118E"/>
    <w:rsid w:val="003913B2"/>
    <w:rsid w:val="00391AC4"/>
    <w:rsid w:val="0039268C"/>
    <w:rsid w:val="00393BF1"/>
    <w:rsid w:val="00394160"/>
    <w:rsid w:val="00394D3E"/>
    <w:rsid w:val="00394EBB"/>
    <w:rsid w:val="003951F9"/>
    <w:rsid w:val="00396930"/>
    <w:rsid w:val="00397745"/>
    <w:rsid w:val="003A1532"/>
    <w:rsid w:val="003A17C0"/>
    <w:rsid w:val="003A21FE"/>
    <w:rsid w:val="003A2EDA"/>
    <w:rsid w:val="003A344A"/>
    <w:rsid w:val="003A38C1"/>
    <w:rsid w:val="003A38F6"/>
    <w:rsid w:val="003A4EA4"/>
    <w:rsid w:val="003A5A40"/>
    <w:rsid w:val="003A7D31"/>
    <w:rsid w:val="003A7E78"/>
    <w:rsid w:val="003B0BE5"/>
    <w:rsid w:val="003B0D4F"/>
    <w:rsid w:val="003B0D85"/>
    <w:rsid w:val="003B16A9"/>
    <w:rsid w:val="003B1C0B"/>
    <w:rsid w:val="003B35C6"/>
    <w:rsid w:val="003B36D1"/>
    <w:rsid w:val="003B5563"/>
    <w:rsid w:val="003B5C14"/>
    <w:rsid w:val="003B629B"/>
    <w:rsid w:val="003B636C"/>
    <w:rsid w:val="003B7559"/>
    <w:rsid w:val="003B7C81"/>
    <w:rsid w:val="003C13E1"/>
    <w:rsid w:val="003C21F9"/>
    <w:rsid w:val="003C2EE3"/>
    <w:rsid w:val="003C495E"/>
    <w:rsid w:val="003C5666"/>
    <w:rsid w:val="003C5C6A"/>
    <w:rsid w:val="003C5C6C"/>
    <w:rsid w:val="003C5D2F"/>
    <w:rsid w:val="003C63D3"/>
    <w:rsid w:val="003C7C4D"/>
    <w:rsid w:val="003C7D2C"/>
    <w:rsid w:val="003D0330"/>
    <w:rsid w:val="003D0676"/>
    <w:rsid w:val="003D1EC6"/>
    <w:rsid w:val="003D1F69"/>
    <w:rsid w:val="003D2222"/>
    <w:rsid w:val="003D226D"/>
    <w:rsid w:val="003D2D5D"/>
    <w:rsid w:val="003D3238"/>
    <w:rsid w:val="003D3723"/>
    <w:rsid w:val="003D3EE3"/>
    <w:rsid w:val="003D3FCC"/>
    <w:rsid w:val="003D41F4"/>
    <w:rsid w:val="003D4DB8"/>
    <w:rsid w:val="003D5321"/>
    <w:rsid w:val="003D5837"/>
    <w:rsid w:val="003D626D"/>
    <w:rsid w:val="003D76AA"/>
    <w:rsid w:val="003D7A23"/>
    <w:rsid w:val="003D7F04"/>
    <w:rsid w:val="003D7F4A"/>
    <w:rsid w:val="003E05B6"/>
    <w:rsid w:val="003E07BB"/>
    <w:rsid w:val="003E0AE8"/>
    <w:rsid w:val="003E132F"/>
    <w:rsid w:val="003E22B4"/>
    <w:rsid w:val="003E23A3"/>
    <w:rsid w:val="003E28AE"/>
    <w:rsid w:val="003E2EC2"/>
    <w:rsid w:val="003E3E8E"/>
    <w:rsid w:val="003E4574"/>
    <w:rsid w:val="003E51A1"/>
    <w:rsid w:val="003E5F82"/>
    <w:rsid w:val="003E6BEB"/>
    <w:rsid w:val="003E6E2D"/>
    <w:rsid w:val="003E7520"/>
    <w:rsid w:val="003F09F1"/>
    <w:rsid w:val="003F0E3D"/>
    <w:rsid w:val="003F14C6"/>
    <w:rsid w:val="003F237C"/>
    <w:rsid w:val="003F268E"/>
    <w:rsid w:val="003F2A15"/>
    <w:rsid w:val="003F2B81"/>
    <w:rsid w:val="003F314E"/>
    <w:rsid w:val="003F3225"/>
    <w:rsid w:val="003F39B2"/>
    <w:rsid w:val="003F3AE3"/>
    <w:rsid w:val="003F3DAB"/>
    <w:rsid w:val="003F432B"/>
    <w:rsid w:val="003F49D5"/>
    <w:rsid w:val="003F4AC2"/>
    <w:rsid w:val="003F4F65"/>
    <w:rsid w:val="003F5DEB"/>
    <w:rsid w:val="00400BCA"/>
    <w:rsid w:val="00400DCA"/>
    <w:rsid w:val="00401C39"/>
    <w:rsid w:val="00402535"/>
    <w:rsid w:val="004027E6"/>
    <w:rsid w:val="004029CD"/>
    <w:rsid w:val="00403698"/>
    <w:rsid w:val="004038E4"/>
    <w:rsid w:val="00403C2C"/>
    <w:rsid w:val="00404261"/>
    <w:rsid w:val="00405377"/>
    <w:rsid w:val="004053F8"/>
    <w:rsid w:val="004061A2"/>
    <w:rsid w:val="004068B5"/>
    <w:rsid w:val="00407088"/>
    <w:rsid w:val="004075C6"/>
    <w:rsid w:val="00407CD1"/>
    <w:rsid w:val="004107BC"/>
    <w:rsid w:val="00411483"/>
    <w:rsid w:val="00411DB0"/>
    <w:rsid w:val="004125C1"/>
    <w:rsid w:val="004126B2"/>
    <w:rsid w:val="0041272D"/>
    <w:rsid w:val="004138CA"/>
    <w:rsid w:val="00413FED"/>
    <w:rsid w:val="004141CD"/>
    <w:rsid w:val="004142DF"/>
    <w:rsid w:val="004148AB"/>
    <w:rsid w:val="00414B59"/>
    <w:rsid w:val="00414FD5"/>
    <w:rsid w:val="0041507F"/>
    <w:rsid w:val="00415DBA"/>
    <w:rsid w:val="004162C3"/>
    <w:rsid w:val="0041657A"/>
    <w:rsid w:val="00416C2E"/>
    <w:rsid w:val="0042031A"/>
    <w:rsid w:val="00421542"/>
    <w:rsid w:val="00421548"/>
    <w:rsid w:val="004216F1"/>
    <w:rsid w:val="00421725"/>
    <w:rsid w:val="004218B1"/>
    <w:rsid w:val="00422706"/>
    <w:rsid w:val="0042272C"/>
    <w:rsid w:val="00422926"/>
    <w:rsid w:val="00422A04"/>
    <w:rsid w:val="0042459C"/>
    <w:rsid w:val="004246C2"/>
    <w:rsid w:val="00424939"/>
    <w:rsid w:val="00425098"/>
    <w:rsid w:val="004258CD"/>
    <w:rsid w:val="00425DAB"/>
    <w:rsid w:val="00427A02"/>
    <w:rsid w:val="00427C72"/>
    <w:rsid w:val="00430E62"/>
    <w:rsid w:val="004312C8"/>
    <w:rsid w:val="00431602"/>
    <w:rsid w:val="004319B3"/>
    <w:rsid w:val="00431CE1"/>
    <w:rsid w:val="004320B3"/>
    <w:rsid w:val="00432326"/>
    <w:rsid w:val="00432C17"/>
    <w:rsid w:val="004338BD"/>
    <w:rsid w:val="0043463A"/>
    <w:rsid w:val="0043492F"/>
    <w:rsid w:val="00434CCB"/>
    <w:rsid w:val="0043525A"/>
    <w:rsid w:val="004352E5"/>
    <w:rsid w:val="004356F7"/>
    <w:rsid w:val="0043599C"/>
    <w:rsid w:val="00435A6B"/>
    <w:rsid w:val="00435C0C"/>
    <w:rsid w:val="00436749"/>
    <w:rsid w:val="004368D4"/>
    <w:rsid w:val="00437A78"/>
    <w:rsid w:val="00437E1A"/>
    <w:rsid w:val="00440419"/>
    <w:rsid w:val="004416FD"/>
    <w:rsid w:val="00441757"/>
    <w:rsid w:val="00442B44"/>
    <w:rsid w:val="00443B8B"/>
    <w:rsid w:val="004446FA"/>
    <w:rsid w:val="00444C6A"/>
    <w:rsid w:val="004452EE"/>
    <w:rsid w:val="004454FC"/>
    <w:rsid w:val="004457E2"/>
    <w:rsid w:val="00446233"/>
    <w:rsid w:val="0044630F"/>
    <w:rsid w:val="0045012C"/>
    <w:rsid w:val="00451458"/>
    <w:rsid w:val="00451725"/>
    <w:rsid w:val="00451F48"/>
    <w:rsid w:val="00452719"/>
    <w:rsid w:val="004530EC"/>
    <w:rsid w:val="00453ECE"/>
    <w:rsid w:val="004540E7"/>
    <w:rsid w:val="00454DCE"/>
    <w:rsid w:val="00455527"/>
    <w:rsid w:val="004556C7"/>
    <w:rsid w:val="00455812"/>
    <w:rsid w:val="00456E10"/>
    <w:rsid w:val="0045725A"/>
    <w:rsid w:val="00457635"/>
    <w:rsid w:val="00457846"/>
    <w:rsid w:val="00460D17"/>
    <w:rsid w:val="00462249"/>
    <w:rsid w:val="0046275D"/>
    <w:rsid w:val="00463452"/>
    <w:rsid w:val="004635AC"/>
    <w:rsid w:val="00463CA1"/>
    <w:rsid w:val="00464674"/>
    <w:rsid w:val="004653EC"/>
    <w:rsid w:val="00465CFA"/>
    <w:rsid w:val="00465F0C"/>
    <w:rsid w:val="00465FE4"/>
    <w:rsid w:val="004669C1"/>
    <w:rsid w:val="00466B9A"/>
    <w:rsid w:val="004672E5"/>
    <w:rsid w:val="004675EC"/>
    <w:rsid w:val="00467A8D"/>
    <w:rsid w:val="00467DF7"/>
    <w:rsid w:val="00467E5F"/>
    <w:rsid w:val="004712AC"/>
    <w:rsid w:val="00471A82"/>
    <w:rsid w:val="0047207A"/>
    <w:rsid w:val="00472C66"/>
    <w:rsid w:val="00472F16"/>
    <w:rsid w:val="0047344D"/>
    <w:rsid w:val="004738FA"/>
    <w:rsid w:val="00474418"/>
    <w:rsid w:val="00474B28"/>
    <w:rsid w:val="00474D93"/>
    <w:rsid w:val="00474E7F"/>
    <w:rsid w:val="0047544B"/>
    <w:rsid w:val="0047559E"/>
    <w:rsid w:val="00475905"/>
    <w:rsid w:val="00476682"/>
    <w:rsid w:val="00476B5D"/>
    <w:rsid w:val="00476DC8"/>
    <w:rsid w:val="00477C45"/>
    <w:rsid w:val="004809A6"/>
    <w:rsid w:val="00481F86"/>
    <w:rsid w:val="0048378E"/>
    <w:rsid w:val="00484901"/>
    <w:rsid w:val="00484B4F"/>
    <w:rsid w:val="004852EB"/>
    <w:rsid w:val="004852FA"/>
    <w:rsid w:val="00485638"/>
    <w:rsid w:val="004874AA"/>
    <w:rsid w:val="00490308"/>
    <w:rsid w:val="00490E86"/>
    <w:rsid w:val="004913A5"/>
    <w:rsid w:val="004928C8"/>
    <w:rsid w:val="004931CE"/>
    <w:rsid w:val="00493D17"/>
    <w:rsid w:val="004945FC"/>
    <w:rsid w:val="004948FB"/>
    <w:rsid w:val="0049496B"/>
    <w:rsid w:val="00494B8F"/>
    <w:rsid w:val="0049560C"/>
    <w:rsid w:val="00495B0F"/>
    <w:rsid w:val="00496505"/>
    <w:rsid w:val="00497901"/>
    <w:rsid w:val="004A0807"/>
    <w:rsid w:val="004A0AEA"/>
    <w:rsid w:val="004A2660"/>
    <w:rsid w:val="004A31CB"/>
    <w:rsid w:val="004A330A"/>
    <w:rsid w:val="004A3F55"/>
    <w:rsid w:val="004A495C"/>
    <w:rsid w:val="004A5331"/>
    <w:rsid w:val="004A55CC"/>
    <w:rsid w:val="004A5B89"/>
    <w:rsid w:val="004A705F"/>
    <w:rsid w:val="004A7CD8"/>
    <w:rsid w:val="004B065F"/>
    <w:rsid w:val="004B06B2"/>
    <w:rsid w:val="004B09E3"/>
    <w:rsid w:val="004B1A47"/>
    <w:rsid w:val="004B1B39"/>
    <w:rsid w:val="004B222A"/>
    <w:rsid w:val="004B2312"/>
    <w:rsid w:val="004B426F"/>
    <w:rsid w:val="004B4595"/>
    <w:rsid w:val="004B5B5A"/>
    <w:rsid w:val="004B6817"/>
    <w:rsid w:val="004C00AE"/>
    <w:rsid w:val="004C0A6D"/>
    <w:rsid w:val="004C1AF5"/>
    <w:rsid w:val="004C1BC1"/>
    <w:rsid w:val="004C1CD8"/>
    <w:rsid w:val="004C2AB3"/>
    <w:rsid w:val="004C35DA"/>
    <w:rsid w:val="004C3A16"/>
    <w:rsid w:val="004C3B1B"/>
    <w:rsid w:val="004C3ED4"/>
    <w:rsid w:val="004C4D4C"/>
    <w:rsid w:val="004C4DA0"/>
    <w:rsid w:val="004C504F"/>
    <w:rsid w:val="004C684A"/>
    <w:rsid w:val="004C68A6"/>
    <w:rsid w:val="004C6ECB"/>
    <w:rsid w:val="004C72C0"/>
    <w:rsid w:val="004D02BA"/>
    <w:rsid w:val="004D1601"/>
    <w:rsid w:val="004D168F"/>
    <w:rsid w:val="004D20E9"/>
    <w:rsid w:val="004D2346"/>
    <w:rsid w:val="004D2D9C"/>
    <w:rsid w:val="004D3163"/>
    <w:rsid w:val="004D344B"/>
    <w:rsid w:val="004D35E0"/>
    <w:rsid w:val="004D3993"/>
    <w:rsid w:val="004D49F5"/>
    <w:rsid w:val="004D4B02"/>
    <w:rsid w:val="004D5589"/>
    <w:rsid w:val="004D5A72"/>
    <w:rsid w:val="004D664F"/>
    <w:rsid w:val="004D6D9B"/>
    <w:rsid w:val="004D769E"/>
    <w:rsid w:val="004D7D26"/>
    <w:rsid w:val="004E0A3E"/>
    <w:rsid w:val="004E144B"/>
    <w:rsid w:val="004E145C"/>
    <w:rsid w:val="004E1690"/>
    <w:rsid w:val="004E1A4C"/>
    <w:rsid w:val="004E1D2F"/>
    <w:rsid w:val="004E2A78"/>
    <w:rsid w:val="004E3659"/>
    <w:rsid w:val="004E3C42"/>
    <w:rsid w:val="004E3DEF"/>
    <w:rsid w:val="004E520D"/>
    <w:rsid w:val="004E545B"/>
    <w:rsid w:val="004E6B08"/>
    <w:rsid w:val="004E6F9C"/>
    <w:rsid w:val="004E752D"/>
    <w:rsid w:val="004F0786"/>
    <w:rsid w:val="004F0EBA"/>
    <w:rsid w:val="004F1273"/>
    <w:rsid w:val="004F1A25"/>
    <w:rsid w:val="004F1A37"/>
    <w:rsid w:val="004F1DBD"/>
    <w:rsid w:val="004F2419"/>
    <w:rsid w:val="004F3AA3"/>
    <w:rsid w:val="004F3DB6"/>
    <w:rsid w:val="004F48AC"/>
    <w:rsid w:val="004F510A"/>
    <w:rsid w:val="004F5207"/>
    <w:rsid w:val="004F57F9"/>
    <w:rsid w:val="004F5BA8"/>
    <w:rsid w:val="004F5C8E"/>
    <w:rsid w:val="004F5DBB"/>
    <w:rsid w:val="004F5EF0"/>
    <w:rsid w:val="004F714D"/>
    <w:rsid w:val="004F7850"/>
    <w:rsid w:val="004F7AE3"/>
    <w:rsid w:val="004F7B4E"/>
    <w:rsid w:val="005004FF"/>
    <w:rsid w:val="005008EA"/>
    <w:rsid w:val="00500AC2"/>
    <w:rsid w:val="00500AD9"/>
    <w:rsid w:val="005016F2"/>
    <w:rsid w:val="005019D0"/>
    <w:rsid w:val="00502A30"/>
    <w:rsid w:val="00502A7B"/>
    <w:rsid w:val="00503066"/>
    <w:rsid w:val="00504DE2"/>
    <w:rsid w:val="00504F45"/>
    <w:rsid w:val="005055C3"/>
    <w:rsid w:val="00505874"/>
    <w:rsid w:val="00506497"/>
    <w:rsid w:val="0050714D"/>
    <w:rsid w:val="0051086B"/>
    <w:rsid w:val="0051153A"/>
    <w:rsid w:val="00511A26"/>
    <w:rsid w:val="00511FA7"/>
    <w:rsid w:val="00513321"/>
    <w:rsid w:val="005135F5"/>
    <w:rsid w:val="00513673"/>
    <w:rsid w:val="0051370E"/>
    <w:rsid w:val="005156C8"/>
    <w:rsid w:val="00515961"/>
    <w:rsid w:val="005160E0"/>
    <w:rsid w:val="005206B9"/>
    <w:rsid w:val="00520718"/>
    <w:rsid w:val="00520CEF"/>
    <w:rsid w:val="0052117B"/>
    <w:rsid w:val="00521398"/>
    <w:rsid w:val="00522773"/>
    <w:rsid w:val="005229A5"/>
    <w:rsid w:val="0052343C"/>
    <w:rsid w:val="00523E77"/>
    <w:rsid w:val="005268F2"/>
    <w:rsid w:val="00527B0D"/>
    <w:rsid w:val="005306D0"/>
    <w:rsid w:val="00530A1E"/>
    <w:rsid w:val="00530C04"/>
    <w:rsid w:val="00531387"/>
    <w:rsid w:val="00531BFD"/>
    <w:rsid w:val="00531DC5"/>
    <w:rsid w:val="00532088"/>
    <w:rsid w:val="0053257D"/>
    <w:rsid w:val="00532F26"/>
    <w:rsid w:val="00533504"/>
    <w:rsid w:val="00533B7D"/>
    <w:rsid w:val="00533DE0"/>
    <w:rsid w:val="00533EC1"/>
    <w:rsid w:val="005346EE"/>
    <w:rsid w:val="00535358"/>
    <w:rsid w:val="00536883"/>
    <w:rsid w:val="005368D6"/>
    <w:rsid w:val="0053707D"/>
    <w:rsid w:val="005376A4"/>
    <w:rsid w:val="00537774"/>
    <w:rsid w:val="00537CE9"/>
    <w:rsid w:val="00540315"/>
    <w:rsid w:val="00540F83"/>
    <w:rsid w:val="005414DB"/>
    <w:rsid w:val="005417C6"/>
    <w:rsid w:val="005424D1"/>
    <w:rsid w:val="00542A49"/>
    <w:rsid w:val="00542E67"/>
    <w:rsid w:val="00543629"/>
    <w:rsid w:val="0054380C"/>
    <w:rsid w:val="00543AFA"/>
    <w:rsid w:val="00544C57"/>
    <w:rsid w:val="00544E67"/>
    <w:rsid w:val="005465F8"/>
    <w:rsid w:val="0054666F"/>
    <w:rsid w:val="005472C7"/>
    <w:rsid w:val="00550851"/>
    <w:rsid w:val="00551409"/>
    <w:rsid w:val="00551A8C"/>
    <w:rsid w:val="005527BA"/>
    <w:rsid w:val="005529D9"/>
    <w:rsid w:val="00553294"/>
    <w:rsid w:val="00554CEC"/>
    <w:rsid w:val="00555100"/>
    <w:rsid w:val="00555589"/>
    <w:rsid w:val="00555A01"/>
    <w:rsid w:val="00555DBE"/>
    <w:rsid w:val="00556509"/>
    <w:rsid w:val="00556536"/>
    <w:rsid w:val="005565F2"/>
    <w:rsid w:val="00556B0D"/>
    <w:rsid w:val="00557010"/>
    <w:rsid w:val="00560C3C"/>
    <w:rsid w:val="00560E98"/>
    <w:rsid w:val="005612BA"/>
    <w:rsid w:val="0056171E"/>
    <w:rsid w:val="00561F8E"/>
    <w:rsid w:val="00562085"/>
    <w:rsid w:val="005624D0"/>
    <w:rsid w:val="00562673"/>
    <w:rsid w:val="0056289D"/>
    <w:rsid w:val="00562A1B"/>
    <w:rsid w:val="0056376B"/>
    <w:rsid w:val="00563B16"/>
    <w:rsid w:val="00564678"/>
    <w:rsid w:val="005646A4"/>
    <w:rsid w:val="0056487E"/>
    <w:rsid w:val="00564B3E"/>
    <w:rsid w:val="00564CC5"/>
    <w:rsid w:val="00566A60"/>
    <w:rsid w:val="005676D6"/>
    <w:rsid w:val="00567788"/>
    <w:rsid w:val="00567F29"/>
    <w:rsid w:val="00570233"/>
    <w:rsid w:val="005703AD"/>
    <w:rsid w:val="005711A1"/>
    <w:rsid w:val="0057198A"/>
    <w:rsid w:val="00571B03"/>
    <w:rsid w:val="00571CF3"/>
    <w:rsid w:val="00572F80"/>
    <w:rsid w:val="00573963"/>
    <w:rsid w:val="005739AF"/>
    <w:rsid w:val="00575B15"/>
    <w:rsid w:val="00575EA8"/>
    <w:rsid w:val="005760FE"/>
    <w:rsid w:val="00577035"/>
    <w:rsid w:val="00577864"/>
    <w:rsid w:val="00581D17"/>
    <w:rsid w:val="0058449F"/>
    <w:rsid w:val="005844E6"/>
    <w:rsid w:val="0058467E"/>
    <w:rsid w:val="00586467"/>
    <w:rsid w:val="005866A0"/>
    <w:rsid w:val="00586DD4"/>
    <w:rsid w:val="00587704"/>
    <w:rsid w:val="00587BF1"/>
    <w:rsid w:val="005902A4"/>
    <w:rsid w:val="00590C96"/>
    <w:rsid w:val="00591284"/>
    <w:rsid w:val="00591608"/>
    <w:rsid w:val="00591649"/>
    <w:rsid w:val="00591F66"/>
    <w:rsid w:val="0059591E"/>
    <w:rsid w:val="00595F73"/>
    <w:rsid w:val="005961C3"/>
    <w:rsid w:val="00596A10"/>
    <w:rsid w:val="00596B43"/>
    <w:rsid w:val="00596E52"/>
    <w:rsid w:val="00596F92"/>
    <w:rsid w:val="00597BF8"/>
    <w:rsid w:val="005A0B45"/>
    <w:rsid w:val="005A2096"/>
    <w:rsid w:val="005A224F"/>
    <w:rsid w:val="005A2393"/>
    <w:rsid w:val="005A2C0E"/>
    <w:rsid w:val="005A360E"/>
    <w:rsid w:val="005A36FE"/>
    <w:rsid w:val="005A3A4A"/>
    <w:rsid w:val="005A3C11"/>
    <w:rsid w:val="005A54B7"/>
    <w:rsid w:val="005A62BF"/>
    <w:rsid w:val="005A6D46"/>
    <w:rsid w:val="005A7121"/>
    <w:rsid w:val="005A7157"/>
    <w:rsid w:val="005A7163"/>
    <w:rsid w:val="005A71B5"/>
    <w:rsid w:val="005B0442"/>
    <w:rsid w:val="005B0DD1"/>
    <w:rsid w:val="005B0E66"/>
    <w:rsid w:val="005B192D"/>
    <w:rsid w:val="005B3492"/>
    <w:rsid w:val="005B352F"/>
    <w:rsid w:val="005B35AA"/>
    <w:rsid w:val="005B37AB"/>
    <w:rsid w:val="005B4812"/>
    <w:rsid w:val="005B4859"/>
    <w:rsid w:val="005B5C2F"/>
    <w:rsid w:val="005B5F1C"/>
    <w:rsid w:val="005B7820"/>
    <w:rsid w:val="005B7D6F"/>
    <w:rsid w:val="005C04F2"/>
    <w:rsid w:val="005C0689"/>
    <w:rsid w:val="005C08EB"/>
    <w:rsid w:val="005C0944"/>
    <w:rsid w:val="005C0DC9"/>
    <w:rsid w:val="005C1C76"/>
    <w:rsid w:val="005C2746"/>
    <w:rsid w:val="005C2BDC"/>
    <w:rsid w:val="005C2E45"/>
    <w:rsid w:val="005C3061"/>
    <w:rsid w:val="005C3411"/>
    <w:rsid w:val="005C34E4"/>
    <w:rsid w:val="005C3718"/>
    <w:rsid w:val="005C4DA3"/>
    <w:rsid w:val="005C51BF"/>
    <w:rsid w:val="005C51E1"/>
    <w:rsid w:val="005C5CED"/>
    <w:rsid w:val="005C6820"/>
    <w:rsid w:val="005C73C9"/>
    <w:rsid w:val="005C79AD"/>
    <w:rsid w:val="005C7C29"/>
    <w:rsid w:val="005D003A"/>
    <w:rsid w:val="005D0F09"/>
    <w:rsid w:val="005D10D0"/>
    <w:rsid w:val="005D1518"/>
    <w:rsid w:val="005D158F"/>
    <w:rsid w:val="005D1BC3"/>
    <w:rsid w:val="005D2528"/>
    <w:rsid w:val="005D2EE2"/>
    <w:rsid w:val="005D384F"/>
    <w:rsid w:val="005D3A6F"/>
    <w:rsid w:val="005D3F8A"/>
    <w:rsid w:val="005D4C6E"/>
    <w:rsid w:val="005D4DBD"/>
    <w:rsid w:val="005D62D0"/>
    <w:rsid w:val="005D6CC5"/>
    <w:rsid w:val="005D6CF3"/>
    <w:rsid w:val="005D75AA"/>
    <w:rsid w:val="005D792E"/>
    <w:rsid w:val="005E04AA"/>
    <w:rsid w:val="005E0822"/>
    <w:rsid w:val="005E0EB3"/>
    <w:rsid w:val="005E0EDF"/>
    <w:rsid w:val="005E0F6C"/>
    <w:rsid w:val="005E1552"/>
    <w:rsid w:val="005E24FB"/>
    <w:rsid w:val="005E290E"/>
    <w:rsid w:val="005E38F3"/>
    <w:rsid w:val="005E3E3C"/>
    <w:rsid w:val="005E4659"/>
    <w:rsid w:val="005E4794"/>
    <w:rsid w:val="005E47AD"/>
    <w:rsid w:val="005E4800"/>
    <w:rsid w:val="005E4920"/>
    <w:rsid w:val="005E4E27"/>
    <w:rsid w:val="005E4FA4"/>
    <w:rsid w:val="005E5141"/>
    <w:rsid w:val="005E5ED7"/>
    <w:rsid w:val="005E6BF6"/>
    <w:rsid w:val="005E7257"/>
    <w:rsid w:val="005E760B"/>
    <w:rsid w:val="005E7743"/>
    <w:rsid w:val="005E7CA3"/>
    <w:rsid w:val="005E7CAB"/>
    <w:rsid w:val="005F03A8"/>
    <w:rsid w:val="005F1D56"/>
    <w:rsid w:val="005F29E1"/>
    <w:rsid w:val="005F2C58"/>
    <w:rsid w:val="005F2D81"/>
    <w:rsid w:val="005F4958"/>
    <w:rsid w:val="005F4F6E"/>
    <w:rsid w:val="005F5650"/>
    <w:rsid w:val="005F75EE"/>
    <w:rsid w:val="005F780B"/>
    <w:rsid w:val="005F7C5B"/>
    <w:rsid w:val="005F7E1A"/>
    <w:rsid w:val="00600F48"/>
    <w:rsid w:val="0060100D"/>
    <w:rsid w:val="00601416"/>
    <w:rsid w:val="006047E5"/>
    <w:rsid w:val="00605CEE"/>
    <w:rsid w:val="00605FC7"/>
    <w:rsid w:val="00606466"/>
    <w:rsid w:val="00606625"/>
    <w:rsid w:val="00606BDC"/>
    <w:rsid w:val="00606ECB"/>
    <w:rsid w:val="006105E5"/>
    <w:rsid w:val="006108E3"/>
    <w:rsid w:val="00610A1F"/>
    <w:rsid w:val="00610B73"/>
    <w:rsid w:val="00610C61"/>
    <w:rsid w:val="0061145A"/>
    <w:rsid w:val="0061168D"/>
    <w:rsid w:val="006117D0"/>
    <w:rsid w:val="00612776"/>
    <w:rsid w:val="00613DF2"/>
    <w:rsid w:val="00614D63"/>
    <w:rsid w:val="0061512E"/>
    <w:rsid w:val="00615555"/>
    <w:rsid w:val="0061579A"/>
    <w:rsid w:val="00615A55"/>
    <w:rsid w:val="00615E87"/>
    <w:rsid w:val="00616E53"/>
    <w:rsid w:val="00616EC0"/>
    <w:rsid w:val="006201E1"/>
    <w:rsid w:val="00620ED9"/>
    <w:rsid w:val="00620FDE"/>
    <w:rsid w:val="00622E0B"/>
    <w:rsid w:val="00623972"/>
    <w:rsid w:val="006239B9"/>
    <w:rsid w:val="00623B0B"/>
    <w:rsid w:val="00623D23"/>
    <w:rsid w:val="00624C94"/>
    <w:rsid w:val="0062606D"/>
    <w:rsid w:val="00626072"/>
    <w:rsid w:val="0062653F"/>
    <w:rsid w:val="00626569"/>
    <w:rsid w:val="006265DC"/>
    <w:rsid w:val="00626CE1"/>
    <w:rsid w:val="0062726D"/>
    <w:rsid w:val="00630D71"/>
    <w:rsid w:val="00630E66"/>
    <w:rsid w:val="006310D6"/>
    <w:rsid w:val="0063244F"/>
    <w:rsid w:val="00632509"/>
    <w:rsid w:val="006331F4"/>
    <w:rsid w:val="00633383"/>
    <w:rsid w:val="00633B90"/>
    <w:rsid w:val="006346C4"/>
    <w:rsid w:val="00635073"/>
    <w:rsid w:val="006351D0"/>
    <w:rsid w:val="00635827"/>
    <w:rsid w:val="00636197"/>
    <w:rsid w:val="006366A0"/>
    <w:rsid w:val="00636BEE"/>
    <w:rsid w:val="00637FE1"/>
    <w:rsid w:val="006401FA"/>
    <w:rsid w:val="00640975"/>
    <w:rsid w:val="00641958"/>
    <w:rsid w:val="00641BFA"/>
    <w:rsid w:val="0064244E"/>
    <w:rsid w:val="006426C0"/>
    <w:rsid w:val="00643281"/>
    <w:rsid w:val="0064389A"/>
    <w:rsid w:val="00643ADA"/>
    <w:rsid w:val="00644047"/>
    <w:rsid w:val="00644760"/>
    <w:rsid w:val="00645298"/>
    <w:rsid w:val="00646114"/>
    <w:rsid w:val="00646202"/>
    <w:rsid w:val="0065020B"/>
    <w:rsid w:val="00650474"/>
    <w:rsid w:val="006508E1"/>
    <w:rsid w:val="006509EE"/>
    <w:rsid w:val="00651279"/>
    <w:rsid w:val="00651781"/>
    <w:rsid w:val="0065186E"/>
    <w:rsid w:val="00651D06"/>
    <w:rsid w:val="00652580"/>
    <w:rsid w:val="00652DF1"/>
    <w:rsid w:val="006533C5"/>
    <w:rsid w:val="006534B6"/>
    <w:rsid w:val="006539E7"/>
    <w:rsid w:val="00653B3E"/>
    <w:rsid w:val="00654CBA"/>
    <w:rsid w:val="00654FA5"/>
    <w:rsid w:val="00655A70"/>
    <w:rsid w:val="00655AD5"/>
    <w:rsid w:val="00657207"/>
    <w:rsid w:val="0065794A"/>
    <w:rsid w:val="00657BAD"/>
    <w:rsid w:val="0066009A"/>
    <w:rsid w:val="00660918"/>
    <w:rsid w:val="0066165D"/>
    <w:rsid w:val="006619D3"/>
    <w:rsid w:val="006639BD"/>
    <w:rsid w:val="006639CF"/>
    <w:rsid w:val="00663BD4"/>
    <w:rsid w:val="0066415A"/>
    <w:rsid w:val="006649ED"/>
    <w:rsid w:val="00664EF4"/>
    <w:rsid w:val="006652C7"/>
    <w:rsid w:val="00665B16"/>
    <w:rsid w:val="00666CB7"/>
    <w:rsid w:val="006671B0"/>
    <w:rsid w:val="00667CCA"/>
    <w:rsid w:val="00667E10"/>
    <w:rsid w:val="00670CFC"/>
    <w:rsid w:val="00670ECA"/>
    <w:rsid w:val="00670F87"/>
    <w:rsid w:val="00671758"/>
    <w:rsid w:val="00672ACC"/>
    <w:rsid w:val="00673020"/>
    <w:rsid w:val="0067380F"/>
    <w:rsid w:val="00673FC7"/>
    <w:rsid w:val="0067417F"/>
    <w:rsid w:val="006748B9"/>
    <w:rsid w:val="006770F9"/>
    <w:rsid w:val="00680664"/>
    <w:rsid w:val="00680B74"/>
    <w:rsid w:val="00680FA4"/>
    <w:rsid w:val="00681023"/>
    <w:rsid w:val="0068123A"/>
    <w:rsid w:val="00681430"/>
    <w:rsid w:val="006825E6"/>
    <w:rsid w:val="00682B5A"/>
    <w:rsid w:val="0068520E"/>
    <w:rsid w:val="00685F06"/>
    <w:rsid w:val="00686141"/>
    <w:rsid w:val="0068683A"/>
    <w:rsid w:val="006868CA"/>
    <w:rsid w:val="00686DC9"/>
    <w:rsid w:val="006876E4"/>
    <w:rsid w:val="0069037A"/>
    <w:rsid w:val="00691144"/>
    <w:rsid w:val="00691973"/>
    <w:rsid w:val="006923EF"/>
    <w:rsid w:val="0069263E"/>
    <w:rsid w:val="0069360D"/>
    <w:rsid w:val="006942B4"/>
    <w:rsid w:val="00694885"/>
    <w:rsid w:val="00695F2B"/>
    <w:rsid w:val="00697999"/>
    <w:rsid w:val="006A021E"/>
    <w:rsid w:val="006A05FB"/>
    <w:rsid w:val="006A0F6F"/>
    <w:rsid w:val="006A116D"/>
    <w:rsid w:val="006A1ECF"/>
    <w:rsid w:val="006A31DD"/>
    <w:rsid w:val="006A3F87"/>
    <w:rsid w:val="006A4CE9"/>
    <w:rsid w:val="006A6490"/>
    <w:rsid w:val="006A6906"/>
    <w:rsid w:val="006A6A8A"/>
    <w:rsid w:val="006A79CE"/>
    <w:rsid w:val="006A7B45"/>
    <w:rsid w:val="006A7CB7"/>
    <w:rsid w:val="006B0F6B"/>
    <w:rsid w:val="006B188B"/>
    <w:rsid w:val="006B1984"/>
    <w:rsid w:val="006B1E0E"/>
    <w:rsid w:val="006B25A7"/>
    <w:rsid w:val="006B292A"/>
    <w:rsid w:val="006B29C5"/>
    <w:rsid w:val="006B317D"/>
    <w:rsid w:val="006B3B6F"/>
    <w:rsid w:val="006B4023"/>
    <w:rsid w:val="006B43C5"/>
    <w:rsid w:val="006B494D"/>
    <w:rsid w:val="006B4C81"/>
    <w:rsid w:val="006B50D3"/>
    <w:rsid w:val="006B535D"/>
    <w:rsid w:val="006B57F4"/>
    <w:rsid w:val="006B58EE"/>
    <w:rsid w:val="006B5C11"/>
    <w:rsid w:val="006B5EAB"/>
    <w:rsid w:val="006B634A"/>
    <w:rsid w:val="006B6936"/>
    <w:rsid w:val="006B6F9C"/>
    <w:rsid w:val="006B74C6"/>
    <w:rsid w:val="006C1D39"/>
    <w:rsid w:val="006C2205"/>
    <w:rsid w:val="006C33F4"/>
    <w:rsid w:val="006C3806"/>
    <w:rsid w:val="006C3C2A"/>
    <w:rsid w:val="006C401E"/>
    <w:rsid w:val="006C4A17"/>
    <w:rsid w:val="006C4B94"/>
    <w:rsid w:val="006C59F2"/>
    <w:rsid w:val="006C5D4A"/>
    <w:rsid w:val="006C5E01"/>
    <w:rsid w:val="006C6032"/>
    <w:rsid w:val="006C67B1"/>
    <w:rsid w:val="006C69EB"/>
    <w:rsid w:val="006C6EDD"/>
    <w:rsid w:val="006C7111"/>
    <w:rsid w:val="006C7549"/>
    <w:rsid w:val="006C782C"/>
    <w:rsid w:val="006C7C1E"/>
    <w:rsid w:val="006C7E8E"/>
    <w:rsid w:val="006D0CF9"/>
    <w:rsid w:val="006D1425"/>
    <w:rsid w:val="006D1750"/>
    <w:rsid w:val="006D1DC8"/>
    <w:rsid w:val="006D2AA4"/>
    <w:rsid w:val="006D3DB2"/>
    <w:rsid w:val="006D4B72"/>
    <w:rsid w:val="006D4EC0"/>
    <w:rsid w:val="006D6505"/>
    <w:rsid w:val="006D6CB7"/>
    <w:rsid w:val="006D73DE"/>
    <w:rsid w:val="006D7B98"/>
    <w:rsid w:val="006E0009"/>
    <w:rsid w:val="006E073B"/>
    <w:rsid w:val="006E0C29"/>
    <w:rsid w:val="006E14BA"/>
    <w:rsid w:val="006E167F"/>
    <w:rsid w:val="006E16FA"/>
    <w:rsid w:val="006E2232"/>
    <w:rsid w:val="006E2286"/>
    <w:rsid w:val="006E247F"/>
    <w:rsid w:val="006E2730"/>
    <w:rsid w:val="006E274C"/>
    <w:rsid w:val="006E38B6"/>
    <w:rsid w:val="006E3CDE"/>
    <w:rsid w:val="006E3F57"/>
    <w:rsid w:val="006E4D5F"/>
    <w:rsid w:val="006E5274"/>
    <w:rsid w:val="006E61D8"/>
    <w:rsid w:val="006E6492"/>
    <w:rsid w:val="006E7317"/>
    <w:rsid w:val="006F0491"/>
    <w:rsid w:val="006F0EEC"/>
    <w:rsid w:val="006F1206"/>
    <w:rsid w:val="006F18B1"/>
    <w:rsid w:val="006F1CA9"/>
    <w:rsid w:val="006F21F1"/>
    <w:rsid w:val="006F551F"/>
    <w:rsid w:val="006F5E9E"/>
    <w:rsid w:val="006F669A"/>
    <w:rsid w:val="006F6784"/>
    <w:rsid w:val="006F6881"/>
    <w:rsid w:val="006F73D6"/>
    <w:rsid w:val="007001E9"/>
    <w:rsid w:val="00700BE5"/>
    <w:rsid w:val="00701120"/>
    <w:rsid w:val="007015E8"/>
    <w:rsid w:val="00702059"/>
    <w:rsid w:val="00702733"/>
    <w:rsid w:val="00702E56"/>
    <w:rsid w:val="00702FE2"/>
    <w:rsid w:val="00703603"/>
    <w:rsid w:val="00703B28"/>
    <w:rsid w:val="00703DCA"/>
    <w:rsid w:val="00703F51"/>
    <w:rsid w:val="00704636"/>
    <w:rsid w:val="007047D2"/>
    <w:rsid w:val="00705237"/>
    <w:rsid w:val="00705A63"/>
    <w:rsid w:val="00705DFF"/>
    <w:rsid w:val="0070635C"/>
    <w:rsid w:val="007067B8"/>
    <w:rsid w:val="00706957"/>
    <w:rsid w:val="00706E16"/>
    <w:rsid w:val="007070A7"/>
    <w:rsid w:val="00707311"/>
    <w:rsid w:val="007113F9"/>
    <w:rsid w:val="007114B0"/>
    <w:rsid w:val="007121A6"/>
    <w:rsid w:val="0071296C"/>
    <w:rsid w:val="00712B0A"/>
    <w:rsid w:val="007130F9"/>
    <w:rsid w:val="007131F2"/>
    <w:rsid w:val="007135D9"/>
    <w:rsid w:val="00714329"/>
    <w:rsid w:val="00714ABD"/>
    <w:rsid w:val="00715698"/>
    <w:rsid w:val="00715927"/>
    <w:rsid w:val="007159E1"/>
    <w:rsid w:val="007161B7"/>
    <w:rsid w:val="00716BA0"/>
    <w:rsid w:val="00717E0F"/>
    <w:rsid w:val="00720E5E"/>
    <w:rsid w:val="00721993"/>
    <w:rsid w:val="00723391"/>
    <w:rsid w:val="00723629"/>
    <w:rsid w:val="00723B47"/>
    <w:rsid w:val="00723D9D"/>
    <w:rsid w:val="00723F10"/>
    <w:rsid w:val="007251F5"/>
    <w:rsid w:val="007256E3"/>
    <w:rsid w:val="0072594C"/>
    <w:rsid w:val="00726B86"/>
    <w:rsid w:val="00727022"/>
    <w:rsid w:val="007274E5"/>
    <w:rsid w:val="00727914"/>
    <w:rsid w:val="00727ED6"/>
    <w:rsid w:val="00730FE5"/>
    <w:rsid w:val="0073136C"/>
    <w:rsid w:val="00731C56"/>
    <w:rsid w:val="00732B3B"/>
    <w:rsid w:val="00732D75"/>
    <w:rsid w:val="007345E9"/>
    <w:rsid w:val="00734772"/>
    <w:rsid w:val="00735431"/>
    <w:rsid w:val="007358FF"/>
    <w:rsid w:val="00735912"/>
    <w:rsid w:val="00735AB3"/>
    <w:rsid w:val="00735F31"/>
    <w:rsid w:val="007361C1"/>
    <w:rsid w:val="0073645D"/>
    <w:rsid w:val="007364D5"/>
    <w:rsid w:val="00736886"/>
    <w:rsid w:val="0073696B"/>
    <w:rsid w:val="007374AD"/>
    <w:rsid w:val="00737D79"/>
    <w:rsid w:val="00740574"/>
    <w:rsid w:val="00740BFD"/>
    <w:rsid w:val="00740CBF"/>
    <w:rsid w:val="007421FD"/>
    <w:rsid w:val="0074227E"/>
    <w:rsid w:val="00743695"/>
    <w:rsid w:val="00745999"/>
    <w:rsid w:val="00745D7D"/>
    <w:rsid w:val="00746290"/>
    <w:rsid w:val="00746B83"/>
    <w:rsid w:val="00746B91"/>
    <w:rsid w:val="007508E2"/>
    <w:rsid w:val="00750C35"/>
    <w:rsid w:val="00750F9B"/>
    <w:rsid w:val="00751459"/>
    <w:rsid w:val="00751542"/>
    <w:rsid w:val="007515DE"/>
    <w:rsid w:val="007529AC"/>
    <w:rsid w:val="0075376B"/>
    <w:rsid w:val="00753B4A"/>
    <w:rsid w:val="00754292"/>
    <w:rsid w:val="00754348"/>
    <w:rsid w:val="00754B93"/>
    <w:rsid w:val="00754BCE"/>
    <w:rsid w:val="00754C8C"/>
    <w:rsid w:val="00755932"/>
    <w:rsid w:val="00755AD6"/>
    <w:rsid w:val="00756191"/>
    <w:rsid w:val="00756581"/>
    <w:rsid w:val="007571BE"/>
    <w:rsid w:val="00757E69"/>
    <w:rsid w:val="00757F13"/>
    <w:rsid w:val="0076038F"/>
    <w:rsid w:val="0076084C"/>
    <w:rsid w:val="00760AF6"/>
    <w:rsid w:val="00761943"/>
    <w:rsid w:val="00763B8F"/>
    <w:rsid w:val="007641D9"/>
    <w:rsid w:val="007648E3"/>
    <w:rsid w:val="00764BA6"/>
    <w:rsid w:val="00765043"/>
    <w:rsid w:val="007660E4"/>
    <w:rsid w:val="0076657B"/>
    <w:rsid w:val="00766973"/>
    <w:rsid w:val="0076705C"/>
    <w:rsid w:val="00767578"/>
    <w:rsid w:val="0076758F"/>
    <w:rsid w:val="007678CB"/>
    <w:rsid w:val="007678DA"/>
    <w:rsid w:val="00767D13"/>
    <w:rsid w:val="0077029C"/>
    <w:rsid w:val="0077069A"/>
    <w:rsid w:val="007711BA"/>
    <w:rsid w:val="00772795"/>
    <w:rsid w:val="0077288F"/>
    <w:rsid w:val="00772F66"/>
    <w:rsid w:val="00773870"/>
    <w:rsid w:val="00773AC9"/>
    <w:rsid w:val="00773CB6"/>
    <w:rsid w:val="00773E58"/>
    <w:rsid w:val="00774C9F"/>
    <w:rsid w:val="00774E71"/>
    <w:rsid w:val="00776832"/>
    <w:rsid w:val="00777F47"/>
    <w:rsid w:val="007813DB"/>
    <w:rsid w:val="0078152D"/>
    <w:rsid w:val="00781FA9"/>
    <w:rsid w:val="0078253E"/>
    <w:rsid w:val="007827D4"/>
    <w:rsid w:val="00782A45"/>
    <w:rsid w:val="00783B92"/>
    <w:rsid w:val="00783C12"/>
    <w:rsid w:val="00783F9D"/>
    <w:rsid w:val="00786A40"/>
    <w:rsid w:val="00786F61"/>
    <w:rsid w:val="0079071C"/>
    <w:rsid w:val="00791479"/>
    <w:rsid w:val="007924E7"/>
    <w:rsid w:val="007935C9"/>
    <w:rsid w:val="0079413E"/>
    <w:rsid w:val="007943A0"/>
    <w:rsid w:val="007946AC"/>
    <w:rsid w:val="00795336"/>
    <w:rsid w:val="00796706"/>
    <w:rsid w:val="0079699B"/>
    <w:rsid w:val="007A0672"/>
    <w:rsid w:val="007A0E70"/>
    <w:rsid w:val="007A0EFA"/>
    <w:rsid w:val="007A138E"/>
    <w:rsid w:val="007A1392"/>
    <w:rsid w:val="007A1AF1"/>
    <w:rsid w:val="007A2E1A"/>
    <w:rsid w:val="007A319D"/>
    <w:rsid w:val="007A3213"/>
    <w:rsid w:val="007A3D4B"/>
    <w:rsid w:val="007A508C"/>
    <w:rsid w:val="007A54B9"/>
    <w:rsid w:val="007A5E07"/>
    <w:rsid w:val="007A71B6"/>
    <w:rsid w:val="007A721C"/>
    <w:rsid w:val="007A7819"/>
    <w:rsid w:val="007A7BD8"/>
    <w:rsid w:val="007A7D2B"/>
    <w:rsid w:val="007B0410"/>
    <w:rsid w:val="007B04E3"/>
    <w:rsid w:val="007B0EB7"/>
    <w:rsid w:val="007B1822"/>
    <w:rsid w:val="007B1A77"/>
    <w:rsid w:val="007B2A5D"/>
    <w:rsid w:val="007B2C8D"/>
    <w:rsid w:val="007B2F9F"/>
    <w:rsid w:val="007B364E"/>
    <w:rsid w:val="007B44C8"/>
    <w:rsid w:val="007B46E1"/>
    <w:rsid w:val="007B4ADA"/>
    <w:rsid w:val="007B4DF2"/>
    <w:rsid w:val="007B4E32"/>
    <w:rsid w:val="007B50A4"/>
    <w:rsid w:val="007B6A2D"/>
    <w:rsid w:val="007B737E"/>
    <w:rsid w:val="007B7652"/>
    <w:rsid w:val="007B7A1B"/>
    <w:rsid w:val="007B7B83"/>
    <w:rsid w:val="007C036D"/>
    <w:rsid w:val="007C0604"/>
    <w:rsid w:val="007C0BF4"/>
    <w:rsid w:val="007C18A1"/>
    <w:rsid w:val="007C193C"/>
    <w:rsid w:val="007C201C"/>
    <w:rsid w:val="007C2A4C"/>
    <w:rsid w:val="007C2AA1"/>
    <w:rsid w:val="007C31BA"/>
    <w:rsid w:val="007C3293"/>
    <w:rsid w:val="007C4422"/>
    <w:rsid w:val="007C4762"/>
    <w:rsid w:val="007C4AA4"/>
    <w:rsid w:val="007C4BCB"/>
    <w:rsid w:val="007C6FFB"/>
    <w:rsid w:val="007C713D"/>
    <w:rsid w:val="007C7A1D"/>
    <w:rsid w:val="007D0272"/>
    <w:rsid w:val="007D067F"/>
    <w:rsid w:val="007D0749"/>
    <w:rsid w:val="007D0C6E"/>
    <w:rsid w:val="007D0E12"/>
    <w:rsid w:val="007D3100"/>
    <w:rsid w:val="007D3D59"/>
    <w:rsid w:val="007D3F9E"/>
    <w:rsid w:val="007D40E7"/>
    <w:rsid w:val="007D498C"/>
    <w:rsid w:val="007D4C52"/>
    <w:rsid w:val="007D5958"/>
    <w:rsid w:val="007D5CFA"/>
    <w:rsid w:val="007D5EF9"/>
    <w:rsid w:val="007D62E7"/>
    <w:rsid w:val="007E0515"/>
    <w:rsid w:val="007E0D60"/>
    <w:rsid w:val="007E13C0"/>
    <w:rsid w:val="007E14AA"/>
    <w:rsid w:val="007E1FFE"/>
    <w:rsid w:val="007E20F4"/>
    <w:rsid w:val="007E3081"/>
    <w:rsid w:val="007E3B28"/>
    <w:rsid w:val="007E3B66"/>
    <w:rsid w:val="007E49EF"/>
    <w:rsid w:val="007E5183"/>
    <w:rsid w:val="007E5228"/>
    <w:rsid w:val="007E5555"/>
    <w:rsid w:val="007E5E74"/>
    <w:rsid w:val="007E63D4"/>
    <w:rsid w:val="007E71EB"/>
    <w:rsid w:val="007E732D"/>
    <w:rsid w:val="007E741B"/>
    <w:rsid w:val="007E7B79"/>
    <w:rsid w:val="007F005F"/>
    <w:rsid w:val="007F086A"/>
    <w:rsid w:val="007F0BAB"/>
    <w:rsid w:val="007F1576"/>
    <w:rsid w:val="007F25C4"/>
    <w:rsid w:val="007F3444"/>
    <w:rsid w:val="007F349D"/>
    <w:rsid w:val="007F3611"/>
    <w:rsid w:val="007F3933"/>
    <w:rsid w:val="007F3EA1"/>
    <w:rsid w:val="007F43DF"/>
    <w:rsid w:val="007F491A"/>
    <w:rsid w:val="007F4991"/>
    <w:rsid w:val="007F4994"/>
    <w:rsid w:val="007F4ED2"/>
    <w:rsid w:val="007F56A6"/>
    <w:rsid w:val="007F5BA3"/>
    <w:rsid w:val="007F5E36"/>
    <w:rsid w:val="007F6042"/>
    <w:rsid w:val="007F63FE"/>
    <w:rsid w:val="007F65BC"/>
    <w:rsid w:val="007F6774"/>
    <w:rsid w:val="007F72AB"/>
    <w:rsid w:val="0080010D"/>
    <w:rsid w:val="00800379"/>
    <w:rsid w:val="00800443"/>
    <w:rsid w:val="0080072E"/>
    <w:rsid w:val="00800761"/>
    <w:rsid w:val="00800ABA"/>
    <w:rsid w:val="0080179B"/>
    <w:rsid w:val="0080187A"/>
    <w:rsid w:val="00801DDE"/>
    <w:rsid w:val="00801EE9"/>
    <w:rsid w:val="00801F9E"/>
    <w:rsid w:val="00801FBF"/>
    <w:rsid w:val="008027E5"/>
    <w:rsid w:val="00803969"/>
    <w:rsid w:val="00803C85"/>
    <w:rsid w:val="008043C9"/>
    <w:rsid w:val="00804D58"/>
    <w:rsid w:val="0080545D"/>
    <w:rsid w:val="0080644B"/>
    <w:rsid w:val="00806A25"/>
    <w:rsid w:val="00806DBF"/>
    <w:rsid w:val="00806F31"/>
    <w:rsid w:val="008100C7"/>
    <w:rsid w:val="00810CC1"/>
    <w:rsid w:val="008114B9"/>
    <w:rsid w:val="00811788"/>
    <w:rsid w:val="00811BEA"/>
    <w:rsid w:val="0081227F"/>
    <w:rsid w:val="008148E1"/>
    <w:rsid w:val="00814AA4"/>
    <w:rsid w:val="00814F4A"/>
    <w:rsid w:val="00814F87"/>
    <w:rsid w:val="00815831"/>
    <w:rsid w:val="00815BED"/>
    <w:rsid w:val="0081665A"/>
    <w:rsid w:val="00817063"/>
    <w:rsid w:val="008174F8"/>
    <w:rsid w:val="0081759A"/>
    <w:rsid w:val="00817974"/>
    <w:rsid w:val="00817F6E"/>
    <w:rsid w:val="0082045C"/>
    <w:rsid w:val="00820BE0"/>
    <w:rsid w:val="00820E14"/>
    <w:rsid w:val="00820ED0"/>
    <w:rsid w:val="00821751"/>
    <w:rsid w:val="00823348"/>
    <w:rsid w:val="008246C4"/>
    <w:rsid w:val="008259DF"/>
    <w:rsid w:val="00825CFB"/>
    <w:rsid w:val="00826070"/>
    <w:rsid w:val="0082631C"/>
    <w:rsid w:val="00826584"/>
    <w:rsid w:val="00826627"/>
    <w:rsid w:val="008277C6"/>
    <w:rsid w:val="00831F7C"/>
    <w:rsid w:val="00832520"/>
    <w:rsid w:val="0083323F"/>
    <w:rsid w:val="008341BD"/>
    <w:rsid w:val="00834922"/>
    <w:rsid w:val="00834B0E"/>
    <w:rsid w:val="008359CA"/>
    <w:rsid w:val="0083684D"/>
    <w:rsid w:val="008403DD"/>
    <w:rsid w:val="00840EA3"/>
    <w:rsid w:val="008410AC"/>
    <w:rsid w:val="00841385"/>
    <w:rsid w:val="00841648"/>
    <w:rsid w:val="00842730"/>
    <w:rsid w:val="008437E9"/>
    <w:rsid w:val="00843FFF"/>
    <w:rsid w:val="00844234"/>
    <w:rsid w:val="00845668"/>
    <w:rsid w:val="00846755"/>
    <w:rsid w:val="008469B3"/>
    <w:rsid w:val="008500D8"/>
    <w:rsid w:val="0085029D"/>
    <w:rsid w:val="00850F57"/>
    <w:rsid w:val="00850FB5"/>
    <w:rsid w:val="00851C78"/>
    <w:rsid w:val="00851CD2"/>
    <w:rsid w:val="008523F4"/>
    <w:rsid w:val="00852A05"/>
    <w:rsid w:val="00852D3B"/>
    <w:rsid w:val="00853A14"/>
    <w:rsid w:val="00853B87"/>
    <w:rsid w:val="008545D7"/>
    <w:rsid w:val="008548CD"/>
    <w:rsid w:val="00854C3B"/>
    <w:rsid w:val="00855636"/>
    <w:rsid w:val="00855A11"/>
    <w:rsid w:val="00855DA9"/>
    <w:rsid w:val="008560DF"/>
    <w:rsid w:val="00856142"/>
    <w:rsid w:val="008564E5"/>
    <w:rsid w:val="00856768"/>
    <w:rsid w:val="008572F0"/>
    <w:rsid w:val="008609EE"/>
    <w:rsid w:val="00860A49"/>
    <w:rsid w:val="00861A61"/>
    <w:rsid w:val="00861C41"/>
    <w:rsid w:val="00861C77"/>
    <w:rsid w:val="00862350"/>
    <w:rsid w:val="00862425"/>
    <w:rsid w:val="0086268A"/>
    <w:rsid w:val="00862EFE"/>
    <w:rsid w:val="008634D6"/>
    <w:rsid w:val="00864367"/>
    <w:rsid w:val="00864BD3"/>
    <w:rsid w:val="0086509E"/>
    <w:rsid w:val="0086538C"/>
    <w:rsid w:val="00865927"/>
    <w:rsid w:val="008659FB"/>
    <w:rsid w:val="00865C31"/>
    <w:rsid w:val="0086611B"/>
    <w:rsid w:val="00866B81"/>
    <w:rsid w:val="00867AD7"/>
    <w:rsid w:val="008702AD"/>
    <w:rsid w:val="008702B2"/>
    <w:rsid w:val="0087038D"/>
    <w:rsid w:val="0087092F"/>
    <w:rsid w:val="00870A42"/>
    <w:rsid w:val="00870BA5"/>
    <w:rsid w:val="00870E64"/>
    <w:rsid w:val="008718BA"/>
    <w:rsid w:val="0087237F"/>
    <w:rsid w:val="008723F6"/>
    <w:rsid w:val="0087280B"/>
    <w:rsid w:val="00872AC0"/>
    <w:rsid w:val="00873472"/>
    <w:rsid w:val="0087379F"/>
    <w:rsid w:val="00874032"/>
    <w:rsid w:val="0087407F"/>
    <w:rsid w:val="00874608"/>
    <w:rsid w:val="008746C9"/>
    <w:rsid w:val="008748D0"/>
    <w:rsid w:val="00874A4C"/>
    <w:rsid w:val="00875328"/>
    <w:rsid w:val="0087547B"/>
    <w:rsid w:val="00875962"/>
    <w:rsid w:val="00875D30"/>
    <w:rsid w:val="00876949"/>
    <w:rsid w:val="008773B4"/>
    <w:rsid w:val="008777CF"/>
    <w:rsid w:val="008777FA"/>
    <w:rsid w:val="008812F0"/>
    <w:rsid w:val="008815DD"/>
    <w:rsid w:val="0088160B"/>
    <w:rsid w:val="008817AB"/>
    <w:rsid w:val="00881B3A"/>
    <w:rsid w:val="0088217E"/>
    <w:rsid w:val="008829A3"/>
    <w:rsid w:val="00882B2F"/>
    <w:rsid w:val="00882C50"/>
    <w:rsid w:val="00882D8B"/>
    <w:rsid w:val="00883AC7"/>
    <w:rsid w:val="00884136"/>
    <w:rsid w:val="00884938"/>
    <w:rsid w:val="00885209"/>
    <w:rsid w:val="00885222"/>
    <w:rsid w:val="008859DC"/>
    <w:rsid w:val="00885AC4"/>
    <w:rsid w:val="00886F5F"/>
    <w:rsid w:val="00886F97"/>
    <w:rsid w:val="00887329"/>
    <w:rsid w:val="008876AC"/>
    <w:rsid w:val="008878C1"/>
    <w:rsid w:val="00890ECD"/>
    <w:rsid w:val="00890F00"/>
    <w:rsid w:val="00892BEF"/>
    <w:rsid w:val="00893124"/>
    <w:rsid w:val="00893187"/>
    <w:rsid w:val="008934CB"/>
    <w:rsid w:val="00894E80"/>
    <w:rsid w:val="00895672"/>
    <w:rsid w:val="00895B66"/>
    <w:rsid w:val="00895F7C"/>
    <w:rsid w:val="008961BE"/>
    <w:rsid w:val="008963BB"/>
    <w:rsid w:val="00897416"/>
    <w:rsid w:val="008974D1"/>
    <w:rsid w:val="008A0DBA"/>
    <w:rsid w:val="008A179B"/>
    <w:rsid w:val="008A1B0F"/>
    <w:rsid w:val="008A271E"/>
    <w:rsid w:val="008A2CE5"/>
    <w:rsid w:val="008A2E51"/>
    <w:rsid w:val="008A2E72"/>
    <w:rsid w:val="008A431F"/>
    <w:rsid w:val="008A4B78"/>
    <w:rsid w:val="008A4C0D"/>
    <w:rsid w:val="008A6CDC"/>
    <w:rsid w:val="008A6E78"/>
    <w:rsid w:val="008A70E3"/>
    <w:rsid w:val="008A74CF"/>
    <w:rsid w:val="008A75CB"/>
    <w:rsid w:val="008A7CD3"/>
    <w:rsid w:val="008B014E"/>
    <w:rsid w:val="008B0AC2"/>
    <w:rsid w:val="008B1973"/>
    <w:rsid w:val="008B1E54"/>
    <w:rsid w:val="008B2647"/>
    <w:rsid w:val="008B2671"/>
    <w:rsid w:val="008B2707"/>
    <w:rsid w:val="008B31DD"/>
    <w:rsid w:val="008B3754"/>
    <w:rsid w:val="008B38D3"/>
    <w:rsid w:val="008B391D"/>
    <w:rsid w:val="008B4166"/>
    <w:rsid w:val="008B4474"/>
    <w:rsid w:val="008B4862"/>
    <w:rsid w:val="008B5FA8"/>
    <w:rsid w:val="008B71DE"/>
    <w:rsid w:val="008B7A46"/>
    <w:rsid w:val="008B7FEB"/>
    <w:rsid w:val="008C0204"/>
    <w:rsid w:val="008C1336"/>
    <w:rsid w:val="008C1947"/>
    <w:rsid w:val="008C281D"/>
    <w:rsid w:val="008C29F3"/>
    <w:rsid w:val="008C2D6C"/>
    <w:rsid w:val="008C36A2"/>
    <w:rsid w:val="008C37C6"/>
    <w:rsid w:val="008C3900"/>
    <w:rsid w:val="008C3FD7"/>
    <w:rsid w:val="008C4FE9"/>
    <w:rsid w:val="008C56F3"/>
    <w:rsid w:val="008C6147"/>
    <w:rsid w:val="008C685E"/>
    <w:rsid w:val="008C6A8C"/>
    <w:rsid w:val="008C6CEE"/>
    <w:rsid w:val="008C71A7"/>
    <w:rsid w:val="008C7CA9"/>
    <w:rsid w:val="008C7D18"/>
    <w:rsid w:val="008D0FEC"/>
    <w:rsid w:val="008D14E8"/>
    <w:rsid w:val="008D1E30"/>
    <w:rsid w:val="008D252A"/>
    <w:rsid w:val="008D3632"/>
    <w:rsid w:val="008D3904"/>
    <w:rsid w:val="008D4774"/>
    <w:rsid w:val="008D54C6"/>
    <w:rsid w:val="008D5AF9"/>
    <w:rsid w:val="008D5FB0"/>
    <w:rsid w:val="008D650B"/>
    <w:rsid w:val="008D6B8F"/>
    <w:rsid w:val="008D6B9C"/>
    <w:rsid w:val="008D6E71"/>
    <w:rsid w:val="008D7A99"/>
    <w:rsid w:val="008D7DBC"/>
    <w:rsid w:val="008E05EC"/>
    <w:rsid w:val="008E0971"/>
    <w:rsid w:val="008E0FC6"/>
    <w:rsid w:val="008E1063"/>
    <w:rsid w:val="008E183A"/>
    <w:rsid w:val="008E1AF1"/>
    <w:rsid w:val="008E3D90"/>
    <w:rsid w:val="008E3F48"/>
    <w:rsid w:val="008E409A"/>
    <w:rsid w:val="008E40EE"/>
    <w:rsid w:val="008E4869"/>
    <w:rsid w:val="008E4B6D"/>
    <w:rsid w:val="008E5141"/>
    <w:rsid w:val="008E59A1"/>
    <w:rsid w:val="008E5FD9"/>
    <w:rsid w:val="008E606A"/>
    <w:rsid w:val="008E6E9A"/>
    <w:rsid w:val="008E7656"/>
    <w:rsid w:val="008E77F5"/>
    <w:rsid w:val="008E7B22"/>
    <w:rsid w:val="008E7FAB"/>
    <w:rsid w:val="008F00B9"/>
    <w:rsid w:val="008F055D"/>
    <w:rsid w:val="008F0733"/>
    <w:rsid w:val="008F0F5C"/>
    <w:rsid w:val="008F1DC7"/>
    <w:rsid w:val="008F1F82"/>
    <w:rsid w:val="008F2267"/>
    <w:rsid w:val="008F31A2"/>
    <w:rsid w:val="008F4121"/>
    <w:rsid w:val="008F45B3"/>
    <w:rsid w:val="008F47E9"/>
    <w:rsid w:val="008F4945"/>
    <w:rsid w:val="008F53E9"/>
    <w:rsid w:val="008F680F"/>
    <w:rsid w:val="008F6962"/>
    <w:rsid w:val="008F6C27"/>
    <w:rsid w:val="008F762A"/>
    <w:rsid w:val="008F7E1F"/>
    <w:rsid w:val="008F7E92"/>
    <w:rsid w:val="00900094"/>
    <w:rsid w:val="009000AF"/>
    <w:rsid w:val="00901050"/>
    <w:rsid w:val="00901826"/>
    <w:rsid w:val="00901B10"/>
    <w:rsid w:val="00901EBC"/>
    <w:rsid w:val="00902E78"/>
    <w:rsid w:val="0090338D"/>
    <w:rsid w:val="009037BE"/>
    <w:rsid w:val="009044A2"/>
    <w:rsid w:val="009044CB"/>
    <w:rsid w:val="0090484B"/>
    <w:rsid w:val="009053BF"/>
    <w:rsid w:val="00905724"/>
    <w:rsid w:val="00905CBB"/>
    <w:rsid w:val="0090620E"/>
    <w:rsid w:val="009073C6"/>
    <w:rsid w:val="009073E0"/>
    <w:rsid w:val="009074B3"/>
    <w:rsid w:val="00907734"/>
    <w:rsid w:val="00910CDF"/>
    <w:rsid w:val="00910D1E"/>
    <w:rsid w:val="00911616"/>
    <w:rsid w:val="009117EA"/>
    <w:rsid w:val="00914D9C"/>
    <w:rsid w:val="009156F4"/>
    <w:rsid w:val="009159BC"/>
    <w:rsid w:val="009162A7"/>
    <w:rsid w:val="009166FE"/>
    <w:rsid w:val="00916BE9"/>
    <w:rsid w:val="00916DDC"/>
    <w:rsid w:val="00916FE9"/>
    <w:rsid w:val="00917C29"/>
    <w:rsid w:val="00917C9B"/>
    <w:rsid w:val="0092062F"/>
    <w:rsid w:val="0092087D"/>
    <w:rsid w:val="00920D6C"/>
    <w:rsid w:val="00921DCC"/>
    <w:rsid w:val="0092232A"/>
    <w:rsid w:val="00922526"/>
    <w:rsid w:val="00922818"/>
    <w:rsid w:val="00922B00"/>
    <w:rsid w:val="00923972"/>
    <w:rsid w:val="00924281"/>
    <w:rsid w:val="00924E26"/>
    <w:rsid w:val="00924E60"/>
    <w:rsid w:val="009256DF"/>
    <w:rsid w:val="009258F2"/>
    <w:rsid w:val="00926385"/>
    <w:rsid w:val="00927C2A"/>
    <w:rsid w:val="00930F8F"/>
    <w:rsid w:val="009329FA"/>
    <w:rsid w:val="00932FAD"/>
    <w:rsid w:val="00933441"/>
    <w:rsid w:val="00933742"/>
    <w:rsid w:val="009343D3"/>
    <w:rsid w:val="00934D33"/>
    <w:rsid w:val="00935049"/>
    <w:rsid w:val="0093546D"/>
    <w:rsid w:val="00935689"/>
    <w:rsid w:val="00935FA4"/>
    <w:rsid w:val="00936E2C"/>
    <w:rsid w:val="009376C4"/>
    <w:rsid w:val="00937AB2"/>
    <w:rsid w:val="00937BAB"/>
    <w:rsid w:val="0094000A"/>
    <w:rsid w:val="0094087D"/>
    <w:rsid w:val="00940D3A"/>
    <w:rsid w:val="009410DB"/>
    <w:rsid w:val="009419B5"/>
    <w:rsid w:val="00941CA6"/>
    <w:rsid w:val="00941DF0"/>
    <w:rsid w:val="0094221A"/>
    <w:rsid w:val="00942EB3"/>
    <w:rsid w:val="00943EFC"/>
    <w:rsid w:val="0094424C"/>
    <w:rsid w:val="00944C2B"/>
    <w:rsid w:val="009456AD"/>
    <w:rsid w:val="00945A6F"/>
    <w:rsid w:val="00945C2C"/>
    <w:rsid w:val="00945FF7"/>
    <w:rsid w:val="009461FB"/>
    <w:rsid w:val="0094627F"/>
    <w:rsid w:val="0094637F"/>
    <w:rsid w:val="00947D37"/>
    <w:rsid w:val="00947E83"/>
    <w:rsid w:val="0095022C"/>
    <w:rsid w:val="0095027B"/>
    <w:rsid w:val="0095071A"/>
    <w:rsid w:val="00951CDF"/>
    <w:rsid w:val="00952259"/>
    <w:rsid w:val="00953086"/>
    <w:rsid w:val="00954507"/>
    <w:rsid w:val="00954A71"/>
    <w:rsid w:val="00954F7D"/>
    <w:rsid w:val="009553CC"/>
    <w:rsid w:val="00955D22"/>
    <w:rsid w:val="00956664"/>
    <w:rsid w:val="00960426"/>
    <w:rsid w:val="0096086B"/>
    <w:rsid w:val="009612B0"/>
    <w:rsid w:val="00961BF1"/>
    <w:rsid w:val="00961F5E"/>
    <w:rsid w:val="009651E1"/>
    <w:rsid w:val="009652DE"/>
    <w:rsid w:val="00965804"/>
    <w:rsid w:val="00965A03"/>
    <w:rsid w:val="00966BBF"/>
    <w:rsid w:val="0096773C"/>
    <w:rsid w:val="009704AD"/>
    <w:rsid w:val="009707A4"/>
    <w:rsid w:val="00971C4B"/>
    <w:rsid w:val="009726D8"/>
    <w:rsid w:val="00972A07"/>
    <w:rsid w:val="00972D3B"/>
    <w:rsid w:val="00972F11"/>
    <w:rsid w:val="009732EC"/>
    <w:rsid w:val="00973A8D"/>
    <w:rsid w:val="009740BE"/>
    <w:rsid w:val="00974A94"/>
    <w:rsid w:val="00975904"/>
    <w:rsid w:val="00975C23"/>
    <w:rsid w:val="009763C3"/>
    <w:rsid w:val="009764BC"/>
    <w:rsid w:val="00980189"/>
    <w:rsid w:val="00980D65"/>
    <w:rsid w:val="009818A8"/>
    <w:rsid w:val="009819AF"/>
    <w:rsid w:val="00981BBD"/>
    <w:rsid w:val="0098269F"/>
    <w:rsid w:val="00982BE2"/>
    <w:rsid w:val="009830E7"/>
    <w:rsid w:val="009833E9"/>
    <w:rsid w:val="00983680"/>
    <w:rsid w:val="009850CF"/>
    <w:rsid w:val="0098521B"/>
    <w:rsid w:val="009856FA"/>
    <w:rsid w:val="00985ECC"/>
    <w:rsid w:val="00987151"/>
    <w:rsid w:val="0099008C"/>
    <w:rsid w:val="00990981"/>
    <w:rsid w:val="00992D40"/>
    <w:rsid w:val="0099351E"/>
    <w:rsid w:val="0099363C"/>
    <w:rsid w:val="00993BBD"/>
    <w:rsid w:val="00994177"/>
    <w:rsid w:val="009943BC"/>
    <w:rsid w:val="009945E8"/>
    <w:rsid w:val="009968B1"/>
    <w:rsid w:val="00997C21"/>
    <w:rsid w:val="009A0637"/>
    <w:rsid w:val="009A15E3"/>
    <w:rsid w:val="009A169B"/>
    <w:rsid w:val="009A1F10"/>
    <w:rsid w:val="009A3076"/>
    <w:rsid w:val="009A394B"/>
    <w:rsid w:val="009A3D6A"/>
    <w:rsid w:val="009A44BC"/>
    <w:rsid w:val="009A4682"/>
    <w:rsid w:val="009A4749"/>
    <w:rsid w:val="009A4C5A"/>
    <w:rsid w:val="009A5A73"/>
    <w:rsid w:val="009A73A4"/>
    <w:rsid w:val="009A757B"/>
    <w:rsid w:val="009A7C07"/>
    <w:rsid w:val="009A7FA9"/>
    <w:rsid w:val="009B049A"/>
    <w:rsid w:val="009B1895"/>
    <w:rsid w:val="009B28A1"/>
    <w:rsid w:val="009B341E"/>
    <w:rsid w:val="009B3D24"/>
    <w:rsid w:val="009B43BA"/>
    <w:rsid w:val="009B4C54"/>
    <w:rsid w:val="009B568A"/>
    <w:rsid w:val="009B5D61"/>
    <w:rsid w:val="009B776E"/>
    <w:rsid w:val="009B7F54"/>
    <w:rsid w:val="009C02F9"/>
    <w:rsid w:val="009C052C"/>
    <w:rsid w:val="009C0840"/>
    <w:rsid w:val="009C0C7D"/>
    <w:rsid w:val="009C284B"/>
    <w:rsid w:val="009C2D7D"/>
    <w:rsid w:val="009C4496"/>
    <w:rsid w:val="009C452D"/>
    <w:rsid w:val="009C4B44"/>
    <w:rsid w:val="009C4EDB"/>
    <w:rsid w:val="009C772C"/>
    <w:rsid w:val="009C7BE4"/>
    <w:rsid w:val="009C7F82"/>
    <w:rsid w:val="009D0AA9"/>
    <w:rsid w:val="009D0EF6"/>
    <w:rsid w:val="009D21C8"/>
    <w:rsid w:val="009D2303"/>
    <w:rsid w:val="009D234F"/>
    <w:rsid w:val="009D2820"/>
    <w:rsid w:val="009D2E99"/>
    <w:rsid w:val="009D345C"/>
    <w:rsid w:val="009D3EBA"/>
    <w:rsid w:val="009D40CD"/>
    <w:rsid w:val="009D48DE"/>
    <w:rsid w:val="009D4B34"/>
    <w:rsid w:val="009D711F"/>
    <w:rsid w:val="009D71DB"/>
    <w:rsid w:val="009D7A9E"/>
    <w:rsid w:val="009E0CF7"/>
    <w:rsid w:val="009E1808"/>
    <w:rsid w:val="009E21B1"/>
    <w:rsid w:val="009E2809"/>
    <w:rsid w:val="009E40AC"/>
    <w:rsid w:val="009E4125"/>
    <w:rsid w:val="009E4D1E"/>
    <w:rsid w:val="009E5B08"/>
    <w:rsid w:val="009E6166"/>
    <w:rsid w:val="009E68DC"/>
    <w:rsid w:val="009E70E1"/>
    <w:rsid w:val="009E7765"/>
    <w:rsid w:val="009E79B6"/>
    <w:rsid w:val="009F05BD"/>
    <w:rsid w:val="009F0A8C"/>
    <w:rsid w:val="009F1A91"/>
    <w:rsid w:val="009F211A"/>
    <w:rsid w:val="009F26ED"/>
    <w:rsid w:val="009F298A"/>
    <w:rsid w:val="009F2B37"/>
    <w:rsid w:val="009F34E9"/>
    <w:rsid w:val="009F3810"/>
    <w:rsid w:val="009F39B2"/>
    <w:rsid w:val="009F509F"/>
    <w:rsid w:val="009F5646"/>
    <w:rsid w:val="009F640E"/>
    <w:rsid w:val="009F7F2D"/>
    <w:rsid w:val="00A00248"/>
    <w:rsid w:val="00A00630"/>
    <w:rsid w:val="00A0067D"/>
    <w:rsid w:val="00A006F9"/>
    <w:rsid w:val="00A014C0"/>
    <w:rsid w:val="00A017E1"/>
    <w:rsid w:val="00A023EA"/>
    <w:rsid w:val="00A0408D"/>
    <w:rsid w:val="00A05444"/>
    <w:rsid w:val="00A055F3"/>
    <w:rsid w:val="00A0686D"/>
    <w:rsid w:val="00A06933"/>
    <w:rsid w:val="00A06946"/>
    <w:rsid w:val="00A070D9"/>
    <w:rsid w:val="00A074B9"/>
    <w:rsid w:val="00A07D48"/>
    <w:rsid w:val="00A07DA8"/>
    <w:rsid w:val="00A1137E"/>
    <w:rsid w:val="00A116B5"/>
    <w:rsid w:val="00A11A90"/>
    <w:rsid w:val="00A1230D"/>
    <w:rsid w:val="00A12FD4"/>
    <w:rsid w:val="00A138A1"/>
    <w:rsid w:val="00A1428F"/>
    <w:rsid w:val="00A143B3"/>
    <w:rsid w:val="00A14B1B"/>
    <w:rsid w:val="00A14B9F"/>
    <w:rsid w:val="00A1601D"/>
    <w:rsid w:val="00A162FF"/>
    <w:rsid w:val="00A1638E"/>
    <w:rsid w:val="00A16C64"/>
    <w:rsid w:val="00A1724E"/>
    <w:rsid w:val="00A17927"/>
    <w:rsid w:val="00A20263"/>
    <w:rsid w:val="00A20965"/>
    <w:rsid w:val="00A233F1"/>
    <w:rsid w:val="00A236E8"/>
    <w:rsid w:val="00A23D36"/>
    <w:rsid w:val="00A24663"/>
    <w:rsid w:val="00A24D16"/>
    <w:rsid w:val="00A254E1"/>
    <w:rsid w:val="00A2556D"/>
    <w:rsid w:val="00A26FC9"/>
    <w:rsid w:val="00A275E7"/>
    <w:rsid w:val="00A2775B"/>
    <w:rsid w:val="00A27A60"/>
    <w:rsid w:val="00A30369"/>
    <w:rsid w:val="00A30746"/>
    <w:rsid w:val="00A309C3"/>
    <w:rsid w:val="00A311DF"/>
    <w:rsid w:val="00A31299"/>
    <w:rsid w:val="00A31353"/>
    <w:rsid w:val="00A325AB"/>
    <w:rsid w:val="00A326DD"/>
    <w:rsid w:val="00A32857"/>
    <w:rsid w:val="00A32A93"/>
    <w:rsid w:val="00A32FB2"/>
    <w:rsid w:val="00A33C01"/>
    <w:rsid w:val="00A34C84"/>
    <w:rsid w:val="00A34E0C"/>
    <w:rsid w:val="00A35396"/>
    <w:rsid w:val="00A35A02"/>
    <w:rsid w:val="00A35B86"/>
    <w:rsid w:val="00A367D9"/>
    <w:rsid w:val="00A3766F"/>
    <w:rsid w:val="00A4003B"/>
    <w:rsid w:val="00A409FF"/>
    <w:rsid w:val="00A40A18"/>
    <w:rsid w:val="00A4111D"/>
    <w:rsid w:val="00A412F7"/>
    <w:rsid w:val="00A41727"/>
    <w:rsid w:val="00A41E7B"/>
    <w:rsid w:val="00A41EBF"/>
    <w:rsid w:val="00A42259"/>
    <w:rsid w:val="00A42B57"/>
    <w:rsid w:val="00A43018"/>
    <w:rsid w:val="00A4302E"/>
    <w:rsid w:val="00A430E4"/>
    <w:rsid w:val="00A43F1F"/>
    <w:rsid w:val="00A45A28"/>
    <w:rsid w:val="00A46E6B"/>
    <w:rsid w:val="00A47387"/>
    <w:rsid w:val="00A47834"/>
    <w:rsid w:val="00A47AED"/>
    <w:rsid w:val="00A50811"/>
    <w:rsid w:val="00A510BA"/>
    <w:rsid w:val="00A514E0"/>
    <w:rsid w:val="00A5295F"/>
    <w:rsid w:val="00A52A33"/>
    <w:rsid w:val="00A5333F"/>
    <w:rsid w:val="00A5384D"/>
    <w:rsid w:val="00A54947"/>
    <w:rsid w:val="00A55823"/>
    <w:rsid w:val="00A55DB0"/>
    <w:rsid w:val="00A561DE"/>
    <w:rsid w:val="00A56778"/>
    <w:rsid w:val="00A569A0"/>
    <w:rsid w:val="00A57389"/>
    <w:rsid w:val="00A57AF2"/>
    <w:rsid w:val="00A6006B"/>
    <w:rsid w:val="00A60990"/>
    <w:rsid w:val="00A60CD6"/>
    <w:rsid w:val="00A61DD2"/>
    <w:rsid w:val="00A6258C"/>
    <w:rsid w:val="00A6330D"/>
    <w:rsid w:val="00A63C72"/>
    <w:rsid w:val="00A6450B"/>
    <w:rsid w:val="00A64F69"/>
    <w:rsid w:val="00A6510F"/>
    <w:rsid w:val="00A652DC"/>
    <w:rsid w:val="00A6534A"/>
    <w:rsid w:val="00A665F5"/>
    <w:rsid w:val="00A66AA7"/>
    <w:rsid w:val="00A6788D"/>
    <w:rsid w:val="00A67B46"/>
    <w:rsid w:val="00A70338"/>
    <w:rsid w:val="00A705F5"/>
    <w:rsid w:val="00A709BB"/>
    <w:rsid w:val="00A71074"/>
    <w:rsid w:val="00A71431"/>
    <w:rsid w:val="00A73AF1"/>
    <w:rsid w:val="00A74462"/>
    <w:rsid w:val="00A744E8"/>
    <w:rsid w:val="00A74BA8"/>
    <w:rsid w:val="00A74E31"/>
    <w:rsid w:val="00A75E61"/>
    <w:rsid w:val="00A761FB"/>
    <w:rsid w:val="00A770F3"/>
    <w:rsid w:val="00A77575"/>
    <w:rsid w:val="00A778C6"/>
    <w:rsid w:val="00A802FD"/>
    <w:rsid w:val="00A81227"/>
    <w:rsid w:val="00A82416"/>
    <w:rsid w:val="00A826E4"/>
    <w:rsid w:val="00A82A72"/>
    <w:rsid w:val="00A832FE"/>
    <w:rsid w:val="00A833C0"/>
    <w:rsid w:val="00A851EF"/>
    <w:rsid w:val="00A85C73"/>
    <w:rsid w:val="00A861E8"/>
    <w:rsid w:val="00A86561"/>
    <w:rsid w:val="00A87EBB"/>
    <w:rsid w:val="00A90265"/>
    <w:rsid w:val="00A909F1"/>
    <w:rsid w:val="00A90AC2"/>
    <w:rsid w:val="00A90C0E"/>
    <w:rsid w:val="00A911B5"/>
    <w:rsid w:val="00A9178C"/>
    <w:rsid w:val="00A918D7"/>
    <w:rsid w:val="00A94663"/>
    <w:rsid w:val="00A94AA1"/>
    <w:rsid w:val="00A96051"/>
    <w:rsid w:val="00A96767"/>
    <w:rsid w:val="00A96BD4"/>
    <w:rsid w:val="00A96D88"/>
    <w:rsid w:val="00A96EA4"/>
    <w:rsid w:val="00A96FC7"/>
    <w:rsid w:val="00A9705C"/>
    <w:rsid w:val="00A977EC"/>
    <w:rsid w:val="00AA0AC6"/>
    <w:rsid w:val="00AA0CA0"/>
    <w:rsid w:val="00AA10C1"/>
    <w:rsid w:val="00AA1D9A"/>
    <w:rsid w:val="00AA2105"/>
    <w:rsid w:val="00AA2439"/>
    <w:rsid w:val="00AA296B"/>
    <w:rsid w:val="00AA2DEA"/>
    <w:rsid w:val="00AA2E85"/>
    <w:rsid w:val="00AA2F81"/>
    <w:rsid w:val="00AA3B3E"/>
    <w:rsid w:val="00AA3EAD"/>
    <w:rsid w:val="00AA41A1"/>
    <w:rsid w:val="00AA47D3"/>
    <w:rsid w:val="00AA5635"/>
    <w:rsid w:val="00AA6A99"/>
    <w:rsid w:val="00AA6BCF"/>
    <w:rsid w:val="00AA6CE6"/>
    <w:rsid w:val="00AA7778"/>
    <w:rsid w:val="00AA778E"/>
    <w:rsid w:val="00AA77B3"/>
    <w:rsid w:val="00AB0AB3"/>
    <w:rsid w:val="00AB172D"/>
    <w:rsid w:val="00AB1B2C"/>
    <w:rsid w:val="00AB1FE4"/>
    <w:rsid w:val="00AB210B"/>
    <w:rsid w:val="00AB252B"/>
    <w:rsid w:val="00AB281A"/>
    <w:rsid w:val="00AB3114"/>
    <w:rsid w:val="00AB381F"/>
    <w:rsid w:val="00AB45A6"/>
    <w:rsid w:val="00AB4C7D"/>
    <w:rsid w:val="00AB52FD"/>
    <w:rsid w:val="00AB5A9F"/>
    <w:rsid w:val="00AB5AA7"/>
    <w:rsid w:val="00AB5C24"/>
    <w:rsid w:val="00AB6842"/>
    <w:rsid w:val="00AB77E5"/>
    <w:rsid w:val="00AB7956"/>
    <w:rsid w:val="00AC0122"/>
    <w:rsid w:val="00AC02CD"/>
    <w:rsid w:val="00AC0ADF"/>
    <w:rsid w:val="00AC0C08"/>
    <w:rsid w:val="00AC1326"/>
    <w:rsid w:val="00AC1989"/>
    <w:rsid w:val="00AC22C0"/>
    <w:rsid w:val="00AC239A"/>
    <w:rsid w:val="00AC26BF"/>
    <w:rsid w:val="00AC3809"/>
    <w:rsid w:val="00AC3CFB"/>
    <w:rsid w:val="00AC4B62"/>
    <w:rsid w:val="00AC535F"/>
    <w:rsid w:val="00AC55F2"/>
    <w:rsid w:val="00AC56A4"/>
    <w:rsid w:val="00AC5AB5"/>
    <w:rsid w:val="00AC5DBA"/>
    <w:rsid w:val="00AC668A"/>
    <w:rsid w:val="00AC6A4C"/>
    <w:rsid w:val="00AC71E6"/>
    <w:rsid w:val="00AC7B4E"/>
    <w:rsid w:val="00AD0912"/>
    <w:rsid w:val="00AD0A92"/>
    <w:rsid w:val="00AD0AB8"/>
    <w:rsid w:val="00AD14CC"/>
    <w:rsid w:val="00AD1E5D"/>
    <w:rsid w:val="00AD1F06"/>
    <w:rsid w:val="00AD26E1"/>
    <w:rsid w:val="00AD29CB"/>
    <w:rsid w:val="00AD2C5B"/>
    <w:rsid w:val="00AD2D86"/>
    <w:rsid w:val="00AD3319"/>
    <w:rsid w:val="00AD424C"/>
    <w:rsid w:val="00AD43B6"/>
    <w:rsid w:val="00AD46E5"/>
    <w:rsid w:val="00AD4D49"/>
    <w:rsid w:val="00AD51BC"/>
    <w:rsid w:val="00AD6138"/>
    <w:rsid w:val="00AD644C"/>
    <w:rsid w:val="00AD67FC"/>
    <w:rsid w:val="00AD6AE3"/>
    <w:rsid w:val="00AD71E4"/>
    <w:rsid w:val="00AD775C"/>
    <w:rsid w:val="00AE1D47"/>
    <w:rsid w:val="00AE2609"/>
    <w:rsid w:val="00AE2EAA"/>
    <w:rsid w:val="00AE2FBD"/>
    <w:rsid w:val="00AE44E8"/>
    <w:rsid w:val="00AE4793"/>
    <w:rsid w:val="00AE54A9"/>
    <w:rsid w:val="00AE5E89"/>
    <w:rsid w:val="00AE6971"/>
    <w:rsid w:val="00AE6DD1"/>
    <w:rsid w:val="00AE7C91"/>
    <w:rsid w:val="00AF0BE4"/>
    <w:rsid w:val="00AF25BB"/>
    <w:rsid w:val="00AF2664"/>
    <w:rsid w:val="00AF2CD7"/>
    <w:rsid w:val="00AF4EB5"/>
    <w:rsid w:val="00AF61F3"/>
    <w:rsid w:val="00AF636B"/>
    <w:rsid w:val="00AF650F"/>
    <w:rsid w:val="00AF6F36"/>
    <w:rsid w:val="00B00526"/>
    <w:rsid w:val="00B00D58"/>
    <w:rsid w:val="00B0175F"/>
    <w:rsid w:val="00B01DC6"/>
    <w:rsid w:val="00B0223B"/>
    <w:rsid w:val="00B022AA"/>
    <w:rsid w:val="00B022F0"/>
    <w:rsid w:val="00B02553"/>
    <w:rsid w:val="00B02E8B"/>
    <w:rsid w:val="00B02F4F"/>
    <w:rsid w:val="00B044E1"/>
    <w:rsid w:val="00B048B6"/>
    <w:rsid w:val="00B051C1"/>
    <w:rsid w:val="00B0595C"/>
    <w:rsid w:val="00B06B61"/>
    <w:rsid w:val="00B07B40"/>
    <w:rsid w:val="00B07FF1"/>
    <w:rsid w:val="00B10193"/>
    <w:rsid w:val="00B10F97"/>
    <w:rsid w:val="00B119BD"/>
    <w:rsid w:val="00B11C6F"/>
    <w:rsid w:val="00B12AC6"/>
    <w:rsid w:val="00B13D67"/>
    <w:rsid w:val="00B13D83"/>
    <w:rsid w:val="00B13F4A"/>
    <w:rsid w:val="00B15317"/>
    <w:rsid w:val="00B155C1"/>
    <w:rsid w:val="00B159EF"/>
    <w:rsid w:val="00B166D2"/>
    <w:rsid w:val="00B16EEE"/>
    <w:rsid w:val="00B17218"/>
    <w:rsid w:val="00B1789C"/>
    <w:rsid w:val="00B17D6C"/>
    <w:rsid w:val="00B17DF6"/>
    <w:rsid w:val="00B20054"/>
    <w:rsid w:val="00B2276B"/>
    <w:rsid w:val="00B2298A"/>
    <w:rsid w:val="00B22C83"/>
    <w:rsid w:val="00B2307F"/>
    <w:rsid w:val="00B2493E"/>
    <w:rsid w:val="00B258E0"/>
    <w:rsid w:val="00B259E1"/>
    <w:rsid w:val="00B261F7"/>
    <w:rsid w:val="00B26E4B"/>
    <w:rsid w:val="00B26FD8"/>
    <w:rsid w:val="00B27533"/>
    <w:rsid w:val="00B27A6B"/>
    <w:rsid w:val="00B27D23"/>
    <w:rsid w:val="00B27E76"/>
    <w:rsid w:val="00B30DD3"/>
    <w:rsid w:val="00B315A2"/>
    <w:rsid w:val="00B3268D"/>
    <w:rsid w:val="00B32E5A"/>
    <w:rsid w:val="00B33954"/>
    <w:rsid w:val="00B342E8"/>
    <w:rsid w:val="00B35065"/>
    <w:rsid w:val="00B36421"/>
    <w:rsid w:val="00B36461"/>
    <w:rsid w:val="00B37073"/>
    <w:rsid w:val="00B378B7"/>
    <w:rsid w:val="00B37E7C"/>
    <w:rsid w:val="00B400C8"/>
    <w:rsid w:val="00B4150E"/>
    <w:rsid w:val="00B41863"/>
    <w:rsid w:val="00B41C48"/>
    <w:rsid w:val="00B42D31"/>
    <w:rsid w:val="00B43CFA"/>
    <w:rsid w:val="00B4426E"/>
    <w:rsid w:val="00B44933"/>
    <w:rsid w:val="00B449E9"/>
    <w:rsid w:val="00B453F9"/>
    <w:rsid w:val="00B4624C"/>
    <w:rsid w:val="00B46BC6"/>
    <w:rsid w:val="00B47590"/>
    <w:rsid w:val="00B52AD2"/>
    <w:rsid w:val="00B54648"/>
    <w:rsid w:val="00B550D9"/>
    <w:rsid w:val="00B55769"/>
    <w:rsid w:val="00B56189"/>
    <w:rsid w:val="00B56347"/>
    <w:rsid w:val="00B56E7E"/>
    <w:rsid w:val="00B578E5"/>
    <w:rsid w:val="00B57C24"/>
    <w:rsid w:val="00B61921"/>
    <w:rsid w:val="00B6272D"/>
    <w:rsid w:val="00B62A0C"/>
    <w:rsid w:val="00B6361D"/>
    <w:rsid w:val="00B637D6"/>
    <w:rsid w:val="00B63FC1"/>
    <w:rsid w:val="00B64535"/>
    <w:rsid w:val="00B64981"/>
    <w:rsid w:val="00B64D00"/>
    <w:rsid w:val="00B65553"/>
    <w:rsid w:val="00B65AAF"/>
    <w:rsid w:val="00B668D1"/>
    <w:rsid w:val="00B66C1B"/>
    <w:rsid w:val="00B67797"/>
    <w:rsid w:val="00B67A3F"/>
    <w:rsid w:val="00B67DBF"/>
    <w:rsid w:val="00B702FC"/>
    <w:rsid w:val="00B70BAE"/>
    <w:rsid w:val="00B712A2"/>
    <w:rsid w:val="00B7179B"/>
    <w:rsid w:val="00B717AF"/>
    <w:rsid w:val="00B72644"/>
    <w:rsid w:val="00B731BF"/>
    <w:rsid w:val="00B7338B"/>
    <w:rsid w:val="00B733A1"/>
    <w:rsid w:val="00B73B61"/>
    <w:rsid w:val="00B751D4"/>
    <w:rsid w:val="00B76C32"/>
    <w:rsid w:val="00B76CBC"/>
    <w:rsid w:val="00B7743D"/>
    <w:rsid w:val="00B774E4"/>
    <w:rsid w:val="00B77C16"/>
    <w:rsid w:val="00B80815"/>
    <w:rsid w:val="00B808F5"/>
    <w:rsid w:val="00B80914"/>
    <w:rsid w:val="00B810F6"/>
    <w:rsid w:val="00B8119C"/>
    <w:rsid w:val="00B817B6"/>
    <w:rsid w:val="00B81C0F"/>
    <w:rsid w:val="00B81C1E"/>
    <w:rsid w:val="00B8206C"/>
    <w:rsid w:val="00B83278"/>
    <w:rsid w:val="00B832DC"/>
    <w:rsid w:val="00B83385"/>
    <w:rsid w:val="00B83BFF"/>
    <w:rsid w:val="00B83D28"/>
    <w:rsid w:val="00B83DEE"/>
    <w:rsid w:val="00B8497F"/>
    <w:rsid w:val="00B8507F"/>
    <w:rsid w:val="00B87C94"/>
    <w:rsid w:val="00B909B1"/>
    <w:rsid w:val="00B91AA4"/>
    <w:rsid w:val="00B9231E"/>
    <w:rsid w:val="00B92A6E"/>
    <w:rsid w:val="00B9434F"/>
    <w:rsid w:val="00B95455"/>
    <w:rsid w:val="00B9611C"/>
    <w:rsid w:val="00B96419"/>
    <w:rsid w:val="00B96431"/>
    <w:rsid w:val="00B97DF5"/>
    <w:rsid w:val="00BA0442"/>
    <w:rsid w:val="00BA0ABD"/>
    <w:rsid w:val="00BA0E9B"/>
    <w:rsid w:val="00BA0FE8"/>
    <w:rsid w:val="00BA15E5"/>
    <w:rsid w:val="00BA17C5"/>
    <w:rsid w:val="00BA1809"/>
    <w:rsid w:val="00BA335B"/>
    <w:rsid w:val="00BA362B"/>
    <w:rsid w:val="00BA386B"/>
    <w:rsid w:val="00BA39CE"/>
    <w:rsid w:val="00BA3E94"/>
    <w:rsid w:val="00BA3F0F"/>
    <w:rsid w:val="00BA405C"/>
    <w:rsid w:val="00BA5A29"/>
    <w:rsid w:val="00BA5A91"/>
    <w:rsid w:val="00BA748D"/>
    <w:rsid w:val="00BB0C2D"/>
    <w:rsid w:val="00BB136B"/>
    <w:rsid w:val="00BB194B"/>
    <w:rsid w:val="00BB23F7"/>
    <w:rsid w:val="00BB25FB"/>
    <w:rsid w:val="00BB27FA"/>
    <w:rsid w:val="00BB2D3B"/>
    <w:rsid w:val="00BB3EF2"/>
    <w:rsid w:val="00BB3F0E"/>
    <w:rsid w:val="00BB4687"/>
    <w:rsid w:val="00BB46FC"/>
    <w:rsid w:val="00BB54BF"/>
    <w:rsid w:val="00BB5F22"/>
    <w:rsid w:val="00BB6333"/>
    <w:rsid w:val="00BB7265"/>
    <w:rsid w:val="00BB78FA"/>
    <w:rsid w:val="00BB7C73"/>
    <w:rsid w:val="00BC0C6A"/>
    <w:rsid w:val="00BC0D55"/>
    <w:rsid w:val="00BC1708"/>
    <w:rsid w:val="00BC19C8"/>
    <w:rsid w:val="00BC1C17"/>
    <w:rsid w:val="00BC1E8B"/>
    <w:rsid w:val="00BC2296"/>
    <w:rsid w:val="00BC26C4"/>
    <w:rsid w:val="00BC3222"/>
    <w:rsid w:val="00BC37C6"/>
    <w:rsid w:val="00BC3D23"/>
    <w:rsid w:val="00BC3EC2"/>
    <w:rsid w:val="00BC4045"/>
    <w:rsid w:val="00BC4054"/>
    <w:rsid w:val="00BC4601"/>
    <w:rsid w:val="00BC4D50"/>
    <w:rsid w:val="00BC51C0"/>
    <w:rsid w:val="00BC62F3"/>
    <w:rsid w:val="00BC70CB"/>
    <w:rsid w:val="00BC79D8"/>
    <w:rsid w:val="00BD0454"/>
    <w:rsid w:val="00BD0C70"/>
    <w:rsid w:val="00BD1A9E"/>
    <w:rsid w:val="00BD2684"/>
    <w:rsid w:val="00BD2A93"/>
    <w:rsid w:val="00BD2DF6"/>
    <w:rsid w:val="00BD318B"/>
    <w:rsid w:val="00BD3E1F"/>
    <w:rsid w:val="00BD407D"/>
    <w:rsid w:val="00BD4907"/>
    <w:rsid w:val="00BD4BAF"/>
    <w:rsid w:val="00BD57D3"/>
    <w:rsid w:val="00BD6378"/>
    <w:rsid w:val="00BD7082"/>
    <w:rsid w:val="00BD79C7"/>
    <w:rsid w:val="00BE040F"/>
    <w:rsid w:val="00BE0E64"/>
    <w:rsid w:val="00BE1525"/>
    <w:rsid w:val="00BE2F28"/>
    <w:rsid w:val="00BE4265"/>
    <w:rsid w:val="00BE427E"/>
    <w:rsid w:val="00BE4A9A"/>
    <w:rsid w:val="00BE5074"/>
    <w:rsid w:val="00BE57AC"/>
    <w:rsid w:val="00BE59EE"/>
    <w:rsid w:val="00BE5A65"/>
    <w:rsid w:val="00BE5B83"/>
    <w:rsid w:val="00BE6BFD"/>
    <w:rsid w:val="00BE6CDB"/>
    <w:rsid w:val="00BE72A0"/>
    <w:rsid w:val="00BF06C3"/>
    <w:rsid w:val="00BF143A"/>
    <w:rsid w:val="00BF1693"/>
    <w:rsid w:val="00BF19F4"/>
    <w:rsid w:val="00BF27A8"/>
    <w:rsid w:val="00BF32BF"/>
    <w:rsid w:val="00BF370C"/>
    <w:rsid w:val="00BF377F"/>
    <w:rsid w:val="00BF3A9B"/>
    <w:rsid w:val="00BF3EF5"/>
    <w:rsid w:val="00BF42B4"/>
    <w:rsid w:val="00BF48C6"/>
    <w:rsid w:val="00BF55DD"/>
    <w:rsid w:val="00BF6466"/>
    <w:rsid w:val="00BF68E6"/>
    <w:rsid w:val="00BF6981"/>
    <w:rsid w:val="00BF6A0D"/>
    <w:rsid w:val="00C00926"/>
    <w:rsid w:val="00C01921"/>
    <w:rsid w:val="00C02BF1"/>
    <w:rsid w:val="00C0302D"/>
    <w:rsid w:val="00C035A9"/>
    <w:rsid w:val="00C03C3F"/>
    <w:rsid w:val="00C045CF"/>
    <w:rsid w:val="00C04B11"/>
    <w:rsid w:val="00C053A0"/>
    <w:rsid w:val="00C06237"/>
    <w:rsid w:val="00C07AA0"/>
    <w:rsid w:val="00C07EA3"/>
    <w:rsid w:val="00C07F6A"/>
    <w:rsid w:val="00C1175C"/>
    <w:rsid w:val="00C1186A"/>
    <w:rsid w:val="00C11F12"/>
    <w:rsid w:val="00C12659"/>
    <w:rsid w:val="00C12A66"/>
    <w:rsid w:val="00C12A8A"/>
    <w:rsid w:val="00C12BAB"/>
    <w:rsid w:val="00C13311"/>
    <w:rsid w:val="00C139FA"/>
    <w:rsid w:val="00C13E11"/>
    <w:rsid w:val="00C14625"/>
    <w:rsid w:val="00C14C70"/>
    <w:rsid w:val="00C14F9C"/>
    <w:rsid w:val="00C15190"/>
    <w:rsid w:val="00C1540A"/>
    <w:rsid w:val="00C15729"/>
    <w:rsid w:val="00C17033"/>
    <w:rsid w:val="00C170AF"/>
    <w:rsid w:val="00C173EB"/>
    <w:rsid w:val="00C1771F"/>
    <w:rsid w:val="00C177D7"/>
    <w:rsid w:val="00C17B71"/>
    <w:rsid w:val="00C203A8"/>
    <w:rsid w:val="00C20582"/>
    <w:rsid w:val="00C20836"/>
    <w:rsid w:val="00C2278F"/>
    <w:rsid w:val="00C22A3E"/>
    <w:rsid w:val="00C231F6"/>
    <w:rsid w:val="00C23240"/>
    <w:rsid w:val="00C24B4B"/>
    <w:rsid w:val="00C256B5"/>
    <w:rsid w:val="00C25AAB"/>
    <w:rsid w:val="00C264F5"/>
    <w:rsid w:val="00C26590"/>
    <w:rsid w:val="00C27AA8"/>
    <w:rsid w:val="00C27B28"/>
    <w:rsid w:val="00C30407"/>
    <w:rsid w:val="00C32C0D"/>
    <w:rsid w:val="00C33E5B"/>
    <w:rsid w:val="00C34445"/>
    <w:rsid w:val="00C347D4"/>
    <w:rsid w:val="00C34FCA"/>
    <w:rsid w:val="00C3501C"/>
    <w:rsid w:val="00C35214"/>
    <w:rsid w:val="00C35A5F"/>
    <w:rsid w:val="00C366A7"/>
    <w:rsid w:val="00C3696D"/>
    <w:rsid w:val="00C378A7"/>
    <w:rsid w:val="00C42690"/>
    <w:rsid w:val="00C42FEF"/>
    <w:rsid w:val="00C43433"/>
    <w:rsid w:val="00C447E6"/>
    <w:rsid w:val="00C45B30"/>
    <w:rsid w:val="00C45D6B"/>
    <w:rsid w:val="00C45EFF"/>
    <w:rsid w:val="00C50D07"/>
    <w:rsid w:val="00C50D21"/>
    <w:rsid w:val="00C50DF7"/>
    <w:rsid w:val="00C51469"/>
    <w:rsid w:val="00C51655"/>
    <w:rsid w:val="00C51800"/>
    <w:rsid w:val="00C51D46"/>
    <w:rsid w:val="00C522A1"/>
    <w:rsid w:val="00C52406"/>
    <w:rsid w:val="00C52DCD"/>
    <w:rsid w:val="00C54452"/>
    <w:rsid w:val="00C5461E"/>
    <w:rsid w:val="00C5530A"/>
    <w:rsid w:val="00C55F39"/>
    <w:rsid w:val="00C56903"/>
    <w:rsid w:val="00C57D6B"/>
    <w:rsid w:val="00C60582"/>
    <w:rsid w:val="00C60654"/>
    <w:rsid w:val="00C607E8"/>
    <w:rsid w:val="00C60CA1"/>
    <w:rsid w:val="00C619A7"/>
    <w:rsid w:val="00C620C3"/>
    <w:rsid w:val="00C62497"/>
    <w:rsid w:val="00C62D28"/>
    <w:rsid w:val="00C62E4F"/>
    <w:rsid w:val="00C63129"/>
    <w:rsid w:val="00C63CD7"/>
    <w:rsid w:val="00C6418F"/>
    <w:rsid w:val="00C644AC"/>
    <w:rsid w:val="00C64D1C"/>
    <w:rsid w:val="00C64DCF"/>
    <w:rsid w:val="00C65E84"/>
    <w:rsid w:val="00C661B3"/>
    <w:rsid w:val="00C66701"/>
    <w:rsid w:val="00C66BE7"/>
    <w:rsid w:val="00C66D65"/>
    <w:rsid w:val="00C6736C"/>
    <w:rsid w:val="00C674FA"/>
    <w:rsid w:val="00C70767"/>
    <w:rsid w:val="00C710EC"/>
    <w:rsid w:val="00C7181E"/>
    <w:rsid w:val="00C718CF"/>
    <w:rsid w:val="00C71BF0"/>
    <w:rsid w:val="00C71FDA"/>
    <w:rsid w:val="00C72DC4"/>
    <w:rsid w:val="00C730CF"/>
    <w:rsid w:val="00C734F8"/>
    <w:rsid w:val="00C76F54"/>
    <w:rsid w:val="00C77E9E"/>
    <w:rsid w:val="00C77FD4"/>
    <w:rsid w:val="00C81015"/>
    <w:rsid w:val="00C81979"/>
    <w:rsid w:val="00C81D53"/>
    <w:rsid w:val="00C81DBF"/>
    <w:rsid w:val="00C82105"/>
    <w:rsid w:val="00C82368"/>
    <w:rsid w:val="00C83077"/>
    <w:rsid w:val="00C835EA"/>
    <w:rsid w:val="00C838F7"/>
    <w:rsid w:val="00C842C9"/>
    <w:rsid w:val="00C84543"/>
    <w:rsid w:val="00C847D4"/>
    <w:rsid w:val="00C84858"/>
    <w:rsid w:val="00C85001"/>
    <w:rsid w:val="00C852CF"/>
    <w:rsid w:val="00C85987"/>
    <w:rsid w:val="00C859E7"/>
    <w:rsid w:val="00C8664A"/>
    <w:rsid w:val="00C866B4"/>
    <w:rsid w:val="00C8729E"/>
    <w:rsid w:val="00C90013"/>
    <w:rsid w:val="00C90CA8"/>
    <w:rsid w:val="00C90E5A"/>
    <w:rsid w:val="00C911C3"/>
    <w:rsid w:val="00C912D8"/>
    <w:rsid w:val="00C91B98"/>
    <w:rsid w:val="00C927D8"/>
    <w:rsid w:val="00C92C98"/>
    <w:rsid w:val="00C93BF5"/>
    <w:rsid w:val="00C940A7"/>
    <w:rsid w:val="00C9468F"/>
    <w:rsid w:val="00C94F1A"/>
    <w:rsid w:val="00C95AD3"/>
    <w:rsid w:val="00C963B3"/>
    <w:rsid w:val="00C96E0B"/>
    <w:rsid w:val="00C96EE9"/>
    <w:rsid w:val="00CA0204"/>
    <w:rsid w:val="00CA04FE"/>
    <w:rsid w:val="00CA2ACA"/>
    <w:rsid w:val="00CA372A"/>
    <w:rsid w:val="00CA5336"/>
    <w:rsid w:val="00CA5927"/>
    <w:rsid w:val="00CA5F72"/>
    <w:rsid w:val="00CA66CA"/>
    <w:rsid w:val="00CA67E8"/>
    <w:rsid w:val="00CA6E02"/>
    <w:rsid w:val="00CA7143"/>
    <w:rsid w:val="00CA7FD2"/>
    <w:rsid w:val="00CA7FD6"/>
    <w:rsid w:val="00CB29E2"/>
    <w:rsid w:val="00CB2E5F"/>
    <w:rsid w:val="00CB3797"/>
    <w:rsid w:val="00CB4001"/>
    <w:rsid w:val="00CB4BD1"/>
    <w:rsid w:val="00CB5281"/>
    <w:rsid w:val="00CB6B83"/>
    <w:rsid w:val="00CB740F"/>
    <w:rsid w:val="00CC0740"/>
    <w:rsid w:val="00CC0D93"/>
    <w:rsid w:val="00CC145D"/>
    <w:rsid w:val="00CC1EAC"/>
    <w:rsid w:val="00CC3BBF"/>
    <w:rsid w:val="00CC4354"/>
    <w:rsid w:val="00CC45D7"/>
    <w:rsid w:val="00CC49B0"/>
    <w:rsid w:val="00CC4FF8"/>
    <w:rsid w:val="00CC50BA"/>
    <w:rsid w:val="00CC5AA1"/>
    <w:rsid w:val="00CC7BD8"/>
    <w:rsid w:val="00CD0192"/>
    <w:rsid w:val="00CD0B6C"/>
    <w:rsid w:val="00CD0E4D"/>
    <w:rsid w:val="00CD1156"/>
    <w:rsid w:val="00CD1637"/>
    <w:rsid w:val="00CD16CB"/>
    <w:rsid w:val="00CD240B"/>
    <w:rsid w:val="00CD2644"/>
    <w:rsid w:val="00CD2647"/>
    <w:rsid w:val="00CD2D81"/>
    <w:rsid w:val="00CD3D5F"/>
    <w:rsid w:val="00CD4258"/>
    <w:rsid w:val="00CD4F92"/>
    <w:rsid w:val="00CD5491"/>
    <w:rsid w:val="00CD693F"/>
    <w:rsid w:val="00CD6EB7"/>
    <w:rsid w:val="00CE0558"/>
    <w:rsid w:val="00CE1A55"/>
    <w:rsid w:val="00CE1DD9"/>
    <w:rsid w:val="00CE1E5B"/>
    <w:rsid w:val="00CE2CA9"/>
    <w:rsid w:val="00CE33AD"/>
    <w:rsid w:val="00CE3636"/>
    <w:rsid w:val="00CE3A13"/>
    <w:rsid w:val="00CE54FA"/>
    <w:rsid w:val="00CE5548"/>
    <w:rsid w:val="00CE5719"/>
    <w:rsid w:val="00CE5FF4"/>
    <w:rsid w:val="00CE6360"/>
    <w:rsid w:val="00CE63D2"/>
    <w:rsid w:val="00CE69BD"/>
    <w:rsid w:val="00CE6BC5"/>
    <w:rsid w:val="00CE72F5"/>
    <w:rsid w:val="00CE79FC"/>
    <w:rsid w:val="00CF07D0"/>
    <w:rsid w:val="00CF1310"/>
    <w:rsid w:val="00CF204F"/>
    <w:rsid w:val="00CF2944"/>
    <w:rsid w:val="00CF4AD6"/>
    <w:rsid w:val="00CF5A93"/>
    <w:rsid w:val="00CF5C61"/>
    <w:rsid w:val="00CF76A4"/>
    <w:rsid w:val="00CF798B"/>
    <w:rsid w:val="00D00877"/>
    <w:rsid w:val="00D00D55"/>
    <w:rsid w:val="00D015A3"/>
    <w:rsid w:val="00D0181E"/>
    <w:rsid w:val="00D020D0"/>
    <w:rsid w:val="00D03380"/>
    <w:rsid w:val="00D03603"/>
    <w:rsid w:val="00D03B54"/>
    <w:rsid w:val="00D03E7A"/>
    <w:rsid w:val="00D03F80"/>
    <w:rsid w:val="00D04173"/>
    <w:rsid w:val="00D0495C"/>
    <w:rsid w:val="00D04BD6"/>
    <w:rsid w:val="00D05334"/>
    <w:rsid w:val="00D0586F"/>
    <w:rsid w:val="00D0616F"/>
    <w:rsid w:val="00D068EA"/>
    <w:rsid w:val="00D06B18"/>
    <w:rsid w:val="00D06B48"/>
    <w:rsid w:val="00D07904"/>
    <w:rsid w:val="00D07C48"/>
    <w:rsid w:val="00D07E34"/>
    <w:rsid w:val="00D100D5"/>
    <w:rsid w:val="00D10105"/>
    <w:rsid w:val="00D104C6"/>
    <w:rsid w:val="00D10648"/>
    <w:rsid w:val="00D10A73"/>
    <w:rsid w:val="00D115A6"/>
    <w:rsid w:val="00D122C6"/>
    <w:rsid w:val="00D12B4B"/>
    <w:rsid w:val="00D12EDF"/>
    <w:rsid w:val="00D1364B"/>
    <w:rsid w:val="00D13F00"/>
    <w:rsid w:val="00D145D6"/>
    <w:rsid w:val="00D1580E"/>
    <w:rsid w:val="00D17554"/>
    <w:rsid w:val="00D17EDA"/>
    <w:rsid w:val="00D21298"/>
    <w:rsid w:val="00D226AC"/>
    <w:rsid w:val="00D22A0A"/>
    <w:rsid w:val="00D231EC"/>
    <w:rsid w:val="00D23644"/>
    <w:rsid w:val="00D23B2B"/>
    <w:rsid w:val="00D244BF"/>
    <w:rsid w:val="00D258A9"/>
    <w:rsid w:val="00D2622B"/>
    <w:rsid w:val="00D26297"/>
    <w:rsid w:val="00D26471"/>
    <w:rsid w:val="00D2694D"/>
    <w:rsid w:val="00D27A35"/>
    <w:rsid w:val="00D308C2"/>
    <w:rsid w:val="00D30BAD"/>
    <w:rsid w:val="00D310D8"/>
    <w:rsid w:val="00D31ECD"/>
    <w:rsid w:val="00D32989"/>
    <w:rsid w:val="00D337E7"/>
    <w:rsid w:val="00D3481F"/>
    <w:rsid w:val="00D3488F"/>
    <w:rsid w:val="00D3500E"/>
    <w:rsid w:val="00D35397"/>
    <w:rsid w:val="00D36220"/>
    <w:rsid w:val="00D3698B"/>
    <w:rsid w:val="00D36BAF"/>
    <w:rsid w:val="00D3703C"/>
    <w:rsid w:val="00D402A0"/>
    <w:rsid w:val="00D40761"/>
    <w:rsid w:val="00D413F5"/>
    <w:rsid w:val="00D415D7"/>
    <w:rsid w:val="00D41DB7"/>
    <w:rsid w:val="00D41FA9"/>
    <w:rsid w:val="00D420C1"/>
    <w:rsid w:val="00D4234E"/>
    <w:rsid w:val="00D43295"/>
    <w:rsid w:val="00D43486"/>
    <w:rsid w:val="00D438A2"/>
    <w:rsid w:val="00D445A2"/>
    <w:rsid w:val="00D4474B"/>
    <w:rsid w:val="00D456E3"/>
    <w:rsid w:val="00D45B80"/>
    <w:rsid w:val="00D4646C"/>
    <w:rsid w:val="00D46A54"/>
    <w:rsid w:val="00D46C94"/>
    <w:rsid w:val="00D46E10"/>
    <w:rsid w:val="00D4778A"/>
    <w:rsid w:val="00D47B6A"/>
    <w:rsid w:val="00D50FA9"/>
    <w:rsid w:val="00D51577"/>
    <w:rsid w:val="00D522CB"/>
    <w:rsid w:val="00D52423"/>
    <w:rsid w:val="00D52B59"/>
    <w:rsid w:val="00D53094"/>
    <w:rsid w:val="00D538CE"/>
    <w:rsid w:val="00D539A1"/>
    <w:rsid w:val="00D53EA9"/>
    <w:rsid w:val="00D5402F"/>
    <w:rsid w:val="00D543CE"/>
    <w:rsid w:val="00D54F18"/>
    <w:rsid w:val="00D55EB9"/>
    <w:rsid w:val="00D55EEB"/>
    <w:rsid w:val="00D5667A"/>
    <w:rsid w:val="00D56E23"/>
    <w:rsid w:val="00D579C0"/>
    <w:rsid w:val="00D57D50"/>
    <w:rsid w:val="00D61D9E"/>
    <w:rsid w:val="00D62956"/>
    <w:rsid w:val="00D637F9"/>
    <w:rsid w:val="00D6418B"/>
    <w:rsid w:val="00D646CE"/>
    <w:rsid w:val="00D6477C"/>
    <w:rsid w:val="00D64829"/>
    <w:rsid w:val="00D64E0A"/>
    <w:rsid w:val="00D65372"/>
    <w:rsid w:val="00D66756"/>
    <w:rsid w:val="00D66A6E"/>
    <w:rsid w:val="00D66A90"/>
    <w:rsid w:val="00D67387"/>
    <w:rsid w:val="00D67E03"/>
    <w:rsid w:val="00D70294"/>
    <w:rsid w:val="00D70B08"/>
    <w:rsid w:val="00D70CB9"/>
    <w:rsid w:val="00D711F3"/>
    <w:rsid w:val="00D716B4"/>
    <w:rsid w:val="00D718EF"/>
    <w:rsid w:val="00D719D6"/>
    <w:rsid w:val="00D725BF"/>
    <w:rsid w:val="00D7380B"/>
    <w:rsid w:val="00D741C2"/>
    <w:rsid w:val="00D7445A"/>
    <w:rsid w:val="00D74865"/>
    <w:rsid w:val="00D7523C"/>
    <w:rsid w:val="00D75384"/>
    <w:rsid w:val="00D7573A"/>
    <w:rsid w:val="00D75B97"/>
    <w:rsid w:val="00D765C2"/>
    <w:rsid w:val="00D77D1C"/>
    <w:rsid w:val="00D77D2F"/>
    <w:rsid w:val="00D77EA4"/>
    <w:rsid w:val="00D8045D"/>
    <w:rsid w:val="00D80DC6"/>
    <w:rsid w:val="00D80F79"/>
    <w:rsid w:val="00D82693"/>
    <w:rsid w:val="00D826BA"/>
    <w:rsid w:val="00D82886"/>
    <w:rsid w:val="00D82C38"/>
    <w:rsid w:val="00D83488"/>
    <w:rsid w:val="00D83597"/>
    <w:rsid w:val="00D839C8"/>
    <w:rsid w:val="00D83C35"/>
    <w:rsid w:val="00D847C5"/>
    <w:rsid w:val="00D84AB0"/>
    <w:rsid w:val="00D86542"/>
    <w:rsid w:val="00D875E5"/>
    <w:rsid w:val="00D90589"/>
    <w:rsid w:val="00D908B0"/>
    <w:rsid w:val="00D90ADF"/>
    <w:rsid w:val="00D91A7E"/>
    <w:rsid w:val="00D9221A"/>
    <w:rsid w:val="00D92841"/>
    <w:rsid w:val="00D92F38"/>
    <w:rsid w:val="00D9393D"/>
    <w:rsid w:val="00D94C40"/>
    <w:rsid w:val="00D95420"/>
    <w:rsid w:val="00D95995"/>
    <w:rsid w:val="00D968F5"/>
    <w:rsid w:val="00D96C56"/>
    <w:rsid w:val="00D97140"/>
    <w:rsid w:val="00D97188"/>
    <w:rsid w:val="00D9730C"/>
    <w:rsid w:val="00D9733A"/>
    <w:rsid w:val="00D976BB"/>
    <w:rsid w:val="00DA026B"/>
    <w:rsid w:val="00DA0477"/>
    <w:rsid w:val="00DA1004"/>
    <w:rsid w:val="00DA3E47"/>
    <w:rsid w:val="00DA44CA"/>
    <w:rsid w:val="00DA51D1"/>
    <w:rsid w:val="00DA677E"/>
    <w:rsid w:val="00DA70ED"/>
    <w:rsid w:val="00DA7613"/>
    <w:rsid w:val="00DA766D"/>
    <w:rsid w:val="00DA7B7E"/>
    <w:rsid w:val="00DB132E"/>
    <w:rsid w:val="00DB1697"/>
    <w:rsid w:val="00DB2055"/>
    <w:rsid w:val="00DB36C7"/>
    <w:rsid w:val="00DB3B72"/>
    <w:rsid w:val="00DB4EBC"/>
    <w:rsid w:val="00DB5488"/>
    <w:rsid w:val="00DB58F8"/>
    <w:rsid w:val="00DB5DE0"/>
    <w:rsid w:val="00DB616C"/>
    <w:rsid w:val="00DB6584"/>
    <w:rsid w:val="00DB70C9"/>
    <w:rsid w:val="00DB7F88"/>
    <w:rsid w:val="00DC0852"/>
    <w:rsid w:val="00DC0A03"/>
    <w:rsid w:val="00DC1AAC"/>
    <w:rsid w:val="00DC230A"/>
    <w:rsid w:val="00DC3174"/>
    <w:rsid w:val="00DC425A"/>
    <w:rsid w:val="00DC46BC"/>
    <w:rsid w:val="00DC46FA"/>
    <w:rsid w:val="00DC4E29"/>
    <w:rsid w:val="00DC58C4"/>
    <w:rsid w:val="00DC663C"/>
    <w:rsid w:val="00DC6D23"/>
    <w:rsid w:val="00DC7F99"/>
    <w:rsid w:val="00DD0B22"/>
    <w:rsid w:val="00DD0E42"/>
    <w:rsid w:val="00DD14D2"/>
    <w:rsid w:val="00DD1572"/>
    <w:rsid w:val="00DD1D69"/>
    <w:rsid w:val="00DD2543"/>
    <w:rsid w:val="00DD289E"/>
    <w:rsid w:val="00DD4C58"/>
    <w:rsid w:val="00DD568E"/>
    <w:rsid w:val="00DD58C6"/>
    <w:rsid w:val="00DD596D"/>
    <w:rsid w:val="00DD5B21"/>
    <w:rsid w:val="00DD5B8E"/>
    <w:rsid w:val="00DD6892"/>
    <w:rsid w:val="00DD6BEB"/>
    <w:rsid w:val="00DD6E2A"/>
    <w:rsid w:val="00DD6F2F"/>
    <w:rsid w:val="00DD7196"/>
    <w:rsid w:val="00DE03CD"/>
    <w:rsid w:val="00DE0999"/>
    <w:rsid w:val="00DE0A0D"/>
    <w:rsid w:val="00DE0B98"/>
    <w:rsid w:val="00DE0F6A"/>
    <w:rsid w:val="00DE2152"/>
    <w:rsid w:val="00DE2298"/>
    <w:rsid w:val="00DE2542"/>
    <w:rsid w:val="00DE277D"/>
    <w:rsid w:val="00DE27D6"/>
    <w:rsid w:val="00DE2BB8"/>
    <w:rsid w:val="00DE33FA"/>
    <w:rsid w:val="00DE3778"/>
    <w:rsid w:val="00DE397F"/>
    <w:rsid w:val="00DE3A7B"/>
    <w:rsid w:val="00DE4E4E"/>
    <w:rsid w:val="00DE507D"/>
    <w:rsid w:val="00DE5146"/>
    <w:rsid w:val="00DE56E9"/>
    <w:rsid w:val="00DE5AE4"/>
    <w:rsid w:val="00DE5DE7"/>
    <w:rsid w:val="00DE65D0"/>
    <w:rsid w:val="00DE7057"/>
    <w:rsid w:val="00DF0CC2"/>
    <w:rsid w:val="00DF0D2A"/>
    <w:rsid w:val="00DF11C6"/>
    <w:rsid w:val="00DF13FC"/>
    <w:rsid w:val="00DF237E"/>
    <w:rsid w:val="00DF4AA6"/>
    <w:rsid w:val="00DF53F5"/>
    <w:rsid w:val="00DF5676"/>
    <w:rsid w:val="00DF5B62"/>
    <w:rsid w:val="00DF6615"/>
    <w:rsid w:val="00DF66EC"/>
    <w:rsid w:val="00DF7D06"/>
    <w:rsid w:val="00E011A9"/>
    <w:rsid w:val="00E01404"/>
    <w:rsid w:val="00E01AF8"/>
    <w:rsid w:val="00E01C9F"/>
    <w:rsid w:val="00E01FC9"/>
    <w:rsid w:val="00E02B5D"/>
    <w:rsid w:val="00E02D9F"/>
    <w:rsid w:val="00E02FB6"/>
    <w:rsid w:val="00E035BF"/>
    <w:rsid w:val="00E03696"/>
    <w:rsid w:val="00E0409D"/>
    <w:rsid w:val="00E04608"/>
    <w:rsid w:val="00E0464F"/>
    <w:rsid w:val="00E054DD"/>
    <w:rsid w:val="00E058BD"/>
    <w:rsid w:val="00E077F7"/>
    <w:rsid w:val="00E108B0"/>
    <w:rsid w:val="00E10929"/>
    <w:rsid w:val="00E111A7"/>
    <w:rsid w:val="00E14086"/>
    <w:rsid w:val="00E14332"/>
    <w:rsid w:val="00E146B7"/>
    <w:rsid w:val="00E15258"/>
    <w:rsid w:val="00E15B73"/>
    <w:rsid w:val="00E16333"/>
    <w:rsid w:val="00E1651C"/>
    <w:rsid w:val="00E167E8"/>
    <w:rsid w:val="00E170D2"/>
    <w:rsid w:val="00E17AEC"/>
    <w:rsid w:val="00E17C22"/>
    <w:rsid w:val="00E20607"/>
    <w:rsid w:val="00E20928"/>
    <w:rsid w:val="00E20A3D"/>
    <w:rsid w:val="00E21466"/>
    <w:rsid w:val="00E21D6B"/>
    <w:rsid w:val="00E22B84"/>
    <w:rsid w:val="00E22C50"/>
    <w:rsid w:val="00E23BF7"/>
    <w:rsid w:val="00E23BFA"/>
    <w:rsid w:val="00E246E6"/>
    <w:rsid w:val="00E24B3B"/>
    <w:rsid w:val="00E255AF"/>
    <w:rsid w:val="00E25BA3"/>
    <w:rsid w:val="00E25BB2"/>
    <w:rsid w:val="00E26C54"/>
    <w:rsid w:val="00E27315"/>
    <w:rsid w:val="00E27A04"/>
    <w:rsid w:val="00E30234"/>
    <w:rsid w:val="00E30E92"/>
    <w:rsid w:val="00E30EEB"/>
    <w:rsid w:val="00E32082"/>
    <w:rsid w:val="00E32444"/>
    <w:rsid w:val="00E325AB"/>
    <w:rsid w:val="00E32628"/>
    <w:rsid w:val="00E32740"/>
    <w:rsid w:val="00E32AC5"/>
    <w:rsid w:val="00E32CAB"/>
    <w:rsid w:val="00E32D0B"/>
    <w:rsid w:val="00E34436"/>
    <w:rsid w:val="00E36F08"/>
    <w:rsid w:val="00E37163"/>
    <w:rsid w:val="00E37A02"/>
    <w:rsid w:val="00E40D7D"/>
    <w:rsid w:val="00E40DE5"/>
    <w:rsid w:val="00E417DF"/>
    <w:rsid w:val="00E41F2F"/>
    <w:rsid w:val="00E42AF3"/>
    <w:rsid w:val="00E42C24"/>
    <w:rsid w:val="00E437F4"/>
    <w:rsid w:val="00E44858"/>
    <w:rsid w:val="00E44E17"/>
    <w:rsid w:val="00E44FBF"/>
    <w:rsid w:val="00E4619D"/>
    <w:rsid w:val="00E4638C"/>
    <w:rsid w:val="00E46527"/>
    <w:rsid w:val="00E46D7C"/>
    <w:rsid w:val="00E47334"/>
    <w:rsid w:val="00E476C6"/>
    <w:rsid w:val="00E507C9"/>
    <w:rsid w:val="00E508D8"/>
    <w:rsid w:val="00E50AFE"/>
    <w:rsid w:val="00E5119B"/>
    <w:rsid w:val="00E51272"/>
    <w:rsid w:val="00E519C8"/>
    <w:rsid w:val="00E52105"/>
    <w:rsid w:val="00E523FA"/>
    <w:rsid w:val="00E52752"/>
    <w:rsid w:val="00E52F03"/>
    <w:rsid w:val="00E5378A"/>
    <w:rsid w:val="00E538C5"/>
    <w:rsid w:val="00E53B9F"/>
    <w:rsid w:val="00E54285"/>
    <w:rsid w:val="00E542C7"/>
    <w:rsid w:val="00E546E6"/>
    <w:rsid w:val="00E55D0F"/>
    <w:rsid w:val="00E56805"/>
    <w:rsid w:val="00E57585"/>
    <w:rsid w:val="00E57C53"/>
    <w:rsid w:val="00E612E4"/>
    <w:rsid w:val="00E61A74"/>
    <w:rsid w:val="00E61D93"/>
    <w:rsid w:val="00E6276C"/>
    <w:rsid w:val="00E62D91"/>
    <w:rsid w:val="00E62EE3"/>
    <w:rsid w:val="00E63012"/>
    <w:rsid w:val="00E63796"/>
    <w:rsid w:val="00E63E11"/>
    <w:rsid w:val="00E6570E"/>
    <w:rsid w:val="00E66454"/>
    <w:rsid w:val="00E66BCF"/>
    <w:rsid w:val="00E6778B"/>
    <w:rsid w:val="00E71740"/>
    <w:rsid w:val="00E71AB4"/>
    <w:rsid w:val="00E71FF1"/>
    <w:rsid w:val="00E722EB"/>
    <w:rsid w:val="00E72A21"/>
    <w:rsid w:val="00E72E6A"/>
    <w:rsid w:val="00E72F63"/>
    <w:rsid w:val="00E733D8"/>
    <w:rsid w:val="00E73701"/>
    <w:rsid w:val="00E73C8C"/>
    <w:rsid w:val="00E73E7C"/>
    <w:rsid w:val="00E752A3"/>
    <w:rsid w:val="00E75590"/>
    <w:rsid w:val="00E756F3"/>
    <w:rsid w:val="00E75A13"/>
    <w:rsid w:val="00E75C71"/>
    <w:rsid w:val="00E763FD"/>
    <w:rsid w:val="00E7694C"/>
    <w:rsid w:val="00E77CA0"/>
    <w:rsid w:val="00E77F6C"/>
    <w:rsid w:val="00E80062"/>
    <w:rsid w:val="00E80E09"/>
    <w:rsid w:val="00E80FB1"/>
    <w:rsid w:val="00E81AE1"/>
    <w:rsid w:val="00E81DA5"/>
    <w:rsid w:val="00E83414"/>
    <w:rsid w:val="00E83598"/>
    <w:rsid w:val="00E8366B"/>
    <w:rsid w:val="00E83D2D"/>
    <w:rsid w:val="00E84026"/>
    <w:rsid w:val="00E84706"/>
    <w:rsid w:val="00E85151"/>
    <w:rsid w:val="00E851B0"/>
    <w:rsid w:val="00E85E3C"/>
    <w:rsid w:val="00E863C9"/>
    <w:rsid w:val="00E86C74"/>
    <w:rsid w:val="00E87F87"/>
    <w:rsid w:val="00E9008E"/>
    <w:rsid w:val="00E903F6"/>
    <w:rsid w:val="00E93110"/>
    <w:rsid w:val="00E93C0A"/>
    <w:rsid w:val="00E93CD3"/>
    <w:rsid w:val="00E93FAA"/>
    <w:rsid w:val="00E94201"/>
    <w:rsid w:val="00E94995"/>
    <w:rsid w:val="00E950EE"/>
    <w:rsid w:val="00E95320"/>
    <w:rsid w:val="00E95C86"/>
    <w:rsid w:val="00E95D43"/>
    <w:rsid w:val="00E96621"/>
    <w:rsid w:val="00E96C40"/>
    <w:rsid w:val="00E96CF4"/>
    <w:rsid w:val="00E96E0F"/>
    <w:rsid w:val="00E97384"/>
    <w:rsid w:val="00E97CB4"/>
    <w:rsid w:val="00EA1254"/>
    <w:rsid w:val="00EA1379"/>
    <w:rsid w:val="00EA1E65"/>
    <w:rsid w:val="00EA28F0"/>
    <w:rsid w:val="00EA30B5"/>
    <w:rsid w:val="00EA3121"/>
    <w:rsid w:val="00EA4640"/>
    <w:rsid w:val="00EA5165"/>
    <w:rsid w:val="00EA55FC"/>
    <w:rsid w:val="00EA6488"/>
    <w:rsid w:val="00EA6549"/>
    <w:rsid w:val="00EA6BDE"/>
    <w:rsid w:val="00EA6EC9"/>
    <w:rsid w:val="00EA7060"/>
    <w:rsid w:val="00EA7D8B"/>
    <w:rsid w:val="00EA7F1D"/>
    <w:rsid w:val="00EB0174"/>
    <w:rsid w:val="00EB0580"/>
    <w:rsid w:val="00EB05CD"/>
    <w:rsid w:val="00EB2585"/>
    <w:rsid w:val="00EB2E16"/>
    <w:rsid w:val="00EB3353"/>
    <w:rsid w:val="00EB34E8"/>
    <w:rsid w:val="00EB3BB1"/>
    <w:rsid w:val="00EB3C1A"/>
    <w:rsid w:val="00EB3C84"/>
    <w:rsid w:val="00EB428C"/>
    <w:rsid w:val="00EB4762"/>
    <w:rsid w:val="00EB66A4"/>
    <w:rsid w:val="00EB7405"/>
    <w:rsid w:val="00EB7504"/>
    <w:rsid w:val="00EB75CE"/>
    <w:rsid w:val="00EC049C"/>
    <w:rsid w:val="00EC0685"/>
    <w:rsid w:val="00EC0F0B"/>
    <w:rsid w:val="00EC1CAA"/>
    <w:rsid w:val="00EC1F0A"/>
    <w:rsid w:val="00EC252B"/>
    <w:rsid w:val="00EC32B2"/>
    <w:rsid w:val="00EC35EF"/>
    <w:rsid w:val="00EC37C6"/>
    <w:rsid w:val="00EC3DC0"/>
    <w:rsid w:val="00EC46F3"/>
    <w:rsid w:val="00EC7B9B"/>
    <w:rsid w:val="00EC7BEE"/>
    <w:rsid w:val="00EC7E63"/>
    <w:rsid w:val="00ED017F"/>
    <w:rsid w:val="00ED2B34"/>
    <w:rsid w:val="00ED2BB0"/>
    <w:rsid w:val="00ED2FDC"/>
    <w:rsid w:val="00ED31AE"/>
    <w:rsid w:val="00ED370F"/>
    <w:rsid w:val="00ED3B61"/>
    <w:rsid w:val="00ED3C93"/>
    <w:rsid w:val="00ED4B17"/>
    <w:rsid w:val="00ED4D38"/>
    <w:rsid w:val="00ED4E97"/>
    <w:rsid w:val="00ED6F5C"/>
    <w:rsid w:val="00ED7CB2"/>
    <w:rsid w:val="00ED7D44"/>
    <w:rsid w:val="00EE129A"/>
    <w:rsid w:val="00EE14D8"/>
    <w:rsid w:val="00EE15DC"/>
    <w:rsid w:val="00EE170D"/>
    <w:rsid w:val="00EE2106"/>
    <w:rsid w:val="00EE3BF6"/>
    <w:rsid w:val="00EE4161"/>
    <w:rsid w:val="00EE4549"/>
    <w:rsid w:val="00EE5A4D"/>
    <w:rsid w:val="00EE5E15"/>
    <w:rsid w:val="00EE6418"/>
    <w:rsid w:val="00EE64A3"/>
    <w:rsid w:val="00EE66D7"/>
    <w:rsid w:val="00EE7BA3"/>
    <w:rsid w:val="00EE7EF6"/>
    <w:rsid w:val="00EF0150"/>
    <w:rsid w:val="00EF0DE1"/>
    <w:rsid w:val="00EF0E1C"/>
    <w:rsid w:val="00EF117D"/>
    <w:rsid w:val="00EF13FA"/>
    <w:rsid w:val="00EF1B8E"/>
    <w:rsid w:val="00EF2624"/>
    <w:rsid w:val="00EF29AE"/>
    <w:rsid w:val="00EF2AE8"/>
    <w:rsid w:val="00EF432F"/>
    <w:rsid w:val="00EF565E"/>
    <w:rsid w:val="00EF5D0C"/>
    <w:rsid w:val="00EF61F8"/>
    <w:rsid w:val="00EF6D43"/>
    <w:rsid w:val="00F00148"/>
    <w:rsid w:val="00F00A73"/>
    <w:rsid w:val="00F00F49"/>
    <w:rsid w:val="00F00FE4"/>
    <w:rsid w:val="00F0135E"/>
    <w:rsid w:val="00F01A26"/>
    <w:rsid w:val="00F01E16"/>
    <w:rsid w:val="00F02D9A"/>
    <w:rsid w:val="00F02EB2"/>
    <w:rsid w:val="00F03406"/>
    <w:rsid w:val="00F038FE"/>
    <w:rsid w:val="00F04084"/>
    <w:rsid w:val="00F043A2"/>
    <w:rsid w:val="00F0486F"/>
    <w:rsid w:val="00F06392"/>
    <w:rsid w:val="00F063F7"/>
    <w:rsid w:val="00F06515"/>
    <w:rsid w:val="00F07846"/>
    <w:rsid w:val="00F078BD"/>
    <w:rsid w:val="00F07DEB"/>
    <w:rsid w:val="00F103CB"/>
    <w:rsid w:val="00F107D6"/>
    <w:rsid w:val="00F109BC"/>
    <w:rsid w:val="00F11B8D"/>
    <w:rsid w:val="00F11C2B"/>
    <w:rsid w:val="00F11DC7"/>
    <w:rsid w:val="00F11EA5"/>
    <w:rsid w:val="00F12157"/>
    <w:rsid w:val="00F1234B"/>
    <w:rsid w:val="00F12B3E"/>
    <w:rsid w:val="00F12E4E"/>
    <w:rsid w:val="00F12EE7"/>
    <w:rsid w:val="00F133B4"/>
    <w:rsid w:val="00F13459"/>
    <w:rsid w:val="00F139CF"/>
    <w:rsid w:val="00F15C55"/>
    <w:rsid w:val="00F15FAD"/>
    <w:rsid w:val="00F1639C"/>
    <w:rsid w:val="00F172C4"/>
    <w:rsid w:val="00F174E3"/>
    <w:rsid w:val="00F1771D"/>
    <w:rsid w:val="00F17B49"/>
    <w:rsid w:val="00F17DB8"/>
    <w:rsid w:val="00F20B9A"/>
    <w:rsid w:val="00F218C6"/>
    <w:rsid w:val="00F21DD8"/>
    <w:rsid w:val="00F22D18"/>
    <w:rsid w:val="00F23AF3"/>
    <w:rsid w:val="00F23EEC"/>
    <w:rsid w:val="00F245F9"/>
    <w:rsid w:val="00F25F02"/>
    <w:rsid w:val="00F2679C"/>
    <w:rsid w:val="00F26BBD"/>
    <w:rsid w:val="00F271D4"/>
    <w:rsid w:val="00F27C60"/>
    <w:rsid w:val="00F3135E"/>
    <w:rsid w:val="00F31B0E"/>
    <w:rsid w:val="00F31E22"/>
    <w:rsid w:val="00F320F0"/>
    <w:rsid w:val="00F32BF7"/>
    <w:rsid w:val="00F33C6D"/>
    <w:rsid w:val="00F342B6"/>
    <w:rsid w:val="00F343F2"/>
    <w:rsid w:val="00F344BF"/>
    <w:rsid w:val="00F35555"/>
    <w:rsid w:val="00F35F31"/>
    <w:rsid w:val="00F370C1"/>
    <w:rsid w:val="00F40416"/>
    <w:rsid w:val="00F405F2"/>
    <w:rsid w:val="00F414C9"/>
    <w:rsid w:val="00F41C63"/>
    <w:rsid w:val="00F42753"/>
    <w:rsid w:val="00F436FD"/>
    <w:rsid w:val="00F44710"/>
    <w:rsid w:val="00F47279"/>
    <w:rsid w:val="00F47B1F"/>
    <w:rsid w:val="00F501A2"/>
    <w:rsid w:val="00F51927"/>
    <w:rsid w:val="00F525AB"/>
    <w:rsid w:val="00F5300E"/>
    <w:rsid w:val="00F5318A"/>
    <w:rsid w:val="00F531E7"/>
    <w:rsid w:val="00F53332"/>
    <w:rsid w:val="00F53F32"/>
    <w:rsid w:val="00F53FB0"/>
    <w:rsid w:val="00F54076"/>
    <w:rsid w:val="00F54285"/>
    <w:rsid w:val="00F54AC6"/>
    <w:rsid w:val="00F565AB"/>
    <w:rsid w:val="00F57328"/>
    <w:rsid w:val="00F608E2"/>
    <w:rsid w:val="00F6118F"/>
    <w:rsid w:val="00F61531"/>
    <w:rsid w:val="00F617B3"/>
    <w:rsid w:val="00F61A51"/>
    <w:rsid w:val="00F627F1"/>
    <w:rsid w:val="00F62832"/>
    <w:rsid w:val="00F62E1C"/>
    <w:rsid w:val="00F63BC0"/>
    <w:rsid w:val="00F63EB2"/>
    <w:rsid w:val="00F6460D"/>
    <w:rsid w:val="00F648C9"/>
    <w:rsid w:val="00F64C15"/>
    <w:rsid w:val="00F64F6E"/>
    <w:rsid w:val="00F66879"/>
    <w:rsid w:val="00F673C1"/>
    <w:rsid w:val="00F7001B"/>
    <w:rsid w:val="00F70589"/>
    <w:rsid w:val="00F70D62"/>
    <w:rsid w:val="00F71E9D"/>
    <w:rsid w:val="00F71EBE"/>
    <w:rsid w:val="00F71ED8"/>
    <w:rsid w:val="00F72577"/>
    <w:rsid w:val="00F72616"/>
    <w:rsid w:val="00F73416"/>
    <w:rsid w:val="00F73BFD"/>
    <w:rsid w:val="00F746D5"/>
    <w:rsid w:val="00F7493B"/>
    <w:rsid w:val="00F76889"/>
    <w:rsid w:val="00F77301"/>
    <w:rsid w:val="00F7769B"/>
    <w:rsid w:val="00F805E3"/>
    <w:rsid w:val="00F80901"/>
    <w:rsid w:val="00F80E11"/>
    <w:rsid w:val="00F81044"/>
    <w:rsid w:val="00F81ABC"/>
    <w:rsid w:val="00F81CDD"/>
    <w:rsid w:val="00F82275"/>
    <w:rsid w:val="00F830A0"/>
    <w:rsid w:val="00F83345"/>
    <w:rsid w:val="00F845E0"/>
    <w:rsid w:val="00F85661"/>
    <w:rsid w:val="00F857D8"/>
    <w:rsid w:val="00F86D5F"/>
    <w:rsid w:val="00F90426"/>
    <w:rsid w:val="00F90DB8"/>
    <w:rsid w:val="00F91B1D"/>
    <w:rsid w:val="00F93047"/>
    <w:rsid w:val="00F9361E"/>
    <w:rsid w:val="00F956FA"/>
    <w:rsid w:val="00F95A42"/>
    <w:rsid w:val="00F977AA"/>
    <w:rsid w:val="00F97D3D"/>
    <w:rsid w:val="00F97FDD"/>
    <w:rsid w:val="00FA00C2"/>
    <w:rsid w:val="00FA07EC"/>
    <w:rsid w:val="00FA14B1"/>
    <w:rsid w:val="00FA18B0"/>
    <w:rsid w:val="00FA281F"/>
    <w:rsid w:val="00FA2BD2"/>
    <w:rsid w:val="00FA333F"/>
    <w:rsid w:val="00FA471C"/>
    <w:rsid w:val="00FA5303"/>
    <w:rsid w:val="00FA543C"/>
    <w:rsid w:val="00FA5F84"/>
    <w:rsid w:val="00FA6C7B"/>
    <w:rsid w:val="00FA707E"/>
    <w:rsid w:val="00FA7677"/>
    <w:rsid w:val="00FA777A"/>
    <w:rsid w:val="00FA7FAD"/>
    <w:rsid w:val="00FA7FF7"/>
    <w:rsid w:val="00FB1540"/>
    <w:rsid w:val="00FB183D"/>
    <w:rsid w:val="00FB1906"/>
    <w:rsid w:val="00FB1949"/>
    <w:rsid w:val="00FB1BDF"/>
    <w:rsid w:val="00FB1CD6"/>
    <w:rsid w:val="00FB1ECE"/>
    <w:rsid w:val="00FB1F94"/>
    <w:rsid w:val="00FB2195"/>
    <w:rsid w:val="00FB2377"/>
    <w:rsid w:val="00FB3469"/>
    <w:rsid w:val="00FB350A"/>
    <w:rsid w:val="00FB42E5"/>
    <w:rsid w:val="00FB4640"/>
    <w:rsid w:val="00FB54B4"/>
    <w:rsid w:val="00FB5BE3"/>
    <w:rsid w:val="00FB5C4D"/>
    <w:rsid w:val="00FB5CC0"/>
    <w:rsid w:val="00FB6B8C"/>
    <w:rsid w:val="00FB712B"/>
    <w:rsid w:val="00FB7C98"/>
    <w:rsid w:val="00FC0D97"/>
    <w:rsid w:val="00FC267F"/>
    <w:rsid w:val="00FC26DE"/>
    <w:rsid w:val="00FC2F41"/>
    <w:rsid w:val="00FC3A12"/>
    <w:rsid w:val="00FC3C08"/>
    <w:rsid w:val="00FC4702"/>
    <w:rsid w:val="00FC4C3B"/>
    <w:rsid w:val="00FC50DE"/>
    <w:rsid w:val="00FC66DC"/>
    <w:rsid w:val="00FC6C9F"/>
    <w:rsid w:val="00FC6EAF"/>
    <w:rsid w:val="00FC6ECC"/>
    <w:rsid w:val="00FC6EE4"/>
    <w:rsid w:val="00FD0D2E"/>
    <w:rsid w:val="00FD10A0"/>
    <w:rsid w:val="00FD1132"/>
    <w:rsid w:val="00FD1313"/>
    <w:rsid w:val="00FD1D58"/>
    <w:rsid w:val="00FD20A6"/>
    <w:rsid w:val="00FD21B6"/>
    <w:rsid w:val="00FD2464"/>
    <w:rsid w:val="00FD26FB"/>
    <w:rsid w:val="00FD2CE5"/>
    <w:rsid w:val="00FD2FBB"/>
    <w:rsid w:val="00FD32BC"/>
    <w:rsid w:val="00FD3E3A"/>
    <w:rsid w:val="00FD4E3D"/>
    <w:rsid w:val="00FD4F8D"/>
    <w:rsid w:val="00FD5483"/>
    <w:rsid w:val="00FD5CB0"/>
    <w:rsid w:val="00FD6126"/>
    <w:rsid w:val="00FD69DC"/>
    <w:rsid w:val="00FD71E8"/>
    <w:rsid w:val="00FD7304"/>
    <w:rsid w:val="00FD7AB6"/>
    <w:rsid w:val="00FE0085"/>
    <w:rsid w:val="00FE0185"/>
    <w:rsid w:val="00FE02C4"/>
    <w:rsid w:val="00FE07F9"/>
    <w:rsid w:val="00FE0DE5"/>
    <w:rsid w:val="00FE19DC"/>
    <w:rsid w:val="00FE1BFF"/>
    <w:rsid w:val="00FE1D53"/>
    <w:rsid w:val="00FE2897"/>
    <w:rsid w:val="00FE2A79"/>
    <w:rsid w:val="00FE3B5E"/>
    <w:rsid w:val="00FE3DF8"/>
    <w:rsid w:val="00FE4435"/>
    <w:rsid w:val="00FE5A72"/>
    <w:rsid w:val="00FE6163"/>
    <w:rsid w:val="00FE6E93"/>
    <w:rsid w:val="00FE7371"/>
    <w:rsid w:val="00FF00C2"/>
    <w:rsid w:val="00FF0101"/>
    <w:rsid w:val="00FF03C5"/>
    <w:rsid w:val="00FF0C8C"/>
    <w:rsid w:val="00FF1902"/>
    <w:rsid w:val="00FF304D"/>
    <w:rsid w:val="00FF3077"/>
    <w:rsid w:val="00FF3C61"/>
    <w:rsid w:val="00FF3D75"/>
    <w:rsid w:val="00FF3EBA"/>
    <w:rsid w:val="00FF4395"/>
    <w:rsid w:val="00FF578B"/>
    <w:rsid w:val="00FF59BF"/>
    <w:rsid w:val="00FF5C50"/>
    <w:rsid w:val="00FF75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8B9AA"/>
  <w15:docId w15:val="{65409B5C-09FF-4692-9DE7-A3870559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67E8"/>
    <w:rPr>
      <w:rFonts w:ascii="Arial" w:hAnsi="Arial" w:cs="Arial"/>
      <w:sz w:val="28"/>
      <w:szCs w:val="28"/>
      <w:lang w:eastAsia="ru-RU"/>
    </w:rPr>
  </w:style>
  <w:style w:type="paragraph" w:styleId="1">
    <w:name w:val="heading 1"/>
    <w:basedOn w:val="a"/>
    <w:next w:val="a"/>
    <w:link w:val="10"/>
    <w:qFormat/>
    <w:rsid w:val="00441757"/>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FB1CD6"/>
    <w:pPr>
      <w:keepNext/>
      <w:spacing w:before="240" w:after="60"/>
      <w:outlineLvl w:val="1"/>
    </w:pPr>
    <w:rPr>
      <w:rFonts w:cs="Times New Roman"/>
      <w:b/>
      <w:bCs/>
      <w:i/>
      <w:iCs/>
    </w:rPr>
  </w:style>
  <w:style w:type="paragraph" w:styleId="3">
    <w:name w:val="heading 3"/>
    <w:basedOn w:val="a"/>
    <w:next w:val="a"/>
    <w:link w:val="30"/>
    <w:semiHidden/>
    <w:unhideWhenUsed/>
    <w:qFormat/>
    <w:rsid w:val="008B2647"/>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9D71DB"/>
    <w:pPr>
      <w:keepNext/>
      <w:keepLines/>
      <w:spacing w:before="200"/>
      <w:outlineLvl w:val="3"/>
    </w:pPr>
    <w:rPr>
      <w:rFonts w:ascii="Cambria" w:hAnsi="Cambria" w:cs="Times New Roman"/>
      <w:b/>
      <w:bCs/>
      <w:i/>
      <w:iCs/>
      <w:color w:val="4F81BD"/>
    </w:rPr>
  </w:style>
  <w:style w:type="paragraph" w:styleId="50">
    <w:name w:val="heading 5"/>
    <w:basedOn w:val="a"/>
    <w:next w:val="a"/>
    <w:link w:val="51"/>
    <w:semiHidden/>
    <w:unhideWhenUsed/>
    <w:qFormat/>
    <w:rsid w:val="001D74DB"/>
    <w:pPr>
      <w:spacing w:before="240" w:after="60"/>
      <w:outlineLvl w:val="4"/>
    </w:pPr>
    <w:rPr>
      <w:rFonts w:ascii="Calibri" w:hAnsi="Calibri" w:cs="Times New Roman"/>
      <w:b/>
      <w:bCs/>
      <w:i/>
      <w:iCs/>
      <w:sz w:val="26"/>
      <w:szCs w:val="26"/>
    </w:rPr>
  </w:style>
  <w:style w:type="paragraph" w:styleId="7">
    <w:name w:val="heading 7"/>
    <w:basedOn w:val="a"/>
    <w:next w:val="a"/>
    <w:link w:val="70"/>
    <w:semiHidden/>
    <w:unhideWhenUsed/>
    <w:qFormat/>
    <w:rsid w:val="009D71DB"/>
    <w:pPr>
      <w:keepNext/>
      <w:keepLines/>
      <w:spacing w:before="200"/>
      <w:outlineLvl w:val="6"/>
    </w:pPr>
    <w:rPr>
      <w:rFonts w:ascii="Cambria" w:hAnsi="Cambria" w:cs="Times New Roman"/>
      <w:i/>
      <w:iCs/>
      <w:color w:val="404040"/>
    </w:rPr>
  </w:style>
  <w:style w:type="paragraph" w:styleId="9">
    <w:name w:val="heading 9"/>
    <w:basedOn w:val="a"/>
    <w:next w:val="a"/>
    <w:link w:val="90"/>
    <w:semiHidden/>
    <w:unhideWhenUsed/>
    <w:qFormat/>
    <w:rsid w:val="00EC0F0B"/>
    <w:pPr>
      <w:keepNext/>
      <w:keepLines/>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1690"/>
    <w:pPr>
      <w:spacing w:after="120"/>
    </w:pPr>
    <w:rPr>
      <w:rFonts w:cs="Times New Roman"/>
    </w:rPr>
  </w:style>
  <w:style w:type="paragraph" w:styleId="21">
    <w:name w:val="Body Text 2"/>
    <w:basedOn w:val="a"/>
    <w:rsid w:val="00650474"/>
    <w:pPr>
      <w:spacing w:after="120" w:line="480" w:lineRule="auto"/>
    </w:pPr>
  </w:style>
  <w:style w:type="paragraph" w:customStyle="1" w:styleId="11">
    <w:name w:val="Знак Знак Знак Знак Знак Знак Знак Знак1 Знак Знак Знак Знак"/>
    <w:basedOn w:val="a"/>
    <w:rsid w:val="00650474"/>
    <w:rPr>
      <w:rFonts w:ascii="Verdana" w:hAnsi="Verdana" w:cs="Verdana"/>
      <w:sz w:val="20"/>
      <w:szCs w:val="20"/>
      <w:lang w:val="en-US" w:eastAsia="en-US"/>
    </w:rPr>
  </w:style>
  <w:style w:type="paragraph" w:styleId="22">
    <w:name w:val="Body Text Indent 2"/>
    <w:basedOn w:val="a"/>
    <w:rsid w:val="00106B75"/>
    <w:pPr>
      <w:spacing w:after="120" w:line="480" w:lineRule="auto"/>
      <w:ind w:left="283"/>
    </w:pPr>
  </w:style>
  <w:style w:type="paragraph" w:styleId="31">
    <w:name w:val="Body Text 3"/>
    <w:basedOn w:val="a"/>
    <w:rsid w:val="00106B75"/>
    <w:pPr>
      <w:spacing w:after="120"/>
    </w:pPr>
    <w:rPr>
      <w:sz w:val="16"/>
      <w:szCs w:val="16"/>
    </w:rPr>
  </w:style>
  <w:style w:type="paragraph" w:styleId="a5">
    <w:name w:val="Body Text Indent"/>
    <w:basedOn w:val="a"/>
    <w:rsid w:val="00FB1CD6"/>
    <w:pPr>
      <w:spacing w:after="120"/>
      <w:ind w:left="283"/>
    </w:pPr>
  </w:style>
  <w:style w:type="character" w:customStyle="1" w:styleId="10">
    <w:name w:val="Заголовок 1 Знак"/>
    <w:link w:val="1"/>
    <w:rsid w:val="00441757"/>
    <w:rPr>
      <w:rFonts w:ascii="Cambria" w:eastAsia="Times New Roman" w:hAnsi="Cambria" w:cs="Times New Roman"/>
      <w:b/>
      <w:bCs/>
      <w:kern w:val="32"/>
      <w:sz w:val="32"/>
      <w:szCs w:val="32"/>
      <w:lang w:val="uk-UA"/>
    </w:rPr>
  </w:style>
  <w:style w:type="paragraph" w:styleId="a6">
    <w:name w:val="List Paragraph"/>
    <w:aliases w:val="EBRD List,Список уровня 2,название табл/рис,заголовок 1.1"/>
    <w:basedOn w:val="a"/>
    <w:link w:val="a7"/>
    <w:uiPriority w:val="34"/>
    <w:qFormat/>
    <w:rsid w:val="006401FA"/>
    <w:pPr>
      <w:ind w:left="720"/>
      <w:contextualSpacing/>
    </w:pPr>
  </w:style>
  <w:style w:type="character" w:customStyle="1" w:styleId="20">
    <w:name w:val="Заголовок 2 Знак"/>
    <w:link w:val="2"/>
    <w:rsid w:val="00060427"/>
    <w:rPr>
      <w:rFonts w:ascii="Arial" w:hAnsi="Arial" w:cs="Arial"/>
      <w:b/>
      <w:bCs/>
      <w:i/>
      <w:iCs/>
      <w:sz w:val="28"/>
      <w:szCs w:val="28"/>
      <w:lang w:val="uk-UA"/>
    </w:rPr>
  </w:style>
  <w:style w:type="table" w:styleId="a8">
    <w:name w:val="Table Grid"/>
    <w:basedOn w:val="a1"/>
    <w:uiPriority w:val="39"/>
    <w:rsid w:val="00412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uiPriority w:val="99"/>
    <w:rsid w:val="002D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uiPriority w:val="99"/>
    <w:rsid w:val="002D2CE7"/>
    <w:rPr>
      <w:rFonts w:ascii="Courier New" w:hAnsi="Courier New" w:cs="Courier New"/>
      <w:lang w:val="uk-UA"/>
    </w:rPr>
  </w:style>
  <w:style w:type="paragraph" w:customStyle="1" w:styleId="12">
    <w:name w:val="Обычный1"/>
    <w:rsid w:val="00A82416"/>
    <w:pPr>
      <w:spacing w:line="276" w:lineRule="auto"/>
    </w:pPr>
    <w:rPr>
      <w:rFonts w:ascii="Arial" w:eastAsia="Arial" w:hAnsi="Arial" w:cs="Arial"/>
      <w:color w:val="000000"/>
      <w:sz w:val="22"/>
      <w:szCs w:val="22"/>
      <w:lang w:val="ru-RU" w:eastAsia="ru-RU"/>
    </w:rPr>
  </w:style>
  <w:style w:type="paragraph" w:customStyle="1" w:styleId="FR1">
    <w:name w:val="FR1"/>
    <w:uiPriority w:val="99"/>
    <w:rsid w:val="0077069A"/>
    <w:pPr>
      <w:widowControl w:val="0"/>
      <w:ind w:left="40"/>
      <w:jc w:val="both"/>
    </w:pPr>
    <w:rPr>
      <w:lang w:eastAsia="en-US"/>
    </w:rPr>
  </w:style>
  <w:style w:type="character" w:styleId="a9">
    <w:name w:val="Hyperlink"/>
    <w:uiPriority w:val="99"/>
    <w:rsid w:val="001F00D2"/>
    <w:rPr>
      <w:rFonts w:cs="Times New Roman"/>
      <w:color w:val="0000FF"/>
      <w:u w:val="single"/>
    </w:rPr>
  </w:style>
  <w:style w:type="character" w:customStyle="1" w:styleId="apple-converted-space">
    <w:name w:val="apple-converted-space"/>
    <w:qFormat/>
    <w:rsid w:val="001F00D2"/>
  </w:style>
  <w:style w:type="paragraph" w:customStyle="1" w:styleId="rvps2">
    <w:name w:val="rvps2"/>
    <w:basedOn w:val="a"/>
    <w:uiPriority w:val="99"/>
    <w:rsid w:val="001F00D2"/>
    <w:pPr>
      <w:spacing w:before="100" w:beforeAutospacing="1" w:after="100" w:afterAutospacing="1"/>
    </w:pPr>
    <w:rPr>
      <w:rFonts w:ascii="Times New Roman" w:hAnsi="Times New Roman" w:cs="Times New Roman"/>
      <w:sz w:val="24"/>
      <w:szCs w:val="24"/>
      <w:lang w:eastAsia="uk-UA"/>
    </w:rPr>
  </w:style>
  <w:style w:type="paragraph" w:styleId="aa">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Зн"/>
    <w:basedOn w:val="a"/>
    <w:link w:val="ab"/>
    <w:qFormat/>
    <w:rsid w:val="007F4994"/>
    <w:pPr>
      <w:spacing w:before="100" w:beforeAutospacing="1" w:after="100" w:afterAutospacing="1"/>
    </w:pPr>
    <w:rPr>
      <w:rFonts w:ascii="Times New Roman" w:hAnsi="Times New Roman" w:cs="Times New Roman"/>
      <w:sz w:val="24"/>
      <w:szCs w:val="24"/>
    </w:rPr>
  </w:style>
  <w:style w:type="paragraph" w:customStyle="1" w:styleId="ac">
    <w:name w:val="a"/>
    <w:basedOn w:val="a"/>
    <w:uiPriority w:val="99"/>
    <w:qFormat/>
    <w:rsid w:val="008E7FAB"/>
    <w:pPr>
      <w:spacing w:before="100" w:beforeAutospacing="1" w:after="100" w:afterAutospacing="1"/>
    </w:pPr>
    <w:rPr>
      <w:rFonts w:ascii="Times New Roman" w:hAnsi="Times New Roman" w:cs="Times New Roman"/>
      <w:sz w:val="24"/>
      <w:szCs w:val="24"/>
      <w:lang w:val="ru-RU"/>
    </w:rPr>
  </w:style>
  <w:style w:type="character" w:styleId="ad">
    <w:name w:val="Strong"/>
    <w:qFormat/>
    <w:rsid w:val="008E7FAB"/>
    <w:rPr>
      <w:b/>
      <w:bCs/>
    </w:rPr>
  </w:style>
  <w:style w:type="character" w:customStyle="1" w:styleId="rvts11">
    <w:name w:val="rvts11"/>
    <w:basedOn w:val="a0"/>
    <w:rsid w:val="008E7FAB"/>
  </w:style>
  <w:style w:type="character" w:customStyle="1" w:styleId="rvts37">
    <w:name w:val="rvts37"/>
    <w:basedOn w:val="a0"/>
    <w:rsid w:val="008E7FAB"/>
  </w:style>
  <w:style w:type="character" w:customStyle="1" w:styleId="rvts46">
    <w:name w:val="rvts46"/>
    <w:basedOn w:val="a0"/>
    <w:qFormat/>
    <w:rsid w:val="008E7FAB"/>
  </w:style>
  <w:style w:type="character" w:customStyle="1" w:styleId="51">
    <w:name w:val="Заголовок 5 Знак"/>
    <w:link w:val="50"/>
    <w:semiHidden/>
    <w:rsid w:val="001D74DB"/>
    <w:rPr>
      <w:rFonts w:ascii="Calibri" w:eastAsia="Times New Roman" w:hAnsi="Calibri" w:cs="Times New Roman"/>
      <w:b/>
      <w:bCs/>
      <w:i/>
      <w:iCs/>
      <w:sz w:val="26"/>
      <w:szCs w:val="26"/>
      <w:lang w:val="uk-UA"/>
    </w:rPr>
  </w:style>
  <w:style w:type="paragraph" w:styleId="ae">
    <w:name w:val="endnote text"/>
    <w:basedOn w:val="a"/>
    <w:link w:val="af"/>
    <w:uiPriority w:val="99"/>
    <w:rsid w:val="001D74DB"/>
    <w:pPr>
      <w:widowControl w:val="0"/>
      <w:spacing w:before="140"/>
      <w:ind w:firstLine="680"/>
      <w:jc w:val="both"/>
    </w:pPr>
    <w:rPr>
      <w:rFonts w:ascii="Times New Roman" w:hAnsi="Times New Roman" w:cs="Times New Roman"/>
      <w:sz w:val="20"/>
      <w:szCs w:val="24"/>
    </w:rPr>
  </w:style>
  <w:style w:type="character" w:customStyle="1" w:styleId="af0">
    <w:name w:val="Текст концевой сноски Знак"/>
    <w:rsid w:val="001D74DB"/>
    <w:rPr>
      <w:rFonts w:ascii="Arial" w:hAnsi="Arial" w:cs="Arial"/>
      <w:lang w:val="uk-UA"/>
    </w:rPr>
  </w:style>
  <w:style w:type="character" w:customStyle="1" w:styleId="af">
    <w:name w:val="Текст кінцевої виноски Знак"/>
    <w:link w:val="ae"/>
    <w:uiPriority w:val="99"/>
    <w:locked/>
    <w:rsid w:val="001D74DB"/>
    <w:rPr>
      <w:szCs w:val="24"/>
      <w:lang w:val="uk-UA"/>
    </w:rPr>
  </w:style>
  <w:style w:type="character" w:customStyle="1" w:styleId="30">
    <w:name w:val="Заголовок 3 Знак"/>
    <w:link w:val="3"/>
    <w:semiHidden/>
    <w:rsid w:val="008B2647"/>
    <w:rPr>
      <w:rFonts w:ascii="Cambria" w:eastAsia="Times New Roman" w:hAnsi="Cambria" w:cs="Times New Roman"/>
      <w:b/>
      <w:bCs/>
      <w:sz w:val="26"/>
      <w:szCs w:val="26"/>
      <w:lang w:val="uk-UA"/>
    </w:rPr>
  </w:style>
  <w:style w:type="paragraph" w:customStyle="1" w:styleId="Style1">
    <w:name w:val="Style1"/>
    <w:basedOn w:val="a"/>
    <w:uiPriority w:val="99"/>
    <w:rsid w:val="008B2647"/>
    <w:pPr>
      <w:widowControl w:val="0"/>
      <w:autoSpaceDE w:val="0"/>
      <w:autoSpaceDN w:val="0"/>
      <w:adjustRightInd w:val="0"/>
    </w:pPr>
    <w:rPr>
      <w:rFonts w:ascii="Times New Roman" w:hAnsi="Times New Roman" w:cs="Times New Roman"/>
      <w:sz w:val="24"/>
      <w:szCs w:val="24"/>
    </w:rPr>
  </w:style>
  <w:style w:type="character" w:customStyle="1" w:styleId="13">
    <w:name w:val="Заголовок №1_"/>
    <w:link w:val="14"/>
    <w:uiPriority w:val="99"/>
    <w:locked/>
    <w:rsid w:val="008B2647"/>
    <w:rPr>
      <w:b/>
      <w:bCs/>
      <w:spacing w:val="5"/>
      <w:shd w:val="clear" w:color="auto" w:fill="FFFFFF"/>
    </w:rPr>
  </w:style>
  <w:style w:type="paragraph" w:customStyle="1" w:styleId="14">
    <w:name w:val="Заголовок №1"/>
    <w:basedOn w:val="a"/>
    <w:link w:val="13"/>
    <w:uiPriority w:val="99"/>
    <w:rsid w:val="008B2647"/>
    <w:pPr>
      <w:widowControl w:val="0"/>
      <w:shd w:val="clear" w:color="auto" w:fill="FFFFFF"/>
      <w:spacing w:before="240" w:line="274" w:lineRule="exact"/>
      <w:jc w:val="both"/>
      <w:outlineLvl w:val="0"/>
    </w:pPr>
    <w:rPr>
      <w:rFonts w:ascii="Times New Roman" w:hAnsi="Times New Roman" w:cs="Times New Roman"/>
      <w:b/>
      <w:bCs/>
      <w:spacing w:val="5"/>
      <w:sz w:val="20"/>
      <w:szCs w:val="20"/>
    </w:rPr>
  </w:style>
  <w:style w:type="paragraph" w:customStyle="1" w:styleId="af1">
    <w:name w:val="Знак Знак Знак Знак Знак"/>
    <w:basedOn w:val="a"/>
    <w:rsid w:val="00235577"/>
    <w:rPr>
      <w:rFonts w:ascii="Verdana" w:hAnsi="Verdana" w:cs="Verdana"/>
      <w:sz w:val="20"/>
      <w:szCs w:val="20"/>
      <w:lang w:val="en-US" w:eastAsia="en-US"/>
    </w:rPr>
  </w:style>
  <w:style w:type="paragraph" w:customStyle="1" w:styleId="af2">
    <w:name w:val="Знак"/>
    <w:basedOn w:val="a"/>
    <w:uiPriority w:val="99"/>
    <w:rsid w:val="00626CE1"/>
    <w:rPr>
      <w:rFonts w:ascii="Verdana" w:hAnsi="Verdana" w:cs="Verdana"/>
      <w:sz w:val="20"/>
      <w:szCs w:val="20"/>
      <w:lang w:val="en-US" w:eastAsia="en-US"/>
    </w:rPr>
  </w:style>
  <w:style w:type="paragraph" w:customStyle="1" w:styleId="TimesNewRoman">
    <w:name w:val="Основной текст + Times New Roman"/>
    <w:aliases w:val="13 пт"/>
    <w:basedOn w:val="a3"/>
    <w:uiPriority w:val="99"/>
    <w:rsid w:val="00626CE1"/>
    <w:pPr>
      <w:spacing w:after="0"/>
      <w:jc w:val="both"/>
    </w:pPr>
    <w:rPr>
      <w:rFonts w:ascii="Times New Roman" w:hAnsi="Times New Roman"/>
      <w:sz w:val="26"/>
      <w:szCs w:val="26"/>
    </w:rPr>
  </w:style>
  <w:style w:type="paragraph" w:styleId="5">
    <w:name w:val="List Number 5"/>
    <w:basedOn w:val="a"/>
    <w:uiPriority w:val="99"/>
    <w:rsid w:val="00626CE1"/>
    <w:pPr>
      <w:numPr>
        <w:numId w:val="1"/>
      </w:numPr>
      <w:tabs>
        <w:tab w:val="clear" w:pos="360"/>
        <w:tab w:val="num" w:pos="1492"/>
      </w:tabs>
      <w:ind w:left="1492"/>
      <w:contextualSpacing/>
    </w:pPr>
    <w:rPr>
      <w:rFonts w:ascii="Times New Roman" w:hAnsi="Times New Roman" w:cs="Times New Roman"/>
      <w:sz w:val="24"/>
      <w:szCs w:val="24"/>
    </w:rPr>
  </w:style>
  <w:style w:type="paragraph" w:customStyle="1" w:styleId="210">
    <w:name w:val="Основной текст с отступом 21"/>
    <w:basedOn w:val="a"/>
    <w:uiPriority w:val="99"/>
    <w:rsid w:val="00626CE1"/>
    <w:pPr>
      <w:suppressAutoHyphens/>
      <w:spacing w:after="120" w:line="480" w:lineRule="auto"/>
      <w:ind w:left="283"/>
    </w:pPr>
    <w:rPr>
      <w:rFonts w:ascii="Times New Roman" w:hAnsi="Times New Roman" w:cs="Times New Roman"/>
      <w:sz w:val="24"/>
      <w:szCs w:val="20"/>
      <w:lang w:eastAsia="ar-SA"/>
    </w:rPr>
  </w:style>
  <w:style w:type="paragraph" w:customStyle="1" w:styleId="15">
    <w:name w:val="Обычный1"/>
    <w:qFormat/>
    <w:rsid w:val="00D4646C"/>
    <w:pPr>
      <w:spacing w:line="276" w:lineRule="auto"/>
    </w:pPr>
    <w:rPr>
      <w:rFonts w:ascii="Arial" w:eastAsia="Arial" w:hAnsi="Arial" w:cs="Arial"/>
      <w:color w:val="000000"/>
      <w:sz w:val="22"/>
      <w:szCs w:val="22"/>
      <w:lang w:val="ru-RU" w:eastAsia="ru-RU"/>
    </w:rPr>
  </w:style>
  <w:style w:type="paragraph" w:styleId="af3">
    <w:name w:val="Balloon Text"/>
    <w:basedOn w:val="a"/>
    <w:link w:val="af4"/>
    <w:uiPriority w:val="99"/>
    <w:rsid w:val="00E32D0B"/>
    <w:rPr>
      <w:rFonts w:ascii="Segoe UI" w:eastAsia="Calibri" w:hAnsi="Segoe UI" w:cs="Times New Roman"/>
      <w:sz w:val="18"/>
      <w:szCs w:val="18"/>
      <w:lang w:val="ru-RU"/>
    </w:rPr>
  </w:style>
  <w:style w:type="character" w:customStyle="1" w:styleId="af4">
    <w:name w:val="Текст у виносці Знак"/>
    <w:link w:val="af3"/>
    <w:uiPriority w:val="99"/>
    <w:rsid w:val="00E32D0B"/>
    <w:rPr>
      <w:rFonts w:ascii="Segoe UI" w:eastAsia="Calibri" w:hAnsi="Segoe UI"/>
      <w:sz w:val="18"/>
      <w:szCs w:val="18"/>
      <w:lang w:val="ru-RU" w:eastAsia="ru-RU"/>
    </w:rPr>
  </w:style>
  <w:style w:type="paragraph" w:customStyle="1" w:styleId="af5">
    <w:name w:val="Знак Знак Знак"/>
    <w:basedOn w:val="a"/>
    <w:link w:val="af6"/>
    <w:uiPriority w:val="99"/>
    <w:rsid w:val="00E011A9"/>
    <w:rPr>
      <w:rFonts w:ascii="Verdana" w:hAnsi="Verdana" w:cs="Times New Roman"/>
      <w:sz w:val="20"/>
      <w:szCs w:val="20"/>
      <w:lang w:val="en-US" w:eastAsia="en-US"/>
    </w:rPr>
  </w:style>
  <w:style w:type="character" w:customStyle="1" w:styleId="af6">
    <w:name w:val="Знак Знак Знак Знак"/>
    <w:link w:val="af5"/>
    <w:uiPriority w:val="99"/>
    <w:locked/>
    <w:rsid w:val="00E011A9"/>
    <w:rPr>
      <w:rFonts w:ascii="Verdana" w:hAnsi="Verdana"/>
      <w:lang w:val="en-US" w:eastAsia="en-US"/>
    </w:rPr>
  </w:style>
  <w:style w:type="character" w:customStyle="1" w:styleId="ab">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 Знак"/>
    <w:link w:val="aa"/>
    <w:qFormat/>
    <w:locked/>
    <w:rsid w:val="00562085"/>
    <w:rPr>
      <w:sz w:val="24"/>
      <w:szCs w:val="24"/>
      <w:lang w:eastAsia="ru-RU"/>
    </w:rPr>
  </w:style>
  <w:style w:type="paragraph" w:customStyle="1" w:styleId="41">
    <w:name w:val="Знак Знак4 Знак Знак Знак Знак"/>
    <w:basedOn w:val="a"/>
    <w:rsid w:val="003D76AA"/>
    <w:rPr>
      <w:rFonts w:ascii="Verdana" w:hAnsi="Verdana" w:cs="Verdana"/>
      <w:sz w:val="20"/>
      <w:szCs w:val="20"/>
      <w:lang w:val="en-US" w:eastAsia="en-US"/>
    </w:rPr>
  </w:style>
  <w:style w:type="character" w:customStyle="1" w:styleId="zk-definition-listitem-text1">
    <w:name w:val="zk-definition-list__item-text1"/>
    <w:rsid w:val="0065794A"/>
    <w:rPr>
      <w:shd w:val="clear" w:color="auto" w:fill="FFFFFF"/>
    </w:rPr>
  </w:style>
  <w:style w:type="paragraph" w:customStyle="1" w:styleId="32">
    <w:name w:val="Знак3 Знак Знак Знак"/>
    <w:basedOn w:val="a"/>
    <w:rsid w:val="007F6774"/>
    <w:rPr>
      <w:rFonts w:ascii="Verdana" w:hAnsi="Verdana" w:cs="Verdana"/>
      <w:sz w:val="20"/>
      <w:szCs w:val="20"/>
      <w:lang w:val="en-US" w:eastAsia="en-US"/>
    </w:rPr>
  </w:style>
  <w:style w:type="paragraph" w:customStyle="1" w:styleId="16">
    <w:name w:val="Без интервала1"/>
    <w:uiPriority w:val="1"/>
    <w:qFormat/>
    <w:rsid w:val="00EC049C"/>
    <w:rPr>
      <w:rFonts w:ascii="Calibri" w:hAnsi="Calibri"/>
      <w:sz w:val="22"/>
      <w:szCs w:val="22"/>
    </w:rPr>
  </w:style>
  <w:style w:type="character" w:styleId="af7">
    <w:name w:val="footnote reference"/>
    <w:uiPriority w:val="99"/>
    <w:unhideWhenUsed/>
    <w:rsid w:val="009A3076"/>
    <w:rPr>
      <w:vertAlign w:val="superscript"/>
    </w:rPr>
  </w:style>
  <w:style w:type="paragraph" w:styleId="af8">
    <w:name w:val="No Spacing"/>
    <w:link w:val="af9"/>
    <w:uiPriority w:val="1"/>
    <w:qFormat/>
    <w:rsid w:val="009A3076"/>
    <w:rPr>
      <w:rFonts w:ascii="Calibri" w:eastAsia="Calibri" w:hAnsi="Calibri"/>
      <w:sz w:val="22"/>
      <w:szCs w:val="22"/>
      <w:lang w:eastAsia="en-US"/>
    </w:rPr>
  </w:style>
  <w:style w:type="character" w:customStyle="1" w:styleId="af9">
    <w:name w:val="Без інтервалів Знак"/>
    <w:link w:val="af8"/>
    <w:rsid w:val="009A3076"/>
    <w:rPr>
      <w:rFonts w:ascii="Calibri" w:eastAsia="Calibri" w:hAnsi="Calibri"/>
      <w:sz w:val="22"/>
      <w:szCs w:val="22"/>
      <w:lang w:val="uk-UA" w:eastAsia="en-US" w:bidi="ar-SA"/>
    </w:rPr>
  </w:style>
  <w:style w:type="character" w:customStyle="1" w:styleId="Web">
    <w:name w:val="Обычный (Web) Знак"/>
    <w:aliases w:val=" Знак2 Знак,Знак17 Знак,Знак18 Знак Знак,Знак17 Знак1 Знак, Знак17 Знак, Знак18 Знак Знак, Знак17 Знак1 Знак,Знак2 Знак"/>
    <w:rsid w:val="00FB2195"/>
    <w:rPr>
      <w:sz w:val="24"/>
      <w:szCs w:val="24"/>
      <w:lang w:val="uk-UA" w:eastAsia="uk-UA" w:bidi="ar-SA"/>
    </w:rPr>
  </w:style>
  <w:style w:type="paragraph" w:customStyle="1" w:styleId="23">
    <w:name w:val="Без интервала2"/>
    <w:uiPriority w:val="1"/>
    <w:qFormat/>
    <w:rsid w:val="00754348"/>
    <w:rPr>
      <w:sz w:val="24"/>
      <w:szCs w:val="24"/>
      <w:lang w:val="ru-RU" w:eastAsia="ru-RU"/>
    </w:rPr>
  </w:style>
  <w:style w:type="character" w:customStyle="1" w:styleId="qowt-font2-timesnewroman">
    <w:name w:val="qowt-font2-timesnewroman"/>
    <w:uiPriority w:val="99"/>
    <w:qFormat/>
    <w:rsid w:val="00BB78FA"/>
    <w:rPr>
      <w:rFonts w:cs="Times New Roman"/>
    </w:rPr>
  </w:style>
  <w:style w:type="character" w:styleId="HTML1">
    <w:name w:val="HTML Cite"/>
    <w:uiPriority w:val="99"/>
    <w:unhideWhenUsed/>
    <w:rsid w:val="00CE1E5B"/>
    <w:rPr>
      <w:i/>
      <w:iCs/>
    </w:rPr>
  </w:style>
  <w:style w:type="character" w:customStyle="1" w:styleId="rvts0">
    <w:name w:val="rvts0"/>
    <w:rsid w:val="00AB45A6"/>
  </w:style>
  <w:style w:type="character" w:customStyle="1" w:styleId="40">
    <w:name w:val="Заголовок 4 Знак"/>
    <w:link w:val="4"/>
    <w:semiHidden/>
    <w:rsid w:val="009D71DB"/>
    <w:rPr>
      <w:rFonts w:ascii="Cambria" w:eastAsia="Times New Roman" w:hAnsi="Cambria" w:cs="Times New Roman"/>
      <w:b/>
      <w:bCs/>
      <w:i/>
      <w:iCs/>
      <w:color w:val="4F81BD"/>
      <w:sz w:val="28"/>
      <w:szCs w:val="28"/>
      <w:lang w:eastAsia="ru-RU"/>
    </w:rPr>
  </w:style>
  <w:style w:type="character" w:customStyle="1" w:styleId="70">
    <w:name w:val="Заголовок 7 Знак"/>
    <w:link w:val="7"/>
    <w:semiHidden/>
    <w:rsid w:val="009D71DB"/>
    <w:rPr>
      <w:rFonts w:ascii="Cambria" w:eastAsia="Times New Roman" w:hAnsi="Cambria" w:cs="Times New Roman"/>
      <w:i/>
      <w:iCs/>
      <w:color w:val="404040"/>
      <w:sz w:val="28"/>
      <w:szCs w:val="28"/>
      <w:lang w:eastAsia="ru-RU"/>
    </w:rPr>
  </w:style>
  <w:style w:type="paragraph" w:customStyle="1" w:styleId="ListParagraph1">
    <w:name w:val="List Paragraph1"/>
    <w:basedOn w:val="a"/>
    <w:qFormat/>
    <w:rsid w:val="009D71DB"/>
    <w:pPr>
      <w:ind w:left="720"/>
      <w:contextualSpacing/>
    </w:pPr>
    <w:rPr>
      <w:rFonts w:ascii="Times New Roman" w:hAnsi="Times New Roman" w:cs="Times New Roman"/>
      <w:sz w:val="20"/>
      <w:szCs w:val="20"/>
      <w:lang w:val="en-AU" w:eastAsia="en-US"/>
    </w:rPr>
  </w:style>
  <w:style w:type="paragraph" w:customStyle="1" w:styleId="24">
    <w:name w:val="Абзац списка2"/>
    <w:basedOn w:val="a"/>
    <w:qFormat/>
    <w:rsid w:val="009D71DB"/>
    <w:pPr>
      <w:ind w:left="720"/>
      <w:contextualSpacing/>
    </w:pPr>
    <w:rPr>
      <w:rFonts w:ascii="Times New Roman" w:eastAsia="Calibri" w:hAnsi="Times New Roman" w:cs="Times New Roman"/>
      <w:sz w:val="20"/>
      <w:szCs w:val="20"/>
      <w:lang w:val="en-AU" w:eastAsia="en-US"/>
    </w:rPr>
  </w:style>
  <w:style w:type="paragraph" w:styleId="afa">
    <w:name w:val="Subtitle"/>
    <w:basedOn w:val="a"/>
    <w:link w:val="afb"/>
    <w:qFormat/>
    <w:rsid w:val="009D71DB"/>
    <w:pPr>
      <w:spacing w:after="60"/>
      <w:jc w:val="center"/>
      <w:outlineLvl w:val="1"/>
    </w:pPr>
    <w:rPr>
      <w:rFonts w:cs="Times New Roman"/>
      <w:sz w:val="24"/>
      <w:szCs w:val="24"/>
    </w:rPr>
  </w:style>
  <w:style w:type="character" w:customStyle="1" w:styleId="afb">
    <w:name w:val="Підзаголовок Знак"/>
    <w:link w:val="afa"/>
    <w:rsid w:val="009D71DB"/>
    <w:rPr>
      <w:rFonts w:ascii="Arial" w:hAnsi="Arial"/>
      <w:sz w:val="24"/>
      <w:szCs w:val="24"/>
      <w:lang w:eastAsia="ru-RU"/>
    </w:rPr>
  </w:style>
  <w:style w:type="character" w:customStyle="1" w:styleId="afc">
    <w:name w:val="Заголовок Знак"/>
    <w:rsid w:val="009D71DB"/>
    <w:rPr>
      <w:rFonts w:ascii="Times New Roman" w:eastAsia="Times New Roman" w:hAnsi="Times New Roman" w:cs="Times New Roman"/>
      <w:b/>
      <w:sz w:val="24"/>
      <w:szCs w:val="20"/>
      <w:lang w:val="uk-UA" w:eastAsia="ar-SA"/>
    </w:rPr>
  </w:style>
  <w:style w:type="paragraph" w:styleId="afd">
    <w:name w:val="header"/>
    <w:aliases w:val="Header Char"/>
    <w:basedOn w:val="a"/>
    <w:link w:val="afe"/>
    <w:uiPriority w:val="99"/>
    <w:unhideWhenUsed/>
    <w:rsid w:val="003E22B4"/>
    <w:pPr>
      <w:tabs>
        <w:tab w:val="center" w:pos="4677"/>
        <w:tab w:val="right" w:pos="9355"/>
      </w:tabs>
    </w:pPr>
    <w:rPr>
      <w:rFonts w:ascii="Times New Roman" w:hAnsi="Times New Roman" w:cs="Times New Roman"/>
      <w:sz w:val="24"/>
      <w:szCs w:val="24"/>
    </w:rPr>
  </w:style>
  <w:style w:type="character" w:customStyle="1" w:styleId="afe">
    <w:name w:val="Верхній колонтитул Знак"/>
    <w:aliases w:val="Header Char Знак"/>
    <w:link w:val="afd"/>
    <w:uiPriority w:val="99"/>
    <w:rsid w:val="003E22B4"/>
    <w:rPr>
      <w:sz w:val="24"/>
      <w:szCs w:val="24"/>
      <w:lang w:eastAsia="ru-RU"/>
    </w:rPr>
  </w:style>
  <w:style w:type="character" w:customStyle="1" w:styleId="90">
    <w:name w:val="Заголовок 9 Знак"/>
    <w:link w:val="9"/>
    <w:semiHidden/>
    <w:rsid w:val="00EC0F0B"/>
    <w:rPr>
      <w:rFonts w:ascii="Cambria" w:eastAsia="Times New Roman" w:hAnsi="Cambria" w:cs="Times New Roman"/>
      <w:i/>
      <w:iCs/>
      <w:color w:val="404040"/>
      <w:lang w:eastAsia="ru-RU"/>
    </w:rPr>
  </w:style>
  <w:style w:type="paragraph" w:customStyle="1" w:styleId="normal1">
    <w:name w:val="normal1"/>
    <w:basedOn w:val="a"/>
    <w:rsid w:val="00EC0F0B"/>
    <w:pPr>
      <w:spacing w:before="100" w:beforeAutospacing="1" w:after="100" w:afterAutospacing="1"/>
    </w:pPr>
    <w:rPr>
      <w:rFonts w:ascii="Times New Roman" w:hAnsi="Times New Roman" w:cs="Times New Roman"/>
      <w:sz w:val="24"/>
      <w:szCs w:val="24"/>
      <w:lang w:eastAsia="uk-UA"/>
    </w:rPr>
  </w:style>
  <w:style w:type="character" w:customStyle="1" w:styleId="FontStyle13">
    <w:name w:val="Font Style13"/>
    <w:rsid w:val="006D1DC8"/>
    <w:rPr>
      <w:rFonts w:ascii="Times New Roman" w:hAnsi="Times New Roman" w:cs="Times New Roman"/>
      <w:b/>
      <w:bCs/>
      <w:sz w:val="26"/>
      <w:szCs w:val="26"/>
    </w:rPr>
  </w:style>
  <w:style w:type="paragraph" w:customStyle="1" w:styleId="Style10">
    <w:name w:val="Style10"/>
    <w:basedOn w:val="a"/>
    <w:rsid w:val="007C4422"/>
    <w:pPr>
      <w:widowControl w:val="0"/>
      <w:autoSpaceDE w:val="0"/>
      <w:autoSpaceDN w:val="0"/>
      <w:adjustRightInd w:val="0"/>
      <w:ind w:firstLine="709"/>
      <w:jc w:val="center"/>
    </w:pPr>
    <w:rPr>
      <w:rFonts w:ascii="Times New Roman" w:hAnsi="Times New Roman" w:cs="Times New Roman"/>
      <w:b/>
      <w:noProof/>
      <w:sz w:val="24"/>
      <w:szCs w:val="24"/>
      <w:lang w:val="ru-RU"/>
    </w:rPr>
  </w:style>
  <w:style w:type="character" w:customStyle="1" w:styleId="rvts9">
    <w:name w:val="rvts9"/>
    <w:basedOn w:val="a0"/>
    <w:rsid w:val="00C66701"/>
  </w:style>
  <w:style w:type="character" w:customStyle="1" w:styleId="10pt">
    <w:name w:val="Основной текст + 10 pt"/>
    <w:aliases w:val="Интервал 0 pt"/>
    <w:rsid w:val="008E606A"/>
    <w:rPr>
      <w:rFonts w:ascii="Times New Roman" w:hAnsi="Times New Roman" w:cs="Times New Roman"/>
      <w:spacing w:val="3"/>
      <w:sz w:val="20"/>
      <w:szCs w:val="20"/>
    </w:rPr>
  </w:style>
  <w:style w:type="character" w:customStyle="1" w:styleId="a4">
    <w:name w:val="Основний текст Знак"/>
    <w:link w:val="a3"/>
    <w:rsid w:val="00B10193"/>
    <w:rPr>
      <w:rFonts w:ascii="Arial" w:hAnsi="Arial" w:cs="Arial"/>
      <w:sz w:val="28"/>
      <w:szCs w:val="28"/>
      <w:lang w:eastAsia="ru-RU"/>
    </w:rPr>
  </w:style>
  <w:style w:type="character" w:customStyle="1" w:styleId="a7">
    <w:name w:val="Абзац списку Знак"/>
    <w:aliases w:val="EBRD List Знак,Список уровня 2 Знак,название табл/рис Знак,заголовок 1.1 Знак"/>
    <w:link w:val="a6"/>
    <w:uiPriority w:val="34"/>
    <w:locked/>
    <w:rsid w:val="00292881"/>
    <w:rPr>
      <w:rFonts w:ascii="Arial" w:hAnsi="Arial" w:cs="Arial"/>
      <w:sz w:val="28"/>
      <w:szCs w:val="28"/>
      <w:lang w:eastAsia="ru-RU"/>
    </w:rPr>
  </w:style>
  <w:style w:type="character" w:styleId="aff">
    <w:name w:val="Unresolved Mention"/>
    <w:basedOn w:val="a0"/>
    <w:uiPriority w:val="99"/>
    <w:semiHidden/>
    <w:unhideWhenUsed/>
    <w:rsid w:val="00A9178C"/>
    <w:rPr>
      <w:color w:val="605E5C"/>
      <w:shd w:val="clear" w:color="auto" w:fill="E1DFDD"/>
    </w:rPr>
  </w:style>
  <w:style w:type="paragraph" w:customStyle="1" w:styleId="17">
    <w:name w:val="Абзац списка1"/>
    <w:basedOn w:val="a"/>
    <w:rsid w:val="00AD0912"/>
    <w:pPr>
      <w:ind w:left="720"/>
      <w:contextualSpacing/>
    </w:pPr>
    <w:rPr>
      <w:rFonts w:ascii="Times New Roman" w:eastAsia="Calibri" w:hAnsi="Times New Roman" w:cs="Times New Roman"/>
      <w:sz w:val="24"/>
      <w:szCs w:val="22"/>
      <w:lang w:val="ru-RU" w:eastAsia="en-US"/>
    </w:rPr>
  </w:style>
  <w:style w:type="paragraph" w:styleId="aff0">
    <w:name w:val="footnote text"/>
    <w:basedOn w:val="a"/>
    <w:link w:val="aff1"/>
    <w:uiPriority w:val="99"/>
    <w:semiHidden/>
    <w:unhideWhenUsed/>
    <w:rsid w:val="00B717AF"/>
    <w:rPr>
      <w:rFonts w:asciiTheme="minorHAnsi" w:eastAsiaTheme="minorHAnsi" w:hAnsiTheme="minorHAnsi" w:cstheme="minorBidi"/>
      <w:sz w:val="20"/>
      <w:szCs w:val="20"/>
      <w:lang w:eastAsia="en-US"/>
    </w:rPr>
  </w:style>
  <w:style w:type="character" w:customStyle="1" w:styleId="aff1">
    <w:name w:val="Текст виноски Знак"/>
    <w:basedOn w:val="a0"/>
    <w:link w:val="aff0"/>
    <w:uiPriority w:val="99"/>
    <w:semiHidden/>
    <w:rsid w:val="00B717AF"/>
    <w:rPr>
      <w:rFonts w:asciiTheme="minorHAnsi" w:eastAsiaTheme="minorHAnsi" w:hAnsiTheme="minorHAnsi" w:cstheme="minorBidi"/>
      <w:lang w:eastAsia="en-US"/>
    </w:rPr>
  </w:style>
  <w:style w:type="paragraph" w:customStyle="1" w:styleId="110">
    <w:name w:val="Обычный11"/>
    <w:qFormat/>
    <w:rsid w:val="008E5141"/>
    <w:pPr>
      <w:spacing w:line="276" w:lineRule="auto"/>
    </w:pPr>
    <w:rPr>
      <w:rFonts w:ascii="Arial" w:eastAsia="Arial" w:hAnsi="Arial" w:cs="Arial"/>
      <w:color w:val="000000"/>
      <w:sz w:val="22"/>
      <w:szCs w:val="22"/>
      <w:lang w:val="ru-RU" w:eastAsia="ru-RU"/>
    </w:rPr>
  </w:style>
  <w:style w:type="character" w:styleId="aff2">
    <w:name w:val="Emphasis"/>
    <w:basedOn w:val="a0"/>
    <w:qFormat/>
    <w:rsid w:val="00A055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1687">
      <w:bodyDiv w:val="1"/>
      <w:marLeft w:val="0"/>
      <w:marRight w:val="0"/>
      <w:marTop w:val="0"/>
      <w:marBottom w:val="0"/>
      <w:divBdr>
        <w:top w:val="none" w:sz="0" w:space="0" w:color="auto"/>
        <w:left w:val="none" w:sz="0" w:space="0" w:color="auto"/>
        <w:bottom w:val="none" w:sz="0" w:space="0" w:color="auto"/>
        <w:right w:val="none" w:sz="0" w:space="0" w:color="auto"/>
      </w:divBdr>
    </w:div>
    <w:div w:id="110128171">
      <w:bodyDiv w:val="1"/>
      <w:marLeft w:val="0"/>
      <w:marRight w:val="0"/>
      <w:marTop w:val="0"/>
      <w:marBottom w:val="0"/>
      <w:divBdr>
        <w:top w:val="none" w:sz="0" w:space="0" w:color="auto"/>
        <w:left w:val="none" w:sz="0" w:space="0" w:color="auto"/>
        <w:bottom w:val="none" w:sz="0" w:space="0" w:color="auto"/>
        <w:right w:val="none" w:sz="0" w:space="0" w:color="auto"/>
      </w:divBdr>
    </w:div>
    <w:div w:id="125898642">
      <w:bodyDiv w:val="1"/>
      <w:marLeft w:val="0"/>
      <w:marRight w:val="0"/>
      <w:marTop w:val="0"/>
      <w:marBottom w:val="0"/>
      <w:divBdr>
        <w:top w:val="none" w:sz="0" w:space="0" w:color="auto"/>
        <w:left w:val="none" w:sz="0" w:space="0" w:color="auto"/>
        <w:bottom w:val="none" w:sz="0" w:space="0" w:color="auto"/>
        <w:right w:val="none" w:sz="0" w:space="0" w:color="auto"/>
      </w:divBdr>
    </w:div>
    <w:div w:id="142739979">
      <w:bodyDiv w:val="1"/>
      <w:marLeft w:val="0"/>
      <w:marRight w:val="0"/>
      <w:marTop w:val="0"/>
      <w:marBottom w:val="0"/>
      <w:divBdr>
        <w:top w:val="none" w:sz="0" w:space="0" w:color="auto"/>
        <w:left w:val="none" w:sz="0" w:space="0" w:color="auto"/>
        <w:bottom w:val="none" w:sz="0" w:space="0" w:color="auto"/>
        <w:right w:val="none" w:sz="0" w:space="0" w:color="auto"/>
      </w:divBdr>
      <w:divsChild>
        <w:div w:id="1351905852">
          <w:marLeft w:val="0"/>
          <w:marRight w:val="0"/>
          <w:marTop w:val="0"/>
          <w:marBottom w:val="0"/>
          <w:divBdr>
            <w:top w:val="none" w:sz="0" w:space="0" w:color="auto"/>
            <w:left w:val="none" w:sz="0" w:space="0" w:color="auto"/>
            <w:bottom w:val="none" w:sz="0" w:space="0" w:color="auto"/>
            <w:right w:val="none" w:sz="0" w:space="0" w:color="auto"/>
          </w:divBdr>
        </w:div>
      </w:divsChild>
    </w:div>
    <w:div w:id="173807212">
      <w:bodyDiv w:val="1"/>
      <w:marLeft w:val="0"/>
      <w:marRight w:val="0"/>
      <w:marTop w:val="0"/>
      <w:marBottom w:val="0"/>
      <w:divBdr>
        <w:top w:val="none" w:sz="0" w:space="0" w:color="auto"/>
        <w:left w:val="none" w:sz="0" w:space="0" w:color="auto"/>
        <w:bottom w:val="none" w:sz="0" w:space="0" w:color="auto"/>
        <w:right w:val="none" w:sz="0" w:space="0" w:color="auto"/>
      </w:divBdr>
      <w:divsChild>
        <w:div w:id="2011249646">
          <w:marLeft w:val="0"/>
          <w:marRight w:val="0"/>
          <w:marTop w:val="0"/>
          <w:marBottom w:val="0"/>
          <w:divBdr>
            <w:top w:val="none" w:sz="0" w:space="0" w:color="auto"/>
            <w:left w:val="none" w:sz="0" w:space="0" w:color="auto"/>
            <w:bottom w:val="none" w:sz="0" w:space="0" w:color="auto"/>
            <w:right w:val="none" w:sz="0" w:space="0" w:color="auto"/>
          </w:divBdr>
        </w:div>
      </w:divsChild>
    </w:div>
    <w:div w:id="185801847">
      <w:bodyDiv w:val="1"/>
      <w:marLeft w:val="0"/>
      <w:marRight w:val="0"/>
      <w:marTop w:val="0"/>
      <w:marBottom w:val="0"/>
      <w:divBdr>
        <w:top w:val="none" w:sz="0" w:space="0" w:color="auto"/>
        <w:left w:val="none" w:sz="0" w:space="0" w:color="auto"/>
        <w:bottom w:val="none" w:sz="0" w:space="0" w:color="auto"/>
        <w:right w:val="none" w:sz="0" w:space="0" w:color="auto"/>
      </w:divBdr>
    </w:div>
    <w:div w:id="197015827">
      <w:bodyDiv w:val="1"/>
      <w:marLeft w:val="0"/>
      <w:marRight w:val="0"/>
      <w:marTop w:val="0"/>
      <w:marBottom w:val="0"/>
      <w:divBdr>
        <w:top w:val="none" w:sz="0" w:space="0" w:color="auto"/>
        <w:left w:val="none" w:sz="0" w:space="0" w:color="auto"/>
        <w:bottom w:val="none" w:sz="0" w:space="0" w:color="auto"/>
        <w:right w:val="none" w:sz="0" w:space="0" w:color="auto"/>
      </w:divBdr>
    </w:div>
    <w:div w:id="203368283">
      <w:bodyDiv w:val="1"/>
      <w:marLeft w:val="0"/>
      <w:marRight w:val="0"/>
      <w:marTop w:val="0"/>
      <w:marBottom w:val="0"/>
      <w:divBdr>
        <w:top w:val="none" w:sz="0" w:space="0" w:color="auto"/>
        <w:left w:val="none" w:sz="0" w:space="0" w:color="auto"/>
        <w:bottom w:val="none" w:sz="0" w:space="0" w:color="auto"/>
        <w:right w:val="none" w:sz="0" w:space="0" w:color="auto"/>
      </w:divBdr>
    </w:div>
    <w:div w:id="300044440">
      <w:bodyDiv w:val="1"/>
      <w:marLeft w:val="0"/>
      <w:marRight w:val="0"/>
      <w:marTop w:val="0"/>
      <w:marBottom w:val="0"/>
      <w:divBdr>
        <w:top w:val="none" w:sz="0" w:space="0" w:color="auto"/>
        <w:left w:val="none" w:sz="0" w:space="0" w:color="auto"/>
        <w:bottom w:val="none" w:sz="0" w:space="0" w:color="auto"/>
        <w:right w:val="none" w:sz="0" w:space="0" w:color="auto"/>
      </w:divBdr>
    </w:div>
    <w:div w:id="351808881">
      <w:bodyDiv w:val="1"/>
      <w:marLeft w:val="0"/>
      <w:marRight w:val="0"/>
      <w:marTop w:val="0"/>
      <w:marBottom w:val="0"/>
      <w:divBdr>
        <w:top w:val="none" w:sz="0" w:space="0" w:color="auto"/>
        <w:left w:val="none" w:sz="0" w:space="0" w:color="auto"/>
        <w:bottom w:val="none" w:sz="0" w:space="0" w:color="auto"/>
        <w:right w:val="none" w:sz="0" w:space="0" w:color="auto"/>
      </w:divBdr>
    </w:div>
    <w:div w:id="426973625">
      <w:bodyDiv w:val="1"/>
      <w:marLeft w:val="0"/>
      <w:marRight w:val="0"/>
      <w:marTop w:val="0"/>
      <w:marBottom w:val="0"/>
      <w:divBdr>
        <w:top w:val="none" w:sz="0" w:space="0" w:color="auto"/>
        <w:left w:val="none" w:sz="0" w:space="0" w:color="auto"/>
        <w:bottom w:val="none" w:sz="0" w:space="0" w:color="auto"/>
        <w:right w:val="none" w:sz="0" w:space="0" w:color="auto"/>
      </w:divBdr>
    </w:div>
    <w:div w:id="479731009">
      <w:bodyDiv w:val="1"/>
      <w:marLeft w:val="0"/>
      <w:marRight w:val="0"/>
      <w:marTop w:val="0"/>
      <w:marBottom w:val="0"/>
      <w:divBdr>
        <w:top w:val="none" w:sz="0" w:space="0" w:color="auto"/>
        <w:left w:val="none" w:sz="0" w:space="0" w:color="auto"/>
        <w:bottom w:val="none" w:sz="0" w:space="0" w:color="auto"/>
        <w:right w:val="none" w:sz="0" w:space="0" w:color="auto"/>
      </w:divBdr>
    </w:div>
    <w:div w:id="485050964">
      <w:bodyDiv w:val="1"/>
      <w:marLeft w:val="0"/>
      <w:marRight w:val="0"/>
      <w:marTop w:val="0"/>
      <w:marBottom w:val="0"/>
      <w:divBdr>
        <w:top w:val="none" w:sz="0" w:space="0" w:color="auto"/>
        <w:left w:val="none" w:sz="0" w:space="0" w:color="auto"/>
        <w:bottom w:val="none" w:sz="0" w:space="0" w:color="auto"/>
        <w:right w:val="none" w:sz="0" w:space="0" w:color="auto"/>
      </w:divBdr>
    </w:div>
    <w:div w:id="569274168">
      <w:bodyDiv w:val="1"/>
      <w:marLeft w:val="0"/>
      <w:marRight w:val="0"/>
      <w:marTop w:val="0"/>
      <w:marBottom w:val="0"/>
      <w:divBdr>
        <w:top w:val="none" w:sz="0" w:space="0" w:color="auto"/>
        <w:left w:val="none" w:sz="0" w:space="0" w:color="auto"/>
        <w:bottom w:val="none" w:sz="0" w:space="0" w:color="auto"/>
        <w:right w:val="none" w:sz="0" w:space="0" w:color="auto"/>
      </w:divBdr>
    </w:div>
    <w:div w:id="585305850">
      <w:bodyDiv w:val="1"/>
      <w:marLeft w:val="0"/>
      <w:marRight w:val="0"/>
      <w:marTop w:val="0"/>
      <w:marBottom w:val="0"/>
      <w:divBdr>
        <w:top w:val="none" w:sz="0" w:space="0" w:color="auto"/>
        <w:left w:val="none" w:sz="0" w:space="0" w:color="auto"/>
        <w:bottom w:val="none" w:sz="0" w:space="0" w:color="auto"/>
        <w:right w:val="none" w:sz="0" w:space="0" w:color="auto"/>
      </w:divBdr>
    </w:div>
    <w:div w:id="613902479">
      <w:bodyDiv w:val="1"/>
      <w:marLeft w:val="0"/>
      <w:marRight w:val="0"/>
      <w:marTop w:val="0"/>
      <w:marBottom w:val="0"/>
      <w:divBdr>
        <w:top w:val="none" w:sz="0" w:space="0" w:color="auto"/>
        <w:left w:val="none" w:sz="0" w:space="0" w:color="auto"/>
        <w:bottom w:val="none" w:sz="0" w:space="0" w:color="auto"/>
        <w:right w:val="none" w:sz="0" w:space="0" w:color="auto"/>
      </w:divBdr>
    </w:div>
    <w:div w:id="625894692">
      <w:bodyDiv w:val="1"/>
      <w:marLeft w:val="0"/>
      <w:marRight w:val="0"/>
      <w:marTop w:val="0"/>
      <w:marBottom w:val="0"/>
      <w:divBdr>
        <w:top w:val="none" w:sz="0" w:space="0" w:color="auto"/>
        <w:left w:val="none" w:sz="0" w:space="0" w:color="auto"/>
        <w:bottom w:val="none" w:sz="0" w:space="0" w:color="auto"/>
        <w:right w:val="none" w:sz="0" w:space="0" w:color="auto"/>
      </w:divBdr>
    </w:div>
    <w:div w:id="679701403">
      <w:bodyDiv w:val="1"/>
      <w:marLeft w:val="0"/>
      <w:marRight w:val="0"/>
      <w:marTop w:val="0"/>
      <w:marBottom w:val="0"/>
      <w:divBdr>
        <w:top w:val="none" w:sz="0" w:space="0" w:color="auto"/>
        <w:left w:val="none" w:sz="0" w:space="0" w:color="auto"/>
        <w:bottom w:val="none" w:sz="0" w:space="0" w:color="auto"/>
        <w:right w:val="none" w:sz="0" w:space="0" w:color="auto"/>
      </w:divBdr>
    </w:div>
    <w:div w:id="701171617">
      <w:bodyDiv w:val="1"/>
      <w:marLeft w:val="0"/>
      <w:marRight w:val="0"/>
      <w:marTop w:val="0"/>
      <w:marBottom w:val="0"/>
      <w:divBdr>
        <w:top w:val="none" w:sz="0" w:space="0" w:color="auto"/>
        <w:left w:val="none" w:sz="0" w:space="0" w:color="auto"/>
        <w:bottom w:val="none" w:sz="0" w:space="0" w:color="auto"/>
        <w:right w:val="none" w:sz="0" w:space="0" w:color="auto"/>
      </w:divBdr>
    </w:div>
    <w:div w:id="737365503">
      <w:bodyDiv w:val="1"/>
      <w:marLeft w:val="0"/>
      <w:marRight w:val="0"/>
      <w:marTop w:val="0"/>
      <w:marBottom w:val="0"/>
      <w:divBdr>
        <w:top w:val="none" w:sz="0" w:space="0" w:color="auto"/>
        <w:left w:val="none" w:sz="0" w:space="0" w:color="auto"/>
        <w:bottom w:val="none" w:sz="0" w:space="0" w:color="auto"/>
        <w:right w:val="none" w:sz="0" w:space="0" w:color="auto"/>
      </w:divBdr>
    </w:div>
    <w:div w:id="740639008">
      <w:bodyDiv w:val="1"/>
      <w:marLeft w:val="0"/>
      <w:marRight w:val="0"/>
      <w:marTop w:val="0"/>
      <w:marBottom w:val="0"/>
      <w:divBdr>
        <w:top w:val="none" w:sz="0" w:space="0" w:color="auto"/>
        <w:left w:val="none" w:sz="0" w:space="0" w:color="auto"/>
        <w:bottom w:val="none" w:sz="0" w:space="0" w:color="auto"/>
        <w:right w:val="none" w:sz="0" w:space="0" w:color="auto"/>
      </w:divBdr>
    </w:div>
    <w:div w:id="786048835">
      <w:bodyDiv w:val="1"/>
      <w:marLeft w:val="0"/>
      <w:marRight w:val="0"/>
      <w:marTop w:val="0"/>
      <w:marBottom w:val="0"/>
      <w:divBdr>
        <w:top w:val="none" w:sz="0" w:space="0" w:color="auto"/>
        <w:left w:val="none" w:sz="0" w:space="0" w:color="auto"/>
        <w:bottom w:val="none" w:sz="0" w:space="0" w:color="auto"/>
        <w:right w:val="none" w:sz="0" w:space="0" w:color="auto"/>
      </w:divBdr>
    </w:div>
    <w:div w:id="807433640">
      <w:bodyDiv w:val="1"/>
      <w:marLeft w:val="0"/>
      <w:marRight w:val="0"/>
      <w:marTop w:val="0"/>
      <w:marBottom w:val="0"/>
      <w:divBdr>
        <w:top w:val="none" w:sz="0" w:space="0" w:color="auto"/>
        <w:left w:val="none" w:sz="0" w:space="0" w:color="auto"/>
        <w:bottom w:val="none" w:sz="0" w:space="0" w:color="auto"/>
        <w:right w:val="none" w:sz="0" w:space="0" w:color="auto"/>
      </w:divBdr>
    </w:div>
    <w:div w:id="815879869">
      <w:bodyDiv w:val="1"/>
      <w:marLeft w:val="0"/>
      <w:marRight w:val="0"/>
      <w:marTop w:val="0"/>
      <w:marBottom w:val="0"/>
      <w:divBdr>
        <w:top w:val="none" w:sz="0" w:space="0" w:color="auto"/>
        <w:left w:val="none" w:sz="0" w:space="0" w:color="auto"/>
        <w:bottom w:val="none" w:sz="0" w:space="0" w:color="auto"/>
        <w:right w:val="none" w:sz="0" w:space="0" w:color="auto"/>
      </w:divBdr>
    </w:div>
    <w:div w:id="824396007">
      <w:bodyDiv w:val="1"/>
      <w:marLeft w:val="0"/>
      <w:marRight w:val="0"/>
      <w:marTop w:val="0"/>
      <w:marBottom w:val="0"/>
      <w:divBdr>
        <w:top w:val="none" w:sz="0" w:space="0" w:color="auto"/>
        <w:left w:val="none" w:sz="0" w:space="0" w:color="auto"/>
        <w:bottom w:val="none" w:sz="0" w:space="0" w:color="auto"/>
        <w:right w:val="none" w:sz="0" w:space="0" w:color="auto"/>
      </w:divBdr>
    </w:div>
    <w:div w:id="830876419">
      <w:bodyDiv w:val="1"/>
      <w:marLeft w:val="0"/>
      <w:marRight w:val="0"/>
      <w:marTop w:val="0"/>
      <w:marBottom w:val="0"/>
      <w:divBdr>
        <w:top w:val="none" w:sz="0" w:space="0" w:color="auto"/>
        <w:left w:val="none" w:sz="0" w:space="0" w:color="auto"/>
        <w:bottom w:val="none" w:sz="0" w:space="0" w:color="auto"/>
        <w:right w:val="none" w:sz="0" w:space="0" w:color="auto"/>
      </w:divBdr>
    </w:div>
    <w:div w:id="848981011">
      <w:bodyDiv w:val="1"/>
      <w:marLeft w:val="0"/>
      <w:marRight w:val="0"/>
      <w:marTop w:val="0"/>
      <w:marBottom w:val="0"/>
      <w:divBdr>
        <w:top w:val="none" w:sz="0" w:space="0" w:color="auto"/>
        <w:left w:val="none" w:sz="0" w:space="0" w:color="auto"/>
        <w:bottom w:val="none" w:sz="0" w:space="0" w:color="auto"/>
        <w:right w:val="none" w:sz="0" w:space="0" w:color="auto"/>
      </w:divBdr>
    </w:div>
    <w:div w:id="918439006">
      <w:bodyDiv w:val="1"/>
      <w:marLeft w:val="0"/>
      <w:marRight w:val="0"/>
      <w:marTop w:val="0"/>
      <w:marBottom w:val="0"/>
      <w:divBdr>
        <w:top w:val="none" w:sz="0" w:space="0" w:color="auto"/>
        <w:left w:val="none" w:sz="0" w:space="0" w:color="auto"/>
        <w:bottom w:val="none" w:sz="0" w:space="0" w:color="auto"/>
        <w:right w:val="none" w:sz="0" w:space="0" w:color="auto"/>
      </w:divBdr>
    </w:div>
    <w:div w:id="933392168">
      <w:bodyDiv w:val="1"/>
      <w:marLeft w:val="0"/>
      <w:marRight w:val="0"/>
      <w:marTop w:val="0"/>
      <w:marBottom w:val="0"/>
      <w:divBdr>
        <w:top w:val="none" w:sz="0" w:space="0" w:color="auto"/>
        <w:left w:val="none" w:sz="0" w:space="0" w:color="auto"/>
        <w:bottom w:val="none" w:sz="0" w:space="0" w:color="auto"/>
        <w:right w:val="none" w:sz="0" w:space="0" w:color="auto"/>
      </w:divBdr>
    </w:div>
    <w:div w:id="938949547">
      <w:bodyDiv w:val="1"/>
      <w:marLeft w:val="0"/>
      <w:marRight w:val="0"/>
      <w:marTop w:val="0"/>
      <w:marBottom w:val="0"/>
      <w:divBdr>
        <w:top w:val="none" w:sz="0" w:space="0" w:color="auto"/>
        <w:left w:val="none" w:sz="0" w:space="0" w:color="auto"/>
        <w:bottom w:val="none" w:sz="0" w:space="0" w:color="auto"/>
        <w:right w:val="none" w:sz="0" w:space="0" w:color="auto"/>
      </w:divBdr>
    </w:div>
    <w:div w:id="953443546">
      <w:bodyDiv w:val="1"/>
      <w:marLeft w:val="0"/>
      <w:marRight w:val="0"/>
      <w:marTop w:val="0"/>
      <w:marBottom w:val="0"/>
      <w:divBdr>
        <w:top w:val="none" w:sz="0" w:space="0" w:color="auto"/>
        <w:left w:val="none" w:sz="0" w:space="0" w:color="auto"/>
        <w:bottom w:val="none" w:sz="0" w:space="0" w:color="auto"/>
        <w:right w:val="none" w:sz="0" w:space="0" w:color="auto"/>
      </w:divBdr>
    </w:div>
    <w:div w:id="977958398">
      <w:bodyDiv w:val="1"/>
      <w:marLeft w:val="0"/>
      <w:marRight w:val="0"/>
      <w:marTop w:val="0"/>
      <w:marBottom w:val="0"/>
      <w:divBdr>
        <w:top w:val="none" w:sz="0" w:space="0" w:color="auto"/>
        <w:left w:val="none" w:sz="0" w:space="0" w:color="auto"/>
        <w:bottom w:val="none" w:sz="0" w:space="0" w:color="auto"/>
        <w:right w:val="none" w:sz="0" w:space="0" w:color="auto"/>
      </w:divBdr>
    </w:div>
    <w:div w:id="1021593161">
      <w:bodyDiv w:val="1"/>
      <w:marLeft w:val="0"/>
      <w:marRight w:val="0"/>
      <w:marTop w:val="0"/>
      <w:marBottom w:val="0"/>
      <w:divBdr>
        <w:top w:val="none" w:sz="0" w:space="0" w:color="auto"/>
        <w:left w:val="none" w:sz="0" w:space="0" w:color="auto"/>
        <w:bottom w:val="none" w:sz="0" w:space="0" w:color="auto"/>
        <w:right w:val="none" w:sz="0" w:space="0" w:color="auto"/>
      </w:divBdr>
    </w:div>
    <w:div w:id="1071124481">
      <w:bodyDiv w:val="1"/>
      <w:marLeft w:val="0"/>
      <w:marRight w:val="0"/>
      <w:marTop w:val="0"/>
      <w:marBottom w:val="0"/>
      <w:divBdr>
        <w:top w:val="none" w:sz="0" w:space="0" w:color="auto"/>
        <w:left w:val="none" w:sz="0" w:space="0" w:color="auto"/>
        <w:bottom w:val="none" w:sz="0" w:space="0" w:color="auto"/>
        <w:right w:val="none" w:sz="0" w:space="0" w:color="auto"/>
      </w:divBdr>
    </w:div>
    <w:div w:id="1163205832">
      <w:bodyDiv w:val="1"/>
      <w:marLeft w:val="0"/>
      <w:marRight w:val="0"/>
      <w:marTop w:val="0"/>
      <w:marBottom w:val="0"/>
      <w:divBdr>
        <w:top w:val="none" w:sz="0" w:space="0" w:color="auto"/>
        <w:left w:val="none" w:sz="0" w:space="0" w:color="auto"/>
        <w:bottom w:val="none" w:sz="0" w:space="0" w:color="auto"/>
        <w:right w:val="none" w:sz="0" w:space="0" w:color="auto"/>
      </w:divBdr>
    </w:div>
    <w:div w:id="1165165281">
      <w:bodyDiv w:val="1"/>
      <w:marLeft w:val="0"/>
      <w:marRight w:val="0"/>
      <w:marTop w:val="0"/>
      <w:marBottom w:val="0"/>
      <w:divBdr>
        <w:top w:val="none" w:sz="0" w:space="0" w:color="auto"/>
        <w:left w:val="none" w:sz="0" w:space="0" w:color="auto"/>
        <w:bottom w:val="none" w:sz="0" w:space="0" w:color="auto"/>
        <w:right w:val="none" w:sz="0" w:space="0" w:color="auto"/>
      </w:divBdr>
    </w:div>
    <w:div w:id="1184243683">
      <w:bodyDiv w:val="1"/>
      <w:marLeft w:val="0"/>
      <w:marRight w:val="0"/>
      <w:marTop w:val="0"/>
      <w:marBottom w:val="0"/>
      <w:divBdr>
        <w:top w:val="none" w:sz="0" w:space="0" w:color="auto"/>
        <w:left w:val="none" w:sz="0" w:space="0" w:color="auto"/>
        <w:bottom w:val="none" w:sz="0" w:space="0" w:color="auto"/>
        <w:right w:val="none" w:sz="0" w:space="0" w:color="auto"/>
      </w:divBdr>
    </w:div>
    <w:div w:id="1207526351">
      <w:bodyDiv w:val="1"/>
      <w:marLeft w:val="0"/>
      <w:marRight w:val="0"/>
      <w:marTop w:val="0"/>
      <w:marBottom w:val="0"/>
      <w:divBdr>
        <w:top w:val="none" w:sz="0" w:space="0" w:color="auto"/>
        <w:left w:val="none" w:sz="0" w:space="0" w:color="auto"/>
        <w:bottom w:val="none" w:sz="0" w:space="0" w:color="auto"/>
        <w:right w:val="none" w:sz="0" w:space="0" w:color="auto"/>
      </w:divBdr>
    </w:div>
    <w:div w:id="1226261948">
      <w:bodyDiv w:val="1"/>
      <w:marLeft w:val="0"/>
      <w:marRight w:val="0"/>
      <w:marTop w:val="0"/>
      <w:marBottom w:val="0"/>
      <w:divBdr>
        <w:top w:val="none" w:sz="0" w:space="0" w:color="auto"/>
        <w:left w:val="none" w:sz="0" w:space="0" w:color="auto"/>
        <w:bottom w:val="none" w:sz="0" w:space="0" w:color="auto"/>
        <w:right w:val="none" w:sz="0" w:space="0" w:color="auto"/>
      </w:divBdr>
    </w:div>
    <w:div w:id="1254317722">
      <w:bodyDiv w:val="1"/>
      <w:marLeft w:val="0"/>
      <w:marRight w:val="0"/>
      <w:marTop w:val="0"/>
      <w:marBottom w:val="0"/>
      <w:divBdr>
        <w:top w:val="none" w:sz="0" w:space="0" w:color="auto"/>
        <w:left w:val="none" w:sz="0" w:space="0" w:color="auto"/>
        <w:bottom w:val="none" w:sz="0" w:space="0" w:color="auto"/>
        <w:right w:val="none" w:sz="0" w:space="0" w:color="auto"/>
      </w:divBdr>
    </w:div>
    <w:div w:id="1263077077">
      <w:bodyDiv w:val="1"/>
      <w:marLeft w:val="0"/>
      <w:marRight w:val="0"/>
      <w:marTop w:val="0"/>
      <w:marBottom w:val="0"/>
      <w:divBdr>
        <w:top w:val="none" w:sz="0" w:space="0" w:color="auto"/>
        <w:left w:val="none" w:sz="0" w:space="0" w:color="auto"/>
        <w:bottom w:val="none" w:sz="0" w:space="0" w:color="auto"/>
        <w:right w:val="none" w:sz="0" w:space="0" w:color="auto"/>
      </w:divBdr>
    </w:div>
    <w:div w:id="1348826864">
      <w:bodyDiv w:val="1"/>
      <w:marLeft w:val="0"/>
      <w:marRight w:val="0"/>
      <w:marTop w:val="0"/>
      <w:marBottom w:val="0"/>
      <w:divBdr>
        <w:top w:val="none" w:sz="0" w:space="0" w:color="auto"/>
        <w:left w:val="none" w:sz="0" w:space="0" w:color="auto"/>
        <w:bottom w:val="none" w:sz="0" w:space="0" w:color="auto"/>
        <w:right w:val="none" w:sz="0" w:space="0" w:color="auto"/>
      </w:divBdr>
    </w:div>
    <w:div w:id="1363940410">
      <w:bodyDiv w:val="1"/>
      <w:marLeft w:val="0"/>
      <w:marRight w:val="0"/>
      <w:marTop w:val="0"/>
      <w:marBottom w:val="0"/>
      <w:divBdr>
        <w:top w:val="none" w:sz="0" w:space="0" w:color="auto"/>
        <w:left w:val="none" w:sz="0" w:space="0" w:color="auto"/>
        <w:bottom w:val="none" w:sz="0" w:space="0" w:color="auto"/>
        <w:right w:val="none" w:sz="0" w:space="0" w:color="auto"/>
      </w:divBdr>
    </w:div>
    <w:div w:id="1497576923">
      <w:bodyDiv w:val="1"/>
      <w:marLeft w:val="0"/>
      <w:marRight w:val="0"/>
      <w:marTop w:val="0"/>
      <w:marBottom w:val="0"/>
      <w:divBdr>
        <w:top w:val="none" w:sz="0" w:space="0" w:color="auto"/>
        <w:left w:val="none" w:sz="0" w:space="0" w:color="auto"/>
        <w:bottom w:val="none" w:sz="0" w:space="0" w:color="auto"/>
        <w:right w:val="none" w:sz="0" w:space="0" w:color="auto"/>
      </w:divBdr>
    </w:div>
    <w:div w:id="1502701799">
      <w:bodyDiv w:val="1"/>
      <w:marLeft w:val="0"/>
      <w:marRight w:val="0"/>
      <w:marTop w:val="0"/>
      <w:marBottom w:val="0"/>
      <w:divBdr>
        <w:top w:val="none" w:sz="0" w:space="0" w:color="auto"/>
        <w:left w:val="none" w:sz="0" w:space="0" w:color="auto"/>
        <w:bottom w:val="none" w:sz="0" w:space="0" w:color="auto"/>
        <w:right w:val="none" w:sz="0" w:space="0" w:color="auto"/>
      </w:divBdr>
    </w:div>
    <w:div w:id="1513647596">
      <w:bodyDiv w:val="1"/>
      <w:marLeft w:val="0"/>
      <w:marRight w:val="0"/>
      <w:marTop w:val="0"/>
      <w:marBottom w:val="0"/>
      <w:divBdr>
        <w:top w:val="none" w:sz="0" w:space="0" w:color="auto"/>
        <w:left w:val="none" w:sz="0" w:space="0" w:color="auto"/>
        <w:bottom w:val="none" w:sz="0" w:space="0" w:color="auto"/>
        <w:right w:val="none" w:sz="0" w:space="0" w:color="auto"/>
      </w:divBdr>
    </w:div>
    <w:div w:id="1513685917">
      <w:bodyDiv w:val="1"/>
      <w:marLeft w:val="0"/>
      <w:marRight w:val="0"/>
      <w:marTop w:val="0"/>
      <w:marBottom w:val="0"/>
      <w:divBdr>
        <w:top w:val="none" w:sz="0" w:space="0" w:color="auto"/>
        <w:left w:val="none" w:sz="0" w:space="0" w:color="auto"/>
        <w:bottom w:val="none" w:sz="0" w:space="0" w:color="auto"/>
        <w:right w:val="none" w:sz="0" w:space="0" w:color="auto"/>
      </w:divBdr>
    </w:div>
    <w:div w:id="1554343405">
      <w:bodyDiv w:val="1"/>
      <w:marLeft w:val="0"/>
      <w:marRight w:val="0"/>
      <w:marTop w:val="0"/>
      <w:marBottom w:val="0"/>
      <w:divBdr>
        <w:top w:val="none" w:sz="0" w:space="0" w:color="auto"/>
        <w:left w:val="none" w:sz="0" w:space="0" w:color="auto"/>
        <w:bottom w:val="none" w:sz="0" w:space="0" w:color="auto"/>
        <w:right w:val="none" w:sz="0" w:space="0" w:color="auto"/>
      </w:divBdr>
    </w:div>
    <w:div w:id="1586959193">
      <w:bodyDiv w:val="1"/>
      <w:marLeft w:val="0"/>
      <w:marRight w:val="0"/>
      <w:marTop w:val="0"/>
      <w:marBottom w:val="0"/>
      <w:divBdr>
        <w:top w:val="none" w:sz="0" w:space="0" w:color="auto"/>
        <w:left w:val="none" w:sz="0" w:space="0" w:color="auto"/>
        <w:bottom w:val="none" w:sz="0" w:space="0" w:color="auto"/>
        <w:right w:val="none" w:sz="0" w:space="0" w:color="auto"/>
      </w:divBdr>
    </w:div>
    <w:div w:id="1591739822">
      <w:bodyDiv w:val="1"/>
      <w:marLeft w:val="0"/>
      <w:marRight w:val="0"/>
      <w:marTop w:val="0"/>
      <w:marBottom w:val="0"/>
      <w:divBdr>
        <w:top w:val="none" w:sz="0" w:space="0" w:color="auto"/>
        <w:left w:val="none" w:sz="0" w:space="0" w:color="auto"/>
        <w:bottom w:val="none" w:sz="0" w:space="0" w:color="auto"/>
        <w:right w:val="none" w:sz="0" w:space="0" w:color="auto"/>
      </w:divBdr>
    </w:div>
    <w:div w:id="1616214643">
      <w:bodyDiv w:val="1"/>
      <w:marLeft w:val="0"/>
      <w:marRight w:val="0"/>
      <w:marTop w:val="0"/>
      <w:marBottom w:val="0"/>
      <w:divBdr>
        <w:top w:val="none" w:sz="0" w:space="0" w:color="auto"/>
        <w:left w:val="none" w:sz="0" w:space="0" w:color="auto"/>
        <w:bottom w:val="none" w:sz="0" w:space="0" w:color="auto"/>
        <w:right w:val="none" w:sz="0" w:space="0" w:color="auto"/>
      </w:divBdr>
    </w:div>
    <w:div w:id="1715034651">
      <w:bodyDiv w:val="1"/>
      <w:marLeft w:val="0"/>
      <w:marRight w:val="0"/>
      <w:marTop w:val="0"/>
      <w:marBottom w:val="0"/>
      <w:divBdr>
        <w:top w:val="none" w:sz="0" w:space="0" w:color="auto"/>
        <w:left w:val="none" w:sz="0" w:space="0" w:color="auto"/>
        <w:bottom w:val="none" w:sz="0" w:space="0" w:color="auto"/>
        <w:right w:val="none" w:sz="0" w:space="0" w:color="auto"/>
      </w:divBdr>
    </w:div>
    <w:div w:id="1806507166">
      <w:bodyDiv w:val="1"/>
      <w:marLeft w:val="0"/>
      <w:marRight w:val="0"/>
      <w:marTop w:val="0"/>
      <w:marBottom w:val="0"/>
      <w:divBdr>
        <w:top w:val="none" w:sz="0" w:space="0" w:color="auto"/>
        <w:left w:val="none" w:sz="0" w:space="0" w:color="auto"/>
        <w:bottom w:val="none" w:sz="0" w:space="0" w:color="auto"/>
        <w:right w:val="none" w:sz="0" w:space="0" w:color="auto"/>
      </w:divBdr>
    </w:div>
    <w:div w:id="1824201060">
      <w:bodyDiv w:val="1"/>
      <w:marLeft w:val="0"/>
      <w:marRight w:val="0"/>
      <w:marTop w:val="0"/>
      <w:marBottom w:val="0"/>
      <w:divBdr>
        <w:top w:val="none" w:sz="0" w:space="0" w:color="auto"/>
        <w:left w:val="none" w:sz="0" w:space="0" w:color="auto"/>
        <w:bottom w:val="none" w:sz="0" w:space="0" w:color="auto"/>
        <w:right w:val="none" w:sz="0" w:space="0" w:color="auto"/>
      </w:divBdr>
    </w:div>
    <w:div w:id="1885940402">
      <w:bodyDiv w:val="1"/>
      <w:marLeft w:val="0"/>
      <w:marRight w:val="0"/>
      <w:marTop w:val="0"/>
      <w:marBottom w:val="0"/>
      <w:divBdr>
        <w:top w:val="none" w:sz="0" w:space="0" w:color="auto"/>
        <w:left w:val="none" w:sz="0" w:space="0" w:color="auto"/>
        <w:bottom w:val="none" w:sz="0" w:space="0" w:color="auto"/>
        <w:right w:val="none" w:sz="0" w:space="0" w:color="auto"/>
      </w:divBdr>
    </w:div>
    <w:div w:id="1919435512">
      <w:bodyDiv w:val="1"/>
      <w:marLeft w:val="0"/>
      <w:marRight w:val="0"/>
      <w:marTop w:val="0"/>
      <w:marBottom w:val="0"/>
      <w:divBdr>
        <w:top w:val="none" w:sz="0" w:space="0" w:color="auto"/>
        <w:left w:val="none" w:sz="0" w:space="0" w:color="auto"/>
        <w:bottom w:val="none" w:sz="0" w:space="0" w:color="auto"/>
        <w:right w:val="none" w:sz="0" w:space="0" w:color="auto"/>
      </w:divBdr>
    </w:div>
    <w:div w:id="1939291495">
      <w:bodyDiv w:val="1"/>
      <w:marLeft w:val="0"/>
      <w:marRight w:val="0"/>
      <w:marTop w:val="0"/>
      <w:marBottom w:val="0"/>
      <w:divBdr>
        <w:top w:val="none" w:sz="0" w:space="0" w:color="auto"/>
        <w:left w:val="none" w:sz="0" w:space="0" w:color="auto"/>
        <w:bottom w:val="none" w:sz="0" w:space="0" w:color="auto"/>
        <w:right w:val="none" w:sz="0" w:space="0" w:color="auto"/>
      </w:divBdr>
      <w:divsChild>
        <w:div w:id="1619684037">
          <w:marLeft w:val="0"/>
          <w:marRight w:val="0"/>
          <w:marTop w:val="0"/>
          <w:marBottom w:val="0"/>
          <w:divBdr>
            <w:top w:val="none" w:sz="0" w:space="0" w:color="auto"/>
            <w:left w:val="none" w:sz="0" w:space="0" w:color="auto"/>
            <w:bottom w:val="none" w:sz="0" w:space="0" w:color="auto"/>
            <w:right w:val="none" w:sz="0" w:space="0" w:color="auto"/>
          </w:divBdr>
        </w:div>
      </w:divsChild>
    </w:div>
    <w:div w:id="1952205561">
      <w:bodyDiv w:val="1"/>
      <w:marLeft w:val="0"/>
      <w:marRight w:val="0"/>
      <w:marTop w:val="0"/>
      <w:marBottom w:val="0"/>
      <w:divBdr>
        <w:top w:val="none" w:sz="0" w:space="0" w:color="auto"/>
        <w:left w:val="none" w:sz="0" w:space="0" w:color="auto"/>
        <w:bottom w:val="none" w:sz="0" w:space="0" w:color="auto"/>
        <w:right w:val="none" w:sz="0" w:space="0" w:color="auto"/>
      </w:divBdr>
      <w:divsChild>
        <w:div w:id="1992563914">
          <w:marLeft w:val="0"/>
          <w:marRight w:val="0"/>
          <w:marTop w:val="0"/>
          <w:marBottom w:val="0"/>
          <w:divBdr>
            <w:top w:val="none" w:sz="0" w:space="0" w:color="auto"/>
            <w:left w:val="none" w:sz="0" w:space="0" w:color="auto"/>
            <w:bottom w:val="none" w:sz="0" w:space="0" w:color="auto"/>
            <w:right w:val="none" w:sz="0" w:space="0" w:color="auto"/>
          </w:divBdr>
        </w:div>
      </w:divsChild>
    </w:div>
    <w:div w:id="1960722469">
      <w:bodyDiv w:val="1"/>
      <w:marLeft w:val="0"/>
      <w:marRight w:val="0"/>
      <w:marTop w:val="0"/>
      <w:marBottom w:val="0"/>
      <w:divBdr>
        <w:top w:val="none" w:sz="0" w:space="0" w:color="auto"/>
        <w:left w:val="none" w:sz="0" w:space="0" w:color="auto"/>
        <w:bottom w:val="none" w:sz="0" w:space="0" w:color="auto"/>
        <w:right w:val="none" w:sz="0" w:space="0" w:color="auto"/>
      </w:divBdr>
      <w:divsChild>
        <w:div w:id="1863282428">
          <w:marLeft w:val="0"/>
          <w:marRight w:val="0"/>
          <w:marTop w:val="0"/>
          <w:marBottom w:val="0"/>
          <w:divBdr>
            <w:top w:val="none" w:sz="0" w:space="0" w:color="auto"/>
            <w:left w:val="none" w:sz="0" w:space="0" w:color="auto"/>
            <w:bottom w:val="none" w:sz="0" w:space="0" w:color="auto"/>
            <w:right w:val="none" w:sz="0" w:space="0" w:color="auto"/>
          </w:divBdr>
        </w:div>
      </w:divsChild>
    </w:div>
    <w:div w:id="1982802280">
      <w:bodyDiv w:val="1"/>
      <w:marLeft w:val="0"/>
      <w:marRight w:val="0"/>
      <w:marTop w:val="0"/>
      <w:marBottom w:val="0"/>
      <w:divBdr>
        <w:top w:val="none" w:sz="0" w:space="0" w:color="auto"/>
        <w:left w:val="none" w:sz="0" w:space="0" w:color="auto"/>
        <w:bottom w:val="none" w:sz="0" w:space="0" w:color="auto"/>
        <w:right w:val="none" w:sz="0" w:space="0" w:color="auto"/>
      </w:divBdr>
      <w:divsChild>
        <w:div w:id="645596030">
          <w:marLeft w:val="0"/>
          <w:marRight w:val="0"/>
          <w:marTop w:val="0"/>
          <w:marBottom w:val="0"/>
          <w:divBdr>
            <w:top w:val="none" w:sz="0" w:space="0" w:color="auto"/>
            <w:left w:val="none" w:sz="0" w:space="0" w:color="auto"/>
            <w:bottom w:val="none" w:sz="0" w:space="0" w:color="auto"/>
            <w:right w:val="none" w:sz="0" w:space="0" w:color="auto"/>
          </w:divBdr>
        </w:div>
      </w:divsChild>
    </w:div>
    <w:div w:id="1986398291">
      <w:bodyDiv w:val="1"/>
      <w:marLeft w:val="0"/>
      <w:marRight w:val="0"/>
      <w:marTop w:val="0"/>
      <w:marBottom w:val="0"/>
      <w:divBdr>
        <w:top w:val="none" w:sz="0" w:space="0" w:color="auto"/>
        <w:left w:val="none" w:sz="0" w:space="0" w:color="auto"/>
        <w:bottom w:val="none" w:sz="0" w:space="0" w:color="auto"/>
        <w:right w:val="none" w:sz="0" w:space="0" w:color="auto"/>
      </w:divBdr>
    </w:div>
    <w:div w:id="1991905263">
      <w:bodyDiv w:val="1"/>
      <w:marLeft w:val="0"/>
      <w:marRight w:val="0"/>
      <w:marTop w:val="0"/>
      <w:marBottom w:val="0"/>
      <w:divBdr>
        <w:top w:val="none" w:sz="0" w:space="0" w:color="auto"/>
        <w:left w:val="none" w:sz="0" w:space="0" w:color="auto"/>
        <w:bottom w:val="none" w:sz="0" w:space="0" w:color="auto"/>
        <w:right w:val="none" w:sz="0" w:space="0" w:color="auto"/>
      </w:divBdr>
    </w:div>
    <w:div w:id="2016611956">
      <w:bodyDiv w:val="1"/>
      <w:marLeft w:val="0"/>
      <w:marRight w:val="0"/>
      <w:marTop w:val="0"/>
      <w:marBottom w:val="0"/>
      <w:divBdr>
        <w:top w:val="none" w:sz="0" w:space="0" w:color="auto"/>
        <w:left w:val="none" w:sz="0" w:space="0" w:color="auto"/>
        <w:bottom w:val="none" w:sz="0" w:space="0" w:color="auto"/>
        <w:right w:val="none" w:sz="0" w:space="0" w:color="auto"/>
      </w:divBdr>
    </w:div>
    <w:div w:id="2049330007">
      <w:bodyDiv w:val="1"/>
      <w:marLeft w:val="0"/>
      <w:marRight w:val="0"/>
      <w:marTop w:val="0"/>
      <w:marBottom w:val="0"/>
      <w:divBdr>
        <w:top w:val="none" w:sz="0" w:space="0" w:color="auto"/>
        <w:left w:val="none" w:sz="0" w:space="0" w:color="auto"/>
        <w:bottom w:val="none" w:sz="0" w:space="0" w:color="auto"/>
        <w:right w:val="none" w:sz="0" w:space="0" w:color="auto"/>
      </w:divBdr>
    </w:div>
    <w:div w:id="2050837335">
      <w:bodyDiv w:val="1"/>
      <w:marLeft w:val="0"/>
      <w:marRight w:val="0"/>
      <w:marTop w:val="0"/>
      <w:marBottom w:val="0"/>
      <w:divBdr>
        <w:top w:val="none" w:sz="0" w:space="0" w:color="auto"/>
        <w:left w:val="none" w:sz="0" w:space="0" w:color="auto"/>
        <w:bottom w:val="none" w:sz="0" w:space="0" w:color="auto"/>
        <w:right w:val="none" w:sz="0" w:space="0" w:color="auto"/>
      </w:divBdr>
    </w:div>
    <w:div w:id="2086609961">
      <w:bodyDiv w:val="1"/>
      <w:marLeft w:val="0"/>
      <w:marRight w:val="0"/>
      <w:marTop w:val="0"/>
      <w:marBottom w:val="0"/>
      <w:divBdr>
        <w:top w:val="none" w:sz="0" w:space="0" w:color="auto"/>
        <w:left w:val="none" w:sz="0" w:space="0" w:color="auto"/>
        <w:bottom w:val="none" w:sz="0" w:space="0" w:color="auto"/>
        <w:right w:val="none" w:sz="0" w:space="0" w:color="auto"/>
      </w:divBdr>
      <w:divsChild>
        <w:div w:id="780993922">
          <w:marLeft w:val="0"/>
          <w:marRight w:val="0"/>
          <w:marTop w:val="0"/>
          <w:marBottom w:val="0"/>
          <w:divBdr>
            <w:top w:val="none" w:sz="0" w:space="0" w:color="auto"/>
            <w:left w:val="none" w:sz="0" w:space="0" w:color="auto"/>
            <w:bottom w:val="none" w:sz="0" w:space="0" w:color="auto"/>
            <w:right w:val="none" w:sz="0" w:space="0" w:color="auto"/>
          </w:divBdr>
        </w:div>
      </w:divsChild>
    </w:div>
    <w:div w:id="2111196977">
      <w:bodyDiv w:val="1"/>
      <w:marLeft w:val="0"/>
      <w:marRight w:val="0"/>
      <w:marTop w:val="0"/>
      <w:marBottom w:val="0"/>
      <w:divBdr>
        <w:top w:val="none" w:sz="0" w:space="0" w:color="auto"/>
        <w:left w:val="none" w:sz="0" w:space="0" w:color="auto"/>
        <w:bottom w:val="none" w:sz="0" w:space="0" w:color="auto"/>
        <w:right w:val="none" w:sz="0" w:space="0" w:color="auto"/>
      </w:divBdr>
    </w:div>
    <w:div w:id="2126609208">
      <w:bodyDiv w:val="1"/>
      <w:marLeft w:val="0"/>
      <w:marRight w:val="0"/>
      <w:marTop w:val="0"/>
      <w:marBottom w:val="0"/>
      <w:divBdr>
        <w:top w:val="none" w:sz="0" w:space="0" w:color="auto"/>
        <w:left w:val="none" w:sz="0" w:space="0" w:color="auto"/>
        <w:bottom w:val="none" w:sz="0" w:space="0" w:color="auto"/>
        <w:right w:val="none" w:sz="0" w:space="0" w:color="auto"/>
      </w:divBdr>
    </w:div>
    <w:div w:id="2130781040">
      <w:bodyDiv w:val="1"/>
      <w:marLeft w:val="0"/>
      <w:marRight w:val="0"/>
      <w:marTop w:val="0"/>
      <w:marBottom w:val="0"/>
      <w:divBdr>
        <w:top w:val="none" w:sz="0" w:space="0" w:color="auto"/>
        <w:left w:val="none" w:sz="0" w:space="0" w:color="auto"/>
        <w:bottom w:val="none" w:sz="0" w:space="0" w:color="auto"/>
        <w:right w:val="none" w:sz="0" w:space="0" w:color="auto"/>
      </w:divBdr>
    </w:div>
    <w:div w:id="2137481476">
      <w:bodyDiv w:val="1"/>
      <w:marLeft w:val="0"/>
      <w:marRight w:val="0"/>
      <w:marTop w:val="0"/>
      <w:marBottom w:val="0"/>
      <w:divBdr>
        <w:top w:val="none" w:sz="0" w:space="0" w:color="auto"/>
        <w:left w:val="none" w:sz="0" w:space="0" w:color="auto"/>
        <w:bottom w:val="none" w:sz="0" w:space="0" w:color="auto"/>
        <w:right w:val="none" w:sz="0" w:space="0" w:color="auto"/>
      </w:divBdr>
    </w:div>
    <w:div w:id="2146123843">
      <w:bodyDiv w:val="1"/>
      <w:marLeft w:val="0"/>
      <w:marRight w:val="0"/>
      <w:marTop w:val="0"/>
      <w:marBottom w:val="0"/>
      <w:divBdr>
        <w:top w:val="none" w:sz="0" w:space="0" w:color="auto"/>
        <w:left w:val="none" w:sz="0" w:space="0" w:color="auto"/>
        <w:bottom w:val="none" w:sz="0" w:space="0" w:color="auto"/>
        <w:right w:val="none" w:sz="0" w:space="0" w:color="auto"/>
      </w:divBdr>
      <w:divsChild>
        <w:div w:id="99226370">
          <w:marLeft w:val="0"/>
          <w:marRight w:val="0"/>
          <w:marTop w:val="0"/>
          <w:marBottom w:val="0"/>
          <w:divBdr>
            <w:top w:val="none" w:sz="0" w:space="0" w:color="auto"/>
            <w:left w:val="none" w:sz="0" w:space="0" w:color="auto"/>
            <w:bottom w:val="none" w:sz="0" w:space="0" w:color="auto"/>
            <w:right w:val="none" w:sz="0" w:space="0" w:color="auto"/>
          </w:divBdr>
        </w:div>
        <w:div w:id="1001615952">
          <w:marLeft w:val="45"/>
          <w:marRight w:val="45"/>
          <w:marTop w:val="15"/>
          <w:marBottom w:val="0"/>
          <w:divBdr>
            <w:top w:val="none" w:sz="0" w:space="0" w:color="auto"/>
            <w:left w:val="none" w:sz="0" w:space="0" w:color="auto"/>
            <w:bottom w:val="none" w:sz="0" w:space="0" w:color="auto"/>
            <w:right w:val="none" w:sz="0" w:space="0" w:color="auto"/>
          </w:divBdr>
          <w:divsChild>
            <w:div w:id="11702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CEFB-F90D-4B5C-8AEC-5048390A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34</Pages>
  <Words>78914</Words>
  <Characters>44982</Characters>
  <Application>Microsoft Office Word</Application>
  <DocSecurity>0</DocSecurity>
  <Lines>374</Lines>
  <Paragraphs>247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Планування тилового забезпечення військової частини 3078 здійснено на підставі наказів та директив Командуючого внутрішніми військами МВС України</vt:lpstr>
    </vt:vector>
  </TitlesOfParts>
  <Company>Microsoft</Company>
  <LinksUpToDate>false</LinksUpToDate>
  <CharactersWithSpaces>123649</CharactersWithSpaces>
  <SharedDoc>false</SharedDoc>
  <HLinks>
    <vt:vector size="12" baseType="variant">
      <vt:variant>
        <vt:i4>5308492</vt:i4>
      </vt:variant>
      <vt:variant>
        <vt:i4>3</vt:i4>
      </vt:variant>
      <vt:variant>
        <vt:i4>0</vt:i4>
      </vt:variant>
      <vt:variant>
        <vt:i4>5</vt:i4>
      </vt:variant>
      <vt:variant>
        <vt:lpwstr>mailto:tender_sso@ukr.net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Павло Черевако</cp:lastModifiedBy>
  <cp:revision>87</cp:revision>
  <cp:lastPrinted>2023-05-29T05:44:00Z</cp:lastPrinted>
  <dcterms:created xsi:type="dcterms:W3CDTF">2021-04-20T06:35:00Z</dcterms:created>
  <dcterms:modified xsi:type="dcterms:W3CDTF">2023-06-02T06:35:00Z</dcterms:modified>
</cp:coreProperties>
</file>