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6D" w:rsidRPr="007072BC" w:rsidRDefault="000F216D" w:rsidP="000F216D">
      <w:pPr>
        <w:pStyle w:val="a7"/>
        <w:outlineLvl w:val="0"/>
        <w:rPr>
          <w:rFonts w:ascii="Times New Roman" w:hAnsi="Times New Roman" w:cs="Times New Roman"/>
          <w:sz w:val="24"/>
          <w:szCs w:val="24"/>
        </w:rPr>
      </w:pPr>
      <w:r w:rsidRPr="007072BC">
        <w:rPr>
          <w:rFonts w:ascii="Times New Roman" w:hAnsi="Times New Roman" w:cs="Times New Roman"/>
          <w:sz w:val="24"/>
          <w:szCs w:val="24"/>
          <w:lang w:val="ru-RU"/>
        </w:rPr>
        <w:t>Південне міжрегіональне управління Міністерства юстиції (м.Одеса)</w:t>
      </w:r>
    </w:p>
    <w:p w:rsidR="000F216D" w:rsidRPr="007072BC" w:rsidRDefault="000F216D" w:rsidP="000F216D">
      <w:pPr>
        <w:pStyle w:val="a7"/>
        <w:outlineLvl w:val="0"/>
        <w:rPr>
          <w:rFonts w:ascii="Times New Roman" w:hAnsi="Times New Roman" w:cs="Times New Roman"/>
          <w:sz w:val="24"/>
          <w:szCs w:val="24"/>
        </w:rPr>
      </w:pPr>
    </w:p>
    <w:p w:rsidR="000F216D" w:rsidRPr="007072BC" w:rsidRDefault="000F216D" w:rsidP="000F216D">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0F216D" w:rsidRPr="007072BC" w:rsidRDefault="000F216D" w:rsidP="000F216D">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0F216D" w:rsidRPr="007072BC" w:rsidRDefault="000F216D" w:rsidP="000F216D">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0F216D" w:rsidRPr="007072BC" w:rsidRDefault="000F216D" w:rsidP="000F216D">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0F216D" w:rsidRDefault="000F216D" w:rsidP="000F216D">
      <w:pPr>
        <w:spacing w:after="0" w:line="240" w:lineRule="auto"/>
        <w:ind w:left="5103" w:right="-822"/>
        <w:rPr>
          <w:rFonts w:ascii="Times New Roman" w:eastAsia="Times New Roman" w:hAnsi="Times New Roman" w:cs="Times New Roman"/>
          <w:bCs/>
          <w:sz w:val="24"/>
          <w:szCs w:val="24"/>
          <w:lang w:val="uk-UA"/>
        </w:rPr>
      </w:pPr>
      <w:r w:rsidRPr="00E15ACD">
        <w:rPr>
          <w:rFonts w:ascii="Times New Roman" w:eastAsia="Times New Roman" w:hAnsi="Times New Roman" w:cs="Times New Roman"/>
          <w:bCs/>
          <w:sz w:val="24"/>
          <w:szCs w:val="24"/>
        </w:rPr>
        <w:t>протокол №</w:t>
      </w:r>
      <w:r w:rsidR="00AF7014">
        <w:rPr>
          <w:rFonts w:ascii="Times New Roman" w:eastAsia="Times New Roman" w:hAnsi="Times New Roman" w:cs="Times New Roman"/>
          <w:bCs/>
          <w:sz w:val="24"/>
          <w:szCs w:val="24"/>
          <w:lang w:val="uk-UA"/>
        </w:rPr>
        <w:t>2</w:t>
      </w:r>
      <w:r w:rsidR="001E198A">
        <w:rPr>
          <w:rFonts w:ascii="Times New Roman" w:eastAsia="Times New Roman" w:hAnsi="Times New Roman" w:cs="Times New Roman"/>
          <w:bCs/>
          <w:sz w:val="24"/>
          <w:szCs w:val="24"/>
          <w:lang w:val="uk-UA"/>
        </w:rPr>
        <w:t>83</w:t>
      </w:r>
      <w:r w:rsidR="00AF7014">
        <w:rPr>
          <w:rFonts w:ascii="Times New Roman" w:eastAsia="Times New Roman" w:hAnsi="Times New Roman" w:cs="Times New Roman"/>
          <w:bCs/>
          <w:sz w:val="24"/>
          <w:szCs w:val="24"/>
          <w:lang w:val="uk-UA"/>
        </w:rPr>
        <w:t xml:space="preserve"> </w:t>
      </w:r>
      <w:r w:rsidRPr="00E15ACD">
        <w:rPr>
          <w:rFonts w:ascii="Times New Roman" w:eastAsia="Times New Roman" w:hAnsi="Times New Roman" w:cs="Times New Roman"/>
          <w:bCs/>
          <w:sz w:val="24"/>
          <w:szCs w:val="24"/>
        </w:rPr>
        <w:t>від</w:t>
      </w:r>
      <w:r w:rsidR="001E198A">
        <w:rPr>
          <w:rFonts w:ascii="Times New Roman" w:eastAsia="Times New Roman" w:hAnsi="Times New Roman" w:cs="Times New Roman"/>
          <w:bCs/>
          <w:sz w:val="24"/>
          <w:szCs w:val="24"/>
          <w:lang w:val="uk-UA"/>
        </w:rPr>
        <w:t xml:space="preserve"> 3</w:t>
      </w:r>
      <w:r w:rsidR="00AF7014">
        <w:rPr>
          <w:rFonts w:ascii="Times New Roman" w:eastAsia="Times New Roman" w:hAnsi="Times New Roman" w:cs="Times New Roman"/>
          <w:bCs/>
          <w:sz w:val="24"/>
          <w:szCs w:val="24"/>
          <w:lang w:val="uk-UA"/>
        </w:rPr>
        <w:t>0.09.</w:t>
      </w:r>
      <w:r w:rsidRPr="00E15ACD">
        <w:rPr>
          <w:rFonts w:ascii="Times New Roman" w:eastAsia="Times New Roman" w:hAnsi="Times New Roman" w:cs="Times New Roman"/>
          <w:bCs/>
          <w:sz w:val="24"/>
          <w:szCs w:val="24"/>
        </w:rPr>
        <w:t>202</w:t>
      </w:r>
      <w:r w:rsidR="0092038A">
        <w:rPr>
          <w:rFonts w:ascii="Times New Roman" w:eastAsia="Times New Roman" w:hAnsi="Times New Roman" w:cs="Times New Roman"/>
          <w:bCs/>
          <w:sz w:val="24"/>
          <w:szCs w:val="24"/>
          <w:lang w:val="uk-UA"/>
        </w:rPr>
        <w:t>2</w:t>
      </w:r>
      <w:r w:rsidRPr="00E15ACD">
        <w:rPr>
          <w:rFonts w:ascii="Times New Roman" w:eastAsia="Times New Roman" w:hAnsi="Times New Roman" w:cs="Times New Roman"/>
          <w:bCs/>
          <w:sz w:val="24"/>
          <w:szCs w:val="24"/>
        </w:rPr>
        <w:t xml:space="preserve"> року</w:t>
      </w:r>
    </w:p>
    <w:p w:rsidR="000F216D" w:rsidRPr="007072BC" w:rsidRDefault="000F216D" w:rsidP="000F216D">
      <w:pPr>
        <w:spacing w:after="0" w:line="240" w:lineRule="auto"/>
        <w:ind w:left="5103" w:right="-822"/>
        <w:rPr>
          <w:rFonts w:ascii="Times New Roman" w:eastAsia="Times New Roman" w:hAnsi="Times New Roman" w:cs="Times New Roman"/>
          <w:b/>
          <w:bCs/>
          <w:sz w:val="24"/>
          <w:szCs w:val="24"/>
        </w:rPr>
      </w:pPr>
    </w:p>
    <w:p w:rsidR="000F216D" w:rsidRPr="007072BC" w:rsidRDefault="000F216D" w:rsidP="000F216D">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C54262">
        <w:rPr>
          <w:rFonts w:ascii="Times New Roman" w:hAnsi="Times New Roman" w:cs="Times New Roman"/>
          <w:bCs/>
          <w:sz w:val="24"/>
          <w:szCs w:val="24"/>
          <w:lang w:val="uk-UA"/>
        </w:rPr>
        <w:t>О</w:t>
      </w:r>
      <w:r w:rsidRPr="007072BC">
        <w:rPr>
          <w:rFonts w:ascii="Times New Roman" w:hAnsi="Times New Roman" w:cs="Times New Roman"/>
          <w:bCs/>
          <w:sz w:val="24"/>
          <w:szCs w:val="24"/>
          <w:lang w:val="uk-UA"/>
        </w:rPr>
        <w:t>.</w:t>
      </w:r>
      <w:r w:rsidR="00C54262">
        <w:rPr>
          <w:rFonts w:ascii="Times New Roman" w:hAnsi="Times New Roman" w:cs="Times New Roman"/>
          <w:bCs/>
          <w:sz w:val="24"/>
          <w:szCs w:val="24"/>
          <w:lang w:val="uk-UA"/>
        </w:rPr>
        <w:t>БЛИНОВА</w:t>
      </w:r>
    </w:p>
    <w:p w:rsidR="000F216D" w:rsidRPr="0078653F" w:rsidRDefault="000F216D" w:rsidP="000F216D">
      <w:pPr>
        <w:pStyle w:val="a7"/>
        <w:outlineLvl w:val="0"/>
        <w:rPr>
          <w:rFonts w:ascii="Times New Roman" w:hAnsi="Times New Roman" w:cs="Times New Roman"/>
          <w:b w:val="0"/>
          <w:sz w:val="32"/>
          <w:szCs w:val="32"/>
        </w:rPr>
      </w:pPr>
    </w:p>
    <w:p w:rsidR="000F216D" w:rsidRDefault="000F216D" w:rsidP="000F216D">
      <w:pPr>
        <w:spacing w:after="0" w:line="240" w:lineRule="auto"/>
        <w:ind w:left="5670"/>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Pr="000F216D" w:rsidRDefault="000F216D" w:rsidP="000F216D">
      <w:pPr>
        <w:spacing w:after="0" w:line="240" w:lineRule="auto"/>
        <w:jc w:val="center"/>
        <w:rPr>
          <w:rFonts w:ascii="Times New Roman" w:hAnsi="Times New Roman"/>
          <w:sz w:val="24"/>
          <w:szCs w:val="24"/>
          <w:lang w:val="uk-UA"/>
        </w:rPr>
      </w:pPr>
      <w:r>
        <w:rPr>
          <w:rFonts w:ascii="Times New Roman" w:hAnsi="Times New Roman"/>
          <w:sz w:val="24"/>
          <w:szCs w:val="24"/>
          <w:lang w:val="uk-UA"/>
        </w:rPr>
        <w:t>ОГОЛОШЕННЯ</w:t>
      </w:r>
    </w:p>
    <w:p w:rsidR="000F216D" w:rsidRDefault="000F216D" w:rsidP="000F216D">
      <w:pPr>
        <w:spacing w:after="0" w:line="240" w:lineRule="auto"/>
        <w:jc w:val="center"/>
        <w:rPr>
          <w:rFonts w:ascii="Times New Roman" w:hAnsi="Times New Roman"/>
          <w:sz w:val="24"/>
          <w:szCs w:val="24"/>
          <w:lang w:val="uk-UA"/>
        </w:rPr>
      </w:pPr>
      <w:r w:rsidRPr="006B2F5C">
        <w:rPr>
          <w:rFonts w:ascii="Times New Roman" w:hAnsi="Times New Roman"/>
          <w:sz w:val="24"/>
          <w:szCs w:val="24"/>
        </w:rPr>
        <w:t xml:space="preserve">для </w:t>
      </w:r>
      <w:r>
        <w:rPr>
          <w:rFonts w:ascii="Times New Roman" w:hAnsi="Times New Roman"/>
          <w:sz w:val="24"/>
          <w:szCs w:val="24"/>
          <w:lang w:val="uk-UA"/>
        </w:rPr>
        <w:t xml:space="preserve">спрощеної </w:t>
      </w:r>
      <w:r w:rsidRPr="006B2F5C">
        <w:rPr>
          <w:rFonts w:ascii="Times New Roman" w:hAnsi="Times New Roman"/>
          <w:sz w:val="24"/>
          <w:szCs w:val="24"/>
        </w:rPr>
        <w:t>закупівлі за предметом</w:t>
      </w:r>
      <w:r>
        <w:rPr>
          <w:rFonts w:ascii="Times New Roman" w:hAnsi="Times New Roman"/>
          <w:sz w:val="24"/>
          <w:szCs w:val="24"/>
          <w:lang w:val="uk-UA"/>
        </w:rPr>
        <w:t>:</w:t>
      </w:r>
    </w:p>
    <w:p w:rsidR="006B68F7" w:rsidRDefault="006B68F7" w:rsidP="000F216D">
      <w:pPr>
        <w:spacing w:after="0" w:line="240" w:lineRule="auto"/>
        <w:jc w:val="center"/>
        <w:rPr>
          <w:rFonts w:ascii="Times New Roman" w:hAnsi="Times New Roman"/>
          <w:sz w:val="24"/>
          <w:szCs w:val="24"/>
          <w:lang w:val="uk-UA"/>
        </w:rPr>
      </w:pPr>
      <w:r>
        <w:rPr>
          <w:rFonts w:ascii="Times New Roman" w:hAnsi="Times New Roman"/>
          <w:sz w:val="24"/>
          <w:szCs w:val="24"/>
          <w:lang w:val="uk-UA"/>
        </w:rPr>
        <w:t>ДК 021:2015-</w:t>
      </w:r>
      <w:r w:rsidR="004A62B9">
        <w:rPr>
          <w:rFonts w:ascii="Times New Roman" w:hAnsi="Times New Roman"/>
          <w:sz w:val="24"/>
          <w:szCs w:val="24"/>
          <w:lang w:val="uk-UA"/>
        </w:rPr>
        <w:t>0913</w:t>
      </w:r>
      <w:r>
        <w:rPr>
          <w:rFonts w:ascii="Times New Roman" w:hAnsi="Times New Roman"/>
          <w:sz w:val="24"/>
          <w:szCs w:val="24"/>
          <w:lang w:val="uk-UA"/>
        </w:rPr>
        <w:t>0000-</w:t>
      </w:r>
      <w:r w:rsidR="004A62B9">
        <w:rPr>
          <w:rFonts w:ascii="Times New Roman" w:hAnsi="Times New Roman"/>
          <w:sz w:val="24"/>
          <w:szCs w:val="24"/>
          <w:lang w:val="uk-UA"/>
        </w:rPr>
        <w:t>9</w:t>
      </w:r>
      <w:r>
        <w:rPr>
          <w:rFonts w:ascii="Times New Roman" w:hAnsi="Times New Roman"/>
          <w:sz w:val="24"/>
          <w:szCs w:val="24"/>
          <w:lang w:val="uk-UA"/>
        </w:rPr>
        <w:t xml:space="preserve"> </w:t>
      </w:r>
      <w:r w:rsidR="004A62B9">
        <w:rPr>
          <w:rFonts w:ascii="Times New Roman" w:hAnsi="Times New Roman"/>
          <w:sz w:val="24"/>
          <w:szCs w:val="24"/>
          <w:lang w:val="uk-UA"/>
        </w:rPr>
        <w:t>Нафта і дистиляти</w:t>
      </w:r>
      <w:r w:rsidR="00BF1B29">
        <w:rPr>
          <w:rFonts w:ascii="Times New Roman" w:hAnsi="Times New Roman"/>
          <w:sz w:val="24"/>
          <w:szCs w:val="24"/>
          <w:lang w:val="uk-UA"/>
        </w:rPr>
        <w:t xml:space="preserve">, </w:t>
      </w:r>
    </w:p>
    <w:p w:rsidR="00BF1B29" w:rsidRPr="000F216D" w:rsidRDefault="00BF1B29" w:rsidP="000F216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4A62B9">
        <w:rPr>
          <w:rFonts w:ascii="Times New Roman" w:hAnsi="Times New Roman"/>
          <w:sz w:val="24"/>
          <w:szCs w:val="24"/>
          <w:lang w:val="uk-UA"/>
        </w:rPr>
        <w:t>бензин А95 (по талонам/карткам)</w:t>
      </w:r>
      <w:r>
        <w:rPr>
          <w:rFonts w:ascii="Times New Roman" w:hAnsi="Times New Roman"/>
          <w:sz w:val="24"/>
          <w:szCs w:val="24"/>
          <w:lang w:val="uk-UA"/>
        </w:rPr>
        <w:t>)</w:t>
      </w:r>
    </w:p>
    <w:p w:rsidR="000F216D" w:rsidRPr="000E3CA0" w:rsidRDefault="000F216D" w:rsidP="000F216D">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BF1B2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rsidR="000F216D" w:rsidRDefault="000F216D" w:rsidP="000F216D">
      <w:pPr>
        <w:spacing w:after="0" w:line="240" w:lineRule="auto"/>
        <w:jc w:val="center"/>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spacing w:after="0" w:line="240" w:lineRule="auto"/>
        <w:rPr>
          <w:rFonts w:ascii="Times New Roman" w:hAnsi="Times New Roman" w:cs="Times New Roman"/>
          <w:sz w:val="24"/>
          <w:szCs w:val="24"/>
          <w:lang w:val="uk-UA"/>
        </w:rPr>
      </w:pPr>
    </w:p>
    <w:p w:rsidR="000F216D" w:rsidRDefault="000F216D" w:rsidP="000F216D">
      <w:pPr>
        <w:pStyle w:val="a7"/>
        <w:outlineLvl w:val="0"/>
        <w:rPr>
          <w:rFonts w:ascii="Times New Roman" w:hAnsi="Times New Roman" w:cs="Times New Roman"/>
          <w:sz w:val="24"/>
          <w:szCs w:val="24"/>
        </w:rPr>
      </w:pPr>
    </w:p>
    <w:p w:rsidR="000F216D" w:rsidRDefault="000F216D" w:rsidP="000F216D">
      <w:pPr>
        <w:pStyle w:val="a7"/>
        <w:outlineLvl w:val="0"/>
        <w:rPr>
          <w:rFonts w:ascii="Times New Roman" w:hAnsi="Times New Roman" w:cs="Times New Roman"/>
          <w:sz w:val="24"/>
          <w:szCs w:val="24"/>
        </w:rPr>
      </w:pPr>
    </w:p>
    <w:p w:rsidR="000F216D" w:rsidRDefault="000F216D" w:rsidP="000F216D">
      <w:pPr>
        <w:pStyle w:val="a7"/>
        <w:outlineLvl w:val="0"/>
        <w:rPr>
          <w:rFonts w:ascii="Times New Roman" w:hAnsi="Times New Roman" w:cs="Times New Roman"/>
          <w:sz w:val="24"/>
          <w:szCs w:val="24"/>
        </w:rPr>
      </w:pPr>
    </w:p>
    <w:p w:rsidR="000F216D" w:rsidRDefault="000F216D" w:rsidP="000F216D">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534"/>
        <w:gridCol w:w="2551"/>
        <w:gridCol w:w="6662"/>
      </w:tblGrid>
      <w:tr w:rsidR="00D6698B" w:rsidRPr="00C7203E" w:rsidTr="009D2939">
        <w:tc>
          <w:tcPr>
            <w:tcW w:w="3085" w:type="dxa"/>
            <w:gridSpan w:val="2"/>
          </w:tcPr>
          <w:p w:rsidR="00D6698B" w:rsidRPr="00D6698B" w:rsidRDefault="00D6698B" w:rsidP="00D6698B">
            <w:pPr>
              <w:rPr>
                <w:rFonts w:ascii="Times New Roman" w:hAnsi="Times New Roman" w:cs="Times New Roman"/>
                <w:sz w:val="24"/>
                <w:szCs w:val="24"/>
              </w:rPr>
            </w:pPr>
            <w:r w:rsidRPr="00D6698B">
              <w:rPr>
                <w:rFonts w:ascii="Times New Roman" w:hAnsi="Times New Roman" w:cs="Times New Roman"/>
                <w:sz w:val="24"/>
                <w:szCs w:val="24"/>
              </w:rPr>
              <w:t>Терміни, які вживаються у оголошенні</w:t>
            </w:r>
          </w:p>
        </w:tc>
        <w:tc>
          <w:tcPr>
            <w:tcW w:w="6662" w:type="dxa"/>
          </w:tcPr>
          <w:p w:rsidR="00D6698B" w:rsidRPr="00D6698B" w:rsidRDefault="00D6698B" w:rsidP="00D6698B">
            <w:pPr>
              <w:rPr>
                <w:rFonts w:ascii="Times New Roman" w:hAnsi="Times New Roman" w:cs="Times New Roman"/>
                <w:sz w:val="24"/>
                <w:szCs w:val="24"/>
              </w:rPr>
            </w:pPr>
            <w:r w:rsidRPr="00D6698B">
              <w:rPr>
                <w:rFonts w:ascii="Times New Roman" w:hAnsi="Times New Roman" w:cs="Times New Roman"/>
                <w:sz w:val="24"/>
                <w:szCs w:val="24"/>
              </w:rPr>
              <w:t>Оголошення розроблено відповідно до вимог Закону України «Про публічні закупівлі» (далі – Закон). Терміни вживаються у значенні, наведеному в Законі.</w:t>
            </w:r>
          </w:p>
        </w:tc>
      </w:tr>
      <w:tr w:rsidR="000F216D" w:rsidRPr="00C7203E" w:rsidTr="00927330">
        <w:tc>
          <w:tcPr>
            <w:tcW w:w="534" w:type="dxa"/>
          </w:tcPr>
          <w:p w:rsidR="000F216D" w:rsidRPr="00C7203E" w:rsidRDefault="000F216D" w:rsidP="00927330">
            <w:pPr>
              <w:ind w:left="-142"/>
              <w:rPr>
                <w:rFonts w:ascii="Times New Roman" w:hAnsi="Times New Roman" w:cs="Times New Roman"/>
                <w:sz w:val="24"/>
                <w:szCs w:val="24"/>
              </w:rPr>
            </w:pPr>
            <w:r>
              <w:rPr>
                <w:rFonts w:ascii="Times New Roman" w:hAnsi="Times New Roman" w:cs="Times New Roman"/>
                <w:sz w:val="24"/>
                <w:szCs w:val="24"/>
                <w:lang w:val="uk-UA"/>
              </w:rPr>
              <w:t>1</w:t>
            </w:r>
            <w:r w:rsidRPr="00C7203E">
              <w:rPr>
                <w:rFonts w:ascii="Times New Roman" w:hAnsi="Times New Roman" w:cs="Times New Roman"/>
                <w:sz w:val="24"/>
                <w:szCs w:val="24"/>
              </w:rPr>
              <w:t>.</w:t>
            </w:r>
          </w:p>
        </w:tc>
        <w:tc>
          <w:tcPr>
            <w:tcW w:w="2551" w:type="dxa"/>
          </w:tcPr>
          <w:p w:rsidR="000F216D" w:rsidRPr="00C7203E" w:rsidRDefault="000F216D" w:rsidP="0088670A">
            <w:pPr>
              <w:rPr>
                <w:rFonts w:ascii="Times New Roman" w:hAnsi="Times New Roman" w:cs="Times New Roman"/>
                <w:sz w:val="24"/>
                <w:szCs w:val="24"/>
              </w:rPr>
            </w:pPr>
            <w:r w:rsidRPr="00C7203E">
              <w:rPr>
                <w:rFonts w:ascii="Times New Roman" w:hAnsi="Times New Roman" w:cs="Times New Roman"/>
                <w:sz w:val="24"/>
                <w:szCs w:val="24"/>
                <w:lang w:eastAsia="uk-UA"/>
              </w:rPr>
              <w:t>Інформація про замовника торгів</w:t>
            </w:r>
          </w:p>
        </w:tc>
        <w:tc>
          <w:tcPr>
            <w:tcW w:w="6662" w:type="dxa"/>
          </w:tcPr>
          <w:p w:rsidR="000F216D" w:rsidRPr="00C7203E" w:rsidRDefault="000F216D" w:rsidP="0088670A">
            <w:pPr>
              <w:jc w:val="center"/>
              <w:rPr>
                <w:rFonts w:ascii="Times New Roman" w:hAnsi="Times New Roman" w:cs="Times New Roman"/>
                <w:sz w:val="24"/>
                <w:szCs w:val="24"/>
              </w:rPr>
            </w:pPr>
          </w:p>
        </w:tc>
      </w:tr>
      <w:tr w:rsidR="000F216D" w:rsidRPr="00C7203E" w:rsidTr="00927330">
        <w:tc>
          <w:tcPr>
            <w:tcW w:w="534" w:type="dxa"/>
          </w:tcPr>
          <w:p w:rsidR="000F216D" w:rsidRPr="00C7203E" w:rsidRDefault="000F216D" w:rsidP="00927330">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.1.</w:t>
            </w:r>
          </w:p>
        </w:tc>
        <w:tc>
          <w:tcPr>
            <w:tcW w:w="2551" w:type="dxa"/>
            <w:vAlign w:val="center"/>
          </w:tcPr>
          <w:p w:rsidR="000F216D" w:rsidRPr="00C7203E" w:rsidRDefault="000F216D" w:rsidP="0088670A">
            <w:pPr>
              <w:pStyle w:val="a4"/>
            </w:pPr>
            <w:r w:rsidRPr="00C7203E">
              <w:rPr>
                <w:color w:val="000000"/>
              </w:rPr>
              <w:t>повне найменування </w:t>
            </w:r>
          </w:p>
        </w:tc>
        <w:tc>
          <w:tcPr>
            <w:tcW w:w="6662" w:type="dxa"/>
          </w:tcPr>
          <w:p w:rsidR="000F216D" w:rsidRPr="00C7203E" w:rsidRDefault="000F216D" w:rsidP="0088670A">
            <w:pPr>
              <w:rPr>
                <w:rFonts w:ascii="Times New Roman" w:hAnsi="Times New Roman" w:cs="Times New Roman"/>
                <w:sz w:val="24"/>
                <w:szCs w:val="24"/>
                <w:lang w:val="uk-UA"/>
              </w:rPr>
            </w:pPr>
            <w:r w:rsidRPr="00C7203E">
              <w:rPr>
                <w:rFonts w:ascii="Times New Roman" w:eastAsia="Times New Roman" w:hAnsi="Times New Roman" w:cs="Times New Roman"/>
                <w:sz w:val="24"/>
                <w:szCs w:val="24"/>
              </w:rPr>
              <w:t>Південне міжрегіональне управління Мініс</w:t>
            </w:r>
            <w:r>
              <w:rPr>
                <w:rFonts w:ascii="Times New Roman" w:eastAsia="Times New Roman" w:hAnsi="Times New Roman" w:cs="Times New Roman"/>
                <w:sz w:val="24"/>
                <w:szCs w:val="24"/>
              </w:rPr>
              <w:t xml:space="preserve">терства </w:t>
            </w:r>
            <w:proofErr w:type="gramStart"/>
            <w:r>
              <w:rPr>
                <w:rFonts w:ascii="Times New Roman" w:eastAsia="Times New Roman" w:hAnsi="Times New Roman" w:cs="Times New Roman"/>
                <w:sz w:val="24"/>
                <w:szCs w:val="24"/>
              </w:rPr>
              <w:t xml:space="preserve">юстиції </w:t>
            </w:r>
            <w:r w:rsidRPr="00C7203E">
              <w:rPr>
                <w:rFonts w:ascii="Times New Roman" w:eastAsia="Times New Roman" w:hAnsi="Times New Roman" w:cs="Times New Roman"/>
                <w:sz w:val="24"/>
                <w:szCs w:val="24"/>
              </w:rPr>
              <w:t xml:space="preserve"> (</w:t>
            </w:r>
            <w:proofErr w:type="gramEnd"/>
            <w:r w:rsidRPr="00C7203E">
              <w:rPr>
                <w:rFonts w:ascii="Times New Roman" w:eastAsia="Times New Roman" w:hAnsi="Times New Roman" w:cs="Times New Roman"/>
                <w:sz w:val="24"/>
                <w:szCs w:val="24"/>
              </w:rPr>
              <w:t>м. Одеса)</w:t>
            </w:r>
          </w:p>
        </w:tc>
      </w:tr>
      <w:tr w:rsidR="000F216D" w:rsidRPr="00C7203E" w:rsidTr="00927330">
        <w:tc>
          <w:tcPr>
            <w:tcW w:w="534" w:type="dxa"/>
          </w:tcPr>
          <w:p w:rsidR="000F216D" w:rsidRPr="00C7203E" w:rsidRDefault="000F216D" w:rsidP="00927330">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.2.</w:t>
            </w:r>
          </w:p>
        </w:tc>
        <w:tc>
          <w:tcPr>
            <w:tcW w:w="2551" w:type="dxa"/>
            <w:vAlign w:val="center"/>
          </w:tcPr>
          <w:p w:rsidR="000F216D" w:rsidRPr="00C7203E" w:rsidRDefault="000F216D" w:rsidP="000F216D">
            <w:pPr>
              <w:pStyle w:val="a4"/>
              <w:rPr>
                <w:color w:val="000000"/>
              </w:rPr>
            </w:pPr>
            <w:r>
              <w:rPr>
                <w:color w:val="000000"/>
              </w:rPr>
              <w:t>Код ЄДРПОУ</w:t>
            </w:r>
          </w:p>
        </w:tc>
        <w:tc>
          <w:tcPr>
            <w:tcW w:w="6662" w:type="dxa"/>
          </w:tcPr>
          <w:p w:rsidR="000F216D" w:rsidRPr="006B68F7" w:rsidRDefault="000F216D" w:rsidP="000F216D">
            <w:pPr>
              <w:rPr>
                <w:rFonts w:ascii="Times New Roman" w:eastAsia="Times New Roman" w:hAnsi="Times New Roman" w:cs="Times New Roman"/>
                <w:sz w:val="24"/>
                <w:szCs w:val="24"/>
                <w:lang w:val="uk-UA"/>
              </w:rPr>
            </w:pPr>
            <w:r w:rsidRPr="006B68F7">
              <w:rPr>
                <w:rFonts w:ascii="Times New Roman" w:eastAsia="Times New Roman" w:hAnsi="Times New Roman" w:cs="Times New Roman"/>
                <w:sz w:val="24"/>
                <w:szCs w:val="24"/>
                <w:lang w:val="uk-UA"/>
              </w:rPr>
              <w:t>43315529</w:t>
            </w:r>
          </w:p>
        </w:tc>
      </w:tr>
      <w:tr w:rsidR="000F216D" w:rsidRPr="00C7203E" w:rsidTr="00927330">
        <w:tc>
          <w:tcPr>
            <w:tcW w:w="534" w:type="dxa"/>
          </w:tcPr>
          <w:p w:rsidR="000F216D" w:rsidRPr="00C7203E" w:rsidRDefault="000F216D" w:rsidP="00927330">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.3.</w:t>
            </w:r>
          </w:p>
        </w:tc>
        <w:tc>
          <w:tcPr>
            <w:tcW w:w="2551" w:type="dxa"/>
            <w:vAlign w:val="center"/>
          </w:tcPr>
          <w:p w:rsidR="000F216D" w:rsidRPr="00C7203E" w:rsidRDefault="000F216D" w:rsidP="000F216D">
            <w:pPr>
              <w:pStyle w:val="a4"/>
            </w:pPr>
            <w:r w:rsidRPr="00C7203E">
              <w:rPr>
                <w:color w:val="000000"/>
              </w:rPr>
              <w:t>місцезнаходження </w:t>
            </w:r>
          </w:p>
        </w:tc>
        <w:tc>
          <w:tcPr>
            <w:tcW w:w="6662" w:type="dxa"/>
          </w:tcPr>
          <w:p w:rsidR="000F216D" w:rsidRPr="006B68F7" w:rsidRDefault="000F216D" w:rsidP="00E0651A">
            <w:pPr>
              <w:rPr>
                <w:rFonts w:ascii="Times New Roman" w:hAnsi="Times New Roman" w:cs="Times New Roman"/>
                <w:sz w:val="24"/>
                <w:szCs w:val="24"/>
                <w:lang w:val="uk-UA"/>
              </w:rPr>
            </w:pPr>
            <w:r w:rsidRPr="006B68F7">
              <w:rPr>
                <w:rFonts w:ascii="Times New Roman" w:eastAsia="Times New Roman" w:hAnsi="Times New Roman" w:cs="Times New Roman"/>
                <w:sz w:val="24"/>
                <w:szCs w:val="24"/>
              </w:rPr>
              <w:t xml:space="preserve">вул. </w:t>
            </w:r>
            <w:r w:rsidR="0020215D" w:rsidRPr="006B68F7">
              <w:rPr>
                <w:rFonts w:ascii="Times New Roman" w:eastAsia="Times New Roman" w:hAnsi="Times New Roman" w:cs="Times New Roman"/>
                <w:sz w:val="24"/>
                <w:szCs w:val="24"/>
                <w:lang w:val="uk-UA"/>
              </w:rPr>
              <w:t>8 Березня, 107</w:t>
            </w:r>
            <w:r w:rsidRPr="006B68F7">
              <w:rPr>
                <w:rFonts w:ascii="Times New Roman" w:eastAsia="Times New Roman" w:hAnsi="Times New Roman" w:cs="Times New Roman"/>
                <w:sz w:val="24"/>
                <w:szCs w:val="24"/>
              </w:rPr>
              <w:t xml:space="preserve">,  </w:t>
            </w:r>
            <w:r w:rsidR="0020215D" w:rsidRPr="006B68F7">
              <w:rPr>
                <w:rFonts w:ascii="Times New Roman" w:eastAsia="Times New Roman" w:hAnsi="Times New Roman" w:cs="Times New Roman"/>
                <w:sz w:val="24"/>
                <w:szCs w:val="24"/>
                <w:lang w:val="uk-UA"/>
              </w:rPr>
              <w:t>м.</w:t>
            </w:r>
            <w:r w:rsidRPr="006B68F7">
              <w:rPr>
                <w:rFonts w:ascii="Times New Roman" w:eastAsia="Times New Roman" w:hAnsi="Times New Roman" w:cs="Times New Roman"/>
                <w:sz w:val="24"/>
                <w:szCs w:val="24"/>
              </w:rPr>
              <w:t xml:space="preserve"> </w:t>
            </w:r>
            <w:r w:rsidR="0020215D" w:rsidRPr="006B68F7">
              <w:rPr>
                <w:rFonts w:ascii="Times New Roman" w:eastAsia="Times New Roman" w:hAnsi="Times New Roman" w:cs="Times New Roman"/>
                <w:sz w:val="24"/>
                <w:szCs w:val="24"/>
                <w:lang w:val="uk-UA"/>
              </w:rPr>
              <w:t>Миколаїв</w:t>
            </w:r>
            <w:r w:rsidRPr="006B68F7">
              <w:rPr>
                <w:rFonts w:ascii="Times New Roman" w:eastAsia="Times New Roman" w:hAnsi="Times New Roman" w:cs="Times New Roman"/>
                <w:sz w:val="24"/>
                <w:szCs w:val="24"/>
              </w:rPr>
              <w:t xml:space="preserve">, </w:t>
            </w:r>
            <w:r w:rsidR="0020215D" w:rsidRPr="006B68F7">
              <w:rPr>
                <w:rFonts w:ascii="Times New Roman" w:eastAsia="Times New Roman" w:hAnsi="Times New Roman" w:cs="Times New Roman"/>
                <w:sz w:val="24"/>
                <w:szCs w:val="24"/>
                <w:lang w:val="uk-UA"/>
              </w:rPr>
              <w:t>540</w:t>
            </w:r>
            <w:r w:rsidR="00E0651A">
              <w:rPr>
                <w:rFonts w:ascii="Times New Roman" w:eastAsia="Times New Roman" w:hAnsi="Times New Roman" w:cs="Times New Roman"/>
                <w:sz w:val="24"/>
                <w:szCs w:val="24"/>
                <w:lang w:val="uk-UA"/>
              </w:rPr>
              <w:t>0</w:t>
            </w:r>
            <w:r w:rsidR="0020215D" w:rsidRPr="006B68F7">
              <w:rPr>
                <w:rFonts w:ascii="Times New Roman" w:eastAsia="Times New Roman" w:hAnsi="Times New Roman" w:cs="Times New Roman"/>
                <w:sz w:val="24"/>
                <w:szCs w:val="24"/>
                <w:lang w:val="uk-UA"/>
              </w:rPr>
              <w:t>0</w:t>
            </w:r>
          </w:p>
        </w:tc>
      </w:tr>
      <w:tr w:rsidR="000F216D" w:rsidRPr="00B11980" w:rsidTr="00927330">
        <w:tc>
          <w:tcPr>
            <w:tcW w:w="534" w:type="dxa"/>
          </w:tcPr>
          <w:p w:rsidR="000F216D" w:rsidRPr="00C7203E" w:rsidRDefault="000F216D" w:rsidP="00927330">
            <w:pPr>
              <w:ind w:left="-142"/>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51" w:type="dxa"/>
            <w:vAlign w:val="center"/>
          </w:tcPr>
          <w:p w:rsidR="000F216D" w:rsidRPr="00C7203E" w:rsidRDefault="000F216D" w:rsidP="000F216D">
            <w:pPr>
              <w:pStyle w:val="a4"/>
            </w:pPr>
            <w:r w:rsidRPr="00C7203E">
              <w:rPr>
                <w:color w:val="000000"/>
              </w:rPr>
              <w:t>посадова особа замовника, уповноважена здійснювати зв'язок з учасниками </w:t>
            </w:r>
          </w:p>
        </w:tc>
        <w:tc>
          <w:tcPr>
            <w:tcW w:w="6662" w:type="dxa"/>
          </w:tcPr>
          <w:p w:rsidR="007D3E24" w:rsidRDefault="00C54262" w:rsidP="007D3E24">
            <w:pPr>
              <w:rPr>
                <w:rFonts w:ascii="Times New Roman" w:hAnsi="Times New Roman" w:cs="Times New Roman"/>
                <w:sz w:val="24"/>
                <w:szCs w:val="24"/>
                <w:lang w:val="uk-UA"/>
              </w:rPr>
            </w:pPr>
            <w:r>
              <w:rPr>
                <w:rFonts w:ascii="Times New Roman" w:hAnsi="Times New Roman" w:cs="Times New Roman"/>
                <w:sz w:val="24"/>
                <w:szCs w:val="24"/>
                <w:lang w:val="uk-UA"/>
              </w:rPr>
              <w:t>Ольга Блинова</w:t>
            </w:r>
            <w:r w:rsidR="007D3E24">
              <w:rPr>
                <w:rFonts w:ascii="Times New Roman" w:hAnsi="Times New Roman" w:cs="Times New Roman"/>
                <w:sz w:val="24"/>
                <w:szCs w:val="24"/>
                <w:lang w:val="uk-UA"/>
              </w:rPr>
              <w:t>, головний спеціаліст відділу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rsidR="000F216D" w:rsidRPr="00C7203E" w:rsidRDefault="007D3E24" w:rsidP="0098227F">
            <w:pPr>
              <w:rPr>
                <w:rFonts w:ascii="Times New Roman" w:hAnsi="Times New Roman" w:cs="Times New Roman"/>
                <w:sz w:val="24"/>
                <w:szCs w:val="24"/>
                <w:lang w:val="uk-UA"/>
              </w:rPr>
            </w:pPr>
            <w:r>
              <w:rPr>
                <w:rFonts w:ascii="Times New Roman" w:hAnsi="Times New Roman" w:cs="Times New Roman"/>
                <w:sz w:val="24"/>
                <w:szCs w:val="24"/>
                <w:lang w:val="uk-UA"/>
              </w:rPr>
              <w:t>тел. (0512)47-6</w:t>
            </w:r>
            <w:r w:rsidR="001426EB">
              <w:rPr>
                <w:rFonts w:ascii="Times New Roman" w:hAnsi="Times New Roman" w:cs="Times New Roman"/>
                <w:sz w:val="24"/>
                <w:szCs w:val="24"/>
                <w:lang w:val="uk-UA"/>
              </w:rPr>
              <w:t>0</w:t>
            </w:r>
            <w:r>
              <w:rPr>
                <w:rFonts w:ascii="Times New Roman" w:hAnsi="Times New Roman" w:cs="Times New Roman"/>
                <w:sz w:val="24"/>
                <w:szCs w:val="24"/>
                <w:lang w:val="uk-UA"/>
              </w:rPr>
              <w:t>-</w:t>
            </w:r>
            <w:r w:rsidR="001426EB">
              <w:rPr>
                <w:rFonts w:ascii="Times New Roman" w:hAnsi="Times New Roman" w:cs="Times New Roman"/>
                <w:sz w:val="24"/>
                <w:szCs w:val="24"/>
                <w:lang w:val="uk-UA"/>
              </w:rPr>
              <w:t>7</w:t>
            </w:r>
            <w:r>
              <w:rPr>
                <w:rFonts w:ascii="Times New Roman" w:hAnsi="Times New Roman" w:cs="Times New Roman"/>
                <w:sz w:val="24"/>
                <w:szCs w:val="24"/>
                <w:lang w:val="uk-UA"/>
              </w:rPr>
              <w:t xml:space="preserve">2, </w:t>
            </w:r>
            <w:r>
              <w:t xml:space="preserve"> </w:t>
            </w:r>
            <w:r w:rsidR="00C54262">
              <w:rPr>
                <w:rFonts w:ascii="Times New Roman" w:hAnsi="Times New Roman" w:cs="Times New Roman"/>
                <w:sz w:val="24"/>
                <w:szCs w:val="24"/>
                <w:lang w:val="en-US"/>
              </w:rPr>
              <w:t>mt</w:t>
            </w:r>
            <w:r w:rsidR="0098227F">
              <w:rPr>
                <w:rFonts w:ascii="Times New Roman" w:hAnsi="Times New Roman" w:cs="Times New Roman"/>
                <w:sz w:val="24"/>
                <w:szCs w:val="24"/>
                <w:lang w:val="en-US"/>
              </w:rPr>
              <w:t>z</w:t>
            </w:r>
            <w:r w:rsidR="00C54262" w:rsidRPr="00C54262">
              <w:rPr>
                <w:rFonts w:ascii="Times New Roman" w:hAnsi="Times New Roman" w:cs="Times New Roman"/>
                <w:sz w:val="24"/>
                <w:szCs w:val="24"/>
              </w:rPr>
              <w:t>@</w:t>
            </w:r>
            <w:r w:rsidR="0098227F">
              <w:rPr>
                <w:rFonts w:ascii="Times New Roman" w:hAnsi="Times New Roman" w:cs="Times New Roman"/>
                <w:sz w:val="24"/>
                <w:szCs w:val="24"/>
                <w:lang w:val="en-US"/>
              </w:rPr>
              <w:t>mk</w:t>
            </w:r>
            <w:r w:rsidR="00C54262" w:rsidRPr="00C54262">
              <w:rPr>
                <w:rFonts w:ascii="Times New Roman" w:hAnsi="Times New Roman" w:cs="Times New Roman"/>
                <w:sz w:val="24"/>
                <w:szCs w:val="24"/>
              </w:rPr>
              <w:t>.</w:t>
            </w:r>
            <w:r w:rsidR="00C54262">
              <w:rPr>
                <w:rFonts w:ascii="Times New Roman" w:hAnsi="Times New Roman" w:cs="Times New Roman"/>
                <w:sz w:val="24"/>
                <w:szCs w:val="24"/>
                <w:lang w:val="en-US"/>
              </w:rPr>
              <w:t>minjust</w:t>
            </w:r>
            <w:r w:rsidR="00C54262" w:rsidRPr="00C54262">
              <w:rPr>
                <w:rFonts w:ascii="Times New Roman" w:hAnsi="Times New Roman" w:cs="Times New Roman"/>
                <w:sz w:val="24"/>
                <w:szCs w:val="24"/>
              </w:rPr>
              <w:t>.</w:t>
            </w:r>
            <w:r w:rsidR="00C54262">
              <w:rPr>
                <w:rFonts w:ascii="Times New Roman" w:hAnsi="Times New Roman" w:cs="Times New Roman"/>
                <w:sz w:val="24"/>
                <w:szCs w:val="24"/>
                <w:lang w:val="en-US"/>
              </w:rPr>
              <w:t>gov</w:t>
            </w:r>
            <w:r w:rsidR="00C54262" w:rsidRPr="00C54262">
              <w:rPr>
                <w:rFonts w:ascii="Times New Roman" w:hAnsi="Times New Roman" w:cs="Times New Roman"/>
                <w:sz w:val="24"/>
                <w:szCs w:val="24"/>
              </w:rPr>
              <w:t>.</w:t>
            </w:r>
            <w:r w:rsidR="00C54262">
              <w:rPr>
                <w:rFonts w:ascii="Times New Roman" w:hAnsi="Times New Roman" w:cs="Times New Roman"/>
                <w:sz w:val="24"/>
                <w:szCs w:val="24"/>
                <w:lang w:val="en-US"/>
              </w:rPr>
              <w:t>ua</w:t>
            </w:r>
          </w:p>
        </w:tc>
      </w:tr>
      <w:tr w:rsidR="000F216D" w:rsidRPr="006D539E" w:rsidTr="00927330">
        <w:tc>
          <w:tcPr>
            <w:tcW w:w="534" w:type="dxa"/>
          </w:tcPr>
          <w:p w:rsidR="000F216D" w:rsidRPr="00C7203E" w:rsidRDefault="000F216D" w:rsidP="00927330">
            <w:pPr>
              <w:pStyle w:val="a4"/>
              <w:ind w:left="-142"/>
              <w:jc w:val="center"/>
              <w:rPr>
                <w:color w:val="000000"/>
              </w:rPr>
            </w:pPr>
            <w:r>
              <w:rPr>
                <w:color w:val="000000"/>
              </w:rPr>
              <w:t>2.</w:t>
            </w:r>
          </w:p>
        </w:tc>
        <w:tc>
          <w:tcPr>
            <w:tcW w:w="2551" w:type="dxa"/>
          </w:tcPr>
          <w:p w:rsidR="000F216D" w:rsidRPr="00C7203E" w:rsidRDefault="000F216D" w:rsidP="000F216D">
            <w:pPr>
              <w:pStyle w:val="a4"/>
            </w:pPr>
            <w:r>
              <w:rPr>
                <w:color w:val="000000"/>
              </w:rPr>
              <w:t>Н</w:t>
            </w:r>
            <w:r w:rsidRPr="00C7203E">
              <w:rPr>
                <w:color w:val="000000"/>
              </w:rPr>
              <w:t>азва предмета закупівлі </w:t>
            </w:r>
          </w:p>
        </w:tc>
        <w:tc>
          <w:tcPr>
            <w:tcW w:w="6662" w:type="dxa"/>
          </w:tcPr>
          <w:p w:rsidR="00802938" w:rsidRDefault="00802938" w:rsidP="00802938">
            <w:pPr>
              <w:ind w:left="-108"/>
              <w:rPr>
                <w:rFonts w:ascii="Times New Roman" w:hAnsi="Times New Roman"/>
                <w:sz w:val="24"/>
                <w:szCs w:val="24"/>
                <w:lang w:val="uk-UA"/>
              </w:rPr>
            </w:pPr>
            <w:r>
              <w:rPr>
                <w:rFonts w:ascii="Times New Roman" w:hAnsi="Times New Roman"/>
                <w:sz w:val="24"/>
                <w:szCs w:val="24"/>
                <w:lang w:val="uk-UA"/>
              </w:rPr>
              <w:t xml:space="preserve">ДК 021:2015-09130000-9 Нафта і дистиляти, </w:t>
            </w:r>
          </w:p>
          <w:p w:rsidR="00802938" w:rsidRPr="000F216D" w:rsidRDefault="00802938" w:rsidP="00802938">
            <w:pPr>
              <w:ind w:left="-108"/>
              <w:rPr>
                <w:rFonts w:ascii="Times New Roman" w:hAnsi="Times New Roman"/>
                <w:sz w:val="24"/>
                <w:szCs w:val="24"/>
                <w:lang w:val="uk-UA"/>
              </w:rPr>
            </w:pPr>
            <w:r>
              <w:rPr>
                <w:rFonts w:ascii="Times New Roman" w:hAnsi="Times New Roman"/>
                <w:sz w:val="24"/>
                <w:szCs w:val="24"/>
                <w:lang w:val="uk-UA"/>
              </w:rPr>
              <w:t xml:space="preserve"> (бензин А95 (по талонам/карткам))</w:t>
            </w:r>
          </w:p>
          <w:p w:rsidR="000F216D" w:rsidRPr="006B68F7" w:rsidRDefault="000F216D" w:rsidP="00802938">
            <w:pPr>
              <w:rPr>
                <w:rFonts w:ascii="Times New Roman" w:hAnsi="Times New Roman"/>
                <w:sz w:val="24"/>
                <w:szCs w:val="24"/>
                <w:lang w:val="uk-UA" w:eastAsia="uk-UA"/>
              </w:rPr>
            </w:pPr>
          </w:p>
        </w:tc>
      </w:tr>
      <w:tr w:rsidR="000F216D" w:rsidRPr="00C7203E" w:rsidTr="00927330">
        <w:tc>
          <w:tcPr>
            <w:tcW w:w="534" w:type="dxa"/>
          </w:tcPr>
          <w:p w:rsidR="000F216D" w:rsidRPr="00C7203E" w:rsidRDefault="000F216D" w:rsidP="00927330">
            <w:pPr>
              <w:pStyle w:val="a4"/>
              <w:ind w:left="-142"/>
              <w:jc w:val="center"/>
              <w:rPr>
                <w:color w:val="000000"/>
              </w:rPr>
            </w:pPr>
            <w:r>
              <w:rPr>
                <w:color w:val="000000"/>
              </w:rPr>
              <w:t>2</w:t>
            </w:r>
            <w:r w:rsidRPr="00C7203E">
              <w:rPr>
                <w:color w:val="000000"/>
              </w:rPr>
              <w:t>.</w:t>
            </w:r>
            <w:r>
              <w:rPr>
                <w:color w:val="000000"/>
              </w:rPr>
              <w:t>1</w:t>
            </w:r>
          </w:p>
        </w:tc>
        <w:tc>
          <w:tcPr>
            <w:tcW w:w="2551" w:type="dxa"/>
            <w:vAlign w:val="center"/>
          </w:tcPr>
          <w:p w:rsidR="000F216D" w:rsidRPr="00083A7D" w:rsidRDefault="000F216D" w:rsidP="000F216D">
            <w:pPr>
              <w:pStyle w:val="a4"/>
            </w:pPr>
            <w:r>
              <w:rPr>
                <w:color w:val="000000"/>
              </w:rPr>
              <w:t>О</w:t>
            </w:r>
            <w:r w:rsidRPr="00083A7D">
              <w:rPr>
                <w:color w:val="000000"/>
              </w:rPr>
              <w:t>пис окремої частини (частин) предмета закупівлі (лота), щодо якої можуть бути подані пропозиції </w:t>
            </w:r>
          </w:p>
        </w:tc>
        <w:tc>
          <w:tcPr>
            <w:tcW w:w="6662" w:type="dxa"/>
            <w:vAlign w:val="center"/>
          </w:tcPr>
          <w:p w:rsidR="000F216D" w:rsidRDefault="000F216D" w:rsidP="000F216D">
            <w:pPr>
              <w:rPr>
                <w:rFonts w:ascii="Times New Roman" w:eastAsia="Times New Roman" w:hAnsi="Times New Roman" w:cs="Times New Roman"/>
                <w:sz w:val="24"/>
                <w:szCs w:val="24"/>
                <w:lang w:val="uk-UA" w:eastAsia="uk-UA"/>
              </w:rPr>
            </w:pPr>
            <w:r w:rsidRPr="00913137">
              <w:rPr>
                <w:rFonts w:ascii="Times New Roman" w:eastAsia="Times New Roman" w:hAnsi="Times New Roman" w:cs="Times New Roman"/>
                <w:sz w:val="24"/>
                <w:szCs w:val="24"/>
                <w:lang w:val="uk-UA" w:eastAsia="uk-UA"/>
              </w:rPr>
              <w:t xml:space="preserve">Окремі частини </w:t>
            </w:r>
            <w:r w:rsidRPr="00A22E1F">
              <w:rPr>
                <w:rFonts w:ascii="Times New Roman" w:eastAsia="Times New Roman" w:hAnsi="Times New Roman" w:cs="Times New Roman"/>
                <w:sz w:val="24"/>
                <w:szCs w:val="24"/>
                <w:lang w:val="uk-UA" w:eastAsia="uk-UA"/>
              </w:rPr>
              <w:t>п</w:t>
            </w:r>
            <w:r w:rsidRPr="00C7203E">
              <w:rPr>
                <w:rFonts w:ascii="Times New Roman" w:eastAsia="Times New Roman" w:hAnsi="Times New Roman" w:cs="Times New Roman"/>
                <w:sz w:val="24"/>
                <w:szCs w:val="24"/>
                <w:lang w:eastAsia="uk-UA"/>
              </w:rPr>
              <w:t>редмета закупівлі (лоти) не передбачені</w:t>
            </w:r>
          </w:p>
          <w:p w:rsidR="000F216D" w:rsidRPr="00D04AC9" w:rsidRDefault="000F216D" w:rsidP="000F216D">
            <w:pPr>
              <w:rPr>
                <w:rFonts w:ascii="Times New Roman" w:eastAsia="Times New Roman" w:hAnsi="Times New Roman" w:cs="Times New Roman"/>
                <w:sz w:val="24"/>
                <w:szCs w:val="24"/>
                <w:lang w:val="uk-UA"/>
              </w:rPr>
            </w:pPr>
          </w:p>
        </w:tc>
      </w:tr>
      <w:tr w:rsidR="000F216D" w:rsidRPr="00C849AA" w:rsidTr="00927330">
        <w:tc>
          <w:tcPr>
            <w:tcW w:w="534" w:type="dxa"/>
          </w:tcPr>
          <w:p w:rsidR="000F216D" w:rsidRDefault="000F216D" w:rsidP="00927330">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rsidR="000F216D" w:rsidRPr="000F216D" w:rsidRDefault="000F216D" w:rsidP="000F216D">
            <w:pPr>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 якісні та інші характеристики предмета закупівлі</w:t>
            </w:r>
          </w:p>
        </w:tc>
        <w:tc>
          <w:tcPr>
            <w:tcW w:w="6662" w:type="dxa"/>
          </w:tcPr>
          <w:p w:rsidR="000B6DE4" w:rsidRPr="00C849AA" w:rsidRDefault="000B6DE4" w:rsidP="000B6DE4">
            <w:pPr>
              <w:pStyle w:val="rvps2"/>
              <w:shd w:val="clear" w:color="auto" w:fill="FFFFFF"/>
              <w:spacing w:before="0" w:beforeAutospacing="0" w:after="0" w:afterAutospacing="0"/>
              <w:textAlignment w:val="baseline"/>
              <w:rPr>
                <w:color w:val="000000"/>
                <w:lang w:val="uk-UA"/>
              </w:rPr>
            </w:pPr>
            <w:r w:rsidRPr="00C849AA">
              <w:rPr>
                <w:color w:val="000000"/>
                <w:lang w:val="uk-UA"/>
              </w:rPr>
              <w:t>Кількість товару:</w:t>
            </w:r>
          </w:p>
          <w:p w:rsidR="000B6DE4" w:rsidRPr="00C849AA" w:rsidRDefault="000B6DE4" w:rsidP="000B6DE4">
            <w:pPr>
              <w:pStyle w:val="rvps2"/>
              <w:shd w:val="clear" w:color="auto" w:fill="FFFFFF"/>
              <w:spacing w:before="0" w:beforeAutospacing="0" w:after="0" w:afterAutospacing="0"/>
              <w:textAlignment w:val="baseline"/>
              <w:rPr>
                <w:color w:val="000000"/>
                <w:lang w:val="uk-UA"/>
              </w:rPr>
            </w:pPr>
            <w:r w:rsidRPr="00C849AA">
              <w:rPr>
                <w:color w:val="000000"/>
                <w:lang w:val="uk-UA"/>
              </w:rPr>
              <w:t xml:space="preserve">Бензин А95 (по талонам/карткам) номіналом 10 л, 20 л –         </w:t>
            </w:r>
            <w:r w:rsidR="0098227F" w:rsidRPr="00C849AA">
              <w:rPr>
                <w:color w:val="000000"/>
                <w:lang w:val="uk-UA"/>
              </w:rPr>
              <w:t>2</w:t>
            </w:r>
            <w:r w:rsidR="00C849AA" w:rsidRPr="00C849AA">
              <w:rPr>
                <w:color w:val="000000"/>
                <w:lang w:val="uk-UA"/>
              </w:rPr>
              <w:t>4</w:t>
            </w:r>
            <w:r w:rsidR="0098227F" w:rsidRPr="00C849AA">
              <w:rPr>
                <w:color w:val="000000"/>
                <w:lang w:val="uk-UA"/>
              </w:rPr>
              <w:t>00</w:t>
            </w:r>
            <w:r w:rsidRPr="00C849AA">
              <w:rPr>
                <w:color w:val="000000"/>
                <w:lang w:val="uk-UA"/>
              </w:rPr>
              <w:t xml:space="preserve"> л</w:t>
            </w:r>
          </w:p>
          <w:p w:rsidR="000B6DE4" w:rsidRPr="00C849AA" w:rsidRDefault="000B6DE4" w:rsidP="000B6DE4">
            <w:pPr>
              <w:ind w:right="-108"/>
              <w:rPr>
                <w:rFonts w:ascii="Times New Roman" w:hAnsi="Times New Roman"/>
                <w:b/>
                <w:sz w:val="24"/>
                <w:szCs w:val="24"/>
              </w:rPr>
            </w:pPr>
          </w:p>
          <w:p w:rsidR="000B6DE4" w:rsidRPr="00C849AA" w:rsidRDefault="000B6DE4" w:rsidP="000B6DE4">
            <w:pPr>
              <w:ind w:right="-108"/>
              <w:rPr>
                <w:rFonts w:ascii="Times New Roman" w:hAnsi="Times New Roman"/>
                <w:sz w:val="24"/>
                <w:szCs w:val="24"/>
              </w:rPr>
            </w:pPr>
            <w:r w:rsidRPr="00C849AA">
              <w:rPr>
                <w:rFonts w:ascii="Times New Roman" w:hAnsi="Times New Roman"/>
                <w:b/>
                <w:sz w:val="24"/>
                <w:szCs w:val="24"/>
              </w:rPr>
              <w:t>1.</w:t>
            </w:r>
            <w:r w:rsidRPr="00C849AA">
              <w:rPr>
                <w:rFonts w:ascii="Times New Roman" w:hAnsi="Times New Roman"/>
                <w:sz w:val="24"/>
                <w:szCs w:val="24"/>
              </w:rPr>
              <w:t xml:space="preserve"> Запропонований Учасником товар повинен відповідати діючим державним стандартам та технічним умовам.</w:t>
            </w:r>
          </w:p>
          <w:p w:rsidR="000B6DE4" w:rsidRPr="00C849AA" w:rsidRDefault="000B6DE4" w:rsidP="000B6DE4">
            <w:pPr>
              <w:ind w:right="-108"/>
              <w:rPr>
                <w:rFonts w:ascii="Times New Roman" w:hAnsi="Times New Roman"/>
                <w:sz w:val="24"/>
                <w:szCs w:val="24"/>
              </w:rPr>
            </w:pPr>
            <w:r w:rsidRPr="00C849AA">
              <w:rPr>
                <w:rFonts w:ascii="Times New Roman" w:hAnsi="Times New Roman"/>
                <w:sz w:val="24"/>
                <w:szCs w:val="24"/>
              </w:rPr>
              <w:t xml:space="preserve">                                                                                                                                                                                            </w:t>
            </w:r>
            <w:r w:rsidRPr="00C849AA">
              <w:rPr>
                <w:rFonts w:ascii="Times New Roman" w:hAnsi="Times New Roman"/>
                <w:b/>
                <w:sz w:val="24"/>
                <w:szCs w:val="24"/>
              </w:rPr>
              <w:t>2.</w:t>
            </w:r>
            <w:r w:rsidRPr="00C849AA">
              <w:rPr>
                <w:rFonts w:ascii="Times New Roman" w:hAnsi="Times New Roman"/>
                <w:sz w:val="24"/>
                <w:szCs w:val="24"/>
              </w:rPr>
              <w:t>Термін дії талонів</w:t>
            </w:r>
            <w:r w:rsidRPr="00C849AA">
              <w:rPr>
                <w:rFonts w:ascii="Times New Roman" w:hAnsi="Times New Roman"/>
                <w:sz w:val="24"/>
                <w:szCs w:val="24"/>
                <w:lang w:val="uk-UA"/>
              </w:rPr>
              <w:t>/</w:t>
            </w:r>
            <w:r w:rsidRPr="00C849AA">
              <w:rPr>
                <w:rFonts w:ascii="Times New Roman" w:hAnsi="Times New Roman"/>
                <w:sz w:val="24"/>
                <w:szCs w:val="24"/>
              </w:rPr>
              <w:t>карток</w:t>
            </w:r>
            <w:r w:rsidRPr="00C849AA">
              <w:rPr>
                <w:rFonts w:ascii="Times New Roman" w:hAnsi="Times New Roman"/>
                <w:sz w:val="24"/>
                <w:szCs w:val="24"/>
                <w:lang w:val="uk-UA"/>
              </w:rPr>
              <w:t>:</w:t>
            </w:r>
            <w:r w:rsidRPr="00C849AA">
              <w:rPr>
                <w:rFonts w:ascii="Times New Roman" w:hAnsi="Times New Roman"/>
                <w:sz w:val="24"/>
                <w:szCs w:val="24"/>
              </w:rPr>
              <w:t xml:space="preserve"> талони/картки повинні бути безстроковими або з терміном дії не менше 1 року від дати їх передачі Замовнику, з можливістю їх </w:t>
            </w:r>
            <w:r w:rsidRPr="00C849AA">
              <w:rPr>
                <w:rFonts w:ascii="Times New Roman" w:hAnsi="Times New Roman"/>
                <w:sz w:val="24"/>
                <w:szCs w:val="24"/>
                <w:lang w:val="uk-UA"/>
              </w:rPr>
              <w:t xml:space="preserve">безкоштовного </w:t>
            </w:r>
            <w:r w:rsidRPr="00C849AA">
              <w:rPr>
                <w:rFonts w:ascii="Times New Roman" w:hAnsi="Times New Roman"/>
                <w:sz w:val="24"/>
                <w:szCs w:val="24"/>
              </w:rPr>
              <w:t>обміну на діючі, у випадку закінчення терміну дії.</w:t>
            </w:r>
          </w:p>
          <w:p w:rsidR="000B6DE4" w:rsidRPr="00C849AA" w:rsidRDefault="000B6DE4" w:rsidP="000B6DE4">
            <w:pPr>
              <w:ind w:right="-108"/>
              <w:rPr>
                <w:rFonts w:ascii="Times New Roman" w:hAnsi="Times New Roman"/>
                <w:sz w:val="24"/>
                <w:szCs w:val="24"/>
                <w:lang w:val="uk-UA"/>
              </w:rPr>
            </w:pPr>
            <w:r w:rsidRPr="00C849AA">
              <w:rPr>
                <w:rFonts w:ascii="Times New Roman" w:hAnsi="Times New Roman"/>
                <w:sz w:val="24"/>
                <w:szCs w:val="24"/>
              </w:rPr>
              <w:t xml:space="preserve">                                                                                                                                                                               </w:t>
            </w:r>
            <w:r w:rsidRPr="00C849AA">
              <w:rPr>
                <w:rFonts w:ascii="Times New Roman" w:hAnsi="Times New Roman"/>
                <w:b/>
                <w:sz w:val="24"/>
                <w:szCs w:val="24"/>
              </w:rPr>
              <w:t>3.</w:t>
            </w:r>
            <w:r w:rsidRPr="00C849AA">
              <w:rPr>
                <w:rFonts w:ascii="Times New Roman" w:hAnsi="Times New Roman"/>
                <w:sz w:val="24"/>
                <w:szCs w:val="24"/>
              </w:rPr>
              <w:t xml:space="preserve"> Учасник повинен мати мережу діючих АЗС</w:t>
            </w:r>
            <w:r w:rsidRPr="00C849AA">
              <w:rPr>
                <w:rFonts w:ascii="Times New Roman" w:hAnsi="Times New Roman"/>
                <w:sz w:val="24"/>
                <w:szCs w:val="24"/>
                <w:lang w:val="uk-UA"/>
              </w:rPr>
              <w:t xml:space="preserve"> на території </w:t>
            </w:r>
            <w:r w:rsidR="00C849AA" w:rsidRPr="00C849AA">
              <w:rPr>
                <w:rFonts w:ascii="Times New Roman" w:hAnsi="Times New Roman"/>
                <w:sz w:val="24"/>
                <w:szCs w:val="24"/>
                <w:lang w:val="uk-UA"/>
              </w:rPr>
              <w:t>м</w:t>
            </w:r>
            <w:r w:rsidRPr="00C849AA">
              <w:rPr>
                <w:rFonts w:ascii="Times New Roman" w:hAnsi="Times New Roman"/>
                <w:sz w:val="24"/>
                <w:szCs w:val="24"/>
                <w:lang w:val="uk-UA"/>
              </w:rPr>
              <w:t>.</w:t>
            </w:r>
            <w:r w:rsidR="00C849AA" w:rsidRPr="00C849AA">
              <w:rPr>
                <w:rFonts w:ascii="Times New Roman" w:hAnsi="Times New Roman"/>
                <w:sz w:val="24"/>
                <w:szCs w:val="24"/>
                <w:lang w:val="uk-UA"/>
              </w:rPr>
              <w:t xml:space="preserve"> Миколаїва та</w:t>
            </w:r>
            <w:r w:rsidRPr="00C849AA">
              <w:rPr>
                <w:rFonts w:ascii="Times New Roman" w:hAnsi="Times New Roman"/>
                <w:sz w:val="24"/>
                <w:szCs w:val="24"/>
                <w:lang w:val="uk-UA"/>
              </w:rPr>
              <w:t xml:space="preserve"> </w:t>
            </w:r>
            <w:r w:rsidR="00C849AA" w:rsidRPr="00C849AA">
              <w:rPr>
                <w:rFonts w:ascii="Times New Roman" w:hAnsi="Times New Roman"/>
                <w:sz w:val="24"/>
                <w:szCs w:val="24"/>
                <w:lang w:val="uk-UA"/>
              </w:rPr>
              <w:t>м. Одеси</w:t>
            </w:r>
            <w:r w:rsidR="00580638">
              <w:rPr>
                <w:rFonts w:ascii="Times New Roman" w:hAnsi="Times New Roman"/>
                <w:sz w:val="24"/>
                <w:szCs w:val="24"/>
                <w:lang w:val="uk-UA"/>
              </w:rPr>
              <w:t xml:space="preserve"> (</w:t>
            </w:r>
            <w:proofErr w:type="gramStart"/>
            <w:r w:rsidR="00580638">
              <w:rPr>
                <w:rFonts w:ascii="Times New Roman" w:hAnsi="Times New Roman"/>
                <w:sz w:val="24"/>
                <w:szCs w:val="24"/>
                <w:lang w:val="uk-UA"/>
              </w:rPr>
              <w:t>допускаються  компанії</w:t>
            </w:r>
            <w:proofErr w:type="gramEnd"/>
            <w:r w:rsidR="00580638">
              <w:rPr>
                <w:rFonts w:ascii="Times New Roman" w:hAnsi="Times New Roman"/>
                <w:sz w:val="24"/>
                <w:szCs w:val="24"/>
                <w:lang w:val="uk-UA"/>
              </w:rPr>
              <w:t>-партнери)</w:t>
            </w:r>
            <w:r w:rsidR="00C849AA" w:rsidRPr="00C849AA">
              <w:rPr>
                <w:rFonts w:ascii="Times New Roman" w:hAnsi="Times New Roman"/>
                <w:sz w:val="24"/>
                <w:szCs w:val="24"/>
                <w:lang w:val="uk-UA"/>
              </w:rPr>
              <w:t>.</w:t>
            </w:r>
          </w:p>
          <w:p w:rsidR="000B6DE4" w:rsidRPr="00C849AA" w:rsidRDefault="000B6DE4" w:rsidP="000B6DE4">
            <w:pPr>
              <w:ind w:right="-108"/>
              <w:rPr>
                <w:rFonts w:ascii="Times New Roman" w:hAnsi="Times New Roman"/>
                <w:color w:val="000000"/>
                <w:sz w:val="24"/>
                <w:szCs w:val="24"/>
              </w:rPr>
            </w:pPr>
          </w:p>
          <w:p w:rsidR="000B6DE4" w:rsidRPr="00C849AA" w:rsidRDefault="000B6DE4" w:rsidP="000B6DE4">
            <w:pPr>
              <w:pStyle w:val="rvps2"/>
              <w:shd w:val="clear" w:color="auto" w:fill="FFFFFF"/>
              <w:spacing w:before="0" w:beforeAutospacing="0" w:after="0" w:afterAutospacing="0"/>
              <w:textAlignment w:val="baseline"/>
              <w:rPr>
                <w:color w:val="000000"/>
                <w:lang w:val="uk-UA"/>
              </w:rPr>
            </w:pPr>
            <w:r w:rsidRPr="00C849AA">
              <w:rPr>
                <w:b/>
              </w:rPr>
              <w:t>4.</w:t>
            </w:r>
            <w:r w:rsidRPr="00C849AA">
              <w:t xml:space="preserve"> Бензин</w:t>
            </w:r>
            <w:r w:rsidRPr="00C849AA">
              <w:rPr>
                <w:lang w:val="uk-UA"/>
              </w:rPr>
              <w:t xml:space="preserve"> </w:t>
            </w:r>
            <w:r w:rsidRPr="00C849AA">
              <w:t>зберігаться на АЗС Учасника до моменту пред’явлення талонів/карток Замовником.</w:t>
            </w:r>
          </w:p>
          <w:p w:rsidR="00802938" w:rsidRPr="00C849AA" w:rsidRDefault="00802938" w:rsidP="00ED7764">
            <w:pPr>
              <w:spacing w:line="20" w:lineRule="atLeast"/>
              <w:jc w:val="both"/>
              <w:rPr>
                <w:rFonts w:ascii="Times New Roman" w:hAnsi="Times New Roman"/>
                <w:b/>
                <w:sz w:val="24"/>
                <w:szCs w:val="24"/>
                <w:lang w:val="uk-UA"/>
              </w:rPr>
            </w:pPr>
          </w:p>
          <w:p w:rsidR="0077371D" w:rsidRPr="00C849AA" w:rsidRDefault="0077371D" w:rsidP="00802938">
            <w:pPr>
              <w:rPr>
                <w:rFonts w:ascii="Times New Roman" w:hAnsi="Times New Roman" w:cs="Times New Roman"/>
                <w:sz w:val="24"/>
                <w:szCs w:val="24"/>
                <w:lang w:val="uk-UA"/>
              </w:rPr>
            </w:pPr>
          </w:p>
        </w:tc>
      </w:tr>
      <w:tr w:rsidR="000F216D" w:rsidRPr="00C7203E" w:rsidTr="00927330">
        <w:tc>
          <w:tcPr>
            <w:tcW w:w="534" w:type="dxa"/>
          </w:tcPr>
          <w:p w:rsidR="000F216D" w:rsidRPr="00C7203E" w:rsidRDefault="000F216D" w:rsidP="00927330">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51" w:type="dxa"/>
          </w:tcPr>
          <w:p w:rsidR="000F216D" w:rsidRPr="00083A7D" w:rsidRDefault="000F216D" w:rsidP="000F216D">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М</w:t>
            </w:r>
            <w:r w:rsidRPr="00083A7D">
              <w:rPr>
                <w:rFonts w:ascii="Times New Roman" w:eastAsia="Times New Roman" w:hAnsi="Times New Roman" w:cs="Times New Roman"/>
                <w:color w:val="000000"/>
                <w:sz w:val="24"/>
                <w:szCs w:val="24"/>
              </w:rPr>
              <w:t>ісце, кількість, обсяг поставки товарів (надання послуг, виконання робіт) </w:t>
            </w:r>
          </w:p>
        </w:tc>
        <w:tc>
          <w:tcPr>
            <w:tcW w:w="6662" w:type="dxa"/>
          </w:tcPr>
          <w:p w:rsidR="00F22461" w:rsidRPr="00B8210A" w:rsidRDefault="00F22461" w:rsidP="00F22461">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w:t>
            </w:r>
            <w:r w:rsidR="00802938">
              <w:rPr>
                <w:rFonts w:ascii="Times New Roman" w:hAnsi="Times New Roman" w:cs="Times New Roman"/>
                <w:sz w:val="24"/>
                <w:szCs w:val="24"/>
                <w:lang w:val="uk-UA"/>
              </w:rPr>
              <w:t>поставки товару</w:t>
            </w:r>
            <w:r w:rsidRPr="00B8210A">
              <w:rPr>
                <w:rFonts w:ascii="Times New Roman" w:hAnsi="Times New Roman" w:cs="Times New Roman"/>
                <w:sz w:val="24"/>
                <w:szCs w:val="24"/>
                <w:lang w:val="uk-UA"/>
              </w:rPr>
              <w:t xml:space="preserve">: </w:t>
            </w:r>
            <w:r w:rsidR="00A274CF" w:rsidRPr="00B8210A">
              <w:t xml:space="preserve"> </w:t>
            </w:r>
            <w:r w:rsidR="00802938">
              <w:rPr>
                <w:rFonts w:ascii="Times New Roman" w:hAnsi="Times New Roman" w:cs="Times New Roman"/>
                <w:sz w:val="24"/>
                <w:szCs w:val="24"/>
                <w:lang w:val="uk-UA"/>
              </w:rPr>
              <w:t xml:space="preserve">вул. 8 Березня, 107, </w:t>
            </w:r>
            <w:r w:rsidR="00802938" w:rsidRPr="00B8210A">
              <w:rPr>
                <w:rFonts w:ascii="Times New Roman" w:hAnsi="Times New Roman" w:cs="Times New Roman"/>
                <w:sz w:val="24"/>
                <w:szCs w:val="24"/>
                <w:lang w:val="uk-UA"/>
              </w:rPr>
              <w:t xml:space="preserve"> м. Миколаїв, </w:t>
            </w:r>
            <w:r w:rsidR="00802938">
              <w:rPr>
                <w:rFonts w:ascii="Times New Roman" w:hAnsi="Times New Roman" w:cs="Times New Roman"/>
                <w:sz w:val="24"/>
                <w:szCs w:val="24"/>
                <w:lang w:val="uk-UA"/>
              </w:rPr>
              <w:t>54020</w:t>
            </w:r>
            <w:r w:rsidR="00A274CF" w:rsidRPr="00B8210A">
              <w:rPr>
                <w:rFonts w:ascii="Times New Roman" w:hAnsi="Times New Roman" w:cs="Times New Roman"/>
                <w:sz w:val="24"/>
                <w:szCs w:val="24"/>
                <w:lang w:val="uk-UA"/>
              </w:rPr>
              <w:t>.</w:t>
            </w:r>
          </w:p>
          <w:p w:rsidR="006B68F7" w:rsidRPr="00B8210A" w:rsidRDefault="00802938" w:rsidP="00802938">
            <w:pPr>
              <w:rPr>
                <w:rFonts w:ascii="Times New Roman" w:hAnsi="Times New Roman" w:cs="Times New Roman"/>
                <w:sz w:val="24"/>
                <w:szCs w:val="24"/>
                <w:lang w:val="uk-UA"/>
              </w:rPr>
            </w:pPr>
            <w:r>
              <w:rPr>
                <w:rFonts w:ascii="Times New Roman" w:hAnsi="Times New Roman" w:cs="Times New Roman"/>
                <w:sz w:val="24"/>
                <w:szCs w:val="24"/>
                <w:lang w:val="uk-UA"/>
              </w:rPr>
              <w:t>Кількість поставки товару</w:t>
            </w:r>
            <w:r w:rsidR="00F22461" w:rsidRPr="00B8210A">
              <w:rPr>
                <w:rFonts w:ascii="Times New Roman" w:hAnsi="Times New Roman" w:cs="Times New Roman"/>
                <w:sz w:val="24"/>
                <w:szCs w:val="24"/>
                <w:lang w:val="uk-UA"/>
              </w:rPr>
              <w:t xml:space="preserve">: </w:t>
            </w:r>
            <w:r w:rsidR="00C849AA">
              <w:rPr>
                <w:rFonts w:ascii="Times New Roman" w:hAnsi="Times New Roman" w:cs="Times New Roman"/>
                <w:sz w:val="24"/>
                <w:szCs w:val="24"/>
                <w:lang w:val="uk-UA"/>
              </w:rPr>
              <w:t>2400 л</w:t>
            </w:r>
          </w:p>
        </w:tc>
      </w:tr>
      <w:tr w:rsidR="000F216D" w:rsidRPr="00C7203E" w:rsidTr="00927330">
        <w:tc>
          <w:tcPr>
            <w:tcW w:w="534" w:type="dxa"/>
          </w:tcPr>
          <w:p w:rsidR="000F216D" w:rsidRPr="00C7203E" w:rsidRDefault="000F216D" w:rsidP="00927330">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vAlign w:val="center"/>
          </w:tcPr>
          <w:p w:rsidR="000F216D" w:rsidRPr="00593CE5" w:rsidRDefault="000F216D" w:rsidP="000F216D">
            <w:pPr>
              <w:pStyle w:val="a4"/>
            </w:pPr>
            <w:r w:rsidRPr="00593CE5">
              <w:rPr>
                <w:color w:val="000000"/>
              </w:rPr>
              <w:t>строк поставки товарів (надання послуг, виконання робіт) </w:t>
            </w:r>
          </w:p>
        </w:tc>
        <w:tc>
          <w:tcPr>
            <w:tcW w:w="6662" w:type="dxa"/>
          </w:tcPr>
          <w:p w:rsidR="000F216D" w:rsidRPr="006B68F7" w:rsidRDefault="00AE5CF6" w:rsidP="00AE5CF6">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 21</w:t>
            </w:r>
            <w:r w:rsidR="006B68F7" w:rsidRPr="006B68F7">
              <w:rPr>
                <w:rFonts w:ascii="Times New Roman" w:eastAsia="Times New Roman" w:hAnsi="Times New Roman" w:cs="Times New Roman"/>
                <w:sz w:val="24"/>
                <w:szCs w:val="24"/>
                <w:lang w:val="uk-UA"/>
              </w:rPr>
              <w:t>.1</w:t>
            </w:r>
            <w:r w:rsidR="00257559">
              <w:rPr>
                <w:rFonts w:ascii="Times New Roman" w:eastAsia="Times New Roman" w:hAnsi="Times New Roman" w:cs="Times New Roman"/>
                <w:sz w:val="24"/>
                <w:szCs w:val="24"/>
                <w:lang w:val="uk-UA"/>
              </w:rPr>
              <w:t>1</w:t>
            </w:r>
            <w:r w:rsidR="000F216D" w:rsidRPr="006B68F7">
              <w:rPr>
                <w:rFonts w:ascii="Times New Roman" w:eastAsia="Times New Roman" w:hAnsi="Times New Roman" w:cs="Times New Roman"/>
                <w:sz w:val="24"/>
                <w:szCs w:val="24"/>
                <w:lang w:val="uk-UA"/>
              </w:rPr>
              <w:t>.202</w:t>
            </w:r>
            <w:r w:rsidR="00311B9D">
              <w:rPr>
                <w:rFonts w:ascii="Times New Roman" w:eastAsia="Times New Roman" w:hAnsi="Times New Roman" w:cs="Times New Roman"/>
                <w:sz w:val="24"/>
                <w:szCs w:val="24"/>
                <w:lang w:val="uk-UA"/>
              </w:rPr>
              <w:t>2</w:t>
            </w:r>
          </w:p>
        </w:tc>
      </w:tr>
      <w:tr w:rsidR="000F216D" w:rsidRPr="008D62CF" w:rsidTr="00861BBE">
        <w:trPr>
          <w:trHeight w:val="2258"/>
        </w:trPr>
        <w:tc>
          <w:tcPr>
            <w:tcW w:w="534" w:type="dxa"/>
          </w:tcPr>
          <w:p w:rsidR="000F216D" w:rsidRPr="00593CE5" w:rsidRDefault="000F216D" w:rsidP="00927330">
            <w:pPr>
              <w:pStyle w:val="a4"/>
              <w:ind w:left="-142"/>
              <w:jc w:val="center"/>
              <w:rPr>
                <w:bCs/>
                <w:color w:val="000000"/>
              </w:rPr>
            </w:pPr>
            <w:r>
              <w:rPr>
                <w:bCs/>
                <w:color w:val="000000"/>
              </w:rPr>
              <w:lastRenderedPageBreak/>
              <w:t>6.</w:t>
            </w:r>
          </w:p>
        </w:tc>
        <w:tc>
          <w:tcPr>
            <w:tcW w:w="2551" w:type="dxa"/>
            <w:vAlign w:val="center"/>
          </w:tcPr>
          <w:p w:rsidR="000F216D" w:rsidRPr="00593CE5" w:rsidRDefault="000F216D" w:rsidP="000F216D">
            <w:pPr>
              <w:pStyle w:val="a4"/>
              <w:rPr>
                <w:bCs/>
                <w:color w:val="000000"/>
              </w:rPr>
            </w:pPr>
            <w:r>
              <w:rPr>
                <w:bCs/>
                <w:color w:val="000000"/>
              </w:rPr>
              <w:t>Умови оплати</w:t>
            </w:r>
          </w:p>
        </w:tc>
        <w:tc>
          <w:tcPr>
            <w:tcW w:w="6662" w:type="dxa"/>
            <w:vAlign w:val="center"/>
          </w:tcPr>
          <w:p w:rsidR="00EE25EB" w:rsidRPr="00861BBE" w:rsidRDefault="00861BBE" w:rsidP="00861BBE">
            <w:pPr>
              <w:jc w:val="both"/>
              <w:rPr>
                <w:rFonts w:ascii="Times New Roman" w:hAnsi="Times New Roman" w:cs="Times New Roman"/>
                <w:sz w:val="24"/>
                <w:szCs w:val="24"/>
                <w:lang w:val="uk-UA"/>
              </w:rPr>
            </w:pPr>
            <w:r w:rsidRPr="00861BBE">
              <w:rPr>
                <w:rFonts w:ascii="Times New Roman" w:hAnsi="Times New Roman"/>
                <w:sz w:val="24"/>
                <w:szCs w:val="24"/>
                <w:lang w:val="uk-UA"/>
              </w:rPr>
              <w:t xml:space="preserve">Розрахунки проводяться шляхом перерахування Покупцем коштів на розрахунковий рахунок Постачальника протягом </w:t>
            </w:r>
            <w:r>
              <w:rPr>
                <w:rFonts w:ascii="Times New Roman" w:hAnsi="Times New Roman"/>
                <w:sz w:val="24"/>
                <w:szCs w:val="24"/>
                <w:lang w:val="uk-UA"/>
              </w:rPr>
              <w:t>тридцяти</w:t>
            </w:r>
            <w:r w:rsidRPr="00861BBE">
              <w:rPr>
                <w:rFonts w:ascii="Times New Roman" w:hAnsi="Times New Roman"/>
                <w:sz w:val="24"/>
                <w:szCs w:val="24"/>
                <w:lang w:val="uk-UA"/>
              </w:rPr>
              <w:t xml:space="preserve"> банківських днів після отримання товару на підставі рахунку та видаткової накладної, з урахуванням вимог постанови</w:t>
            </w:r>
            <w:r>
              <w:rPr>
                <w:rFonts w:ascii="Times New Roman" w:hAnsi="Times New Roman"/>
                <w:sz w:val="24"/>
                <w:szCs w:val="24"/>
                <w:lang w:val="uk-UA"/>
              </w:rPr>
              <w:t xml:space="preserve"> Кабінету Міністрів України від 09.06.2021 №590 «Про </w:t>
            </w:r>
            <w:r w:rsidRPr="00861BBE">
              <w:rPr>
                <w:rFonts w:ascii="Times New Roman" w:hAnsi="Times New Roman" w:cs="Times New Roman"/>
                <w:bCs/>
                <w:sz w:val="24"/>
                <w:szCs w:val="24"/>
                <w:shd w:val="clear" w:color="auto" w:fill="FFFFFF"/>
                <w:lang w:val="uk-UA"/>
              </w:rPr>
              <w:t>затвердження Порядку виконання повноважень Державною казначейською службою в особливому режимі в умовах воєнного стану</w:t>
            </w:r>
            <w:r w:rsidRPr="0098227F">
              <w:rPr>
                <w:rFonts w:ascii="Times New Roman" w:hAnsi="Times New Roman" w:cs="Times New Roman"/>
                <w:bCs/>
                <w:sz w:val="24"/>
                <w:szCs w:val="24"/>
                <w:shd w:val="clear" w:color="auto" w:fill="FFFFFF"/>
                <w:lang w:val="uk-UA"/>
              </w:rPr>
              <w:t>»</w:t>
            </w:r>
            <w:r>
              <w:rPr>
                <w:rFonts w:ascii="Times New Roman" w:hAnsi="Times New Roman" w:cs="Times New Roman"/>
                <w:bCs/>
                <w:sz w:val="24"/>
                <w:szCs w:val="24"/>
                <w:shd w:val="clear" w:color="auto" w:fill="FFFFFF"/>
                <w:lang w:val="uk-UA"/>
              </w:rPr>
              <w:t>.</w:t>
            </w:r>
          </w:p>
        </w:tc>
      </w:tr>
      <w:tr w:rsidR="000F216D" w:rsidRPr="00C7203E" w:rsidTr="00927330">
        <w:tc>
          <w:tcPr>
            <w:tcW w:w="534" w:type="dxa"/>
          </w:tcPr>
          <w:p w:rsidR="000F216D" w:rsidRPr="00593CE5" w:rsidRDefault="000F216D" w:rsidP="00927330">
            <w:pPr>
              <w:pStyle w:val="a4"/>
              <w:ind w:left="-142"/>
              <w:jc w:val="center"/>
              <w:rPr>
                <w:bCs/>
                <w:color w:val="000000"/>
              </w:rPr>
            </w:pPr>
            <w:r>
              <w:rPr>
                <w:bCs/>
                <w:color w:val="000000"/>
              </w:rPr>
              <w:t>7.</w:t>
            </w:r>
          </w:p>
        </w:tc>
        <w:tc>
          <w:tcPr>
            <w:tcW w:w="2551" w:type="dxa"/>
            <w:vAlign w:val="center"/>
          </w:tcPr>
          <w:p w:rsidR="000F216D" w:rsidRPr="00593CE5" w:rsidRDefault="000F216D" w:rsidP="000F216D">
            <w:pPr>
              <w:pStyle w:val="a4"/>
              <w:rPr>
                <w:bCs/>
                <w:color w:val="000000"/>
              </w:rPr>
            </w:pPr>
            <w:r>
              <w:rPr>
                <w:bCs/>
                <w:color w:val="000000"/>
              </w:rPr>
              <w:t>Очікувана вартість предмета закупівлі</w:t>
            </w:r>
          </w:p>
        </w:tc>
        <w:tc>
          <w:tcPr>
            <w:tcW w:w="6662" w:type="dxa"/>
            <w:vAlign w:val="center"/>
          </w:tcPr>
          <w:p w:rsidR="000F216D" w:rsidRPr="00901AC3" w:rsidRDefault="00861BBE" w:rsidP="000F216D">
            <w:pPr>
              <w:pStyle w:val="a4"/>
              <w:jc w:val="both"/>
              <w:rPr>
                <w:color w:val="000000"/>
              </w:rPr>
            </w:pPr>
            <w:r>
              <w:rPr>
                <w:color w:val="000000"/>
              </w:rPr>
              <w:t>120000,00 грн</w:t>
            </w:r>
          </w:p>
        </w:tc>
      </w:tr>
      <w:tr w:rsidR="000F216D" w:rsidRPr="00C7203E" w:rsidTr="00927330">
        <w:tc>
          <w:tcPr>
            <w:tcW w:w="534" w:type="dxa"/>
          </w:tcPr>
          <w:p w:rsidR="000F216D" w:rsidRPr="00593CE5" w:rsidRDefault="000F216D" w:rsidP="00927330">
            <w:pPr>
              <w:pStyle w:val="a4"/>
              <w:ind w:left="-142"/>
              <w:jc w:val="center"/>
              <w:rPr>
                <w:bCs/>
                <w:color w:val="000000"/>
              </w:rPr>
            </w:pPr>
            <w:r>
              <w:rPr>
                <w:bCs/>
                <w:color w:val="000000"/>
              </w:rPr>
              <w:t>8.</w:t>
            </w:r>
          </w:p>
        </w:tc>
        <w:tc>
          <w:tcPr>
            <w:tcW w:w="2551" w:type="dxa"/>
            <w:vAlign w:val="center"/>
          </w:tcPr>
          <w:p w:rsidR="000F216D" w:rsidRPr="007D07A4" w:rsidRDefault="000F216D" w:rsidP="000F216D">
            <w:pPr>
              <w:pStyle w:val="a4"/>
              <w:rPr>
                <w:bCs/>
              </w:rPr>
            </w:pPr>
            <w:r w:rsidRPr="007D07A4">
              <w:rPr>
                <w:bCs/>
              </w:rPr>
              <w:t xml:space="preserve">Період уточнення інформації про закупівлю </w:t>
            </w:r>
          </w:p>
        </w:tc>
        <w:tc>
          <w:tcPr>
            <w:tcW w:w="6662" w:type="dxa"/>
            <w:vAlign w:val="center"/>
          </w:tcPr>
          <w:p w:rsidR="000F216D" w:rsidRPr="009F2F87" w:rsidRDefault="008D62CF" w:rsidP="008D62CF">
            <w:pPr>
              <w:pStyle w:val="a4"/>
              <w:jc w:val="both"/>
            </w:pPr>
            <w:r>
              <w:t>0</w:t>
            </w:r>
            <w:r w:rsidR="00AF7014">
              <w:t>6.</w:t>
            </w:r>
            <w:r>
              <w:t>1</w:t>
            </w:r>
            <w:r w:rsidR="00AF7014">
              <w:t>0.</w:t>
            </w:r>
            <w:r w:rsidR="009F2F87" w:rsidRPr="009F2F87">
              <w:t>2022</w:t>
            </w:r>
          </w:p>
        </w:tc>
      </w:tr>
      <w:tr w:rsidR="009F2F87" w:rsidRPr="00C7203E" w:rsidTr="00927330">
        <w:tc>
          <w:tcPr>
            <w:tcW w:w="534" w:type="dxa"/>
          </w:tcPr>
          <w:p w:rsidR="009F2F87" w:rsidRPr="00593CE5" w:rsidRDefault="009F2F87" w:rsidP="009F2F87">
            <w:pPr>
              <w:pStyle w:val="a4"/>
              <w:ind w:left="-142"/>
              <w:jc w:val="center"/>
              <w:rPr>
                <w:bCs/>
                <w:color w:val="000000"/>
              </w:rPr>
            </w:pPr>
            <w:r>
              <w:rPr>
                <w:bCs/>
                <w:color w:val="000000"/>
              </w:rPr>
              <w:t>9.</w:t>
            </w:r>
          </w:p>
        </w:tc>
        <w:tc>
          <w:tcPr>
            <w:tcW w:w="2551" w:type="dxa"/>
            <w:vAlign w:val="center"/>
          </w:tcPr>
          <w:p w:rsidR="009F2F87" w:rsidRPr="007D07A4" w:rsidRDefault="009F2F87" w:rsidP="009F2F87">
            <w:pPr>
              <w:pStyle w:val="a4"/>
              <w:rPr>
                <w:bCs/>
              </w:rPr>
            </w:pPr>
            <w:r w:rsidRPr="007D07A4">
              <w:rPr>
                <w:bCs/>
              </w:rPr>
              <w:t xml:space="preserve">Кінцевий строк подання пропозиції </w:t>
            </w:r>
          </w:p>
        </w:tc>
        <w:tc>
          <w:tcPr>
            <w:tcW w:w="6662" w:type="dxa"/>
            <w:vAlign w:val="center"/>
          </w:tcPr>
          <w:p w:rsidR="009F2F87" w:rsidRPr="009F2F87" w:rsidRDefault="008D62CF" w:rsidP="008D62CF">
            <w:pPr>
              <w:pStyle w:val="a4"/>
              <w:jc w:val="both"/>
            </w:pPr>
            <w:r>
              <w:t>11</w:t>
            </w:r>
            <w:r w:rsidR="00AF7014">
              <w:t>.</w:t>
            </w:r>
            <w:r>
              <w:t>1</w:t>
            </w:r>
            <w:r w:rsidR="00AF7014">
              <w:t>0.</w:t>
            </w:r>
            <w:r w:rsidR="009F2F87" w:rsidRPr="009F2F87">
              <w:t>2022</w:t>
            </w:r>
          </w:p>
        </w:tc>
      </w:tr>
      <w:tr w:rsidR="002147E3" w:rsidRPr="00C7203E" w:rsidTr="00927330">
        <w:tc>
          <w:tcPr>
            <w:tcW w:w="534" w:type="dxa"/>
          </w:tcPr>
          <w:p w:rsidR="002147E3" w:rsidRPr="00593CE5" w:rsidRDefault="002147E3" w:rsidP="00927330">
            <w:pPr>
              <w:pStyle w:val="a4"/>
              <w:ind w:left="-142"/>
              <w:jc w:val="center"/>
              <w:rPr>
                <w:bCs/>
                <w:color w:val="000000"/>
              </w:rPr>
            </w:pPr>
            <w:r>
              <w:rPr>
                <w:bCs/>
                <w:color w:val="000000"/>
              </w:rPr>
              <w:t>10.</w:t>
            </w:r>
          </w:p>
        </w:tc>
        <w:tc>
          <w:tcPr>
            <w:tcW w:w="2551" w:type="dxa"/>
            <w:vAlign w:val="center"/>
          </w:tcPr>
          <w:p w:rsidR="002147E3" w:rsidRPr="00593CE5" w:rsidRDefault="002147E3" w:rsidP="000F216D">
            <w:pPr>
              <w:pStyle w:val="a4"/>
              <w:rPr>
                <w:bCs/>
                <w:color w:val="000000"/>
              </w:rPr>
            </w:pPr>
            <w:r>
              <w:rPr>
                <w:bCs/>
                <w:color w:val="000000"/>
              </w:rPr>
              <w:t>Перелік критеріїв та методика оцінки пропозиції із зазначенням питомої ваги критеріїв</w:t>
            </w:r>
          </w:p>
        </w:tc>
        <w:tc>
          <w:tcPr>
            <w:tcW w:w="6662" w:type="dxa"/>
          </w:tcPr>
          <w:p w:rsidR="00D6698B" w:rsidRPr="00D6698B" w:rsidRDefault="00D6698B" w:rsidP="00D6698B">
            <w:pPr>
              <w:pStyle w:val="a4"/>
              <w:rPr>
                <w:color w:val="000000"/>
              </w:rPr>
            </w:pPr>
            <w:r w:rsidRPr="00D6698B">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rsidR="002147E3" w:rsidRPr="00C7203E" w:rsidRDefault="00D6698B" w:rsidP="00D6698B">
            <w:pPr>
              <w:pStyle w:val="a4"/>
              <w:rPr>
                <w:color w:val="000000"/>
              </w:rPr>
            </w:pPr>
            <w:r w:rsidRPr="00D6698B">
              <w:rPr>
                <w:color w:val="000000"/>
              </w:rPr>
              <w:t xml:space="preserve">Інші критерії оцінки, ніж ціна, не застосовуються.  </w:t>
            </w:r>
          </w:p>
        </w:tc>
      </w:tr>
      <w:tr w:rsidR="002147E3" w:rsidRPr="00C7203E" w:rsidTr="00927330">
        <w:tc>
          <w:tcPr>
            <w:tcW w:w="534" w:type="dxa"/>
          </w:tcPr>
          <w:p w:rsidR="002147E3" w:rsidRPr="00593CE5" w:rsidRDefault="002147E3" w:rsidP="00927330">
            <w:pPr>
              <w:pStyle w:val="a4"/>
              <w:ind w:left="-142"/>
              <w:jc w:val="center"/>
              <w:rPr>
                <w:bCs/>
                <w:color w:val="000000"/>
              </w:rPr>
            </w:pPr>
            <w:r>
              <w:rPr>
                <w:bCs/>
                <w:color w:val="000000"/>
              </w:rPr>
              <w:t xml:space="preserve">11. </w:t>
            </w:r>
          </w:p>
        </w:tc>
        <w:tc>
          <w:tcPr>
            <w:tcW w:w="2551" w:type="dxa"/>
            <w:vAlign w:val="center"/>
          </w:tcPr>
          <w:p w:rsidR="002147E3" w:rsidRPr="00593CE5" w:rsidRDefault="002147E3" w:rsidP="002147E3">
            <w:pPr>
              <w:pStyle w:val="a4"/>
              <w:rPr>
                <w:bCs/>
                <w:color w:val="000000"/>
              </w:rPr>
            </w:pPr>
            <w:r>
              <w:rPr>
                <w:bCs/>
                <w:color w:val="000000"/>
              </w:rPr>
              <w:t>Розмір та умови надання забезпечення пропозицій учасників</w:t>
            </w:r>
          </w:p>
        </w:tc>
        <w:tc>
          <w:tcPr>
            <w:tcW w:w="6662" w:type="dxa"/>
            <w:vAlign w:val="center"/>
          </w:tcPr>
          <w:p w:rsidR="002147E3" w:rsidRPr="00C7203E" w:rsidRDefault="00D6698B" w:rsidP="000F216D">
            <w:pPr>
              <w:pStyle w:val="a4"/>
              <w:jc w:val="both"/>
              <w:rPr>
                <w:color w:val="000000"/>
              </w:rPr>
            </w:pPr>
            <w:r>
              <w:rPr>
                <w:color w:val="000000"/>
              </w:rPr>
              <w:t xml:space="preserve">Не вимагається </w:t>
            </w:r>
          </w:p>
        </w:tc>
      </w:tr>
      <w:tr w:rsidR="00D6698B" w:rsidRPr="00C7203E" w:rsidTr="00927330">
        <w:tc>
          <w:tcPr>
            <w:tcW w:w="534" w:type="dxa"/>
          </w:tcPr>
          <w:p w:rsidR="00D6698B" w:rsidRPr="00593CE5" w:rsidRDefault="00D6698B" w:rsidP="00927330">
            <w:pPr>
              <w:pStyle w:val="a4"/>
              <w:ind w:left="-142"/>
              <w:jc w:val="center"/>
              <w:rPr>
                <w:bCs/>
                <w:color w:val="000000"/>
              </w:rPr>
            </w:pPr>
            <w:r>
              <w:rPr>
                <w:bCs/>
                <w:color w:val="000000"/>
              </w:rPr>
              <w:t>12.</w:t>
            </w:r>
          </w:p>
        </w:tc>
        <w:tc>
          <w:tcPr>
            <w:tcW w:w="2551" w:type="dxa"/>
            <w:vAlign w:val="center"/>
          </w:tcPr>
          <w:p w:rsidR="00D6698B" w:rsidRPr="00593CE5" w:rsidRDefault="00D6698B" w:rsidP="00D6698B">
            <w:pPr>
              <w:pStyle w:val="a4"/>
              <w:rPr>
                <w:bCs/>
                <w:color w:val="000000"/>
              </w:rPr>
            </w:pPr>
            <w:r>
              <w:rPr>
                <w:bCs/>
                <w:color w:val="000000"/>
              </w:rPr>
              <w:t>Розмір та умови надання забезпечення виконання договору про закупівлю</w:t>
            </w:r>
          </w:p>
        </w:tc>
        <w:tc>
          <w:tcPr>
            <w:tcW w:w="6662" w:type="dxa"/>
            <w:vAlign w:val="center"/>
          </w:tcPr>
          <w:p w:rsidR="00D6698B" w:rsidRPr="00C7203E" w:rsidRDefault="00D6698B" w:rsidP="00D6698B">
            <w:pPr>
              <w:pStyle w:val="a4"/>
              <w:jc w:val="both"/>
              <w:rPr>
                <w:color w:val="000000"/>
              </w:rPr>
            </w:pPr>
            <w:r>
              <w:rPr>
                <w:color w:val="000000"/>
              </w:rPr>
              <w:t xml:space="preserve">Не вимагається </w:t>
            </w:r>
          </w:p>
        </w:tc>
      </w:tr>
      <w:tr w:rsidR="00D6698B" w:rsidRPr="00C7203E" w:rsidTr="00927330">
        <w:tc>
          <w:tcPr>
            <w:tcW w:w="534" w:type="dxa"/>
          </w:tcPr>
          <w:p w:rsidR="00D6698B" w:rsidRPr="00593CE5" w:rsidRDefault="00D6698B" w:rsidP="00927330">
            <w:pPr>
              <w:pStyle w:val="a4"/>
              <w:ind w:left="-142"/>
              <w:jc w:val="center"/>
              <w:rPr>
                <w:bCs/>
                <w:color w:val="000000"/>
              </w:rPr>
            </w:pPr>
            <w:r>
              <w:rPr>
                <w:bCs/>
                <w:color w:val="000000"/>
              </w:rPr>
              <w:t>13.</w:t>
            </w:r>
          </w:p>
        </w:tc>
        <w:tc>
          <w:tcPr>
            <w:tcW w:w="2551" w:type="dxa"/>
            <w:vAlign w:val="center"/>
          </w:tcPr>
          <w:p w:rsidR="00D6698B" w:rsidRPr="00593CE5" w:rsidRDefault="00D6698B" w:rsidP="00D6698B">
            <w:pPr>
              <w:pStyle w:val="a4"/>
              <w:rPr>
                <w:bCs/>
                <w:color w:val="000000"/>
              </w:rPr>
            </w:pPr>
            <w:r>
              <w:rPr>
                <w:bCs/>
                <w:color w:val="000000"/>
              </w:rPr>
              <w:t>Розмір мінімального кроку пониження ціни</w:t>
            </w:r>
          </w:p>
        </w:tc>
        <w:tc>
          <w:tcPr>
            <w:tcW w:w="6662" w:type="dxa"/>
            <w:vAlign w:val="center"/>
          </w:tcPr>
          <w:p w:rsidR="00D6698B" w:rsidRPr="00C7203E" w:rsidRDefault="00D6698B" w:rsidP="00D6698B">
            <w:pPr>
              <w:pStyle w:val="a4"/>
              <w:jc w:val="both"/>
              <w:rPr>
                <w:color w:val="000000"/>
              </w:rPr>
            </w:pPr>
            <w:r>
              <w:rPr>
                <w:color w:val="000000"/>
              </w:rPr>
              <w:t>0,5%</w:t>
            </w:r>
          </w:p>
        </w:tc>
      </w:tr>
      <w:tr w:rsidR="00D6698B" w:rsidRPr="00C7203E" w:rsidTr="00927330">
        <w:tc>
          <w:tcPr>
            <w:tcW w:w="534" w:type="dxa"/>
          </w:tcPr>
          <w:p w:rsidR="00D6698B" w:rsidRDefault="00D6698B" w:rsidP="00927330">
            <w:pPr>
              <w:pStyle w:val="a4"/>
              <w:spacing w:before="0" w:beforeAutospacing="0"/>
              <w:ind w:left="-142"/>
              <w:jc w:val="center"/>
              <w:rPr>
                <w:bCs/>
                <w:color w:val="000000"/>
              </w:rPr>
            </w:pPr>
            <w:r>
              <w:rPr>
                <w:bCs/>
                <w:color w:val="000000"/>
              </w:rPr>
              <w:t>14.</w:t>
            </w:r>
          </w:p>
        </w:tc>
        <w:tc>
          <w:tcPr>
            <w:tcW w:w="2551" w:type="dxa"/>
          </w:tcPr>
          <w:p w:rsidR="00D6698B" w:rsidRPr="00593CE5" w:rsidRDefault="00D6698B" w:rsidP="00D6698B">
            <w:pPr>
              <w:pStyle w:val="a4"/>
              <w:spacing w:before="0" w:beforeAutospacing="0"/>
              <w:rPr>
                <w:bCs/>
                <w:color w:val="000000"/>
              </w:rPr>
            </w:pPr>
            <w:r>
              <w:rPr>
                <w:bCs/>
                <w:color w:val="000000"/>
              </w:rPr>
              <w:t>Порядок відхилення пропозицій</w:t>
            </w:r>
          </w:p>
        </w:tc>
        <w:tc>
          <w:tcPr>
            <w:tcW w:w="6662" w:type="dxa"/>
          </w:tcPr>
          <w:p w:rsidR="00D6698B" w:rsidRPr="00FA431F" w:rsidRDefault="00D6698B" w:rsidP="00D6698B">
            <w:pPr>
              <w:pStyle w:val="a4"/>
              <w:spacing w:before="0" w:beforeAutospacing="0" w:after="0" w:afterAutospacing="0"/>
              <w:rPr>
                <w:color w:val="000000"/>
                <w:lang w:val="ru-RU"/>
              </w:rPr>
            </w:pPr>
            <w:r w:rsidRPr="00FA431F">
              <w:rPr>
                <w:color w:val="000000"/>
                <w:lang w:val="ru-RU"/>
              </w:rPr>
              <w:t xml:space="preserve"> Замовник відхиляє пропозицію в разі, якщо:</w:t>
            </w:r>
          </w:p>
          <w:p w:rsidR="00D6698B" w:rsidRPr="00FA431F" w:rsidRDefault="00D6698B" w:rsidP="00D6698B">
            <w:pPr>
              <w:pStyle w:val="a4"/>
              <w:spacing w:before="0" w:beforeAutospacing="0" w:after="0" w:afterAutospacing="0"/>
              <w:rPr>
                <w:color w:val="000000"/>
                <w:lang w:val="ru-RU"/>
              </w:rPr>
            </w:pPr>
            <w:r w:rsidRPr="00FA431F">
              <w:rPr>
                <w:color w:val="000000"/>
                <w:lang w:val="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6698B" w:rsidRPr="00FA431F" w:rsidRDefault="00D6698B" w:rsidP="00D6698B">
            <w:pPr>
              <w:pStyle w:val="a4"/>
              <w:spacing w:before="0" w:beforeAutospacing="0" w:after="0" w:afterAutospacing="0"/>
              <w:rPr>
                <w:color w:val="000000"/>
                <w:lang w:val="ru-RU"/>
              </w:rPr>
            </w:pPr>
            <w:r w:rsidRPr="00FA431F">
              <w:rPr>
                <w:color w:val="000000"/>
                <w:lang w:val="ru-RU"/>
              </w:rPr>
              <w:t>2) учасник не надав забезпечення пропозиції, якщо таке забезпечення вимагалося замовником;</w:t>
            </w:r>
          </w:p>
          <w:p w:rsidR="00D6698B" w:rsidRPr="00FA431F" w:rsidRDefault="00D6698B" w:rsidP="00D6698B">
            <w:pPr>
              <w:pStyle w:val="a4"/>
              <w:spacing w:before="0" w:beforeAutospacing="0" w:after="0" w:afterAutospacing="0"/>
              <w:rPr>
                <w:color w:val="000000"/>
                <w:lang w:val="ru-RU"/>
              </w:rPr>
            </w:pPr>
            <w:r w:rsidRPr="00FA431F">
              <w:rPr>
                <w:color w:val="000000"/>
                <w:lang w:val="ru-RU"/>
              </w:rPr>
              <w:t>3) учасник, який визначений переможцем спрощеної закупівлі, відмовився від укладення договору про закупівлю;</w:t>
            </w:r>
          </w:p>
          <w:p w:rsidR="00D6698B" w:rsidRPr="00FA431F" w:rsidRDefault="00D6698B" w:rsidP="00C54262">
            <w:pPr>
              <w:pStyle w:val="a4"/>
              <w:spacing w:before="0" w:beforeAutospacing="0" w:after="0" w:afterAutospacing="0"/>
              <w:rPr>
                <w:color w:val="000000"/>
                <w:lang w:val="ru-RU"/>
              </w:rPr>
            </w:pPr>
            <w:r w:rsidRPr="00FA431F">
              <w:rPr>
                <w:color w:val="000000"/>
                <w:lang w:val="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D6698B" w:rsidRPr="00FA431F" w:rsidTr="00927330">
        <w:tc>
          <w:tcPr>
            <w:tcW w:w="534" w:type="dxa"/>
          </w:tcPr>
          <w:p w:rsidR="00D6698B" w:rsidRPr="00593CE5" w:rsidRDefault="00D6698B" w:rsidP="00927330">
            <w:pPr>
              <w:pStyle w:val="a4"/>
              <w:spacing w:before="0" w:beforeAutospacing="0"/>
              <w:ind w:left="-142"/>
              <w:jc w:val="center"/>
              <w:rPr>
                <w:bCs/>
                <w:color w:val="000000"/>
              </w:rPr>
            </w:pPr>
            <w:r>
              <w:rPr>
                <w:bCs/>
                <w:color w:val="000000"/>
              </w:rPr>
              <w:t>15.</w:t>
            </w:r>
          </w:p>
        </w:tc>
        <w:tc>
          <w:tcPr>
            <w:tcW w:w="2551" w:type="dxa"/>
          </w:tcPr>
          <w:p w:rsidR="00D6698B" w:rsidRPr="00593CE5" w:rsidRDefault="00D6698B" w:rsidP="00D6698B">
            <w:pPr>
              <w:pStyle w:val="a4"/>
              <w:rPr>
                <w:bCs/>
                <w:color w:val="000000"/>
              </w:rPr>
            </w:pPr>
            <w:r w:rsidRPr="00593CE5">
              <w:rPr>
                <w:bCs/>
                <w:color w:val="000000"/>
              </w:rPr>
              <w:t xml:space="preserve">Строк </w:t>
            </w:r>
            <w:r>
              <w:rPr>
                <w:bCs/>
                <w:color w:val="000000"/>
              </w:rPr>
              <w:t xml:space="preserve">та порядок </w:t>
            </w:r>
            <w:r w:rsidRPr="00593CE5">
              <w:rPr>
                <w:bCs/>
                <w:color w:val="000000"/>
              </w:rPr>
              <w:t xml:space="preserve">укладання договору </w:t>
            </w:r>
            <w:r w:rsidRPr="00593CE5">
              <w:rPr>
                <w:color w:val="000000"/>
              </w:rPr>
              <w:t> </w:t>
            </w:r>
          </w:p>
        </w:tc>
        <w:tc>
          <w:tcPr>
            <w:tcW w:w="6662" w:type="dxa"/>
            <w:vAlign w:val="center"/>
          </w:tcPr>
          <w:p w:rsidR="00D6698B" w:rsidRPr="003C0569" w:rsidRDefault="00C54262" w:rsidP="00C54262">
            <w:pPr>
              <w:pStyle w:val="a4"/>
              <w:spacing w:before="0" w:beforeAutospacing="0" w:after="0" w:afterAutospacing="0"/>
              <w:jc w:val="both"/>
              <w:rPr>
                <w:color w:val="000000"/>
              </w:rPr>
            </w:pPr>
            <w:r w:rsidRPr="00C54262">
              <w:rPr>
                <w:color w:val="00000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C54262">
              <w:rPr>
                <w:color w:val="000000"/>
                <w:lang w:val="ru-RU"/>
              </w:rPr>
              <w:t xml:space="preserve"> </w:t>
            </w:r>
            <w:r w:rsidR="00D6698B" w:rsidRPr="003C0569">
              <w:rPr>
                <w:color w:val="000000"/>
              </w:rPr>
              <w:t>Договір про закупівлю укладається згідно з вимогами статті 41 цього Закону.</w:t>
            </w:r>
          </w:p>
          <w:p w:rsidR="00D6698B" w:rsidRPr="00ED7764" w:rsidRDefault="00D6698B" w:rsidP="00D6698B">
            <w:pPr>
              <w:ind w:firstLine="567"/>
              <w:jc w:val="both"/>
              <w:rPr>
                <w:rFonts w:ascii="Times New Roman" w:hAnsi="Times New Roman" w:cs="Times New Roman"/>
                <w:b/>
                <w:sz w:val="24"/>
                <w:szCs w:val="24"/>
              </w:rPr>
            </w:pPr>
            <w:r w:rsidRPr="00ED7764">
              <w:rPr>
                <w:rFonts w:ascii="Times New Roman" w:hAnsi="Times New Roman" w:cs="Times New Roman"/>
                <w:b/>
                <w:sz w:val="24"/>
                <w:szCs w:val="24"/>
                <w:lang w:val="uk-UA" w:eastAsia="uk-UA"/>
              </w:rPr>
              <w:t>Відповідно до вимог ч.2 ст. 41 Закону п</w:t>
            </w:r>
            <w:r w:rsidRPr="00ED7764">
              <w:rPr>
                <w:rFonts w:ascii="Times New Roman" w:hAnsi="Times New Roman" w:cs="Times New Roman"/>
                <w:b/>
                <w:sz w:val="24"/>
                <w:szCs w:val="24"/>
                <w:lang w:eastAsia="uk-UA"/>
              </w:rPr>
              <w:t xml:space="preserve">ереможець </w:t>
            </w:r>
            <w:r w:rsidR="00C54262" w:rsidRPr="00ED7764">
              <w:rPr>
                <w:rFonts w:ascii="Times New Roman" w:hAnsi="Times New Roman" w:cs="Times New Roman"/>
                <w:b/>
                <w:sz w:val="24"/>
                <w:szCs w:val="24"/>
                <w:lang w:val="uk-UA" w:eastAsia="uk-UA"/>
              </w:rPr>
              <w:t>спрощеної</w:t>
            </w:r>
            <w:r w:rsidRPr="00ED7764">
              <w:rPr>
                <w:rFonts w:ascii="Times New Roman" w:hAnsi="Times New Roman" w:cs="Times New Roman"/>
                <w:b/>
                <w:sz w:val="24"/>
                <w:szCs w:val="24"/>
                <w:lang w:eastAsia="uk-UA"/>
              </w:rPr>
              <w:t xml:space="preserve"> закупівлі під час укладення договору про </w:t>
            </w:r>
            <w:r w:rsidRPr="00ED7764">
              <w:rPr>
                <w:rFonts w:ascii="Times New Roman" w:hAnsi="Times New Roman" w:cs="Times New Roman"/>
                <w:b/>
                <w:sz w:val="24"/>
                <w:szCs w:val="24"/>
                <w:lang w:eastAsia="uk-UA"/>
              </w:rPr>
              <w:lastRenderedPageBreak/>
              <w:t>закупівлю повинен надати:</w:t>
            </w:r>
          </w:p>
          <w:p w:rsidR="00D6698B" w:rsidRPr="00ED7764" w:rsidRDefault="00D6698B" w:rsidP="00D6698B">
            <w:pPr>
              <w:jc w:val="both"/>
              <w:rPr>
                <w:rFonts w:ascii="Times New Roman" w:hAnsi="Times New Roman" w:cs="Times New Roman"/>
                <w:b/>
                <w:sz w:val="24"/>
                <w:szCs w:val="24"/>
              </w:rPr>
            </w:pPr>
            <w:r w:rsidRPr="00ED7764">
              <w:rPr>
                <w:rFonts w:ascii="Times New Roman" w:hAnsi="Times New Roman" w:cs="Times New Roman"/>
                <w:b/>
                <w:sz w:val="24"/>
                <w:szCs w:val="24"/>
                <w:lang w:eastAsia="uk-UA"/>
              </w:rPr>
              <w:t>1) відповідну інформацію про право підписання договору про закупівлю;</w:t>
            </w:r>
          </w:p>
          <w:p w:rsidR="00D6698B" w:rsidRPr="003C0569" w:rsidRDefault="00D6698B" w:rsidP="00D6698B">
            <w:pPr>
              <w:pStyle w:val="a4"/>
              <w:spacing w:before="0" w:beforeAutospacing="0" w:after="0" w:afterAutospacing="0"/>
              <w:jc w:val="both"/>
              <w:rPr>
                <w:color w:val="000000"/>
              </w:rPr>
            </w:pPr>
            <w:r w:rsidRPr="00ED7764">
              <w:rPr>
                <w:b/>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D6698B" w:rsidRPr="00B7073A" w:rsidTr="00927330">
        <w:tc>
          <w:tcPr>
            <w:tcW w:w="534" w:type="dxa"/>
          </w:tcPr>
          <w:p w:rsidR="00D6698B" w:rsidRPr="00593CE5" w:rsidRDefault="00D6698B" w:rsidP="00927330">
            <w:pPr>
              <w:pStyle w:val="a4"/>
              <w:ind w:left="-142"/>
              <w:jc w:val="center"/>
              <w:rPr>
                <w:bCs/>
                <w:color w:val="000000"/>
              </w:rPr>
            </w:pPr>
            <w:r>
              <w:rPr>
                <w:bCs/>
                <w:color w:val="000000"/>
              </w:rPr>
              <w:lastRenderedPageBreak/>
              <w:t>16.</w:t>
            </w:r>
          </w:p>
        </w:tc>
        <w:tc>
          <w:tcPr>
            <w:tcW w:w="2551" w:type="dxa"/>
          </w:tcPr>
          <w:p w:rsidR="00D6698B" w:rsidRPr="00593CE5" w:rsidRDefault="00D6698B" w:rsidP="00D6698B">
            <w:pPr>
              <w:pStyle w:val="a4"/>
            </w:pPr>
            <w:r>
              <w:rPr>
                <w:bCs/>
                <w:color w:val="000000"/>
              </w:rPr>
              <w:t>Відміна спрощеної закупівлі</w:t>
            </w:r>
          </w:p>
        </w:tc>
        <w:tc>
          <w:tcPr>
            <w:tcW w:w="6662" w:type="dxa"/>
            <w:vAlign w:val="center"/>
          </w:tcPr>
          <w:p w:rsidR="00D6698B" w:rsidRPr="003C0569" w:rsidRDefault="00D6698B" w:rsidP="00D6698B">
            <w:pPr>
              <w:pStyle w:val="rvps2"/>
              <w:shd w:val="clear" w:color="auto" w:fill="FFFFFF"/>
              <w:spacing w:before="0" w:beforeAutospacing="0" w:after="0" w:afterAutospacing="0"/>
              <w:jc w:val="both"/>
            </w:pPr>
            <w:r w:rsidRPr="003C0569">
              <w:t>Замовник відміняє спрощену закупівлю в разі:</w:t>
            </w:r>
          </w:p>
          <w:p w:rsidR="00D6698B" w:rsidRPr="003C0569" w:rsidRDefault="00D6698B" w:rsidP="00D6698B">
            <w:pPr>
              <w:pStyle w:val="rvps2"/>
              <w:shd w:val="clear" w:color="auto" w:fill="FFFFFF"/>
              <w:spacing w:before="0" w:beforeAutospacing="0" w:after="0" w:afterAutospacing="0"/>
              <w:jc w:val="both"/>
            </w:pPr>
            <w:bookmarkStart w:id="0" w:name="n1192"/>
            <w:bookmarkEnd w:id="0"/>
            <w:r w:rsidRPr="003C0569">
              <w:t>1) відсутності подальшої потреби в закупівлі товарів, робіт і послуг;</w:t>
            </w:r>
          </w:p>
          <w:p w:rsidR="00D6698B" w:rsidRPr="003C0569" w:rsidRDefault="00D6698B" w:rsidP="00D6698B">
            <w:pPr>
              <w:pStyle w:val="rvps2"/>
              <w:shd w:val="clear" w:color="auto" w:fill="FFFFFF"/>
              <w:spacing w:before="0" w:beforeAutospacing="0" w:after="0" w:afterAutospacing="0"/>
              <w:jc w:val="both"/>
            </w:pPr>
            <w:bookmarkStart w:id="1" w:name="n1193"/>
            <w:bookmarkEnd w:id="1"/>
            <w:r w:rsidRPr="003C0569">
              <w:t>2) неможливості усунення порушень, що виникли через виявлені порушення законодавства з питань публічних закупівель;</w:t>
            </w:r>
          </w:p>
          <w:p w:rsidR="00D6698B" w:rsidRPr="003C0569" w:rsidRDefault="00D6698B" w:rsidP="00D6698B">
            <w:pPr>
              <w:pStyle w:val="rvps2"/>
              <w:shd w:val="clear" w:color="auto" w:fill="FFFFFF"/>
              <w:spacing w:before="0" w:beforeAutospacing="0" w:after="0" w:afterAutospacing="0"/>
              <w:jc w:val="both"/>
            </w:pPr>
            <w:bookmarkStart w:id="2" w:name="n1194"/>
            <w:bookmarkEnd w:id="2"/>
            <w:r w:rsidRPr="003C0569">
              <w:t>3) скорочення видатків на здійснення закупівлі товарів, робіт і послуг.</w:t>
            </w:r>
          </w:p>
          <w:p w:rsidR="00D6698B" w:rsidRPr="003C0569" w:rsidRDefault="00D6698B" w:rsidP="00D6698B">
            <w:pPr>
              <w:pStyle w:val="rvps2"/>
              <w:shd w:val="clear" w:color="auto" w:fill="FFFFFF"/>
              <w:spacing w:before="0" w:beforeAutospacing="0" w:after="0" w:afterAutospacing="0"/>
              <w:jc w:val="both"/>
            </w:pPr>
            <w:bookmarkStart w:id="3" w:name="n1195"/>
            <w:bookmarkEnd w:id="3"/>
            <w:r w:rsidRPr="003C0569">
              <w:t>Спрощена закупівля автоматично відміняється електронною системою закупівель у разі:</w:t>
            </w:r>
          </w:p>
          <w:p w:rsidR="00D6698B" w:rsidRPr="003C0569" w:rsidRDefault="00D6698B" w:rsidP="00D6698B">
            <w:pPr>
              <w:pStyle w:val="rvps2"/>
              <w:shd w:val="clear" w:color="auto" w:fill="FFFFFF"/>
              <w:spacing w:before="0" w:beforeAutospacing="0" w:after="0" w:afterAutospacing="0"/>
              <w:jc w:val="both"/>
            </w:pPr>
            <w:bookmarkStart w:id="4" w:name="n1196"/>
            <w:bookmarkEnd w:id="4"/>
            <w:r w:rsidRPr="003C0569">
              <w:t>1) відхилення всіх пропозицій згідно з </w:t>
            </w:r>
            <w:hyperlink r:id="rId7" w:anchor="n1181" w:history="1">
              <w:r w:rsidRPr="003C0569">
                <w:rPr>
                  <w:rStyle w:val="a6"/>
                  <w:color w:val="auto"/>
                </w:rPr>
                <w:t>частиною 13</w:t>
              </w:r>
            </w:hyperlink>
            <w:r w:rsidRPr="003C0569">
              <w:t> цієї статті;</w:t>
            </w:r>
          </w:p>
          <w:p w:rsidR="00D6698B" w:rsidRPr="003C0569" w:rsidRDefault="00D6698B" w:rsidP="00D6698B">
            <w:pPr>
              <w:pStyle w:val="rvps2"/>
              <w:shd w:val="clear" w:color="auto" w:fill="FFFFFF"/>
              <w:spacing w:before="0" w:beforeAutospacing="0" w:after="0" w:afterAutospacing="0"/>
              <w:jc w:val="both"/>
            </w:pPr>
            <w:bookmarkStart w:id="5" w:name="n1197"/>
            <w:bookmarkEnd w:id="5"/>
            <w:r w:rsidRPr="003C0569">
              <w:t>2) відсутності пропозицій учасників для участі в ній.</w:t>
            </w:r>
          </w:p>
          <w:p w:rsidR="00D6698B" w:rsidRPr="003C0569" w:rsidRDefault="00D6698B" w:rsidP="00D6698B">
            <w:pPr>
              <w:jc w:val="both"/>
              <w:rPr>
                <w:rFonts w:ascii="Times New Roman" w:eastAsia="Times New Roman" w:hAnsi="Times New Roman" w:cs="Times New Roman"/>
                <w:sz w:val="24"/>
                <w:szCs w:val="24"/>
              </w:rPr>
            </w:pPr>
          </w:p>
        </w:tc>
      </w:tr>
      <w:tr w:rsidR="00F32BBF" w:rsidRPr="002D6017" w:rsidTr="00927330">
        <w:tc>
          <w:tcPr>
            <w:tcW w:w="534" w:type="dxa"/>
          </w:tcPr>
          <w:p w:rsidR="00F32BBF" w:rsidRDefault="00C37649" w:rsidP="00927330">
            <w:pPr>
              <w:pStyle w:val="a4"/>
              <w:ind w:left="-142"/>
              <w:jc w:val="center"/>
              <w:rPr>
                <w:bCs/>
                <w:color w:val="000000"/>
              </w:rPr>
            </w:pPr>
            <w:r>
              <w:rPr>
                <w:bCs/>
                <w:color w:val="000000"/>
              </w:rPr>
              <w:t>17.</w:t>
            </w:r>
          </w:p>
        </w:tc>
        <w:tc>
          <w:tcPr>
            <w:tcW w:w="2551" w:type="dxa"/>
          </w:tcPr>
          <w:p w:rsidR="00F32BBF" w:rsidRDefault="00F32BBF" w:rsidP="00D6698B">
            <w:pPr>
              <w:pStyle w:val="a4"/>
              <w:rPr>
                <w:bCs/>
                <w:color w:val="000000"/>
              </w:rPr>
            </w:pPr>
            <w:r w:rsidRPr="008A2877">
              <w:t>Зміст і спосіб подання пропозицій</w:t>
            </w:r>
          </w:p>
        </w:tc>
        <w:tc>
          <w:tcPr>
            <w:tcW w:w="6662" w:type="dxa"/>
            <w:vAlign w:val="center"/>
          </w:tcPr>
          <w:p w:rsidR="00F32BBF" w:rsidRPr="009F2F87" w:rsidRDefault="00F32BBF" w:rsidP="009F2F87">
            <w:pPr>
              <w:pStyle w:val="msonormalcxspmiddle"/>
              <w:widowControl w:val="0"/>
              <w:spacing w:beforeLines="40" w:before="96" w:afterLines="40" w:after="96"/>
              <w:ind w:right="226"/>
              <w:contextualSpacing/>
              <w:jc w:val="both"/>
              <w:rPr>
                <w:lang w:val="uk-UA"/>
              </w:rPr>
            </w:pPr>
            <w:r w:rsidRPr="009F2F87">
              <w:rPr>
                <w:rFonts w:eastAsia="Calibri"/>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закупівель, з урахуванням вимог </w:t>
            </w:r>
            <w:r w:rsidRPr="009F2F87">
              <w:rPr>
                <w:lang w:val="uk-UA"/>
              </w:rPr>
              <w:t>законів України “Про електронні документи та електронний документообіг та “Про електронні довірчі послуги”</w:t>
            </w:r>
            <w:r w:rsidR="001B09F6" w:rsidRPr="009F2F87">
              <w:rPr>
                <w:lang w:val="uk-UA"/>
              </w:rPr>
              <w:t xml:space="preserve"> (тобто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пропозиції. Якщо учасником процедури закупівлі є фізична особа або фізична особа-підприємець допускає</w:t>
            </w:r>
            <w:r w:rsidR="009F2F87" w:rsidRPr="009F2F87">
              <w:rPr>
                <w:lang w:val="uk-UA"/>
              </w:rPr>
              <w:t>ться КЕП або УЕП фізичної особи.)</w:t>
            </w:r>
            <w:r w:rsidRPr="009F2F87">
              <w:rPr>
                <w:lang w:val="uk-UA"/>
              </w:rPr>
              <w:t xml:space="preserve">, </w:t>
            </w:r>
            <w:r w:rsidRPr="009F2F87">
              <w:rPr>
                <w:rFonts w:eastAsia="Calibri"/>
                <w:lang w:val="uk-UA" w:eastAsia="zh-CN"/>
              </w:rPr>
              <w:t>що підтверджують відповідність вимогам, визначеним Замовником, а саме:</w:t>
            </w:r>
          </w:p>
          <w:p w:rsidR="00F32BBF" w:rsidRPr="009F2F87" w:rsidRDefault="00381A71" w:rsidP="00381A71">
            <w:pPr>
              <w:pStyle w:val="a9"/>
              <w:tabs>
                <w:tab w:val="left" w:pos="452"/>
              </w:tabs>
              <w:suppressAutoHyphens w:val="0"/>
              <w:jc w:val="both"/>
              <w:rPr>
                <w:rFonts w:ascii="Times New Roman" w:hAnsi="Times New Roman"/>
                <w:sz w:val="24"/>
                <w:szCs w:val="24"/>
                <w:lang w:val="uk-UA"/>
              </w:rPr>
            </w:pPr>
            <w:r w:rsidRPr="009F2F87">
              <w:rPr>
                <w:rFonts w:ascii="Times New Roman" w:hAnsi="Times New Roman"/>
                <w:sz w:val="24"/>
                <w:szCs w:val="24"/>
                <w:lang w:val="uk-UA"/>
              </w:rPr>
              <w:t>1. П</w:t>
            </w:r>
            <w:r w:rsidR="00F32BBF" w:rsidRPr="009F2F87">
              <w:rPr>
                <w:rFonts w:ascii="Times New Roman" w:hAnsi="Times New Roman"/>
                <w:sz w:val="24"/>
                <w:szCs w:val="24"/>
                <w:lang w:val="uk-UA"/>
              </w:rPr>
              <w:t xml:space="preserve">ропозиції згідно Додатку № </w:t>
            </w:r>
            <w:r w:rsidR="00CE24F7" w:rsidRPr="009F2F87">
              <w:rPr>
                <w:rFonts w:ascii="Times New Roman" w:hAnsi="Times New Roman"/>
                <w:sz w:val="24"/>
                <w:szCs w:val="24"/>
                <w:lang w:val="uk-UA"/>
              </w:rPr>
              <w:t>1</w:t>
            </w:r>
            <w:r w:rsidR="00FF1A37" w:rsidRPr="009F2F87">
              <w:rPr>
                <w:rFonts w:ascii="Times New Roman" w:hAnsi="Times New Roman"/>
                <w:sz w:val="24"/>
                <w:szCs w:val="24"/>
                <w:lang w:val="uk-UA"/>
              </w:rPr>
              <w:t xml:space="preserve"> до цього оголошення.</w:t>
            </w:r>
          </w:p>
          <w:p w:rsidR="00381A71" w:rsidRPr="009F2F87" w:rsidRDefault="00381A71" w:rsidP="00381A71">
            <w:pPr>
              <w:pStyle w:val="msonormalcxspmiddle"/>
              <w:widowControl w:val="0"/>
              <w:spacing w:before="0" w:beforeAutospacing="0" w:after="0" w:afterAutospacing="0"/>
              <w:ind w:right="226"/>
              <w:contextualSpacing/>
              <w:rPr>
                <w:rStyle w:val="rvts0"/>
                <w:lang w:val="uk-UA"/>
              </w:rPr>
            </w:pPr>
            <w:bookmarkStart w:id="6" w:name="n1168"/>
            <w:bookmarkStart w:id="7" w:name="n1169"/>
            <w:bookmarkEnd w:id="6"/>
            <w:bookmarkEnd w:id="7"/>
            <w:r w:rsidRPr="009F2F87">
              <w:rPr>
                <w:rStyle w:val="rvts0"/>
                <w:lang w:val="uk-UA"/>
              </w:rPr>
              <w:t>2. Документами, що підтверджують повноваження посадової особи або представника учасника  закупівлі щодо підпису документів  пропозиції та договору.</w:t>
            </w:r>
            <w:r w:rsidRPr="009F2F87">
              <w:rPr>
                <w:lang w:val="uk-UA"/>
              </w:rPr>
              <w:t xml:space="preserve"> Повноваження </w:t>
            </w:r>
            <w:r w:rsidRPr="009F2F87">
              <w:rPr>
                <w:rStyle w:val="rvts0"/>
                <w:lang w:val="uk-UA"/>
              </w:rPr>
              <w:t xml:space="preserve">щодо підпису документів  пропозиції учасника  закупівлі </w:t>
            </w:r>
            <w:r w:rsidRPr="009F2F87">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9F2F87">
              <w:rPr>
                <w:rStyle w:val="rvts0"/>
                <w:lang w:val="uk-UA"/>
              </w:rPr>
              <w:t>.</w:t>
            </w:r>
          </w:p>
          <w:p w:rsidR="00381A71" w:rsidRPr="009F2F87" w:rsidRDefault="00381A71" w:rsidP="00381A71">
            <w:pPr>
              <w:pStyle w:val="msonormalcxspmiddle"/>
              <w:widowControl w:val="0"/>
              <w:spacing w:before="0" w:beforeAutospacing="0" w:after="0" w:afterAutospacing="0"/>
              <w:ind w:right="226"/>
              <w:contextualSpacing/>
              <w:rPr>
                <w:rStyle w:val="rvts0"/>
                <w:lang w:val="uk-UA"/>
              </w:rPr>
            </w:pPr>
            <w:r w:rsidRPr="009F2F87">
              <w:rPr>
                <w:rStyle w:val="rvts0"/>
                <w:lang w:val="uk-UA"/>
              </w:rPr>
              <w:t>3. Документів наведених в Додатку №2</w:t>
            </w:r>
            <w:r w:rsidR="00FF1A37" w:rsidRPr="009F2F87">
              <w:rPr>
                <w:rStyle w:val="rvts0"/>
                <w:lang w:val="uk-UA"/>
              </w:rPr>
              <w:t>.</w:t>
            </w:r>
          </w:p>
          <w:p w:rsidR="00C849AA" w:rsidRPr="009F2F87" w:rsidRDefault="00C849AA" w:rsidP="00381A71">
            <w:pPr>
              <w:pStyle w:val="msonormalcxspmiddle"/>
              <w:widowControl w:val="0"/>
              <w:spacing w:before="0" w:beforeAutospacing="0" w:after="0" w:afterAutospacing="0"/>
              <w:ind w:right="226"/>
              <w:contextualSpacing/>
              <w:rPr>
                <w:rStyle w:val="rvts0"/>
                <w:lang w:val="uk-UA"/>
              </w:rPr>
            </w:pPr>
          </w:p>
          <w:p w:rsidR="00F32BBF" w:rsidRPr="009F2F87" w:rsidRDefault="00F32BBF" w:rsidP="005B0910">
            <w:pPr>
              <w:pStyle w:val="msonormalcxspmiddle"/>
              <w:widowControl w:val="0"/>
              <w:spacing w:before="0" w:beforeAutospacing="0" w:after="0" w:afterAutospacing="0"/>
              <w:ind w:right="226"/>
              <w:contextualSpacing/>
              <w:rPr>
                <w:color w:val="333333"/>
                <w:shd w:val="clear" w:color="auto" w:fill="FFFFFF"/>
                <w:lang w:val="uk-UA"/>
              </w:rPr>
            </w:pPr>
          </w:p>
        </w:tc>
      </w:tr>
    </w:tbl>
    <w:p w:rsidR="00C849AA" w:rsidRDefault="00C849AA" w:rsidP="009F2F87">
      <w:pPr>
        <w:spacing w:after="0" w:line="240" w:lineRule="auto"/>
        <w:jc w:val="both"/>
        <w:rPr>
          <w:rFonts w:ascii="Times New Roman" w:hAnsi="Times New Roman" w:cs="Times New Roman"/>
          <w:sz w:val="24"/>
          <w:szCs w:val="24"/>
          <w:lang w:val="uk-UA"/>
        </w:rPr>
      </w:pPr>
    </w:p>
    <w:p w:rsidR="00C849AA" w:rsidRDefault="00C849AA" w:rsidP="00FF1A37">
      <w:pPr>
        <w:spacing w:after="0" w:line="240" w:lineRule="auto"/>
        <w:ind w:left="5670"/>
        <w:jc w:val="both"/>
        <w:rPr>
          <w:rFonts w:ascii="Times New Roman" w:hAnsi="Times New Roman" w:cs="Times New Roman"/>
          <w:sz w:val="24"/>
          <w:szCs w:val="24"/>
          <w:lang w:val="uk-UA"/>
        </w:rPr>
      </w:pPr>
    </w:p>
    <w:p w:rsidR="00FF1A37" w:rsidRDefault="00FF1A37" w:rsidP="00FF1A3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№1 до оголошення</w:t>
      </w:r>
    </w:p>
    <w:p w:rsidR="00FF1A37" w:rsidRPr="00B67823" w:rsidRDefault="00FF1A37" w:rsidP="00FF1A37">
      <w:pPr>
        <w:spacing w:after="0" w:line="240" w:lineRule="auto"/>
        <w:ind w:left="5670"/>
        <w:jc w:val="both"/>
        <w:rPr>
          <w:rFonts w:ascii="Times New Roman" w:hAnsi="Times New Roman" w:cs="Times New Roman"/>
          <w:sz w:val="24"/>
          <w:szCs w:val="24"/>
          <w:lang w:val="uk-UA"/>
        </w:rPr>
      </w:pPr>
    </w:p>
    <w:p w:rsidR="00B67823" w:rsidRPr="00B67823" w:rsidRDefault="00B67823" w:rsidP="00B67823">
      <w:pPr>
        <w:spacing w:after="0" w:line="240" w:lineRule="auto"/>
        <w:contextualSpacing/>
        <w:jc w:val="both"/>
        <w:rPr>
          <w:rFonts w:ascii="Times New Roman" w:hAnsi="Times New Roman" w:cs="Times New Roman"/>
          <w:i/>
          <w:sz w:val="24"/>
          <w:szCs w:val="24"/>
          <w:u w:val="single"/>
        </w:rPr>
      </w:pPr>
      <w:r w:rsidRPr="00B67823">
        <w:rPr>
          <w:rFonts w:ascii="Times New Roman" w:hAnsi="Times New Roman" w:cs="Times New Roman"/>
          <w:i/>
          <w:sz w:val="24"/>
          <w:szCs w:val="24"/>
          <w:u w:val="single"/>
        </w:rPr>
        <w:t xml:space="preserve">Пропозиція подається за формою, наведеною нижче на фірмовому </w:t>
      </w:r>
      <w:proofErr w:type="gramStart"/>
      <w:r w:rsidRPr="00B67823">
        <w:rPr>
          <w:rFonts w:ascii="Times New Roman" w:hAnsi="Times New Roman" w:cs="Times New Roman"/>
          <w:i/>
          <w:sz w:val="24"/>
          <w:szCs w:val="24"/>
          <w:u w:val="single"/>
        </w:rPr>
        <w:t>бланку(</w:t>
      </w:r>
      <w:proofErr w:type="gramEnd"/>
      <w:r w:rsidRPr="00B67823">
        <w:rPr>
          <w:rFonts w:ascii="Times New Roman" w:hAnsi="Times New Roman" w:cs="Times New Roman"/>
          <w:i/>
          <w:sz w:val="24"/>
          <w:szCs w:val="24"/>
          <w:u w:val="single"/>
        </w:rPr>
        <w:t>за наявності).</w:t>
      </w:r>
    </w:p>
    <w:p w:rsidR="00B67823" w:rsidRPr="00B67823" w:rsidRDefault="00B67823" w:rsidP="00B67823">
      <w:pPr>
        <w:spacing w:after="0" w:line="240" w:lineRule="auto"/>
        <w:contextualSpacing/>
        <w:jc w:val="center"/>
        <w:rPr>
          <w:rFonts w:ascii="Times New Roman" w:hAnsi="Times New Roman" w:cs="Times New Roman"/>
          <w:b/>
          <w:sz w:val="24"/>
          <w:szCs w:val="24"/>
        </w:rPr>
      </w:pPr>
    </w:p>
    <w:p w:rsidR="00B67823" w:rsidRPr="00B67823" w:rsidRDefault="00B67823" w:rsidP="00B67823">
      <w:pPr>
        <w:spacing w:after="0" w:line="240" w:lineRule="auto"/>
        <w:contextualSpacing/>
        <w:jc w:val="center"/>
        <w:rPr>
          <w:rFonts w:ascii="Times New Roman" w:hAnsi="Times New Roman" w:cs="Times New Roman"/>
          <w:b/>
          <w:sz w:val="24"/>
          <w:szCs w:val="24"/>
        </w:rPr>
      </w:pPr>
      <w:r w:rsidRPr="00B67823">
        <w:rPr>
          <w:rFonts w:ascii="Times New Roman" w:hAnsi="Times New Roman" w:cs="Times New Roman"/>
          <w:b/>
          <w:sz w:val="24"/>
          <w:szCs w:val="24"/>
        </w:rPr>
        <w:t>ПРОПОЗИЦІЯ</w:t>
      </w:r>
    </w:p>
    <w:p w:rsidR="00B67823" w:rsidRPr="00B67823" w:rsidRDefault="00B67823" w:rsidP="00B67823">
      <w:pPr>
        <w:spacing w:after="0" w:line="240" w:lineRule="auto"/>
        <w:contextualSpacing/>
        <w:jc w:val="center"/>
        <w:rPr>
          <w:rFonts w:ascii="Times New Roman" w:hAnsi="Times New Roman" w:cs="Times New Roman"/>
          <w:b/>
          <w:sz w:val="24"/>
          <w:szCs w:val="24"/>
        </w:rPr>
      </w:pPr>
    </w:p>
    <w:p w:rsidR="00624BC2" w:rsidRPr="00543067" w:rsidRDefault="00624BC2" w:rsidP="00624BC2">
      <w:pPr>
        <w:spacing w:after="0" w:line="240" w:lineRule="auto"/>
        <w:jc w:val="center"/>
        <w:rPr>
          <w:rFonts w:ascii="Times New Roman" w:hAnsi="Times New Roman"/>
          <w:sz w:val="24"/>
          <w:szCs w:val="24"/>
        </w:rPr>
      </w:pPr>
      <w:r w:rsidRPr="00543067">
        <w:rPr>
          <w:rFonts w:ascii="Times New Roman" w:eastAsia="Times New Roman" w:hAnsi="Times New Roman"/>
          <w:bCs/>
          <w:sz w:val="24"/>
          <w:szCs w:val="24"/>
        </w:rPr>
        <w:t xml:space="preserve">на участь у </w:t>
      </w:r>
      <w:r w:rsidR="00C877B8" w:rsidRPr="00C877B8">
        <w:rPr>
          <w:rFonts w:ascii="Times New Roman" w:eastAsia="Times New Roman" w:hAnsi="Times New Roman"/>
          <w:bCs/>
          <w:sz w:val="24"/>
          <w:szCs w:val="24"/>
        </w:rPr>
        <w:t>спр</w:t>
      </w:r>
      <w:r w:rsidR="00C877B8">
        <w:rPr>
          <w:rFonts w:ascii="Times New Roman" w:eastAsia="Times New Roman" w:hAnsi="Times New Roman"/>
          <w:bCs/>
          <w:sz w:val="24"/>
          <w:szCs w:val="24"/>
          <w:lang w:val="uk-UA"/>
        </w:rPr>
        <w:t>о</w:t>
      </w:r>
      <w:r w:rsidR="00C877B8" w:rsidRPr="00C877B8">
        <w:rPr>
          <w:rFonts w:ascii="Times New Roman" w:eastAsia="Times New Roman" w:hAnsi="Times New Roman"/>
          <w:bCs/>
          <w:sz w:val="24"/>
          <w:szCs w:val="24"/>
        </w:rPr>
        <w:t>щеній закупівлі</w:t>
      </w:r>
      <w:r w:rsidR="00C877B8">
        <w:rPr>
          <w:rFonts w:ascii="Times New Roman" w:eastAsia="Times New Roman" w:hAnsi="Times New Roman"/>
          <w:bCs/>
          <w:sz w:val="24"/>
          <w:szCs w:val="24"/>
        </w:rPr>
        <w:t xml:space="preserve"> за предметом</w:t>
      </w:r>
      <w:r w:rsidRPr="00543067">
        <w:rPr>
          <w:rFonts w:ascii="Times New Roman" w:eastAsia="Times New Roman" w:hAnsi="Times New Roman"/>
          <w:bCs/>
          <w:sz w:val="24"/>
          <w:szCs w:val="24"/>
        </w:rPr>
        <w:t xml:space="preserve">: </w:t>
      </w:r>
      <w:r w:rsidRPr="00543067">
        <w:rPr>
          <w:rFonts w:ascii="Times New Roman" w:hAnsi="Times New Roman"/>
          <w:sz w:val="24"/>
          <w:szCs w:val="24"/>
        </w:rPr>
        <w:t>Нафта і дистиляти, код за ДК 021-2015 – 09130000-9 (бензин А9</w:t>
      </w:r>
      <w:r>
        <w:rPr>
          <w:rFonts w:ascii="Times New Roman" w:hAnsi="Times New Roman"/>
          <w:sz w:val="24"/>
          <w:szCs w:val="24"/>
          <w:lang w:val="uk-UA"/>
        </w:rPr>
        <w:t>5</w:t>
      </w:r>
      <w:r w:rsidRPr="00543067">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по талонам/</w:t>
      </w:r>
      <w:r w:rsidRPr="00543067">
        <w:rPr>
          <w:rFonts w:ascii="Times New Roman" w:hAnsi="Times New Roman"/>
          <w:sz w:val="24"/>
          <w:szCs w:val="24"/>
        </w:rPr>
        <w:t>карткам)</w:t>
      </w:r>
    </w:p>
    <w:p w:rsidR="00624BC2" w:rsidRPr="0097107D" w:rsidRDefault="00624BC2" w:rsidP="00624BC2">
      <w:pPr>
        <w:spacing w:line="240" w:lineRule="auto"/>
        <w:jc w:val="both"/>
        <w:rPr>
          <w:rFonts w:ascii="Times New Roman" w:eastAsia="Times New Roman" w:hAnsi="Times New Roman"/>
          <w:sz w:val="20"/>
          <w:szCs w:val="20"/>
        </w:rPr>
      </w:pPr>
      <w:r w:rsidRPr="0097107D">
        <w:rPr>
          <w:rFonts w:ascii="Times New Roman" w:eastAsia="Times New Roman" w:hAnsi="Times New Roman"/>
          <w:i/>
          <w:sz w:val="20"/>
          <w:szCs w:val="20"/>
        </w:rPr>
        <w:t xml:space="preserve">(форма заповнюється та подається Учасником на фірмовому бланку Учасника, в разі його </w:t>
      </w:r>
      <w:proofErr w:type="gramStart"/>
      <w:r w:rsidRPr="0097107D">
        <w:rPr>
          <w:rFonts w:ascii="Times New Roman" w:eastAsia="Times New Roman" w:hAnsi="Times New Roman"/>
          <w:i/>
          <w:sz w:val="20"/>
          <w:szCs w:val="20"/>
        </w:rPr>
        <w:t xml:space="preserve">наявності)   </w:t>
      </w:r>
      <w:proofErr w:type="gramEnd"/>
      <w:r w:rsidRPr="0097107D">
        <w:rPr>
          <w:rFonts w:ascii="Times New Roman" w:eastAsia="Times New Roman" w:hAnsi="Times New Roman"/>
          <w:i/>
          <w:sz w:val="20"/>
          <w:szCs w:val="20"/>
        </w:rPr>
        <w:t xml:space="preserve">                                </w:t>
      </w:r>
      <w:r w:rsidR="003F5B66">
        <w:rPr>
          <w:rFonts w:ascii="Times New Roman" w:eastAsia="Times New Roman" w:hAnsi="Times New Roman"/>
          <w:i/>
          <w:sz w:val="20"/>
          <w:szCs w:val="20"/>
          <w:lang w:val="uk-UA"/>
        </w:rPr>
        <w:t>П</w:t>
      </w:r>
      <w:r w:rsidRPr="0097107D">
        <w:rPr>
          <w:rFonts w:ascii="Times New Roman" w:eastAsia="Times New Roman" w:hAnsi="Times New Roman"/>
          <w:i/>
          <w:sz w:val="20"/>
          <w:szCs w:val="20"/>
        </w:rPr>
        <w:t>ропозиція подається у вигляді, наведеному нижче.</w:t>
      </w:r>
      <w:r w:rsidRPr="0097107D">
        <w:rPr>
          <w:rFonts w:ascii="Times New Roman" w:eastAsia="Times New Roman" w:hAnsi="Times New Roman"/>
          <w:sz w:val="20"/>
          <w:szCs w:val="20"/>
        </w:rPr>
        <w:t xml:space="preserve"> </w:t>
      </w:r>
      <w:r w:rsidRPr="0097107D">
        <w:rPr>
          <w:rFonts w:ascii="Times New Roman" w:eastAsia="Times New Roman" w:hAnsi="Times New Roman"/>
          <w:i/>
          <w:sz w:val="20"/>
          <w:szCs w:val="20"/>
          <w:u w:val="single"/>
        </w:rPr>
        <w:t>Учасник повинен дотримуватись даної форми</w:t>
      </w:r>
      <w:r w:rsidRPr="0097107D">
        <w:rPr>
          <w:rFonts w:ascii="Times New Roman" w:eastAsia="Times New Roman" w:hAnsi="Times New Roman"/>
          <w:i/>
          <w:sz w:val="20"/>
          <w:szCs w:val="20"/>
        </w:rPr>
        <w:t>.</w:t>
      </w:r>
    </w:p>
    <w:p w:rsidR="00624BC2" w:rsidRDefault="00624BC2" w:rsidP="00624B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_______________________________________________________________, за формою</w:t>
      </w:r>
    </w:p>
    <w:p w:rsidR="003F5B66" w:rsidRDefault="003F5B66" w:rsidP="003F5B66">
      <w:pPr>
        <w:spacing w:after="0" w:line="240" w:lineRule="auto"/>
        <w:jc w:val="both"/>
        <w:rPr>
          <w:rFonts w:ascii="Times New Roman" w:hAnsi="Times New Roman"/>
          <w:color w:val="000000"/>
          <w:sz w:val="20"/>
          <w:szCs w:val="20"/>
          <w:bdr w:val="none" w:sz="0" w:space="0" w:color="auto" w:frame="1"/>
        </w:rPr>
      </w:pPr>
      <w:r>
        <w:rPr>
          <w:rFonts w:ascii="Times New Roman" w:hAnsi="Times New Roman"/>
          <w:color w:val="000000"/>
          <w:sz w:val="20"/>
          <w:szCs w:val="20"/>
          <w:bdr w:val="none" w:sz="0" w:space="0" w:color="auto" w:frame="1"/>
          <w:lang w:val="uk-UA"/>
        </w:rPr>
        <w:t xml:space="preserve">                     </w:t>
      </w:r>
      <w:r w:rsidR="00624BC2">
        <w:rPr>
          <w:rFonts w:ascii="Times New Roman" w:hAnsi="Times New Roman"/>
          <w:color w:val="000000"/>
          <w:sz w:val="20"/>
          <w:szCs w:val="20"/>
          <w:bdr w:val="none" w:sz="0" w:space="0" w:color="auto" w:frame="1"/>
        </w:rPr>
        <w:t>н</w:t>
      </w:r>
      <w:r w:rsidR="00624BC2" w:rsidRPr="00493781">
        <w:rPr>
          <w:rFonts w:ascii="Times New Roman" w:hAnsi="Times New Roman"/>
          <w:color w:val="000000"/>
          <w:sz w:val="20"/>
          <w:szCs w:val="20"/>
          <w:bdr w:val="none" w:sz="0" w:space="0" w:color="auto" w:frame="1"/>
        </w:rPr>
        <w:t>айменув</w:t>
      </w:r>
      <w:r w:rsidR="00624BC2">
        <w:rPr>
          <w:rFonts w:ascii="Times New Roman" w:hAnsi="Times New Roman"/>
          <w:color w:val="000000"/>
          <w:sz w:val="20"/>
          <w:szCs w:val="20"/>
          <w:bdr w:val="none" w:sz="0" w:space="0" w:color="auto" w:frame="1"/>
        </w:rPr>
        <w:t>ання (для юридичної особи) або ПІБ</w:t>
      </w:r>
      <w:r w:rsidR="00624BC2" w:rsidRPr="00493781">
        <w:rPr>
          <w:rFonts w:ascii="Times New Roman" w:hAnsi="Times New Roman"/>
          <w:color w:val="000000"/>
          <w:sz w:val="20"/>
          <w:szCs w:val="20"/>
          <w:bdr w:val="none" w:sz="0" w:space="0" w:color="auto" w:frame="1"/>
        </w:rPr>
        <w:t xml:space="preserve"> (для фізичної особи), </w:t>
      </w:r>
    </w:p>
    <w:p w:rsidR="003F5B66" w:rsidRDefault="003F5B66" w:rsidP="003F5B66">
      <w:pPr>
        <w:spacing w:after="0" w:line="240" w:lineRule="auto"/>
        <w:jc w:val="both"/>
        <w:rPr>
          <w:rFonts w:ascii="Times New Roman" w:hAnsi="Times New Roman"/>
          <w:color w:val="000000"/>
          <w:sz w:val="20"/>
          <w:szCs w:val="20"/>
          <w:bdr w:val="none" w:sz="0" w:space="0" w:color="auto" w:frame="1"/>
        </w:rPr>
      </w:pPr>
      <w:r>
        <w:rPr>
          <w:rFonts w:ascii="Times New Roman" w:hAnsi="Times New Roman"/>
          <w:color w:val="000000"/>
          <w:sz w:val="20"/>
          <w:szCs w:val="20"/>
          <w:bdr w:val="none" w:sz="0" w:space="0" w:color="auto" w:frame="1"/>
          <w:lang w:val="uk-UA"/>
        </w:rPr>
        <w:t xml:space="preserve">           </w:t>
      </w:r>
      <w:r w:rsidR="00624BC2">
        <w:rPr>
          <w:rFonts w:ascii="Times New Roman" w:hAnsi="Times New Roman"/>
          <w:color w:val="000000"/>
          <w:sz w:val="20"/>
          <w:szCs w:val="20"/>
          <w:bdr w:val="none" w:sz="0" w:space="0" w:color="auto" w:frame="1"/>
        </w:rPr>
        <w:t>к</w:t>
      </w:r>
      <w:r w:rsidR="00624BC2" w:rsidRPr="00493781">
        <w:rPr>
          <w:rFonts w:ascii="Times New Roman" w:hAnsi="Times New Roman"/>
          <w:color w:val="000000"/>
          <w:sz w:val="20"/>
          <w:szCs w:val="20"/>
          <w:bdr w:val="none" w:sz="0" w:space="0" w:color="auto" w:frame="1"/>
        </w:rPr>
        <w:t>од згідно з ЄДРПОУ/реєстраційний номер облікової картки платника податків учасника</w:t>
      </w:r>
      <w:r w:rsidR="00624BC2">
        <w:rPr>
          <w:rFonts w:ascii="Times New Roman" w:hAnsi="Times New Roman"/>
          <w:color w:val="000000"/>
          <w:sz w:val="20"/>
          <w:szCs w:val="20"/>
          <w:bdr w:val="none" w:sz="0" w:space="0" w:color="auto" w:frame="1"/>
        </w:rPr>
        <w:t>.</w:t>
      </w:r>
      <w:r w:rsidR="00624BC2" w:rsidRPr="00493781">
        <w:rPr>
          <w:rFonts w:ascii="Times New Roman" w:hAnsi="Times New Roman"/>
          <w:color w:val="000000"/>
          <w:sz w:val="20"/>
          <w:szCs w:val="20"/>
          <w:bdr w:val="none" w:sz="0" w:space="0" w:color="auto" w:frame="1"/>
        </w:rPr>
        <w:t xml:space="preserve"> </w:t>
      </w:r>
    </w:p>
    <w:p w:rsidR="00624BC2" w:rsidRPr="00504CD3" w:rsidRDefault="00624BC2" w:rsidP="00624BC2">
      <w:pPr>
        <w:spacing w:line="240" w:lineRule="auto"/>
        <w:jc w:val="both"/>
        <w:rPr>
          <w:rFonts w:ascii="Times New Roman" w:hAnsi="Times New Roman"/>
          <w:color w:val="000000"/>
          <w:sz w:val="20"/>
          <w:szCs w:val="20"/>
          <w:bdr w:val="none" w:sz="0" w:space="0" w:color="auto" w:frame="1"/>
        </w:rPr>
      </w:pPr>
      <w:r w:rsidRPr="00543067">
        <w:rPr>
          <w:rFonts w:ascii="Times New Roman" w:eastAsia="Times New Roman" w:hAnsi="Times New Roman"/>
          <w:sz w:val="24"/>
          <w:szCs w:val="24"/>
        </w:rPr>
        <w:t xml:space="preserve">встановленою </w:t>
      </w:r>
      <w:r w:rsidRPr="003F5B66">
        <w:rPr>
          <w:rFonts w:ascii="Times New Roman" w:eastAsia="Times New Roman" w:hAnsi="Times New Roman"/>
          <w:sz w:val="24"/>
          <w:szCs w:val="24"/>
        </w:rPr>
        <w:t>Додатком №</w:t>
      </w:r>
      <w:r w:rsidR="003F5B66" w:rsidRPr="003F5B66">
        <w:rPr>
          <w:rFonts w:ascii="Times New Roman" w:eastAsia="Times New Roman" w:hAnsi="Times New Roman"/>
          <w:sz w:val="24"/>
          <w:szCs w:val="24"/>
          <w:lang w:val="uk-UA"/>
        </w:rPr>
        <w:t>1</w:t>
      </w:r>
      <w:r w:rsidRPr="003F5B66">
        <w:rPr>
          <w:rFonts w:ascii="Times New Roman" w:eastAsia="Times New Roman" w:hAnsi="Times New Roman"/>
          <w:sz w:val="24"/>
          <w:szCs w:val="24"/>
        </w:rPr>
        <w:t xml:space="preserve"> </w:t>
      </w:r>
      <w:r w:rsidR="003F5B66">
        <w:rPr>
          <w:rFonts w:ascii="Times New Roman" w:eastAsia="Times New Roman" w:hAnsi="Times New Roman"/>
          <w:sz w:val="24"/>
          <w:szCs w:val="24"/>
          <w:lang w:val="uk-UA"/>
        </w:rPr>
        <w:t xml:space="preserve">оголошення </w:t>
      </w:r>
      <w:r w:rsidRPr="00543067">
        <w:rPr>
          <w:rFonts w:ascii="Times New Roman" w:eastAsia="Times New Roman" w:hAnsi="Times New Roman"/>
          <w:sz w:val="24"/>
          <w:szCs w:val="24"/>
        </w:rPr>
        <w:t xml:space="preserve">надаємо свою пропозицію щодо участі у </w:t>
      </w:r>
      <w:r w:rsidR="00C877B8" w:rsidRPr="00C877B8">
        <w:rPr>
          <w:rFonts w:ascii="Times New Roman" w:eastAsia="Times New Roman" w:hAnsi="Times New Roman"/>
          <w:bCs/>
          <w:sz w:val="24"/>
          <w:szCs w:val="24"/>
        </w:rPr>
        <w:t>спр</w:t>
      </w:r>
      <w:r w:rsidR="00C877B8">
        <w:rPr>
          <w:rFonts w:ascii="Times New Roman" w:eastAsia="Times New Roman" w:hAnsi="Times New Roman"/>
          <w:bCs/>
          <w:sz w:val="24"/>
          <w:szCs w:val="24"/>
          <w:lang w:val="uk-UA"/>
        </w:rPr>
        <w:t>о</w:t>
      </w:r>
      <w:r w:rsidR="00C877B8" w:rsidRPr="00C877B8">
        <w:rPr>
          <w:rFonts w:ascii="Times New Roman" w:eastAsia="Times New Roman" w:hAnsi="Times New Roman"/>
          <w:bCs/>
          <w:sz w:val="24"/>
          <w:szCs w:val="24"/>
        </w:rPr>
        <w:t>щеній закупівлі</w:t>
      </w:r>
      <w:r w:rsidR="00C877B8">
        <w:rPr>
          <w:rFonts w:ascii="Times New Roman" w:eastAsia="Times New Roman" w:hAnsi="Times New Roman"/>
          <w:bCs/>
          <w:sz w:val="24"/>
          <w:szCs w:val="24"/>
        </w:rPr>
        <w:t xml:space="preserve"> </w:t>
      </w:r>
      <w:r w:rsidRPr="00543067">
        <w:rPr>
          <w:rFonts w:ascii="Times New Roman" w:eastAsia="Times New Roman" w:hAnsi="Times New Roman"/>
          <w:sz w:val="24"/>
          <w:szCs w:val="24"/>
        </w:rPr>
        <w:t xml:space="preserve">за предметом: </w:t>
      </w:r>
      <w:r w:rsidRPr="00543067">
        <w:rPr>
          <w:rFonts w:ascii="Times New Roman" w:hAnsi="Times New Roman"/>
          <w:sz w:val="24"/>
          <w:szCs w:val="24"/>
        </w:rPr>
        <w:t>Нафта і дистиляти, код за ДК 021-2015 – 09130000-9 (бензин А9</w:t>
      </w:r>
      <w:r>
        <w:rPr>
          <w:rFonts w:ascii="Times New Roman" w:hAnsi="Times New Roman"/>
          <w:sz w:val="24"/>
          <w:szCs w:val="24"/>
          <w:lang w:val="uk-UA"/>
        </w:rPr>
        <w:t>5</w:t>
      </w:r>
      <w:r w:rsidRPr="00543067">
        <w:rPr>
          <w:rFonts w:ascii="Times New Roman" w:hAnsi="Times New Roman"/>
          <w:sz w:val="24"/>
          <w:szCs w:val="24"/>
        </w:rPr>
        <w:t xml:space="preserve"> </w:t>
      </w:r>
      <w:r>
        <w:rPr>
          <w:rFonts w:ascii="Times New Roman" w:hAnsi="Times New Roman"/>
          <w:sz w:val="24"/>
          <w:szCs w:val="24"/>
          <w:lang w:val="uk-UA"/>
        </w:rPr>
        <w:t>(</w:t>
      </w:r>
      <w:r w:rsidRPr="00543067">
        <w:rPr>
          <w:rFonts w:ascii="Times New Roman" w:hAnsi="Times New Roman"/>
          <w:sz w:val="24"/>
          <w:szCs w:val="24"/>
        </w:rPr>
        <w:t>по талонам</w:t>
      </w:r>
      <w:r>
        <w:rPr>
          <w:rFonts w:ascii="Times New Roman" w:hAnsi="Times New Roman"/>
          <w:sz w:val="24"/>
          <w:szCs w:val="24"/>
          <w:lang w:val="uk-UA"/>
        </w:rPr>
        <w:t>/карткам)</w:t>
      </w:r>
      <w:r>
        <w:rPr>
          <w:rFonts w:ascii="Times New Roman" w:hAnsi="Times New Roman"/>
          <w:sz w:val="24"/>
          <w:szCs w:val="24"/>
        </w:rPr>
        <w:t>.</w:t>
      </w:r>
    </w:p>
    <w:p w:rsidR="00624BC2" w:rsidRPr="006E778A" w:rsidRDefault="00624BC2" w:rsidP="006E778A">
      <w:pPr>
        <w:pStyle w:val="a4"/>
        <w:spacing w:before="0" w:beforeAutospacing="0" w:after="0" w:afterAutospacing="0"/>
        <w:rPr>
          <w:color w:val="000000"/>
          <w:lang w:val="ru-RU"/>
        </w:rPr>
      </w:pPr>
      <w:r w:rsidRPr="0097107D">
        <w:t xml:space="preserve">Вивчивши </w:t>
      </w:r>
      <w:r w:rsidR="006E778A" w:rsidRPr="00FA431F">
        <w:rPr>
          <w:color w:val="000000"/>
          <w:lang w:val="ru-RU"/>
        </w:rPr>
        <w:t>умов</w:t>
      </w:r>
      <w:r w:rsidR="006E778A">
        <w:rPr>
          <w:color w:val="000000"/>
          <w:lang w:val="ru-RU"/>
        </w:rPr>
        <w:t>и, визначені</w:t>
      </w:r>
      <w:r w:rsidR="006E778A" w:rsidRPr="00FA431F">
        <w:rPr>
          <w:color w:val="000000"/>
          <w:lang w:val="ru-RU"/>
        </w:rPr>
        <w:t xml:space="preserve"> в оголошенні про проведення спрощеної закупівлі, та вимог</w:t>
      </w:r>
      <w:r w:rsidR="006E778A">
        <w:rPr>
          <w:color w:val="000000"/>
          <w:lang w:val="ru-RU"/>
        </w:rPr>
        <w:t>и до предмета закупівлі</w:t>
      </w:r>
      <w:r w:rsidRPr="0097107D">
        <w:t>, на виконання</w:t>
      </w:r>
      <w:r w:rsidRPr="0026792B">
        <w:t xml:space="preserve"> зазначеного вище, ми уповноважені на підписання Договору, маємо можливість та погоджуємося виконати вимоги Замовника та Договору</w:t>
      </w:r>
      <w:r>
        <w:t xml:space="preserve">. </w:t>
      </w:r>
    </w:p>
    <w:p w:rsidR="00624BC2" w:rsidRDefault="00624BC2" w:rsidP="00624BC2">
      <w:pPr>
        <w:spacing w:after="0" w:line="240" w:lineRule="auto"/>
        <w:ind w:firstLine="708"/>
        <w:jc w:val="both"/>
        <w:rPr>
          <w:rFonts w:ascii="Times New Roman" w:hAnsi="Times New Roman"/>
          <w:sz w:val="24"/>
          <w:szCs w:val="24"/>
          <w:lang w:eastAsia="uk-UA"/>
        </w:rPr>
      </w:pPr>
      <w:r>
        <w:rPr>
          <w:rFonts w:ascii="Times New Roman" w:eastAsia="Times New Roman" w:hAnsi="Times New Roman"/>
          <w:sz w:val="24"/>
          <w:szCs w:val="24"/>
          <w:lang w:val="uk-UA"/>
        </w:rPr>
        <w:t xml:space="preserve">         </w:t>
      </w:r>
      <w:r w:rsidRPr="0026792B">
        <w:t xml:space="preserve">                                                                                                                                                                                                                          </w:t>
      </w:r>
      <w:r w:rsidRPr="00021E87">
        <w:rPr>
          <w:rFonts w:ascii="Times New Roman" w:hAnsi="Times New Roman"/>
          <w:sz w:val="24"/>
          <w:szCs w:val="24"/>
        </w:rPr>
        <w:t>1. Якщо наша пропозиція буде визнана найбільш економічно вигідною, ми візьмемо на себе зобов'язання виконати всі умови, передбачені Договором.</w:t>
      </w:r>
      <w:r>
        <w:rPr>
          <w:rFonts w:ascii="Times New Roman" w:hAnsi="Times New Roman"/>
          <w:sz w:val="24"/>
          <w:szCs w:val="24"/>
          <w:lang w:eastAsia="uk-UA"/>
        </w:rPr>
        <w:t xml:space="preserve">                                                                 </w:t>
      </w:r>
    </w:p>
    <w:p w:rsidR="00624BC2" w:rsidRPr="00543067" w:rsidRDefault="008D62CF" w:rsidP="00624BC2">
      <w:pPr>
        <w:spacing w:after="0" w:line="240" w:lineRule="auto"/>
        <w:jc w:val="both"/>
        <w:rPr>
          <w:rFonts w:ascii="Times New Roman" w:hAnsi="Times New Roman"/>
          <w:sz w:val="24"/>
          <w:szCs w:val="24"/>
          <w:lang w:eastAsia="uk-UA"/>
        </w:rPr>
      </w:pPr>
      <w:r>
        <w:rPr>
          <w:rFonts w:ascii="Times New Roman" w:eastAsia="Times New Roman" w:hAnsi="Times New Roman"/>
          <w:lang w:val="uk-UA"/>
        </w:rPr>
        <w:t>2</w:t>
      </w:r>
      <w:r w:rsidR="00624BC2" w:rsidRPr="0026792B">
        <w:rPr>
          <w:rFonts w:ascii="Times New Roman" w:eastAsia="Times New Roman" w:hAnsi="Times New Roman"/>
        </w:rPr>
        <w:t>. Ми погоджуємося з умовами, що Ви можете відхилити нашу</w:t>
      </w:r>
      <w:r w:rsidR="00624BC2">
        <w:rPr>
          <w:rFonts w:ascii="Times New Roman" w:eastAsia="Times New Roman" w:hAnsi="Times New Roman"/>
        </w:rPr>
        <w:t>,</w:t>
      </w:r>
      <w:r w:rsidR="00624BC2" w:rsidRPr="0026792B">
        <w:rPr>
          <w:rFonts w:ascii="Times New Roman" w:eastAsia="Times New Roman" w:hAnsi="Times New Roman"/>
        </w:rPr>
        <w:t xml:space="preserve"> чи всі пропозиції</w:t>
      </w:r>
      <w:r w:rsidR="00624BC2">
        <w:rPr>
          <w:rFonts w:ascii="Times New Roman" w:eastAsia="Times New Roman" w:hAnsi="Times New Roman"/>
        </w:rPr>
        <w:t>,</w:t>
      </w:r>
      <w:r w:rsidR="00624BC2" w:rsidRPr="0026792B">
        <w:rPr>
          <w:rFonts w:ascii="Times New Roman" w:eastAsia="Times New Roman" w:hAnsi="Times New Roman"/>
        </w:rPr>
        <w:t xml:space="preserve"> згідно з умовами </w:t>
      </w:r>
      <w:r w:rsidR="003F5B66">
        <w:rPr>
          <w:rFonts w:ascii="Times New Roman" w:eastAsia="Times New Roman" w:hAnsi="Times New Roman"/>
          <w:lang w:val="uk-UA"/>
        </w:rPr>
        <w:t>оголошення</w:t>
      </w:r>
      <w:r w:rsidR="00624BC2" w:rsidRPr="0026792B">
        <w:rPr>
          <w:rFonts w:ascii="Times New Roman" w:eastAsia="Times New Roman" w:hAnsi="Times New Roman"/>
        </w:rPr>
        <w:t xml:space="preserve"> та </w:t>
      </w:r>
      <w:r w:rsidR="00624BC2" w:rsidRPr="0026792B">
        <w:rPr>
          <w:rFonts w:ascii="Times New Roman" w:eastAsia="Times New Roman" w:hAnsi="Times New Roman"/>
          <w:bCs/>
        </w:rPr>
        <w:t xml:space="preserve">можете коригувати кінцевий обсяг предмета закупівлі, а </w:t>
      </w:r>
      <w:r w:rsidR="00624BC2" w:rsidRPr="0026792B">
        <w:rPr>
          <w:rFonts w:ascii="Times New Roman" w:eastAsia="Times New Roman" w:hAnsi="Times New Roman"/>
        </w:rPr>
        <w:t>також розуміємо, що Ви не обмежені у прийнятті будь-якої іншої пропозиції з більш вигідними для Вас умовами</w:t>
      </w:r>
      <w:r w:rsidR="00624BC2" w:rsidRPr="0026792B">
        <w:rPr>
          <w:rFonts w:ascii="Times New Roman" w:eastAsia="Times New Roman" w:hAnsi="Times New Roman"/>
          <w:sz w:val="24"/>
          <w:szCs w:val="24"/>
        </w:rPr>
        <w:t>.</w:t>
      </w:r>
    </w:p>
    <w:p w:rsidR="00624BC2" w:rsidRPr="0026792B" w:rsidRDefault="008D62CF" w:rsidP="00624B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3</w:t>
      </w:r>
      <w:r w:rsidR="00624BC2" w:rsidRPr="0026792B">
        <w:rPr>
          <w:rFonts w:ascii="Times New Roman" w:eastAsia="Times New Roman" w:hAnsi="Times New Roman"/>
          <w:sz w:val="24"/>
          <w:szCs w:val="24"/>
        </w:rPr>
        <w:t xml:space="preserve">. Якщо наша пропозиція буде визнана найбільш економічно вигідною, ми зобов'язуємося підписати </w:t>
      </w:r>
      <w:r w:rsidR="003F5B66" w:rsidRPr="0026792B">
        <w:rPr>
          <w:rFonts w:ascii="Times New Roman" w:eastAsia="Times New Roman" w:hAnsi="Times New Roman"/>
          <w:sz w:val="24"/>
          <w:szCs w:val="24"/>
        </w:rPr>
        <w:t xml:space="preserve">із Замовником </w:t>
      </w:r>
      <w:r w:rsidR="00624BC2" w:rsidRPr="0026792B">
        <w:rPr>
          <w:rFonts w:ascii="Times New Roman" w:eastAsia="Times New Roman" w:hAnsi="Times New Roman"/>
          <w:sz w:val="24"/>
          <w:szCs w:val="24"/>
        </w:rPr>
        <w:t xml:space="preserve">Договір </w:t>
      </w:r>
      <w:r w:rsidR="003F5B66" w:rsidRPr="003F5B66">
        <w:rPr>
          <w:rFonts w:ascii="Times New Roman" w:eastAsia="Times New Roman" w:hAnsi="Times New Roman"/>
          <w:sz w:val="24"/>
          <w:szCs w:val="24"/>
        </w:rPr>
        <w:t>про закупівлю на наступний день після оприлюднення повідомлення про намір укласти договір про закупівлю, але не пізніше ніж через 20 днів.</w:t>
      </w:r>
      <w:r w:rsidR="00624BC2" w:rsidRPr="0026792B">
        <w:rPr>
          <w:rFonts w:ascii="Times New Roman" w:eastAsia="Times New Roman" w:hAnsi="Times New Roman"/>
          <w:sz w:val="24"/>
          <w:szCs w:val="24"/>
        </w:rPr>
        <w:t xml:space="preserve"> </w:t>
      </w:r>
    </w:p>
    <w:p w:rsidR="00624BC2" w:rsidRPr="0026792B" w:rsidRDefault="008D62CF" w:rsidP="00624B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4</w:t>
      </w:r>
      <w:r w:rsidR="00624BC2" w:rsidRPr="0026792B">
        <w:rPr>
          <w:rFonts w:ascii="Times New Roman" w:eastAsia="Times New Roman" w:hAnsi="Times New Roman"/>
          <w:sz w:val="24"/>
          <w:szCs w:val="24"/>
        </w:rPr>
        <w:t>. Ми зобов'язуємося передати у власність Замовника відповідний товар згідно до умов Договору.</w:t>
      </w:r>
    </w:p>
    <w:p w:rsidR="00624BC2" w:rsidRPr="0026792B" w:rsidRDefault="00624BC2" w:rsidP="00624BC2">
      <w:pPr>
        <w:spacing w:after="0" w:line="240" w:lineRule="auto"/>
        <w:ind w:firstLine="567"/>
        <w:jc w:val="both"/>
        <w:rPr>
          <w:rFonts w:ascii="Times New Roman" w:eastAsia="Times New Roman" w:hAnsi="Times New Roman"/>
          <w:sz w:val="24"/>
          <w:szCs w:val="24"/>
        </w:rPr>
      </w:pPr>
      <w:r w:rsidRPr="0026792B">
        <w:rPr>
          <w:rFonts w:ascii="Times New Roman" w:eastAsia="Times New Roman" w:hAnsi="Times New Roman"/>
          <w:sz w:val="24"/>
          <w:szCs w:val="24"/>
        </w:rPr>
        <w:t>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624BC2" w:rsidRPr="0026792B" w:rsidRDefault="00624BC2" w:rsidP="00624BC2">
      <w:pPr>
        <w:spacing w:after="0" w:line="240" w:lineRule="auto"/>
        <w:ind w:firstLine="567"/>
        <w:jc w:val="both"/>
        <w:rPr>
          <w:rFonts w:ascii="Times New Roman" w:eastAsia="Times New Roman" w:hAnsi="Times New Roman"/>
          <w:sz w:val="24"/>
          <w:szCs w:val="24"/>
        </w:rPr>
      </w:pPr>
    </w:p>
    <w:p w:rsidR="00624BC2" w:rsidRDefault="00624BC2" w:rsidP="00624BC2">
      <w:pPr>
        <w:spacing w:after="0" w:line="240" w:lineRule="auto"/>
        <w:ind w:firstLine="708"/>
        <w:jc w:val="both"/>
        <w:rPr>
          <w:rFonts w:ascii="Times New Roman" w:eastAsia="Times New Roman" w:hAnsi="Times New Roman"/>
          <w:sz w:val="18"/>
          <w:szCs w:val="24"/>
        </w:rPr>
      </w:pPr>
    </w:p>
    <w:p w:rsidR="00624BC2" w:rsidRPr="00A70FEA" w:rsidRDefault="00624BC2" w:rsidP="00624BC2">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624BC2" w:rsidRDefault="00624BC2" w:rsidP="00624BC2">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624BC2" w:rsidRDefault="00624BC2" w:rsidP="00624BC2">
      <w:pPr>
        <w:spacing w:after="0" w:line="240" w:lineRule="auto"/>
        <w:ind w:firstLine="708"/>
        <w:jc w:val="both"/>
        <w:rPr>
          <w:rFonts w:ascii="Times New Roman" w:eastAsia="Times New Roman" w:hAnsi="Times New Roman"/>
          <w:sz w:val="18"/>
          <w:szCs w:val="24"/>
        </w:rPr>
      </w:pPr>
    </w:p>
    <w:p w:rsidR="00624BC2" w:rsidRDefault="00624BC2" w:rsidP="00624BC2">
      <w:pPr>
        <w:spacing w:after="0" w:line="240" w:lineRule="auto"/>
        <w:ind w:firstLine="708"/>
        <w:jc w:val="both"/>
        <w:rPr>
          <w:rFonts w:ascii="Times New Roman" w:eastAsia="Times New Roman" w:hAnsi="Times New Roman"/>
          <w:sz w:val="18"/>
          <w:szCs w:val="24"/>
        </w:rPr>
      </w:pPr>
    </w:p>
    <w:p w:rsidR="00624BC2" w:rsidRDefault="00624BC2" w:rsidP="00624BC2">
      <w:pPr>
        <w:spacing w:after="0" w:line="240" w:lineRule="auto"/>
        <w:ind w:firstLine="708"/>
        <w:jc w:val="both"/>
        <w:rPr>
          <w:rFonts w:ascii="Times New Roman" w:eastAsia="Times New Roman" w:hAnsi="Times New Roman"/>
          <w:sz w:val="18"/>
          <w:szCs w:val="24"/>
        </w:rPr>
      </w:pPr>
    </w:p>
    <w:p w:rsidR="005B0910" w:rsidRDefault="005B0910" w:rsidP="00FF1A37">
      <w:pPr>
        <w:spacing w:after="0" w:line="240" w:lineRule="auto"/>
        <w:ind w:left="5670"/>
        <w:jc w:val="both"/>
        <w:rPr>
          <w:rFonts w:ascii="Times New Roman" w:hAnsi="Times New Roman" w:cs="Times New Roman"/>
          <w:sz w:val="24"/>
          <w:szCs w:val="24"/>
          <w:lang w:val="uk-UA"/>
        </w:rPr>
      </w:pPr>
    </w:p>
    <w:p w:rsidR="00C54262" w:rsidRDefault="00C54262" w:rsidP="00FF1A37">
      <w:pPr>
        <w:spacing w:after="0" w:line="240" w:lineRule="auto"/>
        <w:ind w:left="5670"/>
        <w:jc w:val="both"/>
        <w:rPr>
          <w:rFonts w:ascii="Times New Roman" w:hAnsi="Times New Roman" w:cs="Times New Roman"/>
          <w:sz w:val="24"/>
          <w:szCs w:val="24"/>
          <w:lang w:val="uk-UA"/>
        </w:rPr>
      </w:pPr>
    </w:p>
    <w:p w:rsidR="00624BC2" w:rsidRDefault="00C54262" w:rsidP="00FF1A3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E778A" w:rsidRDefault="006E778A" w:rsidP="00FF1A37">
      <w:pPr>
        <w:spacing w:after="0" w:line="240" w:lineRule="auto"/>
        <w:ind w:left="5670"/>
        <w:jc w:val="both"/>
        <w:rPr>
          <w:rFonts w:ascii="Times New Roman" w:hAnsi="Times New Roman" w:cs="Times New Roman"/>
          <w:sz w:val="24"/>
          <w:szCs w:val="24"/>
          <w:lang w:val="uk-UA"/>
        </w:rPr>
      </w:pPr>
    </w:p>
    <w:p w:rsidR="006E778A" w:rsidRDefault="006E778A" w:rsidP="00FF1A37">
      <w:pPr>
        <w:spacing w:after="0" w:line="240" w:lineRule="auto"/>
        <w:ind w:left="5670"/>
        <w:jc w:val="both"/>
        <w:rPr>
          <w:rFonts w:ascii="Times New Roman" w:hAnsi="Times New Roman" w:cs="Times New Roman"/>
          <w:sz w:val="24"/>
          <w:szCs w:val="24"/>
          <w:lang w:val="uk-UA"/>
        </w:rPr>
      </w:pPr>
    </w:p>
    <w:p w:rsidR="006E778A" w:rsidRDefault="006E778A" w:rsidP="00FF1A37">
      <w:pPr>
        <w:spacing w:after="0" w:line="240" w:lineRule="auto"/>
        <w:ind w:left="5670"/>
        <w:jc w:val="both"/>
        <w:rPr>
          <w:rFonts w:ascii="Times New Roman" w:hAnsi="Times New Roman" w:cs="Times New Roman"/>
          <w:sz w:val="24"/>
          <w:szCs w:val="24"/>
          <w:lang w:val="uk-UA"/>
        </w:rPr>
      </w:pPr>
    </w:p>
    <w:p w:rsidR="006E778A" w:rsidRDefault="006E778A" w:rsidP="00FF1A37">
      <w:pPr>
        <w:spacing w:after="0" w:line="240" w:lineRule="auto"/>
        <w:ind w:left="5670"/>
        <w:jc w:val="both"/>
        <w:rPr>
          <w:rFonts w:ascii="Times New Roman" w:hAnsi="Times New Roman" w:cs="Times New Roman"/>
          <w:sz w:val="24"/>
          <w:szCs w:val="24"/>
          <w:lang w:val="uk-UA"/>
        </w:rPr>
      </w:pPr>
    </w:p>
    <w:p w:rsidR="00C849AA" w:rsidRDefault="00C849AA" w:rsidP="00FF1A37">
      <w:pPr>
        <w:spacing w:after="0" w:line="240" w:lineRule="auto"/>
        <w:ind w:left="5670"/>
        <w:jc w:val="both"/>
        <w:rPr>
          <w:rFonts w:ascii="Times New Roman" w:hAnsi="Times New Roman" w:cs="Times New Roman"/>
          <w:sz w:val="24"/>
          <w:szCs w:val="24"/>
          <w:lang w:val="uk-UA"/>
        </w:rPr>
      </w:pPr>
    </w:p>
    <w:p w:rsidR="00C849AA" w:rsidRDefault="00C849AA" w:rsidP="00FF1A37">
      <w:pPr>
        <w:spacing w:after="0" w:line="240" w:lineRule="auto"/>
        <w:ind w:left="5670"/>
        <w:jc w:val="both"/>
        <w:rPr>
          <w:rFonts w:ascii="Times New Roman" w:hAnsi="Times New Roman" w:cs="Times New Roman"/>
          <w:sz w:val="24"/>
          <w:szCs w:val="24"/>
          <w:lang w:val="uk-UA"/>
        </w:rPr>
      </w:pPr>
    </w:p>
    <w:p w:rsidR="00FF1A37" w:rsidRDefault="00FF1A37" w:rsidP="00FF1A3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 до оголошення</w:t>
      </w:r>
    </w:p>
    <w:p w:rsidR="00B67823" w:rsidRPr="00B67823" w:rsidRDefault="00B67823" w:rsidP="00B67823">
      <w:pPr>
        <w:spacing w:after="0" w:line="240" w:lineRule="auto"/>
        <w:ind w:left="6237"/>
        <w:jc w:val="both"/>
        <w:rPr>
          <w:rFonts w:ascii="Times New Roman" w:hAnsi="Times New Roman" w:cs="Times New Roman"/>
          <w:b/>
          <w:sz w:val="24"/>
          <w:szCs w:val="24"/>
          <w:lang w:val="uk-UA"/>
        </w:rPr>
      </w:pPr>
    </w:p>
    <w:p w:rsidR="000D1068" w:rsidRDefault="009123CB" w:rsidP="009123C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вимагаються замовником від учасника</w:t>
      </w:r>
    </w:p>
    <w:p w:rsidR="00CE24F7" w:rsidRDefault="00CE24F7" w:rsidP="00B67823">
      <w:pPr>
        <w:spacing w:after="0" w:line="240" w:lineRule="auto"/>
        <w:rPr>
          <w:rFonts w:ascii="Times New Roman" w:hAnsi="Times New Roman" w:cs="Times New Roman"/>
          <w:sz w:val="24"/>
          <w:szCs w:val="24"/>
          <w:lang w:val="uk-UA"/>
        </w:rPr>
      </w:pPr>
    </w:p>
    <w:p w:rsidR="00381A71" w:rsidRPr="009123CB" w:rsidRDefault="009123CB" w:rsidP="009123CB">
      <w:pPr>
        <w:spacing w:after="0" w:line="240" w:lineRule="auto"/>
        <w:jc w:val="both"/>
        <w:rPr>
          <w:rFonts w:ascii="Times New Roman" w:hAnsi="Times New Roman"/>
          <w:sz w:val="24"/>
          <w:szCs w:val="24"/>
          <w:lang w:val="uk-UA"/>
        </w:rPr>
      </w:pPr>
      <w:r w:rsidRPr="009123CB">
        <w:rPr>
          <w:rFonts w:ascii="Times New Roman" w:hAnsi="Times New Roman"/>
          <w:sz w:val="24"/>
          <w:szCs w:val="24"/>
          <w:lang w:val="uk-UA"/>
        </w:rPr>
        <w:t xml:space="preserve">1. </w:t>
      </w:r>
      <w:r w:rsidR="00381A71" w:rsidRPr="009123CB">
        <w:rPr>
          <w:rFonts w:ascii="Times New Roman" w:hAnsi="Times New Roman"/>
          <w:sz w:val="24"/>
          <w:szCs w:val="24"/>
        </w:rPr>
        <w:t>Наявність документально підтверджено</w:t>
      </w:r>
      <w:r w:rsidRPr="009123CB">
        <w:rPr>
          <w:rFonts w:ascii="Times New Roman" w:hAnsi="Times New Roman"/>
          <w:sz w:val="24"/>
          <w:szCs w:val="24"/>
        </w:rPr>
        <w:t>го досвіду виконання аналогічних</w:t>
      </w:r>
      <w:r w:rsidR="00381A71" w:rsidRPr="009123CB">
        <w:rPr>
          <w:rFonts w:ascii="Times New Roman" w:hAnsi="Times New Roman"/>
          <w:sz w:val="24"/>
          <w:szCs w:val="24"/>
        </w:rPr>
        <w:t xml:space="preserve"> </w:t>
      </w:r>
      <w:r w:rsidR="00381A71" w:rsidRPr="009123CB">
        <w:rPr>
          <w:rFonts w:ascii="Times New Roman" w:hAnsi="Times New Roman"/>
          <w:sz w:val="24"/>
          <w:szCs w:val="24"/>
          <w:lang w:val="uk-UA"/>
        </w:rPr>
        <w:t xml:space="preserve">за предметом закупівлі </w:t>
      </w:r>
      <w:r w:rsidR="00381A71" w:rsidRPr="009123CB">
        <w:rPr>
          <w:rFonts w:ascii="Times New Roman" w:hAnsi="Times New Roman"/>
          <w:sz w:val="24"/>
          <w:szCs w:val="24"/>
        </w:rPr>
        <w:t>договорів</w:t>
      </w:r>
      <w:r w:rsidR="00381A71" w:rsidRPr="009123CB">
        <w:rPr>
          <w:rFonts w:ascii="Times New Roman" w:hAnsi="Times New Roman"/>
          <w:sz w:val="24"/>
          <w:szCs w:val="24"/>
          <w:lang w:val="uk-UA"/>
        </w:rPr>
        <w:t xml:space="preserve">                                                                                                                       </w:t>
      </w:r>
    </w:p>
    <w:p w:rsidR="00381A71" w:rsidRPr="006E6F8E" w:rsidRDefault="00381A71" w:rsidP="009123CB">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Довідка, що містить інформацію про раніше виконані в повному обсязі договори (не менше двох) відповідно до предмета закупівлі (за наведеною нижче формою).</w:t>
      </w:r>
    </w:p>
    <w:p w:rsidR="00381A71" w:rsidRPr="006E6F8E" w:rsidRDefault="00381A71" w:rsidP="009123CB">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До кожного з договорів, зазначених в довідці, необхідно надати документи, що підтверджують виконання договору:</w:t>
      </w:r>
    </w:p>
    <w:p w:rsidR="006E778A" w:rsidRPr="006E6F8E" w:rsidRDefault="006E778A" w:rsidP="006E778A">
      <w:pPr>
        <w:suppressAutoHyphens/>
        <w:spacing w:after="0" w:line="240" w:lineRule="auto"/>
        <w:rPr>
          <w:rFonts w:ascii="Times New Roman" w:hAnsi="Times New Roman"/>
          <w:sz w:val="24"/>
          <w:szCs w:val="24"/>
          <w:lang w:val="uk-UA"/>
        </w:rPr>
      </w:pPr>
      <w:r w:rsidRPr="006E6F8E">
        <w:rPr>
          <w:rFonts w:ascii="Times New Roman" w:hAnsi="Times New Roman"/>
          <w:sz w:val="24"/>
          <w:szCs w:val="24"/>
          <w:lang w:val="uk-UA"/>
        </w:rPr>
        <w:t xml:space="preserve">-лист відгук від контрагента, з яким співпрацював учасник (із зазначенням інформації щодо номеру, дати укладання та  ціни  договору) або </w:t>
      </w:r>
      <w:r>
        <w:rPr>
          <w:rFonts w:ascii="Times New Roman" w:hAnsi="Times New Roman"/>
          <w:sz w:val="24"/>
          <w:szCs w:val="24"/>
          <w:lang w:val="uk-UA"/>
        </w:rPr>
        <w:t>накладні</w:t>
      </w:r>
      <w:r w:rsidRPr="006E6F8E">
        <w:rPr>
          <w:rFonts w:ascii="Times New Roman" w:hAnsi="Times New Roman"/>
          <w:sz w:val="24"/>
          <w:szCs w:val="24"/>
          <w:lang w:val="uk-UA"/>
        </w:rPr>
        <w:t xml:space="preserve"> на загальну суму/ціну договору, що зазначена в довідці.</w:t>
      </w:r>
    </w:p>
    <w:p w:rsidR="006E778A" w:rsidRDefault="006E778A" w:rsidP="006E778A">
      <w:pPr>
        <w:suppressAutoHyphens/>
        <w:spacing w:after="0" w:line="240" w:lineRule="auto"/>
        <w:rPr>
          <w:rFonts w:ascii="Times New Roman" w:hAnsi="Times New Roman"/>
          <w:b/>
          <w:sz w:val="24"/>
          <w:szCs w:val="24"/>
          <w:lang w:val="uk-UA"/>
        </w:rPr>
      </w:pPr>
      <w:r w:rsidRPr="006E6F8E">
        <w:rPr>
          <w:rFonts w:ascii="Times New Roman" w:hAnsi="Times New Roman"/>
          <w:b/>
          <w:sz w:val="24"/>
          <w:szCs w:val="24"/>
        </w:rPr>
        <w:t>Якщо протягом дії договору до нього вносились зміни в частині суми</w:t>
      </w:r>
      <w:r w:rsidR="003F5B66">
        <w:rPr>
          <w:rFonts w:ascii="Times New Roman" w:hAnsi="Times New Roman"/>
          <w:b/>
          <w:sz w:val="24"/>
          <w:szCs w:val="24"/>
          <w:lang w:val="uk-UA"/>
        </w:rPr>
        <w:t>/ціни</w:t>
      </w:r>
      <w:r w:rsidRPr="006E6F8E">
        <w:rPr>
          <w:rFonts w:ascii="Times New Roman" w:hAnsi="Times New Roman"/>
          <w:b/>
          <w:sz w:val="24"/>
          <w:szCs w:val="24"/>
        </w:rPr>
        <w:t xml:space="preserve"> договору, в довідці зазначається інформація щодо остаточної суми/ціни договору.</w:t>
      </w:r>
    </w:p>
    <w:p w:rsidR="006E778A" w:rsidRDefault="006E778A" w:rsidP="006E778A">
      <w:pPr>
        <w:suppressAutoHyphens/>
        <w:spacing w:after="0" w:line="240" w:lineRule="auto"/>
        <w:rPr>
          <w:rFonts w:ascii="Times New Roman" w:hAnsi="Times New Roman"/>
          <w:b/>
          <w:sz w:val="24"/>
          <w:szCs w:val="24"/>
          <w:lang w:val="uk-UA"/>
        </w:rPr>
      </w:pPr>
    </w:p>
    <w:p w:rsidR="00381A71" w:rsidRDefault="00381A71" w:rsidP="00381A71">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6E778A" w:rsidRPr="00E342D1" w:rsidTr="00C74ACF">
        <w:trPr>
          <w:trHeight w:val="180"/>
        </w:trPr>
        <w:tc>
          <w:tcPr>
            <w:tcW w:w="519" w:type="dxa"/>
            <w:vAlign w:val="center"/>
          </w:tcPr>
          <w:p w:rsidR="006E778A" w:rsidRPr="00E342D1" w:rsidRDefault="006E778A" w:rsidP="006E778A">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rsidR="006E778A" w:rsidRPr="00E342D1" w:rsidRDefault="006E778A" w:rsidP="006E778A">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rsidR="006E778A" w:rsidRPr="00E342D1" w:rsidRDefault="006E778A" w:rsidP="006E778A">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rsidR="006E778A" w:rsidRPr="00E342D1" w:rsidRDefault="006E778A" w:rsidP="006E778A">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394" w:type="dxa"/>
            <w:vAlign w:val="center"/>
          </w:tcPr>
          <w:p w:rsidR="006E778A" w:rsidRPr="00E342D1" w:rsidRDefault="006E778A" w:rsidP="006E778A">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контактні телефони (у разі наявності) організації </w:t>
            </w:r>
            <w:r w:rsidRPr="006E6F8E">
              <w:rPr>
                <w:rFonts w:ascii="Times New Roman" w:hAnsi="Times New Roman"/>
                <w:sz w:val="24"/>
                <w:szCs w:val="24"/>
                <w:lang w:val="uk-UA"/>
              </w:rPr>
              <w:t>контрагента</w:t>
            </w:r>
          </w:p>
        </w:tc>
        <w:tc>
          <w:tcPr>
            <w:tcW w:w="1846" w:type="dxa"/>
            <w:vAlign w:val="center"/>
          </w:tcPr>
          <w:p w:rsidR="006E778A" w:rsidRPr="00AF3761" w:rsidRDefault="006E778A" w:rsidP="006E778A">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rsidR="006E778A" w:rsidRPr="00E342D1" w:rsidRDefault="006E778A" w:rsidP="006E778A">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rsidR="006E778A" w:rsidRPr="00AF3761" w:rsidRDefault="006E778A" w:rsidP="006E778A">
            <w:pPr>
              <w:contextualSpacing/>
              <w:jc w:val="center"/>
              <w:rPr>
                <w:rFonts w:ascii="Times New Roman" w:eastAsia="Times New Roman" w:hAnsi="Times New Roman" w:cs="Times New Roman"/>
                <w:bCs/>
                <w:sz w:val="24"/>
                <w:szCs w:val="24"/>
                <w:lang w:val="uk-UA"/>
              </w:rPr>
            </w:pPr>
            <w:r w:rsidRPr="00E342D1">
              <w:rPr>
                <w:rFonts w:ascii="Times New Roman" w:eastAsia="Times New Roman" w:hAnsi="Times New Roman" w:cs="Times New Roman"/>
                <w:bCs/>
                <w:sz w:val="24"/>
                <w:szCs w:val="24"/>
              </w:rPr>
              <w:t xml:space="preserve">Період </w:t>
            </w:r>
            <w:r>
              <w:rPr>
                <w:rFonts w:ascii="Times New Roman" w:hAnsi="Times New Roman" w:cs="Times New Roman"/>
                <w:bCs/>
                <w:sz w:val="24"/>
                <w:szCs w:val="24"/>
                <w:lang w:val="uk-UA"/>
              </w:rPr>
              <w:t>поставки товару</w:t>
            </w:r>
          </w:p>
          <w:p w:rsidR="006E778A" w:rsidRPr="00E342D1" w:rsidRDefault="006E778A" w:rsidP="006E778A">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(дата початку та дата завершення)</w:t>
            </w:r>
          </w:p>
        </w:tc>
      </w:tr>
      <w:tr w:rsidR="00381A71" w:rsidRPr="00E342D1" w:rsidTr="00C74ACF">
        <w:trPr>
          <w:trHeight w:val="180"/>
        </w:trPr>
        <w:tc>
          <w:tcPr>
            <w:tcW w:w="519"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846"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394"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846"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598" w:type="dxa"/>
          </w:tcPr>
          <w:p w:rsidR="00381A71" w:rsidRPr="00E342D1" w:rsidRDefault="00381A71" w:rsidP="00C74ACF">
            <w:pPr>
              <w:contextualSpacing/>
              <w:jc w:val="center"/>
              <w:rPr>
                <w:rFonts w:ascii="Times New Roman" w:eastAsia="Times New Roman" w:hAnsi="Times New Roman" w:cs="Times New Roman"/>
                <w:bCs/>
                <w:sz w:val="24"/>
                <w:szCs w:val="24"/>
              </w:rPr>
            </w:pPr>
          </w:p>
        </w:tc>
      </w:tr>
      <w:tr w:rsidR="00381A71" w:rsidRPr="00E342D1" w:rsidTr="00C74ACF">
        <w:trPr>
          <w:trHeight w:val="180"/>
        </w:trPr>
        <w:tc>
          <w:tcPr>
            <w:tcW w:w="519"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846"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394"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846"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598" w:type="dxa"/>
          </w:tcPr>
          <w:p w:rsidR="00381A71" w:rsidRPr="00E342D1" w:rsidRDefault="00381A71" w:rsidP="00C74ACF">
            <w:pPr>
              <w:contextualSpacing/>
              <w:jc w:val="center"/>
              <w:rPr>
                <w:rFonts w:ascii="Times New Roman" w:eastAsia="Times New Roman" w:hAnsi="Times New Roman" w:cs="Times New Roman"/>
                <w:bCs/>
                <w:sz w:val="24"/>
                <w:szCs w:val="24"/>
              </w:rPr>
            </w:pPr>
          </w:p>
        </w:tc>
      </w:tr>
      <w:tr w:rsidR="00381A71" w:rsidRPr="00E342D1" w:rsidTr="00C74ACF">
        <w:trPr>
          <w:trHeight w:val="180"/>
        </w:trPr>
        <w:tc>
          <w:tcPr>
            <w:tcW w:w="519"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sz w:val="24"/>
                <w:szCs w:val="24"/>
              </w:rPr>
            </w:pPr>
          </w:p>
        </w:tc>
        <w:tc>
          <w:tcPr>
            <w:tcW w:w="1846"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394"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846"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190" w:type="dxa"/>
          </w:tcPr>
          <w:p w:rsidR="00381A71" w:rsidRPr="00E342D1" w:rsidRDefault="00381A71" w:rsidP="00C74ACF">
            <w:pPr>
              <w:contextualSpacing/>
              <w:jc w:val="center"/>
              <w:rPr>
                <w:rFonts w:ascii="Times New Roman" w:eastAsia="Times New Roman" w:hAnsi="Times New Roman" w:cs="Times New Roman"/>
                <w:bCs/>
                <w:sz w:val="24"/>
                <w:szCs w:val="24"/>
              </w:rPr>
            </w:pPr>
          </w:p>
        </w:tc>
        <w:tc>
          <w:tcPr>
            <w:tcW w:w="1598" w:type="dxa"/>
          </w:tcPr>
          <w:p w:rsidR="00381A71" w:rsidRPr="00E342D1" w:rsidRDefault="00381A71" w:rsidP="00C74ACF">
            <w:pPr>
              <w:contextualSpacing/>
              <w:jc w:val="center"/>
              <w:rPr>
                <w:rFonts w:ascii="Times New Roman" w:eastAsia="Times New Roman" w:hAnsi="Times New Roman" w:cs="Times New Roman"/>
                <w:bCs/>
                <w:sz w:val="24"/>
                <w:szCs w:val="24"/>
              </w:rPr>
            </w:pPr>
          </w:p>
        </w:tc>
      </w:tr>
    </w:tbl>
    <w:p w:rsidR="00381A71" w:rsidRPr="00A70FEA" w:rsidRDefault="00381A71" w:rsidP="00381A71">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381A71" w:rsidRDefault="00381A71" w:rsidP="00381A71">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381A71" w:rsidRDefault="00381A71" w:rsidP="00381A71">
      <w:pPr>
        <w:spacing w:after="0" w:line="240" w:lineRule="auto"/>
        <w:jc w:val="both"/>
        <w:rPr>
          <w:rFonts w:ascii="Times New Roman" w:hAnsi="Times New Roman" w:cs="Times New Roman"/>
          <w:b/>
          <w:sz w:val="24"/>
          <w:szCs w:val="24"/>
          <w:lang w:val="uk-UA"/>
        </w:rPr>
      </w:pPr>
    </w:p>
    <w:p w:rsidR="009123CB" w:rsidRDefault="009123CB" w:rsidP="00381A71">
      <w:pPr>
        <w:spacing w:after="0" w:line="240" w:lineRule="auto"/>
        <w:jc w:val="both"/>
        <w:rPr>
          <w:rFonts w:ascii="Times New Roman" w:hAnsi="Times New Roman" w:cs="Times New Roman"/>
          <w:b/>
          <w:sz w:val="24"/>
          <w:szCs w:val="24"/>
          <w:lang w:val="uk-UA"/>
        </w:rPr>
      </w:pPr>
    </w:p>
    <w:p w:rsidR="009123CB" w:rsidRDefault="009123CB" w:rsidP="00381A71">
      <w:pPr>
        <w:spacing w:after="0" w:line="240" w:lineRule="auto"/>
        <w:jc w:val="both"/>
        <w:rPr>
          <w:rFonts w:ascii="Times New Roman" w:hAnsi="Times New Roman" w:cs="Times New Roman"/>
          <w:b/>
          <w:sz w:val="24"/>
          <w:szCs w:val="24"/>
          <w:lang w:val="uk-UA"/>
        </w:rPr>
      </w:pPr>
    </w:p>
    <w:p w:rsidR="00C849AA" w:rsidRDefault="009123CB" w:rsidP="00C849AA">
      <w:pPr>
        <w:spacing w:line="20" w:lineRule="atLeast"/>
        <w:jc w:val="both"/>
        <w:rPr>
          <w:rFonts w:ascii="Times New Roman" w:hAnsi="Times New Roman"/>
          <w:sz w:val="24"/>
          <w:szCs w:val="24"/>
          <w:lang w:val="uk-UA"/>
        </w:rPr>
      </w:pPr>
      <w:r w:rsidRPr="009123CB">
        <w:rPr>
          <w:rFonts w:ascii="Times New Roman" w:hAnsi="Times New Roman" w:cs="Times New Roman"/>
          <w:sz w:val="24"/>
          <w:szCs w:val="24"/>
          <w:lang w:val="uk-UA"/>
        </w:rPr>
        <w:t xml:space="preserve">2.  </w:t>
      </w:r>
      <w:r w:rsidR="00257559">
        <w:rPr>
          <w:rFonts w:ascii="Times New Roman" w:hAnsi="Times New Roman"/>
          <w:sz w:val="24"/>
          <w:szCs w:val="24"/>
          <w:lang w:val="uk-UA"/>
        </w:rPr>
        <w:t>Довідка</w:t>
      </w:r>
      <w:r w:rsidR="00C849AA" w:rsidRPr="00C849AA">
        <w:rPr>
          <w:rFonts w:ascii="Times New Roman" w:hAnsi="Times New Roman"/>
          <w:sz w:val="24"/>
          <w:szCs w:val="24"/>
          <w:lang w:val="uk-UA"/>
        </w:rPr>
        <w:t xml:space="preserve"> у довільній формі про наявність АЗС (із зазначенням адрес АЗС),  з урахуванням вимог, викладених у п. </w:t>
      </w:r>
      <w:r w:rsidR="00C849AA">
        <w:rPr>
          <w:rFonts w:ascii="Times New Roman" w:hAnsi="Times New Roman"/>
          <w:sz w:val="24"/>
          <w:szCs w:val="24"/>
          <w:lang w:val="uk-UA"/>
        </w:rPr>
        <w:t xml:space="preserve">3 розділу 3 оголошення </w:t>
      </w:r>
      <w:r w:rsidR="00C849AA" w:rsidRPr="00C849AA">
        <w:rPr>
          <w:rFonts w:ascii="Times New Roman" w:hAnsi="Times New Roman"/>
          <w:sz w:val="24"/>
          <w:szCs w:val="24"/>
          <w:lang w:val="uk-UA"/>
        </w:rPr>
        <w:t xml:space="preserve"> «Інформація про технічні, якісні та кількісні характерис</w:t>
      </w:r>
      <w:r w:rsidR="00C849AA">
        <w:rPr>
          <w:rFonts w:ascii="Times New Roman" w:hAnsi="Times New Roman"/>
          <w:sz w:val="24"/>
          <w:szCs w:val="24"/>
          <w:lang w:val="uk-UA"/>
        </w:rPr>
        <w:t>тики предмета закупівлі»</w:t>
      </w:r>
      <w:r w:rsidR="00C849AA" w:rsidRPr="00C849AA">
        <w:rPr>
          <w:rFonts w:ascii="Times New Roman" w:hAnsi="Times New Roman"/>
          <w:sz w:val="24"/>
          <w:szCs w:val="24"/>
          <w:lang w:val="uk-UA"/>
        </w:rPr>
        <w:t>.</w:t>
      </w:r>
    </w:p>
    <w:p w:rsidR="003F5B66" w:rsidRPr="00C849AA" w:rsidRDefault="003F5B66" w:rsidP="00C849AA">
      <w:pPr>
        <w:spacing w:line="20" w:lineRule="atLeast"/>
        <w:jc w:val="both"/>
        <w:rPr>
          <w:rFonts w:ascii="Times New Roman" w:hAnsi="Times New Roman"/>
          <w:sz w:val="24"/>
          <w:szCs w:val="24"/>
          <w:lang w:val="uk-UA"/>
        </w:rPr>
      </w:pPr>
      <w:r>
        <w:rPr>
          <w:rFonts w:ascii="Times New Roman" w:hAnsi="Times New Roman"/>
          <w:sz w:val="24"/>
          <w:szCs w:val="24"/>
          <w:lang w:val="uk-UA"/>
        </w:rPr>
        <w:t>3.</w:t>
      </w:r>
      <w:r w:rsidR="00257559">
        <w:rPr>
          <w:rFonts w:ascii="Times New Roman" w:hAnsi="Times New Roman"/>
          <w:sz w:val="24"/>
          <w:szCs w:val="24"/>
          <w:lang w:val="uk-UA"/>
        </w:rPr>
        <w:t xml:space="preserve"> Довідка у довільній формі щодо країни походження товару</w:t>
      </w:r>
      <w:r w:rsidR="009F2F87">
        <w:rPr>
          <w:rFonts w:ascii="Times New Roman" w:hAnsi="Times New Roman"/>
          <w:sz w:val="24"/>
          <w:szCs w:val="24"/>
          <w:lang w:val="uk-UA"/>
        </w:rPr>
        <w:t xml:space="preserve"> та строку дії талонів/карток</w:t>
      </w:r>
      <w:r w:rsidR="00257559">
        <w:rPr>
          <w:rFonts w:ascii="Times New Roman" w:hAnsi="Times New Roman"/>
          <w:sz w:val="24"/>
          <w:szCs w:val="24"/>
          <w:lang w:val="uk-UA"/>
        </w:rPr>
        <w:t>.</w:t>
      </w:r>
    </w:p>
    <w:p w:rsidR="00C849AA" w:rsidRDefault="00C54262" w:rsidP="00C849A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C849AA" w:rsidRDefault="00C849AA" w:rsidP="00C849AA">
      <w:pPr>
        <w:spacing w:after="0" w:line="240" w:lineRule="auto"/>
        <w:rPr>
          <w:rFonts w:ascii="Times New Roman" w:hAnsi="Times New Roman" w:cs="Times New Roman"/>
          <w:sz w:val="24"/>
          <w:szCs w:val="24"/>
          <w:lang w:val="uk-UA"/>
        </w:rPr>
      </w:pPr>
    </w:p>
    <w:p w:rsidR="009F2F87" w:rsidRDefault="00C849AA" w:rsidP="00C849A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4262">
        <w:rPr>
          <w:rFonts w:ascii="Times New Roman" w:hAnsi="Times New Roman" w:cs="Times New Roman"/>
          <w:sz w:val="24"/>
          <w:szCs w:val="24"/>
          <w:lang w:val="uk-UA"/>
        </w:rPr>
        <w:t xml:space="preserve">  </w:t>
      </w:r>
    </w:p>
    <w:p w:rsidR="009F2F87" w:rsidRDefault="009F2F87" w:rsidP="00C849AA">
      <w:pPr>
        <w:spacing w:after="0" w:line="240" w:lineRule="auto"/>
        <w:rPr>
          <w:rFonts w:ascii="Times New Roman" w:hAnsi="Times New Roman" w:cs="Times New Roman"/>
          <w:sz w:val="24"/>
          <w:szCs w:val="24"/>
          <w:lang w:val="uk-UA"/>
        </w:rPr>
      </w:pPr>
    </w:p>
    <w:p w:rsidR="00CE24F7" w:rsidRDefault="00FF1A37" w:rsidP="009F2F87">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r w:rsidR="005B0910">
        <w:rPr>
          <w:rFonts w:ascii="Times New Roman" w:hAnsi="Times New Roman" w:cs="Times New Roman"/>
          <w:sz w:val="24"/>
          <w:szCs w:val="24"/>
          <w:lang w:val="uk-UA"/>
        </w:rPr>
        <w:t xml:space="preserve"> до оголошення</w:t>
      </w:r>
    </w:p>
    <w:p w:rsidR="00CB059C" w:rsidRDefault="00CB059C" w:rsidP="00C849AA">
      <w:pPr>
        <w:spacing w:after="0" w:line="240" w:lineRule="auto"/>
        <w:rPr>
          <w:rFonts w:ascii="Times New Roman" w:hAnsi="Times New Roman" w:cs="Times New Roman"/>
          <w:sz w:val="24"/>
          <w:szCs w:val="24"/>
          <w:lang w:val="uk-UA"/>
        </w:rPr>
      </w:pPr>
    </w:p>
    <w:p w:rsidR="000B6DE4" w:rsidRPr="000B6DE4" w:rsidRDefault="00CB059C" w:rsidP="000B6DE4">
      <w:pPr>
        <w:spacing w:after="0" w:line="240" w:lineRule="auto"/>
        <w:ind w:left="6804" w:firstLine="709"/>
        <w:jc w:val="both"/>
        <w:rPr>
          <w:rFonts w:ascii="Times New Roman" w:hAnsi="Times New Roman"/>
          <w:b/>
          <w:sz w:val="24"/>
          <w:szCs w:val="24"/>
          <w:lang w:val="uk-UA"/>
        </w:rPr>
      </w:pPr>
      <w:r>
        <w:rPr>
          <w:rFonts w:ascii="Times New Roman" w:hAnsi="Times New Roman"/>
          <w:b/>
          <w:sz w:val="24"/>
          <w:szCs w:val="24"/>
          <w:lang w:val="uk-UA"/>
        </w:rPr>
        <w:t xml:space="preserve">             </w:t>
      </w:r>
      <w:r w:rsidR="000B6DE4" w:rsidRPr="000B6DE4">
        <w:rPr>
          <w:rFonts w:ascii="Times New Roman" w:hAnsi="Times New Roman"/>
          <w:b/>
          <w:sz w:val="24"/>
          <w:szCs w:val="24"/>
          <w:lang w:val="uk-UA"/>
        </w:rPr>
        <w:t>ПРО</w:t>
      </w:r>
      <w:r w:rsidR="000B6DE4">
        <w:rPr>
          <w:rFonts w:ascii="Times New Roman" w:hAnsi="Times New Roman"/>
          <w:b/>
          <w:sz w:val="24"/>
          <w:szCs w:val="24"/>
          <w:lang w:val="uk-UA"/>
        </w:rPr>
        <w:t>Є</w:t>
      </w:r>
      <w:r w:rsidR="000B6DE4" w:rsidRPr="000B6DE4">
        <w:rPr>
          <w:rFonts w:ascii="Times New Roman" w:hAnsi="Times New Roman"/>
          <w:b/>
          <w:sz w:val="24"/>
          <w:szCs w:val="24"/>
          <w:lang w:val="uk-UA"/>
        </w:rPr>
        <w:t>КТ</w:t>
      </w:r>
    </w:p>
    <w:p w:rsidR="000B6DE4" w:rsidRPr="000B6DE4" w:rsidRDefault="000B6DE4" w:rsidP="000B6DE4">
      <w:pPr>
        <w:spacing w:after="0" w:line="240" w:lineRule="auto"/>
        <w:jc w:val="center"/>
        <w:rPr>
          <w:rFonts w:ascii="Times New Roman" w:hAnsi="Times New Roman"/>
          <w:sz w:val="24"/>
          <w:szCs w:val="24"/>
          <w:lang w:val="uk-UA"/>
        </w:rPr>
      </w:pPr>
      <w:r w:rsidRPr="000B6DE4">
        <w:rPr>
          <w:rFonts w:ascii="Times New Roman" w:hAnsi="Times New Roman"/>
          <w:sz w:val="24"/>
          <w:szCs w:val="24"/>
          <w:lang w:val="uk-UA"/>
        </w:rPr>
        <w:t>ДОГОВІР № _____</w:t>
      </w:r>
    </w:p>
    <w:p w:rsidR="000B6DE4" w:rsidRPr="000B6DE4" w:rsidRDefault="000B6DE4" w:rsidP="000B6DE4">
      <w:pPr>
        <w:spacing w:after="0" w:line="240" w:lineRule="auto"/>
        <w:jc w:val="center"/>
        <w:rPr>
          <w:rFonts w:ascii="Times New Roman" w:hAnsi="Times New Roman"/>
          <w:sz w:val="24"/>
          <w:szCs w:val="24"/>
          <w:lang w:val="uk-UA"/>
        </w:rPr>
      </w:pPr>
    </w:p>
    <w:p w:rsidR="000B6DE4" w:rsidRPr="000B6DE4" w:rsidRDefault="000B6DE4" w:rsidP="000B6DE4">
      <w:pPr>
        <w:spacing w:after="0" w:line="240" w:lineRule="auto"/>
        <w:jc w:val="center"/>
        <w:rPr>
          <w:rFonts w:ascii="Times New Roman" w:hAnsi="Times New Roman"/>
          <w:sz w:val="24"/>
          <w:szCs w:val="24"/>
          <w:lang w:val="uk-UA"/>
        </w:rPr>
      </w:pPr>
    </w:p>
    <w:p w:rsidR="000B6DE4" w:rsidRPr="000B6DE4" w:rsidRDefault="000B6DE4" w:rsidP="000B6DE4">
      <w:pPr>
        <w:spacing w:after="0" w:line="240" w:lineRule="auto"/>
        <w:jc w:val="both"/>
        <w:rPr>
          <w:rFonts w:ascii="Times New Roman" w:hAnsi="Times New Roman"/>
          <w:sz w:val="24"/>
          <w:szCs w:val="24"/>
          <w:lang w:val="uk-UA"/>
        </w:rPr>
      </w:pPr>
      <w:r w:rsidRPr="000B6DE4">
        <w:rPr>
          <w:rFonts w:ascii="Times New Roman" w:hAnsi="Times New Roman"/>
          <w:sz w:val="24"/>
          <w:szCs w:val="24"/>
          <w:lang w:val="uk-UA"/>
        </w:rPr>
        <w:t>м. Миколаїв                                                                                                   «___»_______20</w:t>
      </w:r>
      <w:r w:rsidR="00C849AA">
        <w:rPr>
          <w:rFonts w:ascii="Times New Roman" w:hAnsi="Times New Roman"/>
          <w:sz w:val="24"/>
          <w:szCs w:val="24"/>
          <w:lang w:val="uk-UA"/>
        </w:rPr>
        <w:t>22</w:t>
      </w:r>
    </w:p>
    <w:p w:rsidR="000B6DE4" w:rsidRPr="000B6DE4" w:rsidRDefault="000B6DE4" w:rsidP="000B6DE4">
      <w:pPr>
        <w:spacing w:after="0" w:line="240" w:lineRule="auto"/>
        <w:jc w:val="both"/>
        <w:rPr>
          <w:rFonts w:ascii="Times New Roman" w:hAnsi="Times New Roman"/>
          <w:sz w:val="24"/>
          <w:szCs w:val="24"/>
          <w:lang w:val="uk-UA"/>
        </w:rPr>
      </w:pPr>
    </w:p>
    <w:p w:rsidR="000B6DE4" w:rsidRPr="000B6DE4" w:rsidRDefault="000B6DE4" w:rsidP="000B6DE4">
      <w:pPr>
        <w:spacing w:after="0" w:line="240" w:lineRule="auto"/>
        <w:jc w:val="both"/>
        <w:rPr>
          <w:rFonts w:ascii="Times New Roman" w:hAnsi="Times New Roman"/>
          <w:sz w:val="24"/>
          <w:szCs w:val="24"/>
          <w:lang w:val="uk-UA"/>
        </w:rPr>
      </w:pPr>
    </w:p>
    <w:p w:rsidR="000B6DE4" w:rsidRPr="000B6DE4" w:rsidRDefault="000B6DE4" w:rsidP="000B6DE4">
      <w:pPr>
        <w:spacing w:after="0" w:line="240" w:lineRule="auto"/>
        <w:jc w:val="both"/>
        <w:rPr>
          <w:rFonts w:ascii="Times New Roman" w:hAnsi="Times New Roman"/>
          <w:sz w:val="24"/>
          <w:szCs w:val="24"/>
          <w:lang w:val="uk-UA"/>
        </w:rPr>
      </w:pPr>
      <w:r>
        <w:rPr>
          <w:rFonts w:ascii="Times New Roman" w:hAnsi="Times New Roman"/>
          <w:sz w:val="24"/>
          <w:szCs w:val="24"/>
          <w:lang w:val="uk-UA"/>
        </w:rPr>
        <w:t>Південне міжрегіональне управління Міністерства юстиції (м. Одеса)</w:t>
      </w:r>
      <w:r w:rsidRPr="000B6DE4">
        <w:rPr>
          <w:rFonts w:ascii="Times New Roman" w:hAnsi="Times New Roman"/>
          <w:sz w:val="24"/>
          <w:szCs w:val="24"/>
          <w:lang w:val="uk-UA"/>
        </w:rPr>
        <w:t>, надалі «Покупець», в особі _____________________________</w:t>
      </w:r>
      <w:r>
        <w:rPr>
          <w:rFonts w:ascii="Times New Roman" w:hAnsi="Times New Roman"/>
          <w:sz w:val="24"/>
          <w:szCs w:val="24"/>
          <w:lang w:val="uk-UA"/>
        </w:rPr>
        <w:t>___________________________</w:t>
      </w:r>
      <w:r w:rsidRPr="000B6DE4">
        <w:rPr>
          <w:rFonts w:ascii="Times New Roman" w:hAnsi="Times New Roman"/>
          <w:sz w:val="24"/>
          <w:szCs w:val="24"/>
          <w:lang w:val="uk-UA"/>
        </w:rPr>
        <w:t>, що діє на підставі Положення, з однієї сторони, та ___________________________________, надалі «Постачальник», в особі __________________________________________, що діє на підставі ______________, з другої сторони, в подальшому разом іменуються Сторони, а кожна окремо – Сторона, уклали цей Договір, про нижче наведене:</w:t>
      </w:r>
    </w:p>
    <w:p w:rsidR="000B6DE4" w:rsidRPr="000B6DE4" w:rsidRDefault="000B6DE4" w:rsidP="000B6DE4">
      <w:pPr>
        <w:spacing w:after="0" w:line="240" w:lineRule="auto"/>
        <w:jc w:val="center"/>
        <w:rPr>
          <w:rFonts w:ascii="Times New Roman" w:hAnsi="Times New Roman"/>
          <w:sz w:val="24"/>
          <w:szCs w:val="24"/>
          <w:lang w:val="uk-UA"/>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1.ПРЕДМЕТ ДОГОВОРУ</w:t>
      </w:r>
    </w:p>
    <w:p w:rsidR="000B6DE4" w:rsidRPr="00794E06" w:rsidRDefault="000B6DE4" w:rsidP="000B6DE4">
      <w:pPr>
        <w:spacing w:after="0" w:line="240" w:lineRule="auto"/>
        <w:jc w:val="center"/>
        <w:rPr>
          <w:rFonts w:ascii="Times New Roman" w:hAnsi="Times New Roman"/>
          <w:sz w:val="24"/>
          <w:szCs w:val="24"/>
        </w:rPr>
      </w:pP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1.1. Постачальник зобов’язується передати у власність Покупцю: Нафта і дистиляти, код за ДК 021-2015 – 09130000-9 (бензин А9</w:t>
      </w:r>
      <w:r>
        <w:rPr>
          <w:rFonts w:ascii="Times New Roman" w:hAnsi="Times New Roman"/>
          <w:sz w:val="24"/>
          <w:szCs w:val="24"/>
          <w:lang w:val="uk-UA"/>
        </w:rPr>
        <w:t>5</w:t>
      </w:r>
      <w:r w:rsidRPr="00794E06">
        <w:rPr>
          <w:rFonts w:ascii="Times New Roman" w:hAnsi="Times New Roman"/>
          <w:sz w:val="24"/>
          <w:szCs w:val="24"/>
        </w:rPr>
        <w:t xml:space="preserve"> </w:t>
      </w:r>
      <w:r>
        <w:rPr>
          <w:rFonts w:ascii="Times New Roman" w:hAnsi="Times New Roman"/>
          <w:sz w:val="24"/>
          <w:szCs w:val="24"/>
          <w:lang w:val="uk-UA"/>
        </w:rPr>
        <w:t>(</w:t>
      </w:r>
      <w:r w:rsidRPr="00794E06">
        <w:rPr>
          <w:rFonts w:ascii="Times New Roman" w:hAnsi="Times New Roman"/>
          <w:sz w:val="24"/>
          <w:szCs w:val="24"/>
        </w:rPr>
        <w:t>по талонам</w:t>
      </w:r>
      <w:r>
        <w:rPr>
          <w:rFonts w:ascii="Times New Roman" w:hAnsi="Times New Roman"/>
          <w:sz w:val="24"/>
          <w:szCs w:val="24"/>
          <w:lang w:val="uk-UA"/>
        </w:rPr>
        <w:t>/</w:t>
      </w:r>
      <w:r w:rsidRPr="00794E06">
        <w:rPr>
          <w:rFonts w:ascii="Times New Roman" w:hAnsi="Times New Roman"/>
          <w:sz w:val="24"/>
          <w:szCs w:val="24"/>
        </w:rPr>
        <w:t>ка</w:t>
      </w:r>
      <w:r>
        <w:rPr>
          <w:rFonts w:ascii="Times New Roman" w:hAnsi="Times New Roman"/>
          <w:sz w:val="24"/>
          <w:szCs w:val="24"/>
        </w:rPr>
        <w:t xml:space="preserve">рткам) (далі по тексту – товар), </w:t>
      </w:r>
      <w:r w:rsidRPr="00794E06">
        <w:rPr>
          <w:rFonts w:ascii="Times New Roman" w:hAnsi="Times New Roman"/>
          <w:sz w:val="24"/>
          <w:szCs w:val="24"/>
        </w:rPr>
        <w:t>а Покупець зобов’язується прийняти товар і оплатити його на умовах цього Договору.</w:t>
      </w:r>
    </w:p>
    <w:p w:rsidR="000B6DE4" w:rsidRPr="00B83D55" w:rsidRDefault="000B6DE4" w:rsidP="000B6DE4">
      <w:pPr>
        <w:spacing w:after="0" w:line="240" w:lineRule="auto"/>
        <w:jc w:val="both"/>
        <w:rPr>
          <w:rFonts w:ascii="Times New Roman" w:hAnsi="Times New Roman"/>
          <w:sz w:val="24"/>
          <w:szCs w:val="24"/>
          <w:lang w:val="uk-UA"/>
        </w:rPr>
      </w:pPr>
      <w:r w:rsidRPr="00B83D55">
        <w:rPr>
          <w:rFonts w:ascii="Times New Roman" w:hAnsi="Times New Roman"/>
          <w:sz w:val="24"/>
          <w:szCs w:val="24"/>
        </w:rPr>
        <w:t>Найменування товару, що постачається Постачальником за умовами цього Договору, одиниці виміру, вартість, визначені у Специфікації (Додаток №1), що є невід'ємною частиною останнього</w:t>
      </w:r>
      <w:r>
        <w:rPr>
          <w:rFonts w:ascii="Times New Roman" w:hAnsi="Times New Roman"/>
          <w:sz w:val="24"/>
          <w:szCs w:val="24"/>
          <w:lang w:val="uk-UA"/>
        </w:rPr>
        <w:t xml:space="preserve"> </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1.2. Обсяг товару може бути зменшено залежно від реального фінансування видатків Покупця шляхом внесення змін до Договору.</w:t>
      </w:r>
    </w:p>
    <w:p w:rsidR="000B6DE4" w:rsidRPr="00794E06" w:rsidRDefault="000B6DE4" w:rsidP="000B6DE4">
      <w:pPr>
        <w:spacing w:after="0" w:line="240" w:lineRule="auto"/>
        <w:jc w:val="both"/>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2. ЦІНА ДОГОВОРУ</w:t>
      </w:r>
    </w:p>
    <w:p w:rsidR="000B6DE4" w:rsidRPr="00794E06" w:rsidRDefault="000B6DE4" w:rsidP="000B6DE4">
      <w:pPr>
        <w:spacing w:after="0" w:line="240" w:lineRule="auto"/>
        <w:jc w:val="center"/>
        <w:rPr>
          <w:rFonts w:ascii="Times New Roman" w:hAnsi="Times New Roman"/>
          <w:sz w:val="24"/>
          <w:szCs w:val="24"/>
        </w:rPr>
      </w:pP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2.</w:t>
      </w:r>
      <w:r>
        <w:rPr>
          <w:rFonts w:ascii="Times New Roman" w:hAnsi="Times New Roman"/>
          <w:sz w:val="24"/>
          <w:szCs w:val="24"/>
          <w:lang w:val="uk-UA"/>
        </w:rPr>
        <w:t>1</w:t>
      </w:r>
      <w:r w:rsidRPr="00794E06">
        <w:rPr>
          <w:rFonts w:ascii="Times New Roman" w:hAnsi="Times New Roman"/>
          <w:sz w:val="24"/>
          <w:szCs w:val="24"/>
        </w:rPr>
        <w:t xml:space="preserve">. </w:t>
      </w:r>
      <w:r>
        <w:rPr>
          <w:rFonts w:ascii="Times New Roman" w:hAnsi="Times New Roman"/>
          <w:sz w:val="24"/>
          <w:szCs w:val="24"/>
          <w:lang w:val="uk-UA"/>
        </w:rPr>
        <w:t>Ціна</w:t>
      </w:r>
      <w:r w:rsidRPr="00794E06">
        <w:rPr>
          <w:rFonts w:ascii="Times New Roman" w:hAnsi="Times New Roman"/>
          <w:sz w:val="24"/>
          <w:szCs w:val="24"/>
        </w:rPr>
        <w:t xml:space="preserve"> Договору складає ____________________________________ грн., в т.ч. ПДВ ______________ грн.</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2.</w:t>
      </w:r>
      <w:r>
        <w:rPr>
          <w:rFonts w:ascii="Times New Roman" w:hAnsi="Times New Roman"/>
          <w:sz w:val="24"/>
          <w:szCs w:val="24"/>
          <w:lang w:val="uk-UA"/>
        </w:rPr>
        <w:t>2</w:t>
      </w:r>
      <w:r>
        <w:rPr>
          <w:rFonts w:ascii="Times New Roman" w:hAnsi="Times New Roman"/>
          <w:sz w:val="24"/>
          <w:szCs w:val="24"/>
        </w:rPr>
        <w:t>.</w:t>
      </w:r>
      <w:r w:rsidRPr="00794E06">
        <w:rPr>
          <w:rFonts w:ascii="Times New Roman" w:hAnsi="Times New Roman"/>
          <w:sz w:val="24"/>
          <w:szCs w:val="24"/>
        </w:rPr>
        <w:t>Термін дії талонів</w:t>
      </w:r>
      <w:r>
        <w:rPr>
          <w:rFonts w:ascii="Times New Roman" w:hAnsi="Times New Roman"/>
          <w:sz w:val="24"/>
          <w:szCs w:val="24"/>
          <w:lang w:val="uk-UA"/>
        </w:rPr>
        <w:t>/</w:t>
      </w:r>
      <w:proofErr w:type="gramStart"/>
      <w:r w:rsidRPr="00794E06">
        <w:rPr>
          <w:rFonts w:ascii="Times New Roman" w:hAnsi="Times New Roman"/>
          <w:sz w:val="24"/>
          <w:szCs w:val="24"/>
        </w:rPr>
        <w:t>карток</w:t>
      </w:r>
      <w:r>
        <w:rPr>
          <w:rFonts w:ascii="Times New Roman" w:hAnsi="Times New Roman"/>
          <w:sz w:val="24"/>
          <w:szCs w:val="24"/>
        </w:rPr>
        <w:t>:_</w:t>
      </w:r>
      <w:proofErr w:type="gramEnd"/>
      <w:r>
        <w:rPr>
          <w:rFonts w:ascii="Times New Roman" w:hAnsi="Times New Roman"/>
          <w:sz w:val="24"/>
          <w:szCs w:val="24"/>
        </w:rPr>
        <w:t>_______________________________________________</w:t>
      </w:r>
    </w:p>
    <w:p w:rsidR="000B6DE4" w:rsidRPr="00794E06" w:rsidRDefault="000B6DE4" w:rsidP="000B6DE4">
      <w:pPr>
        <w:spacing w:after="0" w:line="240" w:lineRule="auto"/>
        <w:jc w:val="both"/>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3. УМОВИ ПОСТАЧАННЯ</w:t>
      </w:r>
    </w:p>
    <w:p w:rsidR="000B6DE4" w:rsidRDefault="000B6DE4" w:rsidP="000B6DE4">
      <w:pPr>
        <w:spacing w:after="0" w:line="240" w:lineRule="auto"/>
        <w:jc w:val="center"/>
        <w:rPr>
          <w:rFonts w:ascii="Times New Roman" w:hAnsi="Times New Roman"/>
          <w:sz w:val="24"/>
          <w:szCs w:val="24"/>
        </w:rPr>
      </w:pPr>
    </w:p>
    <w:p w:rsidR="000B6DE4" w:rsidRPr="00740D4D" w:rsidRDefault="000B6DE4" w:rsidP="000B6DE4">
      <w:pPr>
        <w:spacing w:after="0"/>
        <w:ind w:right="-79"/>
        <w:jc w:val="both"/>
        <w:rPr>
          <w:rFonts w:ascii="Times New Roman" w:hAnsi="Times New Roman"/>
          <w:bCs/>
          <w:sz w:val="24"/>
          <w:szCs w:val="24"/>
        </w:rPr>
      </w:pPr>
      <w:r>
        <w:rPr>
          <w:rFonts w:ascii="Times New Roman" w:hAnsi="Times New Roman"/>
          <w:sz w:val="24"/>
          <w:szCs w:val="24"/>
        </w:rPr>
        <w:t xml:space="preserve">3.1. </w:t>
      </w:r>
      <w:r w:rsidRPr="00100030">
        <w:rPr>
          <w:rFonts w:ascii="Times New Roman" w:hAnsi="Times New Roman"/>
          <w:bCs/>
          <w:sz w:val="24"/>
          <w:szCs w:val="24"/>
        </w:rPr>
        <w:t xml:space="preserve">Поставка товару здійснюється </w:t>
      </w:r>
      <w:r>
        <w:rPr>
          <w:rFonts w:ascii="Times New Roman" w:hAnsi="Times New Roman"/>
          <w:bCs/>
          <w:sz w:val="24"/>
          <w:szCs w:val="24"/>
          <w:lang w:val="uk-UA"/>
        </w:rPr>
        <w:t>в повному обсязі</w:t>
      </w:r>
      <w:r w:rsidRPr="00100030">
        <w:rPr>
          <w:rFonts w:ascii="Times New Roman" w:hAnsi="Times New Roman"/>
          <w:bCs/>
          <w:sz w:val="24"/>
          <w:szCs w:val="24"/>
        </w:rPr>
        <w:t xml:space="preserve"> </w:t>
      </w:r>
      <w:r>
        <w:rPr>
          <w:rFonts w:ascii="Times New Roman" w:hAnsi="Times New Roman"/>
          <w:bCs/>
          <w:sz w:val="24"/>
          <w:szCs w:val="24"/>
        </w:rPr>
        <w:t xml:space="preserve">протягом </w:t>
      </w:r>
      <w:r>
        <w:rPr>
          <w:rFonts w:ascii="Times New Roman" w:hAnsi="Times New Roman"/>
          <w:bCs/>
          <w:sz w:val="24"/>
          <w:szCs w:val="24"/>
          <w:lang w:val="uk-UA"/>
        </w:rPr>
        <w:t>двадцяти одного</w:t>
      </w:r>
      <w:r>
        <w:rPr>
          <w:rFonts w:ascii="Times New Roman" w:hAnsi="Times New Roman"/>
          <w:bCs/>
          <w:sz w:val="24"/>
          <w:szCs w:val="24"/>
        </w:rPr>
        <w:t xml:space="preserve"> календарного дня </w:t>
      </w:r>
      <w:r w:rsidRPr="00100030">
        <w:rPr>
          <w:rFonts w:ascii="Times New Roman" w:hAnsi="Times New Roman"/>
          <w:bCs/>
          <w:sz w:val="24"/>
          <w:szCs w:val="24"/>
        </w:rPr>
        <w:t xml:space="preserve">з моменту направлення </w:t>
      </w:r>
      <w:r>
        <w:rPr>
          <w:rFonts w:ascii="Times New Roman" w:hAnsi="Times New Roman"/>
          <w:bCs/>
          <w:sz w:val="24"/>
          <w:szCs w:val="24"/>
        </w:rPr>
        <w:t xml:space="preserve">на електронну пошту </w:t>
      </w:r>
      <w:r w:rsidRPr="00100030">
        <w:rPr>
          <w:rFonts w:ascii="Times New Roman" w:hAnsi="Times New Roman"/>
          <w:bCs/>
          <w:sz w:val="24"/>
          <w:szCs w:val="24"/>
        </w:rPr>
        <w:t xml:space="preserve">Постачальника: </w:t>
      </w:r>
      <w:r>
        <w:rPr>
          <w:rFonts w:ascii="Times New Roman" w:hAnsi="Times New Roman"/>
          <w:bCs/>
          <w:sz w:val="24"/>
          <w:szCs w:val="24"/>
          <w:lang w:val="uk-UA"/>
        </w:rPr>
        <w:t>_______</w:t>
      </w:r>
      <w:r w:rsidRPr="00100030">
        <w:rPr>
          <w:rFonts w:ascii="Times New Roman" w:hAnsi="Times New Roman"/>
          <w:bCs/>
          <w:sz w:val="24"/>
          <w:szCs w:val="24"/>
        </w:rPr>
        <w:t>_________________________ відповідної заявки Покупця</w:t>
      </w:r>
      <w:r>
        <w:rPr>
          <w:rFonts w:ascii="Times New Roman" w:hAnsi="Times New Roman"/>
          <w:bCs/>
          <w:sz w:val="24"/>
          <w:szCs w:val="24"/>
        </w:rPr>
        <w:t xml:space="preserve"> </w:t>
      </w:r>
      <w:r w:rsidRPr="00493781">
        <w:rPr>
          <w:rFonts w:ascii="Times New Roman" w:hAnsi="Times New Roman"/>
          <w:bCs/>
          <w:sz w:val="24"/>
          <w:szCs w:val="24"/>
        </w:rPr>
        <w:t>(з обов’</w:t>
      </w:r>
      <w:r>
        <w:rPr>
          <w:rFonts w:ascii="Times New Roman" w:hAnsi="Times New Roman"/>
          <w:bCs/>
          <w:sz w:val="24"/>
          <w:szCs w:val="24"/>
        </w:rPr>
        <w:t xml:space="preserve">язковим подальшим направленням </w:t>
      </w:r>
      <w:r w:rsidRPr="00493781">
        <w:rPr>
          <w:rFonts w:ascii="Times New Roman" w:hAnsi="Times New Roman"/>
          <w:bCs/>
          <w:sz w:val="24"/>
          <w:szCs w:val="24"/>
        </w:rPr>
        <w:t>листа в паперовому вигляді).</w:t>
      </w:r>
      <w:r w:rsidRPr="00100030">
        <w:rPr>
          <w:rFonts w:ascii="Times New Roman" w:hAnsi="Times New Roman"/>
          <w:bCs/>
          <w:sz w:val="24"/>
          <w:szCs w:val="24"/>
        </w:rPr>
        <w:t xml:space="preserve"> Строк поставки, обраховується з моменту направлення заявки Покупцем Продавцю електронною поштою. </w:t>
      </w:r>
    </w:p>
    <w:p w:rsidR="000B6DE4" w:rsidRPr="00107C2D" w:rsidRDefault="000B6DE4" w:rsidP="000B6DE4">
      <w:pPr>
        <w:spacing w:after="0" w:line="240" w:lineRule="auto"/>
        <w:ind w:right="-82"/>
        <w:jc w:val="both"/>
        <w:rPr>
          <w:rFonts w:ascii="Times New Roman" w:hAnsi="Times New Roman"/>
          <w:sz w:val="24"/>
          <w:szCs w:val="24"/>
          <w:lang w:val="uk-UA"/>
        </w:rPr>
      </w:pPr>
      <w:r w:rsidRPr="00794E06">
        <w:rPr>
          <w:rFonts w:ascii="Times New Roman" w:hAnsi="Times New Roman"/>
          <w:sz w:val="24"/>
          <w:szCs w:val="24"/>
        </w:rPr>
        <w:t>3.</w:t>
      </w:r>
      <w:r>
        <w:rPr>
          <w:rFonts w:ascii="Times New Roman" w:hAnsi="Times New Roman"/>
          <w:sz w:val="24"/>
          <w:szCs w:val="24"/>
        </w:rPr>
        <w:t>2</w:t>
      </w:r>
      <w:r w:rsidRPr="00794E06">
        <w:rPr>
          <w:rFonts w:ascii="Times New Roman" w:hAnsi="Times New Roman"/>
          <w:sz w:val="24"/>
          <w:szCs w:val="24"/>
        </w:rPr>
        <w:t>. Бензин</w:t>
      </w:r>
      <w:r>
        <w:rPr>
          <w:rFonts w:ascii="Times New Roman" w:hAnsi="Times New Roman"/>
          <w:sz w:val="24"/>
          <w:szCs w:val="24"/>
          <w:lang w:val="uk-UA"/>
        </w:rPr>
        <w:t xml:space="preserve"> </w:t>
      </w:r>
      <w:r w:rsidRPr="00794E06">
        <w:rPr>
          <w:rFonts w:ascii="Times New Roman" w:hAnsi="Times New Roman"/>
          <w:sz w:val="24"/>
          <w:szCs w:val="24"/>
        </w:rPr>
        <w:t>зберігається на АЗС Постачальника до моменту пред’явлення талонів</w:t>
      </w:r>
      <w:r>
        <w:rPr>
          <w:rFonts w:ascii="Times New Roman" w:hAnsi="Times New Roman"/>
          <w:sz w:val="24"/>
          <w:szCs w:val="24"/>
          <w:lang w:val="uk-UA"/>
        </w:rPr>
        <w:t>/</w:t>
      </w:r>
      <w:r w:rsidRPr="00794E06">
        <w:rPr>
          <w:rFonts w:ascii="Times New Roman" w:hAnsi="Times New Roman"/>
          <w:sz w:val="24"/>
          <w:szCs w:val="24"/>
        </w:rPr>
        <w:t>карток.</w:t>
      </w:r>
      <w:r w:rsidR="00107C2D">
        <w:rPr>
          <w:rFonts w:ascii="Times New Roman" w:hAnsi="Times New Roman"/>
          <w:sz w:val="24"/>
          <w:szCs w:val="24"/>
          <w:lang w:val="uk-UA"/>
        </w:rPr>
        <w:t xml:space="preserve"> (адреси АЗС наведені в Додатку №2 до Договору).</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3.</w:t>
      </w:r>
      <w:r>
        <w:rPr>
          <w:rFonts w:ascii="Times New Roman" w:hAnsi="Times New Roman"/>
          <w:sz w:val="24"/>
          <w:szCs w:val="24"/>
        </w:rPr>
        <w:t>3</w:t>
      </w:r>
      <w:r w:rsidRPr="00794E06">
        <w:rPr>
          <w:rFonts w:ascii="Times New Roman" w:hAnsi="Times New Roman"/>
          <w:sz w:val="24"/>
          <w:szCs w:val="24"/>
        </w:rPr>
        <w:t>. Поставка бензину</w:t>
      </w:r>
      <w:r w:rsidR="00731D29">
        <w:rPr>
          <w:rFonts w:ascii="Times New Roman" w:hAnsi="Times New Roman"/>
          <w:sz w:val="24"/>
          <w:szCs w:val="24"/>
          <w:lang w:val="uk-UA"/>
        </w:rPr>
        <w:t xml:space="preserve"> </w:t>
      </w:r>
      <w:r w:rsidRPr="00794E06">
        <w:rPr>
          <w:rFonts w:ascii="Times New Roman" w:hAnsi="Times New Roman"/>
          <w:sz w:val="24"/>
          <w:szCs w:val="24"/>
        </w:rPr>
        <w:t>здійснюється Постачальником окремими партіями, цілодобово (за винятком технічних перерв) на автозаправних станціях при пред’явленні Покупцем (його уповноваженими особами) талону або картки.</w:t>
      </w:r>
    </w:p>
    <w:p w:rsidR="000B6DE4" w:rsidRDefault="000B6DE4" w:rsidP="000B6DE4">
      <w:pPr>
        <w:spacing w:after="0" w:line="240" w:lineRule="auto"/>
        <w:ind w:right="-82"/>
        <w:jc w:val="both"/>
        <w:rPr>
          <w:rFonts w:ascii="Times New Roman" w:hAnsi="Times New Roman"/>
          <w:sz w:val="24"/>
          <w:szCs w:val="24"/>
        </w:rPr>
      </w:pPr>
      <w:r w:rsidRPr="00CB059C">
        <w:rPr>
          <w:rFonts w:ascii="Times New Roman" w:hAnsi="Times New Roman"/>
          <w:sz w:val="24"/>
          <w:szCs w:val="24"/>
        </w:rPr>
        <w:t>3.4. Строк поставки талонів</w:t>
      </w:r>
      <w:r w:rsidRPr="00CB059C">
        <w:rPr>
          <w:rFonts w:ascii="Times New Roman" w:hAnsi="Times New Roman"/>
          <w:sz w:val="24"/>
          <w:szCs w:val="24"/>
          <w:lang w:val="uk-UA"/>
        </w:rPr>
        <w:t>/</w:t>
      </w:r>
      <w:r w:rsidRPr="00CB059C">
        <w:rPr>
          <w:rFonts w:ascii="Times New Roman" w:hAnsi="Times New Roman"/>
          <w:sz w:val="24"/>
          <w:szCs w:val="24"/>
        </w:rPr>
        <w:t xml:space="preserve">карток: до </w:t>
      </w:r>
      <w:r w:rsidRPr="00CB059C">
        <w:rPr>
          <w:rFonts w:ascii="Times New Roman" w:hAnsi="Times New Roman"/>
          <w:sz w:val="24"/>
          <w:szCs w:val="24"/>
          <w:lang w:val="uk-UA"/>
        </w:rPr>
        <w:t>2</w:t>
      </w:r>
      <w:r w:rsidR="00AE5CF6" w:rsidRPr="00CB059C">
        <w:rPr>
          <w:rFonts w:ascii="Times New Roman" w:hAnsi="Times New Roman"/>
          <w:sz w:val="24"/>
          <w:szCs w:val="24"/>
          <w:lang w:val="uk-UA"/>
        </w:rPr>
        <w:t>1</w:t>
      </w:r>
      <w:r w:rsidRPr="00CB059C">
        <w:rPr>
          <w:rFonts w:ascii="Times New Roman" w:hAnsi="Times New Roman"/>
          <w:sz w:val="24"/>
          <w:szCs w:val="24"/>
        </w:rPr>
        <w:t>.1</w:t>
      </w:r>
      <w:r w:rsidR="00AE5CF6" w:rsidRPr="00CB059C">
        <w:rPr>
          <w:rFonts w:ascii="Times New Roman" w:hAnsi="Times New Roman"/>
          <w:sz w:val="24"/>
          <w:szCs w:val="24"/>
          <w:lang w:val="uk-UA"/>
        </w:rPr>
        <w:t>1</w:t>
      </w:r>
      <w:r w:rsidRPr="00CB059C">
        <w:rPr>
          <w:rFonts w:ascii="Times New Roman" w:hAnsi="Times New Roman"/>
          <w:sz w:val="24"/>
          <w:szCs w:val="24"/>
        </w:rPr>
        <w:t>.20</w:t>
      </w:r>
      <w:r w:rsidRPr="00CB059C">
        <w:rPr>
          <w:rFonts w:ascii="Times New Roman" w:hAnsi="Times New Roman"/>
          <w:sz w:val="24"/>
          <w:szCs w:val="24"/>
          <w:lang w:val="uk-UA"/>
        </w:rPr>
        <w:t>2</w:t>
      </w:r>
      <w:r w:rsidR="0098227F" w:rsidRPr="00CB059C">
        <w:rPr>
          <w:rFonts w:ascii="Times New Roman" w:hAnsi="Times New Roman"/>
          <w:sz w:val="24"/>
          <w:szCs w:val="24"/>
          <w:lang w:val="uk-UA"/>
        </w:rPr>
        <w:t>2</w:t>
      </w:r>
      <w:r w:rsidRPr="00CB059C">
        <w:rPr>
          <w:rFonts w:ascii="Times New Roman" w:hAnsi="Times New Roman"/>
          <w:sz w:val="24"/>
          <w:szCs w:val="24"/>
        </w:rPr>
        <w:t>.</w:t>
      </w:r>
    </w:p>
    <w:p w:rsidR="000B6DE4" w:rsidRPr="00A77D33" w:rsidRDefault="000B6DE4" w:rsidP="000B6DE4">
      <w:pPr>
        <w:spacing w:after="0" w:line="240" w:lineRule="auto"/>
        <w:ind w:right="-82"/>
        <w:jc w:val="both"/>
        <w:rPr>
          <w:rFonts w:ascii="Times New Roman" w:hAnsi="Times New Roman"/>
          <w:sz w:val="24"/>
          <w:szCs w:val="24"/>
          <w:lang w:val="uk-UA"/>
        </w:rPr>
      </w:pPr>
      <w:r>
        <w:rPr>
          <w:rFonts w:ascii="Times New Roman" w:hAnsi="Times New Roman"/>
          <w:sz w:val="24"/>
          <w:szCs w:val="24"/>
          <w:lang w:val="uk-UA"/>
        </w:rPr>
        <w:t xml:space="preserve">3.5. Місце поставки </w:t>
      </w:r>
      <w:r w:rsidRPr="00794E06">
        <w:rPr>
          <w:rFonts w:ascii="Times New Roman" w:hAnsi="Times New Roman"/>
          <w:sz w:val="24"/>
          <w:szCs w:val="24"/>
        </w:rPr>
        <w:t>талонів</w:t>
      </w:r>
      <w:r>
        <w:rPr>
          <w:rFonts w:ascii="Times New Roman" w:hAnsi="Times New Roman"/>
          <w:sz w:val="24"/>
          <w:szCs w:val="24"/>
          <w:lang w:val="uk-UA"/>
        </w:rPr>
        <w:t>/</w:t>
      </w:r>
      <w:r w:rsidRPr="00794E06">
        <w:rPr>
          <w:rFonts w:ascii="Times New Roman" w:hAnsi="Times New Roman"/>
          <w:sz w:val="24"/>
          <w:szCs w:val="24"/>
        </w:rPr>
        <w:t>карток:</w:t>
      </w:r>
      <w:r>
        <w:rPr>
          <w:rFonts w:ascii="Times New Roman" w:hAnsi="Times New Roman"/>
          <w:sz w:val="24"/>
          <w:szCs w:val="24"/>
          <w:lang w:val="uk-UA"/>
        </w:rPr>
        <w:t xml:space="preserve"> вул. 8 Березня, 107, м. Миколаїв, Миколаївська область, 54000.</w:t>
      </w:r>
    </w:p>
    <w:p w:rsidR="000B6DE4" w:rsidRDefault="000B6DE4" w:rsidP="00A6616A">
      <w:pPr>
        <w:spacing w:after="0" w:line="240" w:lineRule="auto"/>
        <w:jc w:val="both"/>
        <w:rPr>
          <w:rFonts w:ascii="Times New Roman" w:hAnsi="Times New Roman"/>
          <w:sz w:val="24"/>
          <w:szCs w:val="24"/>
        </w:rPr>
      </w:pPr>
    </w:p>
    <w:p w:rsidR="000B6DE4" w:rsidRPr="00794E06" w:rsidRDefault="000B6DE4" w:rsidP="0098227F">
      <w:pPr>
        <w:spacing w:after="0" w:line="240" w:lineRule="auto"/>
        <w:jc w:val="center"/>
        <w:rPr>
          <w:rFonts w:ascii="Times New Roman" w:hAnsi="Times New Roman"/>
          <w:sz w:val="24"/>
          <w:szCs w:val="24"/>
        </w:rPr>
      </w:pPr>
      <w:r w:rsidRPr="00794E06">
        <w:rPr>
          <w:rFonts w:ascii="Times New Roman" w:hAnsi="Times New Roman"/>
          <w:sz w:val="24"/>
          <w:szCs w:val="24"/>
        </w:rPr>
        <w:t>4. УМОВИ ОПЛАТИ</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4.1. Розрахунки за Договором здійснюються в національній валюті України.</w:t>
      </w:r>
    </w:p>
    <w:p w:rsidR="00A6616A" w:rsidRPr="0098227F" w:rsidRDefault="000B6DE4" w:rsidP="000B6DE4">
      <w:pPr>
        <w:spacing w:after="0" w:line="240" w:lineRule="auto"/>
        <w:jc w:val="both"/>
        <w:rPr>
          <w:rFonts w:ascii="Times New Roman" w:hAnsi="Times New Roman" w:cs="Times New Roman"/>
          <w:sz w:val="24"/>
          <w:szCs w:val="24"/>
          <w:lang w:val="uk-UA"/>
        </w:rPr>
      </w:pPr>
      <w:r w:rsidRPr="00794E06">
        <w:rPr>
          <w:rFonts w:ascii="Times New Roman" w:hAnsi="Times New Roman"/>
          <w:sz w:val="24"/>
          <w:szCs w:val="24"/>
        </w:rPr>
        <w:lastRenderedPageBreak/>
        <w:t xml:space="preserve">4.2. Розрахунки проводяться шляхом перерахування Покупцем коштів на розрахунковий рахунок Постачальника протягом </w:t>
      </w:r>
      <w:r>
        <w:rPr>
          <w:rFonts w:ascii="Times New Roman" w:hAnsi="Times New Roman"/>
          <w:sz w:val="24"/>
          <w:szCs w:val="24"/>
          <w:lang w:val="uk-UA"/>
        </w:rPr>
        <w:t>тридцяти</w:t>
      </w:r>
      <w:r w:rsidRPr="00794E06">
        <w:rPr>
          <w:rFonts w:ascii="Times New Roman" w:hAnsi="Times New Roman"/>
          <w:sz w:val="24"/>
          <w:szCs w:val="24"/>
        </w:rPr>
        <w:t xml:space="preserve"> банківських днів після отримання товару на підставі </w:t>
      </w:r>
      <w:r w:rsidR="00A6616A">
        <w:rPr>
          <w:rFonts w:ascii="Times New Roman" w:hAnsi="Times New Roman"/>
          <w:sz w:val="24"/>
          <w:szCs w:val="24"/>
        </w:rPr>
        <w:t>рахунку та видаткової накладної, з урахуванням вимог постанови</w:t>
      </w:r>
      <w:r w:rsidR="00A6616A">
        <w:rPr>
          <w:rFonts w:ascii="Times New Roman" w:hAnsi="Times New Roman"/>
          <w:sz w:val="24"/>
          <w:szCs w:val="24"/>
          <w:lang w:val="uk-UA"/>
        </w:rPr>
        <w:t xml:space="preserve"> Кабінету Міністрів України від 09.06.2021 №590 «Про </w:t>
      </w:r>
      <w:r w:rsidR="00A6616A" w:rsidRPr="0098227F">
        <w:rPr>
          <w:rFonts w:ascii="Times New Roman" w:hAnsi="Times New Roman" w:cs="Times New Roman"/>
          <w:bCs/>
          <w:sz w:val="24"/>
          <w:szCs w:val="24"/>
          <w:shd w:val="clear" w:color="auto" w:fill="FFFFFF"/>
        </w:rPr>
        <w:t>затвердження Порядку виконання повноважень Державною казначейською службою в особливому режимі в умовах воєнного стану</w:t>
      </w:r>
      <w:r w:rsidR="00A6616A" w:rsidRPr="0098227F">
        <w:rPr>
          <w:rFonts w:ascii="Times New Roman" w:hAnsi="Times New Roman" w:cs="Times New Roman"/>
          <w:bCs/>
          <w:sz w:val="24"/>
          <w:szCs w:val="24"/>
          <w:shd w:val="clear" w:color="auto" w:fill="FFFFFF"/>
          <w:lang w:val="uk-UA"/>
        </w:rPr>
        <w:t>»</w:t>
      </w:r>
      <w:r w:rsidR="00861BBE">
        <w:rPr>
          <w:rFonts w:ascii="Times New Roman" w:hAnsi="Times New Roman" w:cs="Times New Roman"/>
          <w:bCs/>
          <w:sz w:val="24"/>
          <w:szCs w:val="24"/>
          <w:shd w:val="clear" w:color="auto" w:fill="FFFFFF"/>
          <w:lang w:val="uk-UA"/>
        </w:rPr>
        <w:t>.</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 xml:space="preserve">4.3. Відповідно до статті 23 Бюджетного кодексу України, будь – які бюджетні зобов’язання та платежі з бюджету Замовник може здійснювати лише за наявності відповідного бюджетного призначення.   Розрахунки за товар здійснюються відповідно до ст.ст.48, 49 Бюджетного кодексу України з моменту поставки </w:t>
      </w:r>
      <w:r>
        <w:rPr>
          <w:rFonts w:ascii="Times New Roman" w:hAnsi="Times New Roman"/>
          <w:sz w:val="24"/>
          <w:szCs w:val="24"/>
        </w:rPr>
        <w:t>т</w:t>
      </w:r>
      <w:r w:rsidRPr="00794E06">
        <w:rPr>
          <w:rFonts w:ascii="Times New Roman" w:hAnsi="Times New Roman"/>
          <w:sz w:val="24"/>
          <w:szCs w:val="24"/>
        </w:rPr>
        <w:t>овару згідно видаткової накладної.</w:t>
      </w:r>
    </w:p>
    <w:p w:rsidR="000B6DE4" w:rsidRPr="00794E06" w:rsidRDefault="000B6DE4" w:rsidP="000B6DE4">
      <w:pPr>
        <w:spacing w:after="0" w:line="240" w:lineRule="auto"/>
        <w:jc w:val="center"/>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5.</w:t>
      </w:r>
      <w:r>
        <w:rPr>
          <w:rFonts w:ascii="Times New Roman" w:hAnsi="Times New Roman"/>
          <w:sz w:val="24"/>
          <w:szCs w:val="24"/>
          <w:lang w:val="uk-UA"/>
        </w:rPr>
        <w:t xml:space="preserve"> </w:t>
      </w:r>
      <w:r w:rsidRPr="00794E06">
        <w:rPr>
          <w:rFonts w:ascii="Times New Roman" w:hAnsi="Times New Roman"/>
          <w:sz w:val="24"/>
          <w:szCs w:val="24"/>
        </w:rPr>
        <w:t>ПРАВА ТА ОБОВ’ЯЗКИ СТОРІН</w:t>
      </w:r>
    </w:p>
    <w:p w:rsidR="000B6DE4" w:rsidRPr="00794E06" w:rsidRDefault="000B6DE4" w:rsidP="000B6DE4">
      <w:pPr>
        <w:spacing w:after="0" w:line="240" w:lineRule="auto"/>
        <w:jc w:val="center"/>
        <w:rPr>
          <w:rFonts w:ascii="Times New Roman" w:hAnsi="Times New Roman"/>
          <w:sz w:val="24"/>
          <w:szCs w:val="24"/>
        </w:rPr>
      </w:pP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5.1. Покупець зобов’язаний:</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 xml:space="preserve">5.1.1. Своєчасно та в повному обсязі сплатити за поставлений </w:t>
      </w:r>
      <w:r>
        <w:rPr>
          <w:rFonts w:ascii="Times New Roman" w:hAnsi="Times New Roman"/>
          <w:sz w:val="24"/>
          <w:szCs w:val="24"/>
        </w:rPr>
        <w:t>т</w:t>
      </w:r>
      <w:r w:rsidRPr="00794E06">
        <w:rPr>
          <w:rFonts w:ascii="Times New Roman" w:hAnsi="Times New Roman"/>
          <w:sz w:val="24"/>
          <w:szCs w:val="24"/>
        </w:rPr>
        <w:t>овар;</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 xml:space="preserve">5.1.2. Прийняти поставлений </w:t>
      </w:r>
      <w:r>
        <w:rPr>
          <w:rFonts w:ascii="Times New Roman" w:hAnsi="Times New Roman"/>
          <w:sz w:val="24"/>
          <w:szCs w:val="24"/>
        </w:rPr>
        <w:t>т</w:t>
      </w:r>
      <w:r w:rsidRPr="00794E06">
        <w:rPr>
          <w:rFonts w:ascii="Times New Roman" w:hAnsi="Times New Roman"/>
          <w:sz w:val="24"/>
          <w:szCs w:val="24"/>
        </w:rPr>
        <w:t>овар згідно видаткової накладної.</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5.2. Покупець має право:</w:t>
      </w:r>
    </w:p>
    <w:p w:rsidR="000B6DE4" w:rsidRPr="00794E06" w:rsidRDefault="000B6DE4" w:rsidP="000B6DE4">
      <w:pPr>
        <w:spacing w:after="0" w:line="240" w:lineRule="auto"/>
        <w:jc w:val="both"/>
        <w:rPr>
          <w:rFonts w:ascii="Times New Roman" w:hAnsi="Times New Roman"/>
          <w:sz w:val="24"/>
          <w:szCs w:val="24"/>
        </w:rPr>
      </w:pPr>
      <w:r>
        <w:rPr>
          <w:rFonts w:ascii="Times New Roman" w:hAnsi="Times New Roman"/>
          <w:sz w:val="24"/>
          <w:szCs w:val="24"/>
        </w:rPr>
        <w:t>5.2.1.Д</w:t>
      </w:r>
      <w:r w:rsidRPr="00493781">
        <w:rPr>
          <w:rFonts w:ascii="Times New Roman" w:hAnsi="Times New Roman"/>
          <w:sz w:val="24"/>
          <w:szCs w:val="24"/>
        </w:rPr>
        <w:t>остроково розірвати цей Договір</w:t>
      </w:r>
      <w:r>
        <w:rPr>
          <w:rFonts w:ascii="Times New Roman" w:hAnsi="Times New Roman"/>
          <w:sz w:val="24"/>
          <w:szCs w:val="24"/>
        </w:rPr>
        <w:t>,</w:t>
      </w:r>
      <w:r w:rsidRPr="00493781">
        <w:rPr>
          <w:rFonts w:ascii="Times New Roman" w:hAnsi="Times New Roman"/>
          <w:sz w:val="24"/>
          <w:szCs w:val="24"/>
        </w:rPr>
        <w:t xml:space="preserve"> у разі невиконання зобов’язань Постачальником, повідомивши про це його у строк за 10 календарних днів</w:t>
      </w:r>
      <w:r>
        <w:rPr>
          <w:rFonts w:ascii="Times New Roman" w:hAnsi="Times New Roman"/>
          <w:sz w:val="24"/>
          <w:szCs w:val="24"/>
        </w:rPr>
        <w:t>.</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5.2.2. Контролювати поставку товару у ст</w:t>
      </w:r>
      <w:r>
        <w:rPr>
          <w:rFonts w:ascii="Times New Roman" w:hAnsi="Times New Roman"/>
          <w:sz w:val="24"/>
          <w:szCs w:val="24"/>
        </w:rPr>
        <w:t>роки, встановлені цим Договором.</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5.2.3. Зменшувати обсяг та номенклатуру товару, загальну вартість Договору залежно від реального фінансування видатків. У такому разі Сторони вносять відповідні зміни до Договору.</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5.3. Постачальник зобов’язаний:</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 xml:space="preserve">5.3.1. Забезпечити поставку </w:t>
      </w:r>
      <w:r>
        <w:rPr>
          <w:rFonts w:ascii="Times New Roman" w:hAnsi="Times New Roman"/>
          <w:sz w:val="24"/>
          <w:szCs w:val="24"/>
        </w:rPr>
        <w:t>т</w:t>
      </w:r>
      <w:r w:rsidRPr="00794E06">
        <w:rPr>
          <w:rFonts w:ascii="Times New Roman" w:hAnsi="Times New Roman"/>
          <w:sz w:val="24"/>
          <w:szCs w:val="24"/>
        </w:rPr>
        <w:t>овару в строки, встановлені цим Договором.</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5.3.2. Забезпечити заміну талонів</w:t>
      </w:r>
      <w:r>
        <w:rPr>
          <w:rFonts w:ascii="Times New Roman" w:hAnsi="Times New Roman"/>
          <w:sz w:val="24"/>
          <w:szCs w:val="24"/>
          <w:lang w:val="uk-UA"/>
        </w:rPr>
        <w:t>/</w:t>
      </w:r>
      <w:r w:rsidRPr="00794E06">
        <w:rPr>
          <w:rFonts w:ascii="Times New Roman" w:hAnsi="Times New Roman"/>
          <w:sz w:val="24"/>
          <w:szCs w:val="24"/>
        </w:rPr>
        <w:t xml:space="preserve">карток у разі закінчення їх терміну дії. </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5.4. Постачальник має прво:</w:t>
      </w:r>
    </w:p>
    <w:p w:rsidR="000B6DE4"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 xml:space="preserve">5.4.1. Своєчасно та в повному обсязі отримувати плату за поставлений </w:t>
      </w:r>
      <w:r>
        <w:rPr>
          <w:rFonts w:ascii="Times New Roman" w:hAnsi="Times New Roman"/>
          <w:sz w:val="24"/>
          <w:szCs w:val="24"/>
        </w:rPr>
        <w:t>товар.</w:t>
      </w:r>
    </w:p>
    <w:p w:rsidR="000B6DE4" w:rsidRPr="00794E06" w:rsidRDefault="000B6DE4" w:rsidP="000B6DE4">
      <w:pPr>
        <w:spacing w:after="0" w:line="240" w:lineRule="auto"/>
        <w:jc w:val="both"/>
        <w:rPr>
          <w:rFonts w:ascii="Times New Roman" w:hAnsi="Times New Roman"/>
          <w:sz w:val="24"/>
          <w:szCs w:val="24"/>
        </w:rPr>
      </w:pPr>
      <w:r>
        <w:rPr>
          <w:rFonts w:ascii="Times New Roman" w:hAnsi="Times New Roman"/>
          <w:sz w:val="24"/>
          <w:szCs w:val="24"/>
        </w:rPr>
        <w:t>5.4.2. Д</w:t>
      </w:r>
      <w:r w:rsidRPr="00493781">
        <w:rPr>
          <w:rFonts w:ascii="Times New Roman" w:hAnsi="Times New Roman"/>
          <w:sz w:val="24"/>
          <w:szCs w:val="24"/>
        </w:rPr>
        <w:t>остроково розірвати цей Договір, у разі н</w:t>
      </w:r>
      <w:r>
        <w:rPr>
          <w:rFonts w:ascii="Times New Roman" w:hAnsi="Times New Roman"/>
          <w:sz w:val="24"/>
          <w:szCs w:val="24"/>
        </w:rPr>
        <w:t xml:space="preserve">евиконання зобов’язань Покупцем, </w:t>
      </w:r>
      <w:r w:rsidRPr="00493781">
        <w:rPr>
          <w:rFonts w:ascii="Times New Roman" w:hAnsi="Times New Roman"/>
          <w:sz w:val="24"/>
          <w:szCs w:val="24"/>
        </w:rPr>
        <w:t xml:space="preserve">повідомивши про це </w:t>
      </w:r>
      <w:r>
        <w:rPr>
          <w:rFonts w:ascii="Times New Roman" w:hAnsi="Times New Roman"/>
          <w:sz w:val="24"/>
          <w:szCs w:val="24"/>
        </w:rPr>
        <w:t>його</w:t>
      </w:r>
      <w:r w:rsidRPr="00493781">
        <w:rPr>
          <w:rFonts w:ascii="Times New Roman" w:hAnsi="Times New Roman"/>
          <w:sz w:val="24"/>
          <w:szCs w:val="24"/>
        </w:rPr>
        <w:t xml:space="preserve"> у строк за 10 календарних днів</w:t>
      </w:r>
    </w:p>
    <w:p w:rsidR="000B6DE4" w:rsidRPr="00794E06" w:rsidRDefault="000B6DE4" w:rsidP="000B6DE4">
      <w:pPr>
        <w:spacing w:after="0" w:line="240" w:lineRule="auto"/>
        <w:jc w:val="both"/>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6.ЯКІСТЬ І ГАРАНТІЙНІ ЗОБОВ’ЯЗАННЯ</w:t>
      </w:r>
    </w:p>
    <w:p w:rsidR="000B6DE4" w:rsidRPr="00794E06" w:rsidRDefault="000B6DE4" w:rsidP="000B6DE4">
      <w:pPr>
        <w:spacing w:after="0" w:line="240" w:lineRule="auto"/>
        <w:jc w:val="center"/>
        <w:rPr>
          <w:rFonts w:ascii="Times New Roman" w:hAnsi="Times New Roman"/>
          <w:sz w:val="24"/>
          <w:szCs w:val="24"/>
        </w:rPr>
      </w:pP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6.1. Постачальник повинен передати Покупцеві бензин,</w:t>
      </w:r>
      <w:r>
        <w:rPr>
          <w:rFonts w:ascii="Times New Roman" w:hAnsi="Times New Roman"/>
          <w:sz w:val="24"/>
          <w:szCs w:val="24"/>
          <w:lang w:val="uk-UA"/>
        </w:rPr>
        <w:t xml:space="preserve"> </w:t>
      </w:r>
      <w:r w:rsidRPr="00794E06">
        <w:rPr>
          <w:rFonts w:ascii="Times New Roman" w:hAnsi="Times New Roman"/>
          <w:sz w:val="24"/>
          <w:szCs w:val="24"/>
        </w:rPr>
        <w:t>якість як</w:t>
      </w:r>
      <w:r w:rsidR="009F2F87">
        <w:rPr>
          <w:rFonts w:ascii="Times New Roman" w:hAnsi="Times New Roman"/>
          <w:sz w:val="24"/>
          <w:szCs w:val="24"/>
          <w:lang w:val="uk-UA"/>
        </w:rPr>
        <w:t>ого</w:t>
      </w:r>
      <w:r w:rsidRPr="00794E06">
        <w:rPr>
          <w:rFonts w:ascii="Times New Roman" w:hAnsi="Times New Roman"/>
          <w:sz w:val="24"/>
          <w:szCs w:val="24"/>
        </w:rPr>
        <w:t xml:space="preserve"> відповідає вимогам державних стандартів і стандартів, що існують для даного виду товару.</w:t>
      </w:r>
    </w:p>
    <w:p w:rsidR="000B6DE4" w:rsidRPr="00794E06" w:rsidRDefault="000B6DE4" w:rsidP="000B6DE4">
      <w:pPr>
        <w:spacing w:after="0" w:line="240" w:lineRule="auto"/>
        <w:jc w:val="both"/>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7. ВІДПОВІДАЛЬНІСТЬ СТОРІН</w:t>
      </w:r>
    </w:p>
    <w:p w:rsidR="000B6DE4" w:rsidRPr="00794E06" w:rsidRDefault="000B6DE4" w:rsidP="000B6DE4">
      <w:pPr>
        <w:spacing w:after="0" w:line="240" w:lineRule="auto"/>
        <w:jc w:val="center"/>
        <w:rPr>
          <w:rFonts w:ascii="Times New Roman" w:hAnsi="Times New Roman"/>
          <w:sz w:val="24"/>
          <w:szCs w:val="24"/>
        </w:rPr>
      </w:pPr>
    </w:p>
    <w:p w:rsidR="000B6DE4" w:rsidRPr="003C5C16" w:rsidRDefault="000B6DE4" w:rsidP="000B6DE4">
      <w:pPr>
        <w:widowControl w:val="0"/>
        <w:autoSpaceDE w:val="0"/>
        <w:autoSpaceDN w:val="0"/>
        <w:adjustRightInd w:val="0"/>
        <w:spacing w:after="0" w:line="240" w:lineRule="auto"/>
        <w:ind w:right="-82"/>
        <w:jc w:val="both"/>
        <w:rPr>
          <w:rFonts w:ascii="Times New Roman" w:hAnsi="Times New Roman" w:cs="Times New Roman"/>
          <w:noProof/>
          <w:sz w:val="24"/>
          <w:szCs w:val="24"/>
        </w:rPr>
      </w:pPr>
      <w:r w:rsidRPr="00794E06">
        <w:rPr>
          <w:rFonts w:ascii="Times New Roman" w:hAnsi="Times New Roman"/>
          <w:sz w:val="24"/>
          <w:szCs w:val="24"/>
        </w:rPr>
        <w:t xml:space="preserve">7.1. </w:t>
      </w:r>
      <w:r w:rsidRPr="003C5C16">
        <w:rPr>
          <w:rFonts w:ascii="Times New Roman" w:hAnsi="Times New Roman" w:cs="Times New Roman"/>
          <w:noProof/>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r w:rsidRPr="003C5C16">
        <w:rPr>
          <w:rFonts w:ascii="Times New Roman" w:hAnsi="Times New Roman" w:cs="Times New Roman"/>
          <w:color w:val="000000"/>
          <w:sz w:val="24"/>
          <w:szCs w:val="24"/>
        </w:rPr>
        <w:t>.</w:t>
      </w:r>
      <w:r w:rsidRPr="003C5C16">
        <w:rPr>
          <w:rFonts w:ascii="Times New Roman" w:hAnsi="Times New Roman" w:cs="Times New Roman"/>
          <w:noProof/>
          <w:sz w:val="24"/>
          <w:szCs w:val="24"/>
        </w:rPr>
        <w:t xml:space="preserve"> </w:t>
      </w:r>
    </w:p>
    <w:p w:rsidR="000B6DE4" w:rsidRPr="008D3B6A" w:rsidRDefault="000B6DE4" w:rsidP="000B6DE4">
      <w:pPr>
        <w:widowControl w:val="0"/>
        <w:autoSpaceDE w:val="0"/>
        <w:autoSpaceDN w:val="0"/>
        <w:adjustRightInd w:val="0"/>
        <w:spacing w:after="0" w:line="240" w:lineRule="auto"/>
        <w:ind w:right="-82"/>
        <w:jc w:val="both"/>
        <w:rPr>
          <w:rFonts w:ascii="Times New Roman" w:hAnsi="Times New Roman" w:cs="Times New Roman"/>
          <w:color w:val="000000"/>
          <w:sz w:val="24"/>
          <w:szCs w:val="24"/>
        </w:rPr>
      </w:pPr>
      <w:r w:rsidRPr="003C5C16">
        <w:rPr>
          <w:rFonts w:ascii="Times New Roman" w:hAnsi="Times New Roman" w:cs="Times New Roman"/>
          <w:sz w:val="24"/>
          <w:szCs w:val="24"/>
        </w:rPr>
        <w:t xml:space="preserve">7.2. </w:t>
      </w:r>
      <w:r w:rsidRPr="003C5C16">
        <w:rPr>
          <w:rFonts w:ascii="Times New Roman" w:hAnsi="Times New Roman" w:cs="Times New Roman"/>
          <w:color w:val="000000"/>
          <w:sz w:val="24"/>
          <w:szCs w:val="24"/>
        </w:rPr>
        <w:t>У разі затримки поставки товару або поставки не в повному обсязі чи неналежної якості, Постачальник сплачує штрафні санкції, визначені ч.2 ст. 231 Господарського кодексу України.</w:t>
      </w:r>
      <w:r w:rsidRPr="003C5C16">
        <w:rPr>
          <w:rFonts w:ascii="Times New Roman" w:hAnsi="Times New Roman" w:cs="Times New Roman"/>
          <w:b/>
          <w:sz w:val="24"/>
          <w:szCs w:val="24"/>
        </w:rPr>
        <w:t xml:space="preserve">                                                                                                                                              </w:t>
      </w:r>
      <w:r w:rsidRPr="003C5C16">
        <w:rPr>
          <w:rFonts w:ascii="Times New Roman" w:hAnsi="Times New Roman" w:cs="Times New Roman"/>
          <w:sz w:val="24"/>
          <w:szCs w:val="24"/>
        </w:rPr>
        <w:t xml:space="preserve"> </w:t>
      </w:r>
    </w:p>
    <w:p w:rsidR="000B6DE4" w:rsidRPr="003C5C16" w:rsidRDefault="000B6DE4" w:rsidP="000B6DE4">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7.3. Покупець звільняється від відповідальності за несвоєчасну оплату поставленого товару у</w:t>
      </w:r>
      <w:r>
        <w:rPr>
          <w:rFonts w:ascii="Times New Roman" w:hAnsi="Times New Roman" w:cs="Times New Roman"/>
          <w:sz w:val="24"/>
          <w:szCs w:val="24"/>
          <w:lang w:val="uk-UA"/>
        </w:rPr>
        <w:t xml:space="preserve"> </w:t>
      </w:r>
      <w:r w:rsidRPr="003C5C16">
        <w:rPr>
          <w:rFonts w:ascii="Times New Roman" w:hAnsi="Times New Roman" w:cs="Times New Roman"/>
          <w:sz w:val="24"/>
          <w:szCs w:val="24"/>
        </w:rPr>
        <w:t>випадку, якщо це сталося внаслідок затримки фінансування.</w:t>
      </w:r>
    </w:p>
    <w:p w:rsidR="000B6DE4" w:rsidRPr="003C5C16" w:rsidRDefault="000B6DE4" w:rsidP="000B6DE4">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7.4. Сплата штрафних санкцій не звільняє винну Сторону від виконання зобов’язань за даним Договором.</w:t>
      </w:r>
    </w:p>
    <w:p w:rsidR="00C849AA" w:rsidRDefault="00C849AA" w:rsidP="00CB059C">
      <w:pPr>
        <w:spacing w:after="0" w:line="240" w:lineRule="auto"/>
        <w:rPr>
          <w:rFonts w:ascii="Times New Roman" w:hAnsi="Times New Roman"/>
          <w:sz w:val="24"/>
          <w:szCs w:val="24"/>
        </w:rPr>
      </w:pPr>
    </w:p>
    <w:p w:rsidR="00CF5F65" w:rsidRDefault="00CF5F65" w:rsidP="000B6DE4">
      <w:pPr>
        <w:spacing w:after="0" w:line="240" w:lineRule="auto"/>
        <w:jc w:val="center"/>
        <w:rPr>
          <w:rFonts w:ascii="Times New Roman" w:hAnsi="Times New Roman"/>
          <w:sz w:val="24"/>
          <w:szCs w:val="24"/>
        </w:rPr>
      </w:pPr>
    </w:p>
    <w:p w:rsidR="00CF5F65" w:rsidRDefault="00CF5F65" w:rsidP="000B6DE4">
      <w:pPr>
        <w:spacing w:after="0" w:line="240" w:lineRule="auto"/>
        <w:jc w:val="center"/>
        <w:rPr>
          <w:rFonts w:ascii="Times New Roman" w:hAnsi="Times New Roman"/>
          <w:sz w:val="24"/>
          <w:szCs w:val="24"/>
        </w:rPr>
      </w:pPr>
    </w:p>
    <w:p w:rsidR="00CF5F65" w:rsidRDefault="00CF5F65" w:rsidP="000B6DE4">
      <w:pPr>
        <w:spacing w:after="0" w:line="240" w:lineRule="auto"/>
        <w:jc w:val="center"/>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lastRenderedPageBreak/>
        <w:t>8. ФОРС-МАЖОР</w:t>
      </w:r>
    </w:p>
    <w:p w:rsidR="000B6DE4" w:rsidRPr="00794E06" w:rsidRDefault="000B6DE4" w:rsidP="000B6DE4">
      <w:pPr>
        <w:spacing w:after="0" w:line="240" w:lineRule="auto"/>
        <w:jc w:val="center"/>
        <w:rPr>
          <w:rFonts w:ascii="Times New Roman" w:hAnsi="Times New Roman"/>
          <w:sz w:val="24"/>
          <w:szCs w:val="24"/>
        </w:rPr>
      </w:pPr>
    </w:p>
    <w:p w:rsidR="000B6DE4" w:rsidRDefault="000B6DE4" w:rsidP="000B6DE4">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0B6DE4" w:rsidRPr="00493781" w:rsidRDefault="000B6DE4" w:rsidP="000B6DE4">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rsidR="000B6DE4" w:rsidRPr="00493781" w:rsidRDefault="000B6DE4" w:rsidP="000B6DE4">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sidRPr="00493781">
        <w:rPr>
          <w:rFonts w:ascii="Times New Roman" w:hAnsi="Times New Roman"/>
          <w:color w:val="000000"/>
          <w:spacing w:val="4"/>
          <w:sz w:val="24"/>
          <w:szCs w:val="24"/>
        </w:rPr>
        <w:t>регіональними ТПП</w:t>
      </w:r>
      <w:r w:rsidRPr="00493781">
        <w:rPr>
          <w:rFonts w:ascii="Times New Roman" w:hAnsi="Times New Roman"/>
          <w:sz w:val="24"/>
          <w:szCs w:val="24"/>
        </w:rPr>
        <w:t xml:space="preserve"> або державними органами уповноваженими видавати такі документи.</w:t>
      </w:r>
    </w:p>
    <w:p w:rsidR="000B6DE4" w:rsidRPr="00493781" w:rsidRDefault="000B6DE4" w:rsidP="000B6DE4">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B6DE4" w:rsidRDefault="000B6DE4" w:rsidP="000B6DE4">
      <w:pPr>
        <w:spacing w:after="0" w:line="240" w:lineRule="auto"/>
        <w:jc w:val="center"/>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9. ВИРІШЕННЯ СПОРІВ</w:t>
      </w:r>
    </w:p>
    <w:p w:rsidR="000B6DE4" w:rsidRPr="00794E06" w:rsidRDefault="000B6DE4" w:rsidP="000B6DE4">
      <w:pPr>
        <w:spacing w:after="0" w:line="240" w:lineRule="auto"/>
        <w:jc w:val="center"/>
        <w:rPr>
          <w:rFonts w:ascii="Times New Roman" w:hAnsi="Times New Roman"/>
          <w:sz w:val="24"/>
          <w:szCs w:val="24"/>
        </w:rPr>
      </w:pP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9.1. Всі спори та розбіжності між Сторонами, що виникають при виконанні даного Договору, вирішуються шляхом переговорів.</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9.2. При не досягненні згоди спірні питання вирішуються згідно діючого законодавства.</w:t>
      </w:r>
    </w:p>
    <w:p w:rsidR="000B6DE4" w:rsidRPr="00794E06" w:rsidRDefault="000B6DE4" w:rsidP="000B6DE4">
      <w:pPr>
        <w:spacing w:after="0" w:line="240" w:lineRule="auto"/>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10. СТРОК ДІЇ ДОГОВОРУ</w:t>
      </w:r>
    </w:p>
    <w:p w:rsidR="000B6DE4" w:rsidRPr="00794E06" w:rsidRDefault="000B6DE4" w:rsidP="000B6DE4">
      <w:pPr>
        <w:spacing w:after="0" w:line="240" w:lineRule="auto"/>
        <w:jc w:val="center"/>
        <w:rPr>
          <w:rFonts w:ascii="Times New Roman" w:hAnsi="Times New Roman"/>
          <w:sz w:val="24"/>
          <w:szCs w:val="24"/>
        </w:rPr>
      </w:pP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 xml:space="preserve">10.1. </w:t>
      </w:r>
      <w:bookmarkStart w:id="8" w:name="_Toc208802778"/>
      <w:r w:rsidRPr="00794E06">
        <w:rPr>
          <w:rFonts w:ascii="Times New Roman" w:hAnsi="Times New Roman"/>
          <w:sz w:val="24"/>
          <w:szCs w:val="24"/>
        </w:rPr>
        <w:t xml:space="preserve">Цей Договір набирає чинності з моменту його </w:t>
      </w:r>
      <w:r w:rsidR="00CB059C">
        <w:rPr>
          <w:rFonts w:ascii="Times New Roman" w:hAnsi="Times New Roman"/>
          <w:sz w:val="24"/>
          <w:szCs w:val="24"/>
        </w:rPr>
        <w:t>підписання Сторонами та діє до 2</w:t>
      </w:r>
      <w:r w:rsidRPr="00794E06">
        <w:rPr>
          <w:rFonts w:ascii="Times New Roman" w:hAnsi="Times New Roman"/>
          <w:sz w:val="24"/>
          <w:szCs w:val="24"/>
        </w:rPr>
        <w:t xml:space="preserve">1 </w:t>
      </w:r>
      <w:r w:rsidR="00CB059C">
        <w:rPr>
          <w:rFonts w:ascii="Times New Roman" w:hAnsi="Times New Roman"/>
          <w:sz w:val="24"/>
          <w:szCs w:val="24"/>
          <w:lang w:val="uk-UA"/>
        </w:rPr>
        <w:t>листопада</w:t>
      </w:r>
      <w:r w:rsidRPr="00794E06">
        <w:rPr>
          <w:rFonts w:ascii="Times New Roman" w:hAnsi="Times New Roman"/>
          <w:sz w:val="24"/>
          <w:szCs w:val="24"/>
        </w:rPr>
        <w:t xml:space="preserve"> 20</w:t>
      </w:r>
      <w:r>
        <w:rPr>
          <w:rFonts w:ascii="Times New Roman" w:hAnsi="Times New Roman"/>
          <w:sz w:val="24"/>
          <w:szCs w:val="24"/>
          <w:lang w:val="uk-UA"/>
        </w:rPr>
        <w:t>22</w:t>
      </w:r>
      <w:r w:rsidRPr="00794E06">
        <w:rPr>
          <w:rFonts w:ascii="Times New Roman" w:hAnsi="Times New Roman"/>
          <w:sz w:val="24"/>
          <w:szCs w:val="24"/>
        </w:rPr>
        <w:t xml:space="preserve"> року</w:t>
      </w:r>
      <w:r w:rsidR="00CF13E1">
        <w:rPr>
          <w:rFonts w:ascii="Times New Roman" w:hAnsi="Times New Roman"/>
          <w:sz w:val="24"/>
          <w:szCs w:val="24"/>
          <w:lang w:val="uk-UA"/>
        </w:rPr>
        <w:t xml:space="preserve"> (відповідно до Закону України «Про затвердження Указу Президента України «Про введення воєнного стану в Україні» від 24.02.2022 року №2102-ІХ</w:t>
      </w:r>
      <w:r w:rsidRPr="00794E06">
        <w:rPr>
          <w:rFonts w:ascii="Times New Roman" w:hAnsi="Times New Roman"/>
          <w:sz w:val="24"/>
          <w:szCs w:val="24"/>
        </w:rPr>
        <w:t>,</w:t>
      </w:r>
      <w:r w:rsidR="00CF13E1">
        <w:rPr>
          <w:rFonts w:ascii="Times New Roman" w:hAnsi="Times New Roman"/>
          <w:sz w:val="24"/>
          <w:szCs w:val="24"/>
          <w:lang w:val="uk-UA"/>
        </w:rPr>
        <w:t xml:space="preserve"> Закону України «Про затвердження Указу Президента України «Про продовження строку дії воєнного стану в Україні» №2500-ІХ від 17.08.2022 року),</w:t>
      </w:r>
      <w:r w:rsidRPr="00794E06">
        <w:rPr>
          <w:rFonts w:ascii="Times New Roman" w:hAnsi="Times New Roman"/>
          <w:sz w:val="24"/>
          <w:szCs w:val="24"/>
        </w:rPr>
        <w:t xml:space="preserve"> але в будь-якому разі до повного виконання зобов’язань. </w:t>
      </w:r>
    </w:p>
    <w:p w:rsidR="000B6DE4" w:rsidRPr="00794E06" w:rsidRDefault="000B6DE4" w:rsidP="000B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94E06">
        <w:rPr>
          <w:rFonts w:ascii="Times New Roman" w:hAnsi="Times New Roman"/>
          <w:sz w:val="24"/>
          <w:szCs w:val="24"/>
        </w:rPr>
        <w:t xml:space="preserve">10.2. Закінчення строку Договору не звільняє Сторони від відповідальності за його порушення, яке мало місце під час дії Договору. </w:t>
      </w:r>
      <w:bookmarkEnd w:id="8"/>
    </w:p>
    <w:p w:rsidR="000B6DE4" w:rsidRDefault="000B6DE4" w:rsidP="000B6DE4">
      <w:pPr>
        <w:spacing w:after="0" w:line="240" w:lineRule="auto"/>
        <w:jc w:val="both"/>
        <w:rPr>
          <w:rFonts w:ascii="Times New Roman" w:hAnsi="Times New Roman"/>
          <w:sz w:val="24"/>
          <w:szCs w:val="24"/>
        </w:rPr>
      </w:pPr>
    </w:p>
    <w:p w:rsidR="000B6DE4" w:rsidRDefault="000B6DE4" w:rsidP="000B6DE4">
      <w:pPr>
        <w:spacing w:after="0" w:line="240" w:lineRule="auto"/>
        <w:jc w:val="center"/>
        <w:rPr>
          <w:rFonts w:ascii="Times New Roman" w:hAnsi="Times New Roman"/>
          <w:sz w:val="24"/>
          <w:szCs w:val="24"/>
        </w:rPr>
      </w:pPr>
      <w:r w:rsidRPr="00794E06">
        <w:rPr>
          <w:rFonts w:ascii="Times New Roman" w:hAnsi="Times New Roman"/>
          <w:sz w:val="24"/>
          <w:szCs w:val="24"/>
        </w:rPr>
        <w:t>11.ПРИКІНЦЕВІ ПОЛОЖЕННЯ</w:t>
      </w:r>
    </w:p>
    <w:p w:rsidR="000B6DE4" w:rsidRPr="00794E06" w:rsidRDefault="000B6DE4" w:rsidP="000B6DE4">
      <w:pPr>
        <w:spacing w:after="0" w:line="240" w:lineRule="auto"/>
        <w:jc w:val="center"/>
        <w:rPr>
          <w:rFonts w:ascii="Times New Roman" w:hAnsi="Times New Roman"/>
          <w:sz w:val="24"/>
          <w:szCs w:val="24"/>
        </w:rPr>
      </w:pPr>
    </w:p>
    <w:p w:rsidR="000B6DE4"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11.1. Цей Договір складений в двох екземплярах по одному для кожної Сторони. Всі додаткові угоди і додатки до цього Договору мають бути виконані у письмовій формі, підписані уповно</w:t>
      </w:r>
      <w:r>
        <w:rPr>
          <w:rFonts w:ascii="Times New Roman" w:hAnsi="Times New Roman"/>
          <w:sz w:val="24"/>
          <w:szCs w:val="24"/>
        </w:rPr>
        <w:t xml:space="preserve">важеними представниками сторін </w:t>
      </w:r>
      <w:r w:rsidRPr="00794E06">
        <w:rPr>
          <w:rFonts w:ascii="Times New Roman" w:hAnsi="Times New Roman"/>
          <w:sz w:val="24"/>
          <w:szCs w:val="24"/>
        </w:rPr>
        <w:t>та є його невід’ємними частинами.</w:t>
      </w:r>
    </w:p>
    <w:p w:rsidR="000B6DE4" w:rsidRPr="00493781" w:rsidRDefault="000B6DE4" w:rsidP="000B6DE4">
      <w:pPr>
        <w:spacing w:after="0" w:line="240" w:lineRule="auto"/>
        <w:ind w:right="-82"/>
        <w:jc w:val="both"/>
        <w:rPr>
          <w:rFonts w:ascii="Times New Roman" w:hAnsi="Times New Roman"/>
          <w:sz w:val="24"/>
          <w:szCs w:val="24"/>
        </w:rPr>
      </w:pPr>
      <w:r>
        <w:rPr>
          <w:rFonts w:ascii="Times New Roman" w:hAnsi="Times New Roman"/>
          <w:sz w:val="24"/>
          <w:szCs w:val="24"/>
        </w:rPr>
        <w:t xml:space="preserve">11.2. </w:t>
      </w:r>
      <w:r w:rsidRPr="0049378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B6DE4" w:rsidRPr="00493781" w:rsidRDefault="000B6DE4" w:rsidP="000B6DE4">
      <w:pPr>
        <w:spacing w:after="0" w:line="240" w:lineRule="auto"/>
        <w:ind w:right="-82"/>
        <w:jc w:val="both"/>
        <w:rPr>
          <w:rFonts w:ascii="Times New Roman" w:hAnsi="Times New Roman"/>
          <w:sz w:val="24"/>
          <w:szCs w:val="24"/>
        </w:rPr>
      </w:pPr>
      <w:r w:rsidRPr="00493781">
        <w:rPr>
          <w:rFonts w:ascii="Times New Roman" w:hAnsi="Times New Roman"/>
          <w:sz w:val="24"/>
          <w:szCs w:val="24"/>
        </w:rPr>
        <w:t>1) зменшення обсягів закупівлі, зокрема з урахуванням фактичного обсягу видатків замовника;</w:t>
      </w:r>
    </w:p>
    <w:p w:rsidR="000B6DE4" w:rsidRDefault="000B6DE4" w:rsidP="000B6DE4">
      <w:pPr>
        <w:spacing w:after="0" w:line="240" w:lineRule="auto"/>
        <w:ind w:right="-82"/>
        <w:jc w:val="both"/>
        <w:rPr>
          <w:rFonts w:ascii="Times New Roman" w:hAnsi="Times New Roman"/>
          <w:sz w:val="24"/>
          <w:szCs w:val="24"/>
        </w:rPr>
      </w:pPr>
      <w:bookmarkStart w:id="9" w:name="n658"/>
      <w:bookmarkStart w:id="10" w:name="n659"/>
      <w:bookmarkStart w:id="11" w:name="n660"/>
      <w:bookmarkStart w:id="12" w:name="n661"/>
      <w:bookmarkEnd w:id="9"/>
      <w:bookmarkEnd w:id="10"/>
      <w:bookmarkEnd w:id="11"/>
      <w:bookmarkEnd w:id="12"/>
      <w:r w:rsidRPr="00493781">
        <w:rPr>
          <w:rFonts w:ascii="Times New Roman" w:hAnsi="Times New Roman"/>
          <w:sz w:val="24"/>
          <w:szCs w:val="24"/>
        </w:rPr>
        <w:t>2) узгодженої зміни ціни в бік зменшення (без зміни кількості (</w:t>
      </w:r>
      <w:r>
        <w:rPr>
          <w:rFonts w:ascii="Times New Roman" w:hAnsi="Times New Roman"/>
          <w:sz w:val="24"/>
          <w:szCs w:val="24"/>
        </w:rPr>
        <w:t>обсягу) та якості товару</w:t>
      </w:r>
      <w:r>
        <w:rPr>
          <w:rFonts w:ascii="Times New Roman" w:hAnsi="Times New Roman"/>
          <w:sz w:val="24"/>
          <w:szCs w:val="24"/>
          <w:lang w:val="uk-UA"/>
        </w:rPr>
        <w:t>)</w:t>
      </w:r>
      <w:r>
        <w:rPr>
          <w:rFonts w:ascii="Times New Roman" w:hAnsi="Times New Roman"/>
          <w:sz w:val="24"/>
          <w:szCs w:val="24"/>
        </w:rPr>
        <w:t>.</w:t>
      </w:r>
    </w:p>
    <w:p w:rsidR="00CB059C" w:rsidRPr="00CB059C" w:rsidRDefault="00CB059C" w:rsidP="000B6DE4">
      <w:pPr>
        <w:spacing w:after="0" w:line="240" w:lineRule="auto"/>
        <w:ind w:right="-82"/>
        <w:jc w:val="both"/>
        <w:rPr>
          <w:rFonts w:ascii="Times New Roman" w:hAnsi="Times New Roman"/>
          <w:sz w:val="24"/>
          <w:szCs w:val="24"/>
          <w:lang w:val="uk-UA"/>
        </w:rPr>
      </w:pPr>
      <w:r>
        <w:rPr>
          <w:rFonts w:ascii="Times New Roman" w:hAnsi="Times New Roman"/>
          <w:sz w:val="24"/>
          <w:szCs w:val="24"/>
          <w:lang w:val="uk-UA"/>
        </w:rPr>
        <w:t xml:space="preserve">3) </w:t>
      </w:r>
      <w:r w:rsidRPr="00CB059C">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lang w:val="uk-UA"/>
        </w:rPr>
        <w:t>.</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11.</w:t>
      </w:r>
      <w:r>
        <w:rPr>
          <w:rFonts w:ascii="Times New Roman" w:hAnsi="Times New Roman"/>
          <w:sz w:val="24"/>
          <w:szCs w:val="24"/>
        </w:rPr>
        <w:t>3</w:t>
      </w:r>
      <w:r w:rsidRPr="00794E06">
        <w:rPr>
          <w:rFonts w:ascii="Times New Roman" w:hAnsi="Times New Roman"/>
          <w:sz w:val="24"/>
          <w:szCs w:val="24"/>
        </w:rPr>
        <w:t>. Зміни і доповнення (розірвання) Договору здійснюється за погодженням Сторін з укладанням додаткової угоди до цього Договору. Договір можу бути розірваний в односторонньому порядку однією із Сторін в разі невиконання іншою Стороною своїх зобов’язань за цим Договором.</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lastRenderedPageBreak/>
        <w:t>11.</w:t>
      </w:r>
      <w:r>
        <w:rPr>
          <w:rFonts w:ascii="Times New Roman" w:hAnsi="Times New Roman"/>
          <w:sz w:val="24"/>
          <w:szCs w:val="24"/>
        </w:rPr>
        <w:t>4</w:t>
      </w:r>
      <w:r w:rsidRPr="00794E06">
        <w:rPr>
          <w:rFonts w:ascii="Times New Roman" w:hAnsi="Times New Roman"/>
          <w:sz w:val="24"/>
          <w:szCs w:val="24"/>
        </w:rPr>
        <w:t>.Сторони зобов’язуються без зволікання інформувати один одного про всі обставини, що піддають загрозі або роблять неможливим виконання зобов’язань за Договором і погоджувати заходи щодо їх усунення.</w:t>
      </w:r>
    </w:p>
    <w:p w:rsidR="000B6DE4" w:rsidRPr="00794E06"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11.</w:t>
      </w:r>
      <w:r>
        <w:rPr>
          <w:rFonts w:ascii="Times New Roman" w:hAnsi="Times New Roman"/>
          <w:sz w:val="24"/>
          <w:szCs w:val="24"/>
        </w:rPr>
        <w:t>5</w:t>
      </w:r>
      <w:r w:rsidRPr="00794E06">
        <w:rPr>
          <w:rFonts w:ascii="Times New Roman" w:hAnsi="Times New Roman"/>
          <w:sz w:val="24"/>
          <w:szCs w:val="24"/>
        </w:rPr>
        <w:t>. Відповідно до Закону України «Про захист персональних даних», сторони погоджують використання власних персональних даних контрагента, які будуть здобуті сторонами Договору в ході виконання даного Договору з метою забезпечення реалізації предмету Договору відповідно до чинного законодавства.</w:t>
      </w:r>
    </w:p>
    <w:p w:rsidR="000B6DE4" w:rsidRDefault="000B6DE4" w:rsidP="000B6DE4">
      <w:pPr>
        <w:spacing w:after="0" w:line="240" w:lineRule="auto"/>
        <w:jc w:val="both"/>
        <w:rPr>
          <w:rFonts w:ascii="Times New Roman" w:hAnsi="Times New Roman"/>
          <w:sz w:val="24"/>
          <w:szCs w:val="24"/>
        </w:rPr>
      </w:pPr>
      <w:r w:rsidRPr="00794E06">
        <w:rPr>
          <w:rFonts w:ascii="Times New Roman" w:hAnsi="Times New Roman"/>
          <w:sz w:val="24"/>
          <w:szCs w:val="24"/>
        </w:rPr>
        <w:t>11.</w:t>
      </w:r>
      <w:r>
        <w:rPr>
          <w:rFonts w:ascii="Times New Roman" w:hAnsi="Times New Roman"/>
          <w:sz w:val="24"/>
          <w:szCs w:val="24"/>
        </w:rPr>
        <w:t>6</w:t>
      </w:r>
      <w:r w:rsidRPr="00794E06">
        <w:rPr>
          <w:rFonts w:ascii="Times New Roman" w:hAnsi="Times New Roman"/>
          <w:sz w:val="24"/>
          <w:szCs w:val="24"/>
        </w:rPr>
        <w:t>. Жодна із Сторін не має права передати свої зобов’язання за цим Договором третім особам без письмової згоди другої Сторони.</w:t>
      </w:r>
    </w:p>
    <w:p w:rsidR="000B6DE4" w:rsidRPr="00794E06" w:rsidRDefault="000B6DE4" w:rsidP="000B6DE4">
      <w:pPr>
        <w:spacing w:after="0" w:line="240" w:lineRule="auto"/>
        <w:jc w:val="both"/>
        <w:rPr>
          <w:rFonts w:ascii="Times New Roman" w:hAnsi="Times New Roman"/>
          <w:sz w:val="24"/>
          <w:szCs w:val="24"/>
        </w:rPr>
      </w:pPr>
    </w:p>
    <w:p w:rsidR="000B6DE4" w:rsidRDefault="00CB059C" w:rsidP="00CB059C">
      <w:pPr>
        <w:spacing w:after="0" w:line="240" w:lineRule="auto"/>
        <w:jc w:val="center"/>
        <w:rPr>
          <w:rFonts w:ascii="Times New Roman" w:hAnsi="Times New Roman"/>
          <w:sz w:val="24"/>
          <w:szCs w:val="24"/>
          <w:lang w:val="uk-UA"/>
        </w:rPr>
      </w:pPr>
      <w:r>
        <w:rPr>
          <w:rFonts w:ascii="Times New Roman" w:hAnsi="Times New Roman"/>
          <w:sz w:val="24"/>
          <w:szCs w:val="24"/>
          <w:lang w:val="uk-UA"/>
        </w:rPr>
        <w:t>12. ДОДАТКИ ДО ДОГОВОРУ</w:t>
      </w:r>
    </w:p>
    <w:p w:rsidR="00CB059C" w:rsidRPr="00493781" w:rsidRDefault="00CB059C" w:rsidP="00CB059C">
      <w:pPr>
        <w:spacing w:after="0"/>
        <w:ind w:right="-82"/>
        <w:rPr>
          <w:rFonts w:ascii="Times New Roman" w:eastAsia="Arial Unicode MS" w:hAnsi="Times New Roman"/>
          <w:sz w:val="24"/>
          <w:szCs w:val="24"/>
        </w:rPr>
      </w:pPr>
      <w:r w:rsidRPr="00493781">
        <w:rPr>
          <w:rFonts w:ascii="Times New Roman" w:hAnsi="Times New Roman"/>
          <w:sz w:val="24"/>
          <w:szCs w:val="24"/>
        </w:rPr>
        <w:t xml:space="preserve">12.1. </w:t>
      </w:r>
      <w:r w:rsidRPr="00493781">
        <w:rPr>
          <w:rFonts w:ascii="Times New Roman" w:eastAsia="Arial Unicode MS" w:hAnsi="Times New Roman"/>
          <w:sz w:val="24"/>
          <w:szCs w:val="24"/>
        </w:rPr>
        <w:t xml:space="preserve">Невід'ємною частиною цього Договору є: </w:t>
      </w:r>
    </w:p>
    <w:p w:rsidR="00CB059C" w:rsidRDefault="00CB059C" w:rsidP="00CB059C">
      <w:pPr>
        <w:spacing w:after="0"/>
        <w:ind w:right="-82"/>
        <w:rPr>
          <w:rFonts w:ascii="Times New Roman" w:hAnsi="Times New Roman"/>
          <w:sz w:val="24"/>
          <w:szCs w:val="24"/>
        </w:rPr>
      </w:pPr>
      <w:r w:rsidRPr="00493781">
        <w:rPr>
          <w:rFonts w:ascii="Times New Roman" w:eastAsia="Arial Unicode MS" w:hAnsi="Times New Roman"/>
          <w:sz w:val="24"/>
          <w:szCs w:val="24"/>
        </w:rPr>
        <w:t>- додаток №1 «С</w:t>
      </w:r>
      <w:r>
        <w:rPr>
          <w:rFonts w:ascii="Times New Roman" w:eastAsia="Arial Unicode MS" w:hAnsi="Times New Roman"/>
          <w:sz w:val="24"/>
          <w:szCs w:val="24"/>
          <w:lang w:val="uk-UA"/>
        </w:rPr>
        <w:t>ПЕЦИФІКАЦІЯ</w:t>
      </w:r>
      <w:r w:rsidRPr="00493781">
        <w:rPr>
          <w:rFonts w:ascii="Times New Roman" w:hAnsi="Times New Roman"/>
          <w:sz w:val="24"/>
          <w:szCs w:val="24"/>
        </w:rPr>
        <w:t>»</w:t>
      </w:r>
    </w:p>
    <w:p w:rsidR="00CB059C" w:rsidRDefault="00CB059C" w:rsidP="00CB059C">
      <w:pPr>
        <w:spacing w:after="0" w:line="240" w:lineRule="auto"/>
        <w:ind w:right="-82"/>
        <w:rPr>
          <w:rFonts w:ascii="Times New Roman" w:hAnsi="Times New Roman" w:cs="Times New Roman"/>
          <w:sz w:val="24"/>
          <w:szCs w:val="24"/>
          <w:lang w:val="uk-UA"/>
        </w:rPr>
      </w:pPr>
      <w:r>
        <w:rPr>
          <w:rFonts w:ascii="Times New Roman" w:hAnsi="Times New Roman"/>
          <w:sz w:val="24"/>
          <w:szCs w:val="24"/>
          <w:lang w:val="uk-UA"/>
        </w:rPr>
        <w:t>- додаток №2 «</w:t>
      </w:r>
      <w:r>
        <w:rPr>
          <w:rFonts w:ascii="Times New Roman" w:hAnsi="Times New Roman" w:cs="Times New Roman"/>
          <w:sz w:val="24"/>
          <w:szCs w:val="24"/>
          <w:lang w:val="uk-UA"/>
        </w:rPr>
        <w:t>ПЕРЕЛІК АВТОЗАПРАВНИХ СТАНЦІЙ ПОСТАЧАЛЬНИКА»</w:t>
      </w:r>
    </w:p>
    <w:p w:rsidR="00CB059C" w:rsidRPr="00CB059C" w:rsidRDefault="00CB059C" w:rsidP="00CB059C">
      <w:pPr>
        <w:spacing w:after="0"/>
        <w:ind w:right="-82"/>
        <w:rPr>
          <w:rFonts w:ascii="Times New Roman" w:hAnsi="Times New Roman"/>
          <w:sz w:val="24"/>
          <w:szCs w:val="24"/>
          <w:lang w:val="uk-UA"/>
        </w:rPr>
      </w:pPr>
    </w:p>
    <w:p w:rsidR="00CB059C" w:rsidRPr="00CB059C" w:rsidRDefault="00CB059C" w:rsidP="00CB059C">
      <w:pPr>
        <w:spacing w:after="0" w:line="240" w:lineRule="auto"/>
        <w:rPr>
          <w:rFonts w:ascii="Times New Roman" w:hAnsi="Times New Roman"/>
          <w:sz w:val="24"/>
          <w:szCs w:val="24"/>
          <w:lang w:val="uk-UA"/>
        </w:rPr>
      </w:pPr>
    </w:p>
    <w:p w:rsidR="000B6DE4" w:rsidRDefault="000B6DE4" w:rsidP="000B6DE4">
      <w:pPr>
        <w:shd w:val="clear" w:color="auto" w:fill="FFFFFF"/>
        <w:spacing w:after="0" w:line="240" w:lineRule="auto"/>
        <w:ind w:right="1"/>
        <w:jc w:val="center"/>
        <w:rPr>
          <w:rFonts w:ascii="Times New Roman" w:hAnsi="Times New Roman" w:cs="Times New Roman"/>
          <w:bCs/>
          <w:color w:val="000000"/>
          <w:spacing w:val="-1"/>
          <w:sz w:val="24"/>
          <w:szCs w:val="24"/>
        </w:rPr>
      </w:pPr>
      <w:r w:rsidRPr="008D3B6A">
        <w:rPr>
          <w:rFonts w:ascii="Times New Roman" w:hAnsi="Times New Roman"/>
          <w:sz w:val="24"/>
          <w:szCs w:val="24"/>
        </w:rPr>
        <w:t>1</w:t>
      </w:r>
      <w:r w:rsidR="00CB059C">
        <w:rPr>
          <w:rFonts w:ascii="Times New Roman" w:hAnsi="Times New Roman"/>
          <w:sz w:val="24"/>
          <w:szCs w:val="24"/>
          <w:lang w:val="uk-UA"/>
        </w:rPr>
        <w:t>3</w:t>
      </w:r>
      <w:r w:rsidRPr="008D3B6A">
        <w:rPr>
          <w:rFonts w:ascii="Times New Roman" w:hAnsi="Times New Roman"/>
          <w:sz w:val="24"/>
          <w:szCs w:val="24"/>
        </w:rPr>
        <w:t>.</w:t>
      </w:r>
      <w:r w:rsidRPr="008D3B6A">
        <w:rPr>
          <w:rFonts w:ascii="Times New Roman" w:hAnsi="Times New Roman" w:cs="Times New Roman"/>
          <w:bCs/>
          <w:color w:val="000000"/>
          <w:spacing w:val="-1"/>
          <w:sz w:val="24"/>
          <w:szCs w:val="24"/>
        </w:rPr>
        <w:t xml:space="preserve"> МІСЦЕЗНАХОДЖЕННЯ ТА БАНКІВСЬКІ РЕКВІЗИТИ СТОРІН</w:t>
      </w:r>
    </w:p>
    <w:p w:rsidR="000B6DE4" w:rsidRPr="008D3B6A" w:rsidRDefault="000B6DE4" w:rsidP="000B6DE4">
      <w:pPr>
        <w:shd w:val="clear" w:color="auto" w:fill="FFFFFF"/>
        <w:spacing w:after="0" w:line="240" w:lineRule="auto"/>
        <w:ind w:right="1"/>
        <w:jc w:val="center"/>
        <w:rPr>
          <w:rFonts w:ascii="Times New Roman" w:hAnsi="Times New Roman" w:cs="Times New Roman"/>
          <w:bCs/>
          <w:color w:val="000000"/>
          <w:spacing w:val="-1"/>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070"/>
      </w:tblGrid>
      <w:tr w:rsidR="000B6DE4" w:rsidRPr="0019436B" w:rsidTr="00D1720C">
        <w:trPr>
          <w:trHeight w:val="298"/>
        </w:trPr>
        <w:tc>
          <w:tcPr>
            <w:tcW w:w="4714" w:type="dxa"/>
          </w:tcPr>
          <w:p w:rsidR="000B6DE4" w:rsidRPr="00A54761" w:rsidRDefault="000B6DE4" w:rsidP="00D1720C">
            <w:pPr>
              <w:spacing w:after="0" w:line="240" w:lineRule="auto"/>
              <w:ind w:right="-82"/>
              <w:rPr>
                <w:rFonts w:ascii="Times New Roman" w:hAnsi="Times New Roman"/>
                <w:sz w:val="24"/>
                <w:szCs w:val="24"/>
                <w:lang w:val="uk-UA"/>
              </w:rPr>
            </w:pPr>
            <w:r>
              <w:rPr>
                <w:rFonts w:ascii="Times New Roman" w:hAnsi="Times New Roman"/>
                <w:sz w:val="24"/>
                <w:szCs w:val="24"/>
                <w:lang w:val="uk-UA"/>
              </w:rPr>
              <w:t>ПОКУПЕЦЬ</w:t>
            </w:r>
          </w:p>
        </w:tc>
        <w:tc>
          <w:tcPr>
            <w:tcW w:w="4715" w:type="dxa"/>
          </w:tcPr>
          <w:p w:rsidR="000B6DE4" w:rsidRPr="00187CDD" w:rsidRDefault="000B6DE4" w:rsidP="00D1720C">
            <w:pPr>
              <w:spacing w:after="0" w:line="240" w:lineRule="auto"/>
              <w:ind w:right="-82"/>
              <w:rPr>
                <w:rFonts w:ascii="Times New Roman" w:hAnsi="Times New Roman"/>
                <w:sz w:val="24"/>
                <w:szCs w:val="24"/>
                <w:lang w:val="uk-UA"/>
              </w:rPr>
            </w:pPr>
            <w:r>
              <w:rPr>
                <w:rFonts w:ascii="Times New Roman" w:hAnsi="Times New Roman"/>
                <w:sz w:val="24"/>
                <w:szCs w:val="24"/>
                <w:lang w:val="uk-UA"/>
              </w:rPr>
              <w:t>ПОСТАЧАЛЬНИК</w:t>
            </w:r>
          </w:p>
        </w:tc>
      </w:tr>
      <w:tr w:rsidR="000B6DE4" w:rsidRPr="0019436B" w:rsidTr="00D1720C">
        <w:trPr>
          <w:trHeight w:val="331"/>
        </w:trPr>
        <w:tc>
          <w:tcPr>
            <w:tcW w:w="4714" w:type="dxa"/>
          </w:tcPr>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Південне міжрегіональне управління Міністерства юстиції (м. Одеса)</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rPr>
              <w:t>Юридична адреса:</w:t>
            </w:r>
            <w:r w:rsidRPr="00966B31">
              <w:rPr>
                <w:rFonts w:ascii="Times New Roman" w:hAnsi="Times New Roman"/>
                <w:sz w:val="24"/>
                <w:szCs w:val="24"/>
                <w:lang w:val="uk-UA"/>
              </w:rPr>
              <w:t xml:space="preserve">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54000, Миколаївська обл., м.Миколаїв, вул. 8 Березня, буд. 107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6B31">
              <w:rPr>
                <w:rFonts w:ascii="Times New Roman" w:hAnsi="Times New Roman"/>
                <w:sz w:val="24"/>
                <w:szCs w:val="24"/>
              </w:rPr>
              <w:t xml:space="preserve">Фактична адреса: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54000, Миколаївська обл.,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м. Миколаїв, вул. 8 Березня, буд. 107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66B31">
              <w:rPr>
                <w:rFonts w:ascii="Times New Roman" w:hAnsi="Times New Roman"/>
                <w:bCs/>
                <w:sz w:val="24"/>
                <w:szCs w:val="24"/>
              </w:rPr>
              <w:t>Адреса для кореспонденції:</w:t>
            </w:r>
            <w:r w:rsidRPr="00966B31">
              <w:rPr>
                <w:rFonts w:ascii="Times New Roman" w:hAnsi="Times New Roman"/>
                <w:bCs/>
                <w:sz w:val="24"/>
                <w:szCs w:val="24"/>
                <w:lang w:val="uk-UA"/>
              </w:rPr>
              <w:t xml:space="preserve">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66B31">
              <w:rPr>
                <w:rFonts w:ascii="Times New Roman" w:hAnsi="Times New Roman"/>
                <w:bCs/>
                <w:sz w:val="24"/>
                <w:szCs w:val="24"/>
                <w:lang w:val="uk-UA"/>
              </w:rPr>
              <w:t xml:space="preserve">54020, Миколаївська обл., </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66B31">
              <w:rPr>
                <w:rFonts w:ascii="Times New Roman" w:hAnsi="Times New Roman"/>
                <w:bCs/>
                <w:sz w:val="24"/>
                <w:szCs w:val="24"/>
                <w:lang w:val="uk-UA"/>
              </w:rPr>
              <w:t>м. Миколаїв,  вул. 8 Березня, 107</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rPr>
              <w:t>код за ЄДРПОУ</w:t>
            </w:r>
            <w:r w:rsidRPr="00966B31">
              <w:rPr>
                <w:rFonts w:ascii="Times New Roman" w:hAnsi="Times New Roman"/>
                <w:sz w:val="24"/>
                <w:szCs w:val="24"/>
                <w:lang w:val="uk-UA"/>
              </w:rPr>
              <w:t xml:space="preserve"> 43315529</w:t>
            </w:r>
          </w:p>
          <w:p w:rsidR="000B6DE4" w:rsidRPr="00966B31" w:rsidRDefault="000B6DE4" w:rsidP="00D1720C">
            <w:pPr>
              <w:keepNext/>
              <w:spacing w:after="0" w:line="240" w:lineRule="auto"/>
              <w:outlineLvl w:val="2"/>
              <w:rPr>
                <w:rFonts w:ascii="Times New Roman" w:eastAsia="Times New Roman" w:hAnsi="Times New Roman" w:cs="Times New Roman"/>
                <w:sz w:val="24"/>
                <w:szCs w:val="24"/>
                <w:lang w:val="uk-UA"/>
              </w:rPr>
            </w:pPr>
            <w:r w:rsidRPr="00966B31">
              <w:rPr>
                <w:rFonts w:ascii="Times New Roman" w:eastAsia="Times New Roman" w:hAnsi="Times New Roman" w:cs="Times New Roman"/>
                <w:sz w:val="24"/>
                <w:szCs w:val="24"/>
                <w:lang w:val="en-US"/>
              </w:rPr>
              <w:t>UA</w:t>
            </w:r>
            <w:r w:rsidRPr="00966B31">
              <w:rPr>
                <w:rFonts w:ascii="Times New Roman" w:eastAsia="Times New Roman" w:hAnsi="Times New Roman" w:cs="Times New Roman"/>
                <w:sz w:val="24"/>
                <w:szCs w:val="24"/>
                <w:lang w:val="uk-UA"/>
              </w:rPr>
              <w:t>928201720343110004000159830</w:t>
            </w:r>
          </w:p>
          <w:p w:rsidR="000B6DE4" w:rsidRPr="00966B31" w:rsidRDefault="000B6DE4" w:rsidP="00D1720C">
            <w:pPr>
              <w:keepNext/>
              <w:spacing w:after="0" w:line="240" w:lineRule="auto"/>
              <w:outlineLvl w:val="2"/>
              <w:rPr>
                <w:rFonts w:ascii="Times New Roman" w:eastAsia="Times New Roman" w:hAnsi="Times New Roman" w:cs="Times New Roman"/>
                <w:sz w:val="24"/>
                <w:szCs w:val="24"/>
                <w:lang w:val="uk-UA"/>
              </w:rPr>
            </w:pPr>
            <w:r w:rsidRPr="00966B31">
              <w:rPr>
                <w:rFonts w:ascii="Times New Roman" w:eastAsia="Times New Roman" w:hAnsi="Times New Roman" w:cs="Times New Roman"/>
                <w:sz w:val="24"/>
                <w:szCs w:val="24"/>
                <w:lang w:val="en-US"/>
              </w:rPr>
              <w:t>UA</w:t>
            </w:r>
            <w:r w:rsidRPr="00966B31">
              <w:rPr>
                <w:rFonts w:ascii="Times New Roman" w:eastAsia="Times New Roman" w:hAnsi="Times New Roman" w:cs="Times New Roman"/>
                <w:sz w:val="24"/>
                <w:szCs w:val="24"/>
                <w:lang w:val="uk-UA"/>
              </w:rPr>
              <w:t>088201720343191004100159830</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966B31">
              <w:rPr>
                <w:rFonts w:ascii="Times New Roman" w:eastAsia="Times New Roman" w:hAnsi="Times New Roman" w:cs="Times New Roman"/>
                <w:sz w:val="24"/>
                <w:szCs w:val="24"/>
                <w:lang w:val="en-US"/>
              </w:rPr>
              <w:t>UA</w:t>
            </w:r>
            <w:r w:rsidRPr="00966B31">
              <w:rPr>
                <w:rFonts w:ascii="Times New Roman" w:eastAsia="Times New Roman" w:hAnsi="Times New Roman" w:cs="Times New Roman"/>
                <w:sz w:val="24"/>
                <w:szCs w:val="24"/>
                <w:lang w:val="uk-UA"/>
              </w:rPr>
              <w:t>118201720343101004200159830</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в ДКСУ м. Київ</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тел. (0512) 47-60-72</w:t>
            </w:r>
          </w:p>
          <w:p w:rsidR="000B6DE4" w:rsidRPr="00966B31" w:rsidRDefault="000B6DE4" w:rsidP="00D1720C">
            <w:pPr>
              <w:spacing w:after="0" w:line="240" w:lineRule="auto"/>
              <w:rPr>
                <w:rStyle w:val="a6"/>
                <w:rFonts w:ascii="Times New Roman" w:hAnsi="Times New Roman"/>
                <w:sz w:val="24"/>
                <w:szCs w:val="24"/>
                <w:lang w:val="en-US"/>
              </w:rPr>
            </w:pPr>
            <w:r w:rsidRPr="00966B31">
              <w:rPr>
                <w:rFonts w:ascii="Times New Roman" w:hAnsi="Times New Roman"/>
                <w:color w:val="000000"/>
                <w:sz w:val="24"/>
                <w:szCs w:val="24"/>
                <w:lang w:val="en-US"/>
              </w:rPr>
              <w:t>e</w:t>
            </w:r>
            <w:r w:rsidRPr="00966B31">
              <w:rPr>
                <w:rFonts w:ascii="Times New Roman" w:hAnsi="Times New Roman"/>
                <w:color w:val="000000"/>
                <w:sz w:val="24"/>
                <w:szCs w:val="24"/>
                <w:lang w:val="uk-UA"/>
              </w:rPr>
              <w:t>-</w:t>
            </w:r>
            <w:r w:rsidRPr="00966B31">
              <w:rPr>
                <w:rFonts w:ascii="Times New Roman" w:hAnsi="Times New Roman"/>
                <w:color w:val="000000"/>
                <w:sz w:val="24"/>
                <w:szCs w:val="24"/>
                <w:lang w:val="en-US"/>
              </w:rPr>
              <w:t>mail</w:t>
            </w:r>
            <w:r w:rsidRPr="00966B31">
              <w:rPr>
                <w:rFonts w:ascii="Times New Roman" w:hAnsi="Times New Roman"/>
                <w:color w:val="000000"/>
                <w:sz w:val="24"/>
                <w:szCs w:val="24"/>
                <w:lang w:val="uk-UA"/>
              </w:rPr>
              <w:t xml:space="preserve">: </w:t>
            </w:r>
            <w:hyperlink r:id="rId8" w:history="1">
              <w:r w:rsidRPr="00966B31">
                <w:rPr>
                  <w:rStyle w:val="a6"/>
                  <w:rFonts w:ascii="Times New Roman" w:hAnsi="Times New Roman"/>
                  <w:color w:val="auto"/>
                  <w:sz w:val="24"/>
                  <w:szCs w:val="24"/>
                  <w:u w:val="none"/>
                  <w:lang w:val="en-US"/>
                </w:rPr>
                <w:t>m</w:t>
              </w:r>
              <w:r w:rsidRPr="00966B31">
                <w:rPr>
                  <w:rStyle w:val="a6"/>
                  <w:rFonts w:ascii="Times New Roman" w:hAnsi="Times New Roman"/>
                  <w:color w:val="auto"/>
                  <w:sz w:val="24"/>
                  <w:szCs w:val="24"/>
                  <w:u w:val="none"/>
                  <w:lang w:val="uk-UA"/>
                </w:rPr>
                <w:t>tz@</w:t>
              </w:r>
              <w:r w:rsidRPr="00966B31">
                <w:rPr>
                  <w:rStyle w:val="a6"/>
                  <w:rFonts w:ascii="Times New Roman" w:hAnsi="Times New Roman"/>
                  <w:color w:val="auto"/>
                  <w:sz w:val="24"/>
                  <w:szCs w:val="24"/>
                  <w:u w:val="none"/>
                  <w:lang w:val="en-US"/>
                </w:rPr>
                <w:t>mk</w:t>
              </w:r>
              <w:r w:rsidRPr="00966B31">
                <w:rPr>
                  <w:rStyle w:val="a6"/>
                  <w:rFonts w:ascii="Times New Roman" w:hAnsi="Times New Roman"/>
                  <w:color w:val="auto"/>
                  <w:sz w:val="24"/>
                  <w:szCs w:val="24"/>
                  <w:u w:val="none"/>
                  <w:lang w:val="uk-UA"/>
                </w:rPr>
                <w:t>.</w:t>
              </w:r>
              <w:r w:rsidRPr="00966B31">
                <w:rPr>
                  <w:rStyle w:val="a6"/>
                  <w:rFonts w:ascii="Times New Roman" w:hAnsi="Times New Roman"/>
                  <w:color w:val="auto"/>
                  <w:sz w:val="24"/>
                  <w:szCs w:val="24"/>
                  <w:u w:val="none"/>
                  <w:lang w:val="en-US"/>
                </w:rPr>
                <w:t>minjust</w:t>
              </w:r>
              <w:r w:rsidRPr="00966B31">
                <w:rPr>
                  <w:rStyle w:val="a6"/>
                  <w:rFonts w:ascii="Times New Roman" w:hAnsi="Times New Roman"/>
                  <w:color w:val="auto"/>
                  <w:sz w:val="24"/>
                  <w:szCs w:val="24"/>
                  <w:u w:val="none"/>
                  <w:lang w:val="uk-UA"/>
                </w:rPr>
                <w:t>.</w:t>
              </w:r>
              <w:r w:rsidRPr="00966B31">
                <w:rPr>
                  <w:rStyle w:val="a6"/>
                  <w:rFonts w:ascii="Times New Roman" w:hAnsi="Times New Roman"/>
                  <w:color w:val="auto"/>
                  <w:sz w:val="24"/>
                  <w:szCs w:val="24"/>
                  <w:u w:val="none"/>
                  <w:lang w:val="en-US"/>
                </w:rPr>
                <w:t>gov</w:t>
              </w:r>
              <w:r w:rsidRPr="00966B31">
                <w:rPr>
                  <w:rStyle w:val="a6"/>
                  <w:rFonts w:ascii="Times New Roman" w:hAnsi="Times New Roman"/>
                  <w:color w:val="auto"/>
                  <w:sz w:val="24"/>
                  <w:szCs w:val="24"/>
                  <w:u w:val="none"/>
                  <w:lang w:val="uk-UA"/>
                </w:rPr>
                <w:t>.</w:t>
              </w:r>
              <w:r w:rsidRPr="00966B31">
                <w:rPr>
                  <w:rStyle w:val="a6"/>
                  <w:rFonts w:ascii="Times New Roman" w:hAnsi="Times New Roman"/>
                  <w:color w:val="auto"/>
                  <w:sz w:val="24"/>
                  <w:szCs w:val="24"/>
                  <w:u w:val="none"/>
                  <w:lang w:val="en-US"/>
                </w:rPr>
                <w:t>ua</w:t>
              </w:r>
            </w:hyperlink>
          </w:p>
          <w:p w:rsidR="000B6DE4" w:rsidRPr="00966B31" w:rsidRDefault="000B6DE4" w:rsidP="00D1720C">
            <w:pPr>
              <w:spacing w:after="0" w:line="240" w:lineRule="auto"/>
              <w:rPr>
                <w:rStyle w:val="a6"/>
                <w:rFonts w:ascii="Times New Roman" w:hAnsi="Times New Roman"/>
                <w:sz w:val="24"/>
                <w:szCs w:val="24"/>
                <w:lang w:val="uk-UA"/>
              </w:rPr>
            </w:pPr>
            <w:r>
              <w:rPr>
                <w:rFonts w:ascii="Times New Roman" w:hAnsi="Times New Roman"/>
                <w:sz w:val="24"/>
                <w:szCs w:val="24"/>
                <w:lang w:val="uk-UA"/>
              </w:rPr>
              <w:t xml:space="preserve">            </w:t>
            </w:r>
            <w:r w:rsidRPr="00966B31">
              <w:rPr>
                <w:rFonts w:ascii="Times New Roman" w:hAnsi="Times New Roman"/>
                <w:sz w:val="24"/>
                <w:szCs w:val="24"/>
                <w:lang w:val="en-US"/>
              </w:rPr>
              <w:t>buhnikjust</w:t>
            </w:r>
            <w:r w:rsidRPr="00966B31">
              <w:rPr>
                <w:rFonts w:ascii="Times New Roman" w:hAnsi="Times New Roman"/>
                <w:sz w:val="24"/>
                <w:szCs w:val="24"/>
                <w:lang w:val="uk-UA"/>
              </w:rPr>
              <w:t>@</w:t>
            </w:r>
            <w:r w:rsidRPr="00966B31">
              <w:rPr>
                <w:rFonts w:ascii="Times New Roman" w:hAnsi="Times New Roman"/>
                <w:sz w:val="24"/>
                <w:szCs w:val="24"/>
                <w:lang w:val="en-US"/>
              </w:rPr>
              <w:t>ukr</w:t>
            </w:r>
            <w:r w:rsidRPr="00966B31">
              <w:rPr>
                <w:rFonts w:ascii="Times New Roman" w:hAnsi="Times New Roman"/>
                <w:sz w:val="24"/>
                <w:szCs w:val="24"/>
                <w:lang w:val="uk-UA"/>
              </w:rPr>
              <w:t>.</w:t>
            </w:r>
            <w:r w:rsidRPr="00966B31">
              <w:rPr>
                <w:rFonts w:ascii="Times New Roman" w:hAnsi="Times New Roman"/>
                <w:sz w:val="24"/>
                <w:szCs w:val="24"/>
                <w:lang w:val="en-US"/>
              </w:rPr>
              <w:t>net</w:t>
            </w: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0B6DE4" w:rsidRPr="00966B31"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___________________ </w:t>
            </w:r>
            <w:r w:rsidR="00CF13E1">
              <w:rPr>
                <w:rFonts w:ascii="Times New Roman" w:hAnsi="Times New Roman"/>
                <w:sz w:val="24"/>
                <w:szCs w:val="24"/>
                <w:lang w:val="uk-UA"/>
              </w:rPr>
              <w:t>____________</w:t>
            </w:r>
          </w:p>
          <w:p w:rsidR="000B6DE4" w:rsidRPr="0019436B" w:rsidRDefault="000B6DE4" w:rsidP="00D1720C">
            <w:pPr>
              <w:spacing w:after="0" w:line="240" w:lineRule="auto"/>
              <w:ind w:right="-141"/>
              <w:rPr>
                <w:rFonts w:ascii="Times New Roman" w:hAnsi="Times New Roman"/>
                <w:sz w:val="24"/>
                <w:szCs w:val="24"/>
              </w:rPr>
            </w:pPr>
          </w:p>
        </w:tc>
        <w:tc>
          <w:tcPr>
            <w:tcW w:w="4715" w:type="dxa"/>
          </w:tcPr>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___________________________________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9436B">
              <w:rPr>
                <w:rFonts w:ascii="Times New Roman" w:hAnsi="Times New Roman"/>
                <w:sz w:val="24"/>
                <w:szCs w:val="24"/>
              </w:rPr>
              <w:t xml:space="preserve">Юридична </w:t>
            </w:r>
            <w:proofErr w:type="gramStart"/>
            <w:r w:rsidRPr="0019436B">
              <w:rPr>
                <w:rFonts w:ascii="Times New Roman" w:hAnsi="Times New Roman"/>
                <w:sz w:val="24"/>
                <w:szCs w:val="24"/>
              </w:rPr>
              <w:t>адреса:</w:t>
            </w:r>
            <w:r w:rsidRPr="0019436B">
              <w:rPr>
                <w:rFonts w:ascii="Times New Roman" w:hAnsi="Times New Roman"/>
                <w:bCs/>
                <w:sz w:val="24"/>
                <w:szCs w:val="24"/>
              </w:rPr>
              <w:t>_</w:t>
            </w:r>
            <w:proofErr w:type="gramEnd"/>
            <w:r w:rsidRPr="0019436B">
              <w:rPr>
                <w:rFonts w:ascii="Times New Roman" w:hAnsi="Times New Roman"/>
                <w:bCs/>
                <w:sz w:val="24"/>
                <w:szCs w:val="24"/>
              </w:rPr>
              <w:t>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9436B">
              <w:rPr>
                <w:rFonts w:ascii="Times New Roman" w:hAnsi="Times New Roman"/>
                <w:sz w:val="24"/>
                <w:szCs w:val="24"/>
              </w:rPr>
              <w:t xml:space="preserve">Фактична адреса: </w:t>
            </w:r>
            <w:r w:rsidRPr="0019436B">
              <w:rPr>
                <w:rFonts w:ascii="Times New Roman" w:hAnsi="Times New Roman"/>
                <w:bCs/>
                <w:sz w:val="24"/>
                <w:szCs w:val="24"/>
              </w:rPr>
              <w:t>______________________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bCs/>
                <w:sz w:val="24"/>
                <w:szCs w:val="24"/>
              </w:rPr>
              <w:t xml:space="preserve">Адреса для </w:t>
            </w:r>
            <w:proofErr w:type="gramStart"/>
            <w:r w:rsidRPr="0019436B">
              <w:rPr>
                <w:rFonts w:ascii="Times New Roman" w:hAnsi="Times New Roman"/>
                <w:bCs/>
                <w:sz w:val="24"/>
                <w:szCs w:val="24"/>
              </w:rPr>
              <w:t>кореспонденції:_</w:t>
            </w:r>
            <w:proofErr w:type="gramEnd"/>
            <w:r w:rsidRPr="0019436B">
              <w:rPr>
                <w:rFonts w:ascii="Times New Roman" w:hAnsi="Times New Roman"/>
                <w:bCs/>
                <w:sz w:val="24"/>
                <w:szCs w:val="24"/>
              </w:rPr>
              <w:t>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код за ЄДРПОУ________________________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en-US"/>
              </w:rPr>
              <w:t>IBAN</w:t>
            </w:r>
            <w:r>
              <w:rPr>
                <w:rFonts w:ascii="Times New Roman" w:hAnsi="Times New Roman"/>
                <w:sz w:val="24"/>
                <w:szCs w:val="24"/>
                <w:lang w:val="uk-UA"/>
              </w:rPr>
              <w:t>:</w:t>
            </w:r>
            <w:r w:rsidRPr="0019436B">
              <w:rPr>
                <w:rFonts w:ascii="Times New Roman" w:hAnsi="Times New Roman"/>
                <w:sz w:val="24"/>
                <w:szCs w:val="24"/>
              </w:rPr>
              <w:t xml:space="preserve">___________________________________ </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в ____________________________________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МФО ________________________________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тел./</w:t>
            </w:r>
            <w:proofErr w:type="gramStart"/>
            <w:r w:rsidRPr="0019436B">
              <w:rPr>
                <w:rFonts w:ascii="Times New Roman" w:hAnsi="Times New Roman"/>
                <w:sz w:val="24"/>
                <w:szCs w:val="24"/>
              </w:rPr>
              <w:t>факс:_</w:t>
            </w:r>
            <w:proofErr w:type="gramEnd"/>
            <w:r w:rsidRPr="0019436B">
              <w:rPr>
                <w:rFonts w:ascii="Times New Roman" w:hAnsi="Times New Roman"/>
                <w:sz w:val="24"/>
                <w:szCs w:val="24"/>
              </w:rPr>
              <w:t>____________________________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9436B">
              <w:rPr>
                <w:rFonts w:ascii="Times New Roman" w:hAnsi="Times New Roman"/>
                <w:color w:val="000000"/>
                <w:sz w:val="24"/>
                <w:szCs w:val="24"/>
                <w:lang w:val="en-US"/>
              </w:rPr>
              <w:t>e</w:t>
            </w:r>
            <w:r w:rsidRPr="0019436B">
              <w:rPr>
                <w:rFonts w:ascii="Times New Roman" w:hAnsi="Times New Roman"/>
                <w:color w:val="000000"/>
                <w:sz w:val="24"/>
                <w:szCs w:val="24"/>
              </w:rPr>
              <w:t>-</w:t>
            </w:r>
            <w:r w:rsidRPr="0019436B">
              <w:rPr>
                <w:rFonts w:ascii="Times New Roman" w:hAnsi="Times New Roman"/>
                <w:color w:val="000000"/>
                <w:sz w:val="24"/>
                <w:szCs w:val="24"/>
                <w:lang w:val="en-US"/>
              </w:rPr>
              <w:t>mail</w:t>
            </w:r>
            <w:r w:rsidRPr="0019436B">
              <w:rPr>
                <w:rFonts w:ascii="Times New Roman" w:hAnsi="Times New Roman"/>
                <w:sz w:val="24"/>
                <w:szCs w:val="24"/>
              </w:rPr>
              <w:t>:______________________________</w:t>
            </w:r>
          </w:p>
          <w:p w:rsidR="000B6DE4"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F13E1" w:rsidRPr="0019436B" w:rsidRDefault="00CF13E1"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___________________ _______________</w:t>
            </w:r>
          </w:p>
          <w:p w:rsidR="000B6DE4" w:rsidRPr="0019436B" w:rsidRDefault="000B6DE4" w:rsidP="00D1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Default="000B6DE4" w:rsidP="000B6DE4">
      <w:pPr>
        <w:spacing w:after="0" w:line="240" w:lineRule="auto"/>
        <w:jc w:val="center"/>
        <w:rPr>
          <w:rFonts w:ascii="Times New Roman" w:hAnsi="Times New Roman"/>
        </w:rPr>
      </w:pPr>
    </w:p>
    <w:p w:rsidR="000B6DE4" w:rsidRDefault="000B6DE4" w:rsidP="000B6DE4">
      <w:pPr>
        <w:pStyle w:val="a9"/>
        <w:jc w:val="both"/>
        <w:rPr>
          <w:rFonts w:ascii="Times New Roman" w:hAnsi="Times New Roman"/>
        </w:rPr>
      </w:pPr>
    </w:p>
    <w:p w:rsidR="000B6DE4" w:rsidRDefault="000B6DE4" w:rsidP="000B6DE4">
      <w:pPr>
        <w:spacing w:after="0" w:line="240" w:lineRule="auto"/>
        <w:ind w:left="6096" w:right="-82"/>
        <w:jc w:val="both"/>
        <w:rPr>
          <w:rFonts w:ascii="Times New Roman" w:hAnsi="Times New Roman" w:cs="Times New Roman"/>
          <w:sz w:val="24"/>
          <w:szCs w:val="24"/>
        </w:rPr>
      </w:pPr>
    </w:p>
    <w:p w:rsidR="000B6DE4" w:rsidRDefault="000B6DE4" w:rsidP="000B6DE4">
      <w:pPr>
        <w:spacing w:after="0" w:line="240" w:lineRule="auto"/>
        <w:ind w:left="6096" w:right="-82"/>
        <w:jc w:val="both"/>
        <w:rPr>
          <w:rFonts w:ascii="Times New Roman" w:hAnsi="Times New Roman" w:cs="Times New Roman"/>
          <w:sz w:val="24"/>
          <w:szCs w:val="24"/>
        </w:rPr>
      </w:pPr>
    </w:p>
    <w:p w:rsidR="000B6DE4" w:rsidRDefault="000B6DE4" w:rsidP="000B6DE4">
      <w:pPr>
        <w:spacing w:after="0" w:line="240" w:lineRule="auto"/>
        <w:ind w:left="6096" w:right="-82"/>
        <w:jc w:val="both"/>
        <w:rPr>
          <w:rFonts w:ascii="Times New Roman" w:hAnsi="Times New Roman" w:cs="Times New Roman"/>
          <w:sz w:val="24"/>
          <w:szCs w:val="24"/>
        </w:rPr>
      </w:pPr>
    </w:p>
    <w:p w:rsidR="000B6DE4" w:rsidRDefault="000B6DE4" w:rsidP="000B6DE4">
      <w:pPr>
        <w:spacing w:after="0" w:line="240" w:lineRule="auto"/>
        <w:ind w:left="6096" w:right="-82"/>
        <w:jc w:val="both"/>
        <w:rPr>
          <w:rFonts w:ascii="Times New Roman" w:hAnsi="Times New Roman" w:cs="Times New Roman"/>
          <w:sz w:val="24"/>
          <w:szCs w:val="24"/>
        </w:rPr>
      </w:pPr>
    </w:p>
    <w:p w:rsidR="000B6DE4" w:rsidRDefault="000B6DE4" w:rsidP="000B6DE4">
      <w:pPr>
        <w:spacing w:after="0" w:line="240" w:lineRule="auto"/>
        <w:ind w:left="6096" w:right="-82"/>
        <w:jc w:val="both"/>
        <w:rPr>
          <w:rFonts w:ascii="Times New Roman" w:hAnsi="Times New Roman" w:cs="Times New Roman"/>
          <w:sz w:val="24"/>
          <w:szCs w:val="24"/>
        </w:rPr>
      </w:pPr>
    </w:p>
    <w:p w:rsidR="000B6DE4" w:rsidRDefault="000B6DE4" w:rsidP="000B6DE4">
      <w:pPr>
        <w:spacing w:after="0" w:line="240" w:lineRule="auto"/>
        <w:ind w:left="6096" w:right="-82"/>
        <w:jc w:val="both"/>
        <w:rPr>
          <w:rFonts w:ascii="Times New Roman" w:hAnsi="Times New Roman" w:cs="Times New Roman"/>
          <w:sz w:val="24"/>
          <w:szCs w:val="24"/>
        </w:rPr>
      </w:pPr>
    </w:p>
    <w:p w:rsidR="000B6DE4" w:rsidRDefault="000B6DE4" w:rsidP="000B6DE4">
      <w:pPr>
        <w:spacing w:after="0" w:line="240" w:lineRule="auto"/>
        <w:ind w:left="6096" w:right="-82"/>
        <w:jc w:val="both"/>
        <w:rPr>
          <w:rFonts w:ascii="Times New Roman" w:hAnsi="Times New Roman" w:cs="Times New Roman"/>
          <w:sz w:val="24"/>
          <w:szCs w:val="24"/>
        </w:rPr>
      </w:pPr>
    </w:p>
    <w:p w:rsidR="001B09F6" w:rsidRDefault="001B09F6" w:rsidP="008D62CF">
      <w:pPr>
        <w:spacing w:after="0" w:line="240" w:lineRule="auto"/>
        <w:ind w:right="-82"/>
        <w:jc w:val="both"/>
        <w:rPr>
          <w:rFonts w:ascii="Times New Roman" w:hAnsi="Times New Roman" w:cs="Times New Roman"/>
          <w:sz w:val="24"/>
          <w:szCs w:val="24"/>
        </w:rPr>
      </w:pPr>
    </w:p>
    <w:p w:rsidR="001B09F6" w:rsidRDefault="001B09F6" w:rsidP="000B6DE4">
      <w:pPr>
        <w:spacing w:after="0" w:line="240" w:lineRule="auto"/>
        <w:ind w:left="6096" w:right="-82"/>
        <w:jc w:val="both"/>
        <w:rPr>
          <w:rFonts w:ascii="Times New Roman" w:hAnsi="Times New Roman" w:cs="Times New Roman"/>
          <w:sz w:val="24"/>
          <w:szCs w:val="24"/>
        </w:rPr>
      </w:pPr>
    </w:p>
    <w:p w:rsidR="000B6DE4" w:rsidRPr="003C5C16" w:rsidRDefault="000B6DE4" w:rsidP="000B6DE4">
      <w:pPr>
        <w:spacing w:after="0" w:line="240" w:lineRule="auto"/>
        <w:ind w:left="6096" w:right="-82"/>
        <w:jc w:val="both"/>
        <w:rPr>
          <w:rFonts w:ascii="Times New Roman" w:hAnsi="Times New Roman" w:cs="Times New Roman"/>
          <w:sz w:val="24"/>
          <w:szCs w:val="24"/>
        </w:rPr>
      </w:pPr>
      <w:r w:rsidRPr="003C5C16">
        <w:rPr>
          <w:rFonts w:ascii="Times New Roman" w:hAnsi="Times New Roman" w:cs="Times New Roman"/>
          <w:sz w:val="24"/>
          <w:szCs w:val="24"/>
        </w:rPr>
        <w:t>Додаток №1 до Договору                від _________ 20</w:t>
      </w:r>
      <w:r>
        <w:rPr>
          <w:rFonts w:ascii="Times New Roman" w:hAnsi="Times New Roman" w:cs="Times New Roman"/>
          <w:sz w:val="24"/>
          <w:szCs w:val="24"/>
          <w:lang w:val="uk-UA"/>
        </w:rPr>
        <w:t>22</w:t>
      </w:r>
      <w:r w:rsidRPr="003C5C16">
        <w:rPr>
          <w:rFonts w:ascii="Times New Roman" w:hAnsi="Times New Roman" w:cs="Times New Roman"/>
          <w:sz w:val="24"/>
          <w:szCs w:val="24"/>
        </w:rPr>
        <w:t xml:space="preserve"> № ____</w:t>
      </w:r>
    </w:p>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Pr="003C5C16" w:rsidRDefault="000B6DE4" w:rsidP="000B6DE4">
      <w:pPr>
        <w:spacing w:after="0" w:line="240" w:lineRule="auto"/>
        <w:ind w:right="-82"/>
        <w:jc w:val="center"/>
        <w:rPr>
          <w:rFonts w:ascii="Times New Roman" w:hAnsi="Times New Roman" w:cs="Times New Roman"/>
          <w:sz w:val="24"/>
          <w:szCs w:val="24"/>
        </w:rPr>
      </w:pPr>
      <w:r w:rsidRPr="003C5C16">
        <w:rPr>
          <w:rFonts w:ascii="Times New Roman" w:hAnsi="Times New Roman" w:cs="Times New Roman"/>
          <w:sz w:val="24"/>
          <w:szCs w:val="24"/>
        </w:rPr>
        <w:t xml:space="preserve">СПЕЦИФІКАЦІЯ </w:t>
      </w:r>
    </w:p>
    <w:p w:rsidR="000B6DE4" w:rsidRPr="003C5C16" w:rsidRDefault="000B6DE4" w:rsidP="000B6DE4">
      <w:pPr>
        <w:spacing w:after="0" w:line="240" w:lineRule="auto"/>
        <w:ind w:right="-82"/>
        <w:jc w:val="both"/>
        <w:rPr>
          <w:rFonts w:ascii="Times New Roman" w:hAnsi="Times New Roman" w:cs="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691"/>
        <w:gridCol w:w="851"/>
        <w:gridCol w:w="1701"/>
        <w:gridCol w:w="2126"/>
      </w:tblGrid>
      <w:tr w:rsidR="000B6DE4" w:rsidRPr="003C5C16" w:rsidTr="00D1720C">
        <w:tc>
          <w:tcPr>
            <w:tcW w:w="528" w:type="dxa"/>
          </w:tcPr>
          <w:p w:rsidR="000B6DE4" w:rsidRPr="003C5C16" w:rsidRDefault="000B6DE4" w:rsidP="00D1720C">
            <w:pPr>
              <w:snapToGrid w:val="0"/>
              <w:spacing w:after="0" w:line="240" w:lineRule="auto"/>
              <w:jc w:val="both"/>
              <w:rPr>
                <w:rFonts w:ascii="Times New Roman" w:hAnsi="Times New Roman" w:cs="Times New Roman"/>
                <w:sz w:val="24"/>
                <w:szCs w:val="24"/>
              </w:rPr>
            </w:pPr>
            <w:r w:rsidRPr="003C5C16">
              <w:rPr>
                <w:rFonts w:ascii="Times New Roman" w:hAnsi="Times New Roman" w:cs="Times New Roman"/>
                <w:sz w:val="24"/>
                <w:szCs w:val="24"/>
              </w:rPr>
              <w:t>№ з/п</w:t>
            </w:r>
          </w:p>
        </w:tc>
        <w:tc>
          <w:tcPr>
            <w:tcW w:w="3691" w:type="dxa"/>
          </w:tcPr>
          <w:p w:rsidR="000B6DE4" w:rsidRPr="003C5C16" w:rsidRDefault="000B6DE4" w:rsidP="00D1720C">
            <w:pPr>
              <w:snapToGrid w:val="0"/>
              <w:spacing w:after="0" w:line="240" w:lineRule="auto"/>
              <w:jc w:val="both"/>
              <w:rPr>
                <w:rFonts w:ascii="Times New Roman" w:hAnsi="Times New Roman" w:cs="Times New Roman"/>
                <w:sz w:val="24"/>
                <w:szCs w:val="24"/>
              </w:rPr>
            </w:pPr>
            <w:r w:rsidRPr="003C5C16">
              <w:rPr>
                <w:rFonts w:ascii="Times New Roman" w:hAnsi="Times New Roman" w:cs="Times New Roman"/>
                <w:sz w:val="24"/>
                <w:szCs w:val="24"/>
              </w:rPr>
              <w:t>Найменування товару</w:t>
            </w:r>
          </w:p>
        </w:tc>
        <w:tc>
          <w:tcPr>
            <w:tcW w:w="851" w:type="dxa"/>
          </w:tcPr>
          <w:p w:rsidR="000B6DE4" w:rsidRPr="003C5C16" w:rsidRDefault="000B6DE4" w:rsidP="00D1720C">
            <w:pPr>
              <w:snapToGrid w:val="0"/>
              <w:spacing w:after="0" w:line="240" w:lineRule="auto"/>
              <w:ind w:right="-108"/>
              <w:jc w:val="both"/>
              <w:rPr>
                <w:rFonts w:ascii="Times New Roman" w:hAnsi="Times New Roman" w:cs="Times New Roman"/>
                <w:sz w:val="24"/>
                <w:szCs w:val="24"/>
              </w:rPr>
            </w:pPr>
            <w:r w:rsidRPr="003C5C16">
              <w:rPr>
                <w:rFonts w:ascii="Times New Roman" w:hAnsi="Times New Roman" w:cs="Times New Roman"/>
                <w:sz w:val="24"/>
                <w:szCs w:val="24"/>
              </w:rPr>
              <w:t xml:space="preserve">К-ть, </w:t>
            </w:r>
          </w:p>
          <w:p w:rsidR="000B6DE4" w:rsidRPr="003C5C16" w:rsidRDefault="000B6DE4" w:rsidP="00D1720C">
            <w:pPr>
              <w:snapToGrid w:val="0"/>
              <w:spacing w:after="0" w:line="240" w:lineRule="auto"/>
              <w:ind w:left="-108" w:right="-108"/>
              <w:jc w:val="both"/>
              <w:rPr>
                <w:rFonts w:ascii="Times New Roman" w:hAnsi="Times New Roman" w:cs="Times New Roman"/>
                <w:sz w:val="24"/>
                <w:szCs w:val="24"/>
              </w:rPr>
            </w:pPr>
            <w:r w:rsidRPr="003C5C16">
              <w:rPr>
                <w:rFonts w:ascii="Times New Roman" w:hAnsi="Times New Roman" w:cs="Times New Roman"/>
                <w:sz w:val="24"/>
                <w:szCs w:val="24"/>
              </w:rPr>
              <w:t xml:space="preserve">  </w:t>
            </w:r>
          </w:p>
        </w:tc>
        <w:tc>
          <w:tcPr>
            <w:tcW w:w="1701" w:type="dxa"/>
          </w:tcPr>
          <w:p w:rsidR="000B6DE4" w:rsidRPr="003C5C16" w:rsidRDefault="000B6DE4" w:rsidP="00D1720C">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 xml:space="preserve">Ціна за </w:t>
            </w:r>
          </w:p>
          <w:p w:rsidR="000B6DE4" w:rsidRPr="003C5C16" w:rsidRDefault="000B6DE4" w:rsidP="00D1720C">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 xml:space="preserve">одиницю </w:t>
            </w:r>
          </w:p>
          <w:p w:rsidR="000B6DE4" w:rsidRPr="003C5C16" w:rsidRDefault="000B6DE4" w:rsidP="00D1720C">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 xml:space="preserve">товару </w:t>
            </w:r>
          </w:p>
          <w:p w:rsidR="000B6DE4" w:rsidRPr="003C5C16" w:rsidRDefault="000B6DE4" w:rsidP="00D1720C">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з/без ПДВ, грн*.</w:t>
            </w:r>
          </w:p>
        </w:tc>
        <w:tc>
          <w:tcPr>
            <w:tcW w:w="2126" w:type="dxa"/>
          </w:tcPr>
          <w:p w:rsidR="000B6DE4" w:rsidRPr="003C5C16" w:rsidRDefault="000B6DE4" w:rsidP="00D1720C">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Сума з/без ПДВ, грн*.</w:t>
            </w:r>
          </w:p>
        </w:tc>
      </w:tr>
      <w:tr w:rsidR="000B6DE4" w:rsidRPr="003C5C16" w:rsidTr="00D1720C">
        <w:tc>
          <w:tcPr>
            <w:tcW w:w="528" w:type="dxa"/>
          </w:tcPr>
          <w:p w:rsidR="000B6DE4" w:rsidRPr="003C5C16" w:rsidRDefault="000B6DE4" w:rsidP="00D1720C">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1</w:t>
            </w:r>
          </w:p>
        </w:tc>
        <w:tc>
          <w:tcPr>
            <w:tcW w:w="3691" w:type="dxa"/>
          </w:tcPr>
          <w:p w:rsidR="000B6DE4" w:rsidRPr="003C5C16" w:rsidRDefault="000B6DE4" w:rsidP="00D1720C">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2</w:t>
            </w:r>
          </w:p>
        </w:tc>
        <w:tc>
          <w:tcPr>
            <w:tcW w:w="851" w:type="dxa"/>
          </w:tcPr>
          <w:p w:rsidR="000B6DE4" w:rsidRPr="003C5C16" w:rsidRDefault="000B6DE4" w:rsidP="00D1720C">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3</w:t>
            </w:r>
          </w:p>
        </w:tc>
        <w:tc>
          <w:tcPr>
            <w:tcW w:w="1701" w:type="dxa"/>
          </w:tcPr>
          <w:p w:rsidR="000B6DE4" w:rsidRPr="003C5C16" w:rsidRDefault="000B6DE4" w:rsidP="00D1720C">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4</w:t>
            </w:r>
          </w:p>
        </w:tc>
        <w:tc>
          <w:tcPr>
            <w:tcW w:w="2126" w:type="dxa"/>
          </w:tcPr>
          <w:p w:rsidR="000B6DE4" w:rsidRPr="003C5C16" w:rsidRDefault="000B6DE4" w:rsidP="00D1720C">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5</w:t>
            </w:r>
          </w:p>
        </w:tc>
      </w:tr>
      <w:tr w:rsidR="000B6DE4" w:rsidRPr="003C5C16" w:rsidTr="00D1720C">
        <w:tc>
          <w:tcPr>
            <w:tcW w:w="528" w:type="dxa"/>
          </w:tcPr>
          <w:p w:rsidR="000B6DE4" w:rsidRPr="00187CDD" w:rsidRDefault="000B6DE4" w:rsidP="00D1720C">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91" w:type="dxa"/>
          </w:tcPr>
          <w:p w:rsidR="000B6DE4" w:rsidRPr="00187CDD" w:rsidRDefault="000B6DE4" w:rsidP="00D1720C">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Безин А95</w:t>
            </w:r>
          </w:p>
        </w:tc>
        <w:tc>
          <w:tcPr>
            <w:tcW w:w="851" w:type="dxa"/>
          </w:tcPr>
          <w:p w:rsidR="000B6DE4" w:rsidRPr="00187CDD" w:rsidRDefault="000B6DE4" w:rsidP="00C849AA">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C849AA">
              <w:rPr>
                <w:rFonts w:ascii="Times New Roman" w:hAnsi="Times New Roman" w:cs="Times New Roman"/>
                <w:sz w:val="24"/>
                <w:szCs w:val="24"/>
                <w:lang w:val="uk-UA"/>
              </w:rPr>
              <w:t>4</w:t>
            </w:r>
            <w:r>
              <w:rPr>
                <w:rFonts w:ascii="Times New Roman" w:hAnsi="Times New Roman" w:cs="Times New Roman"/>
                <w:sz w:val="24"/>
                <w:szCs w:val="24"/>
                <w:lang w:val="uk-UA"/>
              </w:rPr>
              <w:t>00</w:t>
            </w:r>
          </w:p>
        </w:tc>
        <w:tc>
          <w:tcPr>
            <w:tcW w:w="1701" w:type="dxa"/>
          </w:tcPr>
          <w:p w:rsidR="000B6DE4" w:rsidRPr="003C5C16" w:rsidRDefault="000B6DE4" w:rsidP="00D1720C">
            <w:pPr>
              <w:snapToGrid w:val="0"/>
              <w:spacing w:after="0" w:line="240" w:lineRule="auto"/>
              <w:jc w:val="both"/>
              <w:rPr>
                <w:rFonts w:ascii="Times New Roman" w:hAnsi="Times New Roman" w:cs="Times New Roman"/>
                <w:sz w:val="24"/>
                <w:szCs w:val="24"/>
              </w:rPr>
            </w:pPr>
          </w:p>
        </w:tc>
        <w:tc>
          <w:tcPr>
            <w:tcW w:w="2126" w:type="dxa"/>
          </w:tcPr>
          <w:p w:rsidR="000B6DE4" w:rsidRPr="003C5C16" w:rsidRDefault="000B6DE4" w:rsidP="00D1720C">
            <w:pPr>
              <w:snapToGrid w:val="0"/>
              <w:spacing w:after="0" w:line="240" w:lineRule="auto"/>
              <w:jc w:val="both"/>
              <w:rPr>
                <w:rFonts w:ascii="Times New Roman" w:hAnsi="Times New Roman" w:cs="Times New Roman"/>
                <w:sz w:val="24"/>
                <w:szCs w:val="24"/>
              </w:rPr>
            </w:pPr>
          </w:p>
        </w:tc>
      </w:tr>
      <w:tr w:rsidR="000B6DE4" w:rsidRPr="003C5C16" w:rsidTr="00D1720C">
        <w:tc>
          <w:tcPr>
            <w:tcW w:w="4219" w:type="dxa"/>
            <w:gridSpan w:val="2"/>
          </w:tcPr>
          <w:p w:rsidR="000B6DE4" w:rsidRPr="003C5C16" w:rsidRDefault="000B6DE4" w:rsidP="00D1720C">
            <w:pPr>
              <w:snapToGrid w:val="0"/>
              <w:spacing w:after="0" w:line="240" w:lineRule="auto"/>
              <w:jc w:val="both"/>
              <w:rPr>
                <w:rFonts w:ascii="Times New Roman" w:hAnsi="Times New Roman" w:cs="Times New Roman"/>
                <w:b/>
                <w:sz w:val="24"/>
                <w:szCs w:val="24"/>
              </w:rPr>
            </w:pPr>
            <w:r w:rsidRPr="003C5C16">
              <w:rPr>
                <w:rFonts w:ascii="Times New Roman" w:hAnsi="Times New Roman" w:cs="Times New Roman"/>
                <w:b/>
                <w:sz w:val="24"/>
                <w:szCs w:val="24"/>
              </w:rPr>
              <w:t>Всього</w:t>
            </w:r>
          </w:p>
        </w:tc>
        <w:tc>
          <w:tcPr>
            <w:tcW w:w="851" w:type="dxa"/>
          </w:tcPr>
          <w:p w:rsidR="000B6DE4" w:rsidRPr="00187CDD" w:rsidRDefault="000B6DE4" w:rsidP="00D1720C">
            <w:pPr>
              <w:snapToGrid w:val="0"/>
              <w:spacing w:after="0" w:line="240" w:lineRule="auto"/>
              <w:jc w:val="center"/>
              <w:rPr>
                <w:rFonts w:ascii="Times New Roman" w:hAnsi="Times New Roman" w:cs="Times New Roman"/>
                <w:b/>
                <w:sz w:val="24"/>
                <w:szCs w:val="24"/>
                <w:lang w:val="uk-UA"/>
              </w:rPr>
            </w:pPr>
          </w:p>
        </w:tc>
        <w:tc>
          <w:tcPr>
            <w:tcW w:w="1701" w:type="dxa"/>
          </w:tcPr>
          <w:p w:rsidR="000B6DE4" w:rsidRPr="003C5C16" w:rsidRDefault="000B6DE4" w:rsidP="00D1720C">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х</w:t>
            </w:r>
          </w:p>
        </w:tc>
        <w:tc>
          <w:tcPr>
            <w:tcW w:w="2126" w:type="dxa"/>
          </w:tcPr>
          <w:p w:rsidR="000B6DE4" w:rsidRPr="003C5C16" w:rsidRDefault="000B6DE4" w:rsidP="00D1720C">
            <w:pPr>
              <w:snapToGrid w:val="0"/>
              <w:spacing w:after="0" w:line="240" w:lineRule="auto"/>
              <w:jc w:val="both"/>
              <w:rPr>
                <w:rFonts w:ascii="Times New Roman" w:hAnsi="Times New Roman" w:cs="Times New Roman"/>
                <w:b/>
                <w:sz w:val="24"/>
                <w:szCs w:val="24"/>
              </w:rPr>
            </w:pPr>
          </w:p>
        </w:tc>
      </w:tr>
    </w:tbl>
    <w:p w:rsidR="000B6DE4" w:rsidRPr="00187CDD" w:rsidRDefault="000B6DE4" w:rsidP="000B6DE4">
      <w:pPr>
        <w:spacing w:after="0" w:line="240" w:lineRule="auto"/>
        <w:jc w:val="both"/>
        <w:rPr>
          <w:rFonts w:ascii="Times New Roman" w:hAnsi="Times New Roman" w:cs="Times New Roman"/>
          <w:sz w:val="18"/>
          <w:szCs w:val="18"/>
        </w:rPr>
      </w:pPr>
      <w:r w:rsidRPr="00187CDD">
        <w:rPr>
          <w:rFonts w:ascii="Times New Roman" w:hAnsi="Times New Roman" w:cs="Times New Roman"/>
          <w:sz w:val="18"/>
          <w:szCs w:val="18"/>
        </w:rPr>
        <w:t>*Показники в стовпчиках 4,</w:t>
      </w:r>
      <w:proofErr w:type="gramStart"/>
      <w:r w:rsidRPr="00187CDD">
        <w:rPr>
          <w:rFonts w:ascii="Times New Roman" w:hAnsi="Times New Roman" w:cs="Times New Roman"/>
          <w:sz w:val="18"/>
          <w:szCs w:val="18"/>
        </w:rPr>
        <w:t>5  зазначаються</w:t>
      </w:r>
      <w:proofErr w:type="gramEnd"/>
      <w:r w:rsidRPr="00187CDD">
        <w:rPr>
          <w:rFonts w:ascii="Times New Roman" w:hAnsi="Times New Roman" w:cs="Times New Roman"/>
          <w:sz w:val="18"/>
          <w:szCs w:val="18"/>
        </w:rPr>
        <w:t xml:space="preserve"> з ПДВ або без ПДВ в залежності від статусу учасника: платник ПДВ/не платник ПДВ.</w:t>
      </w:r>
    </w:p>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Pr="00187CDD" w:rsidRDefault="000B6DE4" w:rsidP="000B6DE4">
      <w:pPr>
        <w:spacing w:after="0" w:line="240" w:lineRule="auto"/>
        <w:ind w:right="-82"/>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ПОСТАЧАЛЬНИК</w:t>
      </w:r>
    </w:p>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Pr="003C5C16" w:rsidRDefault="000B6DE4" w:rsidP="000B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3C5C16">
        <w:rPr>
          <w:rFonts w:ascii="Times New Roman" w:hAnsi="Times New Roman" w:cs="Times New Roman"/>
          <w:b/>
          <w:color w:val="000000"/>
          <w:sz w:val="24"/>
          <w:szCs w:val="24"/>
        </w:rPr>
        <w:t xml:space="preserve">                                                   </w:t>
      </w:r>
    </w:p>
    <w:p w:rsidR="000B6DE4" w:rsidRPr="003C5C16" w:rsidRDefault="000B6DE4" w:rsidP="000B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C5C16">
        <w:rPr>
          <w:rFonts w:ascii="Times New Roman" w:hAnsi="Times New Roman" w:cs="Times New Roman"/>
          <w:b/>
          <w:color w:val="000000"/>
          <w:sz w:val="24"/>
          <w:szCs w:val="24"/>
        </w:rPr>
        <w:t>__________________________</w:t>
      </w:r>
      <w:r w:rsidRPr="003C5C16">
        <w:rPr>
          <w:rFonts w:ascii="Times New Roman" w:hAnsi="Times New Roman" w:cs="Times New Roman"/>
          <w:bCs/>
          <w:sz w:val="24"/>
          <w:szCs w:val="24"/>
        </w:rPr>
        <w:t xml:space="preserve">                    </w:t>
      </w:r>
      <w:r w:rsidRPr="003C5C16">
        <w:rPr>
          <w:rFonts w:ascii="Times New Roman" w:hAnsi="Times New Roman" w:cs="Times New Roman"/>
          <w:bCs/>
          <w:sz w:val="24"/>
          <w:szCs w:val="24"/>
        </w:rPr>
        <w:tab/>
        <w:t xml:space="preserve">                               ______________________ </w:t>
      </w:r>
    </w:p>
    <w:p w:rsidR="000B6DE4" w:rsidRPr="003C5C16" w:rsidRDefault="000B6DE4" w:rsidP="000B6DE4">
      <w:pPr>
        <w:spacing w:after="0" w:line="240" w:lineRule="auto"/>
        <w:ind w:right="-82"/>
        <w:jc w:val="both"/>
        <w:rPr>
          <w:rFonts w:ascii="Times New Roman" w:hAnsi="Times New Roman" w:cs="Times New Roman"/>
          <w:sz w:val="24"/>
          <w:szCs w:val="24"/>
        </w:rPr>
      </w:pPr>
    </w:p>
    <w:p w:rsidR="000B6DE4" w:rsidRDefault="000B6DE4" w:rsidP="000B6DE4">
      <w:pPr>
        <w:spacing w:after="0" w:line="240" w:lineRule="auto"/>
        <w:ind w:left="6804" w:right="-82"/>
        <w:jc w:val="both"/>
        <w:rPr>
          <w:rFonts w:ascii="Times New Roman" w:hAnsi="Times New Roman" w:cs="Times New Roman"/>
          <w:sz w:val="24"/>
          <w:szCs w:val="24"/>
          <w:lang w:val="uk-UA"/>
        </w:rPr>
      </w:pPr>
    </w:p>
    <w:p w:rsidR="000B6DE4" w:rsidRDefault="000B6DE4" w:rsidP="000B6DE4">
      <w:pPr>
        <w:pStyle w:val="a9"/>
        <w:jc w:val="both"/>
        <w:rPr>
          <w:rFonts w:ascii="Times New Roman" w:hAnsi="Times New Roman"/>
        </w:rPr>
      </w:pPr>
    </w:p>
    <w:p w:rsidR="000B6DE4" w:rsidRDefault="000B6DE4"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07C2D" w:rsidRDefault="00107C2D" w:rsidP="000B6DE4">
      <w:pPr>
        <w:pStyle w:val="a9"/>
        <w:jc w:val="both"/>
        <w:rPr>
          <w:rFonts w:ascii="Times New Roman" w:hAnsi="Times New Roman"/>
        </w:rPr>
      </w:pPr>
    </w:p>
    <w:p w:rsidR="001B09F6" w:rsidRDefault="001B09F6" w:rsidP="00AF7014">
      <w:pPr>
        <w:spacing w:after="0" w:line="240" w:lineRule="auto"/>
        <w:ind w:right="-82"/>
        <w:jc w:val="both"/>
        <w:rPr>
          <w:rFonts w:ascii="Times New Roman" w:hAnsi="Times New Roman" w:cs="Times New Roman"/>
          <w:sz w:val="24"/>
          <w:szCs w:val="24"/>
        </w:rPr>
      </w:pPr>
    </w:p>
    <w:p w:rsidR="001B09F6" w:rsidRDefault="001B09F6" w:rsidP="00107C2D">
      <w:pPr>
        <w:spacing w:after="0" w:line="240" w:lineRule="auto"/>
        <w:ind w:left="6096" w:right="-82"/>
        <w:jc w:val="both"/>
        <w:rPr>
          <w:rFonts w:ascii="Times New Roman" w:hAnsi="Times New Roman" w:cs="Times New Roman"/>
          <w:sz w:val="24"/>
          <w:szCs w:val="24"/>
        </w:rPr>
      </w:pPr>
    </w:p>
    <w:p w:rsidR="001B09F6" w:rsidRDefault="001B09F6" w:rsidP="00107C2D">
      <w:pPr>
        <w:spacing w:after="0" w:line="240" w:lineRule="auto"/>
        <w:ind w:left="6096" w:right="-82"/>
        <w:jc w:val="both"/>
        <w:rPr>
          <w:rFonts w:ascii="Times New Roman" w:hAnsi="Times New Roman" w:cs="Times New Roman"/>
          <w:sz w:val="24"/>
          <w:szCs w:val="24"/>
        </w:rPr>
      </w:pPr>
    </w:p>
    <w:p w:rsidR="008D62CF" w:rsidRDefault="008D62CF" w:rsidP="00107C2D">
      <w:pPr>
        <w:spacing w:after="0" w:line="240" w:lineRule="auto"/>
        <w:ind w:left="6096" w:right="-82"/>
        <w:jc w:val="both"/>
        <w:rPr>
          <w:rFonts w:ascii="Times New Roman" w:hAnsi="Times New Roman" w:cs="Times New Roman"/>
          <w:sz w:val="24"/>
          <w:szCs w:val="24"/>
        </w:rPr>
      </w:pPr>
    </w:p>
    <w:p w:rsidR="008D62CF" w:rsidRDefault="008D62CF" w:rsidP="00107C2D">
      <w:pPr>
        <w:spacing w:after="0" w:line="240" w:lineRule="auto"/>
        <w:ind w:left="6096" w:right="-82"/>
        <w:jc w:val="both"/>
        <w:rPr>
          <w:rFonts w:ascii="Times New Roman" w:hAnsi="Times New Roman" w:cs="Times New Roman"/>
          <w:sz w:val="24"/>
          <w:szCs w:val="24"/>
        </w:rPr>
      </w:pPr>
    </w:p>
    <w:p w:rsidR="00107C2D" w:rsidRPr="003C5C16" w:rsidRDefault="00107C2D" w:rsidP="00107C2D">
      <w:pPr>
        <w:spacing w:after="0" w:line="240" w:lineRule="auto"/>
        <w:ind w:left="6096" w:right="-82"/>
        <w:jc w:val="both"/>
        <w:rPr>
          <w:rFonts w:ascii="Times New Roman" w:hAnsi="Times New Roman" w:cs="Times New Roman"/>
          <w:sz w:val="24"/>
          <w:szCs w:val="24"/>
        </w:rPr>
      </w:pPr>
      <w:bookmarkStart w:id="13" w:name="_GoBack"/>
      <w:bookmarkEnd w:id="13"/>
      <w:r w:rsidRPr="003C5C16">
        <w:rPr>
          <w:rFonts w:ascii="Times New Roman" w:hAnsi="Times New Roman" w:cs="Times New Roman"/>
          <w:sz w:val="24"/>
          <w:szCs w:val="24"/>
        </w:rPr>
        <w:lastRenderedPageBreak/>
        <w:t>Додаток №</w:t>
      </w:r>
      <w:r>
        <w:rPr>
          <w:rFonts w:ascii="Times New Roman" w:hAnsi="Times New Roman" w:cs="Times New Roman"/>
          <w:sz w:val="24"/>
          <w:szCs w:val="24"/>
          <w:lang w:val="uk-UA"/>
        </w:rPr>
        <w:t>2</w:t>
      </w:r>
      <w:r w:rsidRPr="003C5C16">
        <w:rPr>
          <w:rFonts w:ascii="Times New Roman" w:hAnsi="Times New Roman" w:cs="Times New Roman"/>
          <w:sz w:val="24"/>
          <w:szCs w:val="24"/>
        </w:rPr>
        <w:t xml:space="preserve"> до Договору                від _________ 20</w:t>
      </w:r>
      <w:r>
        <w:rPr>
          <w:rFonts w:ascii="Times New Roman" w:hAnsi="Times New Roman" w:cs="Times New Roman"/>
          <w:sz w:val="24"/>
          <w:szCs w:val="24"/>
          <w:lang w:val="uk-UA"/>
        </w:rPr>
        <w:t>22</w:t>
      </w:r>
      <w:r w:rsidRPr="003C5C16">
        <w:rPr>
          <w:rFonts w:ascii="Times New Roman" w:hAnsi="Times New Roman" w:cs="Times New Roman"/>
          <w:sz w:val="24"/>
          <w:szCs w:val="24"/>
        </w:rPr>
        <w:t xml:space="preserve"> № ____</w:t>
      </w:r>
    </w:p>
    <w:p w:rsidR="00107C2D" w:rsidRDefault="00107C2D" w:rsidP="00107C2D">
      <w:pPr>
        <w:spacing w:after="0" w:line="240" w:lineRule="auto"/>
        <w:ind w:right="-82"/>
        <w:jc w:val="both"/>
        <w:rPr>
          <w:rFonts w:ascii="Times New Roman" w:hAnsi="Times New Roman" w:cs="Times New Roman"/>
          <w:sz w:val="24"/>
          <w:szCs w:val="24"/>
        </w:rPr>
      </w:pPr>
    </w:p>
    <w:p w:rsidR="00107C2D" w:rsidRDefault="00107C2D" w:rsidP="00107C2D">
      <w:pPr>
        <w:spacing w:after="0" w:line="240" w:lineRule="auto"/>
        <w:ind w:right="-82"/>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АВТОЗАПРАВНИХ СТАНЦІЙ ПОСТАЧАЛЬНИКА</w:t>
      </w:r>
    </w:p>
    <w:p w:rsidR="00107C2D" w:rsidRDefault="00107C2D" w:rsidP="00107C2D">
      <w:pPr>
        <w:spacing w:after="0" w:line="240" w:lineRule="auto"/>
        <w:ind w:right="-82"/>
        <w:jc w:val="cente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34"/>
        <w:gridCol w:w="2551"/>
        <w:gridCol w:w="2657"/>
        <w:gridCol w:w="1914"/>
        <w:gridCol w:w="1915"/>
      </w:tblGrid>
      <w:tr w:rsidR="00107C2D" w:rsidTr="00107C2D">
        <w:tc>
          <w:tcPr>
            <w:tcW w:w="534" w:type="dxa"/>
          </w:tcPr>
          <w:p w:rsidR="00107C2D" w:rsidRDefault="00107C2D" w:rsidP="00107C2D">
            <w:pPr>
              <w:ind w:right="-82"/>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551" w:type="dxa"/>
          </w:tcPr>
          <w:p w:rsidR="00107C2D" w:rsidRDefault="00107C2D" w:rsidP="00107C2D">
            <w:pPr>
              <w:ind w:right="-82"/>
              <w:rPr>
                <w:rFonts w:ascii="Times New Roman" w:hAnsi="Times New Roman" w:cs="Times New Roman"/>
                <w:sz w:val="24"/>
                <w:szCs w:val="24"/>
                <w:lang w:val="uk-UA"/>
              </w:rPr>
            </w:pPr>
            <w:r>
              <w:rPr>
                <w:rFonts w:ascii="Times New Roman" w:hAnsi="Times New Roman" w:cs="Times New Roman"/>
                <w:sz w:val="24"/>
                <w:szCs w:val="24"/>
                <w:lang w:val="uk-UA"/>
              </w:rPr>
              <w:t>Напрям</w:t>
            </w:r>
          </w:p>
        </w:tc>
        <w:tc>
          <w:tcPr>
            <w:tcW w:w="2657" w:type="dxa"/>
          </w:tcPr>
          <w:p w:rsidR="00107C2D" w:rsidRDefault="00107C2D" w:rsidP="00107C2D">
            <w:pPr>
              <w:ind w:right="-82"/>
              <w:rPr>
                <w:rFonts w:ascii="Times New Roman" w:hAnsi="Times New Roman" w:cs="Times New Roman"/>
                <w:sz w:val="24"/>
                <w:szCs w:val="24"/>
                <w:lang w:val="uk-UA"/>
              </w:rPr>
            </w:pPr>
            <w:r>
              <w:rPr>
                <w:rFonts w:ascii="Times New Roman" w:hAnsi="Times New Roman" w:cs="Times New Roman"/>
                <w:sz w:val="24"/>
                <w:szCs w:val="24"/>
                <w:lang w:val="uk-UA"/>
              </w:rPr>
              <w:t>Адреса АЗС</w:t>
            </w:r>
          </w:p>
        </w:tc>
        <w:tc>
          <w:tcPr>
            <w:tcW w:w="1914" w:type="dxa"/>
          </w:tcPr>
          <w:p w:rsidR="00107C2D" w:rsidRDefault="00107C2D" w:rsidP="00107C2D">
            <w:pPr>
              <w:ind w:right="-82"/>
              <w:rPr>
                <w:rFonts w:ascii="Times New Roman" w:hAnsi="Times New Roman" w:cs="Times New Roman"/>
                <w:sz w:val="24"/>
                <w:szCs w:val="24"/>
                <w:lang w:val="uk-UA"/>
              </w:rPr>
            </w:pPr>
            <w:r>
              <w:rPr>
                <w:rFonts w:ascii="Times New Roman" w:hAnsi="Times New Roman" w:cs="Times New Roman"/>
                <w:sz w:val="24"/>
                <w:szCs w:val="24"/>
                <w:lang w:val="uk-UA"/>
              </w:rPr>
              <w:t>Торгівельна марка АЗС</w:t>
            </w:r>
          </w:p>
        </w:tc>
        <w:tc>
          <w:tcPr>
            <w:tcW w:w="1915" w:type="dxa"/>
          </w:tcPr>
          <w:p w:rsidR="00107C2D" w:rsidRDefault="00107C2D" w:rsidP="00107C2D">
            <w:pPr>
              <w:ind w:right="-82"/>
              <w:rPr>
                <w:rFonts w:ascii="Times New Roman" w:hAnsi="Times New Roman" w:cs="Times New Roman"/>
                <w:sz w:val="24"/>
                <w:szCs w:val="24"/>
                <w:lang w:val="uk-UA"/>
              </w:rPr>
            </w:pPr>
            <w:r>
              <w:rPr>
                <w:rFonts w:ascii="Times New Roman" w:hAnsi="Times New Roman" w:cs="Times New Roman"/>
                <w:sz w:val="24"/>
                <w:szCs w:val="24"/>
                <w:lang w:val="uk-UA"/>
              </w:rPr>
              <w:t>Підстава для використання</w:t>
            </w:r>
            <w:r w:rsidR="00AE5CF6">
              <w:rPr>
                <w:rFonts w:ascii="Times New Roman" w:hAnsi="Times New Roman" w:cs="Times New Roman"/>
                <w:sz w:val="24"/>
                <w:szCs w:val="24"/>
                <w:lang w:val="uk-UA"/>
              </w:rPr>
              <w:t xml:space="preserve"> АЗС для відпускку пального по талонам/карткам </w:t>
            </w:r>
          </w:p>
          <w:p w:rsidR="00AE5CF6" w:rsidRDefault="00AE5CF6" w:rsidP="00107C2D">
            <w:pPr>
              <w:ind w:right="-82"/>
              <w:rPr>
                <w:rFonts w:ascii="Times New Roman" w:hAnsi="Times New Roman" w:cs="Times New Roman"/>
                <w:sz w:val="24"/>
                <w:szCs w:val="24"/>
                <w:lang w:val="uk-UA"/>
              </w:rPr>
            </w:pPr>
            <w:r>
              <w:rPr>
                <w:rFonts w:ascii="Times New Roman" w:hAnsi="Times New Roman" w:cs="Times New Roman"/>
                <w:sz w:val="24"/>
                <w:szCs w:val="24"/>
                <w:lang w:val="uk-UA"/>
              </w:rPr>
              <w:t>(зазначається власна або партнерська АЗС)</w:t>
            </w:r>
          </w:p>
        </w:tc>
      </w:tr>
      <w:tr w:rsidR="00107C2D" w:rsidTr="00107C2D">
        <w:tc>
          <w:tcPr>
            <w:tcW w:w="534" w:type="dxa"/>
          </w:tcPr>
          <w:p w:rsidR="00107C2D" w:rsidRDefault="00107C2D" w:rsidP="00107C2D">
            <w:pPr>
              <w:ind w:right="-82"/>
              <w:rPr>
                <w:rFonts w:ascii="Times New Roman" w:hAnsi="Times New Roman" w:cs="Times New Roman"/>
                <w:sz w:val="24"/>
                <w:szCs w:val="24"/>
                <w:lang w:val="uk-UA"/>
              </w:rPr>
            </w:pPr>
          </w:p>
        </w:tc>
        <w:tc>
          <w:tcPr>
            <w:tcW w:w="2551" w:type="dxa"/>
          </w:tcPr>
          <w:p w:rsidR="00107C2D" w:rsidRDefault="00107C2D" w:rsidP="00107C2D">
            <w:pPr>
              <w:ind w:right="-82"/>
              <w:rPr>
                <w:rFonts w:ascii="Times New Roman" w:hAnsi="Times New Roman" w:cs="Times New Roman"/>
                <w:sz w:val="24"/>
                <w:szCs w:val="24"/>
                <w:lang w:val="uk-UA"/>
              </w:rPr>
            </w:pPr>
          </w:p>
        </w:tc>
        <w:tc>
          <w:tcPr>
            <w:tcW w:w="2657" w:type="dxa"/>
          </w:tcPr>
          <w:p w:rsidR="00107C2D" w:rsidRDefault="00107C2D" w:rsidP="00107C2D">
            <w:pPr>
              <w:ind w:right="-82"/>
              <w:rPr>
                <w:rFonts w:ascii="Times New Roman" w:hAnsi="Times New Roman" w:cs="Times New Roman"/>
                <w:sz w:val="24"/>
                <w:szCs w:val="24"/>
                <w:lang w:val="uk-UA"/>
              </w:rPr>
            </w:pPr>
          </w:p>
        </w:tc>
        <w:tc>
          <w:tcPr>
            <w:tcW w:w="1914" w:type="dxa"/>
          </w:tcPr>
          <w:p w:rsidR="00107C2D" w:rsidRDefault="00107C2D" w:rsidP="00107C2D">
            <w:pPr>
              <w:ind w:right="-82"/>
              <w:rPr>
                <w:rFonts w:ascii="Times New Roman" w:hAnsi="Times New Roman" w:cs="Times New Roman"/>
                <w:sz w:val="24"/>
                <w:szCs w:val="24"/>
                <w:lang w:val="uk-UA"/>
              </w:rPr>
            </w:pPr>
          </w:p>
        </w:tc>
        <w:tc>
          <w:tcPr>
            <w:tcW w:w="1915" w:type="dxa"/>
          </w:tcPr>
          <w:p w:rsidR="00107C2D" w:rsidRDefault="00107C2D" w:rsidP="00107C2D">
            <w:pPr>
              <w:ind w:right="-82"/>
              <w:rPr>
                <w:rFonts w:ascii="Times New Roman" w:hAnsi="Times New Roman" w:cs="Times New Roman"/>
                <w:sz w:val="24"/>
                <w:szCs w:val="24"/>
                <w:lang w:val="uk-UA"/>
              </w:rPr>
            </w:pPr>
          </w:p>
        </w:tc>
      </w:tr>
    </w:tbl>
    <w:p w:rsidR="00107C2D" w:rsidRDefault="00107C2D" w:rsidP="00107C2D">
      <w:pPr>
        <w:spacing w:after="0" w:line="240" w:lineRule="auto"/>
        <w:ind w:right="-82"/>
        <w:rPr>
          <w:rFonts w:ascii="Times New Roman" w:hAnsi="Times New Roman" w:cs="Times New Roman"/>
          <w:sz w:val="24"/>
          <w:szCs w:val="24"/>
          <w:lang w:val="uk-UA"/>
        </w:rPr>
      </w:pPr>
    </w:p>
    <w:p w:rsidR="00107C2D" w:rsidRDefault="00107C2D" w:rsidP="00107C2D">
      <w:pPr>
        <w:spacing w:after="0" w:line="240" w:lineRule="auto"/>
        <w:ind w:right="-82"/>
        <w:jc w:val="center"/>
        <w:rPr>
          <w:rFonts w:ascii="Times New Roman" w:hAnsi="Times New Roman" w:cs="Times New Roman"/>
          <w:sz w:val="24"/>
          <w:szCs w:val="24"/>
          <w:lang w:val="uk-UA"/>
        </w:rPr>
      </w:pPr>
    </w:p>
    <w:p w:rsidR="00AE5CF6" w:rsidRPr="00187CDD" w:rsidRDefault="00AE5CF6" w:rsidP="00AE5CF6">
      <w:pPr>
        <w:spacing w:after="0" w:line="240" w:lineRule="auto"/>
        <w:ind w:right="-82"/>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ПОСТАЧАЛЬНИК</w:t>
      </w:r>
    </w:p>
    <w:p w:rsidR="00AE5CF6" w:rsidRPr="003C5C16" w:rsidRDefault="00AE5CF6" w:rsidP="00AE5CF6">
      <w:pPr>
        <w:spacing w:after="0" w:line="240" w:lineRule="auto"/>
        <w:ind w:right="-82"/>
        <w:jc w:val="both"/>
        <w:rPr>
          <w:rFonts w:ascii="Times New Roman" w:hAnsi="Times New Roman" w:cs="Times New Roman"/>
          <w:sz w:val="24"/>
          <w:szCs w:val="24"/>
        </w:rPr>
      </w:pPr>
    </w:p>
    <w:p w:rsidR="00AE5CF6" w:rsidRPr="003C5C16" w:rsidRDefault="00AE5CF6" w:rsidP="00AE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3C5C16">
        <w:rPr>
          <w:rFonts w:ascii="Times New Roman" w:hAnsi="Times New Roman" w:cs="Times New Roman"/>
          <w:b/>
          <w:color w:val="000000"/>
          <w:sz w:val="24"/>
          <w:szCs w:val="24"/>
        </w:rPr>
        <w:t xml:space="preserve">                                                   </w:t>
      </w:r>
    </w:p>
    <w:p w:rsidR="00AE5CF6" w:rsidRPr="003C5C16" w:rsidRDefault="00AE5CF6" w:rsidP="00AE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C5C16">
        <w:rPr>
          <w:rFonts w:ascii="Times New Roman" w:hAnsi="Times New Roman" w:cs="Times New Roman"/>
          <w:b/>
          <w:color w:val="000000"/>
          <w:sz w:val="24"/>
          <w:szCs w:val="24"/>
        </w:rPr>
        <w:t>__________________________</w:t>
      </w:r>
      <w:r w:rsidRPr="003C5C16">
        <w:rPr>
          <w:rFonts w:ascii="Times New Roman" w:hAnsi="Times New Roman" w:cs="Times New Roman"/>
          <w:bCs/>
          <w:sz w:val="24"/>
          <w:szCs w:val="24"/>
        </w:rPr>
        <w:t xml:space="preserve">                    </w:t>
      </w:r>
      <w:r w:rsidRPr="003C5C16">
        <w:rPr>
          <w:rFonts w:ascii="Times New Roman" w:hAnsi="Times New Roman" w:cs="Times New Roman"/>
          <w:bCs/>
          <w:sz w:val="24"/>
          <w:szCs w:val="24"/>
        </w:rPr>
        <w:tab/>
        <w:t xml:space="preserve">                               ______________________ </w:t>
      </w:r>
    </w:p>
    <w:p w:rsidR="00AE5CF6" w:rsidRPr="003C5C16" w:rsidRDefault="00AE5CF6" w:rsidP="00AE5CF6">
      <w:pPr>
        <w:spacing w:after="0" w:line="240" w:lineRule="auto"/>
        <w:ind w:right="-82"/>
        <w:jc w:val="both"/>
        <w:rPr>
          <w:rFonts w:ascii="Times New Roman" w:hAnsi="Times New Roman" w:cs="Times New Roman"/>
          <w:sz w:val="24"/>
          <w:szCs w:val="24"/>
        </w:rPr>
      </w:pPr>
    </w:p>
    <w:p w:rsidR="00AE5CF6" w:rsidRDefault="00AE5CF6" w:rsidP="00AE5CF6">
      <w:pPr>
        <w:spacing w:after="0" w:line="240" w:lineRule="auto"/>
        <w:ind w:left="6804" w:right="-82"/>
        <w:jc w:val="both"/>
        <w:rPr>
          <w:rFonts w:ascii="Times New Roman" w:hAnsi="Times New Roman" w:cs="Times New Roman"/>
          <w:sz w:val="24"/>
          <w:szCs w:val="24"/>
          <w:lang w:val="uk-UA"/>
        </w:rPr>
      </w:pPr>
    </w:p>
    <w:p w:rsidR="00107C2D" w:rsidRPr="00107C2D" w:rsidRDefault="00107C2D" w:rsidP="00107C2D">
      <w:pPr>
        <w:spacing w:after="0" w:line="240" w:lineRule="auto"/>
        <w:ind w:right="-82"/>
        <w:jc w:val="center"/>
        <w:rPr>
          <w:rFonts w:ascii="Times New Roman" w:hAnsi="Times New Roman" w:cs="Times New Roman"/>
          <w:sz w:val="24"/>
          <w:szCs w:val="24"/>
          <w:lang w:val="uk-UA"/>
        </w:rPr>
      </w:pPr>
    </w:p>
    <w:p w:rsidR="00107C2D" w:rsidRDefault="00107C2D" w:rsidP="000B6DE4">
      <w:pPr>
        <w:pStyle w:val="a9"/>
        <w:jc w:val="both"/>
        <w:rPr>
          <w:rFonts w:ascii="Times New Roman" w:hAnsi="Times New Roman"/>
        </w:rPr>
      </w:pPr>
    </w:p>
    <w:p w:rsidR="000B6DE4" w:rsidRDefault="000B6DE4" w:rsidP="000B6DE4">
      <w:pPr>
        <w:pStyle w:val="a9"/>
        <w:jc w:val="both"/>
        <w:rPr>
          <w:rFonts w:ascii="Times New Roman" w:hAnsi="Times New Roman"/>
        </w:rPr>
      </w:pPr>
    </w:p>
    <w:p w:rsidR="000B6DE4" w:rsidRPr="00F43066" w:rsidRDefault="000B6DE4" w:rsidP="000B6DE4">
      <w:pPr>
        <w:pStyle w:val="a9"/>
        <w:jc w:val="both"/>
        <w:rPr>
          <w:rFonts w:ascii="Times New Roman" w:hAnsi="Times New Roman"/>
          <w:b/>
          <w:i/>
        </w:rPr>
      </w:pPr>
      <w:r w:rsidRPr="00F43066">
        <w:rPr>
          <w:rFonts w:ascii="Times New Roman" w:hAnsi="Times New Roman"/>
        </w:rPr>
        <w:t>*</w:t>
      </w:r>
      <w:r w:rsidRPr="00F43066">
        <w:rPr>
          <w:rFonts w:ascii="Times New Roman" w:hAnsi="Times New Roman"/>
          <w:b/>
          <w:i/>
        </w:rPr>
        <w:t xml:space="preserve">Умови договору про закупівлю не є остаточними та можуть </w:t>
      </w:r>
      <w:proofErr w:type="gramStart"/>
      <w:r w:rsidRPr="00F43066">
        <w:rPr>
          <w:rFonts w:ascii="Times New Roman" w:hAnsi="Times New Roman"/>
          <w:b/>
          <w:i/>
        </w:rPr>
        <w:t>змінюватись,  уточнюватись</w:t>
      </w:r>
      <w:proofErr w:type="gramEnd"/>
      <w:r w:rsidRPr="00F43066">
        <w:rPr>
          <w:rFonts w:ascii="Times New Roman" w:hAnsi="Times New Roman"/>
          <w:b/>
          <w:i/>
        </w:rPr>
        <w:t xml:space="preserve"> (узгоджуватись) сторонами під час його укладання, в тому числі  умови та порядок виконання договірних зобов’язань.</w:t>
      </w:r>
    </w:p>
    <w:p w:rsidR="000B6DE4" w:rsidRPr="00794E06" w:rsidRDefault="000B6DE4" w:rsidP="000B6DE4">
      <w:pPr>
        <w:pStyle w:val="10"/>
        <w:jc w:val="both"/>
        <w:rPr>
          <w:rFonts w:ascii="Times New Roman" w:hAnsi="Times New Roman" w:cs="Times New Roman"/>
        </w:rPr>
      </w:pPr>
      <w:r w:rsidRPr="00F43066">
        <w:rPr>
          <w:rFonts w:ascii="Times New Roman" w:hAnsi="Times New Roman" w:cs="Times New Roman"/>
          <w:b/>
          <w:i/>
          <w:sz w:val="22"/>
          <w:szCs w:val="22"/>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0B6DE4" w:rsidRPr="00E050E8" w:rsidRDefault="000B6DE4" w:rsidP="000B6DE4">
      <w:pPr>
        <w:spacing w:after="0" w:line="240" w:lineRule="auto"/>
        <w:ind w:left="6379"/>
        <w:jc w:val="both"/>
        <w:rPr>
          <w:rFonts w:ascii="Times New Roman" w:hAnsi="Times New Roman" w:cs="Times New Roman"/>
          <w:b/>
          <w:sz w:val="24"/>
          <w:szCs w:val="24"/>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0B6DE4" w:rsidRDefault="000B6DE4" w:rsidP="000B6DE4">
      <w:pPr>
        <w:spacing w:after="0" w:line="240" w:lineRule="auto"/>
        <w:ind w:left="6379"/>
        <w:jc w:val="both"/>
        <w:rPr>
          <w:rFonts w:ascii="Times New Roman" w:hAnsi="Times New Roman" w:cs="Times New Roman"/>
          <w:b/>
          <w:sz w:val="24"/>
          <w:szCs w:val="24"/>
          <w:lang w:val="uk-UA"/>
        </w:rPr>
      </w:pPr>
    </w:p>
    <w:p w:rsidR="00FF1A37" w:rsidRDefault="00FF1A37" w:rsidP="000B6DE4">
      <w:pPr>
        <w:spacing w:after="0" w:line="240" w:lineRule="auto"/>
        <w:rPr>
          <w:rFonts w:ascii="Times New Roman" w:hAnsi="Times New Roman"/>
          <w:sz w:val="24"/>
          <w:szCs w:val="24"/>
          <w:lang w:val="uk-UA"/>
        </w:rPr>
      </w:pPr>
    </w:p>
    <w:sectPr w:rsidR="00FF1A37" w:rsidSect="00002FD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77" w:rsidRDefault="00BC2077">
      <w:pPr>
        <w:spacing w:after="0" w:line="240" w:lineRule="auto"/>
      </w:pPr>
      <w:r>
        <w:separator/>
      </w:r>
    </w:p>
  </w:endnote>
  <w:endnote w:type="continuationSeparator" w:id="0">
    <w:p w:rsidR="00BC2077" w:rsidRDefault="00BC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D4" w:rsidRDefault="00BC2077">
    <w:pPr>
      <w:pStyle w:val="ad"/>
      <w:jc w:val="center"/>
    </w:pPr>
  </w:p>
  <w:p w:rsidR="00564CD4" w:rsidRDefault="00BC20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77" w:rsidRDefault="00BC2077">
      <w:pPr>
        <w:spacing w:after="0" w:line="240" w:lineRule="auto"/>
      </w:pPr>
      <w:r>
        <w:separator/>
      </w:r>
    </w:p>
  </w:footnote>
  <w:footnote w:type="continuationSeparator" w:id="0">
    <w:p w:rsidR="00BC2077" w:rsidRDefault="00BC2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C3C47"/>
    <w:multiLevelType w:val="hybridMultilevel"/>
    <w:tmpl w:val="53B01974"/>
    <w:lvl w:ilvl="0" w:tplc="04220011">
      <w:start w:val="1"/>
      <w:numFmt w:val="decimal"/>
      <w:lvlText w:val="%1)"/>
      <w:lvlJc w:val="left"/>
      <w:pPr>
        <w:ind w:left="163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216D"/>
    <w:rsid w:val="00002FDC"/>
    <w:rsid w:val="00035A85"/>
    <w:rsid w:val="000847CA"/>
    <w:rsid w:val="000A015D"/>
    <w:rsid w:val="000B6DE4"/>
    <w:rsid w:val="000D1068"/>
    <w:rsid w:val="000F216D"/>
    <w:rsid w:val="00107C2D"/>
    <w:rsid w:val="00120BC8"/>
    <w:rsid w:val="0012451E"/>
    <w:rsid w:val="001426EB"/>
    <w:rsid w:val="00170136"/>
    <w:rsid w:val="00176CB6"/>
    <w:rsid w:val="001B09F6"/>
    <w:rsid w:val="001C2BE0"/>
    <w:rsid w:val="001E198A"/>
    <w:rsid w:val="001E57BF"/>
    <w:rsid w:val="001F735C"/>
    <w:rsid w:val="0020215D"/>
    <w:rsid w:val="002147E3"/>
    <w:rsid w:val="00225094"/>
    <w:rsid w:val="00256098"/>
    <w:rsid w:val="00257559"/>
    <w:rsid w:val="00296CE2"/>
    <w:rsid w:val="002D357E"/>
    <w:rsid w:val="002D6017"/>
    <w:rsid w:val="00311B9D"/>
    <w:rsid w:val="00352578"/>
    <w:rsid w:val="00381A71"/>
    <w:rsid w:val="003C0569"/>
    <w:rsid w:val="003E6C08"/>
    <w:rsid w:val="003F5B66"/>
    <w:rsid w:val="004A62B9"/>
    <w:rsid w:val="004E3E67"/>
    <w:rsid w:val="005762BC"/>
    <w:rsid w:val="00580638"/>
    <w:rsid w:val="005B0910"/>
    <w:rsid w:val="005B4B4E"/>
    <w:rsid w:val="005E7AAF"/>
    <w:rsid w:val="00624BC2"/>
    <w:rsid w:val="006775ED"/>
    <w:rsid w:val="006B68F7"/>
    <w:rsid w:val="006B6E15"/>
    <w:rsid w:val="006E778A"/>
    <w:rsid w:val="00731D29"/>
    <w:rsid w:val="0077371D"/>
    <w:rsid w:val="007A50FD"/>
    <w:rsid w:val="007B3EDB"/>
    <w:rsid w:val="007D07A4"/>
    <w:rsid w:val="007D3E24"/>
    <w:rsid w:val="007F3A8D"/>
    <w:rsid w:val="00802938"/>
    <w:rsid w:val="00854E03"/>
    <w:rsid w:val="00861BBE"/>
    <w:rsid w:val="008803BA"/>
    <w:rsid w:val="008950CB"/>
    <w:rsid w:val="008A0D56"/>
    <w:rsid w:val="008B14F5"/>
    <w:rsid w:val="008D62CF"/>
    <w:rsid w:val="00901AC3"/>
    <w:rsid w:val="009123CB"/>
    <w:rsid w:val="0092038A"/>
    <w:rsid w:val="00927330"/>
    <w:rsid w:val="00927EF6"/>
    <w:rsid w:val="0098227F"/>
    <w:rsid w:val="009B5B0D"/>
    <w:rsid w:val="009E1F2C"/>
    <w:rsid w:val="009E600A"/>
    <w:rsid w:val="009E69C9"/>
    <w:rsid w:val="009F2F87"/>
    <w:rsid w:val="00A04B46"/>
    <w:rsid w:val="00A274CF"/>
    <w:rsid w:val="00A6616A"/>
    <w:rsid w:val="00AE5CF6"/>
    <w:rsid w:val="00AF7014"/>
    <w:rsid w:val="00B67823"/>
    <w:rsid w:val="00B8210A"/>
    <w:rsid w:val="00BB6CFD"/>
    <w:rsid w:val="00BC2077"/>
    <w:rsid w:val="00BF1B29"/>
    <w:rsid w:val="00C37649"/>
    <w:rsid w:val="00C54262"/>
    <w:rsid w:val="00C67D3C"/>
    <w:rsid w:val="00C849AA"/>
    <w:rsid w:val="00C877B8"/>
    <w:rsid w:val="00CB059C"/>
    <w:rsid w:val="00CD1C86"/>
    <w:rsid w:val="00CD2034"/>
    <w:rsid w:val="00CE24F7"/>
    <w:rsid w:val="00CF13E1"/>
    <w:rsid w:val="00CF5F65"/>
    <w:rsid w:val="00D531D9"/>
    <w:rsid w:val="00D660E4"/>
    <w:rsid w:val="00D6698B"/>
    <w:rsid w:val="00DE4100"/>
    <w:rsid w:val="00E0651A"/>
    <w:rsid w:val="00E646E9"/>
    <w:rsid w:val="00EA7C0A"/>
    <w:rsid w:val="00ED7764"/>
    <w:rsid w:val="00EE25EB"/>
    <w:rsid w:val="00F22461"/>
    <w:rsid w:val="00F32149"/>
    <w:rsid w:val="00F32BBF"/>
    <w:rsid w:val="00F846D6"/>
    <w:rsid w:val="00FA431F"/>
    <w:rsid w:val="00FD7FC0"/>
    <w:rsid w:val="00FF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F6F71-4C1C-4FEB-B9E3-B3486976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0F21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0F216D"/>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0F21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0F216D"/>
    <w:rPr>
      <w:color w:val="0000FF"/>
      <w:u w:val="single"/>
    </w:rPr>
  </w:style>
  <w:style w:type="paragraph" w:customStyle="1" w:styleId="rvps2">
    <w:name w:val="rvps2"/>
    <w:basedOn w:val="a"/>
    <w:rsid w:val="000F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0F216D"/>
    <w:rPr>
      <w:rFonts w:ascii="Times New Roman" w:hAnsi="Times New Roman" w:cs="Times New Roman" w:hint="default"/>
    </w:rPr>
  </w:style>
  <w:style w:type="paragraph" w:customStyle="1" w:styleId="msonormalcxspmiddlecxspmiddle">
    <w:name w:val="msonormalcxspmiddlecxspmiddle"/>
    <w:basedOn w:val="a"/>
    <w:rsid w:val="000F21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uiPriority w:val="99"/>
    <w:rsid w:val="000F216D"/>
    <w:pPr>
      <w:snapToGrid w:val="0"/>
      <w:spacing w:after="0" w:line="240" w:lineRule="auto"/>
    </w:pPr>
    <w:rPr>
      <w:rFonts w:ascii="Times New Roman" w:eastAsia="Times New Roman" w:hAnsi="Times New Roman" w:cs="Times New Roman"/>
      <w:sz w:val="20"/>
      <w:szCs w:val="20"/>
    </w:rPr>
  </w:style>
  <w:style w:type="paragraph" w:styleId="a7">
    <w:name w:val="Title"/>
    <w:basedOn w:val="a"/>
    <w:link w:val="a8"/>
    <w:uiPriority w:val="10"/>
    <w:qFormat/>
    <w:rsid w:val="000F216D"/>
    <w:pPr>
      <w:widowControl w:val="0"/>
      <w:spacing w:after="0" w:line="240" w:lineRule="auto"/>
      <w:ind w:left="320"/>
      <w:jc w:val="center"/>
    </w:pPr>
    <w:rPr>
      <w:rFonts w:ascii="Arial" w:eastAsia="Times New Roman" w:hAnsi="Arial" w:cs="Arial"/>
      <w:b/>
      <w:bCs/>
      <w:sz w:val="18"/>
      <w:szCs w:val="18"/>
      <w:lang w:val="uk-UA"/>
    </w:rPr>
  </w:style>
  <w:style w:type="character" w:customStyle="1" w:styleId="a8">
    <w:name w:val="Название Знак"/>
    <w:basedOn w:val="a0"/>
    <w:link w:val="a7"/>
    <w:uiPriority w:val="10"/>
    <w:rsid w:val="000F216D"/>
    <w:rPr>
      <w:rFonts w:ascii="Arial" w:eastAsia="Times New Roman" w:hAnsi="Arial" w:cs="Arial"/>
      <w:b/>
      <w:bCs/>
      <w:sz w:val="18"/>
      <w:szCs w:val="18"/>
      <w:lang w:val="uk-UA"/>
    </w:rPr>
  </w:style>
  <w:style w:type="paragraph" w:styleId="a9">
    <w:name w:val="No Spacing"/>
    <w:link w:val="aa"/>
    <w:uiPriority w:val="99"/>
    <w:qFormat/>
    <w:rsid w:val="00F32BBF"/>
    <w:pPr>
      <w:suppressAutoHyphens/>
      <w:spacing w:after="0" w:line="240" w:lineRule="auto"/>
    </w:pPr>
    <w:rPr>
      <w:rFonts w:ascii="Calibri" w:eastAsia="Calibri" w:hAnsi="Calibri" w:cs="Times New Roman"/>
      <w:lang w:eastAsia="zh-CN"/>
    </w:rPr>
  </w:style>
  <w:style w:type="paragraph" w:customStyle="1" w:styleId="cee1fbf7edfbe9">
    <w:name w:val="Оceбe1ыfbчf7нedыfbйe9"/>
    <w:uiPriority w:val="99"/>
    <w:qFormat/>
    <w:rsid w:val="00F32B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1">
    <w:name w:val="WW8Num1z1"/>
    <w:rsid w:val="00EE25EB"/>
  </w:style>
  <w:style w:type="paragraph" w:styleId="ab">
    <w:name w:val="List Paragraph"/>
    <w:aliases w:val="название табл/рис,заголовок 1.1"/>
    <w:basedOn w:val="a"/>
    <w:link w:val="ac"/>
    <w:uiPriority w:val="34"/>
    <w:qFormat/>
    <w:rsid w:val="00EE25EB"/>
    <w:pPr>
      <w:suppressAutoHyphens/>
      <w:ind w:left="720"/>
      <w:contextualSpacing/>
    </w:pPr>
    <w:rPr>
      <w:rFonts w:ascii="Calibri" w:eastAsia="Calibri" w:hAnsi="Calibri" w:cs="Times New Roman"/>
      <w:lang w:eastAsia="zh-CN"/>
    </w:rPr>
  </w:style>
  <w:style w:type="character" w:customStyle="1" w:styleId="ac">
    <w:name w:val="Абзац списка Знак"/>
    <w:aliases w:val="название табл/рис Знак,заголовок 1.1 Знак"/>
    <w:link w:val="ab"/>
    <w:uiPriority w:val="34"/>
    <w:rsid w:val="00EE25EB"/>
    <w:rPr>
      <w:rFonts w:ascii="Calibri" w:eastAsia="Calibri" w:hAnsi="Calibri" w:cs="Times New Roman"/>
      <w:lang w:eastAsia="zh-CN"/>
    </w:rPr>
  </w:style>
  <w:style w:type="paragraph" w:styleId="ad">
    <w:name w:val="footer"/>
    <w:basedOn w:val="a"/>
    <w:link w:val="ae"/>
    <w:rsid w:val="00381A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381A71"/>
    <w:rPr>
      <w:rFonts w:ascii="Times New Roman" w:eastAsia="Times New Roman" w:hAnsi="Times New Roman" w:cs="Times New Roman"/>
      <w:sz w:val="24"/>
      <w:szCs w:val="24"/>
    </w:rPr>
  </w:style>
  <w:style w:type="paragraph" w:customStyle="1" w:styleId="2">
    <w:name w:val="Основной текст2"/>
    <w:basedOn w:val="a"/>
    <w:uiPriority w:val="99"/>
    <w:rsid w:val="00381A71"/>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af">
    <w:name w:val="Нормальний текст"/>
    <w:basedOn w:val="a"/>
    <w:rsid w:val="00FF1A37"/>
    <w:pPr>
      <w:spacing w:before="120" w:after="0" w:line="240" w:lineRule="auto"/>
      <w:ind w:firstLine="567"/>
    </w:pPr>
    <w:rPr>
      <w:rFonts w:ascii="Antiqua" w:eastAsia="Times New Roman" w:hAnsi="Antiqua" w:cs="Times New Roman"/>
      <w:sz w:val="26"/>
      <w:szCs w:val="20"/>
      <w:lang w:val="uk-UA"/>
    </w:rPr>
  </w:style>
  <w:style w:type="character" w:customStyle="1" w:styleId="af0">
    <w:name w:val="Основной текст Знак"/>
    <w:rsid w:val="00FF1A37"/>
    <w:rPr>
      <w:rFonts w:ascii="Times New Roman" w:hAnsi="Times New Roman" w:cs="Times New Roman"/>
      <w:sz w:val="21"/>
      <w:szCs w:val="21"/>
      <w:u w:val="none"/>
    </w:rPr>
  </w:style>
  <w:style w:type="character" w:customStyle="1" w:styleId="af1">
    <w:name w:val="Основной текст + Полужирный"/>
    <w:rsid w:val="00FF1A37"/>
    <w:rPr>
      <w:rFonts w:ascii="Times New Roman" w:hAnsi="Times New Roman" w:cs="Times New Roman"/>
      <w:b/>
      <w:bCs/>
      <w:color w:val="000000"/>
      <w:spacing w:val="0"/>
      <w:w w:val="100"/>
      <w:position w:val="0"/>
      <w:sz w:val="26"/>
      <w:szCs w:val="26"/>
      <w:u w:val="none"/>
      <w:lang w:val="uk-UA" w:eastAsia="uk-UA"/>
    </w:rPr>
  </w:style>
  <w:style w:type="character" w:customStyle="1" w:styleId="20">
    <w:name w:val="Обычный (веб) Знак2"/>
    <w:aliases w:val="Обычный (веб) Знак Знак,Обычный (Web) Знак,Обычный (Web) Знак Знак Знак,Знак18 Знак Знак,Знак17 Знак1 Знак,Обычный (веб) Знак1 Знак,Обычный (Web) Знак Знак Знак Знак Знак, Знак17 Знак,Знак17 Знак"/>
    <w:qFormat/>
    <w:locked/>
    <w:rsid w:val="00FF1A37"/>
    <w:rPr>
      <w:rFonts w:ascii="Times New Roman" w:eastAsia="Times New Roman" w:hAnsi="Times New Roman"/>
      <w:sz w:val="24"/>
    </w:rPr>
  </w:style>
  <w:style w:type="paragraph" w:styleId="af2">
    <w:name w:val="Balloon Text"/>
    <w:basedOn w:val="a"/>
    <w:link w:val="af3"/>
    <w:uiPriority w:val="99"/>
    <w:semiHidden/>
    <w:unhideWhenUsed/>
    <w:rsid w:val="009E1F2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E1F2C"/>
    <w:rPr>
      <w:rFonts w:ascii="Segoe UI" w:hAnsi="Segoe UI" w:cs="Segoe UI"/>
      <w:sz w:val="18"/>
      <w:szCs w:val="18"/>
    </w:rPr>
  </w:style>
  <w:style w:type="character" w:customStyle="1" w:styleId="aa">
    <w:name w:val="Без интервала Знак"/>
    <w:link w:val="a9"/>
    <w:uiPriority w:val="99"/>
    <w:locked/>
    <w:rsid w:val="000B6DE4"/>
    <w:rPr>
      <w:rFonts w:ascii="Calibri" w:eastAsia="Calibri" w:hAnsi="Calibri" w:cs="Times New Roman"/>
      <w:lang w:eastAsia="zh-CN"/>
    </w:rPr>
  </w:style>
  <w:style w:type="paragraph" w:customStyle="1" w:styleId="10">
    <w:name w:val="Без интервала1"/>
    <w:uiPriority w:val="99"/>
    <w:rsid w:val="000B6DE4"/>
    <w:pPr>
      <w:widowControl w:val="0"/>
      <w:autoSpaceDE w:val="0"/>
      <w:autoSpaceDN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7482">
      <w:bodyDiv w:val="1"/>
      <w:marLeft w:val="0"/>
      <w:marRight w:val="0"/>
      <w:marTop w:val="0"/>
      <w:marBottom w:val="0"/>
      <w:divBdr>
        <w:top w:val="none" w:sz="0" w:space="0" w:color="auto"/>
        <w:left w:val="none" w:sz="0" w:space="0" w:color="auto"/>
        <w:bottom w:val="none" w:sz="0" w:space="0" w:color="auto"/>
        <w:right w:val="none" w:sz="0" w:space="0" w:color="auto"/>
      </w:divBdr>
    </w:div>
    <w:div w:id="407190271">
      <w:bodyDiv w:val="1"/>
      <w:marLeft w:val="0"/>
      <w:marRight w:val="0"/>
      <w:marTop w:val="0"/>
      <w:marBottom w:val="0"/>
      <w:divBdr>
        <w:top w:val="none" w:sz="0" w:space="0" w:color="auto"/>
        <w:left w:val="none" w:sz="0" w:space="0" w:color="auto"/>
        <w:bottom w:val="none" w:sz="0" w:space="0" w:color="auto"/>
        <w:right w:val="none" w:sz="0" w:space="0" w:color="auto"/>
      </w:divBdr>
    </w:div>
    <w:div w:id="609319008">
      <w:bodyDiv w:val="1"/>
      <w:marLeft w:val="0"/>
      <w:marRight w:val="0"/>
      <w:marTop w:val="0"/>
      <w:marBottom w:val="0"/>
      <w:divBdr>
        <w:top w:val="none" w:sz="0" w:space="0" w:color="auto"/>
        <w:left w:val="none" w:sz="0" w:space="0" w:color="auto"/>
        <w:bottom w:val="none" w:sz="0" w:space="0" w:color="auto"/>
        <w:right w:val="none" w:sz="0" w:space="0" w:color="auto"/>
      </w:divBdr>
    </w:div>
    <w:div w:id="1653212945">
      <w:bodyDiv w:val="1"/>
      <w:marLeft w:val="0"/>
      <w:marRight w:val="0"/>
      <w:marTop w:val="0"/>
      <w:marBottom w:val="0"/>
      <w:divBdr>
        <w:top w:val="none" w:sz="0" w:space="0" w:color="auto"/>
        <w:left w:val="none" w:sz="0" w:space="0" w:color="auto"/>
        <w:bottom w:val="none" w:sz="0" w:space="0" w:color="auto"/>
        <w:right w:val="none" w:sz="0" w:space="0" w:color="auto"/>
      </w:divBdr>
    </w:div>
    <w:div w:id="20920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mk.minjust.gov.ua"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blinova</cp:lastModifiedBy>
  <cp:revision>45</cp:revision>
  <cp:lastPrinted>2022-09-16T10:35:00Z</cp:lastPrinted>
  <dcterms:created xsi:type="dcterms:W3CDTF">2021-05-28T11:23:00Z</dcterms:created>
  <dcterms:modified xsi:type="dcterms:W3CDTF">2022-09-30T08:41:00Z</dcterms:modified>
</cp:coreProperties>
</file>