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78" w:rsidRPr="009D2578" w:rsidRDefault="009D2578" w:rsidP="009D2578">
      <w:pPr>
        <w:spacing w:after="0" w:line="240" w:lineRule="auto"/>
        <w:ind w:left="5660"/>
        <w:jc w:val="right"/>
        <w:rPr>
          <w:rFonts w:ascii="Times New Roman" w:eastAsia="Times New Roman" w:hAnsi="Times New Roman" w:cs="Times New Roman"/>
        </w:rPr>
      </w:pPr>
      <w:r w:rsidRPr="009D2578">
        <w:rPr>
          <w:rFonts w:ascii="Times New Roman" w:eastAsia="Times New Roman" w:hAnsi="Times New Roman" w:cs="Times New Roman"/>
          <w:b/>
          <w:color w:val="000000"/>
        </w:rPr>
        <w:t>ДОДАТОК  2</w:t>
      </w:r>
    </w:p>
    <w:p w:rsidR="009D2578" w:rsidRPr="009D2578" w:rsidRDefault="009D2578" w:rsidP="009D2578">
      <w:pPr>
        <w:spacing w:after="0" w:line="240" w:lineRule="auto"/>
        <w:ind w:left="5660"/>
        <w:jc w:val="right"/>
        <w:rPr>
          <w:rFonts w:ascii="Times New Roman" w:eastAsia="Times New Roman" w:hAnsi="Times New Roman" w:cs="Times New Roman"/>
        </w:rPr>
      </w:pPr>
      <w:r w:rsidRPr="009D2578">
        <w:rPr>
          <w:rFonts w:ascii="Times New Roman" w:eastAsia="Times New Roman" w:hAnsi="Times New Roman" w:cs="Times New Roman"/>
          <w:i/>
          <w:color w:val="000000"/>
        </w:rPr>
        <w:t>до тендерної документації</w:t>
      </w:r>
      <w:r w:rsidRPr="009D2578">
        <w:rPr>
          <w:rFonts w:ascii="Times New Roman" w:eastAsia="Times New Roman" w:hAnsi="Times New Roman" w:cs="Times New Roman"/>
          <w:color w:val="000000"/>
        </w:rPr>
        <w:t> </w:t>
      </w:r>
    </w:p>
    <w:p w:rsidR="00AB7E04" w:rsidRDefault="00AB7E04" w:rsidP="009D2578">
      <w:pPr>
        <w:spacing w:after="0" w:line="240" w:lineRule="auto"/>
        <w:jc w:val="center"/>
        <w:rPr>
          <w:rFonts w:ascii="Times New Roman" w:eastAsia="Times New Roman" w:hAnsi="Times New Roman" w:cs="Times New Roman"/>
          <w:b/>
          <w:i/>
          <w:sz w:val="24"/>
          <w:szCs w:val="24"/>
          <w:highlight w:val="white"/>
        </w:rPr>
      </w:pPr>
    </w:p>
    <w:p w:rsidR="009D2578" w:rsidRDefault="009D2578" w:rsidP="009D2578">
      <w:pPr>
        <w:spacing w:after="0" w:line="240" w:lineRule="auto"/>
        <w:jc w:val="center"/>
        <w:rPr>
          <w:rFonts w:ascii="Times New Roman" w:eastAsia="Times New Roman" w:hAnsi="Times New Roman" w:cs="Times New Roman"/>
          <w:b/>
          <w:sz w:val="24"/>
          <w:szCs w:val="24"/>
        </w:rPr>
      </w:pPr>
      <w:r w:rsidRPr="00221E36">
        <w:rPr>
          <w:rFonts w:ascii="Times New Roman" w:eastAsia="Times New Roman" w:hAnsi="Times New Roman" w:cs="Times New Roman"/>
          <w:b/>
          <w:sz w:val="24"/>
          <w:szCs w:val="24"/>
          <w:highlight w:val="white"/>
        </w:rPr>
        <w:t>ТЕХНІЧНА СПЕЦИФІКАЦІЯ</w:t>
      </w:r>
    </w:p>
    <w:p w:rsidR="002A2F33" w:rsidRDefault="002A2F33" w:rsidP="009D2578">
      <w:pPr>
        <w:spacing w:after="0" w:line="240" w:lineRule="auto"/>
        <w:jc w:val="center"/>
        <w:rPr>
          <w:rFonts w:ascii="Times New Roman" w:eastAsia="Times New Roman" w:hAnsi="Times New Roman" w:cs="Times New Roman"/>
          <w:b/>
          <w:sz w:val="24"/>
          <w:szCs w:val="24"/>
        </w:rPr>
      </w:pPr>
    </w:p>
    <w:p w:rsidR="00BB3C90" w:rsidRDefault="002A2F33" w:rsidP="009D2578">
      <w:pPr>
        <w:spacing w:after="0" w:line="240" w:lineRule="auto"/>
        <w:jc w:val="center"/>
        <w:rPr>
          <w:rFonts w:ascii="Times New Roman" w:hAnsi="Times New Roman" w:cs="Times New Roman"/>
        </w:rPr>
      </w:pPr>
      <w:r>
        <w:rPr>
          <w:rFonts w:ascii="Times New Roman" w:hAnsi="Times New Roman" w:cs="Times New Roman"/>
          <w:b/>
        </w:rPr>
        <w:t>Добрива різні</w:t>
      </w:r>
      <w:r w:rsidRPr="00CF5D8B">
        <w:rPr>
          <w:rFonts w:ascii="Times New Roman" w:hAnsi="Times New Roman" w:cs="Times New Roman"/>
          <w:b/>
          <w:bCs/>
        </w:rPr>
        <w:t xml:space="preserve"> </w:t>
      </w:r>
      <w:r w:rsidRPr="00CF5D8B">
        <w:rPr>
          <w:rFonts w:ascii="Times New Roman" w:hAnsi="Times New Roman" w:cs="Times New Roman"/>
          <w:bCs/>
        </w:rPr>
        <w:t xml:space="preserve">(код згідно ДК 021:2015 – </w:t>
      </w:r>
      <w:r>
        <w:rPr>
          <w:rFonts w:ascii="Times New Roman" w:hAnsi="Times New Roman" w:cs="Times New Roman"/>
          <w:bCs/>
        </w:rPr>
        <w:t>24</w:t>
      </w:r>
      <w:r>
        <w:rPr>
          <w:rFonts w:ascii="Times New Roman" w:hAnsi="Times New Roman" w:cs="Times New Roman"/>
        </w:rPr>
        <w:t>44</w:t>
      </w:r>
      <w:r w:rsidRPr="005A7405">
        <w:rPr>
          <w:rFonts w:ascii="Times New Roman" w:hAnsi="Times New Roman" w:cs="Times New Roman"/>
        </w:rPr>
        <w:t>0000-</w:t>
      </w:r>
      <w:r>
        <w:rPr>
          <w:rFonts w:ascii="Times New Roman" w:hAnsi="Times New Roman" w:cs="Times New Roman"/>
        </w:rPr>
        <w:t>0</w:t>
      </w:r>
      <w:r w:rsidRPr="005A7405">
        <w:rPr>
          <w:rFonts w:ascii="Times New Roman" w:hAnsi="Times New Roman" w:cs="Times New Roman"/>
        </w:rPr>
        <w:t xml:space="preserve"> </w:t>
      </w:r>
      <w:r>
        <w:rPr>
          <w:rFonts w:ascii="Times New Roman" w:hAnsi="Times New Roman" w:cs="Times New Roman"/>
        </w:rPr>
        <w:t>«Добрива різні»</w:t>
      </w:r>
      <w:r w:rsidRPr="005A7405">
        <w:rPr>
          <w:rFonts w:ascii="Times New Roman" w:hAnsi="Times New Roman" w:cs="Times New Roman"/>
        </w:rPr>
        <w:t>)</w:t>
      </w:r>
    </w:p>
    <w:p w:rsidR="00990D31" w:rsidRDefault="00990D31" w:rsidP="009D2578">
      <w:pPr>
        <w:spacing w:after="0" w:line="240" w:lineRule="auto"/>
        <w:jc w:val="center"/>
        <w:rPr>
          <w:rFonts w:ascii="Times New Roman" w:hAnsi="Times New Roman" w:cs="Times New Roman"/>
        </w:rPr>
      </w:pPr>
    </w:p>
    <w:p w:rsidR="00990D31" w:rsidRPr="00C0256F" w:rsidRDefault="00990D31" w:rsidP="00990D31">
      <w:pPr>
        <w:spacing w:after="0" w:line="276" w:lineRule="auto"/>
        <w:ind w:firstLine="720"/>
        <w:contextualSpacing/>
        <w:jc w:val="both"/>
        <w:rPr>
          <w:rFonts w:ascii="Times New Roman" w:hAnsi="Times New Roman"/>
          <w:i/>
          <w:iCs/>
        </w:rPr>
      </w:pPr>
      <w:r w:rsidRPr="00C0256F">
        <w:rPr>
          <w:rFonts w:ascii="Times New Roman" w:eastAsia="Times New Roman" w:hAnsi="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90D31" w:rsidRPr="00F66A6C" w:rsidRDefault="00990D31" w:rsidP="00990D31">
      <w:pPr>
        <w:spacing w:after="0" w:line="276" w:lineRule="auto"/>
        <w:ind w:firstLine="708"/>
        <w:contextualSpacing/>
        <w:jc w:val="both"/>
        <w:rPr>
          <w:rFonts w:ascii="Times New Roman" w:eastAsia="Times New Roman" w:hAnsi="Times New Roman"/>
          <w:i/>
          <w:iCs/>
          <w:sz w:val="20"/>
          <w:szCs w:val="20"/>
          <w:shd w:val="clear" w:color="auto" w:fill="FFFFFF"/>
          <w:lang w:eastAsia="ru-RU"/>
        </w:rPr>
      </w:pPr>
      <w:r w:rsidRPr="00C0256F">
        <w:rPr>
          <w:rFonts w:ascii="Times New Roman" w:eastAsia="Times New Roman" w:hAnsi="Times New Roman"/>
          <w:i/>
          <w:iCs/>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F66A6C">
        <w:rPr>
          <w:rFonts w:ascii="Times New Roman" w:eastAsia="Times New Roman" w:hAnsi="Times New Roman"/>
          <w:i/>
          <w:iCs/>
          <w:sz w:val="20"/>
          <w:szCs w:val="20"/>
          <w:shd w:val="clear" w:color="auto" w:fill="FFFFFF"/>
          <w:lang w:eastAsia="ru-RU"/>
        </w:rPr>
        <w:t>.</w:t>
      </w:r>
    </w:p>
    <w:p w:rsidR="00990D31" w:rsidRPr="00C0256F" w:rsidRDefault="00990D31" w:rsidP="00990D31">
      <w:pPr>
        <w:shd w:val="clear" w:color="auto" w:fill="FFFFFF"/>
        <w:spacing w:after="0" w:line="276" w:lineRule="auto"/>
        <w:ind w:firstLine="708"/>
        <w:contextualSpacing/>
        <w:jc w:val="both"/>
        <w:rPr>
          <w:rFonts w:ascii="Times New Roman" w:eastAsia="Times New Roman" w:hAnsi="Times New Roman"/>
          <w:lang w:eastAsia="ru-RU"/>
        </w:rPr>
      </w:pPr>
      <w:r w:rsidRPr="00C0256F">
        <w:rPr>
          <w:rFonts w:ascii="Times New Roman" w:eastAsia="Times New Roman" w:hAnsi="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90D31" w:rsidRDefault="00990D31" w:rsidP="009D2578">
      <w:pPr>
        <w:spacing w:after="0" w:line="240" w:lineRule="auto"/>
        <w:jc w:val="center"/>
        <w:rPr>
          <w:rFonts w:ascii="Times New Roman" w:hAnsi="Times New Roman" w:cs="Times New Roman"/>
        </w:rPr>
      </w:pPr>
    </w:p>
    <w:tbl>
      <w:tblPr>
        <w:tblW w:w="5160" w:type="pct"/>
        <w:tblInd w:w="-318" w:type="dxa"/>
        <w:tblLayout w:type="fixed"/>
        <w:tblLook w:val="0000" w:firstRow="0" w:lastRow="0" w:firstColumn="0" w:lastColumn="0" w:noHBand="0" w:noVBand="0"/>
      </w:tblPr>
      <w:tblGrid>
        <w:gridCol w:w="726"/>
        <w:gridCol w:w="2323"/>
        <w:gridCol w:w="869"/>
        <w:gridCol w:w="1162"/>
        <w:gridCol w:w="5442"/>
      </w:tblGrid>
      <w:tr w:rsidR="00990D31" w:rsidRPr="00640EF0"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b/>
                <w:color w:val="000000"/>
              </w:rPr>
            </w:pPr>
            <w:r w:rsidRPr="00990D31">
              <w:rPr>
                <w:rFonts w:ascii="Times New Roman" w:hAnsi="Times New Roman" w:cs="Times New Roman"/>
                <w:b/>
                <w:color w:val="000000"/>
              </w:rPr>
              <w:t>№</w:t>
            </w:r>
          </w:p>
        </w:tc>
        <w:tc>
          <w:tcPr>
            <w:tcW w:w="1104"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b/>
                <w:color w:val="000000"/>
              </w:rPr>
            </w:pPr>
            <w:r w:rsidRPr="00990D31">
              <w:rPr>
                <w:rFonts w:ascii="Times New Roman" w:hAnsi="Times New Roman" w:cs="Times New Roman"/>
                <w:b/>
                <w:color w:val="000000"/>
              </w:rPr>
              <w:t>Найменування</w:t>
            </w:r>
          </w:p>
        </w:tc>
        <w:tc>
          <w:tcPr>
            <w:tcW w:w="413"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b/>
                <w:color w:val="000000"/>
              </w:rPr>
            </w:pPr>
            <w:r w:rsidRPr="00990D31">
              <w:rPr>
                <w:rFonts w:ascii="Times New Roman" w:hAnsi="Times New Roman" w:cs="Times New Roman"/>
                <w:b/>
                <w:color w:val="000000"/>
              </w:rPr>
              <w:t>Од. виміру</w:t>
            </w:r>
          </w:p>
        </w:tc>
        <w:tc>
          <w:tcPr>
            <w:tcW w:w="552"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b/>
                <w:color w:val="000000"/>
              </w:rPr>
            </w:pPr>
            <w:r w:rsidRPr="00990D31">
              <w:rPr>
                <w:rFonts w:ascii="Times New Roman" w:hAnsi="Times New Roman" w:cs="Times New Roman"/>
                <w:b/>
                <w:color w:val="000000"/>
              </w:rPr>
              <w:t>Загальна кількість</w:t>
            </w:r>
          </w:p>
        </w:tc>
        <w:tc>
          <w:tcPr>
            <w:tcW w:w="2586" w:type="pct"/>
            <w:tcBorders>
              <w:top w:val="single" w:sz="4" w:space="0" w:color="auto"/>
              <w:left w:val="nil"/>
              <w:bottom w:val="single" w:sz="4" w:space="0" w:color="auto"/>
              <w:right w:val="single" w:sz="4" w:space="0" w:color="auto"/>
            </w:tcBorders>
            <w:vAlign w:val="center"/>
          </w:tcPr>
          <w:p w:rsidR="00990D31" w:rsidRPr="00990D31" w:rsidRDefault="00990D31" w:rsidP="00124CD2">
            <w:pPr>
              <w:jc w:val="center"/>
              <w:rPr>
                <w:rFonts w:ascii="Times New Roman" w:hAnsi="Times New Roman" w:cs="Times New Roman"/>
                <w:b/>
                <w:color w:val="000000"/>
              </w:rPr>
            </w:pPr>
            <w:r w:rsidRPr="00990D31">
              <w:rPr>
                <w:rFonts w:ascii="Times New Roman" w:hAnsi="Times New Roman" w:cs="Times New Roman"/>
                <w:b/>
                <w:color w:val="000000"/>
              </w:rPr>
              <w:t>Інші характеристики</w:t>
            </w:r>
          </w:p>
        </w:tc>
      </w:tr>
      <w:tr w:rsidR="00990D31" w:rsidRPr="00640EF0"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90D31" w:rsidRPr="00990D31" w:rsidRDefault="00990D31" w:rsidP="00542F32">
            <w:pPr>
              <w:spacing w:after="0"/>
              <w:jc w:val="center"/>
              <w:rPr>
                <w:rFonts w:ascii="Times New Roman" w:hAnsi="Times New Roman" w:cs="Times New Roman"/>
                <w:color w:val="000000"/>
              </w:rPr>
            </w:pPr>
            <w:r w:rsidRPr="00990D31">
              <w:rPr>
                <w:rFonts w:ascii="Times New Roman" w:hAnsi="Times New Roman" w:cs="Times New Roman"/>
                <w:color w:val="000000"/>
              </w:rPr>
              <w:t>1</w:t>
            </w:r>
          </w:p>
        </w:tc>
        <w:tc>
          <w:tcPr>
            <w:tcW w:w="1104" w:type="pct"/>
            <w:tcBorders>
              <w:top w:val="single" w:sz="4" w:space="0" w:color="auto"/>
              <w:left w:val="nil"/>
              <w:bottom w:val="single" w:sz="4" w:space="0" w:color="auto"/>
              <w:right w:val="single" w:sz="4" w:space="0" w:color="auto"/>
            </w:tcBorders>
            <w:shd w:val="clear" w:color="auto" w:fill="auto"/>
            <w:vAlign w:val="center"/>
          </w:tcPr>
          <w:p w:rsidR="00542F32" w:rsidRDefault="00990D31" w:rsidP="00542F32">
            <w:pPr>
              <w:spacing w:after="0"/>
              <w:rPr>
                <w:rFonts w:ascii="Times New Roman" w:hAnsi="Times New Roman" w:cs="Times New Roman"/>
                <w:color w:val="000000"/>
              </w:rPr>
            </w:pPr>
            <w:r w:rsidRPr="00990D31">
              <w:rPr>
                <w:rFonts w:ascii="Times New Roman" w:hAnsi="Times New Roman" w:cs="Times New Roman"/>
                <w:color w:val="000000"/>
              </w:rPr>
              <w:t>Укорінювач сухий</w:t>
            </w:r>
          </w:p>
          <w:p w:rsidR="00990D31" w:rsidRPr="00990D31" w:rsidRDefault="00990D31" w:rsidP="00542F32">
            <w:pPr>
              <w:spacing w:after="0"/>
              <w:rPr>
                <w:rFonts w:ascii="Times New Roman" w:hAnsi="Times New Roman" w:cs="Times New Roman"/>
                <w:color w:val="000000"/>
              </w:rPr>
            </w:pPr>
            <w:r w:rsidRPr="00990D31">
              <w:rPr>
                <w:rFonts w:ascii="Times New Roman" w:hAnsi="Times New Roman" w:cs="Times New Roman"/>
                <w:color w:val="000000"/>
              </w:rPr>
              <w:t xml:space="preserve">Корневін «Квантум»  </w:t>
            </w:r>
          </w:p>
        </w:tc>
        <w:tc>
          <w:tcPr>
            <w:tcW w:w="413"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542F32">
            <w:pPr>
              <w:spacing w:after="0"/>
              <w:jc w:val="center"/>
              <w:rPr>
                <w:rFonts w:ascii="Times New Roman" w:hAnsi="Times New Roman" w:cs="Times New Roman"/>
              </w:rPr>
            </w:pPr>
            <w:r w:rsidRPr="00990D31">
              <w:rPr>
                <w:rFonts w:ascii="Times New Roman" w:hAnsi="Times New Roman" w:cs="Times New Roman"/>
              </w:rPr>
              <w:t>кг</w:t>
            </w:r>
          </w:p>
        </w:tc>
        <w:tc>
          <w:tcPr>
            <w:tcW w:w="552"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542F32" w:rsidP="00542F32">
            <w:pPr>
              <w:spacing w:after="0"/>
              <w:jc w:val="center"/>
              <w:rPr>
                <w:rFonts w:ascii="Times New Roman" w:hAnsi="Times New Roman" w:cs="Times New Roman"/>
                <w:color w:val="000000"/>
              </w:rPr>
            </w:pPr>
            <w:r>
              <w:rPr>
                <w:rFonts w:ascii="Times New Roman" w:hAnsi="Times New Roman" w:cs="Times New Roman"/>
                <w:color w:val="000000"/>
              </w:rPr>
              <w:t>2</w:t>
            </w:r>
          </w:p>
        </w:tc>
        <w:tc>
          <w:tcPr>
            <w:tcW w:w="2586" w:type="pct"/>
            <w:tcBorders>
              <w:top w:val="single" w:sz="4" w:space="0" w:color="auto"/>
              <w:left w:val="nil"/>
              <w:bottom w:val="single" w:sz="4" w:space="0" w:color="auto"/>
              <w:right w:val="single" w:sz="4" w:space="0" w:color="auto"/>
            </w:tcBorders>
            <w:vAlign w:val="center"/>
          </w:tcPr>
          <w:p w:rsidR="00990D31" w:rsidRPr="00990D31" w:rsidRDefault="00990D31" w:rsidP="00542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990D31">
              <w:rPr>
                <w:rFonts w:ascii="Times New Roman" w:hAnsi="Times New Roman" w:cs="Times New Roman"/>
                <w:shd w:val="clear" w:color="auto" w:fill="FFFFFF"/>
              </w:rPr>
              <w:t>Стимулятор росту коренів. Призначений для поліпшення укорінення живців і саджанців.</w:t>
            </w:r>
          </w:p>
        </w:tc>
      </w:tr>
      <w:tr w:rsidR="00990D31" w:rsidRPr="000767BD"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color w:val="000000"/>
              </w:rPr>
            </w:pPr>
            <w:r w:rsidRPr="00990D31">
              <w:rPr>
                <w:rFonts w:ascii="Times New Roman" w:hAnsi="Times New Roman" w:cs="Times New Roman"/>
                <w:color w:val="000000"/>
              </w:rPr>
              <w:t>2</w:t>
            </w:r>
          </w:p>
        </w:tc>
        <w:tc>
          <w:tcPr>
            <w:tcW w:w="1104"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rPr>
                <w:rFonts w:ascii="Times New Roman" w:hAnsi="Times New Roman" w:cs="Times New Roman"/>
                <w:shd w:val="clear" w:color="auto" w:fill="FFFFFF"/>
              </w:rPr>
            </w:pPr>
            <w:r w:rsidRPr="00990D31">
              <w:rPr>
                <w:rFonts w:ascii="Times New Roman" w:hAnsi="Times New Roman" w:cs="Times New Roman"/>
                <w:shd w:val="clear" w:color="auto" w:fill="FFFFFF"/>
              </w:rPr>
              <w:t>Аміачна селітра</w:t>
            </w:r>
          </w:p>
        </w:tc>
        <w:tc>
          <w:tcPr>
            <w:tcW w:w="413"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rPr>
            </w:pPr>
            <w:r w:rsidRPr="00990D31">
              <w:rPr>
                <w:rFonts w:ascii="Times New Roman" w:hAnsi="Times New Roman" w:cs="Times New Roman"/>
              </w:rPr>
              <w:t>кг</w:t>
            </w:r>
          </w:p>
        </w:tc>
        <w:tc>
          <w:tcPr>
            <w:tcW w:w="552"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542F32" w:rsidP="00542F32">
            <w:pPr>
              <w:jc w:val="center"/>
              <w:rPr>
                <w:rFonts w:ascii="Times New Roman" w:hAnsi="Times New Roman" w:cs="Times New Roman"/>
              </w:rPr>
            </w:pPr>
            <w:r>
              <w:rPr>
                <w:rFonts w:ascii="Times New Roman" w:hAnsi="Times New Roman" w:cs="Times New Roman"/>
              </w:rPr>
              <w:t>7</w:t>
            </w:r>
            <w:r w:rsidR="00990D31" w:rsidRPr="00990D31">
              <w:rPr>
                <w:rFonts w:ascii="Times New Roman" w:hAnsi="Times New Roman" w:cs="Times New Roman"/>
              </w:rPr>
              <w:t>00</w:t>
            </w:r>
          </w:p>
        </w:tc>
        <w:tc>
          <w:tcPr>
            <w:tcW w:w="2586" w:type="pct"/>
            <w:tcBorders>
              <w:top w:val="single" w:sz="4" w:space="0" w:color="auto"/>
              <w:left w:val="nil"/>
              <w:bottom w:val="single" w:sz="4" w:space="0" w:color="auto"/>
              <w:right w:val="single" w:sz="4" w:space="0" w:color="auto"/>
            </w:tcBorders>
            <w:vAlign w:val="center"/>
          </w:tcPr>
          <w:p w:rsidR="00990D31" w:rsidRPr="00990D31" w:rsidRDefault="00990D31" w:rsidP="00124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990D31">
              <w:rPr>
                <w:rFonts w:ascii="Times New Roman" w:hAnsi="Times New Roman" w:cs="Times New Roman"/>
                <w:shd w:val="clear" w:color="auto" w:fill="FFFFFF"/>
              </w:rPr>
              <w:t>Амонійно-нітратне добриво містить азот NH4 і NO3 в співвідношенні 1: 1</w:t>
            </w:r>
            <w:r w:rsidRPr="00990D31">
              <w:rPr>
                <w:rFonts w:ascii="Times New Roman" w:hAnsi="Times New Roman" w:cs="Times New Roman"/>
              </w:rPr>
              <w:t xml:space="preserve"> вміст азоту -34,4%</w:t>
            </w:r>
          </w:p>
        </w:tc>
      </w:tr>
      <w:tr w:rsidR="00990D31" w:rsidRPr="00640EF0"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color w:val="000000"/>
              </w:rPr>
            </w:pPr>
            <w:r w:rsidRPr="00990D31">
              <w:rPr>
                <w:rFonts w:ascii="Times New Roman" w:hAnsi="Times New Roman" w:cs="Times New Roman"/>
                <w:color w:val="000000"/>
              </w:rPr>
              <w:t>3</w:t>
            </w:r>
          </w:p>
        </w:tc>
        <w:tc>
          <w:tcPr>
            <w:tcW w:w="1104"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rPr>
                <w:rFonts w:ascii="Times New Roman" w:hAnsi="Times New Roman" w:cs="Times New Roman"/>
                <w:shd w:val="clear" w:color="auto" w:fill="FFFFFF"/>
              </w:rPr>
            </w:pPr>
            <w:r w:rsidRPr="00990D31">
              <w:rPr>
                <w:rFonts w:ascii="Times New Roman" w:hAnsi="Times New Roman" w:cs="Times New Roman"/>
                <w:shd w:val="clear" w:color="auto" w:fill="FFFFFF"/>
              </w:rPr>
              <w:t>Екоплант</w:t>
            </w:r>
          </w:p>
        </w:tc>
        <w:tc>
          <w:tcPr>
            <w:tcW w:w="413"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rPr>
            </w:pPr>
            <w:r w:rsidRPr="00990D31">
              <w:rPr>
                <w:rFonts w:ascii="Times New Roman" w:hAnsi="Times New Roman" w:cs="Times New Roman"/>
              </w:rPr>
              <w:t>кг</w:t>
            </w:r>
          </w:p>
        </w:tc>
        <w:tc>
          <w:tcPr>
            <w:tcW w:w="552"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rPr>
            </w:pPr>
            <w:r w:rsidRPr="00990D31">
              <w:rPr>
                <w:rFonts w:ascii="Times New Roman" w:hAnsi="Times New Roman" w:cs="Times New Roman"/>
              </w:rPr>
              <w:t>3</w:t>
            </w:r>
            <w:r w:rsidR="00542F32">
              <w:rPr>
                <w:rFonts w:ascii="Times New Roman" w:hAnsi="Times New Roman" w:cs="Times New Roman"/>
              </w:rPr>
              <w:t>2</w:t>
            </w:r>
            <w:r w:rsidRPr="00990D31">
              <w:rPr>
                <w:rFonts w:ascii="Times New Roman" w:hAnsi="Times New Roman" w:cs="Times New Roman"/>
              </w:rPr>
              <w:t>0</w:t>
            </w:r>
          </w:p>
        </w:tc>
        <w:tc>
          <w:tcPr>
            <w:tcW w:w="2586" w:type="pct"/>
            <w:tcBorders>
              <w:top w:val="single" w:sz="4" w:space="0" w:color="auto"/>
              <w:left w:val="nil"/>
              <w:bottom w:val="single" w:sz="4" w:space="0" w:color="auto"/>
              <w:right w:val="single" w:sz="4" w:space="0" w:color="auto"/>
            </w:tcBorders>
            <w:vAlign w:val="center"/>
          </w:tcPr>
          <w:p w:rsidR="00990D31" w:rsidRPr="00990D31" w:rsidRDefault="00990D31" w:rsidP="00124CD2">
            <w:pPr>
              <w:shd w:val="clear" w:color="auto" w:fill="FFFFFF"/>
              <w:tabs>
                <w:tab w:val="left" w:pos="916"/>
                <w:tab w:val="left" w:pos="3856"/>
                <w:tab w:val="left" w:pos="4580"/>
                <w:tab w:val="left" w:pos="4707"/>
                <w:tab w:val="left" w:pos="6412"/>
                <w:tab w:val="left" w:pos="7328"/>
                <w:tab w:val="left" w:pos="8244"/>
                <w:tab w:val="left" w:pos="9160"/>
                <w:tab w:val="left" w:pos="10076"/>
                <w:tab w:val="left" w:pos="10992"/>
                <w:tab w:val="left" w:pos="11908"/>
                <w:tab w:val="left" w:pos="12824"/>
                <w:tab w:val="left" w:pos="13740"/>
                <w:tab w:val="left" w:pos="14656"/>
              </w:tabs>
              <w:ind w:right="-30"/>
              <w:rPr>
                <w:rFonts w:ascii="Times New Roman" w:hAnsi="Times New Roman" w:cs="Times New Roman"/>
                <w:shd w:val="clear" w:color="auto" w:fill="FFFFFF"/>
              </w:rPr>
            </w:pPr>
            <w:r w:rsidRPr="00990D31">
              <w:rPr>
                <w:rFonts w:ascii="Times New Roman" w:hAnsi="Times New Roman" w:cs="Times New Roman"/>
                <w:shd w:val="clear" w:color="auto" w:fill="FFFFFF"/>
              </w:rPr>
              <w:t>К</w:t>
            </w:r>
            <w:hyperlink r:id="rId6" w:history="1">
              <w:r w:rsidRPr="00990D31">
                <w:rPr>
                  <w:rFonts w:ascii="Times New Roman" w:hAnsi="Times New Roman" w:cs="Times New Roman"/>
                  <w:shd w:val="clear" w:color="auto" w:fill="FFFFFF"/>
                </w:rPr>
                <w:t>омплексне мінеральне добриво</w:t>
              </w:r>
            </w:hyperlink>
            <w:r w:rsidRPr="00990D31">
              <w:rPr>
                <w:rFonts w:ascii="Times New Roman" w:hAnsi="Times New Roman" w:cs="Times New Roman"/>
                <w:shd w:val="clear" w:color="auto" w:fill="FFFFFF"/>
              </w:rPr>
              <w:t xml:space="preserve"> рослинного поход-ження. Основна діюча речовина - калій (К2О) в кількості </w:t>
            </w:r>
            <w:hyperlink r:id="rId7" w:history="1">
              <w:r w:rsidRPr="00990D31">
                <w:rPr>
                  <w:rFonts w:ascii="Times New Roman" w:hAnsi="Times New Roman" w:cs="Times New Roman"/>
                  <w:shd w:val="clear" w:color="auto" w:fill="FFFFFF"/>
                </w:rPr>
                <w:t>28-41%</w:t>
              </w:r>
            </w:hyperlink>
            <w:hyperlink r:id="rId8" w:history="1">
              <w:r w:rsidRPr="00990D31">
                <w:rPr>
                  <w:rFonts w:ascii="Times New Roman" w:hAnsi="Times New Roman" w:cs="Times New Roman"/>
                  <w:shd w:val="clear" w:color="auto" w:fill="FFFFFF"/>
                </w:rPr>
                <w:t> </w:t>
              </w:r>
            </w:hyperlink>
            <w:r w:rsidRPr="00990D31">
              <w:rPr>
                <w:rFonts w:ascii="Times New Roman" w:hAnsi="Times New Roman" w:cs="Times New Roman"/>
                <w:shd w:val="clear" w:color="auto" w:fill="FFFFFF"/>
              </w:rPr>
              <w:t>уводорозчинній  і легкодос-тупній для рослин формі карбонатів (К2СО3) і суль-фатів (К2SO4).  Р-5%, К-28%,Мд-7%,Са-8%,С-8%</w:t>
            </w:r>
          </w:p>
        </w:tc>
      </w:tr>
      <w:tr w:rsidR="00990D31" w:rsidRPr="00640EF0"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color w:val="000000"/>
              </w:rPr>
            </w:pPr>
            <w:r w:rsidRPr="00990D31">
              <w:rPr>
                <w:rFonts w:ascii="Times New Roman" w:hAnsi="Times New Roman" w:cs="Times New Roman"/>
                <w:color w:val="000000"/>
              </w:rPr>
              <w:t>4</w:t>
            </w:r>
          </w:p>
        </w:tc>
        <w:tc>
          <w:tcPr>
            <w:tcW w:w="1104"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F13E1E">
            <w:pPr>
              <w:rPr>
                <w:rFonts w:ascii="Times New Roman" w:hAnsi="Times New Roman" w:cs="Times New Roman"/>
                <w:shd w:val="clear" w:color="auto" w:fill="FFFFFF"/>
              </w:rPr>
            </w:pPr>
            <w:r w:rsidRPr="00990D31">
              <w:rPr>
                <w:rFonts w:ascii="Times New Roman" w:hAnsi="Times New Roman" w:cs="Times New Roman"/>
                <w:shd w:val="clear" w:color="auto" w:fill="FFFFFF"/>
              </w:rPr>
              <w:t>Мінеральне добриво "Яскрав</w:t>
            </w:r>
            <w:r w:rsidR="00F13E1E">
              <w:rPr>
                <w:rFonts w:ascii="Times New Roman" w:hAnsi="Times New Roman" w:cs="Times New Roman"/>
                <w:shd w:val="clear" w:color="auto" w:fill="FFFFFF"/>
              </w:rPr>
              <w:t>ий</w:t>
            </w:r>
            <w:r w:rsidRPr="00990D31">
              <w:rPr>
                <w:rFonts w:ascii="Times New Roman" w:hAnsi="Times New Roman" w:cs="Times New Roman"/>
                <w:shd w:val="clear" w:color="auto" w:fill="FFFFFF"/>
              </w:rPr>
              <w:t xml:space="preserve"> к</w:t>
            </w:r>
            <w:r w:rsidR="00F13E1E">
              <w:rPr>
                <w:rFonts w:ascii="Times New Roman" w:hAnsi="Times New Roman" w:cs="Times New Roman"/>
                <w:shd w:val="clear" w:color="auto" w:fill="FFFFFF"/>
              </w:rPr>
              <w:t>вітник</w:t>
            </w:r>
            <w:r w:rsidRPr="00990D31">
              <w:rPr>
                <w:rFonts w:ascii="Times New Roman" w:hAnsi="Times New Roman" w:cs="Times New Roman"/>
                <w:shd w:val="clear" w:color="auto" w:fill="FFFFFF"/>
              </w:rPr>
              <w:t>"</w:t>
            </w:r>
          </w:p>
        </w:tc>
        <w:tc>
          <w:tcPr>
            <w:tcW w:w="413"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rPr>
            </w:pPr>
            <w:r w:rsidRPr="00990D31">
              <w:rPr>
                <w:rFonts w:ascii="Times New Roman" w:hAnsi="Times New Roman" w:cs="Times New Roman"/>
              </w:rPr>
              <w:t>кг</w:t>
            </w:r>
          </w:p>
        </w:tc>
        <w:tc>
          <w:tcPr>
            <w:tcW w:w="552"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F13E1E" w:rsidP="00F13E1E">
            <w:pPr>
              <w:jc w:val="center"/>
              <w:rPr>
                <w:rFonts w:ascii="Times New Roman" w:hAnsi="Times New Roman" w:cs="Times New Roman"/>
              </w:rPr>
            </w:pPr>
            <w:r>
              <w:rPr>
                <w:rFonts w:ascii="Times New Roman" w:hAnsi="Times New Roman" w:cs="Times New Roman"/>
              </w:rPr>
              <w:t>4</w:t>
            </w:r>
            <w:r w:rsidR="00990D31" w:rsidRPr="00990D31">
              <w:rPr>
                <w:rFonts w:ascii="Times New Roman" w:hAnsi="Times New Roman" w:cs="Times New Roman"/>
              </w:rPr>
              <w:t>0</w:t>
            </w:r>
          </w:p>
        </w:tc>
        <w:tc>
          <w:tcPr>
            <w:tcW w:w="2586" w:type="pct"/>
            <w:tcBorders>
              <w:top w:val="single" w:sz="4" w:space="0" w:color="auto"/>
              <w:left w:val="nil"/>
              <w:bottom w:val="single" w:sz="4" w:space="0" w:color="auto"/>
              <w:right w:val="single" w:sz="4" w:space="0" w:color="auto"/>
            </w:tcBorders>
            <w:vAlign w:val="center"/>
          </w:tcPr>
          <w:p w:rsidR="00990D31" w:rsidRPr="00990D31" w:rsidRDefault="00990D31" w:rsidP="00F13E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990D31">
              <w:rPr>
                <w:rFonts w:ascii="Times New Roman" w:hAnsi="Times New Roman" w:cs="Times New Roman"/>
                <w:shd w:val="clear" w:color="auto" w:fill="FFFFFF"/>
              </w:rPr>
              <w:t>Комбіноване мінеральне добриво в гранульованій формі: Азот -</w:t>
            </w:r>
            <w:r w:rsidR="00F13E1E">
              <w:rPr>
                <w:rFonts w:ascii="Times New Roman" w:hAnsi="Times New Roman" w:cs="Times New Roman"/>
                <w:shd w:val="clear" w:color="auto" w:fill="FFFFFF"/>
              </w:rPr>
              <w:t>20%; фосфор -17%; калій -14</w:t>
            </w:r>
            <w:r w:rsidRPr="00990D31">
              <w:rPr>
                <w:rFonts w:ascii="Times New Roman" w:hAnsi="Times New Roman" w:cs="Times New Roman"/>
                <w:shd w:val="clear" w:color="auto" w:fill="FFFFFF"/>
              </w:rPr>
              <w:t xml:space="preserve">%. </w:t>
            </w:r>
            <w:r w:rsidR="00F13E1E">
              <w:rPr>
                <w:rFonts w:ascii="Times New Roman" w:hAnsi="Times New Roman" w:cs="Times New Roman"/>
                <w:shd w:val="clear" w:color="auto" w:fill="FFFFFF"/>
              </w:rPr>
              <w:t>З вмістом мікроелементів</w:t>
            </w:r>
          </w:p>
        </w:tc>
      </w:tr>
      <w:tr w:rsidR="00990D31" w:rsidRPr="00640EF0"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color w:val="000000"/>
              </w:rPr>
            </w:pPr>
            <w:r w:rsidRPr="00990D31">
              <w:rPr>
                <w:rFonts w:ascii="Times New Roman" w:hAnsi="Times New Roman" w:cs="Times New Roman"/>
                <w:color w:val="000000"/>
              </w:rPr>
              <w:t>5</w:t>
            </w:r>
          </w:p>
        </w:tc>
        <w:tc>
          <w:tcPr>
            <w:tcW w:w="1104"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shd w:val="clear" w:color="auto" w:fill="FFFFFF"/>
              </w:rPr>
            </w:pPr>
            <w:r w:rsidRPr="00990D31">
              <w:rPr>
                <w:rFonts w:ascii="Times New Roman" w:hAnsi="Times New Roman" w:cs="Times New Roman"/>
                <w:color w:val="000000"/>
                <w:shd w:val="clear" w:color="auto" w:fill="FFFFFF"/>
              </w:rPr>
              <w:t>Біостимулятор росту корневой системы (укорінювач) Radifarm (Радифарм),</w:t>
            </w:r>
            <w:r w:rsidRPr="00990D31">
              <w:rPr>
                <w:rFonts w:ascii="Times New Roman" w:hAnsi="Times New Roman" w:cs="Times New Roman"/>
                <w:bCs/>
                <w:color w:val="45585E"/>
              </w:rPr>
              <w:t xml:space="preserve"> </w:t>
            </w:r>
          </w:p>
        </w:tc>
        <w:tc>
          <w:tcPr>
            <w:tcW w:w="413"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rPr>
            </w:pPr>
            <w:r w:rsidRPr="00990D31">
              <w:rPr>
                <w:rFonts w:ascii="Times New Roman" w:hAnsi="Times New Roman" w:cs="Times New Roman"/>
              </w:rPr>
              <w:t>л</w:t>
            </w:r>
          </w:p>
        </w:tc>
        <w:tc>
          <w:tcPr>
            <w:tcW w:w="552"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D61940" w:rsidP="00D61940">
            <w:pPr>
              <w:jc w:val="center"/>
              <w:rPr>
                <w:rFonts w:ascii="Times New Roman" w:hAnsi="Times New Roman" w:cs="Times New Roman"/>
              </w:rPr>
            </w:pPr>
            <w:r>
              <w:rPr>
                <w:rFonts w:ascii="Times New Roman" w:hAnsi="Times New Roman" w:cs="Times New Roman"/>
              </w:rPr>
              <w:t>3</w:t>
            </w:r>
            <w:r w:rsidR="00990D31" w:rsidRPr="00990D31">
              <w:rPr>
                <w:rFonts w:ascii="Times New Roman" w:hAnsi="Times New Roman" w:cs="Times New Roman"/>
              </w:rPr>
              <w:t>0</w:t>
            </w:r>
          </w:p>
        </w:tc>
        <w:tc>
          <w:tcPr>
            <w:tcW w:w="2586" w:type="pct"/>
            <w:tcBorders>
              <w:top w:val="single" w:sz="4" w:space="0" w:color="auto"/>
              <w:left w:val="nil"/>
              <w:bottom w:val="single" w:sz="4" w:space="0" w:color="auto"/>
              <w:right w:val="single" w:sz="4" w:space="0" w:color="auto"/>
            </w:tcBorders>
            <w:vAlign w:val="center"/>
          </w:tcPr>
          <w:p w:rsidR="00990D31" w:rsidRPr="00990D31" w:rsidRDefault="00990D31" w:rsidP="00D61940">
            <w:pPr>
              <w:jc w:val="both"/>
              <w:rPr>
                <w:rFonts w:ascii="Times New Roman" w:hAnsi="Times New Roman" w:cs="Times New Roman"/>
                <w:bCs/>
              </w:rPr>
            </w:pPr>
            <w:r w:rsidRPr="00990D31">
              <w:rPr>
                <w:rFonts w:ascii="Times New Roman" w:hAnsi="Times New Roman" w:cs="Times New Roman"/>
                <w:shd w:val="clear" w:color="auto" w:fill="FFFFFF"/>
              </w:rPr>
              <w:t>Спеціальний комплекс, містить полісахариди, стероїды глюкозидів, амінокислоти і бетаїн, збагачений вітамінами і мікроелементами, розроблений  для розвитку бічних і додаткових коренів, забезпечує рівномірний розвиток всієї</w:t>
            </w:r>
            <w:r w:rsidR="00D61940">
              <w:rPr>
                <w:rFonts w:ascii="Times New Roman" w:hAnsi="Times New Roman" w:cs="Times New Roman"/>
                <w:shd w:val="clear" w:color="auto" w:fill="FFFFFF"/>
              </w:rPr>
              <w:t xml:space="preserve"> </w:t>
            </w:r>
            <w:r w:rsidRPr="00990D31">
              <w:rPr>
                <w:rFonts w:ascii="Times New Roman" w:hAnsi="Times New Roman" w:cs="Times New Roman"/>
                <w:shd w:val="clear" w:color="auto" w:fill="FFFFFF"/>
              </w:rPr>
              <w:t xml:space="preserve"> кореневої системи рослини.</w:t>
            </w:r>
          </w:p>
        </w:tc>
      </w:tr>
      <w:tr w:rsidR="00990D31" w:rsidRPr="00640EF0"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color w:val="000000"/>
              </w:rPr>
            </w:pPr>
            <w:r w:rsidRPr="00990D31">
              <w:rPr>
                <w:rFonts w:ascii="Times New Roman" w:hAnsi="Times New Roman" w:cs="Times New Roman"/>
                <w:color w:val="000000"/>
              </w:rPr>
              <w:t>6</w:t>
            </w:r>
          </w:p>
        </w:tc>
        <w:tc>
          <w:tcPr>
            <w:tcW w:w="1104" w:type="pct"/>
            <w:tcBorders>
              <w:top w:val="single" w:sz="4" w:space="0" w:color="auto"/>
              <w:left w:val="nil"/>
              <w:bottom w:val="single" w:sz="4" w:space="0" w:color="auto"/>
              <w:right w:val="single" w:sz="4" w:space="0" w:color="auto"/>
            </w:tcBorders>
            <w:shd w:val="clear" w:color="auto" w:fill="auto"/>
            <w:vAlign w:val="center"/>
          </w:tcPr>
          <w:p w:rsidR="00990D31" w:rsidRPr="00D61940" w:rsidRDefault="00990D31" w:rsidP="00124CD2">
            <w:pPr>
              <w:jc w:val="center"/>
              <w:rPr>
                <w:rFonts w:ascii="Times New Roman" w:hAnsi="Times New Roman" w:cs="Times New Roman"/>
                <w:color w:val="000000"/>
                <w:sz w:val="20"/>
                <w:szCs w:val="20"/>
                <w:shd w:val="clear" w:color="auto" w:fill="FFFFFF"/>
              </w:rPr>
            </w:pPr>
            <w:r w:rsidRPr="00D61940">
              <w:rPr>
                <w:rFonts w:ascii="Times New Roman" w:hAnsi="Times New Roman" w:cs="Times New Roman"/>
                <w:color w:val="000000"/>
                <w:sz w:val="20"/>
                <w:szCs w:val="20"/>
                <w:shd w:val="clear" w:color="auto" w:fill="FFFFFF"/>
              </w:rPr>
              <w:t>Добриво для весняного та літнього підживлення "Пишна хвоя"</w:t>
            </w:r>
          </w:p>
        </w:tc>
        <w:tc>
          <w:tcPr>
            <w:tcW w:w="413"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rPr>
            </w:pPr>
            <w:r w:rsidRPr="00990D31">
              <w:rPr>
                <w:rFonts w:ascii="Times New Roman" w:hAnsi="Times New Roman" w:cs="Times New Roman"/>
              </w:rPr>
              <w:t>кг</w:t>
            </w:r>
          </w:p>
        </w:tc>
        <w:tc>
          <w:tcPr>
            <w:tcW w:w="552"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054AA0" w:rsidP="00054AA0">
            <w:pPr>
              <w:jc w:val="center"/>
              <w:rPr>
                <w:rFonts w:ascii="Times New Roman" w:hAnsi="Times New Roman" w:cs="Times New Roman"/>
              </w:rPr>
            </w:pPr>
            <w:r>
              <w:rPr>
                <w:rFonts w:ascii="Times New Roman" w:hAnsi="Times New Roman" w:cs="Times New Roman"/>
              </w:rPr>
              <w:t>5</w:t>
            </w:r>
            <w:r w:rsidR="00990D31" w:rsidRPr="00990D31">
              <w:rPr>
                <w:rFonts w:ascii="Times New Roman" w:hAnsi="Times New Roman" w:cs="Times New Roman"/>
              </w:rPr>
              <w:t>0</w:t>
            </w:r>
          </w:p>
        </w:tc>
        <w:tc>
          <w:tcPr>
            <w:tcW w:w="2586" w:type="pct"/>
            <w:tcBorders>
              <w:top w:val="single" w:sz="4" w:space="0" w:color="auto"/>
              <w:left w:val="nil"/>
              <w:bottom w:val="single" w:sz="4" w:space="0" w:color="auto"/>
              <w:right w:val="single" w:sz="4" w:space="0" w:color="auto"/>
            </w:tcBorders>
            <w:vAlign w:val="center"/>
          </w:tcPr>
          <w:p w:rsidR="00990D31" w:rsidRPr="00990D31" w:rsidRDefault="00990D31" w:rsidP="00054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990D31">
              <w:rPr>
                <w:rFonts w:ascii="Times New Roman" w:hAnsi="Times New Roman" w:cs="Times New Roman"/>
                <w:shd w:val="clear" w:color="auto" w:fill="FFFFFF"/>
              </w:rPr>
              <w:t>Комплексне мінеральне добриво. Азот (</w:t>
            </w:r>
            <w:r w:rsidR="00054AA0">
              <w:rPr>
                <w:rFonts w:ascii="Times New Roman" w:hAnsi="Times New Roman" w:cs="Times New Roman"/>
                <w:shd w:val="clear" w:color="auto" w:fill="FFFFFF"/>
              </w:rPr>
              <w:t>15</w:t>
            </w:r>
            <w:r w:rsidRPr="00990D31">
              <w:rPr>
                <w:rFonts w:ascii="Times New Roman" w:hAnsi="Times New Roman" w:cs="Times New Roman"/>
                <w:shd w:val="clear" w:color="auto" w:fill="FFFFFF"/>
              </w:rPr>
              <w:t>%), фосфор (</w:t>
            </w:r>
            <w:r w:rsidR="00054AA0">
              <w:rPr>
                <w:rFonts w:ascii="Times New Roman" w:hAnsi="Times New Roman" w:cs="Times New Roman"/>
                <w:shd w:val="clear" w:color="auto" w:fill="FFFFFF"/>
              </w:rPr>
              <w:t>23</w:t>
            </w:r>
            <w:r w:rsidRPr="00990D31">
              <w:rPr>
                <w:rFonts w:ascii="Times New Roman" w:hAnsi="Times New Roman" w:cs="Times New Roman"/>
                <w:shd w:val="clear" w:color="auto" w:fill="FFFFFF"/>
              </w:rPr>
              <w:t>%), калій (</w:t>
            </w:r>
            <w:r w:rsidR="00054AA0">
              <w:rPr>
                <w:rFonts w:ascii="Times New Roman" w:hAnsi="Times New Roman" w:cs="Times New Roman"/>
                <w:shd w:val="clear" w:color="auto" w:fill="FFFFFF"/>
              </w:rPr>
              <w:t>28</w:t>
            </w:r>
            <w:r w:rsidRPr="00990D31">
              <w:rPr>
                <w:rFonts w:ascii="Times New Roman" w:hAnsi="Times New Roman" w:cs="Times New Roman"/>
                <w:shd w:val="clear" w:color="auto" w:fill="FFFFFF"/>
              </w:rPr>
              <w:t xml:space="preserve">%), </w:t>
            </w:r>
            <w:r w:rsidR="00054AA0">
              <w:rPr>
                <w:rFonts w:ascii="Times New Roman" w:hAnsi="Times New Roman" w:cs="Times New Roman"/>
                <w:shd w:val="clear" w:color="auto" w:fill="FFFFFF"/>
              </w:rPr>
              <w:t>бурштинова кислота</w:t>
            </w:r>
          </w:p>
        </w:tc>
      </w:tr>
      <w:tr w:rsidR="00990D31" w:rsidRPr="00640EF0"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color w:val="000000"/>
              </w:rPr>
            </w:pPr>
            <w:r w:rsidRPr="00990D31">
              <w:rPr>
                <w:rFonts w:ascii="Times New Roman" w:hAnsi="Times New Roman" w:cs="Times New Roman"/>
                <w:color w:val="000000"/>
              </w:rPr>
              <w:lastRenderedPageBreak/>
              <w:t>7</w:t>
            </w:r>
          </w:p>
        </w:tc>
        <w:tc>
          <w:tcPr>
            <w:tcW w:w="1104"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rPr>
                <w:rFonts w:ascii="Times New Roman" w:hAnsi="Times New Roman" w:cs="Times New Roman"/>
                <w:color w:val="000000"/>
              </w:rPr>
            </w:pPr>
            <w:r w:rsidRPr="00990D31">
              <w:rPr>
                <w:rFonts w:ascii="Times New Roman" w:hAnsi="Times New Roman" w:cs="Times New Roman"/>
                <w:color w:val="000000"/>
              </w:rPr>
              <w:t xml:space="preserve">Добриво </w:t>
            </w:r>
            <w:r w:rsidR="00054AA0">
              <w:rPr>
                <w:rFonts w:ascii="Times New Roman" w:hAnsi="Times New Roman" w:cs="Times New Roman"/>
                <w:color w:val="000000"/>
              </w:rPr>
              <w:t>гранульоване «</w:t>
            </w:r>
            <w:r w:rsidRPr="00990D31">
              <w:rPr>
                <w:rFonts w:ascii="Times New Roman" w:hAnsi="Times New Roman" w:cs="Times New Roman"/>
                <w:color w:val="000000"/>
              </w:rPr>
              <w:t>Зелений Г</w:t>
            </w:r>
            <w:r w:rsidR="00054AA0">
              <w:rPr>
                <w:rFonts w:ascii="Times New Roman" w:hAnsi="Times New Roman" w:cs="Times New Roman"/>
                <w:color w:val="000000"/>
              </w:rPr>
              <w:t>ай»</w:t>
            </w:r>
            <w:r w:rsidRPr="00990D31">
              <w:rPr>
                <w:rFonts w:ascii="Times New Roman" w:hAnsi="Times New Roman" w:cs="Times New Roman"/>
                <w:color w:val="000000"/>
              </w:rPr>
              <w:t xml:space="preserve"> для газону</w:t>
            </w:r>
            <w:r w:rsidR="00054AA0">
              <w:rPr>
                <w:rFonts w:ascii="Times New Roman" w:hAnsi="Times New Roman" w:cs="Times New Roman"/>
                <w:color w:val="000000"/>
              </w:rPr>
              <w:t xml:space="preserve"> весняне</w:t>
            </w:r>
          </w:p>
        </w:tc>
        <w:tc>
          <w:tcPr>
            <w:tcW w:w="413"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rPr>
            </w:pPr>
            <w:r w:rsidRPr="00990D31">
              <w:rPr>
                <w:rFonts w:ascii="Times New Roman" w:hAnsi="Times New Roman" w:cs="Times New Roman"/>
              </w:rPr>
              <w:t>кг</w:t>
            </w:r>
          </w:p>
        </w:tc>
        <w:tc>
          <w:tcPr>
            <w:tcW w:w="552"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054AA0" w:rsidP="00124CD2">
            <w:pPr>
              <w:jc w:val="center"/>
              <w:rPr>
                <w:rFonts w:ascii="Times New Roman" w:hAnsi="Times New Roman" w:cs="Times New Roman"/>
              </w:rPr>
            </w:pPr>
            <w:r>
              <w:rPr>
                <w:rFonts w:ascii="Times New Roman" w:hAnsi="Times New Roman" w:cs="Times New Roman"/>
              </w:rPr>
              <w:t>3</w:t>
            </w:r>
            <w:r w:rsidR="00990D31" w:rsidRPr="00990D31">
              <w:rPr>
                <w:rFonts w:ascii="Times New Roman" w:hAnsi="Times New Roman" w:cs="Times New Roman"/>
              </w:rPr>
              <w:t>00</w:t>
            </w:r>
          </w:p>
        </w:tc>
        <w:tc>
          <w:tcPr>
            <w:tcW w:w="2586" w:type="pct"/>
            <w:tcBorders>
              <w:top w:val="single" w:sz="4" w:space="0" w:color="auto"/>
              <w:left w:val="nil"/>
              <w:bottom w:val="single" w:sz="4" w:space="0" w:color="auto"/>
              <w:right w:val="single" w:sz="4" w:space="0" w:color="auto"/>
            </w:tcBorders>
            <w:vAlign w:val="center"/>
          </w:tcPr>
          <w:p w:rsidR="00990D31" w:rsidRPr="00990D31" w:rsidRDefault="00990D31" w:rsidP="00124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90D31">
              <w:rPr>
                <w:rFonts w:ascii="Times New Roman" w:hAnsi="Times New Roman" w:cs="Times New Roman"/>
              </w:rPr>
              <w:t xml:space="preserve">Азот – </w:t>
            </w:r>
            <w:r w:rsidR="00054AA0">
              <w:rPr>
                <w:rFonts w:ascii="Times New Roman" w:hAnsi="Times New Roman" w:cs="Times New Roman"/>
              </w:rPr>
              <w:t>4</w:t>
            </w:r>
            <w:r w:rsidRPr="00990D31">
              <w:rPr>
                <w:rFonts w:ascii="Times New Roman" w:hAnsi="Times New Roman" w:cs="Times New Roman"/>
              </w:rPr>
              <w:t xml:space="preserve">, Фосфор – </w:t>
            </w:r>
            <w:r w:rsidR="00054AA0">
              <w:rPr>
                <w:rFonts w:ascii="Times New Roman" w:hAnsi="Times New Roman" w:cs="Times New Roman"/>
              </w:rPr>
              <w:t>17</w:t>
            </w:r>
            <w:r w:rsidRPr="00990D31">
              <w:rPr>
                <w:rFonts w:ascii="Times New Roman" w:hAnsi="Times New Roman" w:cs="Times New Roman"/>
              </w:rPr>
              <w:t xml:space="preserve">, Калій – </w:t>
            </w:r>
            <w:r w:rsidR="00054AA0">
              <w:rPr>
                <w:rFonts w:ascii="Times New Roman" w:hAnsi="Times New Roman" w:cs="Times New Roman"/>
              </w:rPr>
              <w:t>40</w:t>
            </w:r>
            <w:r w:rsidRPr="00990D31">
              <w:rPr>
                <w:rFonts w:ascii="Times New Roman" w:hAnsi="Times New Roman" w:cs="Times New Roman"/>
              </w:rPr>
              <w:t xml:space="preserve">. Мікроелементи  Mg, Fe, </w:t>
            </w:r>
            <w:r w:rsidRPr="00990D31">
              <w:rPr>
                <w:rFonts w:ascii="Times New Roman" w:hAnsi="Times New Roman" w:cs="Times New Roman"/>
                <w:lang w:val="en-US"/>
              </w:rPr>
              <w:t>Mn</w:t>
            </w:r>
            <w:r w:rsidRPr="00990D31">
              <w:rPr>
                <w:rFonts w:ascii="Times New Roman" w:hAnsi="Times New Roman" w:cs="Times New Roman"/>
              </w:rPr>
              <w:t xml:space="preserve">, </w:t>
            </w:r>
            <w:r w:rsidRPr="00990D31">
              <w:rPr>
                <w:rFonts w:ascii="Times New Roman" w:hAnsi="Times New Roman" w:cs="Times New Roman"/>
                <w:lang w:val="en-US"/>
              </w:rPr>
              <w:t>B</w:t>
            </w:r>
            <w:r w:rsidRPr="00990D31">
              <w:rPr>
                <w:rFonts w:ascii="Times New Roman" w:hAnsi="Times New Roman" w:cs="Times New Roman"/>
              </w:rPr>
              <w:t>,</w:t>
            </w:r>
            <w:r w:rsidRPr="00990D31">
              <w:rPr>
                <w:rFonts w:ascii="Times New Roman" w:hAnsi="Times New Roman" w:cs="Times New Roman"/>
                <w:lang w:val="en-US"/>
              </w:rPr>
              <w:t>Cu</w:t>
            </w:r>
            <w:r w:rsidRPr="00990D31">
              <w:rPr>
                <w:rFonts w:ascii="Times New Roman" w:hAnsi="Times New Roman" w:cs="Times New Roman"/>
              </w:rPr>
              <w:t xml:space="preserve">, </w:t>
            </w:r>
            <w:r w:rsidRPr="00990D31">
              <w:rPr>
                <w:rFonts w:ascii="Times New Roman" w:hAnsi="Times New Roman" w:cs="Times New Roman"/>
                <w:lang w:val="en-US"/>
              </w:rPr>
              <w:t>Zn</w:t>
            </w:r>
            <w:r w:rsidRPr="00990D31">
              <w:rPr>
                <w:rFonts w:ascii="Times New Roman" w:hAnsi="Times New Roman" w:cs="Times New Roman"/>
              </w:rPr>
              <w:t xml:space="preserve">, </w:t>
            </w:r>
            <w:r w:rsidRPr="00990D31">
              <w:rPr>
                <w:rFonts w:ascii="Times New Roman" w:hAnsi="Times New Roman" w:cs="Times New Roman"/>
                <w:lang w:val="en-US"/>
              </w:rPr>
              <w:t>Mo</w:t>
            </w:r>
            <w:r w:rsidRPr="00990D31">
              <w:rPr>
                <w:rFonts w:ascii="Times New Roman" w:hAnsi="Times New Roman" w:cs="Times New Roman"/>
              </w:rPr>
              <w:t xml:space="preserve">, </w:t>
            </w:r>
            <w:r w:rsidRPr="00990D31">
              <w:rPr>
                <w:rFonts w:ascii="Times New Roman" w:hAnsi="Times New Roman" w:cs="Times New Roman"/>
                <w:lang w:val="en-US"/>
              </w:rPr>
              <w:t>Co</w:t>
            </w:r>
          </w:p>
          <w:p w:rsidR="00990D31" w:rsidRPr="00990D31" w:rsidRDefault="00990D31" w:rsidP="00124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990D31" w:rsidRPr="000767BD"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color w:val="000000"/>
              </w:rPr>
            </w:pPr>
            <w:r w:rsidRPr="00990D31">
              <w:rPr>
                <w:rFonts w:ascii="Times New Roman" w:hAnsi="Times New Roman" w:cs="Times New Roman"/>
                <w:color w:val="000000"/>
              </w:rPr>
              <w:t>8</w:t>
            </w:r>
          </w:p>
        </w:tc>
        <w:tc>
          <w:tcPr>
            <w:tcW w:w="1104" w:type="pct"/>
            <w:tcBorders>
              <w:top w:val="single" w:sz="4" w:space="0" w:color="auto"/>
              <w:left w:val="nil"/>
              <w:bottom w:val="single" w:sz="4" w:space="0" w:color="auto"/>
              <w:right w:val="single" w:sz="4" w:space="0" w:color="auto"/>
            </w:tcBorders>
            <w:shd w:val="clear" w:color="auto" w:fill="auto"/>
            <w:vAlign w:val="center"/>
          </w:tcPr>
          <w:p w:rsidR="00990D31" w:rsidRPr="00054AA0" w:rsidRDefault="00054AA0" w:rsidP="00124CD2">
            <w:pPr>
              <w:rPr>
                <w:rFonts w:ascii="Times New Roman" w:hAnsi="Times New Roman" w:cs="Times New Roman"/>
                <w:color w:val="000000"/>
              </w:rPr>
            </w:pPr>
            <w:r>
              <w:rPr>
                <w:rFonts w:ascii="Times New Roman" w:hAnsi="Times New Roman" w:cs="Times New Roman"/>
                <w:color w:val="000000"/>
              </w:rPr>
              <w:t xml:space="preserve">Добриво Нова </w:t>
            </w:r>
            <w:r>
              <w:rPr>
                <w:rFonts w:ascii="Times New Roman" w:hAnsi="Times New Roman" w:cs="Times New Roman"/>
                <w:color w:val="000000"/>
                <w:lang w:val="en-US"/>
              </w:rPr>
              <w:t>Tek</w:t>
            </w:r>
            <w:r w:rsidRPr="00054AA0">
              <w:rPr>
                <w:rFonts w:ascii="Times New Roman" w:hAnsi="Times New Roman" w:cs="Times New Roman"/>
                <w:color w:val="000000"/>
                <w:lang w:val="ru-RU"/>
              </w:rPr>
              <w:t xml:space="preserve"> </w:t>
            </w:r>
            <w:r>
              <w:rPr>
                <w:rFonts w:ascii="Times New Roman" w:hAnsi="Times New Roman" w:cs="Times New Roman"/>
                <w:color w:val="000000"/>
                <w:lang w:val="en-US"/>
              </w:rPr>
              <w:t>Suprem</w:t>
            </w:r>
            <w:r w:rsidRPr="00054AA0">
              <w:rPr>
                <w:rFonts w:ascii="Times New Roman" w:hAnsi="Times New Roman" w:cs="Times New Roman"/>
                <w:color w:val="000000"/>
                <w:lang w:val="ru-RU"/>
              </w:rPr>
              <w:t xml:space="preserve"> </w:t>
            </w:r>
            <w:r>
              <w:rPr>
                <w:rFonts w:ascii="Times New Roman" w:hAnsi="Times New Roman" w:cs="Times New Roman"/>
                <w:color w:val="000000"/>
              </w:rPr>
              <w:t>НРК 21-5-10+МЕ</w:t>
            </w:r>
          </w:p>
        </w:tc>
        <w:tc>
          <w:tcPr>
            <w:tcW w:w="413"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990D31" w:rsidP="00124CD2">
            <w:pPr>
              <w:jc w:val="center"/>
              <w:rPr>
                <w:rFonts w:ascii="Times New Roman" w:hAnsi="Times New Roman" w:cs="Times New Roman"/>
              </w:rPr>
            </w:pPr>
            <w:r w:rsidRPr="00990D31">
              <w:rPr>
                <w:rFonts w:ascii="Times New Roman" w:hAnsi="Times New Roman" w:cs="Times New Roman"/>
              </w:rPr>
              <w:t>кг</w:t>
            </w:r>
          </w:p>
        </w:tc>
        <w:tc>
          <w:tcPr>
            <w:tcW w:w="552" w:type="pct"/>
            <w:tcBorders>
              <w:top w:val="single" w:sz="4" w:space="0" w:color="auto"/>
              <w:left w:val="nil"/>
              <w:bottom w:val="single" w:sz="4" w:space="0" w:color="auto"/>
              <w:right w:val="single" w:sz="4" w:space="0" w:color="auto"/>
            </w:tcBorders>
            <w:shd w:val="clear" w:color="auto" w:fill="auto"/>
            <w:vAlign w:val="center"/>
          </w:tcPr>
          <w:p w:rsidR="00990D31" w:rsidRPr="00990D31" w:rsidRDefault="00054AA0" w:rsidP="00124CD2">
            <w:pPr>
              <w:jc w:val="center"/>
              <w:rPr>
                <w:rFonts w:ascii="Times New Roman" w:hAnsi="Times New Roman" w:cs="Times New Roman"/>
              </w:rPr>
            </w:pPr>
            <w:r>
              <w:rPr>
                <w:rFonts w:ascii="Times New Roman" w:hAnsi="Times New Roman" w:cs="Times New Roman"/>
              </w:rPr>
              <w:t>10</w:t>
            </w:r>
            <w:r w:rsidR="00990D31" w:rsidRPr="00990D31">
              <w:rPr>
                <w:rFonts w:ascii="Times New Roman" w:hAnsi="Times New Roman" w:cs="Times New Roman"/>
              </w:rPr>
              <w:t>0</w:t>
            </w:r>
          </w:p>
        </w:tc>
        <w:tc>
          <w:tcPr>
            <w:tcW w:w="2586" w:type="pct"/>
            <w:tcBorders>
              <w:top w:val="single" w:sz="4" w:space="0" w:color="auto"/>
              <w:left w:val="nil"/>
              <w:bottom w:val="single" w:sz="4" w:space="0" w:color="auto"/>
              <w:right w:val="single" w:sz="4" w:space="0" w:color="auto"/>
            </w:tcBorders>
            <w:vAlign w:val="center"/>
          </w:tcPr>
          <w:p w:rsidR="00990D31" w:rsidRPr="00990D31" w:rsidRDefault="00990D31" w:rsidP="00054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90D31">
              <w:rPr>
                <w:rFonts w:ascii="Times New Roman" w:hAnsi="Times New Roman" w:cs="Times New Roman"/>
              </w:rPr>
              <w:t>Фосфор (P2O5) – 15%, Калій (К2О)- 28%,   9%</w:t>
            </w:r>
            <w:r w:rsidR="00054AA0">
              <w:rPr>
                <w:rFonts w:ascii="Times New Roman" w:hAnsi="Times New Roman" w:cs="Times New Roman"/>
              </w:rPr>
              <w:t xml:space="preserve"> -</w:t>
            </w:r>
            <w:r w:rsidRPr="00990D31">
              <w:rPr>
                <w:rFonts w:ascii="Times New Roman" w:hAnsi="Times New Roman" w:cs="Times New Roman"/>
              </w:rPr>
              <w:t>мікроелементи. Гранульоване комплексне добриво для природного імунітету захисту від обмерзання і пожовтіння, високе приживлення при посадці.</w:t>
            </w:r>
          </w:p>
        </w:tc>
      </w:tr>
      <w:tr w:rsidR="00DD6C88" w:rsidRPr="000767BD"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DD6C88" w:rsidRPr="00990D31" w:rsidRDefault="00DD6C88" w:rsidP="00124CD2">
            <w:pPr>
              <w:jc w:val="center"/>
              <w:rPr>
                <w:rFonts w:ascii="Times New Roman" w:hAnsi="Times New Roman" w:cs="Times New Roman"/>
                <w:color w:val="000000"/>
              </w:rPr>
            </w:pPr>
            <w:r>
              <w:rPr>
                <w:rFonts w:ascii="Times New Roman" w:hAnsi="Times New Roman" w:cs="Times New Roman"/>
                <w:color w:val="000000"/>
              </w:rPr>
              <w:t>9</w:t>
            </w:r>
          </w:p>
        </w:tc>
        <w:tc>
          <w:tcPr>
            <w:tcW w:w="1104" w:type="pct"/>
            <w:tcBorders>
              <w:top w:val="single" w:sz="4" w:space="0" w:color="auto"/>
              <w:left w:val="nil"/>
              <w:bottom w:val="single" w:sz="4" w:space="0" w:color="auto"/>
              <w:right w:val="single" w:sz="4" w:space="0" w:color="auto"/>
            </w:tcBorders>
            <w:shd w:val="clear" w:color="auto" w:fill="auto"/>
            <w:vAlign w:val="center"/>
          </w:tcPr>
          <w:p w:rsidR="00DD6C88" w:rsidRDefault="00DD6C88" w:rsidP="00124CD2">
            <w:pPr>
              <w:rPr>
                <w:rFonts w:ascii="Times New Roman" w:hAnsi="Times New Roman" w:cs="Times New Roman"/>
                <w:color w:val="000000"/>
              </w:rPr>
            </w:pPr>
            <w:r>
              <w:rPr>
                <w:rFonts w:ascii="Times New Roman" w:hAnsi="Times New Roman" w:cs="Times New Roman"/>
                <w:color w:val="000000"/>
              </w:rPr>
              <w:t>Кальцієва селітра</w:t>
            </w:r>
          </w:p>
        </w:tc>
        <w:tc>
          <w:tcPr>
            <w:tcW w:w="413" w:type="pct"/>
            <w:tcBorders>
              <w:top w:val="single" w:sz="4" w:space="0" w:color="auto"/>
              <w:left w:val="nil"/>
              <w:bottom w:val="single" w:sz="4" w:space="0" w:color="auto"/>
              <w:right w:val="single" w:sz="4" w:space="0" w:color="auto"/>
            </w:tcBorders>
            <w:shd w:val="clear" w:color="auto" w:fill="auto"/>
            <w:vAlign w:val="center"/>
          </w:tcPr>
          <w:p w:rsidR="00DD6C88" w:rsidRPr="00990D31" w:rsidRDefault="00DD6C88" w:rsidP="00124CD2">
            <w:pPr>
              <w:jc w:val="center"/>
              <w:rPr>
                <w:rFonts w:ascii="Times New Roman" w:hAnsi="Times New Roman" w:cs="Times New Roman"/>
              </w:rPr>
            </w:pPr>
            <w:r>
              <w:rPr>
                <w:rFonts w:ascii="Times New Roman" w:hAnsi="Times New Roman" w:cs="Times New Roman"/>
              </w:rPr>
              <w:t>кг</w:t>
            </w:r>
          </w:p>
        </w:tc>
        <w:tc>
          <w:tcPr>
            <w:tcW w:w="552" w:type="pct"/>
            <w:tcBorders>
              <w:top w:val="single" w:sz="4" w:space="0" w:color="auto"/>
              <w:left w:val="nil"/>
              <w:bottom w:val="single" w:sz="4" w:space="0" w:color="auto"/>
              <w:right w:val="single" w:sz="4" w:space="0" w:color="auto"/>
            </w:tcBorders>
            <w:shd w:val="clear" w:color="auto" w:fill="auto"/>
            <w:vAlign w:val="center"/>
          </w:tcPr>
          <w:p w:rsidR="00DD6C88" w:rsidRDefault="00DD6C88" w:rsidP="00124CD2">
            <w:pPr>
              <w:jc w:val="center"/>
              <w:rPr>
                <w:rFonts w:ascii="Times New Roman" w:hAnsi="Times New Roman" w:cs="Times New Roman"/>
              </w:rPr>
            </w:pPr>
            <w:r>
              <w:rPr>
                <w:rFonts w:ascii="Times New Roman" w:hAnsi="Times New Roman" w:cs="Times New Roman"/>
              </w:rPr>
              <w:t>50</w:t>
            </w:r>
          </w:p>
        </w:tc>
        <w:tc>
          <w:tcPr>
            <w:tcW w:w="2586" w:type="pct"/>
            <w:tcBorders>
              <w:top w:val="single" w:sz="4" w:space="0" w:color="auto"/>
              <w:left w:val="nil"/>
              <w:bottom w:val="single" w:sz="4" w:space="0" w:color="auto"/>
              <w:right w:val="single" w:sz="4" w:space="0" w:color="auto"/>
            </w:tcBorders>
            <w:vAlign w:val="center"/>
          </w:tcPr>
          <w:p w:rsidR="00DD6C88" w:rsidRPr="00990D31" w:rsidRDefault="00DD6C88" w:rsidP="00054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Водорозчинне добриво, яке містить кальцій і азот у нітратній формі</w:t>
            </w:r>
          </w:p>
        </w:tc>
      </w:tr>
      <w:tr w:rsidR="00DD6C88" w:rsidRPr="000767BD"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DD6C88" w:rsidRPr="00990D31" w:rsidRDefault="00DD6C88" w:rsidP="00124CD2">
            <w:pPr>
              <w:jc w:val="center"/>
              <w:rPr>
                <w:rFonts w:ascii="Times New Roman" w:hAnsi="Times New Roman" w:cs="Times New Roman"/>
                <w:color w:val="000000"/>
              </w:rPr>
            </w:pPr>
            <w:r>
              <w:rPr>
                <w:rFonts w:ascii="Times New Roman" w:hAnsi="Times New Roman" w:cs="Times New Roman"/>
                <w:color w:val="000000"/>
              </w:rPr>
              <w:t>10</w:t>
            </w:r>
          </w:p>
        </w:tc>
        <w:tc>
          <w:tcPr>
            <w:tcW w:w="1104" w:type="pct"/>
            <w:tcBorders>
              <w:top w:val="single" w:sz="4" w:space="0" w:color="auto"/>
              <w:left w:val="nil"/>
              <w:bottom w:val="single" w:sz="4" w:space="0" w:color="auto"/>
              <w:right w:val="single" w:sz="4" w:space="0" w:color="auto"/>
            </w:tcBorders>
            <w:shd w:val="clear" w:color="auto" w:fill="auto"/>
            <w:vAlign w:val="center"/>
          </w:tcPr>
          <w:p w:rsidR="00DD6C88" w:rsidRDefault="00DD6C88" w:rsidP="00124CD2">
            <w:pPr>
              <w:rPr>
                <w:rFonts w:ascii="Times New Roman" w:hAnsi="Times New Roman" w:cs="Times New Roman"/>
                <w:color w:val="000000"/>
              </w:rPr>
            </w:pPr>
            <w:r>
              <w:rPr>
                <w:rFonts w:ascii="Times New Roman" w:hAnsi="Times New Roman" w:cs="Times New Roman"/>
                <w:color w:val="000000"/>
              </w:rPr>
              <w:t>Мегафол стимулятор росту</w:t>
            </w:r>
          </w:p>
        </w:tc>
        <w:tc>
          <w:tcPr>
            <w:tcW w:w="413" w:type="pct"/>
            <w:tcBorders>
              <w:top w:val="single" w:sz="4" w:space="0" w:color="auto"/>
              <w:left w:val="nil"/>
              <w:bottom w:val="single" w:sz="4" w:space="0" w:color="auto"/>
              <w:right w:val="single" w:sz="4" w:space="0" w:color="auto"/>
            </w:tcBorders>
            <w:shd w:val="clear" w:color="auto" w:fill="auto"/>
            <w:vAlign w:val="center"/>
          </w:tcPr>
          <w:p w:rsidR="00DD6C88" w:rsidRPr="00990D31" w:rsidRDefault="00DD6C88" w:rsidP="00124CD2">
            <w:pPr>
              <w:jc w:val="center"/>
              <w:rPr>
                <w:rFonts w:ascii="Times New Roman" w:hAnsi="Times New Roman" w:cs="Times New Roman"/>
              </w:rPr>
            </w:pPr>
            <w:r>
              <w:rPr>
                <w:rFonts w:ascii="Times New Roman" w:hAnsi="Times New Roman" w:cs="Times New Roman"/>
              </w:rPr>
              <w:t>л</w:t>
            </w:r>
          </w:p>
        </w:tc>
        <w:tc>
          <w:tcPr>
            <w:tcW w:w="552" w:type="pct"/>
            <w:tcBorders>
              <w:top w:val="single" w:sz="4" w:space="0" w:color="auto"/>
              <w:left w:val="nil"/>
              <w:bottom w:val="single" w:sz="4" w:space="0" w:color="auto"/>
              <w:right w:val="single" w:sz="4" w:space="0" w:color="auto"/>
            </w:tcBorders>
            <w:shd w:val="clear" w:color="auto" w:fill="auto"/>
            <w:vAlign w:val="center"/>
          </w:tcPr>
          <w:p w:rsidR="00DD6C88" w:rsidRDefault="00DD6C88" w:rsidP="00124CD2">
            <w:pPr>
              <w:jc w:val="center"/>
              <w:rPr>
                <w:rFonts w:ascii="Times New Roman" w:hAnsi="Times New Roman" w:cs="Times New Roman"/>
              </w:rPr>
            </w:pPr>
            <w:r>
              <w:rPr>
                <w:rFonts w:ascii="Times New Roman" w:hAnsi="Times New Roman" w:cs="Times New Roman"/>
              </w:rPr>
              <w:t>10</w:t>
            </w:r>
          </w:p>
        </w:tc>
        <w:tc>
          <w:tcPr>
            <w:tcW w:w="2586" w:type="pct"/>
            <w:tcBorders>
              <w:top w:val="single" w:sz="4" w:space="0" w:color="auto"/>
              <w:left w:val="nil"/>
              <w:bottom w:val="single" w:sz="4" w:space="0" w:color="auto"/>
              <w:right w:val="single" w:sz="4" w:space="0" w:color="auto"/>
            </w:tcBorders>
            <w:vAlign w:val="center"/>
          </w:tcPr>
          <w:p w:rsidR="00DD6C88" w:rsidRPr="00990D31" w:rsidRDefault="00DD6C88" w:rsidP="00054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Спеціальний антистресовий агрохімікат вироблений з рослинних амінокислот</w:t>
            </w:r>
          </w:p>
        </w:tc>
      </w:tr>
      <w:tr w:rsidR="00DD6C88" w:rsidRPr="000767BD"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DD6C88" w:rsidRPr="00990D31" w:rsidRDefault="00DD6C88" w:rsidP="00124CD2">
            <w:pPr>
              <w:jc w:val="center"/>
              <w:rPr>
                <w:rFonts w:ascii="Times New Roman" w:hAnsi="Times New Roman" w:cs="Times New Roman"/>
                <w:color w:val="000000"/>
              </w:rPr>
            </w:pPr>
            <w:r>
              <w:rPr>
                <w:rFonts w:ascii="Times New Roman" w:hAnsi="Times New Roman" w:cs="Times New Roman"/>
                <w:color w:val="000000"/>
              </w:rPr>
              <w:t>11</w:t>
            </w:r>
          </w:p>
        </w:tc>
        <w:tc>
          <w:tcPr>
            <w:tcW w:w="1104" w:type="pct"/>
            <w:tcBorders>
              <w:top w:val="single" w:sz="4" w:space="0" w:color="auto"/>
              <w:left w:val="nil"/>
              <w:bottom w:val="single" w:sz="4" w:space="0" w:color="auto"/>
              <w:right w:val="single" w:sz="4" w:space="0" w:color="auto"/>
            </w:tcBorders>
            <w:shd w:val="clear" w:color="auto" w:fill="auto"/>
            <w:vAlign w:val="center"/>
          </w:tcPr>
          <w:p w:rsidR="00DD6C88" w:rsidRDefault="00DD6C88" w:rsidP="00124CD2">
            <w:pPr>
              <w:rPr>
                <w:rFonts w:ascii="Times New Roman" w:hAnsi="Times New Roman" w:cs="Times New Roman"/>
                <w:color w:val="000000"/>
              </w:rPr>
            </w:pPr>
            <w:r>
              <w:rPr>
                <w:rFonts w:ascii="Times New Roman" w:hAnsi="Times New Roman" w:cs="Times New Roman"/>
                <w:color w:val="000000"/>
              </w:rPr>
              <w:t xml:space="preserve">Інсектицид </w:t>
            </w:r>
            <w:r>
              <w:rPr>
                <w:rFonts w:ascii="Times New Roman" w:hAnsi="Times New Roman" w:cs="Times New Roman"/>
                <w:color w:val="000000"/>
              </w:rPr>
              <w:t>«Актара» 1,4г</w:t>
            </w:r>
          </w:p>
        </w:tc>
        <w:tc>
          <w:tcPr>
            <w:tcW w:w="413" w:type="pct"/>
            <w:tcBorders>
              <w:top w:val="single" w:sz="4" w:space="0" w:color="auto"/>
              <w:left w:val="nil"/>
              <w:bottom w:val="single" w:sz="4" w:space="0" w:color="auto"/>
              <w:right w:val="single" w:sz="4" w:space="0" w:color="auto"/>
            </w:tcBorders>
            <w:shd w:val="clear" w:color="auto" w:fill="auto"/>
            <w:vAlign w:val="center"/>
          </w:tcPr>
          <w:p w:rsidR="00DD6C88" w:rsidRPr="00990D31" w:rsidRDefault="00DD6C88" w:rsidP="00124CD2">
            <w:pPr>
              <w:jc w:val="center"/>
              <w:rPr>
                <w:rFonts w:ascii="Times New Roman" w:hAnsi="Times New Roman" w:cs="Times New Roman"/>
              </w:rPr>
            </w:pPr>
            <w:r>
              <w:rPr>
                <w:rFonts w:ascii="Times New Roman" w:hAnsi="Times New Roman" w:cs="Times New Roman"/>
              </w:rPr>
              <w:t>шт</w:t>
            </w:r>
          </w:p>
        </w:tc>
        <w:tc>
          <w:tcPr>
            <w:tcW w:w="552" w:type="pct"/>
            <w:tcBorders>
              <w:top w:val="single" w:sz="4" w:space="0" w:color="auto"/>
              <w:left w:val="nil"/>
              <w:bottom w:val="single" w:sz="4" w:space="0" w:color="auto"/>
              <w:right w:val="single" w:sz="4" w:space="0" w:color="auto"/>
            </w:tcBorders>
            <w:shd w:val="clear" w:color="auto" w:fill="auto"/>
            <w:vAlign w:val="center"/>
          </w:tcPr>
          <w:p w:rsidR="00DD6C88" w:rsidRDefault="00DD6C88" w:rsidP="00124CD2">
            <w:pPr>
              <w:jc w:val="center"/>
              <w:rPr>
                <w:rFonts w:ascii="Times New Roman" w:hAnsi="Times New Roman" w:cs="Times New Roman"/>
              </w:rPr>
            </w:pPr>
            <w:r>
              <w:rPr>
                <w:rFonts w:ascii="Times New Roman" w:hAnsi="Times New Roman" w:cs="Times New Roman"/>
              </w:rPr>
              <w:t>200</w:t>
            </w:r>
          </w:p>
        </w:tc>
        <w:tc>
          <w:tcPr>
            <w:tcW w:w="2586" w:type="pct"/>
            <w:tcBorders>
              <w:top w:val="single" w:sz="4" w:space="0" w:color="auto"/>
              <w:left w:val="nil"/>
              <w:bottom w:val="single" w:sz="4" w:space="0" w:color="auto"/>
              <w:right w:val="single" w:sz="4" w:space="0" w:color="auto"/>
            </w:tcBorders>
            <w:vAlign w:val="center"/>
          </w:tcPr>
          <w:p w:rsidR="00DD6C88" w:rsidRPr="00990D31" w:rsidRDefault="00DD6C88" w:rsidP="00054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Системний інсектицид нового покоління, захист від грунтових, ранньовесняних листогризючих та ін.шкідників</w:t>
            </w:r>
          </w:p>
        </w:tc>
      </w:tr>
      <w:tr w:rsidR="00DD6C88" w:rsidRPr="000767BD"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DD6C88" w:rsidRPr="00990D31" w:rsidRDefault="00DD6C88" w:rsidP="00124CD2">
            <w:pPr>
              <w:jc w:val="center"/>
              <w:rPr>
                <w:rFonts w:ascii="Times New Roman" w:hAnsi="Times New Roman" w:cs="Times New Roman"/>
                <w:color w:val="000000"/>
              </w:rPr>
            </w:pPr>
            <w:r>
              <w:rPr>
                <w:rFonts w:ascii="Times New Roman" w:hAnsi="Times New Roman" w:cs="Times New Roman"/>
                <w:color w:val="000000"/>
              </w:rPr>
              <w:t>12</w:t>
            </w:r>
          </w:p>
        </w:tc>
        <w:tc>
          <w:tcPr>
            <w:tcW w:w="1104" w:type="pct"/>
            <w:tcBorders>
              <w:top w:val="single" w:sz="4" w:space="0" w:color="auto"/>
              <w:left w:val="nil"/>
              <w:bottom w:val="single" w:sz="4" w:space="0" w:color="auto"/>
              <w:right w:val="single" w:sz="4" w:space="0" w:color="auto"/>
            </w:tcBorders>
            <w:shd w:val="clear" w:color="auto" w:fill="auto"/>
            <w:vAlign w:val="center"/>
          </w:tcPr>
          <w:p w:rsidR="00DD6C88" w:rsidRDefault="00DD6C88" w:rsidP="00124CD2">
            <w:pPr>
              <w:rPr>
                <w:rFonts w:ascii="Times New Roman" w:hAnsi="Times New Roman" w:cs="Times New Roman"/>
                <w:color w:val="000000"/>
              </w:rPr>
            </w:pPr>
            <w:r>
              <w:rPr>
                <w:rFonts w:ascii="Times New Roman" w:hAnsi="Times New Roman" w:cs="Times New Roman"/>
                <w:color w:val="000000"/>
              </w:rPr>
              <w:t>Інсектицид</w:t>
            </w:r>
            <w:r>
              <w:rPr>
                <w:rFonts w:ascii="Times New Roman" w:hAnsi="Times New Roman" w:cs="Times New Roman"/>
                <w:color w:val="000000"/>
              </w:rPr>
              <w:t xml:space="preserve"> «Актелик» 6мл</w:t>
            </w:r>
          </w:p>
        </w:tc>
        <w:tc>
          <w:tcPr>
            <w:tcW w:w="413" w:type="pct"/>
            <w:tcBorders>
              <w:top w:val="single" w:sz="4" w:space="0" w:color="auto"/>
              <w:left w:val="nil"/>
              <w:bottom w:val="single" w:sz="4" w:space="0" w:color="auto"/>
              <w:right w:val="single" w:sz="4" w:space="0" w:color="auto"/>
            </w:tcBorders>
            <w:shd w:val="clear" w:color="auto" w:fill="auto"/>
            <w:vAlign w:val="center"/>
          </w:tcPr>
          <w:p w:rsidR="00DD6C88" w:rsidRPr="00990D31" w:rsidRDefault="00DD6C88" w:rsidP="00124CD2">
            <w:pPr>
              <w:jc w:val="center"/>
              <w:rPr>
                <w:rFonts w:ascii="Times New Roman" w:hAnsi="Times New Roman" w:cs="Times New Roman"/>
              </w:rPr>
            </w:pPr>
            <w:r>
              <w:rPr>
                <w:rFonts w:ascii="Times New Roman" w:hAnsi="Times New Roman" w:cs="Times New Roman"/>
              </w:rPr>
              <w:t>шт</w:t>
            </w:r>
          </w:p>
        </w:tc>
        <w:tc>
          <w:tcPr>
            <w:tcW w:w="552" w:type="pct"/>
            <w:tcBorders>
              <w:top w:val="single" w:sz="4" w:space="0" w:color="auto"/>
              <w:left w:val="nil"/>
              <w:bottom w:val="single" w:sz="4" w:space="0" w:color="auto"/>
              <w:right w:val="single" w:sz="4" w:space="0" w:color="auto"/>
            </w:tcBorders>
            <w:shd w:val="clear" w:color="auto" w:fill="auto"/>
            <w:vAlign w:val="center"/>
          </w:tcPr>
          <w:p w:rsidR="00DD6C88" w:rsidRDefault="00DD6C88" w:rsidP="00124CD2">
            <w:pPr>
              <w:jc w:val="center"/>
              <w:rPr>
                <w:rFonts w:ascii="Times New Roman" w:hAnsi="Times New Roman" w:cs="Times New Roman"/>
              </w:rPr>
            </w:pPr>
            <w:r>
              <w:rPr>
                <w:rFonts w:ascii="Times New Roman" w:hAnsi="Times New Roman" w:cs="Times New Roman"/>
              </w:rPr>
              <w:t>100</w:t>
            </w:r>
          </w:p>
        </w:tc>
        <w:tc>
          <w:tcPr>
            <w:tcW w:w="2586" w:type="pct"/>
            <w:tcBorders>
              <w:top w:val="single" w:sz="4" w:space="0" w:color="auto"/>
              <w:left w:val="nil"/>
              <w:bottom w:val="single" w:sz="4" w:space="0" w:color="auto"/>
              <w:right w:val="single" w:sz="4" w:space="0" w:color="auto"/>
            </w:tcBorders>
            <w:vAlign w:val="center"/>
          </w:tcPr>
          <w:p w:rsidR="00DD6C88" w:rsidRPr="00990D31" w:rsidRDefault="001B7809" w:rsidP="00054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Несистемний фосфорорганічний інсектоакарицид, який має контактну, кишкову і фумігантну дію</w:t>
            </w:r>
          </w:p>
        </w:tc>
      </w:tr>
      <w:tr w:rsidR="001B7809" w:rsidRPr="000767BD"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7809" w:rsidRPr="00990D31" w:rsidRDefault="001B7809" w:rsidP="001B7809">
            <w:pPr>
              <w:jc w:val="center"/>
              <w:rPr>
                <w:rFonts w:ascii="Times New Roman" w:hAnsi="Times New Roman" w:cs="Times New Roman"/>
                <w:color w:val="000000"/>
              </w:rPr>
            </w:pPr>
            <w:r>
              <w:rPr>
                <w:rFonts w:ascii="Times New Roman" w:hAnsi="Times New Roman" w:cs="Times New Roman"/>
                <w:color w:val="000000"/>
              </w:rPr>
              <w:t>13</w:t>
            </w:r>
          </w:p>
        </w:tc>
        <w:tc>
          <w:tcPr>
            <w:tcW w:w="1104" w:type="pct"/>
            <w:tcBorders>
              <w:top w:val="single" w:sz="4" w:space="0" w:color="auto"/>
              <w:left w:val="nil"/>
              <w:bottom w:val="single" w:sz="4" w:space="0" w:color="auto"/>
              <w:right w:val="single" w:sz="4" w:space="0" w:color="auto"/>
            </w:tcBorders>
            <w:shd w:val="clear" w:color="auto" w:fill="auto"/>
            <w:vAlign w:val="center"/>
          </w:tcPr>
          <w:p w:rsidR="001B7809" w:rsidRDefault="001B7809" w:rsidP="001B7809">
            <w:pPr>
              <w:rPr>
                <w:rFonts w:ascii="Times New Roman" w:hAnsi="Times New Roman" w:cs="Times New Roman"/>
                <w:color w:val="000000"/>
              </w:rPr>
            </w:pPr>
            <w:r>
              <w:rPr>
                <w:rFonts w:ascii="Times New Roman" w:hAnsi="Times New Roman" w:cs="Times New Roman"/>
                <w:color w:val="000000"/>
              </w:rPr>
              <w:t>Інсектицид</w:t>
            </w:r>
            <w:r>
              <w:rPr>
                <w:rFonts w:ascii="Times New Roman" w:hAnsi="Times New Roman" w:cs="Times New Roman"/>
                <w:color w:val="000000"/>
              </w:rPr>
              <w:t xml:space="preserve"> «Прованто максі»</w:t>
            </w:r>
          </w:p>
        </w:tc>
        <w:tc>
          <w:tcPr>
            <w:tcW w:w="413" w:type="pct"/>
            <w:tcBorders>
              <w:top w:val="single" w:sz="4" w:space="0" w:color="auto"/>
              <w:left w:val="nil"/>
              <w:bottom w:val="single" w:sz="4" w:space="0" w:color="auto"/>
              <w:right w:val="single" w:sz="4" w:space="0" w:color="auto"/>
            </w:tcBorders>
            <w:shd w:val="clear" w:color="auto" w:fill="auto"/>
            <w:vAlign w:val="center"/>
          </w:tcPr>
          <w:p w:rsidR="001B7809" w:rsidRPr="00990D31" w:rsidRDefault="001B7809" w:rsidP="001B7809">
            <w:pPr>
              <w:jc w:val="center"/>
              <w:rPr>
                <w:rFonts w:ascii="Times New Roman" w:hAnsi="Times New Roman" w:cs="Times New Roman"/>
              </w:rPr>
            </w:pPr>
            <w:r>
              <w:rPr>
                <w:rFonts w:ascii="Times New Roman" w:hAnsi="Times New Roman" w:cs="Times New Roman"/>
              </w:rPr>
              <w:t>шт</w:t>
            </w:r>
          </w:p>
        </w:tc>
        <w:tc>
          <w:tcPr>
            <w:tcW w:w="552" w:type="pct"/>
            <w:tcBorders>
              <w:top w:val="single" w:sz="4" w:space="0" w:color="auto"/>
              <w:left w:val="nil"/>
              <w:bottom w:val="single" w:sz="4" w:space="0" w:color="auto"/>
              <w:right w:val="single" w:sz="4" w:space="0" w:color="auto"/>
            </w:tcBorders>
            <w:shd w:val="clear" w:color="auto" w:fill="auto"/>
            <w:vAlign w:val="center"/>
          </w:tcPr>
          <w:p w:rsidR="001B7809" w:rsidRDefault="001B7809" w:rsidP="001B7809">
            <w:pPr>
              <w:jc w:val="center"/>
              <w:rPr>
                <w:rFonts w:ascii="Times New Roman" w:hAnsi="Times New Roman" w:cs="Times New Roman"/>
              </w:rPr>
            </w:pPr>
            <w:r>
              <w:rPr>
                <w:rFonts w:ascii="Times New Roman" w:hAnsi="Times New Roman" w:cs="Times New Roman"/>
              </w:rPr>
              <w:t>100</w:t>
            </w:r>
          </w:p>
        </w:tc>
        <w:tc>
          <w:tcPr>
            <w:tcW w:w="2586" w:type="pct"/>
            <w:tcBorders>
              <w:top w:val="single" w:sz="4" w:space="0" w:color="auto"/>
              <w:left w:val="nil"/>
              <w:bottom w:val="single" w:sz="4" w:space="0" w:color="auto"/>
              <w:right w:val="single" w:sz="4" w:space="0" w:color="auto"/>
            </w:tcBorders>
            <w:vAlign w:val="center"/>
          </w:tcPr>
          <w:p w:rsidR="001B7809" w:rsidRPr="00990D31" w:rsidRDefault="001B7809" w:rsidP="001B7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Контактно шлунковий інсектицид широкого спектру дії з групи сиптетичних піретроїдів</w:t>
            </w:r>
          </w:p>
        </w:tc>
      </w:tr>
      <w:tr w:rsidR="001B7809" w:rsidRPr="000767BD" w:rsidTr="00124CD2">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7809" w:rsidRPr="00990D31" w:rsidRDefault="001B7809" w:rsidP="001B7809">
            <w:pPr>
              <w:jc w:val="center"/>
              <w:rPr>
                <w:rFonts w:ascii="Times New Roman" w:hAnsi="Times New Roman" w:cs="Times New Roman"/>
                <w:color w:val="000000"/>
              </w:rPr>
            </w:pPr>
            <w:r>
              <w:rPr>
                <w:rFonts w:ascii="Times New Roman" w:hAnsi="Times New Roman" w:cs="Times New Roman"/>
                <w:color w:val="000000"/>
              </w:rPr>
              <w:t>14</w:t>
            </w:r>
          </w:p>
        </w:tc>
        <w:tc>
          <w:tcPr>
            <w:tcW w:w="1104" w:type="pct"/>
            <w:tcBorders>
              <w:top w:val="single" w:sz="4" w:space="0" w:color="auto"/>
              <w:left w:val="nil"/>
              <w:bottom w:val="single" w:sz="4" w:space="0" w:color="auto"/>
              <w:right w:val="single" w:sz="4" w:space="0" w:color="auto"/>
            </w:tcBorders>
            <w:shd w:val="clear" w:color="auto" w:fill="auto"/>
            <w:vAlign w:val="center"/>
          </w:tcPr>
          <w:p w:rsidR="001B7809" w:rsidRDefault="001B7809" w:rsidP="001B7809">
            <w:pPr>
              <w:rPr>
                <w:rFonts w:ascii="Times New Roman" w:hAnsi="Times New Roman" w:cs="Times New Roman"/>
                <w:color w:val="000000"/>
              </w:rPr>
            </w:pPr>
            <w:r>
              <w:rPr>
                <w:rFonts w:ascii="Times New Roman" w:hAnsi="Times New Roman" w:cs="Times New Roman"/>
                <w:color w:val="000000"/>
              </w:rPr>
              <w:t>Фундазол</w:t>
            </w:r>
          </w:p>
        </w:tc>
        <w:tc>
          <w:tcPr>
            <w:tcW w:w="413" w:type="pct"/>
            <w:tcBorders>
              <w:top w:val="single" w:sz="4" w:space="0" w:color="auto"/>
              <w:left w:val="nil"/>
              <w:bottom w:val="single" w:sz="4" w:space="0" w:color="auto"/>
              <w:right w:val="single" w:sz="4" w:space="0" w:color="auto"/>
            </w:tcBorders>
            <w:shd w:val="clear" w:color="auto" w:fill="auto"/>
            <w:vAlign w:val="center"/>
          </w:tcPr>
          <w:p w:rsidR="001B7809" w:rsidRPr="00990D31" w:rsidRDefault="001B7809" w:rsidP="001B7809">
            <w:pPr>
              <w:jc w:val="center"/>
              <w:rPr>
                <w:rFonts w:ascii="Times New Roman" w:hAnsi="Times New Roman" w:cs="Times New Roman"/>
              </w:rPr>
            </w:pPr>
            <w:r>
              <w:rPr>
                <w:rFonts w:ascii="Times New Roman" w:hAnsi="Times New Roman" w:cs="Times New Roman"/>
              </w:rPr>
              <w:t>шт</w:t>
            </w:r>
          </w:p>
        </w:tc>
        <w:tc>
          <w:tcPr>
            <w:tcW w:w="552" w:type="pct"/>
            <w:tcBorders>
              <w:top w:val="single" w:sz="4" w:space="0" w:color="auto"/>
              <w:left w:val="nil"/>
              <w:bottom w:val="single" w:sz="4" w:space="0" w:color="auto"/>
              <w:right w:val="single" w:sz="4" w:space="0" w:color="auto"/>
            </w:tcBorders>
            <w:shd w:val="clear" w:color="auto" w:fill="auto"/>
            <w:vAlign w:val="center"/>
          </w:tcPr>
          <w:p w:rsidR="001B7809" w:rsidRDefault="001B7809" w:rsidP="001B7809">
            <w:pPr>
              <w:jc w:val="center"/>
              <w:rPr>
                <w:rFonts w:ascii="Times New Roman" w:hAnsi="Times New Roman" w:cs="Times New Roman"/>
              </w:rPr>
            </w:pPr>
            <w:r>
              <w:rPr>
                <w:rFonts w:ascii="Times New Roman" w:hAnsi="Times New Roman" w:cs="Times New Roman"/>
              </w:rPr>
              <w:t>50</w:t>
            </w:r>
          </w:p>
        </w:tc>
        <w:tc>
          <w:tcPr>
            <w:tcW w:w="2586" w:type="pct"/>
            <w:tcBorders>
              <w:top w:val="single" w:sz="4" w:space="0" w:color="auto"/>
              <w:left w:val="nil"/>
              <w:bottom w:val="single" w:sz="4" w:space="0" w:color="auto"/>
              <w:right w:val="single" w:sz="4" w:space="0" w:color="auto"/>
            </w:tcBorders>
            <w:vAlign w:val="center"/>
          </w:tcPr>
          <w:p w:rsidR="001B7809" w:rsidRPr="00990D31" w:rsidRDefault="001B7809" w:rsidP="001B7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Універсальний системний фунгіцид, який застосовується в боротьбі з грибковими хворобами</w:t>
            </w:r>
            <w:bookmarkStart w:id="0" w:name="_GoBack"/>
            <w:bookmarkEnd w:id="0"/>
          </w:p>
        </w:tc>
      </w:tr>
    </w:tbl>
    <w:p w:rsidR="00990D31" w:rsidRPr="00640EF0" w:rsidRDefault="00990D31" w:rsidP="00990D31">
      <w:pPr>
        <w:pStyle w:val="HTML"/>
        <w:jc w:val="both"/>
        <w:rPr>
          <w:rFonts w:ascii="Times New Roman" w:hAnsi="Times New Roman" w:cs="Times New Roman"/>
          <w:sz w:val="22"/>
          <w:szCs w:val="22"/>
          <w:lang w:eastAsia="ru-RU"/>
        </w:rPr>
      </w:pPr>
      <w:r w:rsidRPr="00640EF0">
        <w:rPr>
          <w:rFonts w:ascii="Times New Roman" w:hAnsi="Times New Roman" w:cs="Times New Roman"/>
          <w:sz w:val="22"/>
          <w:szCs w:val="22"/>
          <w:lang w:eastAsia="ru-RU"/>
        </w:rPr>
        <w:t xml:space="preserve">  </w:t>
      </w:r>
    </w:p>
    <w:p w:rsidR="00990D31" w:rsidRDefault="00990D31" w:rsidP="00990D31">
      <w:pPr>
        <w:spacing w:after="0" w:line="240" w:lineRule="auto"/>
        <w:jc w:val="both"/>
        <w:rPr>
          <w:rFonts w:ascii="Times New Roman" w:eastAsia="Times New Roman" w:hAnsi="Times New Roman" w:cs="Times New Roman"/>
          <w:b/>
          <w:sz w:val="24"/>
          <w:szCs w:val="24"/>
        </w:rPr>
      </w:pPr>
    </w:p>
    <w:sectPr w:rsidR="00990D31" w:rsidSect="00F16665">
      <w:pgSz w:w="12240" w:h="15840"/>
      <w:pgMar w:top="1134" w:right="3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20C"/>
    <w:multiLevelType w:val="hybridMultilevel"/>
    <w:tmpl w:val="C53044D2"/>
    <w:lvl w:ilvl="0" w:tplc="017E809E">
      <w:start w:val="1"/>
      <w:numFmt w:val="decimal"/>
      <w:lvlText w:val="%1."/>
      <w:lvlJc w:val="left"/>
      <w:pPr>
        <w:ind w:left="360" w:hanging="360"/>
      </w:pPr>
    </w:lvl>
    <w:lvl w:ilvl="1" w:tplc="04190019">
      <w:start w:val="1"/>
      <w:numFmt w:val="lowerLetter"/>
      <w:lvlText w:val="%2."/>
      <w:lvlJc w:val="left"/>
      <w:pPr>
        <w:ind w:left="1248" w:hanging="360"/>
      </w:pPr>
    </w:lvl>
    <w:lvl w:ilvl="2" w:tplc="0419001B">
      <w:start w:val="1"/>
      <w:numFmt w:val="lowerRoman"/>
      <w:lvlText w:val="%3."/>
      <w:lvlJc w:val="right"/>
      <w:pPr>
        <w:ind w:left="1968" w:hanging="180"/>
      </w:pPr>
    </w:lvl>
    <w:lvl w:ilvl="3" w:tplc="0419000F">
      <w:start w:val="1"/>
      <w:numFmt w:val="decimal"/>
      <w:lvlText w:val="%4."/>
      <w:lvlJc w:val="left"/>
      <w:pPr>
        <w:ind w:left="2688" w:hanging="360"/>
      </w:pPr>
    </w:lvl>
    <w:lvl w:ilvl="4" w:tplc="04190019">
      <w:start w:val="1"/>
      <w:numFmt w:val="lowerLetter"/>
      <w:lvlText w:val="%5."/>
      <w:lvlJc w:val="left"/>
      <w:pPr>
        <w:ind w:left="3408" w:hanging="360"/>
      </w:pPr>
    </w:lvl>
    <w:lvl w:ilvl="5" w:tplc="0419001B">
      <w:start w:val="1"/>
      <w:numFmt w:val="lowerRoman"/>
      <w:lvlText w:val="%6."/>
      <w:lvlJc w:val="right"/>
      <w:pPr>
        <w:ind w:left="4128" w:hanging="180"/>
      </w:pPr>
    </w:lvl>
    <w:lvl w:ilvl="6" w:tplc="0419000F">
      <w:start w:val="1"/>
      <w:numFmt w:val="decimal"/>
      <w:lvlText w:val="%7."/>
      <w:lvlJc w:val="left"/>
      <w:pPr>
        <w:ind w:left="4848" w:hanging="360"/>
      </w:pPr>
    </w:lvl>
    <w:lvl w:ilvl="7" w:tplc="04190019">
      <w:start w:val="1"/>
      <w:numFmt w:val="lowerLetter"/>
      <w:lvlText w:val="%8."/>
      <w:lvlJc w:val="left"/>
      <w:pPr>
        <w:ind w:left="5568" w:hanging="360"/>
      </w:pPr>
    </w:lvl>
    <w:lvl w:ilvl="8" w:tplc="0419001B">
      <w:start w:val="1"/>
      <w:numFmt w:val="lowerRoman"/>
      <w:lvlText w:val="%9."/>
      <w:lvlJc w:val="right"/>
      <w:pPr>
        <w:ind w:left="6288" w:hanging="180"/>
      </w:pPr>
    </w:lvl>
  </w:abstractNum>
  <w:abstractNum w:abstractNumId="1" w15:restartNumberingAfterBreak="0">
    <w:nsid w:val="3B045914"/>
    <w:multiLevelType w:val="hybridMultilevel"/>
    <w:tmpl w:val="20E08BA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700502B"/>
    <w:multiLevelType w:val="hybridMultilevel"/>
    <w:tmpl w:val="54AA71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54"/>
    <w:rsid w:val="00022BAD"/>
    <w:rsid w:val="00054AA0"/>
    <w:rsid w:val="00087D54"/>
    <w:rsid w:val="0009281D"/>
    <w:rsid w:val="000A43E7"/>
    <w:rsid w:val="001B707A"/>
    <w:rsid w:val="001B7809"/>
    <w:rsid w:val="001C4CE4"/>
    <w:rsid w:val="002052CC"/>
    <w:rsid w:val="00221E36"/>
    <w:rsid w:val="002302C6"/>
    <w:rsid w:val="002A202C"/>
    <w:rsid w:val="002A2F33"/>
    <w:rsid w:val="002F5852"/>
    <w:rsid w:val="00362EE0"/>
    <w:rsid w:val="00381977"/>
    <w:rsid w:val="003A1DC0"/>
    <w:rsid w:val="00407873"/>
    <w:rsid w:val="00424CF7"/>
    <w:rsid w:val="004E5837"/>
    <w:rsid w:val="005420AF"/>
    <w:rsid w:val="00542F32"/>
    <w:rsid w:val="0059433A"/>
    <w:rsid w:val="005D40E3"/>
    <w:rsid w:val="00740D03"/>
    <w:rsid w:val="007F4902"/>
    <w:rsid w:val="00885432"/>
    <w:rsid w:val="00930FD2"/>
    <w:rsid w:val="009749BA"/>
    <w:rsid w:val="00990D31"/>
    <w:rsid w:val="009D2578"/>
    <w:rsid w:val="00AB7E04"/>
    <w:rsid w:val="00B3377E"/>
    <w:rsid w:val="00B50B7A"/>
    <w:rsid w:val="00BB3C90"/>
    <w:rsid w:val="00BC4DBD"/>
    <w:rsid w:val="00BD5BC9"/>
    <w:rsid w:val="00D531E8"/>
    <w:rsid w:val="00D61940"/>
    <w:rsid w:val="00DD6C88"/>
    <w:rsid w:val="00DF1BB8"/>
    <w:rsid w:val="00E379C0"/>
    <w:rsid w:val="00E4581F"/>
    <w:rsid w:val="00F13E1E"/>
    <w:rsid w:val="00F16665"/>
    <w:rsid w:val="00F9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227C"/>
  <w15:chartTrackingRefBased/>
  <w15:docId w15:val="{66E28802-2528-4BA1-B297-F56E8621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578"/>
    <w:rPr>
      <w:rFonts w:ascii="Calibri" w:eastAsia="Calibri" w:hAnsi="Calibri" w:cs="Calibri"/>
      <w:lang w:val="uk-UA"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character" w:customStyle="1" w:styleId="ah-cardleftbox-span">
    <w:name w:val="ah-cardleftbox-span"/>
    <w:rsid w:val="00740D03"/>
  </w:style>
  <w:style w:type="paragraph" w:styleId="a3">
    <w:name w:val="List Paragraph"/>
    <w:basedOn w:val="a"/>
    <w:uiPriority w:val="34"/>
    <w:qFormat/>
    <w:rsid w:val="004E5837"/>
    <w:pPr>
      <w:spacing w:after="200" w:line="276" w:lineRule="auto"/>
      <w:ind w:left="720"/>
      <w:contextualSpacing/>
    </w:pPr>
    <w:rPr>
      <w:rFonts w:asciiTheme="minorHAnsi" w:eastAsiaTheme="minorEastAsia" w:hAnsiTheme="minorHAnsi" w:cstheme="minorBidi"/>
    </w:rPr>
  </w:style>
  <w:style w:type="paragraph" w:styleId="HTML">
    <w:name w:val="HTML Preformatted"/>
    <w:basedOn w:val="a"/>
    <w:link w:val="HTML0"/>
    <w:uiPriority w:val="99"/>
    <w:rsid w:val="00BC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BC4DBD"/>
    <w:rPr>
      <w:rFonts w:ascii="Courier New" w:eastAsia="Times New Roman" w:hAnsi="Courier New" w:cs="Courier New"/>
      <w:sz w:val="20"/>
      <w:szCs w:val="20"/>
      <w:lang w:val="uk-UA" w:eastAsia="ar-SA"/>
    </w:rPr>
  </w:style>
  <w:style w:type="table" w:styleId="a4">
    <w:name w:val="Table Grid"/>
    <w:basedOn w:val="a1"/>
    <w:uiPriority w:val="39"/>
    <w:rsid w:val="002F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D5BC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plant.ua/userfiles/images/K_021015.jpg" TargetMode="External"/><Relationship Id="rId3" Type="http://schemas.openxmlformats.org/officeDocument/2006/relationships/styles" Target="styles.xml"/><Relationship Id="rId7" Type="http://schemas.openxmlformats.org/officeDocument/2006/relationships/hyperlink" Target="http://ecoplant.ua/userfiles/images/K_021015.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oplant.ua/userfiles/images/Analiz%20Ecoplant%2022_10_2015.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8E248-6C0F-4FC1-BD46-561CA9BE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dcterms:created xsi:type="dcterms:W3CDTF">2023-05-29T05:58:00Z</dcterms:created>
  <dcterms:modified xsi:type="dcterms:W3CDTF">2024-02-06T13:35:00Z</dcterms:modified>
</cp:coreProperties>
</file>