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43" w:rsidRDefault="00032C43" w:rsidP="0031060C">
      <w:pPr>
        <w:jc w:val="center"/>
        <w:rPr>
          <w:b/>
          <w:color w:val="000000" w:themeColor="text1"/>
          <w:lang w:eastAsia="uk-UA"/>
        </w:rPr>
      </w:pPr>
    </w:p>
    <w:p w:rsidR="008568CA" w:rsidRDefault="008568CA" w:rsidP="008568CA">
      <w:pPr>
        <w:ind w:firstLine="1559"/>
        <w:rPr>
          <w:b/>
          <w:color w:val="000000" w:themeColor="text1"/>
          <w:lang w:eastAsia="uk-UA"/>
        </w:rPr>
      </w:pPr>
    </w:p>
    <w:p w:rsidR="008568CA" w:rsidRPr="0079061A" w:rsidRDefault="008568CA" w:rsidP="0031060C">
      <w:pPr>
        <w:jc w:val="center"/>
        <w:rPr>
          <w:b/>
          <w:color w:val="000000" w:themeColor="text1"/>
          <w:lang w:eastAsia="uk-UA"/>
        </w:rPr>
      </w:pPr>
    </w:p>
    <w:p w:rsidR="000947E2" w:rsidRPr="0079061A" w:rsidRDefault="001E3BDA" w:rsidP="0031060C">
      <w:pPr>
        <w:jc w:val="center"/>
        <w:rPr>
          <w:b/>
          <w:color w:val="000000" w:themeColor="text1"/>
          <w:lang w:eastAsia="uk-UA"/>
        </w:rPr>
      </w:pPr>
      <w:r w:rsidRPr="0079061A">
        <w:rPr>
          <w:b/>
          <w:color w:val="000000" w:themeColor="text1"/>
          <w:lang w:eastAsia="uk-UA"/>
        </w:rPr>
        <w:t>Оголошення про проведення</w:t>
      </w:r>
    </w:p>
    <w:p w:rsidR="00111FCA" w:rsidRPr="008568CA" w:rsidRDefault="008568CA" w:rsidP="008568CA">
      <w:pPr>
        <w:jc w:val="center"/>
        <w:rPr>
          <w:b/>
          <w:color w:val="000000" w:themeColor="text1"/>
        </w:rPr>
      </w:pPr>
      <w:r>
        <w:rPr>
          <w:b/>
          <w:color w:val="000000" w:themeColor="text1"/>
          <w:lang w:eastAsia="uk-UA"/>
        </w:rPr>
        <w:t>спрощеної закупівлі</w:t>
      </w:r>
    </w:p>
    <w:p w:rsidR="000947E2" w:rsidRPr="0079061A" w:rsidRDefault="000947E2" w:rsidP="006D1428">
      <w:pPr>
        <w:rPr>
          <w:b/>
          <w:color w:val="000000" w:themeColor="text1"/>
          <w:lang w:eastAsia="uk-UA"/>
        </w:rPr>
      </w:pPr>
      <w:r w:rsidRPr="0079061A">
        <w:rPr>
          <w:b/>
          <w:color w:val="000000" w:themeColor="text1"/>
        </w:rPr>
        <w:t xml:space="preserve">1. Замовник: </w:t>
      </w:r>
    </w:p>
    <w:p w:rsidR="00000741" w:rsidRPr="0079061A" w:rsidRDefault="000947E2" w:rsidP="00A67BA1">
      <w:pPr>
        <w:jc w:val="both"/>
        <w:rPr>
          <w:color w:val="000000" w:themeColor="text1"/>
        </w:rPr>
      </w:pPr>
      <w:r w:rsidRPr="0079061A">
        <w:rPr>
          <w:color w:val="000000" w:themeColor="text1"/>
        </w:rPr>
        <w:t xml:space="preserve">1.1. Найменування: </w:t>
      </w:r>
      <w:r w:rsidR="00590478" w:rsidRPr="0079061A">
        <w:rPr>
          <w:color w:val="000000" w:themeColor="text1"/>
        </w:rPr>
        <w:t>Комунальне некомерційне підприємство "Олександрівська клінічна лікарня м. Києва"</w:t>
      </w:r>
    </w:p>
    <w:p w:rsidR="000947E2" w:rsidRPr="0079061A" w:rsidRDefault="00032C43" w:rsidP="00A67BA1">
      <w:pPr>
        <w:jc w:val="both"/>
        <w:rPr>
          <w:color w:val="000000" w:themeColor="text1"/>
        </w:rPr>
      </w:pPr>
      <w:r w:rsidRPr="0079061A">
        <w:rPr>
          <w:color w:val="000000" w:themeColor="text1"/>
        </w:rPr>
        <w:t xml:space="preserve">1.2. </w:t>
      </w:r>
      <w:r w:rsidR="000947E2" w:rsidRPr="0079061A">
        <w:rPr>
          <w:color w:val="000000" w:themeColor="text1"/>
        </w:rPr>
        <w:t xml:space="preserve">Ідентифікаційний код за ЄДРПОУ: </w:t>
      </w:r>
      <w:r w:rsidR="00000741" w:rsidRPr="0079061A">
        <w:rPr>
          <w:b/>
          <w:color w:val="000000" w:themeColor="text1"/>
        </w:rPr>
        <w:t>01994095</w:t>
      </w:r>
    </w:p>
    <w:p w:rsidR="000947E2" w:rsidRPr="0079061A" w:rsidRDefault="000947E2" w:rsidP="00A67BA1">
      <w:pPr>
        <w:jc w:val="both"/>
        <w:rPr>
          <w:color w:val="000000" w:themeColor="text1"/>
        </w:rPr>
      </w:pPr>
      <w:r w:rsidRPr="0079061A">
        <w:rPr>
          <w:color w:val="000000" w:themeColor="text1"/>
        </w:rPr>
        <w:t xml:space="preserve">1.3. Місцезнаходження: </w:t>
      </w:r>
      <w:r w:rsidR="00590478" w:rsidRPr="0079061A">
        <w:rPr>
          <w:color w:val="000000" w:themeColor="text1"/>
        </w:rPr>
        <w:t xml:space="preserve">вул. </w:t>
      </w:r>
      <w:r w:rsidR="001E3BDA" w:rsidRPr="0079061A">
        <w:rPr>
          <w:color w:val="000000" w:themeColor="text1"/>
        </w:rPr>
        <w:t>Шовковична 39/1, м. Київ</w:t>
      </w:r>
      <w:r w:rsidR="00000741" w:rsidRPr="0079061A">
        <w:rPr>
          <w:color w:val="000000" w:themeColor="text1"/>
        </w:rPr>
        <w:t>, 01601.</w:t>
      </w:r>
    </w:p>
    <w:p w:rsidR="0033369D" w:rsidRPr="0079061A" w:rsidRDefault="0033369D" w:rsidP="0033369D">
      <w:pPr>
        <w:tabs>
          <w:tab w:val="left" w:pos="0"/>
          <w:tab w:val="left" w:pos="284"/>
          <w:tab w:val="left" w:pos="360"/>
        </w:tabs>
        <w:ind w:hanging="11"/>
        <w:rPr>
          <w:color w:val="000000" w:themeColor="text1"/>
        </w:rPr>
      </w:pPr>
      <w:r w:rsidRPr="0079061A">
        <w:rPr>
          <w:color w:val="000000" w:themeColor="text1"/>
        </w:rPr>
        <w:t>1.4. Особи замовника, уповноважені здійснювати зв'язок з учасниками : Мацібора Зоріна Юріївна, тел. 255-16-95, моб. 097-797-19-29, е-mail: oklpev@ukr.net.</w:t>
      </w:r>
    </w:p>
    <w:p w:rsidR="006F2AF0" w:rsidRPr="0079061A" w:rsidRDefault="00FD5118" w:rsidP="00A67BA1">
      <w:pPr>
        <w:jc w:val="both"/>
        <w:rPr>
          <w:b/>
          <w:color w:val="000000" w:themeColor="text1"/>
        </w:rPr>
      </w:pPr>
      <w:r w:rsidRPr="0079061A">
        <w:rPr>
          <w:b/>
          <w:color w:val="000000" w:themeColor="text1"/>
        </w:rPr>
        <w:t>2.</w:t>
      </w:r>
      <w:r w:rsidR="008568CA">
        <w:rPr>
          <w:color w:val="000000" w:themeColor="text1"/>
        </w:rPr>
        <w:t xml:space="preserve"> О</w:t>
      </w:r>
      <w:r w:rsidRPr="0079061A">
        <w:rPr>
          <w:color w:val="000000" w:themeColor="text1"/>
        </w:rPr>
        <w:t xml:space="preserve">чікувана вартість предмета закупівлі </w:t>
      </w:r>
      <w:r w:rsidRPr="00E51DF9">
        <w:rPr>
          <w:color w:val="000000" w:themeColor="text1"/>
        </w:rPr>
        <w:t xml:space="preserve">: </w:t>
      </w:r>
      <w:r w:rsidR="00151A0C">
        <w:rPr>
          <w:b/>
          <w:color w:val="000000" w:themeColor="text1"/>
        </w:rPr>
        <w:t>44000</w:t>
      </w:r>
      <w:r w:rsidR="003C6CE7" w:rsidRPr="00167FBE">
        <w:rPr>
          <w:b/>
          <w:color w:val="000000" w:themeColor="text1"/>
        </w:rPr>
        <w:t>,</w:t>
      </w:r>
      <w:r w:rsidR="00151A0C">
        <w:rPr>
          <w:b/>
          <w:color w:val="000000" w:themeColor="text1"/>
        </w:rPr>
        <w:t>0</w:t>
      </w:r>
      <w:r w:rsidR="003C6CE7" w:rsidRPr="00E51DF9">
        <w:rPr>
          <w:b/>
          <w:color w:val="000000" w:themeColor="text1"/>
        </w:rPr>
        <w:t>0</w:t>
      </w:r>
      <w:r w:rsidRPr="00E51DF9">
        <w:rPr>
          <w:b/>
          <w:color w:val="000000" w:themeColor="text1"/>
        </w:rPr>
        <w:t xml:space="preserve"> грн</w:t>
      </w:r>
      <w:r w:rsidR="0093370C" w:rsidRPr="00E51DF9">
        <w:rPr>
          <w:b/>
          <w:color w:val="000000" w:themeColor="text1"/>
        </w:rPr>
        <w:t>.</w:t>
      </w:r>
      <w:r w:rsidR="006F2AF0" w:rsidRPr="00E51DF9">
        <w:rPr>
          <w:b/>
          <w:color w:val="000000" w:themeColor="text1"/>
        </w:rPr>
        <w:t>, з ПДВ.</w:t>
      </w:r>
    </w:p>
    <w:p w:rsidR="008C11C2" w:rsidRPr="0079061A" w:rsidRDefault="008C11C2" w:rsidP="00A67BA1">
      <w:pPr>
        <w:jc w:val="both"/>
        <w:rPr>
          <w:color w:val="000000" w:themeColor="text1"/>
        </w:rPr>
      </w:pPr>
      <w:r w:rsidRPr="0079061A">
        <w:rPr>
          <w:color w:val="000000" w:themeColor="text1"/>
        </w:rPr>
        <w:t>2.1</w:t>
      </w:r>
      <w:r w:rsidR="00032C43" w:rsidRPr="0079061A">
        <w:rPr>
          <w:color w:val="000000" w:themeColor="text1"/>
        </w:rPr>
        <w:t>.</w:t>
      </w:r>
      <w:r w:rsidR="008568CA">
        <w:t>Розмір мінімального кроку пониження ціни під час електронного аукціону</w:t>
      </w:r>
      <w:r w:rsidR="00017081" w:rsidRPr="0032623A">
        <w:rPr>
          <w:color w:val="000000" w:themeColor="text1"/>
        </w:rPr>
        <w:t xml:space="preserve">: </w:t>
      </w:r>
      <w:r w:rsidR="00151A0C">
        <w:rPr>
          <w:b/>
          <w:color w:val="000000" w:themeColor="text1"/>
          <w:lang w:val="ru-RU"/>
        </w:rPr>
        <w:t>23</w:t>
      </w:r>
      <w:r w:rsidR="002A20D4" w:rsidRPr="002A20D4">
        <w:rPr>
          <w:b/>
          <w:color w:val="000000" w:themeColor="text1"/>
          <w:lang w:val="ru-RU"/>
        </w:rPr>
        <w:t>0</w:t>
      </w:r>
      <w:r w:rsidR="00017081" w:rsidRPr="00E51DF9">
        <w:rPr>
          <w:b/>
          <w:color w:val="000000" w:themeColor="text1"/>
        </w:rPr>
        <w:t>,00</w:t>
      </w:r>
      <w:r w:rsidRPr="00E51DF9">
        <w:rPr>
          <w:b/>
          <w:color w:val="000000" w:themeColor="text1"/>
        </w:rPr>
        <w:t xml:space="preserve"> грн</w:t>
      </w:r>
      <w:r w:rsidRPr="00E51DF9">
        <w:rPr>
          <w:color w:val="000000" w:themeColor="text1"/>
        </w:rPr>
        <w:t>.</w:t>
      </w:r>
    </w:p>
    <w:p w:rsidR="000947E2" w:rsidRPr="00F52E4E" w:rsidRDefault="00FD5118" w:rsidP="006F471E">
      <w:pPr>
        <w:jc w:val="both"/>
        <w:rPr>
          <w:b/>
          <w:color w:val="000000" w:themeColor="text1"/>
        </w:rPr>
      </w:pPr>
      <w:r w:rsidRPr="00F52E4E">
        <w:rPr>
          <w:b/>
          <w:color w:val="000000" w:themeColor="text1"/>
        </w:rPr>
        <w:t>3</w:t>
      </w:r>
      <w:r w:rsidR="000947E2" w:rsidRPr="00F52E4E">
        <w:rPr>
          <w:b/>
          <w:color w:val="000000" w:themeColor="text1"/>
        </w:rPr>
        <w:t xml:space="preserve">. Інформація про предмет закупівлі: </w:t>
      </w:r>
    </w:p>
    <w:p w:rsidR="0025385B" w:rsidRPr="00151A0C" w:rsidRDefault="00032C43" w:rsidP="00CC0D5E">
      <w:pPr>
        <w:rPr>
          <w:b/>
          <w:color w:val="000000" w:themeColor="text1"/>
          <w:u w:val="single"/>
        </w:rPr>
      </w:pPr>
      <w:r w:rsidRPr="005954C5">
        <w:rPr>
          <w:color w:val="000000" w:themeColor="text1"/>
        </w:rPr>
        <w:t>3.1.</w:t>
      </w:r>
      <w:r w:rsidR="000947E2" w:rsidRPr="005954C5">
        <w:rPr>
          <w:color w:val="000000" w:themeColor="text1"/>
        </w:rPr>
        <w:t>Н</w:t>
      </w:r>
      <w:r w:rsidR="00524288" w:rsidRPr="005954C5">
        <w:rPr>
          <w:color w:val="000000" w:themeColor="text1"/>
        </w:rPr>
        <w:t>азва</w:t>
      </w:r>
      <w:r w:rsidR="00EA493D" w:rsidRPr="005954C5">
        <w:rPr>
          <w:color w:val="000000" w:themeColor="text1"/>
        </w:rPr>
        <w:t xml:space="preserve"> предмета закупівлі</w:t>
      </w:r>
      <w:r w:rsidR="00CC0D5E">
        <w:rPr>
          <w:color w:val="000000" w:themeColor="text1"/>
        </w:rPr>
        <w:t xml:space="preserve">: </w:t>
      </w:r>
      <w:r w:rsidR="0023108B" w:rsidRPr="00151A0C">
        <w:rPr>
          <w:b/>
          <w:color w:val="000000" w:themeColor="text1"/>
          <w:u w:val="single"/>
        </w:rPr>
        <w:t xml:space="preserve">Код ДК 021:2015 - </w:t>
      </w:r>
      <w:r w:rsidR="00151A0C" w:rsidRPr="00151A0C">
        <w:rPr>
          <w:b/>
          <w:color w:val="000000" w:themeColor="text1"/>
          <w:u w:val="single"/>
          <w:bdr w:val="none" w:sz="0" w:space="0" w:color="auto" w:frame="1"/>
          <w:shd w:val="clear" w:color="auto" w:fill="FDFEFD"/>
        </w:rPr>
        <w:t>33140000-3</w:t>
      </w:r>
      <w:r w:rsidR="00151A0C" w:rsidRPr="00151A0C">
        <w:rPr>
          <w:rStyle w:val="apple-converted-space"/>
          <w:b/>
          <w:color w:val="000000" w:themeColor="text1"/>
          <w:u w:val="single"/>
          <w:shd w:val="clear" w:color="auto" w:fill="FDFEFD"/>
        </w:rPr>
        <w:t> </w:t>
      </w:r>
      <w:r w:rsidR="00151A0C" w:rsidRPr="00151A0C">
        <w:rPr>
          <w:b/>
          <w:color w:val="000000" w:themeColor="text1"/>
          <w:u w:val="single"/>
          <w:shd w:val="clear" w:color="auto" w:fill="FDFEFD"/>
        </w:rPr>
        <w:t>-</w:t>
      </w:r>
      <w:r w:rsidR="00151A0C" w:rsidRPr="00151A0C">
        <w:rPr>
          <w:rStyle w:val="apple-converted-space"/>
          <w:b/>
          <w:color w:val="000000" w:themeColor="text1"/>
          <w:u w:val="single"/>
          <w:shd w:val="clear" w:color="auto" w:fill="FDFEFD"/>
        </w:rPr>
        <w:t> </w:t>
      </w:r>
      <w:r w:rsidR="00151A0C" w:rsidRPr="00151A0C">
        <w:rPr>
          <w:b/>
          <w:color w:val="000000" w:themeColor="text1"/>
          <w:u w:val="single"/>
          <w:bdr w:val="none" w:sz="0" w:space="0" w:color="auto" w:frame="1"/>
          <w:shd w:val="clear" w:color="auto" w:fill="FDFEFD"/>
        </w:rPr>
        <w:t>Медичні матеріали.</w:t>
      </w:r>
    </w:p>
    <w:p w:rsidR="00524288" w:rsidRPr="00A5022C" w:rsidRDefault="00032C43" w:rsidP="006F471E">
      <w:pPr>
        <w:jc w:val="both"/>
        <w:rPr>
          <w:color w:val="000000" w:themeColor="text1"/>
        </w:rPr>
      </w:pPr>
      <w:r w:rsidRPr="00A5022C">
        <w:rPr>
          <w:color w:val="000000" w:themeColor="text1"/>
        </w:rPr>
        <w:t>3</w:t>
      </w:r>
      <w:r w:rsidR="000947E2" w:rsidRPr="00A5022C">
        <w:rPr>
          <w:color w:val="000000" w:themeColor="text1"/>
        </w:rPr>
        <w:t>.2.</w:t>
      </w:r>
      <w:r w:rsidR="00524288" w:rsidRPr="00A5022C">
        <w:t>Інформація про технічні, якісні та інші характеристики предмета закупівлі:</w:t>
      </w:r>
    </w:p>
    <w:p w:rsidR="000947E2" w:rsidRPr="0079061A" w:rsidRDefault="00524288" w:rsidP="006F471E">
      <w:pPr>
        <w:jc w:val="both"/>
        <w:rPr>
          <w:b/>
          <w:color w:val="000000" w:themeColor="text1"/>
        </w:rPr>
      </w:pPr>
      <w:r>
        <w:rPr>
          <w:b/>
          <w:color w:val="000000" w:themeColor="text1"/>
        </w:rPr>
        <w:t>Т</w:t>
      </w:r>
      <w:r w:rsidR="005A07FA" w:rsidRPr="0079061A">
        <w:rPr>
          <w:b/>
          <w:color w:val="000000" w:themeColor="text1"/>
        </w:rPr>
        <w:t>ехнічн</w:t>
      </w:r>
      <w:r w:rsidR="00095481" w:rsidRPr="0079061A">
        <w:rPr>
          <w:b/>
          <w:color w:val="000000" w:themeColor="text1"/>
        </w:rPr>
        <w:t xml:space="preserve">і вимоги </w:t>
      </w:r>
      <w:r w:rsidR="005A07FA" w:rsidRPr="0079061A">
        <w:rPr>
          <w:b/>
          <w:color w:val="000000" w:themeColor="text1"/>
        </w:rPr>
        <w:t>– Додаток№</w:t>
      </w:r>
      <w:r w:rsidR="001E3BDA" w:rsidRPr="0079061A">
        <w:rPr>
          <w:b/>
          <w:color w:val="000000" w:themeColor="text1"/>
        </w:rPr>
        <w:t>1</w:t>
      </w:r>
      <w:r w:rsidR="007422D8" w:rsidRPr="0079061A">
        <w:rPr>
          <w:b/>
          <w:color w:val="000000" w:themeColor="text1"/>
        </w:rPr>
        <w:t>.</w:t>
      </w:r>
    </w:p>
    <w:p w:rsidR="00780ADC" w:rsidRPr="00524288" w:rsidRDefault="00032C43" w:rsidP="00780ADC">
      <w:pPr>
        <w:jc w:val="both"/>
        <w:rPr>
          <w:color w:val="000000" w:themeColor="text1"/>
        </w:rPr>
      </w:pPr>
      <w:r w:rsidRPr="0079061A">
        <w:rPr>
          <w:color w:val="000000" w:themeColor="text1"/>
        </w:rPr>
        <w:t>3.3.</w:t>
      </w:r>
      <w:r w:rsidR="00524288">
        <w:t xml:space="preserve">Кількість та місце поставки товарів або обсяг і місце виконання робіт чи надання послуг: </w:t>
      </w:r>
      <w:r w:rsidR="00151A0C">
        <w:rPr>
          <w:b/>
          <w:color w:val="000000" w:themeColor="text1"/>
        </w:rPr>
        <w:t>22</w:t>
      </w:r>
      <w:r w:rsidR="00BB0954">
        <w:rPr>
          <w:b/>
          <w:color w:val="000000" w:themeColor="text1"/>
        </w:rPr>
        <w:t xml:space="preserve"> шт</w:t>
      </w:r>
      <w:r w:rsidR="00EB55EA">
        <w:rPr>
          <w:b/>
          <w:color w:val="000000" w:themeColor="text1"/>
        </w:rPr>
        <w:t>.</w:t>
      </w:r>
      <w:r w:rsidR="00524288">
        <w:rPr>
          <w:b/>
          <w:color w:val="000000" w:themeColor="text1"/>
        </w:rPr>
        <w:t xml:space="preserve">, </w:t>
      </w:r>
      <w:r w:rsidR="005100D1">
        <w:rPr>
          <w:color w:val="000000" w:themeColor="text1"/>
        </w:rPr>
        <w:t xml:space="preserve">вул. </w:t>
      </w:r>
      <w:r w:rsidR="001C2577">
        <w:rPr>
          <w:color w:val="000000" w:themeColor="text1"/>
        </w:rPr>
        <w:t>Шовковична 39/1</w:t>
      </w:r>
      <w:r w:rsidR="005100D1">
        <w:rPr>
          <w:color w:val="000000" w:themeColor="text1"/>
        </w:rPr>
        <w:t>,</w:t>
      </w:r>
      <w:r w:rsidR="00524288" w:rsidRPr="0079061A">
        <w:rPr>
          <w:color w:val="000000" w:themeColor="text1"/>
        </w:rPr>
        <w:t>м. Київ, 01601.</w:t>
      </w:r>
    </w:p>
    <w:p w:rsidR="008C11C2" w:rsidRPr="0079061A" w:rsidRDefault="00032C43" w:rsidP="000F0A4C">
      <w:pPr>
        <w:jc w:val="both"/>
        <w:rPr>
          <w:color w:val="000000" w:themeColor="text1"/>
        </w:rPr>
      </w:pPr>
      <w:r w:rsidRPr="0079061A">
        <w:rPr>
          <w:color w:val="000000" w:themeColor="text1"/>
        </w:rPr>
        <w:t>3</w:t>
      </w:r>
      <w:r w:rsidR="00E51DF9">
        <w:rPr>
          <w:color w:val="000000" w:themeColor="text1"/>
        </w:rPr>
        <w:t>.4</w:t>
      </w:r>
      <w:r w:rsidRPr="0079061A">
        <w:rPr>
          <w:color w:val="000000" w:themeColor="text1"/>
        </w:rPr>
        <w:t>.</w:t>
      </w:r>
      <w:r w:rsidR="008C11C2" w:rsidRPr="0079061A">
        <w:rPr>
          <w:color w:val="000000" w:themeColor="text1"/>
        </w:rPr>
        <w:t xml:space="preserve"> Поставка і розвантаження товару здійснюється </w:t>
      </w:r>
      <w:r w:rsidR="00680741" w:rsidRPr="0079061A">
        <w:rPr>
          <w:color w:val="000000" w:themeColor="text1"/>
        </w:rPr>
        <w:t xml:space="preserve"> за рахунок Постачальника</w:t>
      </w:r>
      <w:r w:rsidR="008C11C2" w:rsidRPr="0079061A">
        <w:rPr>
          <w:color w:val="000000" w:themeColor="text1"/>
        </w:rPr>
        <w:t>.</w:t>
      </w:r>
    </w:p>
    <w:p w:rsidR="00DA0614" w:rsidRDefault="00E51DF9" w:rsidP="00DA0614">
      <w:pPr>
        <w:jc w:val="both"/>
        <w:rPr>
          <w:b/>
          <w:color w:val="000000" w:themeColor="text1"/>
        </w:rPr>
      </w:pPr>
      <w:r>
        <w:rPr>
          <w:color w:val="000000" w:themeColor="text1"/>
        </w:rPr>
        <w:t>3.5</w:t>
      </w:r>
      <w:r w:rsidR="00DA0614" w:rsidRPr="0079061A">
        <w:rPr>
          <w:color w:val="000000" w:themeColor="text1"/>
        </w:rPr>
        <w:t>. Строк поставки товарів</w:t>
      </w:r>
      <w:r w:rsidR="00524288">
        <w:rPr>
          <w:color w:val="000000" w:themeColor="text1"/>
        </w:rPr>
        <w:t xml:space="preserve">, виконання робіт, </w:t>
      </w:r>
      <w:r w:rsidR="00DA0614" w:rsidRPr="0079061A">
        <w:rPr>
          <w:color w:val="000000" w:themeColor="text1"/>
        </w:rPr>
        <w:t xml:space="preserve">надання послуг: </w:t>
      </w:r>
      <w:r w:rsidR="00DA0614" w:rsidRPr="0079061A">
        <w:rPr>
          <w:b/>
          <w:color w:val="000000" w:themeColor="text1"/>
        </w:rPr>
        <w:t xml:space="preserve">до </w:t>
      </w:r>
      <w:r w:rsidR="00A415C6" w:rsidRPr="0079061A">
        <w:rPr>
          <w:b/>
          <w:color w:val="000000" w:themeColor="text1"/>
        </w:rPr>
        <w:t>31</w:t>
      </w:r>
      <w:r w:rsidR="0072101A" w:rsidRPr="0079061A">
        <w:rPr>
          <w:b/>
          <w:color w:val="000000" w:themeColor="text1"/>
        </w:rPr>
        <w:t>.</w:t>
      </w:r>
      <w:r w:rsidR="00A415C6" w:rsidRPr="0079061A">
        <w:rPr>
          <w:b/>
          <w:color w:val="000000" w:themeColor="text1"/>
        </w:rPr>
        <w:t>12</w:t>
      </w:r>
      <w:r w:rsidR="001D085D">
        <w:rPr>
          <w:b/>
          <w:color w:val="000000" w:themeColor="text1"/>
        </w:rPr>
        <w:t>.202</w:t>
      </w:r>
      <w:r w:rsidR="00CC0D5E">
        <w:rPr>
          <w:b/>
          <w:color w:val="000000" w:themeColor="text1"/>
          <w:lang w:val="ru-RU"/>
        </w:rPr>
        <w:t>4</w:t>
      </w:r>
      <w:r w:rsidR="00DA0614" w:rsidRPr="0079061A">
        <w:rPr>
          <w:b/>
          <w:color w:val="000000" w:themeColor="text1"/>
        </w:rPr>
        <w:t xml:space="preserve"> року.</w:t>
      </w:r>
    </w:p>
    <w:p w:rsidR="00524288" w:rsidRDefault="00E51DF9" w:rsidP="00DA0614">
      <w:pPr>
        <w:jc w:val="both"/>
      </w:pPr>
      <w:r>
        <w:rPr>
          <w:b/>
          <w:color w:val="000000" w:themeColor="text1"/>
        </w:rPr>
        <w:t>3.6</w:t>
      </w:r>
      <w:r w:rsidR="00524288">
        <w:rPr>
          <w:b/>
          <w:color w:val="000000" w:themeColor="text1"/>
        </w:rPr>
        <w:t>.</w:t>
      </w:r>
      <w:r w:rsidRPr="00E51DF9">
        <w:t>Умови оплати: Післяплата – 30 банківських</w:t>
      </w:r>
      <w:r w:rsidR="00524288" w:rsidRPr="00E51DF9">
        <w:t xml:space="preserve"> днів.</w:t>
      </w:r>
    </w:p>
    <w:p w:rsidR="00524288" w:rsidRDefault="00E51DF9" w:rsidP="00524288">
      <w:pPr>
        <w:widowControl w:val="0"/>
        <w:jc w:val="both"/>
      </w:pPr>
      <w:r>
        <w:t>4</w:t>
      </w:r>
      <w:r w:rsidR="00524288">
        <w:t>.Період уточнення інформації про закупів</w:t>
      </w:r>
      <w:r w:rsidR="00FD3DA9">
        <w:t>лю</w:t>
      </w:r>
      <w:r w:rsidR="00524288">
        <w:t xml:space="preserve">: </w:t>
      </w:r>
      <w:r w:rsidR="00385E11" w:rsidRPr="00385E11">
        <w:t xml:space="preserve">до </w:t>
      </w:r>
      <w:r w:rsidR="00151A0C">
        <w:rPr>
          <w:lang w:val="ru-RU"/>
        </w:rPr>
        <w:t>20</w:t>
      </w:r>
      <w:r w:rsidR="003F17E9">
        <w:t>.</w:t>
      </w:r>
      <w:r w:rsidR="000E0E7C">
        <w:t>0</w:t>
      </w:r>
      <w:r w:rsidR="00151A0C">
        <w:rPr>
          <w:lang w:val="ru-RU"/>
        </w:rPr>
        <w:t>3</w:t>
      </w:r>
      <w:r w:rsidR="001D085D">
        <w:t>.202</w:t>
      </w:r>
      <w:r w:rsidR="00CC0D5E">
        <w:rPr>
          <w:lang w:val="ru-RU"/>
        </w:rPr>
        <w:t>4</w:t>
      </w:r>
      <w:r w:rsidR="00524288" w:rsidRPr="009C5464">
        <w:t xml:space="preserve"> року.</w:t>
      </w:r>
    </w:p>
    <w:p w:rsidR="00524288" w:rsidRDefault="00E51DF9" w:rsidP="00524288">
      <w:pPr>
        <w:widowControl w:val="0"/>
        <w:jc w:val="both"/>
      </w:pPr>
      <w:r>
        <w:t>5</w:t>
      </w:r>
      <w:r w:rsidR="00524288">
        <w:t>.Кі</w:t>
      </w:r>
      <w:r w:rsidR="00FD3DA9">
        <w:t xml:space="preserve">нцевий строк подання пропозицій: </w:t>
      </w:r>
      <w:r w:rsidR="00CD07AE">
        <w:t xml:space="preserve">до </w:t>
      </w:r>
      <w:bookmarkStart w:id="0" w:name="_GoBack"/>
      <w:bookmarkEnd w:id="0"/>
      <w:r w:rsidR="00151A0C">
        <w:rPr>
          <w:lang w:val="ru-RU"/>
        </w:rPr>
        <w:t>25</w:t>
      </w:r>
      <w:r w:rsidR="003F17E9">
        <w:t>.</w:t>
      </w:r>
      <w:r w:rsidR="000E0E7C">
        <w:t>0</w:t>
      </w:r>
      <w:r w:rsidR="00151A0C">
        <w:rPr>
          <w:lang w:val="ru-RU"/>
        </w:rPr>
        <w:t>3</w:t>
      </w:r>
      <w:r w:rsidR="0068518F" w:rsidRPr="0068518F">
        <w:t>.</w:t>
      </w:r>
      <w:r w:rsidR="001D085D">
        <w:t>202</w:t>
      </w:r>
      <w:r w:rsidR="00CC0D5E">
        <w:rPr>
          <w:lang w:val="ru-RU"/>
        </w:rPr>
        <w:t>4</w:t>
      </w:r>
      <w:r w:rsidR="00524288" w:rsidRPr="0068518F">
        <w:t xml:space="preserve"> року</w:t>
      </w:r>
    </w:p>
    <w:p w:rsidR="00524288" w:rsidRPr="00E51DF9" w:rsidRDefault="00E51DF9" w:rsidP="00524288">
      <w:pPr>
        <w:widowControl w:val="0"/>
        <w:jc w:val="both"/>
      </w:pPr>
      <w:r>
        <w:t>6</w:t>
      </w:r>
      <w:r w:rsidR="00524288">
        <w:t xml:space="preserve">.Перелік критеріїв та методика оцінки пропозицій із зазначенням питомої ваги критеріїв: </w:t>
      </w:r>
      <w:r w:rsidR="00524288">
        <w:rPr>
          <w:lang w:eastAsia="ar-SA"/>
        </w:rPr>
        <w:t>К</w:t>
      </w:r>
      <w:r w:rsidR="00524288" w:rsidRPr="00C84D12">
        <w:rPr>
          <w:lang w:eastAsia="ar-SA"/>
        </w:rPr>
        <w:t xml:space="preserve">ритерієм оцінки пропозицій є </w:t>
      </w:r>
      <w:r w:rsidR="00524288" w:rsidRPr="00DA6C0B">
        <w:rPr>
          <w:bCs/>
          <w:lang w:eastAsia="ar-SA"/>
        </w:rPr>
        <w:t>ціна</w:t>
      </w:r>
      <w:r w:rsidR="00524288" w:rsidRPr="00C84D12">
        <w:rPr>
          <w:b/>
          <w:bCs/>
          <w:lang w:eastAsia="ar-SA"/>
        </w:rPr>
        <w:t xml:space="preserve">. </w:t>
      </w:r>
      <w:r w:rsidR="00524288" w:rsidRPr="00C84D12">
        <w:rPr>
          <w:bCs/>
          <w:lang w:eastAsia="ar-SA"/>
        </w:rPr>
        <w:t>Питома вага критерію «Ціна» 100%</w:t>
      </w:r>
    </w:p>
    <w:p w:rsidR="00524288" w:rsidRPr="007532FE" w:rsidRDefault="00E51DF9" w:rsidP="00524288">
      <w:pPr>
        <w:widowControl w:val="0"/>
        <w:jc w:val="both"/>
      </w:pPr>
      <w:r>
        <w:t>7</w:t>
      </w:r>
      <w:r w:rsidR="00524288">
        <w:t xml:space="preserve">.Розмір та умови надання забезпечення пропозицій учасників (якщо замовник вимагає його </w:t>
      </w:r>
      <w:r w:rsidR="00524288" w:rsidRPr="006F1E9F">
        <w:t>надати): </w:t>
      </w:r>
      <w:r w:rsidR="00524288" w:rsidRPr="00524288">
        <w:rPr>
          <w:b/>
        </w:rPr>
        <w:t>Не вимагається</w:t>
      </w:r>
      <w:r w:rsidR="00524288" w:rsidRPr="00524288">
        <w:rPr>
          <w:b/>
          <w:lang w:val="ru-RU"/>
        </w:rPr>
        <w:t>.</w:t>
      </w:r>
    </w:p>
    <w:p w:rsidR="00524288" w:rsidRPr="00524288" w:rsidRDefault="00E51DF9" w:rsidP="00524288">
      <w:pPr>
        <w:widowControl w:val="0"/>
        <w:jc w:val="both"/>
      </w:pPr>
      <w:r>
        <w:t>8</w:t>
      </w:r>
      <w:r w:rsidR="00524288" w:rsidRPr="006F1E9F">
        <w:t>.Розмір та умови надання забезпечення виконання договору про закупівлю (якщо замовник вимагає його надати): </w:t>
      </w:r>
      <w:r w:rsidR="00524288" w:rsidRPr="00524288">
        <w:rPr>
          <w:b/>
        </w:rPr>
        <w:t>Не вимагається</w:t>
      </w:r>
    </w:p>
    <w:p w:rsidR="00FD5118" w:rsidRPr="0079061A" w:rsidRDefault="00E51DF9" w:rsidP="00002EA3">
      <w:pPr>
        <w:jc w:val="both"/>
        <w:rPr>
          <w:b/>
          <w:color w:val="000000" w:themeColor="text1"/>
        </w:rPr>
      </w:pPr>
      <w:r>
        <w:rPr>
          <w:b/>
          <w:color w:val="000000" w:themeColor="text1"/>
        </w:rPr>
        <w:t>9</w:t>
      </w:r>
      <w:r w:rsidR="00FD5118" w:rsidRPr="005100D1">
        <w:rPr>
          <w:b/>
          <w:color w:val="000000" w:themeColor="text1"/>
        </w:rPr>
        <w:t>.Ква</w:t>
      </w:r>
      <w:r w:rsidR="005100D1">
        <w:rPr>
          <w:b/>
          <w:color w:val="000000" w:themeColor="text1"/>
        </w:rPr>
        <w:t>ліфікаційні вимоги до учасників</w:t>
      </w:r>
      <w:r w:rsidR="00FD5118" w:rsidRPr="005100D1">
        <w:rPr>
          <w:b/>
          <w:color w:val="000000" w:themeColor="text1"/>
        </w:rPr>
        <w:t>:</w:t>
      </w:r>
    </w:p>
    <w:p w:rsidR="00A5022C" w:rsidRPr="00A5022C" w:rsidRDefault="004E44F4" w:rsidP="00A5022C">
      <w:pPr>
        <w:jc w:val="both"/>
        <w:rPr>
          <w:color w:val="000000" w:themeColor="text1"/>
        </w:rPr>
      </w:pPr>
      <w:r w:rsidRPr="0079061A">
        <w:rPr>
          <w:color w:val="000000" w:themeColor="text1"/>
        </w:rPr>
        <w:t>Учасник повинен надати в електронному (сканованому) вигляді в складі своєї пропозиції наступні документи:</w:t>
      </w:r>
    </w:p>
    <w:p w:rsidR="00A5022C" w:rsidRPr="006F258B" w:rsidRDefault="00E51DF9" w:rsidP="00A5022C">
      <w:pPr>
        <w:pStyle w:val="afa"/>
        <w:rPr>
          <w:rFonts w:ascii="Times New Roman" w:eastAsia="Times New Roman" w:hAnsi="Times New Roman"/>
          <w:sz w:val="24"/>
          <w:szCs w:val="24"/>
          <w:lang w:eastAsia="ru-RU"/>
        </w:rPr>
      </w:pPr>
      <w:r w:rsidRPr="006F258B">
        <w:rPr>
          <w:rFonts w:ascii="Times New Roman" w:hAnsi="Times New Roman"/>
          <w:sz w:val="24"/>
          <w:szCs w:val="24"/>
        </w:rPr>
        <w:t>9</w:t>
      </w:r>
      <w:r w:rsidR="00A5022C" w:rsidRPr="006F258B">
        <w:rPr>
          <w:rFonts w:ascii="Times New Roman" w:hAnsi="Times New Roman"/>
          <w:sz w:val="24"/>
          <w:szCs w:val="24"/>
        </w:rPr>
        <w:t xml:space="preserve">.1. </w:t>
      </w:r>
      <w:r w:rsidR="00CD6AAD" w:rsidRPr="006F258B">
        <w:rPr>
          <w:rFonts w:ascii="Times New Roman" w:eastAsia="Times New Roman" w:hAnsi="Times New Roman"/>
          <w:sz w:val="24"/>
          <w:szCs w:val="24"/>
          <w:lang w:eastAsia="ru-RU"/>
        </w:rPr>
        <w:t xml:space="preserve">оригінал або копію </w:t>
      </w:r>
      <w:r w:rsidR="00A5022C" w:rsidRPr="006F258B">
        <w:rPr>
          <w:rFonts w:ascii="Times New Roman" w:eastAsia="Times New Roman" w:hAnsi="Times New Roman"/>
          <w:sz w:val="24"/>
          <w:szCs w:val="24"/>
          <w:lang w:eastAsia="ru-RU"/>
        </w:rPr>
        <w:t>Витягу</w:t>
      </w:r>
      <w:r w:rsidR="006F258B" w:rsidRPr="006F258B">
        <w:rPr>
          <w:rFonts w:ascii="Times New Roman" w:eastAsia="Times New Roman" w:hAnsi="Times New Roman"/>
          <w:sz w:val="24"/>
          <w:szCs w:val="24"/>
          <w:lang w:eastAsia="ru-RU"/>
        </w:rPr>
        <w:t xml:space="preserve"> </w:t>
      </w:r>
      <w:r w:rsidR="00A5022C" w:rsidRPr="006F258B">
        <w:rPr>
          <w:rFonts w:ascii="Times New Roman" w:eastAsia="Times New Roman" w:hAnsi="Times New Roman"/>
          <w:sz w:val="24"/>
          <w:szCs w:val="24"/>
          <w:lang w:eastAsia="ru-RU"/>
        </w:rPr>
        <w:t>або Виписки</w:t>
      </w:r>
      <w:r w:rsidR="006F258B" w:rsidRPr="006F258B">
        <w:rPr>
          <w:rFonts w:ascii="Times New Roman" w:eastAsia="Times New Roman" w:hAnsi="Times New Roman"/>
          <w:sz w:val="24"/>
          <w:szCs w:val="24"/>
          <w:lang w:eastAsia="ru-RU"/>
        </w:rPr>
        <w:t xml:space="preserve"> </w:t>
      </w:r>
      <w:r w:rsidR="00A5022C" w:rsidRPr="006F258B">
        <w:rPr>
          <w:rFonts w:ascii="Times New Roman" w:hAnsi="Times New Roman"/>
          <w:sz w:val="24"/>
          <w:szCs w:val="24"/>
        </w:rPr>
        <w:t>з Єдиного державного реєстру юридичних осіб та фізичних осіб-підприємців;</w:t>
      </w:r>
    </w:p>
    <w:p w:rsidR="00742F3E" w:rsidRPr="00E51DF9" w:rsidRDefault="00E51DF9" w:rsidP="00A5022C">
      <w:pPr>
        <w:pStyle w:val="afa"/>
        <w:rPr>
          <w:rFonts w:ascii="Times New Roman" w:hAnsi="Times New Roman"/>
          <w:sz w:val="24"/>
          <w:szCs w:val="24"/>
        </w:rPr>
      </w:pPr>
      <w:r w:rsidRPr="00E51DF9">
        <w:rPr>
          <w:rFonts w:ascii="Times New Roman" w:eastAsia="Times New Roman" w:hAnsi="Times New Roman"/>
          <w:sz w:val="24"/>
          <w:szCs w:val="24"/>
          <w:lang w:eastAsia="ru-RU"/>
        </w:rPr>
        <w:t>9</w:t>
      </w:r>
      <w:r w:rsidR="00742F3E" w:rsidRPr="00E51DF9">
        <w:rPr>
          <w:rFonts w:ascii="Times New Roman" w:eastAsia="Times New Roman" w:hAnsi="Times New Roman"/>
          <w:sz w:val="24"/>
          <w:szCs w:val="24"/>
          <w:lang w:eastAsia="ru-RU"/>
        </w:rPr>
        <w:t>.2.оригінал або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CD6AAD" w:rsidRDefault="00E51DF9" w:rsidP="00A5022C">
      <w:pPr>
        <w:pStyle w:val="afa"/>
        <w:rPr>
          <w:rFonts w:ascii="Times New Roman" w:hAnsi="Times New Roman"/>
          <w:sz w:val="24"/>
          <w:szCs w:val="24"/>
        </w:rPr>
      </w:pPr>
      <w:r>
        <w:rPr>
          <w:rFonts w:ascii="Times New Roman" w:hAnsi="Times New Roman"/>
          <w:sz w:val="24"/>
          <w:szCs w:val="24"/>
        </w:rPr>
        <w:t xml:space="preserve"> 9</w:t>
      </w:r>
      <w:r w:rsidR="00742F3E">
        <w:rPr>
          <w:rFonts w:ascii="Times New Roman" w:hAnsi="Times New Roman"/>
          <w:sz w:val="24"/>
          <w:szCs w:val="24"/>
        </w:rPr>
        <w:t>.</w:t>
      </w:r>
      <w:r>
        <w:rPr>
          <w:rFonts w:ascii="Times New Roman" w:hAnsi="Times New Roman"/>
          <w:sz w:val="24"/>
          <w:szCs w:val="24"/>
        </w:rPr>
        <w:t>3</w:t>
      </w:r>
      <w:r w:rsidR="00A5022C" w:rsidRPr="005016DF">
        <w:rPr>
          <w:rFonts w:ascii="Times New Roman" w:hAnsi="Times New Roman"/>
          <w:sz w:val="24"/>
          <w:szCs w:val="24"/>
        </w:rPr>
        <w:t>.</w:t>
      </w:r>
      <w:r w:rsidR="00CD6AAD">
        <w:rPr>
          <w:rFonts w:ascii="Times New Roman" w:hAnsi="Times New Roman"/>
          <w:sz w:val="24"/>
          <w:szCs w:val="24"/>
        </w:rPr>
        <w:t>документи, що  підтверджують</w:t>
      </w:r>
      <w:r w:rsidR="00A5022C" w:rsidRPr="005016DF">
        <w:rPr>
          <w:rFonts w:ascii="Times New Roman" w:hAnsi="Times New Roman"/>
          <w:sz w:val="24"/>
          <w:szCs w:val="24"/>
        </w:rPr>
        <w:t xml:space="preserve"> повноваження щодо підпису договору та документів пропозиції учасника</w:t>
      </w:r>
      <w:r w:rsidR="00CD6AAD">
        <w:rPr>
          <w:rFonts w:ascii="Times New Roman" w:hAnsi="Times New Roman"/>
          <w:sz w:val="24"/>
          <w:szCs w:val="24"/>
        </w:rPr>
        <w:t xml:space="preserve">: </w:t>
      </w:r>
    </w:p>
    <w:p w:rsidR="00CD6AAD" w:rsidRPr="00CD6AAD" w:rsidRDefault="00CD6AAD" w:rsidP="00CD6AAD">
      <w:pPr>
        <w:pStyle w:val="af8"/>
        <w:widowControl w:val="0"/>
        <w:ind w:left="0"/>
        <w:jc w:val="both"/>
        <w:rPr>
          <w:rStyle w:val="rvts0"/>
          <w:rFonts w:ascii="Times New Roman" w:hAnsi="Times New Roman"/>
          <w:sz w:val="24"/>
          <w:szCs w:val="24"/>
        </w:rPr>
      </w:pPr>
      <w:r w:rsidRPr="00CD6AAD">
        <w:rPr>
          <w:rStyle w:val="rvts0"/>
          <w:rFonts w:ascii="Times New Roman" w:hAnsi="Times New Roman"/>
          <w:sz w:val="24"/>
          <w:szCs w:val="24"/>
        </w:rPr>
        <w:t xml:space="preserve">а) </w:t>
      </w:r>
      <w:r w:rsidRPr="00CD6AAD">
        <w:rPr>
          <w:rStyle w:val="rvts0"/>
          <w:rFonts w:ascii="Times New Roman" w:hAnsi="Times New Roman"/>
          <w:sz w:val="24"/>
          <w:szCs w:val="24"/>
          <w:u w:val="single"/>
        </w:rPr>
        <w:t>для керівника учасника</w:t>
      </w:r>
      <w:r w:rsidRPr="00CD6AAD">
        <w:rPr>
          <w:rStyle w:val="rvts0"/>
          <w:rFonts w:ascii="Times New Roman" w:hAnsi="Times New Roman"/>
          <w:sz w:val="24"/>
          <w:szCs w:val="24"/>
        </w:rPr>
        <w:t xml:space="preserve"> - випискою з протоколу зборів </w:t>
      </w:r>
      <w:r w:rsidRPr="00CD6AAD">
        <w:rPr>
          <w:rFonts w:ascii="Times New Roman" w:hAnsi="Times New Roman"/>
          <w:sz w:val="24"/>
          <w:szCs w:val="24"/>
        </w:rPr>
        <w:t xml:space="preserve">засновників  або протокол зборів засновників, наказом про призначення (у разі, якщо наказ на призначення не ведеться суб’єктом господарювання – лист від учасника із зазначенням цього) або </w:t>
      </w:r>
      <w:r w:rsidRPr="00CD6AAD">
        <w:rPr>
          <w:rStyle w:val="rvts0"/>
          <w:rFonts w:ascii="Times New Roman" w:hAnsi="Times New Roman"/>
          <w:sz w:val="24"/>
          <w:szCs w:val="24"/>
        </w:rPr>
        <w:t xml:space="preserve">іншим документом, </w:t>
      </w:r>
      <w:r w:rsidRPr="00CD6AAD">
        <w:rPr>
          <w:rFonts w:ascii="Times New Roman" w:hAnsi="Times New Roman"/>
          <w:sz w:val="24"/>
          <w:szCs w:val="24"/>
        </w:rPr>
        <w:t xml:space="preserve">що підтверджує повноваження керівника учасника </w:t>
      </w:r>
      <w:r w:rsidRPr="00CD6AAD">
        <w:rPr>
          <w:rFonts w:ascii="Times New Roman" w:hAnsi="Times New Roman"/>
          <w:b/>
          <w:sz w:val="24"/>
          <w:szCs w:val="24"/>
        </w:rPr>
        <w:t>та містить зразок підпису</w:t>
      </w:r>
      <w:r w:rsidRPr="00CD6AAD">
        <w:rPr>
          <w:rStyle w:val="rvts0"/>
          <w:rFonts w:ascii="Times New Roman" w:hAnsi="Times New Roman"/>
          <w:sz w:val="24"/>
          <w:szCs w:val="24"/>
        </w:rPr>
        <w:t>;</w:t>
      </w:r>
    </w:p>
    <w:p w:rsidR="00CD6AAD" w:rsidRPr="00AA0DFB" w:rsidRDefault="00CD6AAD" w:rsidP="00AA0DFB">
      <w:pPr>
        <w:rPr>
          <w:rStyle w:val="rvts0"/>
        </w:rPr>
      </w:pPr>
      <w:r w:rsidRPr="00CD6AAD">
        <w:t xml:space="preserve">б) </w:t>
      </w:r>
      <w:r w:rsidRPr="00CD6AAD">
        <w:rPr>
          <w:u w:val="single"/>
        </w:rPr>
        <w:t>для посадової особи учасника</w:t>
      </w:r>
      <w:r w:rsidRPr="00CD6AAD">
        <w:t xml:space="preserve"> , яку уповноважено учасником представляти його інтереси під час проведення процедури закупівлі – довіреністю (дорученням) керівника учасника на ім’я уповноваженої особи учасника та випискою з протоколу зборів засновників або протоколом зборів засновників та наказом (витягом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іншим документом, що підтверджує повноваження посадової особи учасника та містить зразок підпису керівника та </w:t>
      </w:r>
      <w:r w:rsidRPr="00AA0DFB">
        <w:t>уповноваженої особи</w:t>
      </w:r>
      <w:r w:rsidRPr="00AA0DFB">
        <w:rPr>
          <w:rStyle w:val="rvts0"/>
        </w:rPr>
        <w:t>;</w:t>
      </w:r>
    </w:p>
    <w:p w:rsidR="0092690E" w:rsidRDefault="0092690E" w:rsidP="00AA0DFB"/>
    <w:p w:rsidR="0092690E" w:rsidRDefault="0092690E" w:rsidP="00AA0DFB"/>
    <w:p w:rsidR="00AA0DFB" w:rsidRPr="00AA0DFB" w:rsidRDefault="00CD6AAD" w:rsidP="00AA0DFB">
      <w:r w:rsidRPr="00AA0DFB">
        <w:lastRenderedPageBreak/>
        <w:t xml:space="preserve">в) </w:t>
      </w:r>
      <w:r w:rsidRPr="00AA0DFB">
        <w:rPr>
          <w:u w:val="single"/>
        </w:rPr>
        <w:t>для учасника – фізичної особи</w:t>
      </w:r>
      <w:r w:rsidRPr="00AA0DFB">
        <w:t xml:space="preserve"> - паспортом  (ст.1-2, ст.3-6 за наявності записів), довідкою про присвоєння ідентифікаційного ко</w:t>
      </w:r>
      <w:r w:rsidR="00AA0DFB" w:rsidRPr="00AA0DFB">
        <w:t>ду.</w:t>
      </w:r>
    </w:p>
    <w:p w:rsidR="00A5022C" w:rsidRPr="00AA0DFB" w:rsidRDefault="00E51DF9" w:rsidP="00AA0DFB">
      <w:r>
        <w:t>9</w:t>
      </w:r>
      <w:r w:rsidR="00742F3E" w:rsidRPr="00AA0DFB">
        <w:t>.4</w:t>
      </w:r>
      <w:r w:rsidR="00A5022C" w:rsidRPr="00AA0DFB">
        <w:t xml:space="preserve">. довідка у довільній формі із детальною інформацією про </w:t>
      </w:r>
      <w:r w:rsidR="001C2577">
        <w:t>учасника</w:t>
      </w:r>
      <w:r w:rsidR="00A5022C" w:rsidRPr="00AA0DFB">
        <w:t>; із зазначенням ба</w:t>
      </w:r>
      <w:r w:rsidR="001C2577">
        <w:t>нківських реквізитів учасника</w:t>
      </w:r>
      <w:r w:rsidR="00A5022C" w:rsidRPr="00AA0DFB">
        <w:t>;</w:t>
      </w:r>
    </w:p>
    <w:p w:rsidR="00A5022C" w:rsidRDefault="00E51DF9" w:rsidP="00AA0DFB">
      <w:r>
        <w:t>9</w:t>
      </w:r>
      <w:r w:rsidR="00742F3E" w:rsidRPr="00AA0DFB">
        <w:t>.5</w:t>
      </w:r>
      <w:r w:rsidR="00A5022C" w:rsidRPr="00AA0DFB">
        <w:t>. цінову пропозицію (згідно Додатка №2);</w:t>
      </w:r>
    </w:p>
    <w:p w:rsidR="0023108B" w:rsidRPr="00072C25" w:rsidRDefault="0023108B" w:rsidP="0023108B">
      <w:pPr>
        <w:jc w:val="both"/>
        <w:rPr>
          <w:color w:val="000000" w:themeColor="text1"/>
        </w:rPr>
      </w:pPr>
      <w:r>
        <w:rPr>
          <w:color w:val="000000" w:themeColor="text1"/>
        </w:rPr>
        <w:t>9.6.</w:t>
      </w:r>
      <w:r w:rsidRPr="00072C25">
        <w:rPr>
          <w:color w:val="000000" w:themeColor="text1"/>
        </w:rPr>
        <w:t xml:space="preserve">Товар, запропонований Учасником, повинен відповідати </w:t>
      </w:r>
      <w:r w:rsidRPr="00072C25">
        <w:rPr>
          <w:color w:val="000000" w:themeColor="text1"/>
          <w:lang w:eastAsia="uk-UA"/>
        </w:rPr>
        <w:t xml:space="preserve">технічні, якісні та кількісні характеристикам предмету закупівлі </w:t>
      </w:r>
      <w:r>
        <w:rPr>
          <w:color w:val="000000" w:themeColor="text1"/>
        </w:rPr>
        <w:t>встановленим в Додатку №1</w:t>
      </w:r>
      <w:r w:rsidRPr="00072C25">
        <w:rPr>
          <w:color w:val="000000" w:themeColor="text1"/>
        </w:rPr>
        <w:t xml:space="preserve"> </w:t>
      </w:r>
      <w:r>
        <w:rPr>
          <w:color w:val="000000" w:themeColor="text1"/>
        </w:rPr>
        <w:t>оголошення</w:t>
      </w:r>
      <w:r w:rsidRPr="00072C25">
        <w:rPr>
          <w:color w:val="000000" w:themeColor="text1"/>
        </w:rPr>
        <w:t xml:space="preserve"> – на підтвердження надати заповнену таблицю відповідності згідно додатку №</w:t>
      </w:r>
      <w:r>
        <w:rPr>
          <w:color w:val="000000" w:themeColor="text1"/>
        </w:rPr>
        <w:t>1.</w:t>
      </w:r>
      <w:r w:rsidRPr="00072C25">
        <w:rPr>
          <w:color w:val="000000" w:themeColor="text1"/>
        </w:rPr>
        <w:t xml:space="preserve"> </w:t>
      </w:r>
    </w:p>
    <w:p w:rsidR="004F6C82" w:rsidRPr="004F6C82" w:rsidRDefault="004F6C82" w:rsidP="004F6C82">
      <w:pPr>
        <w:pStyle w:val="afa"/>
        <w:jc w:val="both"/>
        <w:rPr>
          <w:rFonts w:ascii="Times New Roman" w:hAnsi="Times New Roman"/>
          <w:sz w:val="24"/>
          <w:szCs w:val="24"/>
        </w:rPr>
      </w:pPr>
      <w:r w:rsidRPr="004F6C82">
        <w:rPr>
          <w:rFonts w:ascii="Times New Roman" w:hAnsi="Times New Roman"/>
          <w:sz w:val="24"/>
          <w:szCs w:val="24"/>
        </w:rPr>
        <w:t xml:space="preserve">9.7. </w:t>
      </w:r>
      <w:r w:rsidRPr="004F6C82">
        <w:rPr>
          <w:rFonts w:ascii="Times New Roman" w:hAnsi="Times New Roman"/>
          <w:color w:val="000000"/>
          <w:sz w:val="24"/>
          <w:szCs w:val="24"/>
        </w:rPr>
        <w:t xml:space="preserve">Учасник повинен надати гарантійний лист, щодо можливості поставки товару, який пропонується, у кількості, </w:t>
      </w:r>
      <w:r w:rsidR="00151A0C">
        <w:rPr>
          <w:rFonts w:ascii="Times New Roman" w:hAnsi="Times New Roman"/>
          <w:color w:val="000000"/>
          <w:sz w:val="24"/>
          <w:szCs w:val="24"/>
        </w:rPr>
        <w:t>якості</w:t>
      </w:r>
      <w:r w:rsidRPr="004F6C82">
        <w:rPr>
          <w:rFonts w:ascii="Times New Roman" w:hAnsi="Times New Roman"/>
          <w:color w:val="000000"/>
          <w:sz w:val="24"/>
          <w:szCs w:val="24"/>
        </w:rPr>
        <w:t xml:space="preserve"> та в терміни визначені </w:t>
      </w:r>
      <w:r w:rsidRPr="004F6C82">
        <w:rPr>
          <w:rFonts w:ascii="Times New Roman" w:hAnsi="Times New Roman"/>
          <w:sz w:val="24"/>
          <w:szCs w:val="24"/>
        </w:rPr>
        <w:t xml:space="preserve">в оголошені </w:t>
      </w:r>
      <w:r w:rsidRPr="004F6C82">
        <w:rPr>
          <w:rFonts w:ascii="Times New Roman" w:hAnsi="Times New Roman"/>
          <w:color w:val="000000"/>
          <w:sz w:val="24"/>
          <w:szCs w:val="24"/>
        </w:rPr>
        <w:t xml:space="preserve"> - </w:t>
      </w:r>
      <w:r w:rsidRPr="004F6C82">
        <w:rPr>
          <w:rFonts w:ascii="Times New Roman" w:hAnsi="Times New Roman"/>
          <w:sz w:val="24"/>
          <w:szCs w:val="24"/>
        </w:rPr>
        <w:t>надати гарантійний лист.</w:t>
      </w:r>
    </w:p>
    <w:p w:rsidR="00BC6BA0" w:rsidRPr="004F6C82" w:rsidRDefault="004F6C82" w:rsidP="004F6C82">
      <w:pPr>
        <w:pStyle w:val="afa"/>
        <w:jc w:val="both"/>
        <w:rPr>
          <w:rFonts w:ascii="Times New Roman" w:hAnsi="Times New Roman"/>
          <w:color w:val="000000" w:themeColor="text1"/>
          <w:sz w:val="24"/>
          <w:szCs w:val="24"/>
        </w:rPr>
      </w:pPr>
      <w:r w:rsidRPr="004F6C82">
        <w:rPr>
          <w:rFonts w:ascii="Times New Roman" w:hAnsi="Times New Roman"/>
          <w:sz w:val="24"/>
          <w:szCs w:val="24"/>
        </w:rPr>
        <w:t>9.8. Кожний товар повинен мати декларацію або документи, що підтверджують можливість введення в обіг та/або експлуатацію (застосування) виробу медичного призначення за результатами проходження процедури оцінки відповідності згідно вимог технічного регламенту, або свідоцтво про державну реєстрацію виробу медичного призначення (в складі пропозиції надаються копії відповідних документів).</w:t>
      </w:r>
      <w:r w:rsidRPr="004F6C82">
        <w:rPr>
          <w:rFonts w:ascii="Times New Roman" w:eastAsia="Arial" w:hAnsi="Times New Roman"/>
          <w:color w:val="000000"/>
          <w:sz w:val="24"/>
          <w:szCs w:val="24"/>
          <w:shd w:val="clear" w:color="auto" w:fill="FFFFFF"/>
        </w:rPr>
        <w:t xml:space="preserve"> Якщо товар не підлягає реєстрації, необхідно надати лист пояснення з посиланням на нормативно-правові акти та обґрунтуванням ненадання </w:t>
      </w:r>
      <w:r w:rsidR="0006317C">
        <w:rPr>
          <w:rFonts w:ascii="Times New Roman" w:eastAsia="Arial" w:hAnsi="Times New Roman"/>
          <w:color w:val="000000"/>
          <w:sz w:val="24"/>
          <w:szCs w:val="24"/>
          <w:shd w:val="clear" w:color="auto" w:fill="FFFFFF"/>
        </w:rPr>
        <w:t>декларації/</w:t>
      </w:r>
      <w:r w:rsidRPr="004F6C82">
        <w:rPr>
          <w:rFonts w:ascii="Times New Roman" w:eastAsia="Arial" w:hAnsi="Times New Roman"/>
          <w:color w:val="000000"/>
          <w:sz w:val="24"/>
          <w:szCs w:val="24"/>
          <w:shd w:val="clear" w:color="auto" w:fill="FFFFFF"/>
        </w:rPr>
        <w:t xml:space="preserve">посвідчення/свідоцтва. </w:t>
      </w:r>
    </w:p>
    <w:p w:rsidR="00153732" w:rsidRDefault="00153732" w:rsidP="00A5022C">
      <w:pPr>
        <w:pStyle w:val="16"/>
        <w:spacing w:line="240" w:lineRule="auto"/>
        <w:ind w:firstLine="709"/>
        <w:rPr>
          <w:rFonts w:ascii="Times New Roman" w:hAnsi="Times New Roman" w:cs="Times New Roman"/>
          <w:b/>
          <w:sz w:val="28"/>
          <w:szCs w:val="28"/>
          <w:lang w:val="uk-UA"/>
        </w:rPr>
      </w:pPr>
    </w:p>
    <w:p w:rsidR="00351586" w:rsidRPr="00E76CE6" w:rsidRDefault="00BF6DD1" w:rsidP="00A5022C">
      <w:pPr>
        <w:pStyle w:val="16"/>
        <w:spacing w:line="240" w:lineRule="auto"/>
        <w:ind w:firstLine="709"/>
        <w:rPr>
          <w:rFonts w:ascii="Times New Roman" w:hAnsi="Times New Roman" w:cs="Times New Roman"/>
          <w:b/>
          <w:sz w:val="28"/>
          <w:szCs w:val="28"/>
          <w:lang w:val="uk-UA"/>
        </w:rPr>
      </w:pPr>
      <w:r w:rsidRPr="00A5022C">
        <w:rPr>
          <w:rFonts w:ascii="Times New Roman" w:hAnsi="Times New Roman" w:cs="Times New Roman"/>
          <w:b/>
          <w:sz w:val="28"/>
          <w:szCs w:val="28"/>
          <w:lang w:val="uk-UA"/>
        </w:rPr>
        <w:t>Інша інформація:</w:t>
      </w:r>
    </w:p>
    <w:p w:rsidR="00A5022C" w:rsidRPr="00E76CE6" w:rsidRDefault="00A5022C" w:rsidP="00A5022C">
      <w:pPr>
        <w:pStyle w:val="16"/>
        <w:spacing w:line="240" w:lineRule="auto"/>
        <w:ind w:firstLine="709"/>
        <w:rPr>
          <w:rFonts w:ascii="Times New Roman" w:hAnsi="Times New Roman" w:cs="Times New Roman"/>
          <w:b/>
          <w:sz w:val="28"/>
          <w:szCs w:val="28"/>
          <w:lang w:val="uk-UA"/>
        </w:rPr>
      </w:pPr>
    </w:p>
    <w:p w:rsidR="00A41C18" w:rsidRPr="00C73EE2" w:rsidRDefault="00A41C18" w:rsidP="00A41C18">
      <w:pPr>
        <w:pStyle w:val="16"/>
        <w:spacing w:line="240" w:lineRule="auto"/>
        <w:ind w:firstLine="708"/>
        <w:jc w:val="both"/>
        <w:rPr>
          <w:rFonts w:ascii="Times New Roman" w:hAnsi="Times New Roman" w:cs="Times New Roman"/>
          <w:color w:val="000000" w:themeColor="text1"/>
          <w:sz w:val="24"/>
          <w:szCs w:val="24"/>
        </w:rPr>
      </w:pPr>
      <w:r w:rsidRPr="00C73EE2">
        <w:rPr>
          <w:rFonts w:ascii="Times New Roman" w:hAnsi="Times New Roman" w:cs="Times New Roman"/>
          <w:color w:val="000000" w:themeColor="text1"/>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C73EE2">
        <w:rPr>
          <w:rFonts w:ascii="Times New Roman" w:hAnsi="Times New Roman" w:cs="Times New Roman"/>
          <w:color w:val="000000" w:themeColor="text1"/>
          <w:sz w:val="24"/>
          <w:szCs w:val="24"/>
        </w:rPr>
        <w:t>Всі</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документи (пропозиції) подаються в електронному</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вигляді через електронну систему закупівель шляхом завантаження</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сканованих</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документів або</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електронних документів в електронну систему закупівель. Документи</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мають бути належного</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рівня</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зображення (чіткими та розбірливими для читання). Учасник повинен накласти</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кваліфікований</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електронний</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 xml:space="preserve">підпис (КЕП) </w:t>
      </w:r>
      <w:r>
        <w:rPr>
          <w:rFonts w:ascii="Times New Roman" w:hAnsi="Times New Roman" w:cs="Times New Roman"/>
          <w:color w:val="000000" w:themeColor="text1"/>
          <w:sz w:val="24"/>
          <w:szCs w:val="24"/>
          <w:lang w:val="uk-UA"/>
        </w:rPr>
        <w:t xml:space="preserve">або </w:t>
      </w:r>
      <w:r w:rsidRPr="00C73EE2">
        <w:rPr>
          <w:rFonts w:ascii="Times New Roman" w:hAnsi="Times New Roman" w:cs="Times New Roman"/>
          <w:sz w:val="24"/>
          <w:szCs w:val="24"/>
          <w:lang w:val="uk-UA"/>
        </w:rPr>
        <w:t xml:space="preserve">удосконалений електронний підпис, що базується на кваліфікованому сертифікаті відкритого ключа </w:t>
      </w:r>
      <w:r w:rsidRPr="00C73EE2">
        <w:rPr>
          <w:rFonts w:ascii="Times New Roman" w:hAnsi="Times New Roman" w:cs="Times New Roman"/>
          <w:sz w:val="24"/>
          <w:szCs w:val="24"/>
          <w:lang w:val="uk-UA" w:eastAsia="uk-UA"/>
        </w:rPr>
        <w:t xml:space="preserve">(далі УЕП) </w:t>
      </w:r>
      <w:r w:rsidRPr="00C73EE2">
        <w:rPr>
          <w:rFonts w:ascii="Times New Roman" w:hAnsi="Times New Roman" w:cs="Times New Roman"/>
          <w:color w:val="000000" w:themeColor="text1"/>
          <w:sz w:val="24"/>
          <w:szCs w:val="24"/>
        </w:rPr>
        <w:t>на пропозицію</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або на кожен</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електронний документ пропозиції</w:t>
      </w:r>
      <w:r w:rsidRPr="00C73EE2">
        <w:rPr>
          <w:rFonts w:ascii="Times New Roman" w:hAnsi="Times New Roman" w:cs="Times New Roman"/>
          <w:color w:val="000000" w:themeColor="text1"/>
          <w:sz w:val="24"/>
          <w:szCs w:val="24"/>
          <w:lang w:val="uk-UA"/>
        </w:rPr>
        <w:t xml:space="preserve"> </w:t>
      </w:r>
      <w:r w:rsidRPr="00C73EE2">
        <w:rPr>
          <w:rFonts w:ascii="Times New Roman" w:hAnsi="Times New Roman" w:cs="Times New Roman"/>
          <w:color w:val="000000" w:themeColor="text1"/>
          <w:sz w:val="24"/>
          <w:szCs w:val="24"/>
        </w:rPr>
        <w:t xml:space="preserve">окремо. </w:t>
      </w:r>
    </w:p>
    <w:p w:rsidR="002F42C3" w:rsidRPr="00185DF0" w:rsidRDefault="002F42C3" w:rsidP="002F42C3">
      <w:pPr>
        <w:pStyle w:val="afa"/>
        <w:ind w:firstLine="709"/>
        <w:jc w:val="both"/>
        <w:rPr>
          <w:rFonts w:ascii="Times New Roman" w:hAnsi="Times New Roman"/>
          <w:color w:val="000000" w:themeColor="text1"/>
          <w:sz w:val="24"/>
          <w:szCs w:val="24"/>
        </w:rPr>
      </w:pPr>
      <w:r w:rsidRPr="00185DF0">
        <w:rPr>
          <w:rFonts w:ascii="Times New Roman" w:hAnsi="Times New Roman"/>
          <w:color w:val="000000" w:themeColor="text1"/>
          <w:sz w:val="24"/>
          <w:szCs w:val="24"/>
          <w:shd w:val="clear" w:color="auto" w:fill="FFFFFF"/>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p>
    <w:p w:rsidR="005C60F5" w:rsidRPr="00912C16" w:rsidRDefault="005C60F5" w:rsidP="005C60F5">
      <w:pPr>
        <w:pStyle w:val="afa"/>
        <w:jc w:val="both"/>
        <w:rPr>
          <w:rFonts w:ascii="Times New Roman" w:hAnsi="Times New Roman"/>
          <w:b/>
          <w:color w:val="000000" w:themeColor="text1"/>
          <w:sz w:val="24"/>
          <w:szCs w:val="24"/>
          <w:shd w:val="clear" w:color="auto" w:fill="FFFFFF"/>
        </w:rPr>
      </w:pPr>
      <w:r w:rsidRPr="00912C16">
        <w:rPr>
          <w:rFonts w:ascii="Times New Roman" w:hAnsi="Times New Roman"/>
          <w:b/>
          <w:color w:val="000000" w:themeColor="text1"/>
          <w:sz w:val="24"/>
          <w:szCs w:val="24"/>
          <w:shd w:val="clear" w:color="auto" w:fill="FFFFFF"/>
        </w:rPr>
        <w:t>Розгляд пропозицій:</w:t>
      </w:r>
    </w:p>
    <w:p w:rsidR="005C60F5" w:rsidRPr="00912C16" w:rsidRDefault="005C60F5" w:rsidP="005C60F5">
      <w:pPr>
        <w:pStyle w:val="afa"/>
        <w:jc w:val="both"/>
        <w:rPr>
          <w:rFonts w:ascii="Times New Roman" w:hAnsi="Times New Roman"/>
          <w:color w:val="000000" w:themeColor="text1"/>
          <w:sz w:val="24"/>
          <w:szCs w:val="24"/>
        </w:rPr>
      </w:pPr>
      <w:r>
        <w:rPr>
          <w:rFonts w:ascii="Times New Roman" w:eastAsia="Times New Roman" w:hAnsi="Times New Roman"/>
          <w:position w:val="6"/>
          <w:sz w:val="24"/>
          <w:szCs w:val="24"/>
          <w:lang w:eastAsia="ru-RU"/>
        </w:rPr>
        <w:t xml:space="preserve">    </w:t>
      </w:r>
      <w:r w:rsidRPr="00912C16">
        <w:rPr>
          <w:rFonts w:ascii="Times New Roman" w:eastAsia="Times New Roman" w:hAnsi="Times New Roman"/>
          <w:position w:val="6"/>
          <w:sz w:val="24"/>
          <w:szCs w:val="24"/>
          <w:lang w:eastAsia="ru-RU"/>
        </w:rPr>
        <w:t>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про порядок використання електронної системи закупівель у разi здійс</w:t>
      </w:r>
      <w:r>
        <w:rPr>
          <w:rFonts w:ascii="Times New Roman" w:eastAsia="Times New Roman" w:hAnsi="Times New Roman"/>
          <w:position w:val="6"/>
          <w:sz w:val="24"/>
          <w:szCs w:val="24"/>
          <w:lang w:eastAsia="ru-RU"/>
        </w:rPr>
        <w:t>нення закупівель вартість яких є</w:t>
      </w:r>
      <w:r w:rsidRPr="00912C16">
        <w:rPr>
          <w:rFonts w:ascii="Times New Roman" w:eastAsia="Times New Roman" w:hAnsi="Times New Roman"/>
          <w:position w:val="6"/>
          <w:sz w:val="24"/>
          <w:szCs w:val="24"/>
          <w:lang w:eastAsia="ru-RU"/>
        </w:rPr>
        <w:t xml:space="preserve"> меншою за вартість, що встановлена в Особливостях здійснення публічних закупівель товарів, робіт i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w:t>
      </w:r>
    </w:p>
    <w:p w:rsidR="005C60F5" w:rsidRPr="00912C16" w:rsidRDefault="005C60F5" w:rsidP="005C60F5">
      <w:pPr>
        <w:widowControl w:val="0"/>
        <w:pBdr>
          <w:top w:val="nil"/>
          <w:left w:val="nil"/>
          <w:bottom w:val="nil"/>
          <w:right w:val="nil"/>
          <w:between w:val="nil"/>
        </w:pBdr>
        <w:shd w:val="clear" w:color="auto" w:fill="FFFFFF"/>
        <w:jc w:val="both"/>
        <w:rPr>
          <w:color w:val="000000" w:themeColor="text1"/>
        </w:rPr>
      </w:pPr>
      <w:r w:rsidRPr="00912C16">
        <w:rPr>
          <w:b/>
          <w:color w:val="000000" w:themeColor="text1"/>
        </w:rPr>
        <w:t>Відміна закупівлі:</w:t>
      </w:r>
    </w:p>
    <w:p w:rsidR="005C60F5" w:rsidRPr="00912C16" w:rsidRDefault="005C60F5" w:rsidP="005C60F5">
      <w:pPr>
        <w:widowControl w:val="0"/>
        <w:shd w:val="clear" w:color="auto" w:fill="FFFFFF"/>
        <w:jc w:val="both"/>
        <w:rPr>
          <w:color w:val="000000" w:themeColor="text1"/>
        </w:rPr>
      </w:pPr>
      <w:r w:rsidRPr="00912C16">
        <w:rPr>
          <w:b/>
          <w:color w:val="000000" w:themeColor="text1"/>
          <w:highlight w:val="white"/>
        </w:rPr>
        <w:t>1. Замовник відміняє спрощену закупівлю в разі:</w:t>
      </w:r>
    </w:p>
    <w:p w:rsidR="005C60F5" w:rsidRPr="00912C16" w:rsidRDefault="005C60F5" w:rsidP="005C60F5">
      <w:pPr>
        <w:widowControl w:val="0"/>
        <w:shd w:val="clear" w:color="auto" w:fill="FFFFFF"/>
        <w:jc w:val="both"/>
        <w:rPr>
          <w:color w:val="000000" w:themeColor="text1"/>
        </w:rPr>
      </w:pPr>
      <w:r w:rsidRPr="00912C16">
        <w:rPr>
          <w:color w:val="000000" w:themeColor="text1"/>
          <w:highlight w:val="white"/>
        </w:rPr>
        <w:t>1) відсутності подальшої потреби в закупівлі товарів, робіт і послуг;</w:t>
      </w:r>
    </w:p>
    <w:p w:rsidR="005C60F5" w:rsidRPr="00912C16" w:rsidRDefault="005C60F5" w:rsidP="005C60F5">
      <w:pPr>
        <w:widowControl w:val="0"/>
        <w:shd w:val="clear" w:color="auto" w:fill="FFFFFF"/>
        <w:jc w:val="both"/>
        <w:rPr>
          <w:color w:val="000000" w:themeColor="text1"/>
        </w:rPr>
      </w:pPr>
      <w:r w:rsidRPr="00912C16">
        <w:rPr>
          <w:color w:val="000000" w:themeColor="text1"/>
          <w:highlight w:val="white"/>
        </w:rPr>
        <w:t>2) неможливості усунення порушень, що виникли через виявлені порушення законодавства з питань публічних закупівель;</w:t>
      </w:r>
    </w:p>
    <w:p w:rsidR="005C60F5" w:rsidRPr="00912C16" w:rsidRDefault="005C60F5" w:rsidP="005C60F5">
      <w:pPr>
        <w:widowControl w:val="0"/>
        <w:shd w:val="clear" w:color="auto" w:fill="FFFFFF"/>
        <w:jc w:val="both"/>
        <w:rPr>
          <w:color w:val="000000" w:themeColor="text1"/>
        </w:rPr>
      </w:pPr>
      <w:r w:rsidRPr="00912C16">
        <w:rPr>
          <w:color w:val="000000" w:themeColor="text1"/>
          <w:highlight w:val="white"/>
        </w:rPr>
        <w:t>3) скорочення видатків на здійснення закупівлі товарів, робіт і послуг.</w:t>
      </w:r>
    </w:p>
    <w:p w:rsidR="005C60F5" w:rsidRPr="00912C16" w:rsidRDefault="005C60F5" w:rsidP="005C60F5">
      <w:pPr>
        <w:jc w:val="both"/>
        <w:rPr>
          <w:b/>
        </w:rPr>
      </w:pPr>
      <w:r w:rsidRPr="00912C16">
        <w:rPr>
          <w:b/>
        </w:rPr>
        <w:t>Основні умови договору:</w:t>
      </w:r>
    </w:p>
    <w:p w:rsidR="005C60F5" w:rsidRPr="00912C16" w:rsidRDefault="005C60F5" w:rsidP="005C60F5">
      <w:pPr>
        <w:widowControl w:val="0"/>
        <w:pBdr>
          <w:top w:val="nil"/>
          <w:left w:val="nil"/>
          <w:bottom w:val="nil"/>
          <w:right w:val="nil"/>
          <w:between w:val="nil"/>
        </w:pBdr>
        <w:shd w:val="clear" w:color="auto" w:fill="FFFFFF"/>
        <w:jc w:val="both"/>
        <w:rPr>
          <w:color w:val="000000" w:themeColor="text1"/>
          <w:lang w:val="ru-RU"/>
        </w:rPr>
      </w:pPr>
      <w:r w:rsidRPr="00912C16">
        <w:rPr>
          <w:iCs/>
        </w:rPr>
        <w:t xml:space="preserve">Визначаються відповідно до положень Цивільного та Господарського кодексів України, </w:t>
      </w:r>
      <w:r w:rsidRPr="00912C16">
        <w:t>з урахуванням особливостей, визначених Законом України «Про публічні закупівлі»</w:t>
      </w:r>
      <w:r w:rsidRPr="00912C16">
        <w:rPr>
          <w:lang w:val="ru-RU"/>
        </w:rPr>
        <w:t xml:space="preserve"> (додаток №3).</w:t>
      </w:r>
    </w:p>
    <w:p w:rsidR="005C60F5" w:rsidRPr="00A5022C" w:rsidRDefault="005C60F5" w:rsidP="005C60F5">
      <w:pPr>
        <w:widowControl w:val="0"/>
        <w:ind w:left="360"/>
        <w:jc w:val="both"/>
        <w:rPr>
          <w:b/>
        </w:rPr>
      </w:pPr>
      <w:r w:rsidRPr="00A5022C">
        <w:rPr>
          <w:b/>
        </w:rPr>
        <w:t>Додатки до Оголошення про проведення спрощеної закупівлі:</w:t>
      </w:r>
    </w:p>
    <w:p w:rsidR="005C60F5" w:rsidRPr="00A5022C" w:rsidRDefault="005C60F5" w:rsidP="005C60F5">
      <w:pPr>
        <w:pStyle w:val="normal"/>
        <w:spacing w:line="240" w:lineRule="auto"/>
        <w:ind w:firstLine="709"/>
        <w:jc w:val="both"/>
        <w:rPr>
          <w:rFonts w:ascii="Times New Roman" w:hAnsi="Times New Roman" w:cs="Times New Roman"/>
          <w:sz w:val="24"/>
          <w:szCs w:val="24"/>
        </w:rPr>
      </w:pPr>
      <w:r w:rsidRPr="00A5022C">
        <w:rPr>
          <w:rFonts w:ascii="Times New Roman" w:hAnsi="Times New Roman" w:cs="Times New Roman"/>
          <w:sz w:val="24"/>
          <w:szCs w:val="24"/>
        </w:rPr>
        <w:t>Додаток № 1 – Інформація про технічні, якісні та інші характеристики предмета закупівлі;</w:t>
      </w:r>
    </w:p>
    <w:p w:rsidR="005C60F5" w:rsidRPr="00A5022C" w:rsidRDefault="005C60F5" w:rsidP="005C60F5">
      <w:pPr>
        <w:pStyle w:val="normal"/>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Додаток № </w:t>
      </w:r>
      <w:r w:rsidRPr="00A5022C">
        <w:rPr>
          <w:rFonts w:ascii="Times New Roman" w:hAnsi="Times New Roman" w:cs="Times New Roman"/>
          <w:sz w:val="24"/>
          <w:szCs w:val="24"/>
        </w:rPr>
        <w:t>2 – Цінова пропозиція</w:t>
      </w:r>
      <w:r>
        <w:rPr>
          <w:rFonts w:ascii="Times New Roman" w:hAnsi="Times New Roman" w:cs="Times New Roman"/>
          <w:sz w:val="24"/>
          <w:szCs w:val="24"/>
          <w:lang w:val="uk-UA"/>
        </w:rPr>
        <w:t>;</w:t>
      </w:r>
    </w:p>
    <w:p w:rsidR="005C60F5" w:rsidRPr="000E1A38" w:rsidRDefault="005C60F5" w:rsidP="005C60F5">
      <w:pPr>
        <w:pStyle w:val="normal"/>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Додаток № </w:t>
      </w:r>
      <w:r w:rsidRPr="00A5022C">
        <w:rPr>
          <w:rFonts w:ascii="Times New Roman" w:hAnsi="Times New Roman" w:cs="Times New Roman"/>
          <w:sz w:val="24"/>
          <w:szCs w:val="24"/>
        </w:rPr>
        <w:t>3 – Проект договору (</w:t>
      </w:r>
      <w:r>
        <w:rPr>
          <w:rFonts w:ascii="Times New Roman" w:hAnsi="Times New Roman" w:cs="Times New Roman"/>
          <w:sz w:val="24"/>
          <w:szCs w:val="24"/>
          <w:lang w:val="uk-UA"/>
        </w:rPr>
        <w:t>завантажений окремим файлом).</w:t>
      </w:r>
    </w:p>
    <w:p w:rsidR="005C60F5" w:rsidRDefault="005C60F5" w:rsidP="005C60F5">
      <w:pPr>
        <w:pStyle w:val="HTML"/>
        <w:ind w:firstLine="6237"/>
        <w:rPr>
          <w:rFonts w:ascii="Times New Roman" w:hAnsi="Times New Roman" w:cs="Times New Roman"/>
          <w:color w:val="000000" w:themeColor="text1"/>
          <w:sz w:val="24"/>
          <w:szCs w:val="24"/>
        </w:rPr>
      </w:pPr>
    </w:p>
    <w:p w:rsidR="00BC6BA0" w:rsidRDefault="005C60F5" w:rsidP="004F6C82">
      <w:pPr>
        <w:pStyle w:val="HTML"/>
        <w:ind w:firstLine="6237"/>
        <w:rPr>
          <w:rFonts w:ascii="Times New Roman" w:hAnsi="Times New Roman" w:cs="Times New Roman"/>
          <w:color w:val="000000" w:themeColor="text1"/>
          <w:sz w:val="24"/>
          <w:szCs w:val="24"/>
        </w:rPr>
      </w:pPr>
      <w:r w:rsidRPr="0079061A">
        <w:rPr>
          <w:rFonts w:ascii="Times New Roman" w:hAnsi="Times New Roman" w:cs="Times New Roman"/>
          <w:color w:val="000000" w:themeColor="text1"/>
          <w:sz w:val="24"/>
          <w:szCs w:val="24"/>
        </w:rPr>
        <w:t xml:space="preserve">  </w:t>
      </w:r>
    </w:p>
    <w:p w:rsidR="001F6EEC" w:rsidRPr="0079061A" w:rsidRDefault="0001285E" w:rsidP="0001285E">
      <w:pPr>
        <w:pStyle w:val="HTML"/>
        <w:ind w:firstLine="623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
    <w:p w:rsidR="00823E25" w:rsidRPr="0079061A" w:rsidRDefault="005B2AB6" w:rsidP="00000741">
      <w:pPr>
        <w:pStyle w:val="HTML"/>
        <w:ind w:firstLine="6237"/>
        <w:rPr>
          <w:rFonts w:ascii="Times New Roman" w:hAnsi="Times New Roman" w:cs="Times New Roman"/>
          <w:b/>
          <w:color w:val="000000" w:themeColor="text1"/>
          <w:sz w:val="24"/>
          <w:szCs w:val="24"/>
          <w:lang w:eastAsia="uk-UA"/>
        </w:rPr>
      </w:pPr>
      <w:r>
        <w:rPr>
          <w:rFonts w:ascii="Times New Roman" w:hAnsi="Times New Roman" w:cs="Times New Roman"/>
          <w:color w:val="000000" w:themeColor="text1"/>
          <w:sz w:val="24"/>
          <w:szCs w:val="24"/>
        </w:rPr>
        <w:t xml:space="preserve">                           </w:t>
      </w:r>
      <w:r w:rsidR="00823E25" w:rsidRPr="0079061A">
        <w:rPr>
          <w:rFonts w:ascii="Times New Roman" w:hAnsi="Times New Roman" w:cs="Times New Roman"/>
          <w:color w:val="000000" w:themeColor="text1"/>
          <w:sz w:val="24"/>
          <w:szCs w:val="24"/>
        </w:rPr>
        <w:t xml:space="preserve">Додаток №1 </w:t>
      </w:r>
    </w:p>
    <w:p w:rsidR="00BB54DF" w:rsidRPr="0079061A" w:rsidRDefault="00BB54DF" w:rsidP="00A613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rFonts w:ascii="Times New Roman" w:hAnsi="Times New Roman" w:cs="Times New Roman"/>
          <w:color w:val="000000" w:themeColor="text1"/>
          <w:sz w:val="24"/>
          <w:szCs w:val="24"/>
        </w:rPr>
      </w:pPr>
    </w:p>
    <w:p w:rsidR="007172EB" w:rsidRPr="0079061A" w:rsidRDefault="007172EB" w:rsidP="002D6A5F">
      <w:pPr>
        <w:rPr>
          <w:color w:val="000000" w:themeColor="text1"/>
          <w:shd w:val="clear" w:color="auto" w:fill="FFFFFF"/>
        </w:rPr>
      </w:pPr>
    </w:p>
    <w:p w:rsidR="00A5022C" w:rsidRPr="00E53260" w:rsidRDefault="00A5022C" w:rsidP="00A502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center"/>
        <w:rPr>
          <w:rFonts w:ascii="Times New Roman" w:hAnsi="Times New Roman" w:cs="Times New Roman"/>
          <w:sz w:val="28"/>
          <w:szCs w:val="28"/>
        </w:rPr>
      </w:pPr>
      <w:r w:rsidRPr="00E53260">
        <w:rPr>
          <w:rFonts w:ascii="Times New Roman" w:hAnsi="Times New Roman" w:cs="Times New Roman"/>
          <w:sz w:val="28"/>
          <w:szCs w:val="28"/>
        </w:rPr>
        <w:t xml:space="preserve">Технічні вимоги </w:t>
      </w:r>
    </w:p>
    <w:p w:rsidR="00A5022C" w:rsidRDefault="00A5022C" w:rsidP="00BC6B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center"/>
        <w:rPr>
          <w:rFonts w:ascii="Times New Roman" w:hAnsi="Times New Roman" w:cs="Times New Roman"/>
          <w:sz w:val="24"/>
          <w:szCs w:val="24"/>
        </w:rPr>
      </w:pPr>
      <w:r w:rsidRPr="00E53260">
        <w:rPr>
          <w:rFonts w:ascii="Times New Roman" w:hAnsi="Times New Roman" w:cs="Times New Roman"/>
          <w:sz w:val="24"/>
          <w:szCs w:val="24"/>
        </w:rPr>
        <w:t>на предмет закупівлі:</w:t>
      </w:r>
    </w:p>
    <w:p w:rsidR="00A7530E" w:rsidRPr="00E53260" w:rsidRDefault="00A7530E" w:rsidP="00BC6B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jc w:val="center"/>
        <w:rPr>
          <w:rFonts w:ascii="Times New Roman" w:hAnsi="Times New Roman" w:cs="Times New Roman"/>
          <w:b/>
          <w:sz w:val="24"/>
          <w:szCs w:val="24"/>
        </w:rPr>
      </w:pPr>
    </w:p>
    <w:p w:rsidR="00151A0C" w:rsidRPr="00151A0C" w:rsidRDefault="00151A0C" w:rsidP="00151A0C">
      <w:pPr>
        <w:jc w:val="center"/>
        <w:rPr>
          <w:b/>
          <w:color w:val="000000" w:themeColor="text1"/>
          <w:u w:val="single"/>
        </w:rPr>
      </w:pPr>
      <w:r w:rsidRPr="00151A0C">
        <w:rPr>
          <w:b/>
          <w:color w:val="000000" w:themeColor="text1"/>
          <w:u w:val="single"/>
        </w:rPr>
        <w:t xml:space="preserve">Код ДК 021:2015 - </w:t>
      </w:r>
      <w:r w:rsidRPr="00151A0C">
        <w:rPr>
          <w:b/>
          <w:color w:val="000000" w:themeColor="text1"/>
          <w:u w:val="single"/>
          <w:bdr w:val="none" w:sz="0" w:space="0" w:color="auto" w:frame="1"/>
          <w:shd w:val="clear" w:color="auto" w:fill="FDFEFD"/>
        </w:rPr>
        <w:t>33140000-3</w:t>
      </w:r>
      <w:r w:rsidRPr="00151A0C">
        <w:rPr>
          <w:rStyle w:val="apple-converted-space"/>
          <w:b/>
          <w:color w:val="000000" w:themeColor="text1"/>
          <w:u w:val="single"/>
          <w:shd w:val="clear" w:color="auto" w:fill="FDFEFD"/>
        </w:rPr>
        <w:t> </w:t>
      </w:r>
      <w:r w:rsidRPr="00151A0C">
        <w:rPr>
          <w:b/>
          <w:color w:val="000000" w:themeColor="text1"/>
          <w:u w:val="single"/>
          <w:shd w:val="clear" w:color="auto" w:fill="FDFEFD"/>
        </w:rPr>
        <w:t>-</w:t>
      </w:r>
      <w:r w:rsidRPr="00151A0C">
        <w:rPr>
          <w:rStyle w:val="apple-converted-space"/>
          <w:b/>
          <w:color w:val="000000" w:themeColor="text1"/>
          <w:u w:val="single"/>
          <w:shd w:val="clear" w:color="auto" w:fill="FDFEFD"/>
        </w:rPr>
        <w:t> </w:t>
      </w:r>
      <w:r w:rsidRPr="00151A0C">
        <w:rPr>
          <w:b/>
          <w:color w:val="000000" w:themeColor="text1"/>
          <w:u w:val="single"/>
          <w:bdr w:val="none" w:sz="0" w:space="0" w:color="auto" w:frame="1"/>
          <w:shd w:val="clear" w:color="auto" w:fill="FDFEFD"/>
        </w:rPr>
        <w:t>Медичні матеріали.</w:t>
      </w:r>
    </w:p>
    <w:p w:rsidR="002A20D4" w:rsidRPr="0023108B" w:rsidRDefault="002A20D4" w:rsidP="0023108B">
      <w:pPr>
        <w:jc w:val="center"/>
        <w:rPr>
          <w:b/>
          <w:u w:val="single"/>
        </w:rPr>
      </w:pPr>
    </w:p>
    <w:p w:rsidR="000801A6" w:rsidRDefault="000801A6" w:rsidP="005C60F5">
      <w:pPr>
        <w:outlineLvl w:val="0"/>
      </w:pPr>
    </w:p>
    <w:p w:rsidR="0023108B" w:rsidRDefault="0023108B" w:rsidP="0023108B">
      <w:pPr>
        <w:jc w:val="center"/>
      </w:pPr>
      <w:r w:rsidRPr="00BA4922">
        <w:t xml:space="preserve">згідно </w:t>
      </w:r>
      <w:r w:rsidRPr="004D0FF3">
        <w:t>наступних</w:t>
      </w:r>
      <w:r>
        <w:t xml:space="preserve"> </w:t>
      </w:r>
      <w:r w:rsidRPr="004D0FF3">
        <w:t>вимог</w:t>
      </w:r>
      <w:r w:rsidRPr="00BA4922">
        <w:t>:</w:t>
      </w:r>
    </w:p>
    <w:p w:rsidR="0023108B" w:rsidRPr="00171085" w:rsidRDefault="0023108B" w:rsidP="0023108B"/>
    <w:tbl>
      <w:tblPr>
        <w:tblW w:w="9000" w:type="dxa"/>
        <w:tblInd w:w="648" w:type="dxa"/>
        <w:tblLayout w:type="fixed"/>
        <w:tblLook w:val="04A0"/>
      </w:tblPr>
      <w:tblGrid>
        <w:gridCol w:w="582"/>
        <w:gridCol w:w="4832"/>
        <w:gridCol w:w="1984"/>
        <w:gridCol w:w="1602"/>
      </w:tblGrid>
      <w:tr w:rsidR="0023108B" w:rsidRPr="004D0FF3" w:rsidTr="00066749">
        <w:trPr>
          <w:trHeight w:val="723"/>
        </w:trPr>
        <w:tc>
          <w:tcPr>
            <w:tcW w:w="582" w:type="dxa"/>
            <w:tcBorders>
              <w:top w:val="single" w:sz="4" w:space="0" w:color="000000"/>
              <w:left w:val="single" w:sz="4" w:space="0" w:color="000000"/>
              <w:bottom w:val="single" w:sz="4" w:space="0" w:color="000000"/>
              <w:right w:val="single" w:sz="4" w:space="0" w:color="000000"/>
            </w:tcBorders>
            <w:vAlign w:val="center"/>
          </w:tcPr>
          <w:p w:rsidR="0023108B" w:rsidRPr="004D0FF3" w:rsidRDefault="0023108B" w:rsidP="00066749">
            <w:pPr>
              <w:jc w:val="center"/>
              <w:rPr>
                <w:b/>
                <w:bCs/>
                <w:iCs/>
                <w:lang w:eastAsia="uk-UA"/>
              </w:rPr>
            </w:pPr>
            <w:r w:rsidRPr="004D0FF3">
              <w:rPr>
                <w:b/>
                <w:bCs/>
                <w:iCs/>
                <w:lang w:eastAsia="uk-UA"/>
              </w:rPr>
              <w:t>№ п/п</w:t>
            </w:r>
          </w:p>
        </w:tc>
        <w:tc>
          <w:tcPr>
            <w:tcW w:w="4832" w:type="dxa"/>
            <w:tcBorders>
              <w:top w:val="single" w:sz="4" w:space="0" w:color="000000"/>
              <w:left w:val="nil"/>
              <w:bottom w:val="single" w:sz="4" w:space="0" w:color="000000"/>
              <w:right w:val="single" w:sz="4" w:space="0" w:color="000000"/>
            </w:tcBorders>
            <w:vAlign w:val="center"/>
          </w:tcPr>
          <w:p w:rsidR="0023108B" w:rsidRPr="005B2AB6" w:rsidRDefault="0023108B" w:rsidP="00066749">
            <w:pPr>
              <w:jc w:val="center"/>
              <w:rPr>
                <w:b/>
                <w:lang w:val="en-US"/>
              </w:rPr>
            </w:pPr>
            <w:r>
              <w:rPr>
                <w:b/>
              </w:rPr>
              <w:t>Найменування товару</w:t>
            </w:r>
          </w:p>
        </w:tc>
        <w:tc>
          <w:tcPr>
            <w:tcW w:w="1984" w:type="dxa"/>
            <w:tcBorders>
              <w:top w:val="single" w:sz="4" w:space="0" w:color="000000"/>
              <w:left w:val="nil"/>
              <w:bottom w:val="single" w:sz="4" w:space="0" w:color="000000"/>
              <w:right w:val="single" w:sz="4" w:space="0" w:color="000000"/>
            </w:tcBorders>
            <w:vAlign w:val="center"/>
          </w:tcPr>
          <w:p w:rsidR="0023108B" w:rsidRPr="004D0FF3" w:rsidRDefault="0023108B" w:rsidP="00066749">
            <w:pPr>
              <w:jc w:val="center"/>
              <w:rPr>
                <w:b/>
                <w:bCs/>
                <w:iCs/>
                <w:lang w:eastAsia="uk-UA"/>
              </w:rPr>
            </w:pPr>
            <w:r w:rsidRPr="004D0FF3">
              <w:rPr>
                <w:b/>
                <w:bCs/>
                <w:iCs/>
                <w:lang w:eastAsia="uk-UA"/>
              </w:rPr>
              <w:t>Од</w:t>
            </w:r>
            <w:r>
              <w:rPr>
                <w:b/>
                <w:bCs/>
                <w:iCs/>
                <w:lang w:eastAsia="uk-UA"/>
              </w:rPr>
              <w:t xml:space="preserve">иниці </w:t>
            </w:r>
            <w:r w:rsidRPr="004D0FF3">
              <w:rPr>
                <w:b/>
                <w:bCs/>
                <w:iCs/>
                <w:lang w:eastAsia="uk-UA"/>
              </w:rPr>
              <w:t>вим</w:t>
            </w:r>
            <w:r>
              <w:rPr>
                <w:b/>
                <w:bCs/>
                <w:iCs/>
                <w:lang w:eastAsia="uk-UA"/>
              </w:rPr>
              <w:t>і</w:t>
            </w:r>
            <w:r w:rsidRPr="004D0FF3">
              <w:rPr>
                <w:b/>
                <w:bCs/>
                <w:iCs/>
                <w:lang w:eastAsia="uk-UA"/>
              </w:rPr>
              <w:t>ру</w:t>
            </w:r>
          </w:p>
        </w:tc>
        <w:tc>
          <w:tcPr>
            <w:tcW w:w="1602" w:type="dxa"/>
            <w:tcBorders>
              <w:top w:val="single" w:sz="4" w:space="0" w:color="000000"/>
              <w:left w:val="nil"/>
              <w:bottom w:val="single" w:sz="4" w:space="0" w:color="000000"/>
              <w:right w:val="single" w:sz="4" w:space="0" w:color="000000"/>
            </w:tcBorders>
            <w:vAlign w:val="center"/>
          </w:tcPr>
          <w:p w:rsidR="0023108B" w:rsidRPr="004D0FF3" w:rsidRDefault="0023108B" w:rsidP="00066749">
            <w:pPr>
              <w:jc w:val="center"/>
              <w:rPr>
                <w:b/>
                <w:bCs/>
                <w:iCs/>
                <w:lang w:eastAsia="uk-UA"/>
              </w:rPr>
            </w:pPr>
            <w:r w:rsidRPr="004D0FF3">
              <w:rPr>
                <w:b/>
                <w:bCs/>
                <w:iCs/>
                <w:lang w:eastAsia="uk-UA"/>
              </w:rPr>
              <w:t>Кількість</w:t>
            </w:r>
          </w:p>
        </w:tc>
      </w:tr>
      <w:tr w:rsidR="0023108B" w:rsidRPr="00245D4C" w:rsidTr="00D564D5">
        <w:trPr>
          <w:trHeight w:val="203"/>
        </w:trPr>
        <w:tc>
          <w:tcPr>
            <w:tcW w:w="582" w:type="dxa"/>
            <w:tcBorders>
              <w:top w:val="single" w:sz="4" w:space="0" w:color="000000"/>
              <w:left w:val="single" w:sz="4" w:space="0" w:color="000000"/>
              <w:bottom w:val="single" w:sz="4" w:space="0" w:color="000000"/>
              <w:right w:val="single" w:sz="4" w:space="0" w:color="000000"/>
            </w:tcBorders>
            <w:vAlign w:val="center"/>
          </w:tcPr>
          <w:p w:rsidR="0023108B" w:rsidRPr="00245D4C" w:rsidRDefault="0023108B" w:rsidP="00066749">
            <w:pPr>
              <w:jc w:val="center"/>
              <w:rPr>
                <w:bCs/>
                <w:iCs/>
                <w:color w:val="000000" w:themeColor="text1"/>
                <w:lang w:eastAsia="uk-UA"/>
              </w:rPr>
            </w:pPr>
            <w:r>
              <w:rPr>
                <w:bCs/>
                <w:iCs/>
                <w:color w:val="000000" w:themeColor="text1"/>
                <w:lang w:eastAsia="uk-UA"/>
              </w:rPr>
              <w:t>1</w:t>
            </w:r>
          </w:p>
        </w:tc>
        <w:tc>
          <w:tcPr>
            <w:tcW w:w="4832" w:type="dxa"/>
            <w:tcBorders>
              <w:top w:val="single" w:sz="4" w:space="0" w:color="000000"/>
              <w:left w:val="nil"/>
              <w:bottom w:val="single" w:sz="4" w:space="0" w:color="000000"/>
              <w:right w:val="single" w:sz="4" w:space="0" w:color="000000"/>
            </w:tcBorders>
            <w:vAlign w:val="center"/>
          </w:tcPr>
          <w:p w:rsidR="0023108B" w:rsidRPr="00B2423C" w:rsidRDefault="00151A0C">
            <w:pPr>
              <w:rPr>
                <w:color w:val="000000" w:themeColor="text1"/>
              </w:rPr>
            </w:pPr>
            <w:r w:rsidRPr="00B2423C">
              <w:rPr>
                <w:color w:val="000000" w:themeColor="text1"/>
              </w:rPr>
              <w:t>Набiр СТ2 / MRT Set ELS</w:t>
            </w:r>
            <w:r w:rsidRPr="00B2423C">
              <w:rPr>
                <w:color w:val="000000" w:themeColor="text1"/>
                <w:lang w:val="en-US"/>
              </w:rPr>
              <w:t>(S)</w:t>
            </w:r>
          </w:p>
        </w:tc>
        <w:tc>
          <w:tcPr>
            <w:tcW w:w="1984" w:type="dxa"/>
            <w:tcBorders>
              <w:top w:val="single" w:sz="4" w:space="0" w:color="000000"/>
              <w:left w:val="nil"/>
              <w:bottom w:val="single" w:sz="4" w:space="0" w:color="000000"/>
              <w:right w:val="single" w:sz="4" w:space="0" w:color="000000"/>
            </w:tcBorders>
            <w:vAlign w:val="center"/>
          </w:tcPr>
          <w:p w:rsidR="0023108B" w:rsidRPr="003675B7" w:rsidRDefault="0023108B" w:rsidP="00066749">
            <w:pPr>
              <w:jc w:val="center"/>
              <w:rPr>
                <w:bCs/>
                <w:iCs/>
                <w:color w:val="000000" w:themeColor="text1"/>
                <w:lang w:eastAsia="uk-UA"/>
              </w:rPr>
            </w:pPr>
            <w:r>
              <w:rPr>
                <w:bCs/>
                <w:iCs/>
                <w:color w:val="000000" w:themeColor="text1"/>
                <w:lang w:eastAsia="uk-UA"/>
              </w:rPr>
              <w:t>шт.</w:t>
            </w:r>
          </w:p>
        </w:tc>
        <w:tc>
          <w:tcPr>
            <w:tcW w:w="1602" w:type="dxa"/>
            <w:tcBorders>
              <w:top w:val="single" w:sz="4" w:space="0" w:color="000000"/>
              <w:left w:val="nil"/>
              <w:bottom w:val="single" w:sz="4" w:space="0" w:color="000000"/>
              <w:right w:val="single" w:sz="4" w:space="0" w:color="000000"/>
            </w:tcBorders>
            <w:vAlign w:val="center"/>
          </w:tcPr>
          <w:p w:rsidR="0023108B" w:rsidRDefault="00151A0C" w:rsidP="00066749">
            <w:pPr>
              <w:jc w:val="center"/>
            </w:pPr>
            <w:r>
              <w:t>22</w:t>
            </w:r>
          </w:p>
        </w:tc>
      </w:tr>
    </w:tbl>
    <w:p w:rsidR="0023108B" w:rsidRPr="00151A0C" w:rsidRDefault="0023108B" w:rsidP="00151A0C">
      <w:pPr>
        <w:jc w:val="center"/>
        <w:outlineLvl w:val="0"/>
        <w:rPr>
          <w:b/>
          <w:color w:val="000000" w:themeColor="text1"/>
        </w:rPr>
      </w:pPr>
    </w:p>
    <w:p w:rsidR="0023108B" w:rsidRPr="00151A0C" w:rsidRDefault="0023108B" w:rsidP="00151A0C">
      <w:pPr>
        <w:jc w:val="center"/>
        <w:rPr>
          <w:b/>
          <w:color w:val="000000" w:themeColor="text1"/>
        </w:rPr>
      </w:pPr>
      <w:r w:rsidRPr="00151A0C">
        <w:rPr>
          <w:b/>
          <w:color w:val="000000" w:themeColor="text1"/>
        </w:rPr>
        <w:t>Характеристики товару</w:t>
      </w:r>
      <w:r w:rsidR="00151A0C" w:rsidRPr="00151A0C">
        <w:rPr>
          <w:b/>
          <w:color w:val="000000" w:themeColor="text1"/>
        </w:rPr>
        <w:t xml:space="preserve"> Набiр СТ2 / MRT Set ELS</w:t>
      </w:r>
      <w:r w:rsidR="00151A0C" w:rsidRPr="00151A0C">
        <w:rPr>
          <w:b/>
          <w:color w:val="000000" w:themeColor="text1"/>
          <w:lang w:val="ru-RU"/>
        </w:rPr>
        <w:t>(</w:t>
      </w:r>
      <w:r w:rsidR="00151A0C" w:rsidRPr="00151A0C">
        <w:rPr>
          <w:b/>
          <w:color w:val="000000" w:themeColor="text1"/>
          <w:lang w:val="en-US"/>
        </w:rPr>
        <w:t>S</w:t>
      </w:r>
      <w:r w:rsidR="00151A0C" w:rsidRPr="00151A0C">
        <w:rPr>
          <w:b/>
          <w:color w:val="000000" w:themeColor="text1"/>
          <w:lang w:val="ru-RU"/>
        </w:rPr>
        <w:t>)</w:t>
      </w:r>
      <w:r w:rsidRPr="00151A0C">
        <w:rPr>
          <w:b/>
          <w:color w:val="000000" w:themeColor="text1"/>
        </w:rPr>
        <w:t>:</w:t>
      </w:r>
    </w:p>
    <w:p w:rsidR="0023108B" w:rsidRPr="0062685C" w:rsidRDefault="0023108B" w:rsidP="0023108B">
      <w:pPr>
        <w:jc w:val="center"/>
        <w:rPr>
          <w:b/>
          <w:color w:val="000000" w:themeColor="text1"/>
        </w:rPr>
      </w:pPr>
    </w:p>
    <w:tbl>
      <w:tblPr>
        <w:tblStyle w:val="afd"/>
        <w:tblW w:w="4456" w:type="pct"/>
        <w:tblInd w:w="483" w:type="dxa"/>
        <w:tblLayout w:type="fixed"/>
        <w:tblCellMar>
          <w:left w:w="57" w:type="dxa"/>
          <w:right w:w="57" w:type="dxa"/>
        </w:tblCellMar>
        <w:tblLook w:val="04A0"/>
      </w:tblPr>
      <w:tblGrid>
        <w:gridCol w:w="708"/>
        <w:gridCol w:w="6521"/>
        <w:gridCol w:w="1841"/>
      </w:tblGrid>
      <w:tr w:rsidR="00151A0C" w:rsidRPr="00A1127C" w:rsidTr="00151A0C">
        <w:trPr>
          <w:trHeight w:val="414"/>
        </w:trPr>
        <w:tc>
          <w:tcPr>
            <w:tcW w:w="390" w:type="pct"/>
            <w:vAlign w:val="center"/>
            <w:hideMark/>
          </w:tcPr>
          <w:p w:rsidR="00151A0C" w:rsidRPr="00A1127C" w:rsidRDefault="00151A0C" w:rsidP="00066749">
            <w:pPr>
              <w:jc w:val="center"/>
              <w:rPr>
                <w:color w:val="000000" w:themeColor="text1"/>
              </w:rPr>
            </w:pPr>
            <w:r>
              <w:rPr>
                <w:color w:val="000000" w:themeColor="text1"/>
              </w:rPr>
              <w:t>№</w:t>
            </w:r>
          </w:p>
        </w:tc>
        <w:tc>
          <w:tcPr>
            <w:tcW w:w="3595" w:type="pct"/>
          </w:tcPr>
          <w:p w:rsidR="00151A0C" w:rsidRPr="000177FD" w:rsidRDefault="00151A0C" w:rsidP="00066749">
            <w:pPr>
              <w:jc w:val="center"/>
              <w:rPr>
                <w:color w:val="000000" w:themeColor="text1"/>
              </w:rPr>
            </w:pPr>
            <w:r w:rsidRPr="000177FD">
              <w:rPr>
                <w:color w:val="000000" w:themeColor="text1"/>
              </w:rPr>
              <w:t>Технічна характеристика</w:t>
            </w:r>
          </w:p>
        </w:tc>
        <w:tc>
          <w:tcPr>
            <w:tcW w:w="1015" w:type="pct"/>
          </w:tcPr>
          <w:p w:rsidR="00151A0C" w:rsidRPr="00A1127C" w:rsidRDefault="00151A0C" w:rsidP="00066749">
            <w:pPr>
              <w:jc w:val="center"/>
              <w:rPr>
                <w:color w:val="000000" w:themeColor="text1"/>
              </w:rPr>
            </w:pPr>
            <w:r w:rsidRPr="00A1127C">
              <w:rPr>
                <w:color w:val="000000" w:themeColor="text1"/>
              </w:rPr>
              <w:t>Відповідність Так/Ні</w:t>
            </w:r>
          </w:p>
        </w:tc>
      </w:tr>
      <w:tr w:rsidR="00151A0C" w:rsidRPr="00A1127C" w:rsidTr="00151A0C">
        <w:trPr>
          <w:trHeight w:val="346"/>
        </w:trPr>
        <w:tc>
          <w:tcPr>
            <w:tcW w:w="390" w:type="pct"/>
            <w:vAlign w:val="center"/>
            <w:hideMark/>
          </w:tcPr>
          <w:p w:rsidR="00151A0C" w:rsidRPr="00FC4540" w:rsidRDefault="00151A0C" w:rsidP="00066749">
            <w:pPr>
              <w:jc w:val="center"/>
              <w:rPr>
                <w:color w:val="000000" w:themeColor="text1"/>
              </w:rPr>
            </w:pPr>
            <w:r w:rsidRPr="00FC4540">
              <w:rPr>
                <w:color w:val="000000" w:themeColor="text1"/>
              </w:rPr>
              <w:t>1</w:t>
            </w:r>
          </w:p>
        </w:tc>
        <w:tc>
          <w:tcPr>
            <w:tcW w:w="3595" w:type="pct"/>
            <w:shd w:val="clear" w:color="auto" w:fill="auto"/>
          </w:tcPr>
          <w:p w:rsidR="00151A0C" w:rsidRPr="00151A0C" w:rsidRDefault="00151A0C" w:rsidP="00151A0C">
            <w:pPr>
              <w:pStyle w:val="a4"/>
              <w:tabs>
                <w:tab w:val="left" w:pos="404"/>
              </w:tabs>
              <w:ind w:right="36"/>
              <w:contextualSpacing/>
              <w:jc w:val="both"/>
              <w:rPr>
                <w:color w:val="000000"/>
                <w:sz w:val="22"/>
              </w:rPr>
            </w:pPr>
            <w:r w:rsidRPr="00254742">
              <w:rPr>
                <w:color w:val="000000"/>
                <w:sz w:val="22"/>
              </w:rPr>
              <w:t>Набір призначений для ін’єкторів Accutron</w:t>
            </w:r>
          </w:p>
        </w:tc>
        <w:tc>
          <w:tcPr>
            <w:tcW w:w="1015" w:type="pct"/>
          </w:tcPr>
          <w:p w:rsidR="00151A0C" w:rsidRPr="00A1127C" w:rsidRDefault="00151A0C" w:rsidP="00066749">
            <w:pPr>
              <w:jc w:val="center"/>
              <w:rPr>
                <w:color w:val="000000" w:themeColor="text1"/>
              </w:rPr>
            </w:pPr>
          </w:p>
        </w:tc>
      </w:tr>
      <w:tr w:rsidR="00151A0C" w:rsidRPr="00A1127C" w:rsidTr="00151A0C">
        <w:trPr>
          <w:trHeight w:val="346"/>
        </w:trPr>
        <w:tc>
          <w:tcPr>
            <w:tcW w:w="390" w:type="pct"/>
            <w:vAlign w:val="center"/>
          </w:tcPr>
          <w:p w:rsidR="00151A0C" w:rsidRPr="00FC4540" w:rsidRDefault="00151A0C" w:rsidP="00066749">
            <w:pPr>
              <w:jc w:val="center"/>
              <w:rPr>
                <w:color w:val="000000" w:themeColor="text1"/>
              </w:rPr>
            </w:pPr>
            <w:r>
              <w:rPr>
                <w:color w:val="000000" w:themeColor="text1"/>
              </w:rPr>
              <w:t>2</w:t>
            </w:r>
          </w:p>
        </w:tc>
        <w:tc>
          <w:tcPr>
            <w:tcW w:w="3595" w:type="pct"/>
            <w:shd w:val="clear" w:color="auto" w:fill="auto"/>
          </w:tcPr>
          <w:p w:rsidR="00151A0C" w:rsidRPr="00151A0C" w:rsidRDefault="00151A0C" w:rsidP="00151A0C">
            <w:pPr>
              <w:pStyle w:val="a4"/>
              <w:tabs>
                <w:tab w:val="left" w:pos="404"/>
              </w:tabs>
              <w:ind w:right="36"/>
              <w:contextualSpacing/>
              <w:jc w:val="both"/>
              <w:rPr>
                <w:color w:val="000000"/>
                <w:sz w:val="22"/>
              </w:rPr>
            </w:pPr>
            <w:r w:rsidRPr="00254742">
              <w:rPr>
                <w:color w:val="000000"/>
                <w:sz w:val="22"/>
              </w:rPr>
              <w:t>Повинен витримувати тиск не менше 21 бар/ 305 psi</w:t>
            </w:r>
          </w:p>
        </w:tc>
        <w:tc>
          <w:tcPr>
            <w:tcW w:w="1015" w:type="pct"/>
          </w:tcPr>
          <w:p w:rsidR="00151A0C" w:rsidRPr="00A1127C" w:rsidRDefault="00151A0C" w:rsidP="00066749">
            <w:pPr>
              <w:jc w:val="center"/>
              <w:rPr>
                <w:color w:val="000000" w:themeColor="text1"/>
              </w:rPr>
            </w:pPr>
          </w:p>
        </w:tc>
      </w:tr>
      <w:tr w:rsidR="00151A0C" w:rsidRPr="00A1127C" w:rsidTr="00151A0C">
        <w:trPr>
          <w:trHeight w:val="346"/>
        </w:trPr>
        <w:tc>
          <w:tcPr>
            <w:tcW w:w="390" w:type="pct"/>
            <w:vAlign w:val="center"/>
          </w:tcPr>
          <w:p w:rsidR="00151A0C" w:rsidRPr="00FC4540" w:rsidRDefault="00151A0C" w:rsidP="00066749">
            <w:pPr>
              <w:jc w:val="center"/>
              <w:rPr>
                <w:color w:val="000000" w:themeColor="text1"/>
              </w:rPr>
            </w:pPr>
            <w:r>
              <w:rPr>
                <w:color w:val="000000" w:themeColor="text1"/>
              </w:rPr>
              <w:t>3</w:t>
            </w:r>
          </w:p>
        </w:tc>
        <w:tc>
          <w:tcPr>
            <w:tcW w:w="3595" w:type="pct"/>
            <w:shd w:val="clear" w:color="auto" w:fill="auto"/>
          </w:tcPr>
          <w:p w:rsidR="00151A0C" w:rsidRPr="00151A0C" w:rsidRDefault="00151A0C" w:rsidP="00151A0C">
            <w:pPr>
              <w:pStyle w:val="a4"/>
              <w:tabs>
                <w:tab w:val="left" w:pos="404"/>
              </w:tabs>
              <w:ind w:right="36"/>
              <w:contextualSpacing/>
              <w:jc w:val="both"/>
              <w:rPr>
                <w:color w:val="000000"/>
                <w:sz w:val="22"/>
              </w:rPr>
            </w:pPr>
            <w:r w:rsidRPr="00254742">
              <w:rPr>
                <w:color w:val="000000"/>
                <w:sz w:val="22"/>
              </w:rPr>
              <w:t xml:space="preserve">Використання – одноразове </w:t>
            </w:r>
          </w:p>
        </w:tc>
        <w:tc>
          <w:tcPr>
            <w:tcW w:w="1015" w:type="pct"/>
          </w:tcPr>
          <w:p w:rsidR="00151A0C" w:rsidRPr="00A1127C" w:rsidRDefault="00151A0C" w:rsidP="00066749">
            <w:pPr>
              <w:jc w:val="center"/>
              <w:rPr>
                <w:color w:val="000000" w:themeColor="text1"/>
              </w:rPr>
            </w:pPr>
          </w:p>
        </w:tc>
      </w:tr>
      <w:tr w:rsidR="00151A0C" w:rsidRPr="00A1127C" w:rsidTr="00151A0C">
        <w:trPr>
          <w:trHeight w:val="346"/>
        </w:trPr>
        <w:tc>
          <w:tcPr>
            <w:tcW w:w="390" w:type="pct"/>
            <w:vAlign w:val="center"/>
          </w:tcPr>
          <w:p w:rsidR="00151A0C" w:rsidRPr="00FC4540" w:rsidRDefault="00151A0C" w:rsidP="00066749">
            <w:pPr>
              <w:jc w:val="center"/>
              <w:rPr>
                <w:color w:val="000000" w:themeColor="text1"/>
              </w:rPr>
            </w:pPr>
            <w:r>
              <w:rPr>
                <w:color w:val="000000" w:themeColor="text1"/>
              </w:rPr>
              <w:t>4</w:t>
            </w:r>
          </w:p>
        </w:tc>
        <w:tc>
          <w:tcPr>
            <w:tcW w:w="3595" w:type="pct"/>
            <w:shd w:val="clear" w:color="auto" w:fill="auto"/>
          </w:tcPr>
          <w:p w:rsidR="00151A0C" w:rsidRPr="00254742" w:rsidRDefault="00151A0C" w:rsidP="00151A0C">
            <w:pPr>
              <w:pStyle w:val="a4"/>
              <w:tabs>
                <w:tab w:val="left" w:pos="404"/>
              </w:tabs>
              <w:ind w:right="36"/>
              <w:contextualSpacing/>
              <w:jc w:val="both"/>
              <w:rPr>
                <w:color w:val="000000"/>
                <w:sz w:val="22"/>
              </w:rPr>
            </w:pPr>
            <w:r w:rsidRPr="00254742">
              <w:rPr>
                <w:color w:val="000000"/>
                <w:sz w:val="22"/>
              </w:rPr>
              <w:t xml:space="preserve">До складу набору повинен входити: </w:t>
            </w:r>
          </w:p>
          <w:p w:rsidR="00151A0C" w:rsidRDefault="00151A0C" w:rsidP="00151A0C">
            <w:pPr>
              <w:pStyle w:val="a4"/>
              <w:tabs>
                <w:tab w:val="left" w:pos="405"/>
              </w:tabs>
              <w:ind w:right="36"/>
              <w:contextualSpacing/>
              <w:jc w:val="both"/>
              <w:rPr>
                <w:color w:val="000000"/>
                <w:sz w:val="22"/>
              </w:rPr>
            </w:pPr>
            <w:r w:rsidRPr="00254742">
              <w:rPr>
                <w:color w:val="000000"/>
                <w:sz w:val="22"/>
              </w:rPr>
              <w:t>ELS 200 мл (шприц-колба швидкого завантаження) - 2 шт.</w:t>
            </w:r>
          </w:p>
          <w:p w:rsidR="00151A0C" w:rsidRDefault="00151A0C" w:rsidP="00151A0C">
            <w:pPr>
              <w:pStyle w:val="a4"/>
              <w:tabs>
                <w:tab w:val="left" w:pos="405"/>
              </w:tabs>
              <w:ind w:right="36"/>
              <w:contextualSpacing/>
              <w:jc w:val="both"/>
              <w:rPr>
                <w:color w:val="000000"/>
                <w:sz w:val="22"/>
              </w:rPr>
            </w:pPr>
            <w:r w:rsidRPr="00254742">
              <w:rPr>
                <w:color w:val="000000"/>
                <w:sz w:val="22"/>
              </w:rPr>
              <w:t xml:space="preserve">MRS 222 </w:t>
            </w:r>
            <w:r w:rsidRPr="00254742">
              <w:rPr>
                <w:color w:val="000000"/>
                <w:sz w:val="22"/>
                <w:lang w:val="en-US"/>
              </w:rPr>
              <w:t>MR</w:t>
            </w:r>
            <w:r w:rsidRPr="00254742">
              <w:rPr>
                <w:color w:val="000000"/>
                <w:sz w:val="22"/>
              </w:rPr>
              <w:t>- система шлангова – 1 шт.</w:t>
            </w:r>
          </w:p>
          <w:p w:rsidR="00151A0C" w:rsidRPr="00151A0C" w:rsidRDefault="00151A0C" w:rsidP="00151A0C">
            <w:pPr>
              <w:pStyle w:val="a4"/>
              <w:tabs>
                <w:tab w:val="left" w:pos="405"/>
              </w:tabs>
              <w:ind w:right="36"/>
              <w:contextualSpacing/>
              <w:jc w:val="both"/>
              <w:rPr>
                <w:color w:val="000000"/>
                <w:sz w:val="22"/>
              </w:rPr>
            </w:pPr>
            <w:r w:rsidRPr="00254742">
              <w:rPr>
                <w:color w:val="000000"/>
                <w:sz w:val="22"/>
              </w:rPr>
              <w:t>E</w:t>
            </w:r>
            <w:r>
              <w:rPr>
                <w:color w:val="000000"/>
                <w:sz w:val="22"/>
              </w:rPr>
              <w:t>S 224/150 лінія пацієнта – 1 шт.</w:t>
            </w:r>
          </w:p>
        </w:tc>
        <w:tc>
          <w:tcPr>
            <w:tcW w:w="1015" w:type="pct"/>
          </w:tcPr>
          <w:p w:rsidR="00151A0C" w:rsidRPr="00A1127C" w:rsidRDefault="00151A0C" w:rsidP="00066749">
            <w:pPr>
              <w:jc w:val="center"/>
              <w:rPr>
                <w:color w:val="000000" w:themeColor="text1"/>
              </w:rPr>
            </w:pPr>
          </w:p>
        </w:tc>
      </w:tr>
      <w:tr w:rsidR="00151A0C" w:rsidRPr="00A1127C" w:rsidTr="00151A0C">
        <w:trPr>
          <w:trHeight w:val="346"/>
        </w:trPr>
        <w:tc>
          <w:tcPr>
            <w:tcW w:w="390" w:type="pct"/>
            <w:vAlign w:val="center"/>
          </w:tcPr>
          <w:p w:rsidR="00151A0C" w:rsidRPr="00FC4540" w:rsidRDefault="00151A0C" w:rsidP="00066749">
            <w:pPr>
              <w:jc w:val="center"/>
              <w:rPr>
                <w:color w:val="000000" w:themeColor="text1"/>
              </w:rPr>
            </w:pPr>
            <w:r>
              <w:rPr>
                <w:color w:val="000000" w:themeColor="text1"/>
              </w:rPr>
              <w:t>5</w:t>
            </w:r>
          </w:p>
        </w:tc>
        <w:tc>
          <w:tcPr>
            <w:tcW w:w="3595" w:type="pct"/>
            <w:shd w:val="clear" w:color="auto" w:fill="auto"/>
          </w:tcPr>
          <w:p w:rsidR="00151A0C" w:rsidRPr="00254742" w:rsidRDefault="00151A0C" w:rsidP="00151A0C">
            <w:pPr>
              <w:pStyle w:val="a4"/>
              <w:tabs>
                <w:tab w:val="left" w:pos="404"/>
              </w:tabs>
              <w:ind w:right="36"/>
              <w:contextualSpacing/>
              <w:jc w:val="both"/>
              <w:rPr>
                <w:color w:val="000000"/>
                <w:sz w:val="22"/>
              </w:rPr>
            </w:pPr>
            <w:r w:rsidRPr="00254742">
              <w:rPr>
                <w:color w:val="000000"/>
                <w:sz w:val="22"/>
              </w:rPr>
              <w:t>Всі компоненти набору повинні бути упаковані виробником в одну стерильну упаковку</w:t>
            </w:r>
          </w:p>
        </w:tc>
        <w:tc>
          <w:tcPr>
            <w:tcW w:w="1015" w:type="pct"/>
          </w:tcPr>
          <w:p w:rsidR="00151A0C" w:rsidRPr="00A1127C" w:rsidRDefault="00151A0C" w:rsidP="00066749">
            <w:pPr>
              <w:jc w:val="center"/>
              <w:rPr>
                <w:color w:val="000000" w:themeColor="text1"/>
              </w:rPr>
            </w:pPr>
          </w:p>
        </w:tc>
      </w:tr>
    </w:tbl>
    <w:p w:rsidR="000801A6" w:rsidRDefault="000801A6" w:rsidP="005C60F5">
      <w:pPr>
        <w:outlineLvl w:val="0"/>
      </w:pPr>
    </w:p>
    <w:p w:rsidR="000801A6" w:rsidRDefault="000801A6" w:rsidP="005C60F5">
      <w:pPr>
        <w:outlineLvl w:val="0"/>
      </w:pPr>
    </w:p>
    <w:p w:rsidR="000801A6" w:rsidRDefault="000801A6" w:rsidP="005C60F5">
      <w:pPr>
        <w:outlineLvl w:val="0"/>
      </w:pPr>
    </w:p>
    <w:p w:rsidR="00BC6BA0" w:rsidRDefault="00BC6BA0" w:rsidP="005C60F5">
      <w:pPr>
        <w:outlineLvl w:val="0"/>
      </w:pPr>
    </w:p>
    <w:p w:rsidR="00BC6BA0" w:rsidRDefault="00BC6BA0"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151A0C" w:rsidRDefault="00151A0C" w:rsidP="005C60F5">
      <w:pPr>
        <w:outlineLvl w:val="0"/>
      </w:pPr>
    </w:p>
    <w:p w:rsidR="00BC6BA0" w:rsidRDefault="00BC6BA0" w:rsidP="005C60F5">
      <w:pPr>
        <w:outlineLvl w:val="0"/>
      </w:pPr>
    </w:p>
    <w:p w:rsidR="00BC6BA0" w:rsidRDefault="00BC6BA0" w:rsidP="005C60F5">
      <w:pPr>
        <w:outlineLvl w:val="0"/>
      </w:pPr>
    </w:p>
    <w:p w:rsidR="00FA3901" w:rsidRDefault="00FA3901" w:rsidP="005C60F5">
      <w:pPr>
        <w:outlineLvl w:val="0"/>
      </w:pPr>
    </w:p>
    <w:p w:rsidR="00FA3901" w:rsidRDefault="00FA3901" w:rsidP="005C60F5">
      <w:pPr>
        <w:outlineLvl w:val="0"/>
      </w:pPr>
    </w:p>
    <w:p w:rsidR="00A7530E" w:rsidRDefault="00A7530E" w:rsidP="005C60F5">
      <w:pPr>
        <w:outlineLvl w:val="0"/>
      </w:pPr>
    </w:p>
    <w:p w:rsidR="009159D2" w:rsidRDefault="009159D2" w:rsidP="005C60F5">
      <w:pPr>
        <w:outlineLvl w:val="0"/>
      </w:pPr>
    </w:p>
    <w:p w:rsidR="009159D2" w:rsidRDefault="009159D2" w:rsidP="005C60F5">
      <w:pPr>
        <w:outlineLvl w:val="0"/>
      </w:pPr>
    </w:p>
    <w:p w:rsidR="0092690E" w:rsidRPr="00D90FD9" w:rsidRDefault="0092690E" w:rsidP="0092690E">
      <w:pPr>
        <w:outlineLvl w:val="0"/>
      </w:pPr>
    </w:p>
    <w:p w:rsidR="0092690E" w:rsidRPr="00F213C4" w:rsidRDefault="0092690E" w:rsidP="0092690E">
      <w:pPr>
        <w:jc w:val="right"/>
        <w:outlineLvl w:val="0"/>
        <w:rPr>
          <w:b/>
          <w:bCs/>
        </w:rPr>
      </w:pPr>
      <w:r w:rsidRPr="00744F4F">
        <w:t>Додаток №</w:t>
      </w:r>
      <w:r>
        <w:t>2</w:t>
      </w:r>
    </w:p>
    <w:p w:rsidR="0092690E" w:rsidRDefault="0092690E" w:rsidP="0092690E">
      <w:pPr>
        <w:outlineLvl w:val="0"/>
      </w:pPr>
      <w:r>
        <w:t xml:space="preserve">Форма «Цінова пропозиція» </w:t>
      </w:r>
    </w:p>
    <w:p w:rsidR="0092690E" w:rsidRDefault="0092690E" w:rsidP="0092690E">
      <w:pPr>
        <w:outlineLvl w:val="0"/>
      </w:pPr>
      <w:r>
        <w:t>подається на фірмовому бланку</w:t>
      </w:r>
    </w:p>
    <w:p w:rsidR="0092690E" w:rsidRDefault="0092690E" w:rsidP="0092690E">
      <w:pPr>
        <w:outlineLvl w:val="0"/>
      </w:pPr>
      <w:r>
        <w:t xml:space="preserve"> (якщо такий є) та у вигляді </w:t>
      </w:r>
    </w:p>
    <w:p w:rsidR="0092690E" w:rsidRDefault="0092690E" w:rsidP="0092690E">
      <w:pPr>
        <w:outlineLvl w:val="0"/>
        <w:rPr>
          <w:b/>
          <w:u w:val="single"/>
        </w:rPr>
      </w:pPr>
      <w:r>
        <w:t>наведеному нижче.</w:t>
      </w:r>
    </w:p>
    <w:p w:rsidR="0092690E" w:rsidRPr="00164830" w:rsidRDefault="0092690E" w:rsidP="0092690E">
      <w:pPr>
        <w:ind w:firstLine="720"/>
        <w:jc w:val="center"/>
        <w:outlineLvl w:val="0"/>
        <w:rPr>
          <w:b/>
          <w:u w:val="single"/>
        </w:rPr>
      </w:pPr>
    </w:p>
    <w:p w:rsidR="0092690E" w:rsidRPr="00164830" w:rsidRDefault="0092690E" w:rsidP="0092690E">
      <w:pPr>
        <w:jc w:val="center"/>
        <w:outlineLvl w:val="0"/>
        <w:rPr>
          <w:b/>
          <w:iCs/>
        </w:rPr>
      </w:pPr>
      <w:r>
        <w:rPr>
          <w:b/>
          <w:iCs/>
        </w:rPr>
        <w:t>ФОРМА ЦІНОВОЇ ПРОПОЗИЦІЇ</w:t>
      </w:r>
    </w:p>
    <w:p w:rsidR="0092690E" w:rsidRDefault="0092690E" w:rsidP="0092690E">
      <w:pPr>
        <w:ind w:firstLine="720"/>
        <w:jc w:val="center"/>
        <w:outlineLvl w:val="0"/>
      </w:pPr>
    </w:p>
    <w:p w:rsidR="0092690E" w:rsidRPr="00164830" w:rsidRDefault="0092690E" w:rsidP="0092690E">
      <w:pPr>
        <w:ind w:firstLine="720"/>
        <w:jc w:val="center"/>
        <w:outlineLvl w:val="0"/>
      </w:pPr>
    </w:p>
    <w:tbl>
      <w:tblPr>
        <w:tblStyle w:val="afd"/>
        <w:tblW w:w="0" w:type="auto"/>
        <w:tblLook w:val="04A0"/>
      </w:tblPr>
      <w:tblGrid>
        <w:gridCol w:w="6345"/>
        <w:gridCol w:w="3509"/>
      </w:tblGrid>
      <w:tr w:rsidR="0092690E" w:rsidRPr="00164830" w:rsidTr="00DC0CCE">
        <w:tc>
          <w:tcPr>
            <w:tcW w:w="9854" w:type="dxa"/>
            <w:gridSpan w:val="2"/>
          </w:tcPr>
          <w:p w:rsidR="0092690E" w:rsidRPr="00164830" w:rsidRDefault="0092690E" w:rsidP="00DC0CCE">
            <w:pPr>
              <w:jc w:val="center"/>
              <w:outlineLvl w:val="0"/>
            </w:pPr>
            <w:r w:rsidRPr="00164830">
              <w:t xml:space="preserve">Відомості </w:t>
            </w:r>
            <w:r>
              <w:t xml:space="preserve">про учасника </w:t>
            </w:r>
          </w:p>
        </w:tc>
      </w:tr>
      <w:tr w:rsidR="0092690E" w:rsidRPr="00164830" w:rsidTr="00DC0CCE">
        <w:tc>
          <w:tcPr>
            <w:tcW w:w="6345" w:type="dxa"/>
          </w:tcPr>
          <w:p w:rsidR="0092690E" w:rsidRPr="00164830" w:rsidRDefault="0092690E" w:rsidP="00DC0CCE">
            <w:pPr>
              <w:outlineLvl w:val="0"/>
            </w:pPr>
            <w:r w:rsidRPr="00164830">
              <w:t>Повне найменування учасника</w:t>
            </w:r>
          </w:p>
        </w:tc>
        <w:tc>
          <w:tcPr>
            <w:tcW w:w="3509" w:type="dxa"/>
          </w:tcPr>
          <w:p w:rsidR="0092690E" w:rsidRPr="00164830" w:rsidRDefault="0092690E" w:rsidP="00DC0CCE">
            <w:pPr>
              <w:jc w:val="center"/>
              <w:outlineLvl w:val="0"/>
              <w:rPr>
                <w:color w:val="FF0000"/>
              </w:rPr>
            </w:pPr>
          </w:p>
        </w:tc>
      </w:tr>
      <w:tr w:rsidR="0092690E" w:rsidRPr="00164830" w:rsidTr="00DC0CCE">
        <w:tc>
          <w:tcPr>
            <w:tcW w:w="6345" w:type="dxa"/>
          </w:tcPr>
          <w:p w:rsidR="0092690E" w:rsidRPr="00164830" w:rsidRDefault="0092690E" w:rsidP="00DC0CCE">
            <w:pPr>
              <w:outlineLvl w:val="0"/>
            </w:pPr>
            <w:r w:rsidRPr="00164830">
              <w:t>Місцезнаходження учасника</w:t>
            </w:r>
          </w:p>
        </w:tc>
        <w:tc>
          <w:tcPr>
            <w:tcW w:w="3509" w:type="dxa"/>
          </w:tcPr>
          <w:p w:rsidR="0092690E" w:rsidRPr="00164830" w:rsidRDefault="0092690E" w:rsidP="00DC0CCE">
            <w:pPr>
              <w:jc w:val="center"/>
              <w:outlineLvl w:val="0"/>
              <w:rPr>
                <w:color w:val="FF0000"/>
              </w:rPr>
            </w:pPr>
          </w:p>
        </w:tc>
      </w:tr>
      <w:tr w:rsidR="0092690E" w:rsidRPr="00164830" w:rsidTr="00DC0CCE">
        <w:tc>
          <w:tcPr>
            <w:tcW w:w="6345" w:type="dxa"/>
          </w:tcPr>
          <w:p w:rsidR="0092690E" w:rsidRPr="00164830" w:rsidRDefault="0092690E" w:rsidP="00DC0CCE">
            <w:pPr>
              <w:outlineLvl w:val="0"/>
            </w:pPr>
            <w:r w:rsidRPr="00164830">
              <w:t>Код за ЄДРПОУ/ Реєстраційний номер облікової картки платника податків та інших обов’язкових платежів</w:t>
            </w:r>
          </w:p>
        </w:tc>
        <w:tc>
          <w:tcPr>
            <w:tcW w:w="3509" w:type="dxa"/>
          </w:tcPr>
          <w:p w:rsidR="0092690E" w:rsidRPr="00164830" w:rsidRDefault="0092690E" w:rsidP="00DC0CCE">
            <w:pPr>
              <w:jc w:val="center"/>
              <w:outlineLvl w:val="0"/>
              <w:rPr>
                <w:color w:val="FF0000"/>
              </w:rPr>
            </w:pPr>
          </w:p>
        </w:tc>
      </w:tr>
      <w:tr w:rsidR="0092690E" w:rsidRPr="00164830" w:rsidTr="00DC0CCE">
        <w:tc>
          <w:tcPr>
            <w:tcW w:w="6345" w:type="dxa"/>
          </w:tcPr>
          <w:p w:rsidR="0092690E" w:rsidRPr="00164830" w:rsidRDefault="0092690E" w:rsidP="00DC0CCE">
            <w:pPr>
              <w:outlineLvl w:val="0"/>
            </w:pPr>
            <w:r w:rsidRPr="00164830">
              <w:t>Керівництво (ПІБ, посада)</w:t>
            </w:r>
          </w:p>
        </w:tc>
        <w:tc>
          <w:tcPr>
            <w:tcW w:w="3509" w:type="dxa"/>
          </w:tcPr>
          <w:p w:rsidR="0092690E" w:rsidRPr="00164830" w:rsidRDefault="0092690E" w:rsidP="00DC0CCE">
            <w:pPr>
              <w:jc w:val="center"/>
              <w:outlineLvl w:val="0"/>
              <w:rPr>
                <w:color w:val="FF0000"/>
              </w:rPr>
            </w:pPr>
          </w:p>
        </w:tc>
      </w:tr>
      <w:tr w:rsidR="0092690E" w:rsidRPr="00164830" w:rsidTr="00DC0CCE">
        <w:tc>
          <w:tcPr>
            <w:tcW w:w="6345" w:type="dxa"/>
          </w:tcPr>
          <w:p w:rsidR="0092690E" w:rsidRPr="00164830" w:rsidRDefault="0092690E" w:rsidP="00DC0CCE">
            <w:pPr>
              <w:outlineLvl w:val="0"/>
            </w:pPr>
            <w:r w:rsidRPr="00164830">
              <w:t xml:space="preserve">Службова (посадова) особа учасника, яка уповноважена учасником представляти його інтереси під час проведення процедури </w:t>
            </w:r>
            <w:r>
              <w:t>(</w:t>
            </w:r>
            <w:r w:rsidRPr="00164830">
              <w:t>ПІБ, посада,)</w:t>
            </w:r>
          </w:p>
        </w:tc>
        <w:tc>
          <w:tcPr>
            <w:tcW w:w="3509" w:type="dxa"/>
          </w:tcPr>
          <w:p w:rsidR="0092690E" w:rsidRPr="00164830" w:rsidRDefault="0092690E" w:rsidP="00DC0CCE">
            <w:pPr>
              <w:jc w:val="center"/>
              <w:outlineLvl w:val="0"/>
              <w:rPr>
                <w:color w:val="FF0000"/>
              </w:rPr>
            </w:pPr>
          </w:p>
        </w:tc>
      </w:tr>
      <w:tr w:rsidR="0092690E" w:rsidRPr="00164830" w:rsidTr="00DC0CCE">
        <w:tc>
          <w:tcPr>
            <w:tcW w:w="6345" w:type="dxa"/>
          </w:tcPr>
          <w:p w:rsidR="0092690E" w:rsidRPr="00164830" w:rsidRDefault="0092690E" w:rsidP="00DC0CCE">
            <w:pPr>
              <w:outlineLvl w:val="0"/>
            </w:pPr>
            <w:r w:rsidRPr="00164830">
              <w:t>Електронна адреса/ контактні телефони , факс</w:t>
            </w:r>
          </w:p>
        </w:tc>
        <w:tc>
          <w:tcPr>
            <w:tcW w:w="3509" w:type="dxa"/>
          </w:tcPr>
          <w:p w:rsidR="0092690E" w:rsidRPr="00164830" w:rsidRDefault="0092690E" w:rsidP="00DC0CCE">
            <w:pPr>
              <w:jc w:val="center"/>
              <w:outlineLvl w:val="0"/>
              <w:rPr>
                <w:color w:val="FF0000"/>
              </w:rPr>
            </w:pPr>
          </w:p>
        </w:tc>
      </w:tr>
    </w:tbl>
    <w:p w:rsidR="0092690E" w:rsidRPr="00164830" w:rsidRDefault="0092690E" w:rsidP="0092690E">
      <w:pPr>
        <w:jc w:val="both"/>
      </w:pPr>
    </w:p>
    <w:p w:rsidR="0092690E" w:rsidRPr="00151A0C" w:rsidRDefault="001D085D" w:rsidP="00151A0C">
      <w:pPr>
        <w:jc w:val="both"/>
        <w:rPr>
          <w:color w:val="000000" w:themeColor="text1"/>
        </w:rPr>
      </w:pPr>
      <w:r w:rsidRPr="00151A0C">
        <w:rPr>
          <w:color w:val="000000" w:themeColor="text1"/>
        </w:rPr>
        <w:t xml:space="preserve">      </w:t>
      </w:r>
      <w:r w:rsidR="003F17E9" w:rsidRPr="00151A0C">
        <w:rPr>
          <w:color w:val="000000" w:themeColor="text1"/>
        </w:rPr>
        <w:t>Ми, (назва Учасника)</w:t>
      </w:r>
      <w:r w:rsidR="0092690E" w:rsidRPr="00151A0C">
        <w:rPr>
          <w:color w:val="000000" w:themeColor="text1"/>
        </w:rPr>
        <w:t>,надаємо свою пропозицію щодо участі у закупівлі</w:t>
      </w:r>
      <w:r w:rsidRPr="00151A0C">
        <w:rPr>
          <w:color w:val="000000" w:themeColor="text1"/>
        </w:rPr>
        <w:t xml:space="preserve"> </w:t>
      </w:r>
      <w:r w:rsidR="00DE526C" w:rsidRPr="00151A0C">
        <w:rPr>
          <w:color w:val="000000" w:themeColor="text1"/>
        </w:rPr>
        <w:t>код</w:t>
      </w:r>
      <w:r w:rsidR="0023108B" w:rsidRPr="00151A0C">
        <w:rPr>
          <w:color w:val="000000" w:themeColor="text1"/>
        </w:rPr>
        <w:t xml:space="preserve"> </w:t>
      </w:r>
      <w:r w:rsidR="00151A0C" w:rsidRPr="00151A0C">
        <w:rPr>
          <w:color w:val="000000" w:themeColor="text1"/>
        </w:rPr>
        <w:t xml:space="preserve">ДК 021:2015 - </w:t>
      </w:r>
      <w:r w:rsidR="00151A0C" w:rsidRPr="00151A0C">
        <w:rPr>
          <w:color w:val="000000" w:themeColor="text1"/>
          <w:bdr w:val="none" w:sz="0" w:space="0" w:color="auto" w:frame="1"/>
          <w:shd w:val="clear" w:color="auto" w:fill="FDFEFD"/>
        </w:rPr>
        <w:t>33140000-3</w:t>
      </w:r>
      <w:r w:rsidR="00151A0C" w:rsidRPr="00151A0C">
        <w:rPr>
          <w:rStyle w:val="apple-converted-space"/>
          <w:color w:val="000000" w:themeColor="text1"/>
          <w:shd w:val="clear" w:color="auto" w:fill="FDFEFD"/>
        </w:rPr>
        <w:t> </w:t>
      </w:r>
      <w:r w:rsidR="00151A0C" w:rsidRPr="00151A0C">
        <w:rPr>
          <w:color w:val="000000" w:themeColor="text1"/>
          <w:shd w:val="clear" w:color="auto" w:fill="FDFEFD"/>
        </w:rPr>
        <w:t>-</w:t>
      </w:r>
      <w:r w:rsidR="00151A0C" w:rsidRPr="00151A0C">
        <w:rPr>
          <w:rStyle w:val="apple-converted-space"/>
          <w:color w:val="000000" w:themeColor="text1"/>
          <w:shd w:val="clear" w:color="auto" w:fill="FDFEFD"/>
        </w:rPr>
        <w:t> </w:t>
      </w:r>
      <w:r w:rsidR="00151A0C" w:rsidRPr="00151A0C">
        <w:rPr>
          <w:color w:val="000000" w:themeColor="text1"/>
          <w:bdr w:val="none" w:sz="0" w:space="0" w:color="auto" w:frame="1"/>
          <w:shd w:val="clear" w:color="auto" w:fill="FDFEFD"/>
        </w:rPr>
        <w:t>Медичні матеріали</w:t>
      </w:r>
      <w:r w:rsidR="0092690E" w:rsidRPr="00151A0C">
        <w:rPr>
          <w:color w:val="000000" w:themeColor="text1"/>
        </w:rPr>
        <w:t>, згідно з вимогами Замовника.</w:t>
      </w:r>
    </w:p>
    <w:p w:rsidR="0092690E" w:rsidRPr="006A78EC" w:rsidRDefault="0092690E" w:rsidP="002A20D4">
      <w:pPr>
        <w:ind w:firstLine="708"/>
        <w:jc w:val="both"/>
        <w:rPr>
          <w:iCs/>
        </w:rPr>
      </w:pPr>
      <w:r w:rsidRPr="000E0E7C">
        <w:t>Ознайомившись з технічними вимогами та вимогами щодо кількості</w:t>
      </w:r>
      <w:r w:rsidRPr="00A7530E">
        <w:t xml:space="preserve"> та термінів поставки</w:t>
      </w:r>
      <w:r w:rsidRPr="008A374C">
        <w:t xml:space="preserve"> товару, що закуповується, ми, уповноважені на підписання</w:t>
      </w:r>
      <w:r w:rsidRPr="006A78EC">
        <w:t xml:space="preserve">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 (сума, цифрами і прописом) грн., у тому числі ПДВ – _____________________ грн.  (з урахуванням</w:t>
      </w:r>
      <w:r w:rsidRPr="006A78EC">
        <w:rPr>
          <w:iCs/>
        </w:rPr>
        <w:t xml:space="preserve"> витрат на транспортування, поставку, усіх податків, зборів та платежів)</w:t>
      </w:r>
    </w:p>
    <w:p w:rsidR="0092690E" w:rsidRPr="00754369" w:rsidRDefault="0092690E" w:rsidP="0092690E">
      <w:pPr>
        <w:ind w:firstLine="708"/>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95"/>
        <w:gridCol w:w="1276"/>
        <w:gridCol w:w="1276"/>
        <w:gridCol w:w="1276"/>
        <w:gridCol w:w="850"/>
        <w:gridCol w:w="1276"/>
        <w:gridCol w:w="1134"/>
      </w:tblGrid>
      <w:tr w:rsidR="0092690E" w:rsidRPr="00164830" w:rsidTr="00DC0CCE">
        <w:trPr>
          <w:cantSplit/>
        </w:trPr>
        <w:tc>
          <w:tcPr>
            <w:tcW w:w="648" w:type="dxa"/>
          </w:tcPr>
          <w:p w:rsidR="0092690E" w:rsidRPr="00164830" w:rsidRDefault="0092690E" w:rsidP="00DC0CCE">
            <w:pPr>
              <w:ind w:left="-27" w:right="-135"/>
              <w:rPr>
                <w:bCs/>
              </w:rPr>
            </w:pPr>
            <w:r w:rsidRPr="00164830">
              <w:rPr>
                <w:bCs/>
              </w:rPr>
              <w:t xml:space="preserve">№ </w:t>
            </w:r>
          </w:p>
        </w:tc>
        <w:tc>
          <w:tcPr>
            <w:tcW w:w="2295" w:type="dxa"/>
          </w:tcPr>
          <w:p w:rsidR="0092690E" w:rsidRPr="006A78EC" w:rsidRDefault="0092690E" w:rsidP="00DC0CCE">
            <w:pPr>
              <w:jc w:val="center"/>
              <w:rPr>
                <w:bCs/>
                <w:lang w:val="en-US"/>
              </w:rPr>
            </w:pPr>
            <w:r w:rsidRPr="00164830">
              <w:rPr>
                <w:bCs/>
              </w:rPr>
              <w:t>Найменування товару</w:t>
            </w:r>
            <w:r w:rsidR="006A78EC">
              <w:rPr>
                <w:bCs/>
                <w:lang w:val="en-US"/>
              </w:rPr>
              <w:t>*</w:t>
            </w:r>
          </w:p>
        </w:tc>
        <w:tc>
          <w:tcPr>
            <w:tcW w:w="1276" w:type="dxa"/>
          </w:tcPr>
          <w:p w:rsidR="0092690E" w:rsidRPr="00164830" w:rsidRDefault="0092690E" w:rsidP="00DC0CCE">
            <w:pPr>
              <w:jc w:val="center"/>
              <w:rPr>
                <w:bCs/>
              </w:rPr>
            </w:pPr>
            <w:r w:rsidRPr="00164830">
              <w:rPr>
                <w:bCs/>
              </w:rPr>
              <w:t>Одиниця виміру</w:t>
            </w:r>
          </w:p>
        </w:tc>
        <w:tc>
          <w:tcPr>
            <w:tcW w:w="1276" w:type="dxa"/>
          </w:tcPr>
          <w:p w:rsidR="0092690E" w:rsidRPr="00164830" w:rsidRDefault="0092690E" w:rsidP="00DC0CCE">
            <w:pPr>
              <w:jc w:val="center"/>
              <w:rPr>
                <w:bCs/>
              </w:rPr>
            </w:pPr>
            <w:r>
              <w:rPr>
                <w:bCs/>
              </w:rPr>
              <w:t>Кіль</w:t>
            </w:r>
            <w:r w:rsidRPr="00164830">
              <w:rPr>
                <w:bCs/>
              </w:rPr>
              <w:t>кість</w:t>
            </w:r>
          </w:p>
        </w:tc>
        <w:tc>
          <w:tcPr>
            <w:tcW w:w="1276" w:type="dxa"/>
          </w:tcPr>
          <w:p w:rsidR="0092690E" w:rsidRPr="00164830" w:rsidRDefault="0092690E" w:rsidP="00DC0CCE">
            <w:pPr>
              <w:jc w:val="center"/>
              <w:rPr>
                <w:bCs/>
              </w:rPr>
            </w:pPr>
            <w:r w:rsidRPr="00164830">
              <w:rPr>
                <w:bCs/>
              </w:rPr>
              <w:t>Ціна за одиницю, грн., без ПДВ</w:t>
            </w:r>
          </w:p>
        </w:tc>
        <w:tc>
          <w:tcPr>
            <w:tcW w:w="850" w:type="dxa"/>
          </w:tcPr>
          <w:p w:rsidR="0092690E" w:rsidRPr="00164830" w:rsidRDefault="0092690E" w:rsidP="00DC0CCE">
            <w:pPr>
              <w:jc w:val="center"/>
              <w:rPr>
                <w:bCs/>
              </w:rPr>
            </w:pPr>
            <w:r w:rsidRPr="00164830">
              <w:rPr>
                <w:bCs/>
                <w:snapToGrid w:val="0"/>
              </w:rPr>
              <w:t>ПДВ</w:t>
            </w:r>
          </w:p>
        </w:tc>
        <w:tc>
          <w:tcPr>
            <w:tcW w:w="1276" w:type="dxa"/>
          </w:tcPr>
          <w:p w:rsidR="0092690E" w:rsidRPr="00164830" w:rsidRDefault="0092690E" w:rsidP="00DC0CCE">
            <w:pPr>
              <w:jc w:val="center"/>
              <w:rPr>
                <w:bCs/>
              </w:rPr>
            </w:pPr>
            <w:r w:rsidRPr="00164830">
              <w:rPr>
                <w:bCs/>
              </w:rPr>
              <w:t>Ціна за одиницю, грн., з ПДВ</w:t>
            </w:r>
          </w:p>
        </w:tc>
        <w:tc>
          <w:tcPr>
            <w:tcW w:w="1134" w:type="dxa"/>
          </w:tcPr>
          <w:p w:rsidR="0092690E" w:rsidRPr="00164830" w:rsidRDefault="0092690E" w:rsidP="00DC0CCE">
            <w:pPr>
              <w:jc w:val="center"/>
              <w:rPr>
                <w:bCs/>
              </w:rPr>
            </w:pPr>
            <w:r w:rsidRPr="00164830">
              <w:rPr>
                <w:bCs/>
              </w:rPr>
              <w:t>Загальна вартість, грн., з ПДВ</w:t>
            </w:r>
          </w:p>
        </w:tc>
      </w:tr>
      <w:tr w:rsidR="0092690E" w:rsidRPr="00164830" w:rsidTr="00DC0CCE">
        <w:trPr>
          <w:cantSplit/>
        </w:trPr>
        <w:tc>
          <w:tcPr>
            <w:tcW w:w="648" w:type="dxa"/>
          </w:tcPr>
          <w:p w:rsidR="0092690E" w:rsidRPr="00164830" w:rsidRDefault="009C5464" w:rsidP="00DC0CCE">
            <w:pPr>
              <w:jc w:val="center"/>
            </w:pPr>
            <w:r>
              <w:t>1</w:t>
            </w:r>
          </w:p>
        </w:tc>
        <w:tc>
          <w:tcPr>
            <w:tcW w:w="2295" w:type="dxa"/>
          </w:tcPr>
          <w:p w:rsidR="0092690E" w:rsidRPr="00164830" w:rsidRDefault="0092690E" w:rsidP="00DC0CCE">
            <w:pPr>
              <w:jc w:val="center"/>
            </w:pPr>
          </w:p>
        </w:tc>
        <w:tc>
          <w:tcPr>
            <w:tcW w:w="1276" w:type="dxa"/>
            <w:vAlign w:val="center"/>
          </w:tcPr>
          <w:p w:rsidR="0092690E" w:rsidRPr="00164830" w:rsidRDefault="0092690E" w:rsidP="00DC0CCE">
            <w:pPr>
              <w:jc w:val="center"/>
            </w:pPr>
          </w:p>
        </w:tc>
        <w:tc>
          <w:tcPr>
            <w:tcW w:w="1276" w:type="dxa"/>
            <w:vAlign w:val="center"/>
          </w:tcPr>
          <w:p w:rsidR="0092690E" w:rsidRPr="00164830" w:rsidRDefault="0092690E" w:rsidP="00DC0CCE">
            <w:pPr>
              <w:ind w:left="-52" w:right="-21"/>
              <w:jc w:val="center"/>
            </w:pPr>
          </w:p>
        </w:tc>
        <w:tc>
          <w:tcPr>
            <w:tcW w:w="1276" w:type="dxa"/>
          </w:tcPr>
          <w:p w:rsidR="0092690E" w:rsidRPr="00164830" w:rsidRDefault="0092690E" w:rsidP="00DC0CCE">
            <w:pPr>
              <w:rPr>
                <w:b/>
                <w:bCs/>
              </w:rPr>
            </w:pPr>
          </w:p>
        </w:tc>
        <w:tc>
          <w:tcPr>
            <w:tcW w:w="850" w:type="dxa"/>
          </w:tcPr>
          <w:p w:rsidR="0092690E" w:rsidRPr="00164830" w:rsidRDefault="0092690E" w:rsidP="00DC0CCE">
            <w:pPr>
              <w:rPr>
                <w:b/>
                <w:bCs/>
              </w:rPr>
            </w:pPr>
          </w:p>
        </w:tc>
        <w:tc>
          <w:tcPr>
            <w:tcW w:w="1276" w:type="dxa"/>
          </w:tcPr>
          <w:p w:rsidR="0092690E" w:rsidRPr="00164830" w:rsidRDefault="0092690E" w:rsidP="00DC0CCE">
            <w:pPr>
              <w:rPr>
                <w:b/>
                <w:bCs/>
              </w:rPr>
            </w:pPr>
          </w:p>
        </w:tc>
        <w:tc>
          <w:tcPr>
            <w:tcW w:w="1134" w:type="dxa"/>
          </w:tcPr>
          <w:p w:rsidR="0092690E" w:rsidRPr="00164830" w:rsidRDefault="0092690E" w:rsidP="00DC0CCE">
            <w:pPr>
              <w:rPr>
                <w:b/>
                <w:bCs/>
              </w:rPr>
            </w:pPr>
          </w:p>
        </w:tc>
      </w:tr>
      <w:tr w:rsidR="0092690E" w:rsidRPr="00164830" w:rsidTr="00DC0CCE">
        <w:trPr>
          <w:cantSplit/>
        </w:trPr>
        <w:tc>
          <w:tcPr>
            <w:tcW w:w="648" w:type="dxa"/>
          </w:tcPr>
          <w:p w:rsidR="0092690E" w:rsidRPr="00164830" w:rsidRDefault="0092690E" w:rsidP="00DC0CCE">
            <w:pPr>
              <w:jc w:val="center"/>
              <w:rPr>
                <w:b/>
                <w:bCs/>
              </w:rPr>
            </w:pPr>
          </w:p>
        </w:tc>
        <w:tc>
          <w:tcPr>
            <w:tcW w:w="2295" w:type="dxa"/>
          </w:tcPr>
          <w:p w:rsidR="0092690E" w:rsidRPr="00164830" w:rsidRDefault="0092690E" w:rsidP="00DC0CCE">
            <w:pPr>
              <w:jc w:val="center"/>
              <w:rPr>
                <w:bCs/>
              </w:rPr>
            </w:pPr>
            <w:r w:rsidRPr="00164830">
              <w:rPr>
                <w:bCs/>
              </w:rPr>
              <w:t>Загальна вартість пропозиції :</w:t>
            </w:r>
          </w:p>
        </w:tc>
        <w:tc>
          <w:tcPr>
            <w:tcW w:w="1276" w:type="dxa"/>
          </w:tcPr>
          <w:p w:rsidR="0092690E" w:rsidRPr="00164830" w:rsidRDefault="0092690E" w:rsidP="00DC0CCE">
            <w:pPr>
              <w:jc w:val="center"/>
              <w:rPr>
                <w:b/>
                <w:bCs/>
              </w:rPr>
            </w:pPr>
          </w:p>
        </w:tc>
        <w:tc>
          <w:tcPr>
            <w:tcW w:w="1276" w:type="dxa"/>
          </w:tcPr>
          <w:p w:rsidR="0092690E" w:rsidRPr="00164830" w:rsidRDefault="0092690E" w:rsidP="00DC0CCE">
            <w:pPr>
              <w:jc w:val="center"/>
              <w:rPr>
                <w:b/>
                <w:bCs/>
              </w:rPr>
            </w:pPr>
          </w:p>
        </w:tc>
        <w:tc>
          <w:tcPr>
            <w:tcW w:w="1276" w:type="dxa"/>
          </w:tcPr>
          <w:p w:rsidR="0092690E" w:rsidRPr="00164830" w:rsidRDefault="0092690E" w:rsidP="00DC0CCE">
            <w:pPr>
              <w:rPr>
                <w:b/>
                <w:bCs/>
              </w:rPr>
            </w:pPr>
          </w:p>
        </w:tc>
        <w:tc>
          <w:tcPr>
            <w:tcW w:w="850" w:type="dxa"/>
          </w:tcPr>
          <w:p w:rsidR="0092690E" w:rsidRPr="00164830" w:rsidRDefault="0092690E" w:rsidP="00DC0CCE">
            <w:pPr>
              <w:rPr>
                <w:b/>
                <w:bCs/>
              </w:rPr>
            </w:pPr>
          </w:p>
        </w:tc>
        <w:tc>
          <w:tcPr>
            <w:tcW w:w="1276" w:type="dxa"/>
          </w:tcPr>
          <w:p w:rsidR="0092690E" w:rsidRPr="00164830" w:rsidRDefault="0092690E" w:rsidP="00DC0CCE">
            <w:pPr>
              <w:rPr>
                <w:b/>
                <w:bCs/>
              </w:rPr>
            </w:pPr>
          </w:p>
        </w:tc>
        <w:tc>
          <w:tcPr>
            <w:tcW w:w="1134" w:type="dxa"/>
          </w:tcPr>
          <w:p w:rsidR="0092690E" w:rsidRPr="00164830" w:rsidRDefault="0092690E" w:rsidP="00DC0CCE">
            <w:pPr>
              <w:rPr>
                <w:b/>
                <w:bCs/>
              </w:rPr>
            </w:pPr>
          </w:p>
        </w:tc>
      </w:tr>
      <w:tr w:rsidR="0092690E" w:rsidRPr="00164830" w:rsidTr="00DC0CCE">
        <w:trPr>
          <w:cantSplit/>
        </w:trPr>
        <w:tc>
          <w:tcPr>
            <w:tcW w:w="648" w:type="dxa"/>
          </w:tcPr>
          <w:p w:rsidR="0092690E" w:rsidRPr="00164830" w:rsidRDefault="0092690E" w:rsidP="00DC0CCE">
            <w:pPr>
              <w:jc w:val="center"/>
              <w:rPr>
                <w:b/>
                <w:bCs/>
              </w:rPr>
            </w:pPr>
          </w:p>
        </w:tc>
        <w:tc>
          <w:tcPr>
            <w:tcW w:w="2295" w:type="dxa"/>
          </w:tcPr>
          <w:p w:rsidR="0092690E" w:rsidRPr="00164830" w:rsidRDefault="0092690E" w:rsidP="00DC0CCE">
            <w:pPr>
              <w:jc w:val="center"/>
              <w:rPr>
                <w:bCs/>
              </w:rPr>
            </w:pPr>
            <w:r w:rsidRPr="00164830">
              <w:rPr>
                <w:bCs/>
              </w:rPr>
              <w:t>В тому числі ПДВ:</w:t>
            </w:r>
          </w:p>
        </w:tc>
        <w:tc>
          <w:tcPr>
            <w:tcW w:w="1276" w:type="dxa"/>
          </w:tcPr>
          <w:p w:rsidR="0092690E" w:rsidRPr="00164830" w:rsidRDefault="0092690E" w:rsidP="00DC0CCE">
            <w:pPr>
              <w:jc w:val="center"/>
              <w:rPr>
                <w:b/>
                <w:bCs/>
              </w:rPr>
            </w:pPr>
          </w:p>
        </w:tc>
        <w:tc>
          <w:tcPr>
            <w:tcW w:w="1276" w:type="dxa"/>
          </w:tcPr>
          <w:p w:rsidR="0092690E" w:rsidRPr="00164830" w:rsidRDefault="0092690E" w:rsidP="00DC0CCE">
            <w:pPr>
              <w:jc w:val="center"/>
              <w:rPr>
                <w:b/>
                <w:bCs/>
              </w:rPr>
            </w:pPr>
          </w:p>
        </w:tc>
        <w:tc>
          <w:tcPr>
            <w:tcW w:w="1276" w:type="dxa"/>
          </w:tcPr>
          <w:p w:rsidR="0092690E" w:rsidRPr="00164830" w:rsidRDefault="0092690E" w:rsidP="00DC0CCE">
            <w:pPr>
              <w:rPr>
                <w:b/>
                <w:bCs/>
              </w:rPr>
            </w:pPr>
          </w:p>
        </w:tc>
        <w:tc>
          <w:tcPr>
            <w:tcW w:w="850" w:type="dxa"/>
          </w:tcPr>
          <w:p w:rsidR="0092690E" w:rsidRPr="00164830" w:rsidRDefault="0092690E" w:rsidP="00DC0CCE">
            <w:pPr>
              <w:rPr>
                <w:b/>
                <w:bCs/>
              </w:rPr>
            </w:pPr>
          </w:p>
        </w:tc>
        <w:tc>
          <w:tcPr>
            <w:tcW w:w="1276" w:type="dxa"/>
          </w:tcPr>
          <w:p w:rsidR="0092690E" w:rsidRPr="00164830" w:rsidRDefault="0092690E" w:rsidP="00DC0CCE">
            <w:pPr>
              <w:rPr>
                <w:b/>
                <w:bCs/>
              </w:rPr>
            </w:pPr>
          </w:p>
        </w:tc>
        <w:tc>
          <w:tcPr>
            <w:tcW w:w="1134" w:type="dxa"/>
          </w:tcPr>
          <w:p w:rsidR="0092690E" w:rsidRPr="00164830" w:rsidRDefault="0092690E" w:rsidP="00DC0CCE">
            <w:pPr>
              <w:rPr>
                <w:b/>
                <w:bCs/>
              </w:rPr>
            </w:pPr>
          </w:p>
        </w:tc>
      </w:tr>
    </w:tbl>
    <w:p w:rsidR="0092690E" w:rsidRDefault="0092690E" w:rsidP="0092690E">
      <w:pPr>
        <w:jc w:val="both"/>
      </w:pPr>
    </w:p>
    <w:p w:rsidR="0092690E" w:rsidRPr="00164830" w:rsidRDefault="0092690E" w:rsidP="0092690E">
      <w:pPr>
        <w:jc w:val="both"/>
      </w:pPr>
    </w:p>
    <w:p w:rsidR="0092690E" w:rsidRPr="00164830" w:rsidRDefault="0092690E" w:rsidP="0092690E">
      <w:r w:rsidRPr="00164830">
        <w:t>Уповноважена особа</w:t>
      </w:r>
      <w:r w:rsidRPr="00164830">
        <w:tab/>
      </w:r>
      <w:r w:rsidRPr="00164830">
        <w:tab/>
        <w:t xml:space="preserve">___________   </w:t>
      </w:r>
      <w:r w:rsidRPr="00164830">
        <w:tab/>
      </w:r>
      <w:r w:rsidRPr="00164830">
        <w:tab/>
        <w:t xml:space="preserve">    __________________</w:t>
      </w:r>
    </w:p>
    <w:p w:rsidR="0092690E" w:rsidRPr="00164830" w:rsidRDefault="0092690E" w:rsidP="0092690E">
      <w:pPr>
        <w:ind w:firstLine="708"/>
        <w:jc w:val="both"/>
      </w:pPr>
      <w:r w:rsidRPr="00164830">
        <w:tab/>
      </w:r>
      <w:r w:rsidRPr="00164830">
        <w:tab/>
      </w:r>
      <w:r w:rsidRPr="00164830">
        <w:tab/>
        <w:t xml:space="preserve">               (підпис)                                  (ініціали та прізвище)</w:t>
      </w:r>
    </w:p>
    <w:p w:rsidR="0092690E" w:rsidRPr="00164830" w:rsidRDefault="0092690E" w:rsidP="0092690E">
      <w:pPr>
        <w:tabs>
          <w:tab w:val="num" w:pos="360"/>
        </w:tabs>
        <w:jc w:val="right"/>
        <w:rPr>
          <w:rStyle w:val="a9"/>
          <w:rFonts w:eastAsia="Courier New"/>
          <w:b/>
          <w:bCs/>
          <w:color w:val="auto"/>
        </w:rPr>
      </w:pPr>
    </w:p>
    <w:sectPr w:rsidR="0092690E" w:rsidRPr="00164830" w:rsidSect="001A08AD">
      <w:footerReference w:type="even" r:id="rId8"/>
      <w:footerReference w:type="default" r:id="rId9"/>
      <w:pgSz w:w="11906" w:h="16838" w:code="9"/>
      <w:pgMar w:top="284" w:right="851" w:bottom="142" w:left="992" w:header="720" w:footer="3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1FA" w:rsidRDefault="008501FA">
      <w:r>
        <w:separator/>
      </w:r>
    </w:p>
  </w:endnote>
  <w:endnote w:type="continuationSeparator" w:id="1">
    <w:p w:rsidR="008501FA" w:rsidRDefault="00850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egoe Light">
    <w:altName w:val="Arial"/>
    <w:panose1 w:val="00000000000000000000"/>
    <w:charset w:val="CC"/>
    <w:family w:val="swiss"/>
    <w:notTrueType/>
    <w:pitch w:val="variable"/>
    <w:sig w:usb0="00000203" w:usb1="00000000" w:usb2="00000000" w:usb3="00000000" w:csb0="00000005" w:csb1="00000000"/>
  </w:font>
  <w:font w:name="Segoe">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A2" w:rsidRDefault="00D73717">
    <w:pPr>
      <w:pStyle w:val="ac"/>
      <w:framePr w:wrap="around" w:vAnchor="text" w:hAnchor="margin" w:xAlign="right" w:y="1"/>
      <w:rPr>
        <w:rStyle w:val="ae"/>
      </w:rPr>
    </w:pPr>
    <w:r>
      <w:rPr>
        <w:rStyle w:val="ae"/>
      </w:rPr>
      <w:fldChar w:fldCharType="begin"/>
    </w:r>
    <w:r w:rsidR="003A71A2">
      <w:rPr>
        <w:rStyle w:val="ae"/>
      </w:rPr>
      <w:instrText xml:space="preserve">PAGE  </w:instrText>
    </w:r>
    <w:r>
      <w:rPr>
        <w:rStyle w:val="ae"/>
      </w:rPr>
      <w:fldChar w:fldCharType="end"/>
    </w:r>
  </w:p>
  <w:p w:rsidR="003A71A2" w:rsidRDefault="003A71A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1A2" w:rsidRDefault="00D73717">
    <w:pPr>
      <w:pStyle w:val="ac"/>
      <w:framePr w:wrap="around" w:vAnchor="text" w:hAnchor="margin" w:xAlign="right" w:y="1"/>
      <w:rPr>
        <w:rStyle w:val="ae"/>
      </w:rPr>
    </w:pPr>
    <w:r>
      <w:rPr>
        <w:rStyle w:val="ae"/>
      </w:rPr>
      <w:fldChar w:fldCharType="begin"/>
    </w:r>
    <w:r w:rsidR="003A71A2">
      <w:rPr>
        <w:rStyle w:val="ae"/>
      </w:rPr>
      <w:instrText xml:space="preserve">PAGE  </w:instrText>
    </w:r>
    <w:r>
      <w:rPr>
        <w:rStyle w:val="ae"/>
      </w:rPr>
      <w:fldChar w:fldCharType="separate"/>
    </w:r>
    <w:r w:rsidR="00B2423C">
      <w:rPr>
        <w:rStyle w:val="ae"/>
        <w:noProof/>
      </w:rPr>
      <w:t>3</w:t>
    </w:r>
    <w:r>
      <w:rPr>
        <w:rStyle w:val="ae"/>
      </w:rPr>
      <w:fldChar w:fldCharType="end"/>
    </w:r>
  </w:p>
  <w:p w:rsidR="003A71A2" w:rsidRDefault="003A71A2">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1FA" w:rsidRDefault="008501FA">
      <w:r>
        <w:separator/>
      </w:r>
    </w:p>
  </w:footnote>
  <w:footnote w:type="continuationSeparator" w:id="1">
    <w:p w:rsidR="008501FA" w:rsidRDefault="00850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EA0A24E"/>
    <w:lvl w:ilvl="0">
      <w:start w:val="1"/>
      <w:numFmt w:val="decimal"/>
      <w:pStyle w:val="1"/>
      <w:lvlText w:val="%1."/>
      <w:lvlJc w:val="center"/>
      <w:pPr>
        <w:tabs>
          <w:tab w:val="num" w:pos="170"/>
        </w:tabs>
        <w:ind w:left="0" w:firstLine="0"/>
      </w:pPr>
      <w:rPr>
        <w:b/>
        <w:bCs w:val="0"/>
      </w:rPr>
    </w:lvl>
    <w:lvl w:ilvl="1">
      <w:start w:val="1"/>
      <w:numFmt w:val="decimal"/>
      <w:pStyle w:val="2"/>
      <w:lvlText w:val="%1.%2."/>
      <w:lvlJc w:val="left"/>
      <w:pPr>
        <w:tabs>
          <w:tab w:val="num" w:pos="1220"/>
        </w:tabs>
        <w:ind w:left="710" w:firstLine="0"/>
      </w:pPr>
      <w:rPr>
        <w:b w:val="0"/>
        <w:bCs w:val="0"/>
        <w:i w:val="0"/>
      </w:rPr>
    </w:lvl>
    <w:lvl w:ilvl="2">
      <w:start w:val="1"/>
      <w:numFmt w:val="decimal"/>
      <w:lvlText w:val="%1.%2.%3."/>
      <w:lvlJc w:val="left"/>
      <w:pPr>
        <w:tabs>
          <w:tab w:val="num" w:pos="1106"/>
        </w:tabs>
        <w:ind w:left="426" w:firstLine="0"/>
      </w:pPr>
      <w:rPr>
        <w:b w:val="0"/>
        <w:bCs w:val="0"/>
      </w:rPr>
    </w:lvl>
    <w:lvl w:ilvl="3">
      <w:start w:val="1"/>
      <w:numFmt w:val="decimal"/>
      <w:lvlText w:val="%1.%2.%3.%4."/>
      <w:lvlJc w:val="left"/>
      <w:pPr>
        <w:tabs>
          <w:tab w:val="num" w:pos="851"/>
        </w:tabs>
        <w:ind w:left="0" w:firstLine="0"/>
      </w:pPr>
      <w:rPr>
        <w:b w:val="0"/>
        <w:bCs w:val="0"/>
      </w:rPr>
    </w:lvl>
    <w:lvl w:ilvl="4">
      <w:start w:val="1"/>
      <w:numFmt w:val="decimal"/>
      <w:suff w:val="nothing"/>
      <w:lvlText w:val=" %1.%2.%3.%4.%5 "/>
      <w:lvlJc w:val="left"/>
      <w:pPr>
        <w:ind w:left="0" w:firstLine="0"/>
      </w:pPr>
      <w:rPr>
        <w:b w:val="0"/>
        <w:bCs w:val="0"/>
      </w:rPr>
    </w:lvl>
    <w:lvl w:ilvl="5">
      <w:start w:val="1"/>
      <w:numFmt w:val="decimal"/>
      <w:suff w:val="nothing"/>
      <w:lvlText w:val=" %1.%2.%3.%4.%5.%6 "/>
      <w:lvlJc w:val="left"/>
      <w:pPr>
        <w:ind w:left="0" w:firstLine="0"/>
      </w:pPr>
      <w:rPr>
        <w:b w:val="0"/>
        <w:bCs w:val="0"/>
      </w:rPr>
    </w:lvl>
    <w:lvl w:ilvl="6">
      <w:start w:val="1"/>
      <w:numFmt w:val="decimal"/>
      <w:suff w:val="nothing"/>
      <w:lvlText w:val=" %1.%2.%3.%4.%5.%6.%7 "/>
      <w:lvlJc w:val="left"/>
      <w:pPr>
        <w:ind w:left="0" w:firstLine="0"/>
      </w:pPr>
      <w:rPr>
        <w:b w:val="0"/>
        <w:bCs w:val="0"/>
      </w:rPr>
    </w:lvl>
    <w:lvl w:ilvl="7">
      <w:start w:val="1"/>
      <w:numFmt w:val="decimal"/>
      <w:suff w:val="nothing"/>
      <w:lvlText w:val=" %1.%2.%3.%4.%5.%6.%7.%8 "/>
      <w:lvlJc w:val="left"/>
      <w:pPr>
        <w:ind w:left="0" w:firstLine="0"/>
      </w:pPr>
      <w:rPr>
        <w:b w:val="0"/>
        <w:bCs w:val="0"/>
      </w:rPr>
    </w:lvl>
    <w:lvl w:ilvl="8">
      <w:start w:val="1"/>
      <w:numFmt w:val="decimal"/>
      <w:suff w:val="nothing"/>
      <w:lvlText w:val=" %1.%2.%3.%4.%5.%6.%7.%8.%9 "/>
      <w:lvlJc w:val="left"/>
      <w:pPr>
        <w:ind w:left="0" w:firstLine="0"/>
      </w:pPr>
      <w:rPr>
        <w:b w:val="0"/>
        <w:bCs w:val="0"/>
      </w:rPr>
    </w:lvl>
  </w:abstractNum>
  <w:abstractNum w:abstractNumId="1">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2">
    <w:nsid w:val="00000004"/>
    <w:multiLevelType w:val="multilevel"/>
    <w:tmpl w:val="00000004"/>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13ED10E2"/>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F7D22"/>
    <w:multiLevelType w:val="hybridMultilevel"/>
    <w:tmpl w:val="E83E382A"/>
    <w:lvl w:ilvl="0" w:tplc="3A343BF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8944B5"/>
    <w:multiLevelType w:val="hybridMultilevel"/>
    <w:tmpl w:val="E8BC3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440E1"/>
    <w:multiLevelType w:val="hybridMultilevel"/>
    <w:tmpl w:val="09FC6E14"/>
    <w:lvl w:ilvl="0" w:tplc="04220001">
      <w:start w:val="1"/>
      <w:numFmt w:val="bullet"/>
      <w:lvlText w:val=""/>
      <w:lvlJc w:val="left"/>
      <w:pPr>
        <w:ind w:left="753" w:hanging="360"/>
      </w:pPr>
      <w:rPr>
        <w:rFonts w:ascii="Symbol" w:hAnsi="Symbol"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7">
    <w:nsid w:val="363E33DC"/>
    <w:multiLevelType w:val="multilevel"/>
    <w:tmpl w:val="BC9AF366"/>
    <w:lvl w:ilvl="0">
      <w:start w:val="1"/>
      <w:numFmt w:val="decimal"/>
      <w:lvlText w:val="%1."/>
      <w:lvlJc w:val="left"/>
      <w:pPr>
        <w:tabs>
          <w:tab w:val="num" w:pos="928"/>
        </w:tabs>
        <w:ind w:left="928" w:hanging="360"/>
      </w:pPr>
      <w:rPr>
        <w:rFonts w:ascii="Times New Roman" w:hAnsi="Times New Roman" w:cs="Times New Roman"/>
        <w:b/>
        <w:color w:val="000000"/>
        <w:sz w:val="18"/>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5DB318A"/>
    <w:multiLevelType w:val="hybridMultilevel"/>
    <w:tmpl w:val="6308C998"/>
    <w:lvl w:ilvl="0" w:tplc="96CECB4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632CF5"/>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C3777AE"/>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74F35DBF"/>
    <w:multiLevelType w:val="hybridMultilevel"/>
    <w:tmpl w:val="2668CD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8"/>
  </w:num>
  <w:num w:numId="5">
    <w:abstractNumId w:val="5"/>
  </w:num>
  <w:num w:numId="6">
    <w:abstractNumId w:val="7"/>
  </w:num>
  <w:num w:numId="7">
    <w:abstractNumId w:val="6"/>
  </w:num>
  <w:num w:numId="8">
    <w:abstractNumId w:val="9"/>
  </w:num>
  <w:num w:numId="9">
    <w:abstractNumId w:val="3"/>
  </w:num>
  <w:num w:numId="10">
    <w:abstractNumId w:val="10"/>
  </w:num>
  <w:num w:numId="11">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7B2814"/>
    <w:rsid w:val="00000741"/>
    <w:rsid w:val="00001FA4"/>
    <w:rsid w:val="00002EA3"/>
    <w:rsid w:val="000044B3"/>
    <w:rsid w:val="00004ABE"/>
    <w:rsid w:val="00006DC0"/>
    <w:rsid w:val="0001285E"/>
    <w:rsid w:val="00015E37"/>
    <w:rsid w:val="00017081"/>
    <w:rsid w:val="00031B22"/>
    <w:rsid w:val="00032643"/>
    <w:rsid w:val="00032C43"/>
    <w:rsid w:val="00036FDB"/>
    <w:rsid w:val="00040BB2"/>
    <w:rsid w:val="00043ECB"/>
    <w:rsid w:val="00045A30"/>
    <w:rsid w:val="00050190"/>
    <w:rsid w:val="00051A75"/>
    <w:rsid w:val="00054E86"/>
    <w:rsid w:val="000554E1"/>
    <w:rsid w:val="00055543"/>
    <w:rsid w:val="00055DED"/>
    <w:rsid w:val="00056D1C"/>
    <w:rsid w:val="00057B4F"/>
    <w:rsid w:val="00061CEC"/>
    <w:rsid w:val="0006317C"/>
    <w:rsid w:val="000640E1"/>
    <w:rsid w:val="00064565"/>
    <w:rsid w:val="00066C78"/>
    <w:rsid w:val="0007092E"/>
    <w:rsid w:val="00071268"/>
    <w:rsid w:val="000713FE"/>
    <w:rsid w:val="0007199E"/>
    <w:rsid w:val="0007453F"/>
    <w:rsid w:val="000801A6"/>
    <w:rsid w:val="0008081C"/>
    <w:rsid w:val="00080E07"/>
    <w:rsid w:val="00082500"/>
    <w:rsid w:val="000830B9"/>
    <w:rsid w:val="00083DF3"/>
    <w:rsid w:val="0008485B"/>
    <w:rsid w:val="00092101"/>
    <w:rsid w:val="0009225A"/>
    <w:rsid w:val="000925C4"/>
    <w:rsid w:val="00093DED"/>
    <w:rsid w:val="000947E2"/>
    <w:rsid w:val="00095481"/>
    <w:rsid w:val="0009763C"/>
    <w:rsid w:val="000979EF"/>
    <w:rsid w:val="000A4930"/>
    <w:rsid w:val="000A6540"/>
    <w:rsid w:val="000A6BAE"/>
    <w:rsid w:val="000A79BB"/>
    <w:rsid w:val="000B0F0D"/>
    <w:rsid w:val="000B486E"/>
    <w:rsid w:val="000B5737"/>
    <w:rsid w:val="000B7088"/>
    <w:rsid w:val="000C1DA6"/>
    <w:rsid w:val="000C2250"/>
    <w:rsid w:val="000D41BD"/>
    <w:rsid w:val="000E0E7C"/>
    <w:rsid w:val="000E19F3"/>
    <w:rsid w:val="000E3438"/>
    <w:rsid w:val="000E35E1"/>
    <w:rsid w:val="000E40B5"/>
    <w:rsid w:val="000E4BD3"/>
    <w:rsid w:val="000E538A"/>
    <w:rsid w:val="000E5C47"/>
    <w:rsid w:val="000F0A4C"/>
    <w:rsid w:val="000F0BE1"/>
    <w:rsid w:val="000F48F4"/>
    <w:rsid w:val="00100666"/>
    <w:rsid w:val="00101057"/>
    <w:rsid w:val="00101341"/>
    <w:rsid w:val="00102022"/>
    <w:rsid w:val="0010303F"/>
    <w:rsid w:val="00103E4D"/>
    <w:rsid w:val="00111FCA"/>
    <w:rsid w:val="00113ED8"/>
    <w:rsid w:val="00115B2C"/>
    <w:rsid w:val="00121679"/>
    <w:rsid w:val="0012200B"/>
    <w:rsid w:val="001240BD"/>
    <w:rsid w:val="0012624B"/>
    <w:rsid w:val="00127269"/>
    <w:rsid w:val="00133862"/>
    <w:rsid w:val="00142A35"/>
    <w:rsid w:val="00144E71"/>
    <w:rsid w:val="001479AB"/>
    <w:rsid w:val="001503DF"/>
    <w:rsid w:val="00151A0C"/>
    <w:rsid w:val="00153732"/>
    <w:rsid w:val="00153CAE"/>
    <w:rsid w:val="0015729B"/>
    <w:rsid w:val="001628AB"/>
    <w:rsid w:val="0016296B"/>
    <w:rsid w:val="00162DA2"/>
    <w:rsid w:val="00167FBE"/>
    <w:rsid w:val="00171085"/>
    <w:rsid w:val="0017385D"/>
    <w:rsid w:val="001746BD"/>
    <w:rsid w:val="00187A25"/>
    <w:rsid w:val="00190F0E"/>
    <w:rsid w:val="0019238E"/>
    <w:rsid w:val="001926A4"/>
    <w:rsid w:val="00192987"/>
    <w:rsid w:val="001973E9"/>
    <w:rsid w:val="00197589"/>
    <w:rsid w:val="001A08AD"/>
    <w:rsid w:val="001A30F7"/>
    <w:rsid w:val="001A4586"/>
    <w:rsid w:val="001B1EBB"/>
    <w:rsid w:val="001B588C"/>
    <w:rsid w:val="001C01B7"/>
    <w:rsid w:val="001C12A7"/>
    <w:rsid w:val="001C2577"/>
    <w:rsid w:val="001C2A2D"/>
    <w:rsid w:val="001C51F3"/>
    <w:rsid w:val="001C69C7"/>
    <w:rsid w:val="001C7BA1"/>
    <w:rsid w:val="001D0064"/>
    <w:rsid w:val="001D085D"/>
    <w:rsid w:val="001D0D25"/>
    <w:rsid w:val="001D67F0"/>
    <w:rsid w:val="001D7654"/>
    <w:rsid w:val="001E0D18"/>
    <w:rsid w:val="001E22E2"/>
    <w:rsid w:val="001E3BDA"/>
    <w:rsid w:val="001E4F6B"/>
    <w:rsid w:val="001E5C71"/>
    <w:rsid w:val="001F239A"/>
    <w:rsid w:val="001F3DE8"/>
    <w:rsid w:val="001F6D30"/>
    <w:rsid w:val="001F6EEC"/>
    <w:rsid w:val="00201E05"/>
    <w:rsid w:val="00202BAF"/>
    <w:rsid w:val="00203E54"/>
    <w:rsid w:val="00207F01"/>
    <w:rsid w:val="00212B80"/>
    <w:rsid w:val="00216ADA"/>
    <w:rsid w:val="00216B9D"/>
    <w:rsid w:val="00217467"/>
    <w:rsid w:val="0022190C"/>
    <w:rsid w:val="00221E20"/>
    <w:rsid w:val="0023061C"/>
    <w:rsid w:val="0023108B"/>
    <w:rsid w:val="00232D9B"/>
    <w:rsid w:val="002337EE"/>
    <w:rsid w:val="00234CFE"/>
    <w:rsid w:val="002370EB"/>
    <w:rsid w:val="0024266D"/>
    <w:rsid w:val="00242F13"/>
    <w:rsid w:val="002430EF"/>
    <w:rsid w:val="00245D4C"/>
    <w:rsid w:val="00247390"/>
    <w:rsid w:val="002474BF"/>
    <w:rsid w:val="00247FC8"/>
    <w:rsid w:val="002504DE"/>
    <w:rsid w:val="00250C51"/>
    <w:rsid w:val="002518DE"/>
    <w:rsid w:val="0025385B"/>
    <w:rsid w:val="002674A2"/>
    <w:rsid w:val="00271464"/>
    <w:rsid w:val="00274481"/>
    <w:rsid w:val="00275097"/>
    <w:rsid w:val="00281527"/>
    <w:rsid w:val="002830B2"/>
    <w:rsid w:val="002839C2"/>
    <w:rsid w:val="00286F8E"/>
    <w:rsid w:val="002902A7"/>
    <w:rsid w:val="0029253C"/>
    <w:rsid w:val="002A07B1"/>
    <w:rsid w:val="002A20D4"/>
    <w:rsid w:val="002A295C"/>
    <w:rsid w:val="002A2D2B"/>
    <w:rsid w:val="002A335C"/>
    <w:rsid w:val="002A446B"/>
    <w:rsid w:val="002A5A47"/>
    <w:rsid w:val="002B20DA"/>
    <w:rsid w:val="002B345D"/>
    <w:rsid w:val="002B3500"/>
    <w:rsid w:val="002B599A"/>
    <w:rsid w:val="002C06A4"/>
    <w:rsid w:val="002C2261"/>
    <w:rsid w:val="002C3524"/>
    <w:rsid w:val="002C67B6"/>
    <w:rsid w:val="002C6DA5"/>
    <w:rsid w:val="002D596A"/>
    <w:rsid w:val="002D6A5F"/>
    <w:rsid w:val="002E2530"/>
    <w:rsid w:val="002E57E2"/>
    <w:rsid w:val="002E6EE2"/>
    <w:rsid w:val="002F1D1B"/>
    <w:rsid w:val="002F2E0D"/>
    <w:rsid w:val="002F4139"/>
    <w:rsid w:val="002F42C3"/>
    <w:rsid w:val="0030078A"/>
    <w:rsid w:val="00304C47"/>
    <w:rsid w:val="0030618A"/>
    <w:rsid w:val="00306A25"/>
    <w:rsid w:val="00307F3A"/>
    <w:rsid w:val="00310234"/>
    <w:rsid w:val="0031060C"/>
    <w:rsid w:val="00311746"/>
    <w:rsid w:val="0031376A"/>
    <w:rsid w:val="003151A4"/>
    <w:rsid w:val="0032044C"/>
    <w:rsid w:val="00320932"/>
    <w:rsid w:val="00322C43"/>
    <w:rsid w:val="00324577"/>
    <w:rsid w:val="0032503B"/>
    <w:rsid w:val="0032623A"/>
    <w:rsid w:val="0033252C"/>
    <w:rsid w:val="00333236"/>
    <w:rsid w:val="0033369D"/>
    <w:rsid w:val="00337341"/>
    <w:rsid w:val="003403A2"/>
    <w:rsid w:val="003405E8"/>
    <w:rsid w:val="00341169"/>
    <w:rsid w:val="00346AA9"/>
    <w:rsid w:val="00347774"/>
    <w:rsid w:val="00347F72"/>
    <w:rsid w:val="00351586"/>
    <w:rsid w:val="00351EF7"/>
    <w:rsid w:val="00357482"/>
    <w:rsid w:val="00357B01"/>
    <w:rsid w:val="003605C3"/>
    <w:rsid w:val="00360988"/>
    <w:rsid w:val="00370298"/>
    <w:rsid w:val="0037520A"/>
    <w:rsid w:val="0038038D"/>
    <w:rsid w:val="003804E4"/>
    <w:rsid w:val="00381A3C"/>
    <w:rsid w:val="0038239E"/>
    <w:rsid w:val="00384002"/>
    <w:rsid w:val="00385224"/>
    <w:rsid w:val="00385E11"/>
    <w:rsid w:val="00387936"/>
    <w:rsid w:val="00394914"/>
    <w:rsid w:val="003A0DBF"/>
    <w:rsid w:val="003A15F6"/>
    <w:rsid w:val="003A3D60"/>
    <w:rsid w:val="003A4D15"/>
    <w:rsid w:val="003A5143"/>
    <w:rsid w:val="003A71A2"/>
    <w:rsid w:val="003A781D"/>
    <w:rsid w:val="003A7B7E"/>
    <w:rsid w:val="003B3C4C"/>
    <w:rsid w:val="003B4630"/>
    <w:rsid w:val="003B6FE1"/>
    <w:rsid w:val="003C5437"/>
    <w:rsid w:val="003C54E6"/>
    <w:rsid w:val="003C6CE7"/>
    <w:rsid w:val="003E033D"/>
    <w:rsid w:val="003E0F73"/>
    <w:rsid w:val="003E3643"/>
    <w:rsid w:val="003F05BF"/>
    <w:rsid w:val="003F17E9"/>
    <w:rsid w:val="003F2BEB"/>
    <w:rsid w:val="003F46D5"/>
    <w:rsid w:val="003F6DD6"/>
    <w:rsid w:val="00401C8A"/>
    <w:rsid w:val="00404758"/>
    <w:rsid w:val="00405BC7"/>
    <w:rsid w:val="004109F9"/>
    <w:rsid w:val="004110EA"/>
    <w:rsid w:val="00413556"/>
    <w:rsid w:val="0041419C"/>
    <w:rsid w:val="00427D3C"/>
    <w:rsid w:val="004330D2"/>
    <w:rsid w:val="00433D84"/>
    <w:rsid w:val="00446BA3"/>
    <w:rsid w:val="004532B4"/>
    <w:rsid w:val="00453512"/>
    <w:rsid w:val="00454937"/>
    <w:rsid w:val="0045502A"/>
    <w:rsid w:val="00455202"/>
    <w:rsid w:val="004662DC"/>
    <w:rsid w:val="00466946"/>
    <w:rsid w:val="00472164"/>
    <w:rsid w:val="00472A12"/>
    <w:rsid w:val="00474523"/>
    <w:rsid w:val="004822E0"/>
    <w:rsid w:val="004952E0"/>
    <w:rsid w:val="0049592E"/>
    <w:rsid w:val="004975C8"/>
    <w:rsid w:val="004A40F5"/>
    <w:rsid w:val="004A4D73"/>
    <w:rsid w:val="004B2E67"/>
    <w:rsid w:val="004B4D43"/>
    <w:rsid w:val="004B7ACA"/>
    <w:rsid w:val="004C3D95"/>
    <w:rsid w:val="004C5958"/>
    <w:rsid w:val="004C637B"/>
    <w:rsid w:val="004C7622"/>
    <w:rsid w:val="004D02A0"/>
    <w:rsid w:val="004D09A4"/>
    <w:rsid w:val="004D0FF3"/>
    <w:rsid w:val="004D5131"/>
    <w:rsid w:val="004E0372"/>
    <w:rsid w:val="004E44F4"/>
    <w:rsid w:val="004E5D17"/>
    <w:rsid w:val="004F265D"/>
    <w:rsid w:val="004F3873"/>
    <w:rsid w:val="004F6429"/>
    <w:rsid w:val="004F6C82"/>
    <w:rsid w:val="004F6FC2"/>
    <w:rsid w:val="004F71A0"/>
    <w:rsid w:val="004F732C"/>
    <w:rsid w:val="004F7F75"/>
    <w:rsid w:val="00500B90"/>
    <w:rsid w:val="005016DF"/>
    <w:rsid w:val="005070C4"/>
    <w:rsid w:val="005100D1"/>
    <w:rsid w:val="005129EC"/>
    <w:rsid w:val="00514298"/>
    <w:rsid w:val="00520259"/>
    <w:rsid w:val="005220D1"/>
    <w:rsid w:val="005231C5"/>
    <w:rsid w:val="00524288"/>
    <w:rsid w:val="00524565"/>
    <w:rsid w:val="005247E0"/>
    <w:rsid w:val="005446BA"/>
    <w:rsid w:val="0054747C"/>
    <w:rsid w:val="00554774"/>
    <w:rsid w:val="0055717E"/>
    <w:rsid w:val="00562298"/>
    <w:rsid w:val="0056556D"/>
    <w:rsid w:val="005716B9"/>
    <w:rsid w:val="00574D45"/>
    <w:rsid w:val="005824BE"/>
    <w:rsid w:val="0058261B"/>
    <w:rsid w:val="00590478"/>
    <w:rsid w:val="0059300F"/>
    <w:rsid w:val="005937D9"/>
    <w:rsid w:val="005954C5"/>
    <w:rsid w:val="00595734"/>
    <w:rsid w:val="005A07FA"/>
    <w:rsid w:val="005A1D8F"/>
    <w:rsid w:val="005B0021"/>
    <w:rsid w:val="005B0374"/>
    <w:rsid w:val="005B2AB6"/>
    <w:rsid w:val="005B4AF5"/>
    <w:rsid w:val="005B5CE5"/>
    <w:rsid w:val="005B6138"/>
    <w:rsid w:val="005B61B8"/>
    <w:rsid w:val="005B6A4D"/>
    <w:rsid w:val="005B737D"/>
    <w:rsid w:val="005C095B"/>
    <w:rsid w:val="005C2687"/>
    <w:rsid w:val="005C303B"/>
    <w:rsid w:val="005C44B1"/>
    <w:rsid w:val="005C4EC8"/>
    <w:rsid w:val="005C506B"/>
    <w:rsid w:val="005C60F5"/>
    <w:rsid w:val="005D1265"/>
    <w:rsid w:val="005D4765"/>
    <w:rsid w:val="005D6FAF"/>
    <w:rsid w:val="005E2AC4"/>
    <w:rsid w:val="005E468C"/>
    <w:rsid w:val="005E4D13"/>
    <w:rsid w:val="005F513B"/>
    <w:rsid w:val="005F6280"/>
    <w:rsid w:val="00601D11"/>
    <w:rsid w:val="00604D52"/>
    <w:rsid w:val="006071EF"/>
    <w:rsid w:val="00610477"/>
    <w:rsid w:val="00614684"/>
    <w:rsid w:val="00617EEC"/>
    <w:rsid w:val="00622F1A"/>
    <w:rsid w:val="006244C8"/>
    <w:rsid w:val="00624EE9"/>
    <w:rsid w:val="0062570E"/>
    <w:rsid w:val="0063049B"/>
    <w:rsid w:val="0064269A"/>
    <w:rsid w:val="00642802"/>
    <w:rsid w:val="00646070"/>
    <w:rsid w:val="00646466"/>
    <w:rsid w:val="00646B71"/>
    <w:rsid w:val="006477E1"/>
    <w:rsid w:val="0064788C"/>
    <w:rsid w:val="00652AC8"/>
    <w:rsid w:val="00657C23"/>
    <w:rsid w:val="00672F2B"/>
    <w:rsid w:val="006741F1"/>
    <w:rsid w:val="00680741"/>
    <w:rsid w:val="006828C7"/>
    <w:rsid w:val="0068379C"/>
    <w:rsid w:val="0068518F"/>
    <w:rsid w:val="00685D15"/>
    <w:rsid w:val="006908B9"/>
    <w:rsid w:val="00693327"/>
    <w:rsid w:val="00695267"/>
    <w:rsid w:val="00697C39"/>
    <w:rsid w:val="006A07F4"/>
    <w:rsid w:val="006A1FDB"/>
    <w:rsid w:val="006A4612"/>
    <w:rsid w:val="006A5DC0"/>
    <w:rsid w:val="006A78EC"/>
    <w:rsid w:val="006B5271"/>
    <w:rsid w:val="006B5FDD"/>
    <w:rsid w:val="006C150E"/>
    <w:rsid w:val="006C41F8"/>
    <w:rsid w:val="006C453D"/>
    <w:rsid w:val="006D1428"/>
    <w:rsid w:val="006D3EAC"/>
    <w:rsid w:val="006E04D3"/>
    <w:rsid w:val="006E432B"/>
    <w:rsid w:val="006F258B"/>
    <w:rsid w:val="006F2AF0"/>
    <w:rsid w:val="006F471E"/>
    <w:rsid w:val="007002A7"/>
    <w:rsid w:val="00700630"/>
    <w:rsid w:val="00701B8A"/>
    <w:rsid w:val="00704488"/>
    <w:rsid w:val="00706D1C"/>
    <w:rsid w:val="00706D5E"/>
    <w:rsid w:val="00711680"/>
    <w:rsid w:val="007116C3"/>
    <w:rsid w:val="00713D39"/>
    <w:rsid w:val="00714039"/>
    <w:rsid w:val="0071464E"/>
    <w:rsid w:val="00714C9A"/>
    <w:rsid w:val="007172EB"/>
    <w:rsid w:val="007176F4"/>
    <w:rsid w:val="0072101A"/>
    <w:rsid w:val="007213BC"/>
    <w:rsid w:val="0072197B"/>
    <w:rsid w:val="00721BBA"/>
    <w:rsid w:val="007255CF"/>
    <w:rsid w:val="00727AFB"/>
    <w:rsid w:val="00733FF9"/>
    <w:rsid w:val="00735C48"/>
    <w:rsid w:val="00737703"/>
    <w:rsid w:val="007422D8"/>
    <w:rsid w:val="007422F0"/>
    <w:rsid w:val="00742F3E"/>
    <w:rsid w:val="00744815"/>
    <w:rsid w:val="0074491A"/>
    <w:rsid w:val="007471DD"/>
    <w:rsid w:val="007570F5"/>
    <w:rsid w:val="00757BCC"/>
    <w:rsid w:val="007652D0"/>
    <w:rsid w:val="0076546B"/>
    <w:rsid w:val="00770349"/>
    <w:rsid w:val="00772E40"/>
    <w:rsid w:val="00772FE7"/>
    <w:rsid w:val="00775633"/>
    <w:rsid w:val="00777476"/>
    <w:rsid w:val="00777E7D"/>
    <w:rsid w:val="007806BF"/>
    <w:rsid w:val="0078078F"/>
    <w:rsid w:val="00780ADC"/>
    <w:rsid w:val="00782892"/>
    <w:rsid w:val="007873E1"/>
    <w:rsid w:val="0079061A"/>
    <w:rsid w:val="0079062B"/>
    <w:rsid w:val="007963D8"/>
    <w:rsid w:val="007971C1"/>
    <w:rsid w:val="007A152F"/>
    <w:rsid w:val="007A4991"/>
    <w:rsid w:val="007A5DE2"/>
    <w:rsid w:val="007B2814"/>
    <w:rsid w:val="007C14FF"/>
    <w:rsid w:val="007C78BE"/>
    <w:rsid w:val="007D1D26"/>
    <w:rsid w:val="007D6B2F"/>
    <w:rsid w:val="007D7CF1"/>
    <w:rsid w:val="007E31EE"/>
    <w:rsid w:val="007F129B"/>
    <w:rsid w:val="007F1DCE"/>
    <w:rsid w:val="007F68E1"/>
    <w:rsid w:val="008000BA"/>
    <w:rsid w:val="00800BDC"/>
    <w:rsid w:val="00801E4B"/>
    <w:rsid w:val="00803D6A"/>
    <w:rsid w:val="00807E00"/>
    <w:rsid w:val="00810DC8"/>
    <w:rsid w:val="00811566"/>
    <w:rsid w:val="00817675"/>
    <w:rsid w:val="0082022B"/>
    <w:rsid w:val="00823071"/>
    <w:rsid w:val="00823696"/>
    <w:rsid w:val="00823E25"/>
    <w:rsid w:val="008243BD"/>
    <w:rsid w:val="00827195"/>
    <w:rsid w:val="008334EE"/>
    <w:rsid w:val="008370F6"/>
    <w:rsid w:val="0084179E"/>
    <w:rsid w:val="0084638E"/>
    <w:rsid w:val="008501FA"/>
    <w:rsid w:val="00851F3C"/>
    <w:rsid w:val="00852386"/>
    <w:rsid w:val="00852690"/>
    <w:rsid w:val="00852747"/>
    <w:rsid w:val="008561F9"/>
    <w:rsid w:val="008568CA"/>
    <w:rsid w:val="0085794A"/>
    <w:rsid w:val="008626FA"/>
    <w:rsid w:val="00866E3B"/>
    <w:rsid w:val="00874764"/>
    <w:rsid w:val="00875A3B"/>
    <w:rsid w:val="00880116"/>
    <w:rsid w:val="00880C73"/>
    <w:rsid w:val="008829DA"/>
    <w:rsid w:val="00883CF4"/>
    <w:rsid w:val="00884311"/>
    <w:rsid w:val="0088586E"/>
    <w:rsid w:val="008861F3"/>
    <w:rsid w:val="008A252F"/>
    <w:rsid w:val="008A374C"/>
    <w:rsid w:val="008A37EA"/>
    <w:rsid w:val="008A3890"/>
    <w:rsid w:val="008B2B05"/>
    <w:rsid w:val="008B2D1C"/>
    <w:rsid w:val="008B3B18"/>
    <w:rsid w:val="008B59DD"/>
    <w:rsid w:val="008B6635"/>
    <w:rsid w:val="008B69C7"/>
    <w:rsid w:val="008B7633"/>
    <w:rsid w:val="008C0711"/>
    <w:rsid w:val="008C11C2"/>
    <w:rsid w:val="008C4B65"/>
    <w:rsid w:val="008C79B6"/>
    <w:rsid w:val="008D0D39"/>
    <w:rsid w:val="008D4ACE"/>
    <w:rsid w:val="008D4EE6"/>
    <w:rsid w:val="008D70E4"/>
    <w:rsid w:val="008D75FF"/>
    <w:rsid w:val="008E2187"/>
    <w:rsid w:val="008E25F0"/>
    <w:rsid w:val="008E2FB7"/>
    <w:rsid w:val="008F0812"/>
    <w:rsid w:val="008F0CC5"/>
    <w:rsid w:val="008F37F7"/>
    <w:rsid w:val="008F632B"/>
    <w:rsid w:val="00900387"/>
    <w:rsid w:val="009011E6"/>
    <w:rsid w:val="00902375"/>
    <w:rsid w:val="00906649"/>
    <w:rsid w:val="00906720"/>
    <w:rsid w:val="009119B6"/>
    <w:rsid w:val="009159D2"/>
    <w:rsid w:val="009205E7"/>
    <w:rsid w:val="00922F1D"/>
    <w:rsid w:val="0092690E"/>
    <w:rsid w:val="0093370C"/>
    <w:rsid w:val="00936D3A"/>
    <w:rsid w:val="009379F8"/>
    <w:rsid w:val="0094106C"/>
    <w:rsid w:val="00944481"/>
    <w:rsid w:val="00944753"/>
    <w:rsid w:val="00945320"/>
    <w:rsid w:val="00945FF0"/>
    <w:rsid w:val="0095468C"/>
    <w:rsid w:val="009602FA"/>
    <w:rsid w:val="00960398"/>
    <w:rsid w:val="009622D2"/>
    <w:rsid w:val="0096247F"/>
    <w:rsid w:val="00966C90"/>
    <w:rsid w:val="00974C99"/>
    <w:rsid w:val="00975707"/>
    <w:rsid w:val="00982420"/>
    <w:rsid w:val="009848F8"/>
    <w:rsid w:val="00985774"/>
    <w:rsid w:val="0098708F"/>
    <w:rsid w:val="00990B22"/>
    <w:rsid w:val="00992E2E"/>
    <w:rsid w:val="00993D66"/>
    <w:rsid w:val="009A1EE3"/>
    <w:rsid w:val="009A650E"/>
    <w:rsid w:val="009B21D7"/>
    <w:rsid w:val="009B2B21"/>
    <w:rsid w:val="009B3B1A"/>
    <w:rsid w:val="009B5645"/>
    <w:rsid w:val="009B694D"/>
    <w:rsid w:val="009B6AEA"/>
    <w:rsid w:val="009B737F"/>
    <w:rsid w:val="009B7470"/>
    <w:rsid w:val="009B7A36"/>
    <w:rsid w:val="009C37E3"/>
    <w:rsid w:val="009C5464"/>
    <w:rsid w:val="009C77E7"/>
    <w:rsid w:val="009D0493"/>
    <w:rsid w:val="009D35F7"/>
    <w:rsid w:val="009D58EA"/>
    <w:rsid w:val="009E3220"/>
    <w:rsid w:val="009E4C83"/>
    <w:rsid w:val="009F001D"/>
    <w:rsid w:val="009F55BC"/>
    <w:rsid w:val="009F5DC0"/>
    <w:rsid w:val="00A00811"/>
    <w:rsid w:val="00A01B12"/>
    <w:rsid w:val="00A02F3E"/>
    <w:rsid w:val="00A04108"/>
    <w:rsid w:val="00A06BC1"/>
    <w:rsid w:val="00A1130B"/>
    <w:rsid w:val="00A1157F"/>
    <w:rsid w:val="00A127DD"/>
    <w:rsid w:val="00A17443"/>
    <w:rsid w:val="00A216D7"/>
    <w:rsid w:val="00A23CBA"/>
    <w:rsid w:val="00A241F9"/>
    <w:rsid w:val="00A27992"/>
    <w:rsid w:val="00A30120"/>
    <w:rsid w:val="00A31504"/>
    <w:rsid w:val="00A3402E"/>
    <w:rsid w:val="00A34CC3"/>
    <w:rsid w:val="00A415C6"/>
    <w:rsid w:val="00A41C18"/>
    <w:rsid w:val="00A43F44"/>
    <w:rsid w:val="00A472B9"/>
    <w:rsid w:val="00A47CBE"/>
    <w:rsid w:val="00A5022C"/>
    <w:rsid w:val="00A54F00"/>
    <w:rsid w:val="00A55EC2"/>
    <w:rsid w:val="00A564C0"/>
    <w:rsid w:val="00A566A8"/>
    <w:rsid w:val="00A611D6"/>
    <w:rsid w:val="00A61315"/>
    <w:rsid w:val="00A62E55"/>
    <w:rsid w:val="00A638FC"/>
    <w:rsid w:val="00A63D56"/>
    <w:rsid w:val="00A67BA1"/>
    <w:rsid w:val="00A7530E"/>
    <w:rsid w:val="00A77B61"/>
    <w:rsid w:val="00A81EAB"/>
    <w:rsid w:val="00A8368B"/>
    <w:rsid w:val="00A8537D"/>
    <w:rsid w:val="00A86E67"/>
    <w:rsid w:val="00A87630"/>
    <w:rsid w:val="00A92949"/>
    <w:rsid w:val="00A945DA"/>
    <w:rsid w:val="00A94DA7"/>
    <w:rsid w:val="00AA0DFB"/>
    <w:rsid w:val="00AA14F6"/>
    <w:rsid w:val="00AA5716"/>
    <w:rsid w:val="00AA5A68"/>
    <w:rsid w:val="00AA5CA0"/>
    <w:rsid w:val="00AA7254"/>
    <w:rsid w:val="00AA7885"/>
    <w:rsid w:val="00AB2C51"/>
    <w:rsid w:val="00AB481E"/>
    <w:rsid w:val="00AB4F70"/>
    <w:rsid w:val="00AB557E"/>
    <w:rsid w:val="00AB6E8D"/>
    <w:rsid w:val="00AC02A1"/>
    <w:rsid w:val="00AC6979"/>
    <w:rsid w:val="00AC7369"/>
    <w:rsid w:val="00AD6F1C"/>
    <w:rsid w:val="00AE038C"/>
    <w:rsid w:val="00AE0CE8"/>
    <w:rsid w:val="00AE3E27"/>
    <w:rsid w:val="00AE3EAE"/>
    <w:rsid w:val="00AE636D"/>
    <w:rsid w:val="00AE7AE6"/>
    <w:rsid w:val="00AF0FD2"/>
    <w:rsid w:val="00AF1F03"/>
    <w:rsid w:val="00AF2375"/>
    <w:rsid w:val="00AF2454"/>
    <w:rsid w:val="00AF3EAC"/>
    <w:rsid w:val="00AF6C42"/>
    <w:rsid w:val="00B0160E"/>
    <w:rsid w:val="00B03766"/>
    <w:rsid w:val="00B051B6"/>
    <w:rsid w:val="00B06D89"/>
    <w:rsid w:val="00B07332"/>
    <w:rsid w:val="00B10DDE"/>
    <w:rsid w:val="00B1342C"/>
    <w:rsid w:val="00B1344D"/>
    <w:rsid w:val="00B1363C"/>
    <w:rsid w:val="00B15082"/>
    <w:rsid w:val="00B1635E"/>
    <w:rsid w:val="00B17504"/>
    <w:rsid w:val="00B238A5"/>
    <w:rsid w:val="00B2423C"/>
    <w:rsid w:val="00B26D18"/>
    <w:rsid w:val="00B27BAB"/>
    <w:rsid w:val="00B31431"/>
    <w:rsid w:val="00B359D2"/>
    <w:rsid w:val="00B4175D"/>
    <w:rsid w:val="00B4213A"/>
    <w:rsid w:val="00B42227"/>
    <w:rsid w:val="00B4295F"/>
    <w:rsid w:val="00B4487A"/>
    <w:rsid w:val="00B461C8"/>
    <w:rsid w:val="00B46FDE"/>
    <w:rsid w:val="00B51434"/>
    <w:rsid w:val="00B524FA"/>
    <w:rsid w:val="00B704E4"/>
    <w:rsid w:val="00B718B4"/>
    <w:rsid w:val="00B74AC5"/>
    <w:rsid w:val="00B81D7C"/>
    <w:rsid w:val="00B84EBE"/>
    <w:rsid w:val="00B85382"/>
    <w:rsid w:val="00B9285D"/>
    <w:rsid w:val="00B96BD2"/>
    <w:rsid w:val="00B97DB1"/>
    <w:rsid w:val="00BA0E44"/>
    <w:rsid w:val="00BA3424"/>
    <w:rsid w:val="00BA35FA"/>
    <w:rsid w:val="00BA4922"/>
    <w:rsid w:val="00BA5DFD"/>
    <w:rsid w:val="00BA6908"/>
    <w:rsid w:val="00BA76EC"/>
    <w:rsid w:val="00BB01BD"/>
    <w:rsid w:val="00BB0302"/>
    <w:rsid w:val="00BB0954"/>
    <w:rsid w:val="00BB12A8"/>
    <w:rsid w:val="00BB33B5"/>
    <w:rsid w:val="00BB54DF"/>
    <w:rsid w:val="00BB691A"/>
    <w:rsid w:val="00BC4069"/>
    <w:rsid w:val="00BC4E41"/>
    <w:rsid w:val="00BC6BA0"/>
    <w:rsid w:val="00BD1633"/>
    <w:rsid w:val="00BD420A"/>
    <w:rsid w:val="00BD5DEB"/>
    <w:rsid w:val="00BD7F81"/>
    <w:rsid w:val="00BE0755"/>
    <w:rsid w:val="00BE2C2B"/>
    <w:rsid w:val="00BE7268"/>
    <w:rsid w:val="00BF0158"/>
    <w:rsid w:val="00BF527B"/>
    <w:rsid w:val="00BF6DD1"/>
    <w:rsid w:val="00C02CBD"/>
    <w:rsid w:val="00C12D69"/>
    <w:rsid w:val="00C17A5E"/>
    <w:rsid w:val="00C20024"/>
    <w:rsid w:val="00C21111"/>
    <w:rsid w:val="00C25056"/>
    <w:rsid w:val="00C26F14"/>
    <w:rsid w:val="00C30E53"/>
    <w:rsid w:val="00C3242D"/>
    <w:rsid w:val="00C36D12"/>
    <w:rsid w:val="00C36F9A"/>
    <w:rsid w:val="00C3798F"/>
    <w:rsid w:val="00C414D6"/>
    <w:rsid w:val="00C459A3"/>
    <w:rsid w:val="00C47B52"/>
    <w:rsid w:val="00C634B1"/>
    <w:rsid w:val="00C64867"/>
    <w:rsid w:val="00C72D3B"/>
    <w:rsid w:val="00C730EF"/>
    <w:rsid w:val="00C7669D"/>
    <w:rsid w:val="00C80430"/>
    <w:rsid w:val="00C812C3"/>
    <w:rsid w:val="00C83F01"/>
    <w:rsid w:val="00C95E14"/>
    <w:rsid w:val="00C9753B"/>
    <w:rsid w:val="00CA19DB"/>
    <w:rsid w:val="00CA1FEB"/>
    <w:rsid w:val="00CA49E6"/>
    <w:rsid w:val="00CA71CF"/>
    <w:rsid w:val="00CB0739"/>
    <w:rsid w:val="00CB1FF7"/>
    <w:rsid w:val="00CB72D1"/>
    <w:rsid w:val="00CB73FE"/>
    <w:rsid w:val="00CB7ABB"/>
    <w:rsid w:val="00CC0D5E"/>
    <w:rsid w:val="00CC2E6E"/>
    <w:rsid w:val="00CD07AE"/>
    <w:rsid w:val="00CD0CA0"/>
    <w:rsid w:val="00CD1DF6"/>
    <w:rsid w:val="00CD5840"/>
    <w:rsid w:val="00CD6AAD"/>
    <w:rsid w:val="00CD6DD3"/>
    <w:rsid w:val="00CD77E7"/>
    <w:rsid w:val="00CE1EA3"/>
    <w:rsid w:val="00CF38CB"/>
    <w:rsid w:val="00CF7143"/>
    <w:rsid w:val="00CF758B"/>
    <w:rsid w:val="00D02493"/>
    <w:rsid w:val="00D02C20"/>
    <w:rsid w:val="00D0336D"/>
    <w:rsid w:val="00D07F52"/>
    <w:rsid w:val="00D1329C"/>
    <w:rsid w:val="00D138BF"/>
    <w:rsid w:val="00D25619"/>
    <w:rsid w:val="00D262BE"/>
    <w:rsid w:val="00D3111E"/>
    <w:rsid w:val="00D33F44"/>
    <w:rsid w:val="00D3416F"/>
    <w:rsid w:val="00D362C7"/>
    <w:rsid w:val="00D426C1"/>
    <w:rsid w:val="00D42FBC"/>
    <w:rsid w:val="00D447F4"/>
    <w:rsid w:val="00D476B7"/>
    <w:rsid w:val="00D55482"/>
    <w:rsid w:val="00D55B33"/>
    <w:rsid w:val="00D64045"/>
    <w:rsid w:val="00D73717"/>
    <w:rsid w:val="00D74F6E"/>
    <w:rsid w:val="00D756DC"/>
    <w:rsid w:val="00D766AC"/>
    <w:rsid w:val="00D809CE"/>
    <w:rsid w:val="00D819FE"/>
    <w:rsid w:val="00D8227D"/>
    <w:rsid w:val="00D83340"/>
    <w:rsid w:val="00D83515"/>
    <w:rsid w:val="00D8610D"/>
    <w:rsid w:val="00D90FD9"/>
    <w:rsid w:val="00D927F4"/>
    <w:rsid w:val="00D92A40"/>
    <w:rsid w:val="00D92F3C"/>
    <w:rsid w:val="00D964DA"/>
    <w:rsid w:val="00D97EE2"/>
    <w:rsid w:val="00DA0614"/>
    <w:rsid w:val="00DA1BAD"/>
    <w:rsid w:val="00DA4CF5"/>
    <w:rsid w:val="00DA513B"/>
    <w:rsid w:val="00DA69A8"/>
    <w:rsid w:val="00DA747E"/>
    <w:rsid w:val="00DA7732"/>
    <w:rsid w:val="00DB1B18"/>
    <w:rsid w:val="00DC020A"/>
    <w:rsid w:val="00DC08E7"/>
    <w:rsid w:val="00DC19B3"/>
    <w:rsid w:val="00DC1BF4"/>
    <w:rsid w:val="00DC7AA9"/>
    <w:rsid w:val="00DD16FA"/>
    <w:rsid w:val="00DE1F57"/>
    <w:rsid w:val="00DE38E1"/>
    <w:rsid w:val="00DE4912"/>
    <w:rsid w:val="00DE526C"/>
    <w:rsid w:val="00DE5F75"/>
    <w:rsid w:val="00DE7AC5"/>
    <w:rsid w:val="00DF1D8A"/>
    <w:rsid w:val="00DF4B0C"/>
    <w:rsid w:val="00DF658E"/>
    <w:rsid w:val="00DF6B74"/>
    <w:rsid w:val="00E003EA"/>
    <w:rsid w:val="00E05583"/>
    <w:rsid w:val="00E07585"/>
    <w:rsid w:val="00E11DE5"/>
    <w:rsid w:val="00E15FAA"/>
    <w:rsid w:val="00E1688C"/>
    <w:rsid w:val="00E16BDC"/>
    <w:rsid w:val="00E177FB"/>
    <w:rsid w:val="00E213B8"/>
    <w:rsid w:val="00E221A7"/>
    <w:rsid w:val="00E25AF7"/>
    <w:rsid w:val="00E31F4F"/>
    <w:rsid w:val="00E3483E"/>
    <w:rsid w:val="00E370BD"/>
    <w:rsid w:val="00E4267D"/>
    <w:rsid w:val="00E43CE5"/>
    <w:rsid w:val="00E43E7A"/>
    <w:rsid w:val="00E459FC"/>
    <w:rsid w:val="00E462E9"/>
    <w:rsid w:val="00E46D56"/>
    <w:rsid w:val="00E47D47"/>
    <w:rsid w:val="00E51DF9"/>
    <w:rsid w:val="00E522D3"/>
    <w:rsid w:val="00E53260"/>
    <w:rsid w:val="00E5654C"/>
    <w:rsid w:val="00E67FCE"/>
    <w:rsid w:val="00E7325A"/>
    <w:rsid w:val="00E74ACD"/>
    <w:rsid w:val="00E75EA4"/>
    <w:rsid w:val="00E76CE6"/>
    <w:rsid w:val="00E81321"/>
    <w:rsid w:val="00E8296F"/>
    <w:rsid w:val="00E84D44"/>
    <w:rsid w:val="00E86F00"/>
    <w:rsid w:val="00E96882"/>
    <w:rsid w:val="00EA044B"/>
    <w:rsid w:val="00EA1B77"/>
    <w:rsid w:val="00EA2732"/>
    <w:rsid w:val="00EA2B03"/>
    <w:rsid w:val="00EA362E"/>
    <w:rsid w:val="00EA367E"/>
    <w:rsid w:val="00EA493D"/>
    <w:rsid w:val="00EA7F99"/>
    <w:rsid w:val="00EB1A0F"/>
    <w:rsid w:val="00EB1B7A"/>
    <w:rsid w:val="00EB2463"/>
    <w:rsid w:val="00EB32C4"/>
    <w:rsid w:val="00EB32FC"/>
    <w:rsid w:val="00EB55EA"/>
    <w:rsid w:val="00EC152F"/>
    <w:rsid w:val="00EC6B8D"/>
    <w:rsid w:val="00EC6E34"/>
    <w:rsid w:val="00ED0C5A"/>
    <w:rsid w:val="00ED13BD"/>
    <w:rsid w:val="00ED2FAD"/>
    <w:rsid w:val="00ED7534"/>
    <w:rsid w:val="00EE1F75"/>
    <w:rsid w:val="00EE37A6"/>
    <w:rsid w:val="00EE3DD4"/>
    <w:rsid w:val="00EE5361"/>
    <w:rsid w:val="00EE5F2F"/>
    <w:rsid w:val="00EE6B21"/>
    <w:rsid w:val="00EF20DC"/>
    <w:rsid w:val="00EF3522"/>
    <w:rsid w:val="00EF4538"/>
    <w:rsid w:val="00F01FBA"/>
    <w:rsid w:val="00F02C20"/>
    <w:rsid w:val="00F12B60"/>
    <w:rsid w:val="00F17455"/>
    <w:rsid w:val="00F203CF"/>
    <w:rsid w:val="00F20481"/>
    <w:rsid w:val="00F20EDE"/>
    <w:rsid w:val="00F22D39"/>
    <w:rsid w:val="00F358AB"/>
    <w:rsid w:val="00F367A3"/>
    <w:rsid w:val="00F37FEB"/>
    <w:rsid w:val="00F44B7C"/>
    <w:rsid w:val="00F4780A"/>
    <w:rsid w:val="00F47B20"/>
    <w:rsid w:val="00F50185"/>
    <w:rsid w:val="00F52E4E"/>
    <w:rsid w:val="00F55157"/>
    <w:rsid w:val="00F62E09"/>
    <w:rsid w:val="00F662DE"/>
    <w:rsid w:val="00F66CB6"/>
    <w:rsid w:val="00F70B38"/>
    <w:rsid w:val="00F71090"/>
    <w:rsid w:val="00F7545B"/>
    <w:rsid w:val="00F7574A"/>
    <w:rsid w:val="00F7739C"/>
    <w:rsid w:val="00F77E02"/>
    <w:rsid w:val="00F82028"/>
    <w:rsid w:val="00F86ED9"/>
    <w:rsid w:val="00F90011"/>
    <w:rsid w:val="00F93342"/>
    <w:rsid w:val="00FA0722"/>
    <w:rsid w:val="00FA08AF"/>
    <w:rsid w:val="00FA0CAB"/>
    <w:rsid w:val="00FA14DE"/>
    <w:rsid w:val="00FA3901"/>
    <w:rsid w:val="00FB16A5"/>
    <w:rsid w:val="00FB1AA6"/>
    <w:rsid w:val="00FB3533"/>
    <w:rsid w:val="00FB3B99"/>
    <w:rsid w:val="00FC02CD"/>
    <w:rsid w:val="00FC07CB"/>
    <w:rsid w:val="00FC1330"/>
    <w:rsid w:val="00FC42C8"/>
    <w:rsid w:val="00FC7E81"/>
    <w:rsid w:val="00FD02FA"/>
    <w:rsid w:val="00FD110F"/>
    <w:rsid w:val="00FD2487"/>
    <w:rsid w:val="00FD3DA9"/>
    <w:rsid w:val="00FD49F5"/>
    <w:rsid w:val="00FD5118"/>
    <w:rsid w:val="00FD51A1"/>
    <w:rsid w:val="00FD56B0"/>
    <w:rsid w:val="00FD5998"/>
    <w:rsid w:val="00FE14BA"/>
    <w:rsid w:val="00FE2B02"/>
    <w:rsid w:val="00FF6C0F"/>
    <w:rsid w:val="00FF7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DDE"/>
    <w:rPr>
      <w:color w:val="000000"/>
      <w:sz w:val="24"/>
      <w:szCs w:val="24"/>
      <w:lang w:val="uk-UA"/>
    </w:rPr>
  </w:style>
  <w:style w:type="paragraph" w:styleId="10">
    <w:name w:val="heading 1"/>
    <w:basedOn w:val="a0"/>
    <w:next w:val="a0"/>
    <w:link w:val="11"/>
    <w:qFormat/>
    <w:rsid w:val="00B10DDE"/>
    <w:pPr>
      <w:keepNext/>
      <w:spacing w:before="240" w:after="60"/>
      <w:outlineLvl w:val="0"/>
    </w:pPr>
    <w:rPr>
      <w:rFonts w:ascii="Arial" w:hAnsi="Arial" w:cs="Arial"/>
      <w:b/>
      <w:bCs/>
      <w:kern w:val="32"/>
      <w:sz w:val="32"/>
      <w:szCs w:val="32"/>
    </w:rPr>
  </w:style>
  <w:style w:type="paragraph" w:styleId="20">
    <w:name w:val="heading 2"/>
    <w:basedOn w:val="a0"/>
    <w:next w:val="a0"/>
    <w:link w:val="21"/>
    <w:unhideWhenUsed/>
    <w:qFormat/>
    <w:rsid w:val="00CD07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qFormat/>
    <w:rsid w:val="00B10DDE"/>
    <w:pPr>
      <w:keepNext/>
      <w:spacing w:before="240" w:after="60"/>
      <w:outlineLvl w:val="2"/>
    </w:pPr>
    <w:rPr>
      <w:rFonts w:ascii="Arial" w:hAnsi="Arial" w:cs="Arial"/>
      <w:b/>
      <w:bCs/>
      <w:color w:val="auto"/>
      <w:sz w:val="26"/>
      <w:szCs w:val="26"/>
      <w:lang w:eastAsia="uk-UA"/>
    </w:rPr>
  </w:style>
  <w:style w:type="paragraph" w:styleId="4">
    <w:name w:val="heading 4"/>
    <w:basedOn w:val="a0"/>
    <w:next w:val="a0"/>
    <w:link w:val="40"/>
    <w:semiHidden/>
    <w:unhideWhenUsed/>
    <w:qFormat/>
    <w:rsid w:val="0001285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qFormat/>
    <w:rsid w:val="00B10DDE"/>
    <w:pPr>
      <w:suppressAutoHyphens/>
      <w:spacing w:before="240" w:after="60"/>
      <w:outlineLvl w:val="5"/>
    </w:pPr>
    <w:rPr>
      <w:b/>
      <w:bCs/>
      <w:color w:val="auto"/>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link w:val="a5"/>
    <w:uiPriority w:val="99"/>
    <w:rsid w:val="00B10DDE"/>
    <w:pPr>
      <w:spacing w:before="100" w:beforeAutospacing="1" w:after="100" w:afterAutospacing="1"/>
    </w:pPr>
    <w:rPr>
      <w:color w:val="auto"/>
      <w:lang w:eastAsia="uk-UA"/>
    </w:rPr>
  </w:style>
  <w:style w:type="paragraph" w:customStyle="1" w:styleId="a6">
    <w:name w:val="Знак Знак Знак Знак"/>
    <w:basedOn w:val="a0"/>
    <w:rsid w:val="00B10DDE"/>
    <w:rPr>
      <w:rFonts w:ascii="Verdana" w:hAnsi="Verdana"/>
      <w:color w:val="auto"/>
      <w:sz w:val="20"/>
      <w:szCs w:val="20"/>
      <w:lang w:val="en-US" w:eastAsia="en-US"/>
    </w:rPr>
  </w:style>
  <w:style w:type="paragraph" w:styleId="a7">
    <w:name w:val="Body Text Indent"/>
    <w:basedOn w:val="a0"/>
    <w:link w:val="a8"/>
    <w:rsid w:val="00B10DDE"/>
    <w:pPr>
      <w:widowControl w:val="0"/>
      <w:suppressAutoHyphens/>
      <w:autoSpaceDE w:val="0"/>
      <w:spacing w:after="120"/>
      <w:ind w:left="283"/>
    </w:pPr>
    <w:rPr>
      <w:rFonts w:ascii="Times New Roman CYR" w:hAnsi="Times New Roman CYR" w:cs="Times New Roman CYR"/>
      <w:color w:val="auto"/>
      <w:lang w:eastAsia="ar-SA"/>
    </w:rPr>
  </w:style>
  <w:style w:type="paragraph" w:styleId="HTML">
    <w:name w:val="HTML Preformatted"/>
    <w:basedOn w:val="a0"/>
    <w:link w:val="HTML0"/>
    <w:rsid w:val="00B1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auto"/>
      <w:sz w:val="20"/>
      <w:szCs w:val="20"/>
      <w:lang w:eastAsia="ar-SA"/>
    </w:rPr>
  </w:style>
  <w:style w:type="paragraph" w:customStyle="1" w:styleId="210">
    <w:name w:val="Основной текст 21"/>
    <w:basedOn w:val="a0"/>
    <w:rsid w:val="00B10DDE"/>
    <w:pPr>
      <w:suppressAutoHyphens/>
      <w:spacing w:after="120" w:line="480" w:lineRule="auto"/>
    </w:pPr>
    <w:rPr>
      <w:color w:val="auto"/>
      <w:lang w:eastAsia="ar-SA"/>
    </w:rPr>
  </w:style>
  <w:style w:type="paragraph" w:customStyle="1" w:styleId="110">
    <w:name w:val="Стиль Заголовок 1 + не все прописные1"/>
    <w:basedOn w:val="10"/>
    <w:rsid w:val="00B10DDE"/>
    <w:pPr>
      <w:tabs>
        <w:tab w:val="left" w:pos="360"/>
        <w:tab w:val="num" w:pos="540"/>
      </w:tabs>
      <w:suppressAutoHyphens/>
      <w:spacing w:before="0" w:after="0"/>
      <w:jc w:val="both"/>
    </w:pPr>
    <w:rPr>
      <w:rFonts w:ascii="Times New Roman" w:hAnsi="Times New Roman" w:cs="Times New Roman"/>
      <w:color w:val="auto"/>
      <w:kern w:val="1"/>
      <w:sz w:val="28"/>
      <w:szCs w:val="28"/>
      <w:lang w:eastAsia="ar-SA"/>
    </w:rPr>
  </w:style>
  <w:style w:type="character" w:styleId="a9">
    <w:name w:val="Hyperlink"/>
    <w:rsid w:val="00B10DDE"/>
    <w:rPr>
      <w:color w:val="0000FF"/>
      <w:u w:val="single"/>
    </w:rPr>
  </w:style>
  <w:style w:type="character" w:customStyle="1" w:styleId="aa">
    <w:name w:val="Печатная машинка"/>
    <w:rsid w:val="00B10DDE"/>
    <w:rPr>
      <w:rFonts w:ascii="Courier New" w:hAnsi="Courier New"/>
      <w:sz w:val="20"/>
    </w:rPr>
  </w:style>
  <w:style w:type="character" w:customStyle="1" w:styleId="ab">
    <w:name w:val="Знак Знак"/>
    <w:rsid w:val="00B10DDE"/>
    <w:rPr>
      <w:rFonts w:ascii="Courier New" w:hAnsi="Courier New" w:cs="Courier New"/>
      <w:noProof w:val="0"/>
      <w:lang w:val="uk-UA" w:eastAsia="ar-SA" w:bidi="ar-SA"/>
    </w:rPr>
  </w:style>
  <w:style w:type="paragraph" w:styleId="ac">
    <w:name w:val="footer"/>
    <w:basedOn w:val="a0"/>
    <w:link w:val="ad"/>
    <w:rsid w:val="00B10DDE"/>
    <w:pPr>
      <w:tabs>
        <w:tab w:val="center" w:pos="4677"/>
        <w:tab w:val="right" w:pos="9355"/>
      </w:tabs>
    </w:pPr>
  </w:style>
  <w:style w:type="character" w:styleId="ae">
    <w:name w:val="page number"/>
    <w:basedOn w:val="a1"/>
    <w:rsid w:val="00B10DDE"/>
  </w:style>
  <w:style w:type="paragraph" w:customStyle="1" w:styleId="af">
    <w:name w:val="Знак Знак Знак Знак"/>
    <w:basedOn w:val="a0"/>
    <w:rsid w:val="00B10DDE"/>
    <w:rPr>
      <w:rFonts w:ascii="Verdana" w:hAnsi="Verdana"/>
      <w:color w:val="auto"/>
      <w:sz w:val="20"/>
      <w:szCs w:val="20"/>
      <w:lang w:val="en-US" w:eastAsia="en-US"/>
    </w:rPr>
  </w:style>
  <w:style w:type="paragraph" w:styleId="af0">
    <w:name w:val="Balloon Text"/>
    <w:basedOn w:val="a0"/>
    <w:link w:val="af1"/>
    <w:semiHidden/>
    <w:rsid w:val="00B10DDE"/>
    <w:rPr>
      <w:rFonts w:ascii="Tahoma" w:hAnsi="Tahoma" w:cs="Tahoma"/>
      <w:sz w:val="16"/>
      <w:szCs w:val="16"/>
    </w:rPr>
  </w:style>
  <w:style w:type="paragraph" w:customStyle="1" w:styleId="af2">
    <w:name w:val="Знак Знак Знак"/>
    <w:basedOn w:val="a0"/>
    <w:rsid w:val="00B10DDE"/>
    <w:rPr>
      <w:rFonts w:ascii="Verdana" w:hAnsi="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0"/>
    <w:rsid w:val="00C80430"/>
    <w:rPr>
      <w:rFonts w:ascii="Verdana" w:hAnsi="Verdana"/>
      <w:color w:val="auto"/>
      <w:sz w:val="20"/>
      <w:szCs w:val="20"/>
      <w:lang w:val="en-US" w:eastAsia="en-US"/>
    </w:rPr>
  </w:style>
  <w:style w:type="character" w:styleId="af3">
    <w:name w:val="Strong"/>
    <w:uiPriority w:val="22"/>
    <w:qFormat/>
    <w:rsid w:val="00192987"/>
    <w:rPr>
      <w:b/>
      <w:bCs/>
    </w:rPr>
  </w:style>
  <w:style w:type="paragraph" w:styleId="af4">
    <w:name w:val="Body Text"/>
    <w:basedOn w:val="a0"/>
    <w:link w:val="af5"/>
    <w:rsid w:val="001C01B7"/>
    <w:pPr>
      <w:spacing w:after="120"/>
    </w:pPr>
    <w:rPr>
      <w:color w:val="auto"/>
    </w:rPr>
  </w:style>
  <w:style w:type="paragraph" w:styleId="af6">
    <w:name w:val="header"/>
    <w:basedOn w:val="a0"/>
    <w:rsid w:val="007652D0"/>
    <w:pPr>
      <w:tabs>
        <w:tab w:val="center" w:pos="4677"/>
        <w:tab w:val="right" w:pos="9355"/>
      </w:tabs>
    </w:pPr>
  </w:style>
  <w:style w:type="paragraph" w:customStyle="1" w:styleId="12">
    <w:name w:val="Абзац списка1"/>
    <w:basedOn w:val="a0"/>
    <w:rsid w:val="00A67BA1"/>
    <w:pPr>
      <w:ind w:left="720"/>
    </w:pPr>
    <w:rPr>
      <w:rFonts w:eastAsia="Calibri"/>
      <w:color w:val="auto"/>
    </w:rPr>
  </w:style>
  <w:style w:type="character" w:customStyle="1" w:styleId="st">
    <w:name w:val="st"/>
    <w:rsid w:val="00FB3B99"/>
  </w:style>
  <w:style w:type="character" w:styleId="af7">
    <w:name w:val="Emphasis"/>
    <w:qFormat/>
    <w:rsid w:val="00FB3B99"/>
    <w:rPr>
      <w:i/>
      <w:iCs/>
    </w:rPr>
  </w:style>
  <w:style w:type="character" w:customStyle="1" w:styleId="af5">
    <w:name w:val="Основной текст Знак"/>
    <w:link w:val="af4"/>
    <w:rsid w:val="00D927F4"/>
    <w:rPr>
      <w:sz w:val="24"/>
      <w:szCs w:val="24"/>
      <w:lang w:val="ru-RU" w:eastAsia="ru-RU"/>
    </w:rPr>
  </w:style>
  <w:style w:type="paragraph" w:styleId="af8">
    <w:name w:val="List Paragraph"/>
    <w:basedOn w:val="a0"/>
    <w:link w:val="af9"/>
    <w:uiPriority w:val="34"/>
    <w:qFormat/>
    <w:rsid w:val="005B61B8"/>
    <w:pPr>
      <w:spacing w:after="200" w:line="276" w:lineRule="auto"/>
      <w:ind w:left="720"/>
      <w:contextualSpacing/>
    </w:pPr>
    <w:rPr>
      <w:rFonts w:ascii="Calibri" w:eastAsia="Calibri" w:hAnsi="Calibri"/>
      <w:color w:val="auto"/>
      <w:sz w:val="22"/>
      <w:szCs w:val="22"/>
      <w:lang w:eastAsia="en-US"/>
    </w:rPr>
  </w:style>
  <w:style w:type="character" w:customStyle="1" w:styleId="hps">
    <w:name w:val="hps"/>
    <w:basedOn w:val="a1"/>
    <w:rsid w:val="00B46FDE"/>
  </w:style>
  <w:style w:type="character" w:customStyle="1" w:styleId="hpsatn">
    <w:name w:val="hps atn"/>
    <w:basedOn w:val="a1"/>
    <w:rsid w:val="00B46FDE"/>
  </w:style>
  <w:style w:type="character" w:customStyle="1" w:styleId="atn">
    <w:name w:val="atn"/>
    <w:basedOn w:val="a1"/>
    <w:rsid w:val="00B46FDE"/>
  </w:style>
  <w:style w:type="paragraph" w:customStyle="1" w:styleId="13">
    <w:name w:val="Знак1"/>
    <w:basedOn w:val="a0"/>
    <w:rsid w:val="002A5A47"/>
    <w:rPr>
      <w:rFonts w:ascii="Verdana" w:hAnsi="Verdana"/>
      <w:color w:val="auto"/>
      <w:sz w:val="20"/>
      <w:szCs w:val="20"/>
      <w:lang w:val="en-US" w:eastAsia="en-US"/>
    </w:rPr>
  </w:style>
  <w:style w:type="paragraph" w:styleId="afa">
    <w:name w:val="No Spacing"/>
    <w:link w:val="afb"/>
    <w:uiPriority w:val="1"/>
    <w:qFormat/>
    <w:rsid w:val="002A5A47"/>
    <w:rPr>
      <w:rFonts w:ascii="Calibri" w:eastAsia="Calibri" w:hAnsi="Calibri"/>
      <w:sz w:val="22"/>
      <w:szCs w:val="22"/>
      <w:lang w:val="uk-UA" w:eastAsia="en-US"/>
    </w:rPr>
  </w:style>
  <w:style w:type="character" w:styleId="afc">
    <w:name w:val="annotation reference"/>
    <w:rsid w:val="002A5A47"/>
    <w:rPr>
      <w:rFonts w:cs="Times New Roman"/>
      <w:sz w:val="16"/>
      <w:szCs w:val="16"/>
    </w:rPr>
  </w:style>
  <w:style w:type="paragraph" w:styleId="22">
    <w:name w:val="Body Text 2"/>
    <w:basedOn w:val="a0"/>
    <w:link w:val="23"/>
    <w:rsid w:val="00B06D89"/>
    <w:pPr>
      <w:spacing w:after="120" w:line="480" w:lineRule="auto"/>
    </w:pPr>
  </w:style>
  <w:style w:type="character" w:customStyle="1" w:styleId="FontStyle19">
    <w:name w:val="Font Style19"/>
    <w:rsid w:val="00B06D89"/>
    <w:rPr>
      <w:rFonts w:ascii="Times New Roman" w:hAnsi="Times New Roman" w:cs="Times New Roman"/>
      <w:b/>
      <w:bCs/>
      <w:sz w:val="22"/>
      <w:szCs w:val="22"/>
    </w:rPr>
  </w:style>
  <w:style w:type="character" w:customStyle="1" w:styleId="FontStyle20">
    <w:name w:val="Font Style20"/>
    <w:rsid w:val="00B06D89"/>
    <w:rPr>
      <w:rFonts w:ascii="Times New Roman" w:hAnsi="Times New Roman" w:cs="Times New Roman"/>
      <w:sz w:val="22"/>
      <w:szCs w:val="22"/>
    </w:rPr>
  </w:style>
  <w:style w:type="paragraph" w:customStyle="1" w:styleId="Style1">
    <w:name w:val="Style1"/>
    <w:basedOn w:val="a0"/>
    <w:rsid w:val="001D0D25"/>
    <w:pPr>
      <w:widowControl w:val="0"/>
      <w:autoSpaceDE w:val="0"/>
      <w:autoSpaceDN w:val="0"/>
      <w:adjustRightInd w:val="0"/>
      <w:spacing w:line="274" w:lineRule="exact"/>
    </w:pPr>
    <w:rPr>
      <w:color w:val="auto"/>
      <w:lang w:eastAsia="uk-UA"/>
    </w:rPr>
  </w:style>
  <w:style w:type="paragraph" w:customStyle="1" w:styleId="Style13">
    <w:name w:val="Style13"/>
    <w:basedOn w:val="a0"/>
    <w:rsid w:val="00002EA3"/>
    <w:pPr>
      <w:widowControl w:val="0"/>
      <w:autoSpaceDE w:val="0"/>
      <w:autoSpaceDN w:val="0"/>
      <w:adjustRightInd w:val="0"/>
      <w:jc w:val="center"/>
    </w:pPr>
    <w:rPr>
      <w:color w:val="auto"/>
      <w:lang w:eastAsia="uk-UA"/>
    </w:rPr>
  </w:style>
  <w:style w:type="paragraph" w:customStyle="1" w:styleId="Style6">
    <w:name w:val="Style6"/>
    <w:basedOn w:val="a0"/>
    <w:rsid w:val="00242F13"/>
    <w:pPr>
      <w:widowControl w:val="0"/>
      <w:autoSpaceDE w:val="0"/>
      <w:autoSpaceDN w:val="0"/>
      <w:adjustRightInd w:val="0"/>
      <w:spacing w:line="559" w:lineRule="exact"/>
      <w:ind w:firstLine="2885"/>
    </w:pPr>
    <w:rPr>
      <w:color w:val="auto"/>
      <w:lang w:eastAsia="uk-UA"/>
    </w:rPr>
  </w:style>
  <w:style w:type="table" w:styleId="afd">
    <w:name w:val="Table Grid"/>
    <w:basedOn w:val="a2"/>
    <w:uiPriority w:val="59"/>
    <w:rsid w:val="0019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0"/>
    <w:link w:val="31"/>
    <w:rsid w:val="006D1428"/>
    <w:pPr>
      <w:spacing w:after="120"/>
    </w:pPr>
    <w:rPr>
      <w:sz w:val="16"/>
      <w:szCs w:val="16"/>
    </w:rPr>
  </w:style>
  <w:style w:type="character" w:customStyle="1" w:styleId="31">
    <w:name w:val="Основной текст 3 Знак"/>
    <w:link w:val="30"/>
    <w:rsid w:val="006D1428"/>
    <w:rPr>
      <w:color w:val="000000"/>
      <w:sz w:val="16"/>
      <w:szCs w:val="16"/>
    </w:rPr>
  </w:style>
  <w:style w:type="paragraph" w:styleId="32">
    <w:name w:val="Body Text Indent 3"/>
    <w:basedOn w:val="a0"/>
    <w:link w:val="33"/>
    <w:rsid w:val="006D1428"/>
    <w:pPr>
      <w:spacing w:after="120"/>
      <w:ind w:left="283"/>
    </w:pPr>
    <w:rPr>
      <w:sz w:val="16"/>
      <w:szCs w:val="16"/>
    </w:rPr>
  </w:style>
  <w:style w:type="character" w:customStyle="1" w:styleId="33">
    <w:name w:val="Основной текст с отступом 3 Знак"/>
    <w:link w:val="32"/>
    <w:rsid w:val="006D1428"/>
    <w:rPr>
      <w:color w:val="000000"/>
      <w:sz w:val="16"/>
      <w:szCs w:val="16"/>
    </w:rPr>
  </w:style>
  <w:style w:type="character" w:customStyle="1" w:styleId="ad">
    <w:name w:val="Нижний колонтитул Знак"/>
    <w:link w:val="ac"/>
    <w:rsid w:val="006D1428"/>
    <w:rPr>
      <w:color w:val="000000"/>
      <w:sz w:val="24"/>
      <w:szCs w:val="24"/>
    </w:rPr>
  </w:style>
  <w:style w:type="paragraph" w:styleId="afe">
    <w:name w:val="Title"/>
    <w:basedOn w:val="a0"/>
    <w:link w:val="aff"/>
    <w:qFormat/>
    <w:rsid w:val="006D1428"/>
    <w:pPr>
      <w:snapToGrid w:val="0"/>
      <w:spacing w:line="260" w:lineRule="exact"/>
      <w:ind w:right="567"/>
      <w:jc w:val="center"/>
    </w:pPr>
    <w:rPr>
      <w:rFonts w:ascii="Arial" w:hAnsi="Arial"/>
      <w:b/>
      <w:color w:val="auto"/>
      <w:sz w:val="22"/>
      <w:szCs w:val="20"/>
    </w:rPr>
  </w:style>
  <w:style w:type="character" w:customStyle="1" w:styleId="aff">
    <w:name w:val="Название Знак"/>
    <w:link w:val="afe"/>
    <w:rsid w:val="006D1428"/>
    <w:rPr>
      <w:rFonts w:ascii="Arial" w:hAnsi="Arial"/>
      <w:b/>
      <w:sz w:val="22"/>
      <w:lang w:val="uk-UA"/>
    </w:rPr>
  </w:style>
  <w:style w:type="paragraph" w:customStyle="1" w:styleId="WW-BodyText2">
    <w:name w:val="WW-Body Text 2"/>
    <w:basedOn w:val="a0"/>
    <w:rsid w:val="004A40F5"/>
    <w:pPr>
      <w:tabs>
        <w:tab w:val="left" w:pos="8505"/>
      </w:tabs>
      <w:suppressAutoHyphens/>
      <w:jc w:val="both"/>
    </w:pPr>
    <w:rPr>
      <w:rFonts w:ascii="Verdana" w:hAnsi="Verdana"/>
      <w:color w:val="auto"/>
      <w:sz w:val="18"/>
      <w:szCs w:val="20"/>
      <w:lang w:eastAsia="ar-SA"/>
    </w:rPr>
  </w:style>
  <w:style w:type="paragraph" w:customStyle="1" w:styleId="1">
    <w:name w:val="1Заголовок"/>
    <w:basedOn w:val="a0"/>
    <w:rsid w:val="008D4EE6"/>
    <w:pPr>
      <w:keepNext/>
      <w:numPr>
        <w:numId w:val="1"/>
      </w:numPr>
      <w:suppressAutoHyphens/>
      <w:spacing w:before="360" w:after="120"/>
      <w:jc w:val="center"/>
      <w:outlineLvl w:val="0"/>
    </w:pPr>
    <w:rPr>
      <w:b/>
      <w:color w:val="auto"/>
      <w:lang w:eastAsia="ar-SA"/>
    </w:rPr>
  </w:style>
  <w:style w:type="paragraph" w:customStyle="1" w:styleId="2">
    <w:name w:val="2Заголовок"/>
    <w:basedOn w:val="1"/>
    <w:rsid w:val="008D4EE6"/>
    <w:pPr>
      <w:keepNext w:val="0"/>
      <w:numPr>
        <w:ilvl w:val="1"/>
      </w:numPr>
      <w:suppressAutoHyphens w:val="0"/>
      <w:spacing w:before="0"/>
      <w:jc w:val="both"/>
      <w:outlineLvl w:val="9"/>
    </w:pPr>
    <w:rPr>
      <w:b w:val="0"/>
    </w:rPr>
  </w:style>
  <w:style w:type="paragraph" w:styleId="24">
    <w:name w:val="Body Text Indent 2"/>
    <w:basedOn w:val="a0"/>
    <w:link w:val="25"/>
    <w:unhideWhenUsed/>
    <w:rsid w:val="002B3500"/>
    <w:pPr>
      <w:spacing w:after="120" w:line="480" w:lineRule="auto"/>
      <w:ind w:left="283"/>
    </w:pPr>
    <w:rPr>
      <w:color w:val="auto"/>
    </w:rPr>
  </w:style>
  <w:style w:type="character" w:customStyle="1" w:styleId="25">
    <w:name w:val="Основной текст с отступом 2 Знак"/>
    <w:link w:val="24"/>
    <w:rsid w:val="002B3500"/>
    <w:rPr>
      <w:sz w:val="24"/>
      <w:szCs w:val="24"/>
    </w:rPr>
  </w:style>
  <w:style w:type="paragraph" w:customStyle="1" w:styleId="western">
    <w:name w:val="western"/>
    <w:basedOn w:val="a0"/>
    <w:rsid w:val="00BA0E44"/>
    <w:pPr>
      <w:spacing w:before="100" w:beforeAutospacing="1" w:after="100" w:afterAutospacing="1"/>
    </w:pPr>
    <w:rPr>
      <w:color w:val="auto"/>
    </w:rPr>
  </w:style>
  <w:style w:type="paragraph" w:customStyle="1" w:styleId="14">
    <w:name w:val="Абзац списка1"/>
    <w:basedOn w:val="a0"/>
    <w:rsid w:val="00900387"/>
    <w:pPr>
      <w:ind w:left="720"/>
      <w:contextualSpacing/>
    </w:pPr>
    <w:rPr>
      <w:rFonts w:ascii="Calibri" w:hAnsi="Calibri"/>
      <w:color w:val="auto"/>
      <w:lang w:val="en-US" w:eastAsia="en-US"/>
    </w:rPr>
  </w:style>
  <w:style w:type="paragraph" w:customStyle="1" w:styleId="BodyMS">
    <w:name w:val="Body MS"/>
    <w:uiPriority w:val="99"/>
    <w:rsid w:val="00900387"/>
    <w:pPr>
      <w:spacing w:before="200" w:after="200" w:line="264" w:lineRule="auto"/>
    </w:pPr>
    <w:rPr>
      <w:rFonts w:ascii="Segoe Light" w:eastAsia="Calibri" w:hAnsi="Segoe Light"/>
      <w:lang w:val="en-US" w:eastAsia="en-US"/>
    </w:rPr>
  </w:style>
  <w:style w:type="paragraph" w:customStyle="1" w:styleId="TableTextMS">
    <w:name w:val="Table Text MS"/>
    <w:basedOn w:val="BodyMS"/>
    <w:uiPriority w:val="99"/>
    <w:rsid w:val="00900387"/>
    <w:pPr>
      <w:spacing w:before="20" w:after="20"/>
    </w:pPr>
    <w:rPr>
      <w:rFonts w:ascii="Segoe" w:hAnsi="Segoe"/>
      <w:sz w:val="16"/>
      <w:szCs w:val="16"/>
    </w:rPr>
  </w:style>
  <w:style w:type="numbering" w:customStyle="1" w:styleId="15">
    <w:name w:val="Нет списка1"/>
    <w:next w:val="a3"/>
    <w:uiPriority w:val="99"/>
    <w:semiHidden/>
    <w:unhideWhenUsed/>
    <w:rsid w:val="00203E54"/>
  </w:style>
  <w:style w:type="character" w:customStyle="1" w:styleId="11">
    <w:name w:val="Заголовок 1 Знак"/>
    <w:link w:val="10"/>
    <w:rsid w:val="00203E54"/>
    <w:rPr>
      <w:rFonts w:ascii="Arial" w:hAnsi="Arial" w:cs="Arial"/>
      <w:b/>
      <w:bCs/>
      <w:color w:val="000000"/>
      <w:kern w:val="32"/>
      <w:sz w:val="32"/>
      <w:szCs w:val="32"/>
    </w:rPr>
  </w:style>
  <w:style w:type="character" w:customStyle="1" w:styleId="HTML0">
    <w:name w:val="Стандартный HTML Знак"/>
    <w:link w:val="HTML"/>
    <w:rsid w:val="00203E54"/>
    <w:rPr>
      <w:rFonts w:ascii="Courier New" w:hAnsi="Courier New" w:cs="Courier New"/>
      <w:lang w:val="uk-UA" w:eastAsia="ar-SA"/>
    </w:rPr>
  </w:style>
  <w:style w:type="character" w:customStyle="1" w:styleId="a8">
    <w:name w:val="Основной текст с отступом Знак"/>
    <w:link w:val="a7"/>
    <w:rsid w:val="00203E54"/>
    <w:rPr>
      <w:rFonts w:ascii="Times New Roman CYR" w:hAnsi="Times New Roman CYR" w:cs="Times New Roman CYR"/>
      <w:sz w:val="24"/>
      <w:szCs w:val="24"/>
      <w:lang w:eastAsia="ar-SA"/>
    </w:rPr>
  </w:style>
  <w:style w:type="character" w:customStyle="1" w:styleId="23">
    <w:name w:val="Основной текст 2 Знак"/>
    <w:link w:val="22"/>
    <w:rsid w:val="00203E54"/>
    <w:rPr>
      <w:color w:val="000000"/>
      <w:sz w:val="24"/>
      <w:szCs w:val="24"/>
    </w:rPr>
  </w:style>
  <w:style w:type="character" w:customStyle="1" w:styleId="af1">
    <w:name w:val="Текст выноски Знак"/>
    <w:link w:val="af0"/>
    <w:semiHidden/>
    <w:rsid w:val="00203E54"/>
    <w:rPr>
      <w:rFonts w:ascii="Tahoma" w:hAnsi="Tahoma" w:cs="Tahoma"/>
      <w:color w:val="000000"/>
      <w:sz w:val="16"/>
      <w:szCs w:val="16"/>
    </w:rPr>
  </w:style>
  <w:style w:type="numbering" w:customStyle="1" w:styleId="26">
    <w:name w:val="Нет списка2"/>
    <w:next w:val="a3"/>
    <w:uiPriority w:val="99"/>
    <w:semiHidden/>
    <w:unhideWhenUsed/>
    <w:rsid w:val="00A02F3E"/>
  </w:style>
  <w:style w:type="numbering" w:customStyle="1" w:styleId="34">
    <w:name w:val="Нет списка3"/>
    <w:next w:val="a3"/>
    <w:uiPriority w:val="99"/>
    <w:semiHidden/>
    <w:unhideWhenUsed/>
    <w:rsid w:val="003804E4"/>
  </w:style>
  <w:style w:type="numbering" w:customStyle="1" w:styleId="41">
    <w:name w:val="Нет списка4"/>
    <w:next w:val="a3"/>
    <w:uiPriority w:val="99"/>
    <w:semiHidden/>
    <w:unhideWhenUsed/>
    <w:rsid w:val="000B486E"/>
  </w:style>
  <w:style w:type="numbering" w:customStyle="1" w:styleId="5">
    <w:name w:val="Нет списка5"/>
    <w:next w:val="a3"/>
    <w:uiPriority w:val="99"/>
    <w:semiHidden/>
    <w:unhideWhenUsed/>
    <w:rsid w:val="00286F8E"/>
  </w:style>
  <w:style w:type="character" w:styleId="aff0">
    <w:name w:val="FollowedHyperlink"/>
    <w:uiPriority w:val="99"/>
    <w:unhideWhenUsed/>
    <w:rsid w:val="00250C51"/>
    <w:rPr>
      <w:color w:val="800080"/>
      <w:u w:val="single"/>
    </w:rPr>
  </w:style>
  <w:style w:type="character" w:customStyle="1" w:styleId="a5">
    <w:name w:val="Обычный (веб) Знак"/>
    <w:link w:val="a4"/>
    <w:locked/>
    <w:rsid w:val="00212B80"/>
    <w:rPr>
      <w:sz w:val="24"/>
      <w:szCs w:val="24"/>
    </w:rPr>
  </w:style>
  <w:style w:type="character" w:customStyle="1" w:styleId="grame">
    <w:name w:val="grame"/>
    <w:basedOn w:val="a1"/>
    <w:rsid w:val="00823E25"/>
  </w:style>
  <w:style w:type="character" w:customStyle="1" w:styleId="apple-converted-space">
    <w:name w:val="apple-converted-space"/>
    <w:basedOn w:val="a1"/>
    <w:rsid w:val="00DA7732"/>
  </w:style>
  <w:style w:type="paragraph" w:customStyle="1" w:styleId="16">
    <w:name w:val="Обычный1"/>
    <w:rsid w:val="00472A12"/>
    <w:pPr>
      <w:spacing w:line="276" w:lineRule="auto"/>
    </w:pPr>
    <w:rPr>
      <w:rFonts w:ascii="Arial" w:hAnsi="Arial" w:cs="Arial"/>
      <w:color w:val="000000"/>
      <w:sz w:val="22"/>
    </w:rPr>
  </w:style>
  <w:style w:type="paragraph" w:customStyle="1" w:styleId="a">
    <w:name w:val="_тире"/>
    <w:basedOn w:val="a0"/>
    <w:qFormat/>
    <w:rsid w:val="008243BD"/>
    <w:pPr>
      <w:numPr>
        <w:numId w:val="3"/>
      </w:numPr>
      <w:spacing w:after="120"/>
      <w:jc w:val="both"/>
    </w:pPr>
    <w:rPr>
      <w:color w:val="auto"/>
    </w:rPr>
  </w:style>
  <w:style w:type="character" w:customStyle="1" w:styleId="rvts0">
    <w:name w:val="rvts0"/>
    <w:rsid w:val="00CD6AAD"/>
    <w:rPr>
      <w:rFonts w:cs="Times New Roman"/>
    </w:rPr>
  </w:style>
  <w:style w:type="character" w:customStyle="1" w:styleId="21">
    <w:name w:val="Заголовок 2 Знак"/>
    <w:basedOn w:val="a1"/>
    <w:link w:val="20"/>
    <w:rsid w:val="00CD07AE"/>
    <w:rPr>
      <w:rFonts w:asciiTheme="majorHAnsi" w:eastAsiaTheme="majorEastAsia" w:hAnsiTheme="majorHAnsi" w:cstheme="majorBidi"/>
      <w:b/>
      <w:bCs/>
      <w:color w:val="4F81BD" w:themeColor="accent1"/>
      <w:sz w:val="26"/>
      <w:szCs w:val="26"/>
      <w:lang w:val="uk-UA"/>
    </w:rPr>
  </w:style>
  <w:style w:type="character" w:customStyle="1" w:styleId="infoorderitem">
    <w:name w:val="info_orderitem"/>
    <w:rsid w:val="005954C5"/>
  </w:style>
  <w:style w:type="character" w:customStyle="1" w:styleId="afb">
    <w:name w:val="Без интервала Знак"/>
    <w:link w:val="afa"/>
    <w:uiPriority w:val="1"/>
    <w:rsid w:val="0096247F"/>
    <w:rPr>
      <w:rFonts w:ascii="Calibri" w:eastAsia="Calibri" w:hAnsi="Calibri"/>
      <w:sz w:val="22"/>
      <w:szCs w:val="22"/>
      <w:lang w:val="uk-UA" w:eastAsia="en-US"/>
    </w:rPr>
  </w:style>
  <w:style w:type="paragraph" w:customStyle="1" w:styleId="normal">
    <w:name w:val="normal"/>
    <w:rsid w:val="005C60F5"/>
    <w:pPr>
      <w:spacing w:line="276" w:lineRule="auto"/>
    </w:pPr>
    <w:rPr>
      <w:rFonts w:ascii="Arial" w:hAnsi="Arial" w:cs="Arial"/>
      <w:color w:val="000000"/>
      <w:sz w:val="22"/>
    </w:rPr>
  </w:style>
  <w:style w:type="character" w:customStyle="1" w:styleId="40">
    <w:name w:val="Заголовок 4 Знак"/>
    <w:basedOn w:val="a1"/>
    <w:link w:val="4"/>
    <w:semiHidden/>
    <w:rsid w:val="0001285E"/>
    <w:rPr>
      <w:rFonts w:asciiTheme="majorHAnsi" w:eastAsiaTheme="majorEastAsia" w:hAnsiTheme="majorHAnsi" w:cstheme="majorBidi"/>
      <w:b/>
      <w:bCs/>
      <w:i/>
      <w:iCs/>
      <w:color w:val="4F81BD" w:themeColor="accent1"/>
      <w:sz w:val="24"/>
      <w:szCs w:val="24"/>
      <w:lang w:val="uk-UA"/>
    </w:rPr>
  </w:style>
  <w:style w:type="paragraph" w:customStyle="1" w:styleId="27">
    <w:name w:val="Абзац списка2"/>
    <w:basedOn w:val="a0"/>
    <w:rsid w:val="0001285E"/>
    <w:pPr>
      <w:spacing w:after="200" w:line="276" w:lineRule="auto"/>
      <w:ind w:left="720"/>
      <w:contextualSpacing/>
    </w:pPr>
    <w:rPr>
      <w:rFonts w:ascii="Calibri" w:hAnsi="Calibri"/>
      <w:color w:val="auto"/>
      <w:sz w:val="22"/>
      <w:szCs w:val="22"/>
      <w:lang w:eastAsia="en-US"/>
    </w:rPr>
  </w:style>
  <w:style w:type="paragraph" w:customStyle="1" w:styleId="Default">
    <w:name w:val="Default"/>
    <w:rsid w:val="0001285E"/>
    <w:pPr>
      <w:autoSpaceDE w:val="0"/>
      <w:autoSpaceDN w:val="0"/>
      <w:adjustRightInd w:val="0"/>
    </w:pPr>
    <w:rPr>
      <w:rFonts w:ascii="Arial" w:eastAsiaTheme="minorHAnsi" w:hAnsi="Arial" w:cs="Arial"/>
      <w:color w:val="000000"/>
      <w:sz w:val="24"/>
      <w:szCs w:val="24"/>
      <w:lang w:eastAsia="en-US"/>
    </w:rPr>
  </w:style>
  <w:style w:type="paragraph" w:customStyle="1" w:styleId="ListParagraph1">
    <w:name w:val="List Paragraph1"/>
    <w:basedOn w:val="a0"/>
    <w:qFormat/>
    <w:rsid w:val="0001285E"/>
    <w:pPr>
      <w:ind w:left="720"/>
      <w:contextualSpacing/>
    </w:pPr>
    <w:rPr>
      <w:color w:val="auto"/>
      <w:lang w:val="ru-RU"/>
    </w:rPr>
  </w:style>
  <w:style w:type="paragraph" w:customStyle="1" w:styleId="TableParagraph">
    <w:name w:val="Table Paragraph"/>
    <w:basedOn w:val="a0"/>
    <w:uiPriority w:val="1"/>
    <w:qFormat/>
    <w:rsid w:val="0023108B"/>
    <w:pPr>
      <w:widowControl w:val="0"/>
      <w:autoSpaceDE w:val="0"/>
      <w:autoSpaceDN w:val="0"/>
      <w:ind w:left="51"/>
      <w:jc w:val="both"/>
    </w:pPr>
    <w:rPr>
      <w:color w:val="auto"/>
      <w:sz w:val="22"/>
      <w:szCs w:val="22"/>
      <w:lang w:eastAsia="en-US"/>
    </w:rPr>
  </w:style>
  <w:style w:type="character" w:customStyle="1" w:styleId="af9">
    <w:name w:val="Абзац списка Знак"/>
    <w:basedOn w:val="a1"/>
    <w:link w:val="af8"/>
    <w:uiPriority w:val="34"/>
    <w:locked/>
    <w:rsid w:val="004F6C82"/>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2631968">
      <w:bodyDiv w:val="1"/>
      <w:marLeft w:val="0"/>
      <w:marRight w:val="0"/>
      <w:marTop w:val="0"/>
      <w:marBottom w:val="0"/>
      <w:divBdr>
        <w:top w:val="none" w:sz="0" w:space="0" w:color="auto"/>
        <w:left w:val="none" w:sz="0" w:space="0" w:color="auto"/>
        <w:bottom w:val="none" w:sz="0" w:space="0" w:color="auto"/>
        <w:right w:val="none" w:sz="0" w:space="0" w:color="auto"/>
      </w:divBdr>
    </w:div>
    <w:div w:id="12542194">
      <w:bodyDiv w:val="1"/>
      <w:marLeft w:val="0"/>
      <w:marRight w:val="0"/>
      <w:marTop w:val="0"/>
      <w:marBottom w:val="0"/>
      <w:divBdr>
        <w:top w:val="none" w:sz="0" w:space="0" w:color="auto"/>
        <w:left w:val="none" w:sz="0" w:space="0" w:color="auto"/>
        <w:bottom w:val="none" w:sz="0" w:space="0" w:color="auto"/>
        <w:right w:val="none" w:sz="0" w:space="0" w:color="auto"/>
      </w:divBdr>
    </w:div>
    <w:div w:id="26418122">
      <w:bodyDiv w:val="1"/>
      <w:marLeft w:val="0"/>
      <w:marRight w:val="0"/>
      <w:marTop w:val="0"/>
      <w:marBottom w:val="0"/>
      <w:divBdr>
        <w:top w:val="none" w:sz="0" w:space="0" w:color="auto"/>
        <w:left w:val="none" w:sz="0" w:space="0" w:color="auto"/>
        <w:bottom w:val="none" w:sz="0" w:space="0" w:color="auto"/>
        <w:right w:val="none" w:sz="0" w:space="0" w:color="auto"/>
      </w:divBdr>
    </w:div>
    <w:div w:id="42870002">
      <w:bodyDiv w:val="1"/>
      <w:marLeft w:val="0"/>
      <w:marRight w:val="0"/>
      <w:marTop w:val="0"/>
      <w:marBottom w:val="0"/>
      <w:divBdr>
        <w:top w:val="none" w:sz="0" w:space="0" w:color="auto"/>
        <w:left w:val="none" w:sz="0" w:space="0" w:color="auto"/>
        <w:bottom w:val="none" w:sz="0" w:space="0" w:color="auto"/>
        <w:right w:val="none" w:sz="0" w:space="0" w:color="auto"/>
      </w:divBdr>
    </w:div>
    <w:div w:id="74404878">
      <w:bodyDiv w:val="1"/>
      <w:marLeft w:val="0"/>
      <w:marRight w:val="0"/>
      <w:marTop w:val="0"/>
      <w:marBottom w:val="0"/>
      <w:divBdr>
        <w:top w:val="none" w:sz="0" w:space="0" w:color="auto"/>
        <w:left w:val="none" w:sz="0" w:space="0" w:color="auto"/>
        <w:bottom w:val="none" w:sz="0" w:space="0" w:color="auto"/>
        <w:right w:val="none" w:sz="0" w:space="0" w:color="auto"/>
      </w:divBdr>
    </w:div>
    <w:div w:id="84965170">
      <w:bodyDiv w:val="1"/>
      <w:marLeft w:val="0"/>
      <w:marRight w:val="0"/>
      <w:marTop w:val="0"/>
      <w:marBottom w:val="0"/>
      <w:divBdr>
        <w:top w:val="none" w:sz="0" w:space="0" w:color="auto"/>
        <w:left w:val="none" w:sz="0" w:space="0" w:color="auto"/>
        <w:bottom w:val="none" w:sz="0" w:space="0" w:color="auto"/>
        <w:right w:val="none" w:sz="0" w:space="0" w:color="auto"/>
      </w:divBdr>
    </w:div>
    <w:div w:id="117993893">
      <w:bodyDiv w:val="1"/>
      <w:marLeft w:val="0"/>
      <w:marRight w:val="0"/>
      <w:marTop w:val="0"/>
      <w:marBottom w:val="0"/>
      <w:divBdr>
        <w:top w:val="none" w:sz="0" w:space="0" w:color="auto"/>
        <w:left w:val="none" w:sz="0" w:space="0" w:color="auto"/>
        <w:bottom w:val="none" w:sz="0" w:space="0" w:color="auto"/>
        <w:right w:val="none" w:sz="0" w:space="0" w:color="auto"/>
      </w:divBdr>
    </w:div>
    <w:div w:id="134682061">
      <w:bodyDiv w:val="1"/>
      <w:marLeft w:val="0"/>
      <w:marRight w:val="0"/>
      <w:marTop w:val="0"/>
      <w:marBottom w:val="0"/>
      <w:divBdr>
        <w:top w:val="none" w:sz="0" w:space="0" w:color="auto"/>
        <w:left w:val="none" w:sz="0" w:space="0" w:color="auto"/>
        <w:bottom w:val="none" w:sz="0" w:space="0" w:color="auto"/>
        <w:right w:val="none" w:sz="0" w:space="0" w:color="auto"/>
      </w:divBdr>
    </w:div>
    <w:div w:id="200948095">
      <w:bodyDiv w:val="1"/>
      <w:marLeft w:val="0"/>
      <w:marRight w:val="0"/>
      <w:marTop w:val="0"/>
      <w:marBottom w:val="0"/>
      <w:divBdr>
        <w:top w:val="none" w:sz="0" w:space="0" w:color="auto"/>
        <w:left w:val="none" w:sz="0" w:space="0" w:color="auto"/>
        <w:bottom w:val="none" w:sz="0" w:space="0" w:color="auto"/>
        <w:right w:val="none" w:sz="0" w:space="0" w:color="auto"/>
      </w:divBdr>
    </w:div>
    <w:div w:id="295070456">
      <w:bodyDiv w:val="1"/>
      <w:marLeft w:val="0"/>
      <w:marRight w:val="0"/>
      <w:marTop w:val="0"/>
      <w:marBottom w:val="0"/>
      <w:divBdr>
        <w:top w:val="none" w:sz="0" w:space="0" w:color="auto"/>
        <w:left w:val="none" w:sz="0" w:space="0" w:color="auto"/>
        <w:bottom w:val="none" w:sz="0" w:space="0" w:color="auto"/>
        <w:right w:val="none" w:sz="0" w:space="0" w:color="auto"/>
      </w:divBdr>
    </w:div>
    <w:div w:id="366033429">
      <w:bodyDiv w:val="1"/>
      <w:marLeft w:val="0"/>
      <w:marRight w:val="0"/>
      <w:marTop w:val="0"/>
      <w:marBottom w:val="0"/>
      <w:divBdr>
        <w:top w:val="none" w:sz="0" w:space="0" w:color="auto"/>
        <w:left w:val="none" w:sz="0" w:space="0" w:color="auto"/>
        <w:bottom w:val="none" w:sz="0" w:space="0" w:color="auto"/>
        <w:right w:val="none" w:sz="0" w:space="0" w:color="auto"/>
      </w:divBdr>
    </w:div>
    <w:div w:id="448087874">
      <w:bodyDiv w:val="1"/>
      <w:marLeft w:val="0"/>
      <w:marRight w:val="0"/>
      <w:marTop w:val="0"/>
      <w:marBottom w:val="0"/>
      <w:divBdr>
        <w:top w:val="none" w:sz="0" w:space="0" w:color="auto"/>
        <w:left w:val="none" w:sz="0" w:space="0" w:color="auto"/>
        <w:bottom w:val="none" w:sz="0" w:space="0" w:color="auto"/>
        <w:right w:val="none" w:sz="0" w:space="0" w:color="auto"/>
      </w:divBdr>
    </w:div>
    <w:div w:id="481627385">
      <w:bodyDiv w:val="1"/>
      <w:marLeft w:val="0"/>
      <w:marRight w:val="0"/>
      <w:marTop w:val="0"/>
      <w:marBottom w:val="0"/>
      <w:divBdr>
        <w:top w:val="none" w:sz="0" w:space="0" w:color="auto"/>
        <w:left w:val="none" w:sz="0" w:space="0" w:color="auto"/>
        <w:bottom w:val="none" w:sz="0" w:space="0" w:color="auto"/>
        <w:right w:val="none" w:sz="0" w:space="0" w:color="auto"/>
      </w:divBdr>
    </w:div>
    <w:div w:id="521625459">
      <w:bodyDiv w:val="1"/>
      <w:marLeft w:val="0"/>
      <w:marRight w:val="0"/>
      <w:marTop w:val="0"/>
      <w:marBottom w:val="0"/>
      <w:divBdr>
        <w:top w:val="none" w:sz="0" w:space="0" w:color="auto"/>
        <w:left w:val="none" w:sz="0" w:space="0" w:color="auto"/>
        <w:bottom w:val="none" w:sz="0" w:space="0" w:color="auto"/>
        <w:right w:val="none" w:sz="0" w:space="0" w:color="auto"/>
      </w:divBdr>
    </w:div>
    <w:div w:id="526721808">
      <w:bodyDiv w:val="1"/>
      <w:marLeft w:val="0"/>
      <w:marRight w:val="0"/>
      <w:marTop w:val="0"/>
      <w:marBottom w:val="0"/>
      <w:divBdr>
        <w:top w:val="none" w:sz="0" w:space="0" w:color="auto"/>
        <w:left w:val="none" w:sz="0" w:space="0" w:color="auto"/>
        <w:bottom w:val="none" w:sz="0" w:space="0" w:color="auto"/>
        <w:right w:val="none" w:sz="0" w:space="0" w:color="auto"/>
      </w:divBdr>
    </w:div>
    <w:div w:id="543059228">
      <w:bodyDiv w:val="1"/>
      <w:marLeft w:val="0"/>
      <w:marRight w:val="0"/>
      <w:marTop w:val="0"/>
      <w:marBottom w:val="0"/>
      <w:divBdr>
        <w:top w:val="none" w:sz="0" w:space="0" w:color="auto"/>
        <w:left w:val="none" w:sz="0" w:space="0" w:color="auto"/>
        <w:bottom w:val="none" w:sz="0" w:space="0" w:color="auto"/>
        <w:right w:val="none" w:sz="0" w:space="0" w:color="auto"/>
      </w:divBdr>
    </w:div>
    <w:div w:id="545683991">
      <w:bodyDiv w:val="1"/>
      <w:marLeft w:val="0"/>
      <w:marRight w:val="0"/>
      <w:marTop w:val="0"/>
      <w:marBottom w:val="0"/>
      <w:divBdr>
        <w:top w:val="none" w:sz="0" w:space="0" w:color="auto"/>
        <w:left w:val="none" w:sz="0" w:space="0" w:color="auto"/>
        <w:bottom w:val="none" w:sz="0" w:space="0" w:color="auto"/>
        <w:right w:val="none" w:sz="0" w:space="0" w:color="auto"/>
      </w:divBdr>
    </w:div>
    <w:div w:id="556166630">
      <w:bodyDiv w:val="1"/>
      <w:marLeft w:val="0"/>
      <w:marRight w:val="0"/>
      <w:marTop w:val="0"/>
      <w:marBottom w:val="0"/>
      <w:divBdr>
        <w:top w:val="none" w:sz="0" w:space="0" w:color="auto"/>
        <w:left w:val="none" w:sz="0" w:space="0" w:color="auto"/>
        <w:bottom w:val="none" w:sz="0" w:space="0" w:color="auto"/>
        <w:right w:val="none" w:sz="0" w:space="0" w:color="auto"/>
      </w:divBdr>
    </w:div>
    <w:div w:id="558512503">
      <w:bodyDiv w:val="1"/>
      <w:marLeft w:val="0"/>
      <w:marRight w:val="0"/>
      <w:marTop w:val="0"/>
      <w:marBottom w:val="0"/>
      <w:divBdr>
        <w:top w:val="none" w:sz="0" w:space="0" w:color="auto"/>
        <w:left w:val="none" w:sz="0" w:space="0" w:color="auto"/>
        <w:bottom w:val="none" w:sz="0" w:space="0" w:color="auto"/>
        <w:right w:val="none" w:sz="0" w:space="0" w:color="auto"/>
      </w:divBdr>
    </w:div>
    <w:div w:id="581572417">
      <w:bodyDiv w:val="1"/>
      <w:marLeft w:val="0"/>
      <w:marRight w:val="0"/>
      <w:marTop w:val="0"/>
      <w:marBottom w:val="0"/>
      <w:divBdr>
        <w:top w:val="none" w:sz="0" w:space="0" w:color="auto"/>
        <w:left w:val="none" w:sz="0" w:space="0" w:color="auto"/>
        <w:bottom w:val="none" w:sz="0" w:space="0" w:color="auto"/>
        <w:right w:val="none" w:sz="0" w:space="0" w:color="auto"/>
      </w:divBdr>
    </w:div>
    <w:div w:id="585767654">
      <w:bodyDiv w:val="1"/>
      <w:marLeft w:val="0"/>
      <w:marRight w:val="0"/>
      <w:marTop w:val="0"/>
      <w:marBottom w:val="0"/>
      <w:divBdr>
        <w:top w:val="none" w:sz="0" w:space="0" w:color="auto"/>
        <w:left w:val="none" w:sz="0" w:space="0" w:color="auto"/>
        <w:bottom w:val="none" w:sz="0" w:space="0" w:color="auto"/>
        <w:right w:val="none" w:sz="0" w:space="0" w:color="auto"/>
      </w:divBdr>
    </w:div>
    <w:div w:id="617571269">
      <w:bodyDiv w:val="1"/>
      <w:marLeft w:val="0"/>
      <w:marRight w:val="0"/>
      <w:marTop w:val="0"/>
      <w:marBottom w:val="0"/>
      <w:divBdr>
        <w:top w:val="none" w:sz="0" w:space="0" w:color="auto"/>
        <w:left w:val="none" w:sz="0" w:space="0" w:color="auto"/>
        <w:bottom w:val="none" w:sz="0" w:space="0" w:color="auto"/>
        <w:right w:val="none" w:sz="0" w:space="0" w:color="auto"/>
      </w:divBdr>
    </w:div>
    <w:div w:id="735053824">
      <w:bodyDiv w:val="1"/>
      <w:marLeft w:val="0"/>
      <w:marRight w:val="0"/>
      <w:marTop w:val="0"/>
      <w:marBottom w:val="0"/>
      <w:divBdr>
        <w:top w:val="none" w:sz="0" w:space="0" w:color="auto"/>
        <w:left w:val="none" w:sz="0" w:space="0" w:color="auto"/>
        <w:bottom w:val="none" w:sz="0" w:space="0" w:color="auto"/>
        <w:right w:val="none" w:sz="0" w:space="0" w:color="auto"/>
      </w:divBdr>
    </w:div>
    <w:div w:id="740373717">
      <w:bodyDiv w:val="1"/>
      <w:marLeft w:val="0"/>
      <w:marRight w:val="0"/>
      <w:marTop w:val="0"/>
      <w:marBottom w:val="0"/>
      <w:divBdr>
        <w:top w:val="none" w:sz="0" w:space="0" w:color="auto"/>
        <w:left w:val="none" w:sz="0" w:space="0" w:color="auto"/>
        <w:bottom w:val="none" w:sz="0" w:space="0" w:color="auto"/>
        <w:right w:val="none" w:sz="0" w:space="0" w:color="auto"/>
      </w:divBdr>
    </w:div>
    <w:div w:id="758015711">
      <w:bodyDiv w:val="1"/>
      <w:marLeft w:val="0"/>
      <w:marRight w:val="0"/>
      <w:marTop w:val="0"/>
      <w:marBottom w:val="0"/>
      <w:divBdr>
        <w:top w:val="none" w:sz="0" w:space="0" w:color="auto"/>
        <w:left w:val="none" w:sz="0" w:space="0" w:color="auto"/>
        <w:bottom w:val="none" w:sz="0" w:space="0" w:color="auto"/>
        <w:right w:val="none" w:sz="0" w:space="0" w:color="auto"/>
      </w:divBdr>
    </w:div>
    <w:div w:id="771096978">
      <w:bodyDiv w:val="1"/>
      <w:marLeft w:val="0"/>
      <w:marRight w:val="0"/>
      <w:marTop w:val="0"/>
      <w:marBottom w:val="0"/>
      <w:divBdr>
        <w:top w:val="none" w:sz="0" w:space="0" w:color="auto"/>
        <w:left w:val="none" w:sz="0" w:space="0" w:color="auto"/>
        <w:bottom w:val="none" w:sz="0" w:space="0" w:color="auto"/>
        <w:right w:val="none" w:sz="0" w:space="0" w:color="auto"/>
      </w:divBdr>
    </w:div>
    <w:div w:id="845678025">
      <w:bodyDiv w:val="1"/>
      <w:marLeft w:val="0"/>
      <w:marRight w:val="0"/>
      <w:marTop w:val="0"/>
      <w:marBottom w:val="0"/>
      <w:divBdr>
        <w:top w:val="none" w:sz="0" w:space="0" w:color="auto"/>
        <w:left w:val="none" w:sz="0" w:space="0" w:color="auto"/>
        <w:bottom w:val="none" w:sz="0" w:space="0" w:color="auto"/>
        <w:right w:val="none" w:sz="0" w:space="0" w:color="auto"/>
      </w:divBdr>
    </w:div>
    <w:div w:id="852957640">
      <w:bodyDiv w:val="1"/>
      <w:marLeft w:val="0"/>
      <w:marRight w:val="0"/>
      <w:marTop w:val="0"/>
      <w:marBottom w:val="0"/>
      <w:divBdr>
        <w:top w:val="none" w:sz="0" w:space="0" w:color="auto"/>
        <w:left w:val="none" w:sz="0" w:space="0" w:color="auto"/>
        <w:bottom w:val="none" w:sz="0" w:space="0" w:color="auto"/>
        <w:right w:val="none" w:sz="0" w:space="0" w:color="auto"/>
      </w:divBdr>
    </w:div>
    <w:div w:id="881287794">
      <w:bodyDiv w:val="1"/>
      <w:marLeft w:val="0"/>
      <w:marRight w:val="0"/>
      <w:marTop w:val="0"/>
      <w:marBottom w:val="0"/>
      <w:divBdr>
        <w:top w:val="none" w:sz="0" w:space="0" w:color="auto"/>
        <w:left w:val="none" w:sz="0" w:space="0" w:color="auto"/>
        <w:bottom w:val="none" w:sz="0" w:space="0" w:color="auto"/>
        <w:right w:val="none" w:sz="0" w:space="0" w:color="auto"/>
      </w:divBdr>
    </w:div>
    <w:div w:id="897663728">
      <w:bodyDiv w:val="1"/>
      <w:marLeft w:val="0"/>
      <w:marRight w:val="0"/>
      <w:marTop w:val="0"/>
      <w:marBottom w:val="0"/>
      <w:divBdr>
        <w:top w:val="none" w:sz="0" w:space="0" w:color="auto"/>
        <w:left w:val="none" w:sz="0" w:space="0" w:color="auto"/>
        <w:bottom w:val="none" w:sz="0" w:space="0" w:color="auto"/>
        <w:right w:val="none" w:sz="0" w:space="0" w:color="auto"/>
      </w:divBdr>
    </w:div>
    <w:div w:id="935092627">
      <w:bodyDiv w:val="1"/>
      <w:marLeft w:val="0"/>
      <w:marRight w:val="0"/>
      <w:marTop w:val="0"/>
      <w:marBottom w:val="0"/>
      <w:divBdr>
        <w:top w:val="none" w:sz="0" w:space="0" w:color="auto"/>
        <w:left w:val="none" w:sz="0" w:space="0" w:color="auto"/>
        <w:bottom w:val="none" w:sz="0" w:space="0" w:color="auto"/>
        <w:right w:val="none" w:sz="0" w:space="0" w:color="auto"/>
      </w:divBdr>
    </w:div>
    <w:div w:id="940450272">
      <w:bodyDiv w:val="1"/>
      <w:marLeft w:val="0"/>
      <w:marRight w:val="0"/>
      <w:marTop w:val="0"/>
      <w:marBottom w:val="0"/>
      <w:divBdr>
        <w:top w:val="none" w:sz="0" w:space="0" w:color="auto"/>
        <w:left w:val="none" w:sz="0" w:space="0" w:color="auto"/>
        <w:bottom w:val="none" w:sz="0" w:space="0" w:color="auto"/>
        <w:right w:val="none" w:sz="0" w:space="0" w:color="auto"/>
      </w:divBdr>
    </w:div>
    <w:div w:id="965311613">
      <w:bodyDiv w:val="1"/>
      <w:marLeft w:val="0"/>
      <w:marRight w:val="0"/>
      <w:marTop w:val="0"/>
      <w:marBottom w:val="0"/>
      <w:divBdr>
        <w:top w:val="none" w:sz="0" w:space="0" w:color="auto"/>
        <w:left w:val="none" w:sz="0" w:space="0" w:color="auto"/>
        <w:bottom w:val="none" w:sz="0" w:space="0" w:color="auto"/>
        <w:right w:val="none" w:sz="0" w:space="0" w:color="auto"/>
      </w:divBdr>
    </w:div>
    <w:div w:id="1000809144">
      <w:bodyDiv w:val="1"/>
      <w:marLeft w:val="0"/>
      <w:marRight w:val="0"/>
      <w:marTop w:val="0"/>
      <w:marBottom w:val="0"/>
      <w:divBdr>
        <w:top w:val="none" w:sz="0" w:space="0" w:color="auto"/>
        <w:left w:val="none" w:sz="0" w:space="0" w:color="auto"/>
        <w:bottom w:val="none" w:sz="0" w:space="0" w:color="auto"/>
        <w:right w:val="none" w:sz="0" w:space="0" w:color="auto"/>
      </w:divBdr>
    </w:div>
    <w:div w:id="1063605900">
      <w:bodyDiv w:val="1"/>
      <w:marLeft w:val="0"/>
      <w:marRight w:val="0"/>
      <w:marTop w:val="0"/>
      <w:marBottom w:val="0"/>
      <w:divBdr>
        <w:top w:val="none" w:sz="0" w:space="0" w:color="auto"/>
        <w:left w:val="none" w:sz="0" w:space="0" w:color="auto"/>
        <w:bottom w:val="none" w:sz="0" w:space="0" w:color="auto"/>
        <w:right w:val="none" w:sz="0" w:space="0" w:color="auto"/>
      </w:divBdr>
    </w:div>
    <w:div w:id="1066221676">
      <w:bodyDiv w:val="1"/>
      <w:marLeft w:val="0"/>
      <w:marRight w:val="0"/>
      <w:marTop w:val="0"/>
      <w:marBottom w:val="0"/>
      <w:divBdr>
        <w:top w:val="none" w:sz="0" w:space="0" w:color="auto"/>
        <w:left w:val="none" w:sz="0" w:space="0" w:color="auto"/>
        <w:bottom w:val="none" w:sz="0" w:space="0" w:color="auto"/>
        <w:right w:val="none" w:sz="0" w:space="0" w:color="auto"/>
      </w:divBdr>
    </w:div>
    <w:div w:id="1070083154">
      <w:bodyDiv w:val="1"/>
      <w:marLeft w:val="0"/>
      <w:marRight w:val="0"/>
      <w:marTop w:val="0"/>
      <w:marBottom w:val="0"/>
      <w:divBdr>
        <w:top w:val="none" w:sz="0" w:space="0" w:color="auto"/>
        <w:left w:val="none" w:sz="0" w:space="0" w:color="auto"/>
        <w:bottom w:val="none" w:sz="0" w:space="0" w:color="auto"/>
        <w:right w:val="none" w:sz="0" w:space="0" w:color="auto"/>
      </w:divBdr>
    </w:div>
    <w:div w:id="1078946224">
      <w:bodyDiv w:val="1"/>
      <w:marLeft w:val="0"/>
      <w:marRight w:val="0"/>
      <w:marTop w:val="0"/>
      <w:marBottom w:val="0"/>
      <w:divBdr>
        <w:top w:val="none" w:sz="0" w:space="0" w:color="auto"/>
        <w:left w:val="none" w:sz="0" w:space="0" w:color="auto"/>
        <w:bottom w:val="none" w:sz="0" w:space="0" w:color="auto"/>
        <w:right w:val="none" w:sz="0" w:space="0" w:color="auto"/>
      </w:divBdr>
    </w:div>
    <w:div w:id="1082064975">
      <w:bodyDiv w:val="1"/>
      <w:marLeft w:val="0"/>
      <w:marRight w:val="0"/>
      <w:marTop w:val="0"/>
      <w:marBottom w:val="0"/>
      <w:divBdr>
        <w:top w:val="none" w:sz="0" w:space="0" w:color="auto"/>
        <w:left w:val="none" w:sz="0" w:space="0" w:color="auto"/>
        <w:bottom w:val="none" w:sz="0" w:space="0" w:color="auto"/>
        <w:right w:val="none" w:sz="0" w:space="0" w:color="auto"/>
      </w:divBdr>
    </w:div>
    <w:div w:id="1135413581">
      <w:bodyDiv w:val="1"/>
      <w:marLeft w:val="0"/>
      <w:marRight w:val="0"/>
      <w:marTop w:val="0"/>
      <w:marBottom w:val="0"/>
      <w:divBdr>
        <w:top w:val="none" w:sz="0" w:space="0" w:color="auto"/>
        <w:left w:val="none" w:sz="0" w:space="0" w:color="auto"/>
        <w:bottom w:val="none" w:sz="0" w:space="0" w:color="auto"/>
        <w:right w:val="none" w:sz="0" w:space="0" w:color="auto"/>
      </w:divBdr>
    </w:div>
    <w:div w:id="1137264110">
      <w:bodyDiv w:val="1"/>
      <w:marLeft w:val="0"/>
      <w:marRight w:val="0"/>
      <w:marTop w:val="0"/>
      <w:marBottom w:val="0"/>
      <w:divBdr>
        <w:top w:val="none" w:sz="0" w:space="0" w:color="auto"/>
        <w:left w:val="none" w:sz="0" w:space="0" w:color="auto"/>
        <w:bottom w:val="none" w:sz="0" w:space="0" w:color="auto"/>
        <w:right w:val="none" w:sz="0" w:space="0" w:color="auto"/>
      </w:divBdr>
    </w:div>
    <w:div w:id="1184787719">
      <w:bodyDiv w:val="1"/>
      <w:marLeft w:val="0"/>
      <w:marRight w:val="0"/>
      <w:marTop w:val="0"/>
      <w:marBottom w:val="0"/>
      <w:divBdr>
        <w:top w:val="none" w:sz="0" w:space="0" w:color="auto"/>
        <w:left w:val="none" w:sz="0" w:space="0" w:color="auto"/>
        <w:bottom w:val="none" w:sz="0" w:space="0" w:color="auto"/>
        <w:right w:val="none" w:sz="0" w:space="0" w:color="auto"/>
      </w:divBdr>
    </w:div>
    <w:div w:id="1186864025">
      <w:bodyDiv w:val="1"/>
      <w:marLeft w:val="0"/>
      <w:marRight w:val="0"/>
      <w:marTop w:val="0"/>
      <w:marBottom w:val="0"/>
      <w:divBdr>
        <w:top w:val="none" w:sz="0" w:space="0" w:color="auto"/>
        <w:left w:val="none" w:sz="0" w:space="0" w:color="auto"/>
        <w:bottom w:val="none" w:sz="0" w:space="0" w:color="auto"/>
        <w:right w:val="none" w:sz="0" w:space="0" w:color="auto"/>
      </w:divBdr>
    </w:div>
    <w:div w:id="1272934841">
      <w:bodyDiv w:val="1"/>
      <w:marLeft w:val="0"/>
      <w:marRight w:val="0"/>
      <w:marTop w:val="0"/>
      <w:marBottom w:val="0"/>
      <w:divBdr>
        <w:top w:val="none" w:sz="0" w:space="0" w:color="auto"/>
        <w:left w:val="none" w:sz="0" w:space="0" w:color="auto"/>
        <w:bottom w:val="none" w:sz="0" w:space="0" w:color="auto"/>
        <w:right w:val="none" w:sz="0" w:space="0" w:color="auto"/>
      </w:divBdr>
    </w:div>
    <w:div w:id="1297226392">
      <w:bodyDiv w:val="1"/>
      <w:marLeft w:val="0"/>
      <w:marRight w:val="0"/>
      <w:marTop w:val="0"/>
      <w:marBottom w:val="0"/>
      <w:divBdr>
        <w:top w:val="none" w:sz="0" w:space="0" w:color="auto"/>
        <w:left w:val="none" w:sz="0" w:space="0" w:color="auto"/>
        <w:bottom w:val="none" w:sz="0" w:space="0" w:color="auto"/>
        <w:right w:val="none" w:sz="0" w:space="0" w:color="auto"/>
      </w:divBdr>
    </w:div>
    <w:div w:id="1317224047">
      <w:bodyDiv w:val="1"/>
      <w:marLeft w:val="0"/>
      <w:marRight w:val="0"/>
      <w:marTop w:val="0"/>
      <w:marBottom w:val="0"/>
      <w:divBdr>
        <w:top w:val="none" w:sz="0" w:space="0" w:color="auto"/>
        <w:left w:val="none" w:sz="0" w:space="0" w:color="auto"/>
        <w:bottom w:val="none" w:sz="0" w:space="0" w:color="auto"/>
        <w:right w:val="none" w:sz="0" w:space="0" w:color="auto"/>
      </w:divBdr>
    </w:div>
    <w:div w:id="1331789014">
      <w:bodyDiv w:val="1"/>
      <w:marLeft w:val="0"/>
      <w:marRight w:val="0"/>
      <w:marTop w:val="0"/>
      <w:marBottom w:val="0"/>
      <w:divBdr>
        <w:top w:val="none" w:sz="0" w:space="0" w:color="auto"/>
        <w:left w:val="none" w:sz="0" w:space="0" w:color="auto"/>
        <w:bottom w:val="none" w:sz="0" w:space="0" w:color="auto"/>
        <w:right w:val="none" w:sz="0" w:space="0" w:color="auto"/>
      </w:divBdr>
    </w:div>
    <w:div w:id="1331982997">
      <w:bodyDiv w:val="1"/>
      <w:marLeft w:val="0"/>
      <w:marRight w:val="0"/>
      <w:marTop w:val="0"/>
      <w:marBottom w:val="0"/>
      <w:divBdr>
        <w:top w:val="none" w:sz="0" w:space="0" w:color="auto"/>
        <w:left w:val="none" w:sz="0" w:space="0" w:color="auto"/>
        <w:bottom w:val="none" w:sz="0" w:space="0" w:color="auto"/>
        <w:right w:val="none" w:sz="0" w:space="0" w:color="auto"/>
      </w:divBdr>
    </w:div>
    <w:div w:id="1337348406">
      <w:bodyDiv w:val="1"/>
      <w:marLeft w:val="0"/>
      <w:marRight w:val="0"/>
      <w:marTop w:val="0"/>
      <w:marBottom w:val="0"/>
      <w:divBdr>
        <w:top w:val="none" w:sz="0" w:space="0" w:color="auto"/>
        <w:left w:val="none" w:sz="0" w:space="0" w:color="auto"/>
        <w:bottom w:val="none" w:sz="0" w:space="0" w:color="auto"/>
        <w:right w:val="none" w:sz="0" w:space="0" w:color="auto"/>
      </w:divBdr>
    </w:div>
    <w:div w:id="1368603942">
      <w:bodyDiv w:val="1"/>
      <w:marLeft w:val="0"/>
      <w:marRight w:val="0"/>
      <w:marTop w:val="0"/>
      <w:marBottom w:val="0"/>
      <w:divBdr>
        <w:top w:val="none" w:sz="0" w:space="0" w:color="auto"/>
        <w:left w:val="none" w:sz="0" w:space="0" w:color="auto"/>
        <w:bottom w:val="none" w:sz="0" w:space="0" w:color="auto"/>
        <w:right w:val="none" w:sz="0" w:space="0" w:color="auto"/>
      </w:divBdr>
    </w:div>
    <w:div w:id="1372805459">
      <w:bodyDiv w:val="1"/>
      <w:marLeft w:val="0"/>
      <w:marRight w:val="0"/>
      <w:marTop w:val="0"/>
      <w:marBottom w:val="0"/>
      <w:divBdr>
        <w:top w:val="none" w:sz="0" w:space="0" w:color="auto"/>
        <w:left w:val="none" w:sz="0" w:space="0" w:color="auto"/>
        <w:bottom w:val="none" w:sz="0" w:space="0" w:color="auto"/>
        <w:right w:val="none" w:sz="0" w:space="0" w:color="auto"/>
      </w:divBdr>
    </w:div>
    <w:div w:id="1383947994">
      <w:bodyDiv w:val="1"/>
      <w:marLeft w:val="0"/>
      <w:marRight w:val="0"/>
      <w:marTop w:val="0"/>
      <w:marBottom w:val="0"/>
      <w:divBdr>
        <w:top w:val="none" w:sz="0" w:space="0" w:color="auto"/>
        <w:left w:val="none" w:sz="0" w:space="0" w:color="auto"/>
        <w:bottom w:val="none" w:sz="0" w:space="0" w:color="auto"/>
        <w:right w:val="none" w:sz="0" w:space="0" w:color="auto"/>
      </w:divBdr>
    </w:div>
    <w:div w:id="1405375904">
      <w:bodyDiv w:val="1"/>
      <w:marLeft w:val="0"/>
      <w:marRight w:val="0"/>
      <w:marTop w:val="0"/>
      <w:marBottom w:val="0"/>
      <w:divBdr>
        <w:top w:val="none" w:sz="0" w:space="0" w:color="auto"/>
        <w:left w:val="none" w:sz="0" w:space="0" w:color="auto"/>
        <w:bottom w:val="none" w:sz="0" w:space="0" w:color="auto"/>
        <w:right w:val="none" w:sz="0" w:space="0" w:color="auto"/>
      </w:divBdr>
    </w:div>
    <w:div w:id="1418820149">
      <w:bodyDiv w:val="1"/>
      <w:marLeft w:val="0"/>
      <w:marRight w:val="0"/>
      <w:marTop w:val="0"/>
      <w:marBottom w:val="0"/>
      <w:divBdr>
        <w:top w:val="none" w:sz="0" w:space="0" w:color="auto"/>
        <w:left w:val="none" w:sz="0" w:space="0" w:color="auto"/>
        <w:bottom w:val="none" w:sz="0" w:space="0" w:color="auto"/>
        <w:right w:val="none" w:sz="0" w:space="0" w:color="auto"/>
      </w:divBdr>
    </w:div>
    <w:div w:id="1424063506">
      <w:bodyDiv w:val="1"/>
      <w:marLeft w:val="0"/>
      <w:marRight w:val="0"/>
      <w:marTop w:val="0"/>
      <w:marBottom w:val="0"/>
      <w:divBdr>
        <w:top w:val="none" w:sz="0" w:space="0" w:color="auto"/>
        <w:left w:val="none" w:sz="0" w:space="0" w:color="auto"/>
        <w:bottom w:val="none" w:sz="0" w:space="0" w:color="auto"/>
        <w:right w:val="none" w:sz="0" w:space="0" w:color="auto"/>
      </w:divBdr>
    </w:div>
    <w:div w:id="1433209077">
      <w:bodyDiv w:val="1"/>
      <w:marLeft w:val="0"/>
      <w:marRight w:val="0"/>
      <w:marTop w:val="0"/>
      <w:marBottom w:val="0"/>
      <w:divBdr>
        <w:top w:val="none" w:sz="0" w:space="0" w:color="auto"/>
        <w:left w:val="none" w:sz="0" w:space="0" w:color="auto"/>
        <w:bottom w:val="none" w:sz="0" w:space="0" w:color="auto"/>
        <w:right w:val="none" w:sz="0" w:space="0" w:color="auto"/>
      </w:divBdr>
    </w:div>
    <w:div w:id="1448620776">
      <w:bodyDiv w:val="1"/>
      <w:marLeft w:val="0"/>
      <w:marRight w:val="0"/>
      <w:marTop w:val="0"/>
      <w:marBottom w:val="0"/>
      <w:divBdr>
        <w:top w:val="none" w:sz="0" w:space="0" w:color="auto"/>
        <w:left w:val="none" w:sz="0" w:space="0" w:color="auto"/>
        <w:bottom w:val="none" w:sz="0" w:space="0" w:color="auto"/>
        <w:right w:val="none" w:sz="0" w:space="0" w:color="auto"/>
      </w:divBdr>
    </w:div>
    <w:div w:id="1457604707">
      <w:bodyDiv w:val="1"/>
      <w:marLeft w:val="0"/>
      <w:marRight w:val="0"/>
      <w:marTop w:val="0"/>
      <w:marBottom w:val="0"/>
      <w:divBdr>
        <w:top w:val="none" w:sz="0" w:space="0" w:color="auto"/>
        <w:left w:val="none" w:sz="0" w:space="0" w:color="auto"/>
        <w:bottom w:val="none" w:sz="0" w:space="0" w:color="auto"/>
        <w:right w:val="none" w:sz="0" w:space="0" w:color="auto"/>
      </w:divBdr>
    </w:div>
    <w:div w:id="1458716588">
      <w:bodyDiv w:val="1"/>
      <w:marLeft w:val="0"/>
      <w:marRight w:val="0"/>
      <w:marTop w:val="0"/>
      <w:marBottom w:val="0"/>
      <w:divBdr>
        <w:top w:val="none" w:sz="0" w:space="0" w:color="auto"/>
        <w:left w:val="none" w:sz="0" w:space="0" w:color="auto"/>
        <w:bottom w:val="none" w:sz="0" w:space="0" w:color="auto"/>
        <w:right w:val="none" w:sz="0" w:space="0" w:color="auto"/>
      </w:divBdr>
    </w:div>
    <w:div w:id="1461455511">
      <w:bodyDiv w:val="1"/>
      <w:marLeft w:val="0"/>
      <w:marRight w:val="0"/>
      <w:marTop w:val="0"/>
      <w:marBottom w:val="0"/>
      <w:divBdr>
        <w:top w:val="none" w:sz="0" w:space="0" w:color="auto"/>
        <w:left w:val="none" w:sz="0" w:space="0" w:color="auto"/>
        <w:bottom w:val="none" w:sz="0" w:space="0" w:color="auto"/>
        <w:right w:val="none" w:sz="0" w:space="0" w:color="auto"/>
      </w:divBdr>
    </w:div>
    <w:div w:id="1477264759">
      <w:bodyDiv w:val="1"/>
      <w:marLeft w:val="0"/>
      <w:marRight w:val="0"/>
      <w:marTop w:val="0"/>
      <w:marBottom w:val="0"/>
      <w:divBdr>
        <w:top w:val="none" w:sz="0" w:space="0" w:color="auto"/>
        <w:left w:val="none" w:sz="0" w:space="0" w:color="auto"/>
        <w:bottom w:val="none" w:sz="0" w:space="0" w:color="auto"/>
        <w:right w:val="none" w:sz="0" w:space="0" w:color="auto"/>
      </w:divBdr>
    </w:div>
    <w:div w:id="1510872259">
      <w:bodyDiv w:val="1"/>
      <w:marLeft w:val="0"/>
      <w:marRight w:val="0"/>
      <w:marTop w:val="0"/>
      <w:marBottom w:val="0"/>
      <w:divBdr>
        <w:top w:val="none" w:sz="0" w:space="0" w:color="auto"/>
        <w:left w:val="none" w:sz="0" w:space="0" w:color="auto"/>
        <w:bottom w:val="none" w:sz="0" w:space="0" w:color="auto"/>
        <w:right w:val="none" w:sz="0" w:space="0" w:color="auto"/>
      </w:divBdr>
    </w:div>
    <w:div w:id="1529565676">
      <w:bodyDiv w:val="1"/>
      <w:marLeft w:val="0"/>
      <w:marRight w:val="0"/>
      <w:marTop w:val="0"/>
      <w:marBottom w:val="0"/>
      <w:divBdr>
        <w:top w:val="none" w:sz="0" w:space="0" w:color="auto"/>
        <w:left w:val="none" w:sz="0" w:space="0" w:color="auto"/>
        <w:bottom w:val="none" w:sz="0" w:space="0" w:color="auto"/>
        <w:right w:val="none" w:sz="0" w:space="0" w:color="auto"/>
      </w:divBdr>
    </w:div>
    <w:div w:id="1540630321">
      <w:bodyDiv w:val="1"/>
      <w:marLeft w:val="0"/>
      <w:marRight w:val="0"/>
      <w:marTop w:val="0"/>
      <w:marBottom w:val="0"/>
      <w:divBdr>
        <w:top w:val="none" w:sz="0" w:space="0" w:color="auto"/>
        <w:left w:val="none" w:sz="0" w:space="0" w:color="auto"/>
        <w:bottom w:val="none" w:sz="0" w:space="0" w:color="auto"/>
        <w:right w:val="none" w:sz="0" w:space="0" w:color="auto"/>
      </w:divBdr>
    </w:div>
    <w:div w:id="1594783180">
      <w:bodyDiv w:val="1"/>
      <w:marLeft w:val="0"/>
      <w:marRight w:val="0"/>
      <w:marTop w:val="0"/>
      <w:marBottom w:val="0"/>
      <w:divBdr>
        <w:top w:val="none" w:sz="0" w:space="0" w:color="auto"/>
        <w:left w:val="none" w:sz="0" w:space="0" w:color="auto"/>
        <w:bottom w:val="none" w:sz="0" w:space="0" w:color="auto"/>
        <w:right w:val="none" w:sz="0" w:space="0" w:color="auto"/>
      </w:divBdr>
    </w:div>
    <w:div w:id="1600404882">
      <w:bodyDiv w:val="1"/>
      <w:marLeft w:val="0"/>
      <w:marRight w:val="0"/>
      <w:marTop w:val="0"/>
      <w:marBottom w:val="0"/>
      <w:divBdr>
        <w:top w:val="none" w:sz="0" w:space="0" w:color="auto"/>
        <w:left w:val="none" w:sz="0" w:space="0" w:color="auto"/>
        <w:bottom w:val="none" w:sz="0" w:space="0" w:color="auto"/>
        <w:right w:val="none" w:sz="0" w:space="0" w:color="auto"/>
      </w:divBdr>
    </w:div>
    <w:div w:id="1602298234">
      <w:bodyDiv w:val="1"/>
      <w:marLeft w:val="0"/>
      <w:marRight w:val="0"/>
      <w:marTop w:val="0"/>
      <w:marBottom w:val="0"/>
      <w:divBdr>
        <w:top w:val="none" w:sz="0" w:space="0" w:color="auto"/>
        <w:left w:val="none" w:sz="0" w:space="0" w:color="auto"/>
        <w:bottom w:val="none" w:sz="0" w:space="0" w:color="auto"/>
        <w:right w:val="none" w:sz="0" w:space="0" w:color="auto"/>
      </w:divBdr>
    </w:div>
    <w:div w:id="1603027397">
      <w:bodyDiv w:val="1"/>
      <w:marLeft w:val="0"/>
      <w:marRight w:val="0"/>
      <w:marTop w:val="0"/>
      <w:marBottom w:val="0"/>
      <w:divBdr>
        <w:top w:val="none" w:sz="0" w:space="0" w:color="auto"/>
        <w:left w:val="none" w:sz="0" w:space="0" w:color="auto"/>
        <w:bottom w:val="none" w:sz="0" w:space="0" w:color="auto"/>
        <w:right w:val="none" w:sz="0" w:space="0" w:color="auto"/>
      </w:divBdr>
    </w:div>
    <w:div w:id="1623807920">
      <w:bodyDiv w:val="1"/>
      <w:marLeft w:val="0"/>
      <w:marRight w:val="0"/>
      <w:marTop w:val="0"/>
      <w:marBottom w:val="0"/>
      <w:divBdr>
        <w:top w:val="none" w:sz="0" w:space="0" w:color="auto"/>
        <w:left w:val="none" w:sz="0" w:space="0" w:color="auto"/>
        <w:bottom w:val="none" w:sz="0" w:space="0" w:color="auto"/>
        <w:right w:val="none" w:sz="0" w:space="0" w:color="auto"/>
      </w:divBdr>
    </w:div>
    <w:div w:id="1649750386">
      <w:bodyDiv w:val="1"/>
      <w:marLeft w:val="0"/>
      <w:marRight w:val="0"/>
      <w:marTop w:val="0"/>
      <w:marBottom w:val="0"/>
      <w:divBdr>
        <w:top w:val="none" w:sz="0" w:space="0" w:color="auto"/>
        <w:left w:val="none" w:sz="0" w:space="0" w:color="auto"/>
        <w:bottom w:val="none" w:sz="0" w:space="0" w:color="auto"/>
        <w:right w:val="none" w:sz="0" w:space="0" w:color="auto"/>
      </w:divBdr>
    </w:div>
    <w:div w:id="1687902881">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42754932">
      <w:bodyDiv w:val="1"/>
      <w:marLeft w:val="0"/>
      <w:marRight w:val="0"/>
      <w:marTop w:val="0"/>
      <w:marBottom w:val="0"/>
      <w:divBdr>
        <w:top w:val="none" w:sz="0" w:space="0" w:color="auto"/>
        <w:left w:val="none" w:sz="0" w:space="0" w:color="auto"/>
        <w:bottom w:val="none" w:sz="0" w:space="0" w:color="auto"/>
        <w:right w:val="none" w:sz="0" w:space="0" w:color="auto"/>
      </w:divBdr>
    </w:div>
    <w:div w:id="1745910071">
      <w:bodyDiv w:val="1"/>
      <w:marLeft w:val="0"/>
      <w:marRight w:val="0"/>
      <w:marTop w:val="0"/>
      <w:marBottom w:val="0"/>
      <w:divBdr>
        <w:top w:val="none" w:sz="0" w:space="0" w:color="auto"/>
        <w:left w:val="none" w:sz="0" w:space="0" w:color="auto"/>
        <w:bottom w:val="none" w:sz="0" w:space="0" w:color="auto"/>
        <w:right w:val="none" w:sz="0" w:space="0" w:color="auto"/>
      </w:divBdr>
    </w:div>
    <w:div w:id="1770736381">
      <w:bodyDiv w:val="1"/>
      <w:marLeft w:val="0"/>
      <w:marRight w:val="0"/>
      <w:marTop w:val="0"/>
      <w:marBottom w:val="0"/>
      <w:divBdr>
        <w:top w:val="none" w:sz="0" w:space="0" w:color="auto"/>
        <w:left w:val="none" w:sz="0" w:space="0" w:color="auto"/>
        <w:bottom w:val="none" w:sz="0" w:space="0" w:color="auto"/>
        <w:right w:val="none" w:sz="0" w:space="0" w:color="auto"/>
      </w:divBdr>
    </w:div>
    <w:div w:id="1806241710">
      <w:bodyDiv w:val="1"/>
      <w:marLeft w:val="0"/>
      <w:marRight w:val="0"/>
      <w:marTop w:val="0"/>
      <w:marBottom w:val="0"/>
      <w:divBdr>
        <w:top w:val="none" w:sz="0" w:space="0" w:color="auto"/>
        <w:left w:val="none" w:sz="0" w:space="0" w:color="auto"/>
        <w:bottom w:val="none" w:sz="0" w:space="0" w:color="auto"/>
        <w:right w:val="none" w:sz="0" w:space="0" w:color="auto"/>
      </w:divBdr>
    </w:div>
    <w:div w:id="1821920370">
      <w:bodyDiv w:val="1"/>
      <w:marLeft w:val="0"/>
      <w:marRight w:val="0"/>
      <w:marTop w:val="0"/>
      <w:marBottom w:val="0"/>
      <w:divBdr>
        <w:top w:val="none" w:sz="0" w:space="0" w:color="auto"/>
        <w:left w:val="none" w:sz="0" w:space="0" w:color="auto"/>
        <w:bottom w:val="none" w:sz="0" w:space="0" w:color="auto"/>
        <w:right w:val="none" w:sz="0" w:space="0" w:color="auto"/>
      </w:divBdr>
    </w:div>
    <w:div w:id="1828864696">
      <w:bodyDiv w:val="1"/>
      <w:marLeft w:val="0"/>
      <w:marRight w:val="0"/>
      <w:marTop w:val="0"/>
      <w:marBottom w:val="0"/>
      <w:divBdr>
        <w:top w:val="none" w:sz="0" w:space="0" w:color="auto"/>
        <w:left w:val="none" w:sz="0" w:space="0" w:color="auto"/>
        <w:bottom w:val="none" w:sz="0" w:space="0" w:color="auto"/>
        <w:right w:val="none" w:sz="0" w:space="0" w:color="auto"/>
      </w:divBdr>
    </w:div>
    <w:div w:id="1840152038">
      <w:bodyDiv w:val="1"/>
      <w:marLeft w:val="0"/>
      <w:marRight w:val="0"/>
      <w:marTop w:val="0"/>
      <w:marBottom w:val="0"/>
      <w:divBdr>
        <w:top w:val="none" w:sz="0" w:space="0" w:color="auto"/>
        <w:left w:val="none" w:sz="0" w:space="0" w:color="auto"/>
        <w:bottom w:val="none" w:sz="0" w:space="0" w:color="auto"/>
        <w:right w:val="none" w:sz="0" w:space="0" w:color="auto"/>
      </w:divBdr>
    </w:div>
    <w:div w:id="1849177780">
      <w:bodyDiv w:val="1"/>
      <w:marLeft w:val="0"/>
      <w:marRight w:val="0"/>
      <w:marTop w:val="0"/>
      <w:marBottom w:val="0"/>
      <w:divBdr>
        <w:top w:val="none" w:sz="0" w:space="0" w:color="auto"/>
        <w:left w:val="none" w:sz="0" w:space="0" w:color="auto"/>
        <w:bottom w:val="none" w:sz="0" w:space="0" w:color="auto"/>
        <w:right w:val="none" w:sz="0" w:space="0" w:color="auto"/>
      </w:divBdr>
    </w:div>
    <w:div w:id="1853256239">
      <w:bodyDiv w:val="1"/>
      <w:marLeft w:val="0"/>
      <w:marRight w:val="0"/>
      <w:marTop w:val="0"/>
      <w:marBottom w:val="0"/>
      <w:divBdr>
        <w:top w:val="none" w:sz="0" w:space="0" w:color="auto"/>
        <w:left w:val="none" w:sz="0" w:space="0" w:color="auto"/>
        <w:bottom w:val="none" w:sz="0" w:space="0" w:color="auto"/>
        <w:right w:val="none" w:sz="0" w:space="0" w:color="auto"/>
      </w:divBdr>
    </w:div>
    <w:div w:id="1862165974">
      <w:bodyDiv w:val="1"/>
      <w:marLeft w:val="0"/>
      <w:marRight w:val="0"/>
      <w:marTop w:val="0"/>
      <w:marBottom w:val="0"/>
      <w:divBdr>
        <w:top w:val="none" w:sz="0" w:space="0" w:color="auto"/>
        <w:left w:val="none" w:sz="0" w:space="0" w:color="auto"/>
        <w:bottom w:val="none" w:sz="0" w:space="0" w:color="auto"/>
        <w:right w:val="none" w:sz="0" w:space="0" w:color="auto"/>
      </w:divBdr>
    </w:div>
    <w:div w:id="1890262388">
      <w:bodyDiv w:val="1"/>
      <w:marLeft w:val="0"/>
      <w:marRight w:val="0"/>
      <w:marTop w:val="0"/>
      <w:marBottom w:val="0"/>
      <w:divBdr>
        <w:top w:val="none" w:sz="0" w:space="0" w:color="auto"/>
        <w:left w:val="none" w:sz="0" w:space="0" w:color="auto"/>
        <w:bottom w:val="none" w:sz="0" w:space="0" w:color="auto"/>
        <w:right w:val="none" w:sz="0" w:space="0" w:color="auto"/>
      </w:divBdr>
    </w:div>
    <w:div w:id="1909880545">
      <w:bodyDiv w:val="1"/>
      <w:marLeft w:val="0"/>
      <w:marRight w:val="0"/>
      <w:marTop w:val="0"/>
      <w:marBottom w:val="0"/>
      <w:divBdr>
        <w:top w:val="none" w:sz="0" w:space="0" w:color="auto"/>
        <w:left w:val="none" w:sz="0" w:space="0" w:color="auto"/>
        <w:bottom w:val="none" w:sz="0" w:space="0" w:color="auto"/>
        <w:right w:val="none" w:sz="0" w:space="0" w:color="auto"/>
      </w:divBdr>
    </w:div>
    <w:div w:id="1961765651">
      <w:bodyDiv w:val="1"/>
      <w:marLeft w:val="0"/>
      <w:marRight w:val="0"/>
      <w:marTop w:val="0"/>
      <w:marBottom w:val="0"/>
      <w:divBdr>
        <w:top w:val="none" w:sz="0" w:space="0" w:color="auto"/>
        <w:left w:val="none" w:sz="0" w:space="0" w:color="auto"/>
        <w:bottom w:val="none" w:sz="0" w:space="0" w:color="auto"/>
        <w:right w:val="none" w:sz="0" w:space="0" w:color="auto"/>
      </w:divBdr>
    </w:div>
    <w:div w:id="1969625963">
      <w:bodyDiv w:val="1"/>
      <w:marLeft w:val="0"/>
      <w:marRight w:val="0"/>
      <w:marTop w:val="0"/>
      <w:marBottom w:val="0"/>
      <w:divBdr>
        <w:top w:val="none" w:sz="0" w:space="0" w:color="auto"/>
        <w:left w:val="none" w:sz="0" w:space="0" w:color="auto"/>
        <w:bottom w:val="none" w:sz="0" w:space="0" w:color="auto"/>
        <w:right w:val="none" w:sz="0" w:space="0" w:color="auto"/>
      </w:divBdr>
    </w:div>
    <w:div w:id="1989439344">
      <w:bodyDiv w:val="1"/>
      <w:marLeft w:val="0"/>
      <w:marRight w:val="0"/>
      <w:marTop w:val="0"/>
      <w:marBottom w:val="0"/>
      <w:divBdr>
        <w:top w:val="none" w:sz="0" w:space="0" w:color="auto"/>
        <w:left w:val="none" w:sz="0" w:space="0" w:color="auto"/>
        <w:bottom w:val="none" w:sz="0" w:space="0" w:color="auto"/>
        <w:right w:val="none" w:sz="0" w:space="0" w:color="auto"/>
      </w:divBdr>
    </w:div>
    <w:div w:id="2003047026">
      <w:bodyDiv w:val="1"/>
      <w:marLeft w:val="0"/>
      <w:marRight w:val="0"/>
      <w:marTop w:val="0"/>
      <w:marBottom w:val="0"/>
      <w:divBdr>
        <w:top w:val="none" w:sz="0" w:space="0" w:color="auto"/>
        <w:left w:val="none" w:sz="0" w:space="0" w:color="auto"/>
        <w:bottom w:val="none" w:sz="0" w:space="0" w:color="auto"/>
        <w:right w:val="none" w:sz="0" w:space="0" w:color="auto"/>
      </w:divBdr>
    </w:div>
    <w:div w:id="2008630955">
      <w:bodyDiv w:val="1"/>
      <w:marLeft w:val="0"/>
      <w:marRight w:val="0"/>
      <w:marTop w:val="0"/>
      <w:marBottom w:val="0"/>
      <w:divBdr>
        <w:top w:val="none" w:sz="0" w:space="0" w:color="auto"/>
        <w:left w:val="none" w:sz="0" w:space="0" w:color="auto"/>
        <w:bottom w:val="none" w:sz="0" w:space="0" w:color="auto"/>
        <w:right w:val="none" w:sz="0" w:space="0" w:color="auto"/>
      </w:divBdr>
    </w:div>
    <w:div w:id="2024815077">
      <w:bodyDiv w:val="1"/>
      <w:marLeft w:val="0"/>
      <w:marRight w:val="0"/>
      <w:marTop w:val="0"/>
      <w:marBottom w:val="0"/>
      <w:divBdr>
        <w:top w:val="none" w:sz="0" w:space="0" w:color="auto"/>
        <w:left w:val="none" w:sz="0" w:space="0" w:color="auto"/>
        <w:bottom w:val="none" w:sz="0" w:space="0" w:color="auto"/>
        <w:right w:val="none" w:sz="0" w:space="0" w:color="auto"/>
      </w:divBdr>
    </w:div>
    <w:div w:id="2027822882">
      <w:bodyDiv w:val="1"/>
      <w:marLeft w:val="0"/>
      <w:marRight w:val="0"/>
      <w:marTop w:val="0"/>
      <w:marBottom w:val="0"/>
      <w:divBdr>
        <w:top w:val="none" w:sz="0" w:space="0" w:color="auto"/>
        <w:left w:val="none" w:sz="0" w:space="0" w:color="auto"/>
        <w:bottom w:val="none" w:sz="0" w:space="0" w:color="auto"/>
        <w:right w:val="none" w:sz="0" w:space="0" w:color="auto"/>
      </w:divBdr>
    </w:div>
    <w:div w:id="2053843873">
      <w:bodyDiv w:val="1"/>
      <w:marLeft w:val="0"/>
      <w:marRight w:val="0"/>
      <w:marTop w:val="0"/>
      <w:marBottom w:val="0"/>
      <w:divBdr>
        <w:top w:val="none" w:sz="0" w:space="0" w:color="auto"/>
        <w:left w:val="none" w:sz="0" w:space="0" w:color="auto"/>
        <w:bottom w:val="none" w:sz="0" w:space="0" w:color="auto"/>
        <w:right w:val="none" w:sz="0" w:space="0" w:color="auto"/>
      </w:divBdr>
    </w:div>
    <w:div w:id="2066291082">
      <w:bodyDiv w:val="1"/>
      <w:marLeft w:val="0"/>
      <w:marRight w:val="0"/>
      <w:marTop w:val="0"/>
      <w:marBottom w:val="0"/>
      <w:divBdr>
        <w:top w:val="none" w:sz="0" w:space="0" w:color="auto"/>
        <w:left w:val="none" w:sz="0" w:space="0" w:color="auto"/>
        <w:bottom w:val="none" w:sz="0" w:space="0" w:color="auto"/>
        <w:right w:val="none" w:sz="0" w:space="0" w:color="auto"/>
      </w:divBdr>
    </w:div>
    <w:div w:id="2094473246">
      <w:bodyDiv w:val="1"/>
      <w:marLeft w:val="0"/>
      <w:marRight w:val="0"/>
      <w:marTop w:val="0"/>
      <w:marBottom w:val="0"/>
      <w:divBdr>
        <w:top w:val="none" w:sz="0" w:space="0" w:color="auto"/>
        <w:left w:val="none" w:sz="0" w:space="0" w:color="auto"/>
        <w:bottom w:val="none" w:sz="0" w:space="0" w:color="auto"/>
        <w:right w:val="none" w:sz="0" w:space="0" w:color="auto"/>
      </w:divBdr>
    </w:div>
    <w:div w:id="2095585570">
      <w:bodyDiv w:val="1"/>
      <w:marLeft w:val="0"/>
      <w:marRight w:val="0"/>
      <w:marTop w:val="0"/>
      <w:marBottom w:val="0"/>
      <w:divBdr>
        <w:top w:val="none" w:sz="0" w:space="0" w:color="auto"/>
        <w:left w:val="none" w:sz="0" w:space="0" w:color="auto"/>
        <w:bottom w:val="none" w:sz="0" w:space="0" w:color="auto"/>
        <w:right w:val="none" w:sz="0" w:space="0" w:color="auto"/>
      </w:divBdr>
    </w:div>
    <w:div w:id="21235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0384E-D167-4481-8425-0F2CA851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1389</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UTG</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User</cp:lastModifiedBy>
  <cp:revision>19</cp:revision>
  <cp:lastPrinted>2015-06-04T13:08:00Z</cp:lastPrinted>
  <dcterms:created xsi:type="dcterms:W3CDTF">2023-06-08T11:26:00Z</dcterms:created>
  <dcterms:modified xsi:type="dcterms:W3CDTF">2024-03-14T12:55:00Z</dcterms:modified>
</cp:coreProperties>
</file>