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2F652" w14:textId="77777777" w:rsidR="00266401" w:rsidRPr="00266401" w:rsidRDefault="00266401" w:rsidP="00266401">
      <w:pPr>
        <w:tabs>
          <w:tab w:val="center" w:pos="4677"/>
          <w:tab w:val="right" w:pos="9355"/>
        </w:tabs>
        <w:snapToGrid w:val="0"/>
        <w:spacing w:after="0" w:line="240" w:lineRule="auto"/>
        <w:ind w:firstLine="539"/>
        <w:jc w:val="center"/>
        <w:outlineLvl w:val="0"/>
        <w:rPr>
          <w:rFonts w:ascii="Times New Roman" w:eastAsia="Times New Roman" w:hAnsi="Times New Roman" w:cs="Times New Roman"/>
          <w:b/>
          <w:sz w:val="28"/>
          <w:szCs w:val="28"/>
        </w:rPr>
      </w:pPr>
      <w:r w:rsidRPr="00266401">
        <w:rPr>
          <w:rFonts w:ascii="Times New Roman" w:eastAsia="Times New Roman" w:hAnsi="Times New Roman" w:cs="Times New Roman"/>
          <w:b/>
          <w:sz w:val="28"/>
          <w:szCs w:val="28"/>
        </w:rPr>
        <w:t xml:space="preserve">Департамент </w:t>
      </w:r>
      <w:proofErr w:type="spellStart"/>
      <w:r w:rsidRPr="00266401">
        <w:rPr>
          <w:rFonts w:ascii="Times New Roman" w:eastAsia="Times New Roman" w:hAnsi="Times New Roman" w:cs="Times New Roman"/>
          <w:b/>
          <w:sz w:val="28"/>
          <w:szCs w:val="28"/>
        </w:rPr>
        <w:t>освіти</w:t>
      </w:r>
      <w:proofErr w:type="spellEnd"/>
      <w:r w:rsidRPr="00266401">
        <w:rPr>
          <w:rFonts w:ascii="Times New Roman" w:eastAsia="Times New Roman" w:hAnsi="Times New Roman" w:cs="Times New Roman"/>
          <w:b/>
          <w:sz w:val="28"/>
          <w:szCs w:val="28"/>
        </w:rPr>
        <w:t xml:space="preserve"> </w:t>
      </w:r>
      <w:proofErr w:type="spellStart"/>
      <w:r w:rsidRPr="00266401">
        <w:rPr>
          <w:rFonts w:ascii="Times New Roman" w:eastAsia="Times New Roman" w:hAnsi="Times New Roman" w:cs="Times New Roman"/>
          <w:b/>
          <w:sz w:val="28"/>
          <w:szCs w:val="28"/>
        </w:rPr>
        <w:t>Полтавської</w:t>
      </w:r>
      <w:proofErr w:type="spellEnd"/>
      <w:r w:rsidRPr="00266401">
        <w:rPr>
          <w:rFonts w:ascii="Times New Roman" w:eastAsia="Times New Roman" w:hAnsi="Times New Roman" w:cs="Times New Roman"/>
          <w:b/>
          <w:sz w:val="28"/>
          <w:szCs w:val="28"/>
        </w:rPr>
        <w:t xml:space="preserve"> </w:t>
      </w:r>
      <w:proofErr w:type="spellStart"/>
      <w:r w:rsidRPr="00266401">
        <w:rPr>
          <w:rFonts w:ascii="Times New Roman" w:eastAsia="Times New Roman" w:hAnsi="Times New Roman" w:cs="Times New Roman"/>
          <w:b/>
          <w:sz w:val="28"/>
          <w:szCs w:val="28"/>
        </w:rPr>
        <w:t>міської</w:t>
      </w:r>
      <w:proofErr w:type="spellEnd"/>
      <w:r w:rsidRPr="00266401">
        <w:rPr>
          <w:rFonts w:ascii="Times New Roman" w:eastAsia="Times New Roman" w:hAnsi="Times New Roman" w:cs="Times New Roman"/>
          <w:b/>
          <w:sz w:val="28"/>
          <w:szCs w:val="28"/>
        </w:rPr>
        <w:t xml:space="preserve"> ради</w:t>
      </w:r>
    </w:p>
    <w:tbl>
      <w:tblPr>
        <w:tblW w:w="11727"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6"/>
        <w:gridCol w:w="3685"/>
        <w:gridCol w:w="7550"/>
        <w:gridCol w:w="246"/>
      </w:tblGrid>
      <w:tr w:rsidR="00266401" w:rsidRPr="00266401" w14:paraId="5617BEC0" w14:textId="77777777" w:rsidTr="00E14647">
        <w:trPr>
          <w:gridAfter w:val="1"/>
          <w:wAfter w:w="246" w:type="dxa"/>
        </w:trPr>
        <w:tc>
          <w:tcPr>
            <w:tcW w:w="3931" w:type="dxa"/>
            <w:gridSpan w:val="2"/>
            <w:tcBorders>
              <w:top w:val="nil"/>
              <w:left w:val="nil"/>
              <w:bottom w:val="nil"/>
              <w:right w:val="nil"/>
            </w:tcBorders>
          </w:tcPr>
          <w:p w14:paraId="695076E9" w14:textId="77777777" w:rsidR="00266401" w:rsidRPr="00266401" w:rsidRDefault="00266401" w:rsidP="00266401">
            <w:pPr>
              <w:spacing w:after="0"/>
              <w:rPr>
                <w:rFonts w:ascii="Times New Roman" w:eastAsia="Times New Roman" w:hAnsi="Times New Roman" w:cs="Times New Roman"/>
                <w:b/>
                <w:bCs/>
                <w:sz w:val="24"/>
                <w:szCs w:val="24"/>
                <w:lang w:eastAsia="ru-RU"/>
              </w:rPr>
            </w:pPr>
          </w:p>
        </w:tc>
        <w:tc>
          <w:tcPr>
            <w:tcW w:w="7550" w:type="dxa"/>
            <w:tcBorders>
              <w:top w:val="nil"/>
              <w:left w:val="nil"/>
              <w:bottom w:val="nil"/>
              <w:right w:val="nil"/>
            </w:tcBorders>
          </w:tcPr>
          <w:p w14:paraId="4EEEC1A7" w14:textId="77777777" w:rsidR="00266401" w:rsidRPr="00266401" w:rsidRDefault="00266401" w:rsidP="00266401">
            <w:pPr>
              <w:spacing w:after="120"/>
              <w:ind w:right="1032"/>
              <w:rPr>
                <w:rFonts w:ascii="Times New Roman" w:eastAsia="Times New Roman" w:hAnsi="Times New Roman" w:cs="Times New Roman"/>
                <w:b/>
                <w:bCs/>
                <w:sz w:val="24"/>
                <w:szCs w:val="24"/>
                <w:lang w:eastAsia="ru-RU"/>
              </w:rPr>
            </w:pPr>
          </w:p>
          <w:p w14:paraId="38880AEC" w14:textId="77777777" w:rsidR="00266401" w:rsidRPr="00266401" w:rsidRDefault="00266401" w:rsidP="00266401">
            <w:pPr>
              <w:spacing w:after="120"/>
              <w:ind w:right="1032"/>
              <w:rPr>
                <w:rFonts w:ascii="Times New Roman" w:eastAsia="Times New Roman" w:hAnsi="Times New Roman" w:cs="Times New Roman"/>
                <w:b/>
                <w:bCs/>
                <w:sz w:val="24"/>
                <w:szCs w:val="24"/>
                <w:lang w:eastAsia="ru-RU"/>
              </w:rPr>
            </w:pPr>
            <w:r w:rsidRPr="00266401">
              <w:rPr>
                <w:rFonts w:ascii="Times New Roman" w:eastAsia="Times New Roman" w:hAnsi="Times New Roman" w:cs="Times New Roman"/>
                <w:b/>
                <w:bCs/>
                <w:sz w:val="24"/>
                <w:szCs w:val="24"/>
                <w:lang w:eastAsia="ru-RU"/>
              </w:rPr>
              <w:t>ЗАТВЕРДЖЕНО</w:t>
            </w:r>
          </w:p>
        </w:tc>
      </w:tr>
      <w:tr w:rsidR="00266401" w:rsidRPr="00266401" w14:paraId="42102AE2" w14:textId="77777777" w:rsidTr="00E14647">
        <w:trPr>
          <w:gridBefore w:val="1"/>
          <w:wBefore w:w="246" w:type="dxa"/>
        </w:trPr>
        <w:tc>
          <w:tcPr>
            <w:tcW w:w="3685" w:type="dxa"/>
            <w:tcBorders>
              <w:top w:val="nil"/>
              <w:left w:val="nil"/>
              <w:bottom w:val="nil"/>
              <w:right w:val="nil"/>
            </w:tcBorders>
          </w:tcPr>
          <w:p w14:paraId="67FD9C5F"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r w:rsidRPr="00266401">
              <w:rPr>
                <w:rFonts w:ascii="Times New Roman" w:eastAsia="Times New Roman" w:hAnsi="Times New Roman" w:cs="Times New Roman"/>
                <w:b/>
                <w:bCs/>
                <w:sz w:val="24"/>
                <w:szCs w:val="24"/>
                <w:lang w:val="uk-UA" w:eastAsia="ru-RU"/>
              </w:rPr>
              <w:t xml:space="preserve">                                                           </w:t>
            </w:r>
          </w:p>
        </w:tc>
        <w:tc>
          <w:tcPr>
            <w:tcW w:w="7796" w:type="dxa"/>
            <w:gridSpan w:val="2"/>
            <w:tcBorders>
              <w:top w:val="nil"/>
              <w:left w:val="nil"/>
              <w:bottom w:val="nil"/>
              <w:right w:val="nil"/>
            </w:tcBorders>
          </w:tcPr>
          <w:p w14:paraId="0764D370" w14:textId="77777777" w:rsidR="00266401" w:rsidRPr="00266401" w:rsidRDefault="00266401" w:rsidP="00266401">
            <w:pPr>
              <w:spacing w:after="120"/>
              <w:ind w:right="1032"/>
              <w:rPr>
                <w:rFonts w:ascii="Times New Roman" w:eastAsia="Times New Roman" w:hAnsi="Times New Roman" w:cs="Times New Roman"/>
                <w:b/>
                <w:bCs/>
                <w:sz w:val="24"/>
                <w:szCs w:val="24"/>
                <w:lang w:eastAsia="ru-RU"/>
              </w:rPr>
            </w:pPr>
            <w:r w:rsidRPr="00266401">
              <w:rPr>
                <w:rFonts w:ascii="Times New Roman" w:eastAsia="Times New Roman" w:hAnsi="Times New Roman" w:cs="Times New Roman"/>
                <w:b/>
                <w:bCs/>
                <w:sz w:val="24"/>
                <w:szCs w:val="24"/>
                <w:lang w:eastAsia="ru-RU"/>
              </w:rPr>
              <w:t xml:space="preserve">РІШЕННЯМ УПОВНОВАЖЕНОЇ ОСОБИ </w:t>
            </w:r>
          </w:p>
        </w:tc>
      </w:tr>
      <w:tr w:rsidR="00266401" w:rsidRPr="00266401" w14:paraId="03490050" w14:textId="77777777" w:rsidTr="00E14647">
        <w:trPr>
          <w:gridAfter w:val="1"/>
          <w:wAfter w:w="246" w:type="dxa"/>
        </w:trPr>
        <w:tc>
          <w:tcPr>
            <w:tcW w:w="3931" w:type="dxa"/>
            <w:gridSpan w:val="2"/>
            <w:tcBorders>
              <w:top w:val="nil"/>
              <w:left w:val="nil"/>
              <w:bottom w:val="nil"/>
              <w:right w:val="nil"/>
            </w:tcBorders>
          </w:tcPr>
          <w:p w14:paraId="0149E69D" w14:textId="77777777" w:rsidR="00266401" w:rsidRPr="00266401" w:rsidRDefault="00266401" w:rsidP="00266401">
            <w:pPr>
              <w:spacing w:after="0"/>
              <w:rPr>
                <w:rFonts w:ascii="Times New Roman" w:eastAsia="Times New Roman" w:hAnsi="Times New Roman" w:cs="Times New Roman"/>
                <w:b/>
                <w:bCs/>
                <w:sz w:val="24"/>
                <w:szCs w:val="24"/>
                <w:lang w:eastAsia="ru-RU"/>
              </w:rPr>
            </w:pPr>
          </w:p>
        </w:tc>
        <w:tc>
          <w:tcPr>
            <w:tcW w:w="7550" w:type="dxa"/>
            <w:tcBorders>
              <w:top w:val="nil"/>
              <w:left w:val="nil"/>
              <w:bottom w:val="nil"/>
              <w:right w:val="nil"/>
            </w:tcBorders>
          </w:tcPr>
          <w:p w14:paraId="0B20C598" w14:textId="1F495094" w:rsidR="00266401" w:rsidRPr="00266401" w:rsidRDefault="00266401" w:rsidP="000F474F">
            <w:pPr>
              <w:spacing w:after="120"/>
              <w:ind w:right="1032"/>
              <w:rPr>
                <w:rFonts w:ascii="Times New Roman" w:eastAsia="Times New Roman" w:hAnsi="Times New Roman" w:cs="Times New Roman"/>
                <w:b/>
                <w:sz w:val="24"/>
                <w:szCs w:val="24"/>
                <w:lang w:val="uk-UA" w:eastAsia="ru-RU"/>
              </w:rPr>
            </w:pPr>
            <w:r w:rsidRPr="00266401">
              <w:rPr>
                <w:rFonts w:ascii="Times New Roman" w:eastAsia="Times New Roman" w:hAnsi="Times New Roman" w:cs="Times New Roman"/>
                <w:b/>
                <w:bCs/>
                <w:sz w:val="24"/>
                <w:szCs w:val="24"/>
                <w:lang w:eastAsia="ru-RU"/>
              </w:rPr>
              <w:t xml:space="preserve">ПРОТОКОЛ № </w:t>
            </w:r>
            <w:r w:rsidR="00D6418E">
              <w:rPr>
                <w:rFonts w:ascii="Times New Roman" w:eastAsia="Times New Roman" w:hAnsi="Times New Roman" w:cs="Times New Roman"/>
                <w:b/>
                <w:bCs/>
                <w:sz w:val="24"/>
                <w:szCs w:val="24"/>
                <w:lang w:val="uk-UA" w:eastAsia="ru-RU"/>
              </w:rPr>
              <w:t xml:space="preserve">12 </w:t>
            </w:r>
            <w:r w:rsidRPr="00266401">
              <w:rPr>
                <w:rFonts w:ascii="Times New Roman" w:eastAsia="Times New Roman" w:hAnsi="Times New Roman" w:cs="Times New Roman"/>
                <w:b/>
                <w:bCs/>
                <w:sz w:val="24"/>
                <w:szCs w:val="24"/>
                <w:lang w:eastAsia="ru-RU"/>
              </w:rPr>
              <w:t xml:space="preserve"> </w:t>
            </w:r>
            <w:r w:rsidRPr="000F474F">
              <w:rPr>
                <w:rFonts w:ascii="Times New Roman" w:eastAsia="Times New Roman" w:hAnsi="Times New Roman" w:cs="Times New Roman"/>
                <w:b/>
                <w:bCs/>
                <w:sz w:val="24"/>
                <w:szCs w:val="24"/>
                <w:lang w:val="uk-UA" w:eastAsia="ru-RU"/>
              </w:rPr>
              <w:t xml:space="preserve">від </w:t>
            </w:r>
            <w:r w:rsidR="000F474F">
              <w:rPr>
                <w:rFonts w:ascii="Times New Roman" w:eastAsia="Times New Roman" w:hAnsi="Times New Roman" w:cs="Times New Roman"/>
                <w:b/>
                <w:bCs/>
                <w:sz w:val="24"/>
                <w:szCs w:val="24"/>
                <w:lang w:val="uk-UA" w:eastAsia="ru-RU"/>
              </w:rPr>
              <w:t>18</w:t>
            </w:r>
            <w:r w:rsidRPr="000F474F">
              <w:rPr>
                <w:rFonts w:ascii="Times New Roman" w:eastAsia="Times New Roman" w:hAnsi="Times New Roman" w:cs="Times New Roman"/>
                <w:b/>
                <w:bCs/>
                <w:sz w:val="24"/>
                <w:szCs w:val="24"/>
                <w:lang w:val="uk-UA" w:eastAsia="ru-RU"/>
              </w:rPr>
              <w:t>.0</w:t>
            </w:r>
            <w:r w:rsidR="000F474F">
              <w:rPr>
                <w:rFonts w:ascii="Times New Roman" w:eastAsia="Times New Roman" w:hAnsi="Times New Roman" w:cs="Times New Roman"/>
                <w:b/>
                <w:bCs/>
                <w:sz w:val="24"/>
                <w:szCs w:val="24"/>
                <w:lang w:val="uk-UA" w:eastAsia="ru-RU"/>
              </w:rPr>
              <w:t>3</w:t>
            </w:r>
            <w:r w:rsidRPr="000F474F">
              <w:rPr>
                <w:rFonts w:ascii="Times New Roman" w:eastAsia="Times New Roman" w:hAnsi="Times New Roman" w:cs="Times New Roman"/>
                <w:b/>
                <w:bCs/>
                <w:sz w:val="24"/>
                <w:szCs w:val="24"/>
                <w:lang w:val="uk-UA" w:eastAsia="ru-RU"/>
              </w:rPr>
              <w:t xml:space="preserve">.2024 </w:t>
            </w:r>
            <w:r w:rsidRPr="000F474F">
              <w:rPr>
                <w:rFonts w:ascii="Times New Roman" w:eastAsia="Times New Roman" w:hAnsi="Times New Roman" w:cs="Times New Roman"/>
                <w:b/>
                <w:sz w:val="24"/>
                <w:szCs w:val="24"/>
                <w:lang w:eastAsia="ru-RU"/>
              </w:rPr>
              <w:t>року</w:t>
            </w:r>
          </w:p>
        </w:tc>
      </w:tr>
      <w:tr w:rsidR="00266401" w:rsidRPr="00266401" w14:paraId="330EF11D" w14:textId="77777777" w:rsidTr="00E14647">
        <w:trPr>
          <w:gridAfter w:val="1"/>
          <w:wAfter w:w="246" w:type="dxa"/>
          <w:trHeight w:val="526"/>
        </w:trPr>
        <w:tc>
          <w:tcPr>
            <w:tcW w:w="3931" w:type="dxa"/>
            <w:gridSpan w:val="2"/>
            <w:tcBorders>
              <w:top w:val="nil"/>
              <w:left w:val="nil"/>
              <w:bottom w:val="nil"/>
              <w:right w:val="nil"/>
            </w:tcBorders>
          </w:tcPr>
          <w:p w14:paraId="229D9C7F" w14:textId="77777777" w:rsidR="00266401" w:rsidRPr="00266401" w:rsidRDefault="00266401" w:rsidP="00266401">
            <w:pPr>
              <w:spacing w:after="0"/>
              <w:rPr>
                <w:rFonts w:ascii="Times New Roman" w:eastAsia="Times New Roman" w:hAnsi="Times New Roman" w:cs="Times New Roman"/>
                <w:b/>
                <w:bCs/>
                <w:sz w:val="24"/>
                <w:szCs w:val="24"/>
                <w:lang w:eastAsia="ru-RU"/>
              </w:rPr>
            </w:pPr>
          </w:p>
        </w:tc>
        <w:tc>
          <w:tcPr>
            <w:tcW w:w="7550" w:type="dxa"/>
            <w:tcBorders>
              <w:top w:val="nil"/>
              <w:left w:val="nil"/>
              <w:bottom w:val="nil"/>
              <w:right w:val="nil"/>
            </w:tcBorders>
          </w:tcPr>
          <w:p w14:paraId="13898268" w14:textId="77777777" w:rsidR="00266401" w:rsidRPr="00266401" w:rsidRDefault="00266401" w:rsidP="00266401">
            <w:pPr>
              <w:spacing w:after="120"/>
              <w:ind w:right="1032"/>
              <w:rPr>
                <w:rFonts w:ascii="Times New Roman" w:eastAsia="Times New Roman" w:hAnsi="Times New Roman" w:cs="Times New Roman"/>
                <w:b/>
                <w:bCs/>
                <w:sz w:val="24"/>
                <w:szCs w:val="24"/>
                <w:lang w:val="uk-UA" w:eastAsia="ru-RU"/>
              </w:rPr>
            </w:pPr>
            <w:r w:rsidRPr="00266401">
              <w:rPr>
                <w:rFonts w:ascii="Times New Roman" w:eastAsia="Times New Roman" w:hAnsi="Times New Roman" w:cs="Times New Roman"/>
                <w:b/>
                <w:bCs/>
                <w:sz w:val="24"/>
                <w:szCs w:val="24"/>
                <w:lang w:val="uk-UA" w:eastAsia="ru-RU"/>
              </w:rPr>
              <w:t>УПОВНОВАЖЕНА ОСОБА</w:t>
            </w:r>
          </w:p>
          <w:p w14:paraId="1D5C7C7A" w14:textId="77777777" w:rsidR="00266401" w:rsidRPr="00266401" w:rsidRDefault="00266401" w:rsidP="00266401">
            <w:pPr>
              <w:spacing w:after="120"/>
              <w:ind w:right="1032"/>
              <w:rPr>
                <w:rFonts w:ascii="Times New Roman" w:eastAsia="Times New Roman" w:hAnsi="Times New Roman" w:cs="Times New Roman"/>
                <w:b/>
                <w:bCs/>
                <w:sz w:val="24"/>
                <w:szCs w:val="24"/>
                <w:lang w:val="uk-UA" w:eastAsia="ru-RU"/>
              </w:rPr>
            </w:pPr>
            <w:r w:rsidRPr="00266401">
              <w:rPr>
                <w:rFonts w:ascii="Times New Roman" w:eastAsia="Times New Roman" w:hAnsi="Times New Roman" w:cs="Times New Roman"/>
                <w:b/>
                <w:bCs/>
                <w:sz w:val="24"/>
                <w:szCs w:val="24"/>
                <w:lang w:eastAsia="ru-RU"/>
              </w:rPr>
              <w:t>БЛОХА ВІТАЛІЙ ОЛЕКСАНДРОВИЧ</w:t>
            </w:r>
          </w:p>
          <w:p w14:paraId="0020285B" w14:textId="77777777" w:rsidR="00266401" w:rsidRPr="00266401" w:rsidRDefault="00266401" w:rsidP="00266401">
            <w:pPr>
              <w:spacing w:after="120"/>
              <w:ind w:right="1032"/>
              <w:rPr>
                <w:rFonts w:ascii="Times New Roman" w:eastAsia="Times New Roman" w:hAnsi="Times New Roman" w:cs="Times New Roman"/>
                <w:b/>
                <w:bCs/>
                <w:sz w:val="24"/>
                <w:szCs w:val="24"/>
                <w:lang w:val="uk-UA" w:eastAsia="ru-RU"/>
              </w:rPr>
            </w:pPr>
            <w:r w:rsidRPr="00266401">
              <w:rPr>
                <w:rFonts w:ascii="Times New Roman" w:eastAsia="Times New Roman" w:hAnsi="Times New Roman" w:cs="Times New Roman"/>
                <w:b/>
                <w:bCs/>
                <w:sz w:val="24"/>
                <w:szCs w:val="24"/>
                <w:lang w:val="uk-UA" w:eastAsia="ru-RU"/>
              </w:rPr>
              <w:t xml:space="preserve">  ____________________________</w:t>
            </w:r>
          </w:p>
          <w:p w14:paraId="6CB8E696" w14:textId="77777777" w:rsidR="00266401" w:rsidRPr="00266401" w:rsidRDefault="00266401" w:rsidP="00266401">
            <w:pPr>
              <w:spacing w:after="120"/>
              <w:ind w:right="1032"/>
              <w:rPr>
                <w:rFonts w:ascii="Times New Roman" w:eastAsia="Times New Roman" w:hAnsi="Times New Roman" w:cs="Times New Roman"/>
                <w:b/>
                <w:bCs/>
                <w:sz w:val="24"/>
                <w:szCs w:val="24"/>
                <w:highlight w:val="yellow"/>
                <w:lang w:val="uk-UA" w:eastAsia="ru-RU"/>
              </w:rPr>
            </w:pPr>
            <w:r w:rsidRPr="00266401">
              <w:rPr>
                <w:rFonts w:ascii="Times New Roman" w:eastAsia="Times New Roman" w:hAnsi="Times New Roman" w:cs="Times New Roman"/>
                <w:b/>
                <w:bCs/>
                <w:sz w:val="24"/>
                <w:szCs w:val="24"/>
                <w:lang w:val="uk-UA" w:eastAsia="ru-RU"/>
              </w:rPr>
              <w:t xml:space="preserve">    (підпис) </w:t>
            </w:r>
            <w:proofErr w:type="spellStart"/>
            <w:r w:rsidRPr="00266401">
              <w:rPr>
                <w:rFonts w:ascii="Times New Roman" w:eastAsia="Times New Roman" w:hAnsi="Times New Roman" w:cs="Times New Roman"/>
                <w:b/>
                <w:bCs/>
                <w:sz w:val="24"/>
                <w:szCs w:val="24"/>
                <w:lang w:val="uk-UA" w:eastAsia="ru-RU"/>
              </w:rPr>
              <w:t>м.п</w:t>
            </w:r>
            <w:proofErr w:type="spellEnd"/>
            <w:r w:rsidRPr="00266401">
              <w:rPr>
                <w:rFonts w:ascii="Times New Roman" w:eastAsia="Times New Roman" w:hAnsi="Times New Roman" w:cs="Times New Roman"/>
                <w:b/>
                <w:bCs/>
                <w:sz w:val="24"/>
                <w:szCs w:val="24"/>
                <w:lang w:val="uk-UA" w:eastAsia="ru-RU"/>
              </w:rPr>
              <w:t xml:space="preserve">.  </w:t>
            </w:r>
          </w:p>
          <w:p w14:paraId="0C73018B" w14:textId="77777777" w:rsidR="00266401" w:rsidRPr="00266401" w:rsidRDefault="00266401" w:rsidP="00266401">
            <w:pPr>
              <w:spacing w:after="120"/>
              <w:ind w:right="1032"/>
              <w:rPr>
                <w:rFonts w:ascii="Times New Roman" w:eastAsia="Times New Roman" w:hAnsi="Times New Roman" w:cs="Times New Roman"/>
                <w:b/>
                <w:bCs/>
                <w:sz w:val="24"/>
                <w:szCs w:val="24"/>
                <w:highlight w:val="yellow"/>
                <w:lang w:eastAsia="ru-RU"/>
              </w:rPr>
            </w:pPr>
          </w:p>
        </w:tc>
      </w:tr>
    </w:tbl>
    <w:p w14:paraId="5F44A12D" w14:textId="77777777" w:rsidR="00266401" w:rsidRPr="00266401" w:rsidRDefault="00266401" w:rsidP="00266401">
      <w:pPr>
        <w:spacing w:after="0"/>
        <w:ind w:firstLine="540"/>
        <w:jc w:val="center"/>
        <w:rPr>
          <w:rFonts w:ascii="Times New Roman" w:eastAsia="Times New Roman" w:hAnsi="Times New Roman" w:cs="Times New Roman"/>
          <w:b/>
          <w:sz w:val="24"/>
          <w:szCs w:val="24"/>
          <w:lang w:eastAsia="ru-RU"/>
        </w:rPr>
      </w:pPr>
    </w:p>
    <w:p w14:paraId="66E82BAA" w14:textId="77777777" w:rsidR="00266401" w:rsidRPr="00266401" w:rsidRDefault="00266401" w:rsidP="00266401">
      <w:pPr>
        <w:spacing w:after="0"/>
        <w:ind w:firstLine="540"/>
        <w:jc w:val="center"/>
        <w:rPr>
          <w:rFonts w:ascii="Times New Roman" w:eastAsia="Times New Roman" w:hAnsi="Times New Roman" w:cs="Times New Roman"/>
          <w:b/>
          <w:sz w:val="24"/>
          <w:szCs w:val="24"/>
          <w:lang w:eastAsia="ru-RU"/>
        </w:rPr>
      </w:pPr>
      <w:r w:rsidRPr="00266401">
        <w:rPr>
          <w:rFonts w:ascii="Times New Roman" w:eastAsia="Times New Roman" w:hAnsi="Times New Roman" w:cs="Times New Roman"/>
          <w:b/>
          <w:sz w:val="24"/>
          <w:szCs w:val="24"/>
          <w:lang w:eastAsia="ru-RU"/>
        </w:rPr>
        <w:t>ТЕНДЕРНА ДОКУМЕНТАЦІЯ</w:t>
      </w:r>
    </w:p>
    <w:p w14:paraId="73DFFD4F" w14:textId="77777777" w:rsidR="00266401" w:rsidRPr="00266401" w:rsidRDefault="00266401" w:rsidP="00266401">
      <w:pPr>
        <w:spacing w:after="0"/>
        <w:jc w:val="center"/>
        <w:rPr>
          <w:rFonts w:ascii="Times New Roman" w:eastAsia="Times New Roman" w:hAnsi="Times New Roman" w:cs="Times New Roman"/>
          <w:b/>
          <w:sz w:val="24"/>
          <w:szCs w:val="24"/>
          <w:lang w:val="uk-UA" w:eastAsia="ru-RU"/>
        </w:rPr>
      </w:pPr>
      <w:r w:rsidRPr="00266401">
        <w:rPr>
          <w:rFonts w:ascii="Times New Roman" w:eastAsia="Times New Roman" w:hAnsi="Times New Roman" w:cs="Times New Roman"/>
          <w:b/>
          <w:sz w:val="24"/>
          <w:szCs w:val="24"/>
          <w:lang w:val="uk-UA" w:eastAsia="ru-RU"/>
        </w:rPr>
        <w:t>Процедура закупівлі: Відкриті торги з особливостями</w:t>
      </w:r>
    </w:p>
    <w:p w14:paraId="7305B6C2" w14:textId="77777777" w:rsidR="00266401" w:rsidRPr="00266401" w:rsidRDefault="00266401" w:rsidP="00266401">
      <w:pPr>
        <w:spacing w:after="0"/>
        <w:ind w:firstLine="540"/>
        <w:jc w:val="center"/>
        <w:rPr>
          <w:rFonts w:ascii="Times New Roman" w:eastAsia="Times New Roman" w:hAnsi="Times New Roman" w:cs="Times New Roman"/>
          <w:sz w:val="24"/>
          <w:szCs w:val="24"/>
          <w:lang w:val="uk-UA" w:eastAsia="ru-RU"/>
        </w:rPr>
      </w:pPr>
    </w:p>
    <w:p w14:paraId="3D412271" w14:textId="77777777" w:rsidR="00266401" w:rsidRPr="00266401" w:rsidRDefault="00266401" w:rsidP="00266401">
      <w:pPr>
        <w:spacing w:after="0"/>
        <w:jc w:val="center"/>
        <w:rPr>
          <w:rFonts w:ascii="Times New Roman" w:eastAsia="Times New Roman" w:hAnsi="Times New Roman" w:cs="Times New Roman"/>
          <w:b/>
          <w:bCs/>
          <w:sz w:val="24"/>
          <w:szCs w:val="24"/>
          <w:lang w:eastAsia="ru-RU"/>
        </w:rPr>
      </w:pPr>
      <w:r w:rsidRPr="00266401">
        <w:rPr>
          <w:rFonts w:ascii="Times New Roman" w:eastAsia="Times New Roman" w:hAnsi="Times New Roman" w:cs="Times New Roman"/>
          <w:b/>
          <w:bCs/>
          <w:sz w:val="24"/>
          <w:szCs w:val="24"/>
          <w:lang w:eastAsia="ru-RU"/>
        </w:rPr>
        <w:t xml:space="preserve">на </w:t>
      </w:r>
      <w:proofErr w:type="spellStart"/>
      <w:r w:rsidRPr="00266401">
        <w:rPr>
          <w:rFonts w:ascii="Times New Roman" w:eastAsia="Times New Roman" w:hAnsi="Times New Roman" w:cs="Times New Roman"/>
          <w:b/>
          <w:bCs/>
          <w:sz w:val="24"/>
          <w:szCs w:val="24"/>
          <w:lang w:eastAsia="ru-RU"/>
        </w:rPr>
        <w:t>закупівлю</w:t>
      </w:r>
      <w:proofErr w:type="spellEnd"/>
      <w:r w:rsidRPr="00266401">
        <w:rPr>
          <w:rFonts w:ascii="Times New Roman" w:eastAsia="Times New Roman" w:hAnsi="Times New Roman" w:cs="Times New Roman"/>
          <w:b/>
          <w:bCs/>
          <w:sz w:val="24"/>
          <w:szCs w:val="24"/>
          <w:lang w:eastAsia="ru-RU"/>
        </w:rPr>
        <w:t xml:space="preserve"> </w:t>
      </w:r>
      <w:proofErr w:type="spellStart"/>
      <w:r w:rsidRPr="00266401">
        <w:rPr>
          <w:rFonts w:ascii="Times New Roman" w:eastAsia="Times New Roman" w:hAnsi="Times New Roman" w:cs="Times New Roman"/>
          <w:b/>
          <w:bCs/>
          <w:sz w:val="24"/>
          <w:szCs w:val="24"/>
          <w:lang w:eastAsia="ru-RU"/>
        </w:rPr>
        <w:t>Послуги</w:t>
      </w:r>
      <w:proofErr w:type="spellEnd"/>
    </w:p>
    <w:p w14:paraId="06D32D89" w14:textId="77777777" w:rsidR="00266401" w:rsidRPr="00266401" w:rsidRDefault="00266401" w:rsidP="00266401">
      <w:pPr>
        <w:spacing w:after="0"/>
        <w:jc w:val="center"/>
        <w:rPr>
          <w:rFonts w:ascii="Times New Roman" w:eastAsia="Times New Roman" w:hAnsi="Times New Roman" w:cs="Times New Roman"/>
          <w:b/>
          <w:bCs/>
          <w:sz w:val="24"/>
          <w:szCs w:val="24"/>
          <w:lang w:eastAsia="ru-RU"/>
        </w:rPr>
      </w:pPr>
    </w:p>
    <w:p w14:paraId="6E868422" w14:textId="77777777" w:rsidR="00DB4337" w:rsidRPr="00DB4337" w:rsidRDefault="00266401" w:rsidP="00DB4337">
      <w:pPr>
        <w:jc w:val="center"/>
        <w:rPr>
          <w:rFonts w:ascii="Times New Roman" w:eastAsia="Times New Roman" w:hAnsi="Times New Roman" w:cs="Times New Roman"/>
          <w:b/>
          <w:bCs/>
          <w:sz w:val="24"/>
          <w:szCs w:val="24"/>
          <w:lang w:eastAsia="ru-RU"/>
        </w:rPr>
      </w:pPr>
      <w:r w:rsidRPr="00266401">
        <w:rPr>
          <w:rFonts w:ascii="Times New Roman" w:eastAsia="Times New Roman" w:hAnsi="Times New Roman" w:cs="Times New Roman"/>
          <w:b/>
          <w:sz w:val="24"/>
          <w:szCs w:val="24"/>
          <w:lang w:val="uk-UA" w:eastAsia="ru-RU"/>
        </w:rPr>
        <w:t xml:space="preserve">ДК 021:2015: </w:t>
      </w:r>
      <w:r w:rsidR="00DB4337" w:rsidRPr="00DB4337">
        <w:rPr>
          <w:rFonts w:ascii="Times New Roman" w:eastAsia="Times New Roman" w:hAnsi="Times New Roman" w:cs="Times New Roman"/>
          <w:b/>
          <w:sz w:val="24"/>
          <w:szCs w:val="24"/>
          <w:lang w:val="uk-UA"/>
        </w:rPr>
        <w:t xml:space="preserve">50110000-9 Послуги з ремонту і технічного обслуговування </w:t>
      </w:r>
      <w:proofErr w:type="spellStart"/>
      <w:r w:rsidR="00DB4337" w:rsidRPr="00DB4337">
        <w:rPr>
          <w:rFonts w:ascii="Times New Roman" w:eastAsia="Times New Roman" w:hAnsi="Times New Roman" w:cs="Times New Roman"/>
          <w:b/>
          <w:sz w:val="24"/>
          <w:szCs w:val="24"/>
          <w:lang w:val="uk-UA"/>
        </w:rPr>
        <w:t>мототранспортних</w:t>
      </w:r>
      <w:proofErr w:type="spellEnd"/>
      <w:r w:rsidR="00DB4337" w:rsidRPr="00DB4337">
        <w:rPr>
          <w:rFonts w:ascii="Times New Roman" w:eastAsia="Times New Roman" w:hAnsi="Times New Roman" w:cs="Times New Roman"/>
          <w:b/>
          <w:sz w:val="24"/>
          <w:szCs w:val="24"/>
          <w:lang w:val="uk-UA"/>
        </w:rPr>
        <w:t xml:space="preserve"> засобів і супутнього обладнання</w:t>
      </w:r>
    </w:p>
    <w:p w14:paraId="3988025D" w14:textId="77777777" w:rsidR="00266401" w:rsidRPr="00DB4337" w:rsidRDefault="00266401" w:rsidP="00DB4337">
      <w:pPr>
        <w:spacing w:line="240" w:lineRule="auto"/>
        <w:jc w:val="both"/>
        <w:rPr>
          <w:rFonts w:ascii="Times New Roman" w:eastAsia="Times New Roman" w:hAnsi="Times New Roman" w:cs="Times New Roman"/>
          <w:b/>
          <w:bCs/>
          <w:sz w:val="24"/>
          <w:szCs w:val="24"/>
          <w:lang w:eastAsia="ru-RU"/>
        </w:rPr>
      </w:pPr>
    </w:p>
    <w:p w14:paraId="31CF86EC"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0177DD1C"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6E6A38AF"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7C0D96A5"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30593419"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69307C2B"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04187CB4"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3A74BB44"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2B40EA2F"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7464D5AD"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5B664E6C"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7EDB79BF"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44DA7F89"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0D5B7B05"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098B36E7"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3CC5E55B"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0EFC98B2"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0B7AA6D4"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7B5ED566"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002DA7B7"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7287BC1E" w14:textId="77777777" w:rsidR="00266401" w:rsidRPr="00266401" w:rsidRDefault="00266401" w:rsidP="00266401">
      <w:pPr>
        <w:spacing w:after="0"/>
        <w:jc w:val="center"/>
        <w:rPr>
          <w:rFonts w:ascii="Times New Roman" w:eastAsia="Times New Roman" w:hAnsi="Times New Roman" w:cs="Times New Roman"/>
          <w:b/>
          <w:bCs/>
          <w:sz w:val="24"/>
          <w:szCs w:val="24"/>
          <w:lang w:val="uk-UA" w:eastAsia="ru-RU"/>
        </w:rPr>
      </w:pPr>
      <w:r w:rsidRPr="00266401">
        <w:rPr>
          <w:rFonts w:ascii="Times New Roman" w:eastAsia="Times New Roman" w:hAnsi="Times New Roman" w:cs="Times New Roman"/>
          <w:b/>
          <w:bCs/>
          <w:sz w:val="24"/>
          <w:szCs w:val="24"/>
          <w:lang w:val="uk-UA" w:eastAsia="ru-RU"/>
        </w:rPr>
        <w:t>м. Полтава – 2024</w:t>
      </w:r>
    </w:p>
    <w:p w14:paraId="5C48C448" w14:textId="77777777" w:rsidR="00266401" w:rsidRPr="00266401" w:rsidRDefault="00266401" w:rsidP="00266401">
      <w:pPr>
        <w:spacing w:after="0" w:line="240" w:lineRule="auto"/>
        <w:rPr>
          <w:rFonts w:ascii="Times New Roman" w:eastAsia="Times New Roman" w:hAnsi="Times New Roman" w:cs="Times New Roman"/>
          <w:color w:val="000000" w:themeColor="text1"/>
          <w:sz w:val="24"/>
          <w:szCs w:val="24"/>
          <w:lang w:val="uk-UA"/>
        </w:rPr>
      </w:pPr>
    </w:p>
    <w:p w14:paraId="6E9EF045" w14:textId="77777777" w:rsidR="00266401" w:rsidRPr="00266401" w:rsidRDefault="00266401" w:rsidP="00266401">
      <w:pPr>
        <w:spacing w:after="0" w:line="240" w:lineRule="auto"/>
        <w:rPr>
          <w:rFonts w:ascii="Times New Roman" w:eastAsia="Times New Roman" w:hAnsi="Times New Roman" w:cs="Times New Roman"/>
          <w:color w:val="000000" w:themeColor="text1"/>
          <w:sz w:val="24"/>
          <w:szCs w:val="24"/>
          <w:lang w:val="uk-UA"/>
        </w:rPr>
      </w:pPr>
    </w:p>
    <w:p w14:paraId="62747968" w14:textId="77777777" w:rsidR="00266401" w:rsidRPr="00266401" w:rsidRDefault="00266401" w:rsidP="00266401">
      <w:pPr>
        <w:spacing w:after="0" w:line="240" w:lineRule="auto"/>
        <w:rPr>
          <w:rFonts w:ascii="Times New Roman" w:eastAsia="Times New Roman" w:hAnsi="Times New Roman" w:cs="Times New Roman"/>
          <w:color w:val="000000" w:themeColor="text1"/>
          <w:sz w:val="24"/>
          <w:szCs w:val="24"/>
          <w:lang w:val="uk-UA"/>
        </w:rPr>
      </w:pPr>
    </w:p>
    <w:tbl>
      <w:tblPr>
        <w:tblW w:w="9996" w:type="dxa"/>
        <w:jc w:val="center"/>
        <w:tblLook w:val="04A0" w:firstRow="1" w:lastRow="0" w:firstColumn="1" w:lastColumn="0" w:noHBand="0" w:noVBand="1"/>
      </w:tblPr>
      <w:tblGrid>
        <w:gridCol w:w="576"/>
        <w:gridCol w:w="9420"/>
      </w:tblGrid>
      <w:tr w:rsidR="00266401" w:rsidRPr="00266401" w14:paraId="0067A639" w14:textId="77777777" w:rsidTr="00E14647">
        <w:trPr>
          <w:trHeight w:val="173"/>
          <w:jc w:val="center"/>
        </w:trPr>
        <w:tc>
          <w:tcPr>
            <w:tcW w:w="576" w:type="dxa"/>
            <w:vAlign w:val="center"/>
          </w:tcPr>
          <w:p w14:paraId="29626BD1"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p>
        </w:tc>
        <w:tc>
          <w:tcPr>
            <w:tcW w:w="9420" w:type="dxa"/>
            <w:vAlign w:val="center"/>
          </w:tcPr>
          <w:p w14:paraId="3FCEED05"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ЗМІСТ</w:t>
            </w:r>
          </w:p>
        </w:tc>
      </w:tr>
      <w:tr w:rsidR="00266401" w:rsidRPr="00266401" w14:paraId="58C3059B" w14:textId="77777777" w:rsidTr="00E14647">
        <w:trPr>
          <w:trHeight w:val="173"/>
          <w:jc w:val="center"/>
        </w:trPr>
        <w:tc>
          <w:tcPr>
            <w:tcW w:w="576" w:type="dxa"/>
            <w:vAlign w:val="center"/>
          </w:tcPr>
          <w:p w14:paraId="23607E2C"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p>
        </w:tc>
        <w:tc>
          <w:tcPr>
            <w:tcW w:w="9420" w:type="dxa"/>
            <w:vAlign w:val="center"/>
          </w:tcPr>
          <w:p w14:paraId="47D530EE"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p>
        </w:tc>
      </w:tr>
      <w:tr w:rsidR="00266401" w:rsidRPr="00266401" w14:paraId="522B87F1" w14:textId="77777777" w:rsidTr="00E14647">
        <w:trPr>
          <w:trHeight w:val="173"/>
          <w:jc w:val="center"/>
        </w:trPr>
        <w:tc>
          <w:tcPr>
            <w:tcW w:w="576" w:type="dxa"/>
            <w:vAlign w:val="center"/>
          </w:tcPr>
          <w:p w14:paraId="4CBB01C5"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p>
        </w:tc>
        <w:tc>
          <w:tcPr>
            <w:tcW w:w="9420" w:type="dxa"/>
            <w:vAlign w:val="center"/>
          </w:tcPr>
          <w:p w14:paraId="3D3FC313"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p>
        </w:tc>
      </w:tr>
      <w:tr w:rsidR="00266401" w:rsidRPr="00266401" w14:paraId="1515D786" w14:textId="77777777" w:rsidTr="00E14647">
        <w:trPr>
          <w:trHeight w:val="173"/>
          <w:jc w:val="center"/>
        </w:trPr>
        <w:tc>
          <w:tcPr>
            <w:tcW w:w="576" w:type="dxa"/>
            <w:vAlign w:val="center"/>
          </w:tcPr>
          <w:p w14:paraId="6B0B12CC"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p>
        </w:tc>
        <w:tc>
          <w:tcPr>
            <w:tcW w:w="9420" w:type="dxa"/>
            <w:vAlign w:val="center"/>
          </w:tcPr>
          <w:p w14:paraId="22DD0BAE"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Загальна інструкція учасникам процедури закупівлі</w:t>
            </w:r>
          </w:p>
        </w:tc>
      </w:tr>
      <w:tr w:rsidR="00266401" w:rsidRPr="00266401" w14:paraId="030E284D" w14:textId="77777777" w:rsidTr="00E14647">
        <w:trPr>
          <w:trHeight w:val="173"/>
          <w:jc w:val="center"/>
        </w:trPr>
        <w:tc>
          <w:tcPr>
            <w:tcW w:w="576" w:type="dxa"/>
            <w:vAlign w:val="center"/>
          </w:tcPr>
          <w:p w14:paraId="01F9E3D5"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p>
        </w:tc>
        <w:tc>
          <w:tcPr>
            <w:tcW w:w="9420" w:type="dxa"/>
            <w:vAlign w:val="center"/>
          </w:tcPr>
          <w:p w14:paraId="6AA62609"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p>
        </w:tc>
      </w:tr>
      <w:tr w:rsidR="00266401" w:rsidRPr="00266401" w14:paraId="0BBE0EA2" w14:textId="77777777" w:rsidTr="00E14647">
        <w:trPr>
          <w:trHeight w:val="173"/>
          <w:jc w:val="center"/>
        </w:trPr>
        <w:tc>
          <w:tcPr>
            <w:tcW w:w="576" w:type="dxa"/>
            <w:vAlign w:val="center"/>
          </w:tcPr>
          <w:p w14:paraId="512CD435"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3FD5E4FA"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Розділ І. Загальні положення</w:t>
            </w:r>
          </w:p>
        </w:tc>
      </w:tr>
      <w:tr w:rsidR="00266401" w:rsidRPr="00266401" w14:paraId="772EDF49" w14:textId="77777777" w:rsidTr="00E14647">
        <w:trPr>
          <w:trHeight w:val="173"/>
          <w:jc w:val="center"/>
        </w:trPr>
        <w:tc>
          <w:tcPr>
            <w:tcW w:w="576" w:type="dxa"/>
            <w:vAlign w:val="center"/>
          </w:tcPr>
          <w:p w14:paraId="15441F17"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71697EB5"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rPr>
            </w:pPr>
          </w:p>
        </w:tc>
      </w:tr>
      <w:tr w:rsidR="00266401" w:rsidRPr="00266401" w14:paraId="09B5F2FF" w14:textId="77777777" w:rsidTr="00E14647">
        <w:trPr>
          <w:trHeight w:val="173"/>
          <w:jc w:val="center"/>
        </w:trPr>
        <w:tc>
          <w:tcPr>
            <w:tcW w:w="576" w:type="dxa"/>
            <w:vAlign w:val="center"/>
          </w:tcPr>
          <w:p w14:paraId="5C38E556"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0DC2EACA"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rPr>
              <w:t xml:space="preserve">Розділ ІІ. </w:t>
            </w:r>
            <w:r w:rsidRPr="00266401">
              <w:rPr>
                <w:rFonts w:ascii="Times New Roman" w:eastAsia="Times New Roman" w:hAnsi="Times New Roman" w:cs="Times New Roman"/>
                <w:sz w:val="24"/>
                <w:szCs w:val="24"/>
                <w:lang w:val="uk-UA"/>
              </w:rPr>
              <w:t xml:space="preserve">Порядок внесення </w:t>
            </w:r>
            <w:r w:rsidRPr="00266401">
              <w:rPr>
                <w:rFonts w:ascii="Times New Roman" w:eastAsia="Times New Roman" w:hAnsi="Times New Roman" w:cs="Times New Roman"/>
                <w:color w:val="000000" w:themeColor="text1"/>
                <w:sz w:val="24"/>
                <w:szCs w:val="24"/>
                <w:lang w:val="uk-UA"/>
              </w:rPr>
              <w:t>змін та надання роз’яснень до тендерної документації</w:t>
            </w:r>
          </w:p>
        </w:tc>
      </w:tr>
      <w:tr w:rsidR="00266401" w:rsidRPr="00266401" w14:paraId="6BBE1C9B" w14:textId="77777777" w:rsidTr="00E14647">
        <w:trPr>
          <w:trHeight w:val="173"/>
          <w:jc w:val="center"/>
        </w:trPr>
        <w:tc>
          <w:tcPr>
            <w:tcW w:w="576" w:type="dxa"/>
            <w:vAlign w:val="center"/>
          </w:tcPr>
          <w:p w14:paraId="2437C92D"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0B2D8118"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r>
      <w:tr w:rsidR="00266401" w:rsidRPr="00385550" w14:paraId="233A3755" w14:textId="77777777" w:rsidTr="00E14647">
        <w:trPr>
          <w:trHeight w:val="173"/>
          <w:jc w:val="center"/>
        </w:trPr>
        <w:tc>
          <w:tcPr>
            <w:tcW w:w="576" w:type="dxa"/>
            <w:vAlign w:val="center"/>
          </w:tcPr>
          <w:p w14:paraId="775C4A8F"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2AA551A7"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Розділ ІІІ. Інструкція з підготовки тендерної пропозиції</w:t>
            </w:r>
          </w:p>
        </w:tc>
      </w:tr>
      <w:tr w:rsidR="00266401" w:rsidRPr="00385550" w14:paraId="3CC7931F" w14:textId="77777777" w:rsidTr="00E14647">
        <w:trPr>
          <w:trHeight w:val="173"/>
          <w:jc w:val="center"/>
        </w:trPr>
        <w:tc>
          <w:tcPr>
            <w:tcW w:w="576" w:type="dxa"/>
            <w:vAlign w:val="center"/>
          </w:tcPr>
          <w:p w14:paraId="0B696C2F"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6667F24E"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r>
      <w:tr w:rsidR="00266401" w:rsidRPr="00266401" w14:paraId="080A0C3A" w14:textId="77777777" w:rsidTr="00E14647">
        <w:trPr>
          <w:trHeight w:val="173"/>
          <w:jc w:val="center"/>
        </w:trPr>
        <w:tc>
          <w:tcPr>
            <w:tcW w:w="576" w:type="dxa"/>
            <w:vAlign w:val="center"/>
          </w:tcPr>
          <w:p w14:paraId="4F63DE9B"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455FD20D"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Розділ ІV. Подання та розкриття тендерної пропозиції</w:t>
            </w:r>
          </w:p>
        </w:tc>
      </w:tr>
      <w:tr w:rsidR="00266401" w:rsidRPr="00266401" w14:paraId="718CF06E" w14:textId="77777777" w:rsidTr="00E14647">
        <w:trPr>
          <w:trHeight w:val="173"/>
          <w:jc w:val="center"/>
        </w:trPr>
        <w:tc>
          <w:tcPr>
            <w:tcW w:w="576" w:type="dxa"/>
            <w:vAlign w:val="center"/>
          </w:tcPr>
          <w:p w14:paraId="0483B5D6"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4BE37F06"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r>
      <w:tr w:rsidR="00266401" w:rsidRPr="00266401" w14:paraId="46C786DD" w14:textId="77777777" w:rsidTr="00E14647">
        <w:trPr>
          <w:trHeight w:val="173"/>
          <w:jc w:val="center"/>
        </w:trPr>
        <w:tc>
          <w:tcPr>
            <w:tcW w:w="576" w:type="dxa"/>
            <w:vAlign w:val="center"/>
          </w:tcPr>
          <w:p w14:paraId="46F09157"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1604874E"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Розділ V. Оцінка тендерної пропозиції</w:t>
            </w:r>
          </w:p>
        </w:tc>
      </w:tr>
      <w:tr w:rsidR="00266401" w:rsidRPr="00266401" w14:paraId="3EC576E7" w14:textId="77777777" w:rsidTr="00E14647">
        <w:trPr>
          <w:trHeight w:val="173"/>
          <w:jc w:val="center"/>
        </w:trPr>
        <w:tc>
          <w:tcPr>
            <w:tcW w:w="576" w:type="dxa"/>
            <w:vAlign w:val="center"/>
          </w:tcPr>
          <w:p w14:paraId="6F8DA9B8"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28B4E517"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r>
      <w:tr w:rsidR="00266401" w:rsidRPr="00266401" w14:paraId="4D036C8B" w14:textId="77777777" w:rsidTr="00E14647">
        <w:trPr>
          <w:trHeight w:val="173"/>
          <w:jc w:val="center"/>
        </w:trPr>
        <w:tc>
          <w:tcPr>
            <w:tcW w:w="576" w:type="dxa"/>
            <w:vAlign w:val="center"/>
          </w:tcPr>
          <w:p w14:paraId="386F43B3"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1F850451"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Розділ VІ. Результати торгів та укладання договору про закупівлю</w:t>
            </w:r>
          </w:p>
        </w:tc>
      </w:tr>
      <w:tr w:rsidR="00266401" w:rsidRPr="00266401" w14:paraId="42FFD527" w14:textId="77777777" w:rsidTr="00E14647">
        <w:trPr>
          <w:trHeight w:val="173"/>
          <w:jc w:val="center"/>
        </w:trPr>
        <w:tc>
          <w:tcPr>
            <w:tcW w:w="576" w:type="dxa"/>
            <w:vAlign w:val="center"/>
          </w:tcPr>
          <w:p w14:paraId="1767F786"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0A8FA028"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r>
      <w:tr w:rsidR="00266401" w:rsidRPr="00266401" w14:paraId="3B690E3B" w14:textId="77777777" w:rsidTr="00E14647">
        <w:trPr>
          <w:trHeight w:val="173"/>
          <w:jc w:val="center"/>
        </w:trPr>
        <w:tc>
          <w:tcPr>
            <w:tcW w:w="576" w:type="dxa"/>
            <w:vAlign w:val="center"/>
          </w:tcPr>
          <w:p w14:paraId="6BA122F7"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1FC749DB"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r>
      <w:tr w:rsidR="00266401" w:rsidRPr="00266401" w14:paraId="792E0121" w14:textId="77777777" w:rsidTr="00E14647">
        <w:trPr>
          <w:trHeight w:val="173"/>
          <w:jc w:val="center"/>
        </w:trPr>
        <w:tc>
          <w:tcPr>
            <w:tcW w:w="576" w:type="dxa"/>
            <w:vAlign w:val="center"/>
          </w:tcPr>
          <w:p w14:paraId="4853C5B3"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50D43CD1"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r>
      <w:tr w:rsidR="00266401" w:rsidRPr="00266401" w14:paraId="20763BB9" w14:textId="77777777" w:rsidTr="00E14647">
        <w:trPr>
          <w:trHeight w:val="173"/>
          <w:jc w:val="center"/>
        </w:trPr>
        <w:tc>
          <w:tcPr>
            <w:tcW w:w="576" w:type="dxa"/>
            <w:vAlign w:val="center"/>
          </w:tcPr>
          <w:p w14:paraId="74EE3BB5"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72757E2B"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ДОДАТКИ</w:t>
            </w:r>
          </w:p>
        </w:tc>
      </w:tr>
    </w:tbl>
    <w:p w14:paraId="72DDE4AC" w14:textId="77777777" w:rsidR="00266401" w:rsidRPr="00266401" w:rsidRDefault="00266401" w:rsidP="00266401">
      <w:pPr>
        <w:spacing w:after="0" w:line="240" w:lineRule="auto"/>
        <w:rPr>
          <w:rFonts w:ascii="Times New Roman" w:eastAsia="Times New Roman" w:hAnsi="Times New Roman" w:cs="Times New Roman"/>
          <w:color w:val="000000" w:themeColor="text1"/>
          <w:sz w:val="24"/>
          <w:szCs w:val="24"/>
          <w:lang w:val="uk-UA"/>
        </w:rPr>
      </w:pPr>
    </w:p>
    <w:p w14:paraId="459A8ABA" w14:textId="77777777" w:rsidR="00266401" w:rsidRPr="00266401" w:rsidRDefault="00266401" w:rsidP="00266401">
      <w:pPr>
        <w:spacing w:after="0" w:line="240" w:lineRule="auto"/>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br w:type="page"/>
      </w:r>
    </w:p>
    <w:p w14:paraId="54C8DF4E" w14:textId="77777777" w:rsidR="00266401" w:rsidRPr="00266401" w:rsidRDefault="00266401" w:rsidP="00266401">
      <w:pPr>
        <w:spacing w:after="0" w:line="240" w:lineRule="auto"/>
        <w:rPr>
          <w:rFonts w:ascii="Times New Roman" w:eastAsia="Times New Roman" w:hAnsi="Times New Roman" w:cs="Times New Roman"/>
          <w:color w:val="000000" w:themeColor="text1"/>
          <w:sz w:val="24"/>
          <w:szCs w:val="24"/>
          <w:lang w:val="uk-UA"/>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625"/>
        <w:gridCol w:w="6816"/>
      </w:tblGrid>
      <w:tr w:rsidR="00266401" w:rsidRPr="00266401" w14:paraId="588ED732"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392B9618"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rPr>
              <w:br w:type="page"/>
            </w:r>
            <w:r w:rsidRPr="00266401">
              <w:rPr>
                <w:rFonts w:ascii="Times New Roman" w:eastAsia="Times New Roman" w:hAnsi="Times New Roman" w:cs="Times New Roman"/>
                <w:color w:val="000000" w:themeColor="text1"/>
                <w:sz w:val="24"/>
                <w:szCs w:val="24"/>
                <w:lang w:val="uk-UA"/>
              </w:rPr>
              <w:br w:type="page"/>
            </w:r>
          </w:p>
        </w:tc>
        <w:tc>
          <w:tcPr>
            <w:tcW w:w="9441" w:type="dxa"/>
            <w:gridSpan w:val="2"/>
            <w:tcBorders>
              <w:top w:val="single" w:sz="4" w:space="0" w:color="auto"/>
              <w:left w:val="single" w:sz="4" w:space="0" w:color="auto"/>
              <w:bottom w:val="single" w:sz="4" w:space="0" w:color="auto"/>
              <w:right w:val="single" w:sz="4" w:space="0" w:color="auto"/>
            </w:tcBorders>
          </w:tcPr>
          <w:p w14:paraId="5829D9A1"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Загальна інструкція учасникам процедури закупівлі</w:t>
            </w:r>
          </w:p>
        </w:tc>
      </w:tr>
      <w:tr w:rsidR="00266401" w:rsidRPr="00266401" w14:paraId="4F79CDAE"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7AE26D9B"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w:t>
            </w:r>
          </w:p>
        </w:tc>
        <w:tc>
          <w:tcPr>
            <w:tcW w:w="9441" w:type="dxa"/>
            <w:gridSpan w:val="2"/>
            <w:tcBorders>
              <w:top w:val="single" w:sz="4" w:space="0" w:color="auto"/>
              <w:left w:val="single" w:sz="4" w:space="0" w:color="auto"/>
              <w:bottom w:val="single" w:sz="4" w:space="0" w:color="auto"/>
              <w:right w:val="single" w:sz="4" w:space="0" w:color="auto"/>
            </w:tcBorders>
          </w:tcPr>
          <w:p w14:paraId="5B93C858"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Розділ І. Загальні положення</w:t>
            </w:r>
          </w:p>
        </w:tc>
      </w:tr>
      <w:tr w:rsidR="00266401" w:rsidRPr="00266401" w14:paraId="2451B6F6"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0ED473C4"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1</w:t>
            </w:r>
          </w:p>
        </w:tc>
        <w:tc>
          <w:tcPr>
            <w:tcW w:w="2625" w:type="dxa"/>
            <w:tcBorders>
              <w:top w:val="single" w:sz="4" w:space="0" w:color="auto"/>
              <w:left w:val="single" w:sz="4" w:space="0" w:color="auto"/>
              <w:bottom w:val="single" w:sz="4" w:space="0" w:color="auto"/>
              <w:right w:val="single" w:sz="4" w:space="0" w:color="auto"/>
            </w:tcBorders>
          </w:tcPr>
          <w:p w14:paraId="0769DABB"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2</w:t>
            </w:r>
          </w:p>
        </w:tc>
        <w:tc>
          <w:tcPr>
            <w:tcW w:w="6816" w:type="dxa"/>
            <w:tcBorders>
              <w:top w:val="single" w:sz="4" w:space="0" w:color="auto"/>
              <w:left w:val="single" w:sz="4" w:space="0" w:color="auto"/>
              <w:bottom w:val="single" w:sz="4" w:space="0" w:color="auto"/>
              <w:right w:val="single" w:sz="4" w:space="0" w:color="auto"/>
            </w:tcBorders>
          </w:tcPr>
          <w:p w14:paraId="02F8F814"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3</w:t>
            </w:r>
          </w:p>
        </w:tc>
      </w:tr>
      <w:tr w:rsidR="00266401" w:rsidRPr="00266401" w14:paraId="1F0028E9"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6DE4CED6"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1</w:t>
            </w:r>
          </w:p>
        </w:tc>
        <w:tc>
          <w:tcPr>
            <w:tcW w:w="2625" w:type="dxa"/>
            <w:tcBorders>
              <w:top w:val="single" w:sz="4" w:space="0" w:color="auto"/>
              <w:left w:val="single" w:sz="4" w:space="0" w:color="auto"/>
              <w:bottom w:val="single" w:sz="4" w:space="0" w:color="auto"/>
              <w:right w:val="single" w:sz="4" w:space="0" w:color="auto"/>
            </w:tcBorders>
          </w:tcPr>
          <w:p w14:paraId="7DDFE5EB"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Терміни, які вживаються в тендерній документації</w:t>
            </w:r>
          </w:p>
        </w:tc>
        <w:tc>
          <w:tcPr>
            <w:tcW w:w="6816" w:type="dxa"/>
            <w:tcBorders>
              <w:top w:val="single" w:sz="4" w:space="0" w:color="auto"/>
              <w:left w:val="single" w:sz="4" w:space="0" w:color="auto"/>
              <w:bottom w:val="single" w:sz="4" w:space="0" w:color="auto"/>
              <w:right w:val="single" w:sz="4" w:space="0" w:color="auto"/>
            </w:tcBorders>
            <w:vAlign w:val="center"/>
          </w:tcPr>
          <w:p w14:paraId="11846415" w14:textId="77777777" w:rsidR="00266401" w:rsidRPr="00266401" w:rsidRDefault="00266401" w:rsidP="00266401">
            <w:pPr>
              <w:widowControl w:val="0"/>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Тендерну документацію розроблено відповідно до вимог </w:t>
            </w:r>
            <w:hyperlink r:id="rId8" w:history="1">
              <w:r w:rsidRPr="00266401">
                <w:rPr>
                  <w:rFonts w:ascii="Times New Roman" w:eastAsia="Times New Roman" w:hAnsi="Times New Roman" w:cs="Times New Roman"/>
                  <w:color w:val="000000"/>
                  <w:sz w:val="24"/>
                  <w:szCs w:val="24"/>
                  <w:u w:val="single"/>
                  <w:lang w:val="uk-UA"/>
                </w:rPr>
                <w:t>Закону</w:t>
              </w:r>
            </w:hyperlink>
            <w:r w:rsidRPr="00266401">
              <w:rPr>
                <w:rFonts w:ascii="Times New Roman" w:eastAsia="Times New Roman" w:hAnsi="Times New Roman" w:cs="Times New Roman"/>
                <w:color w:val="000000"/>
                <w:sz w:val="24"/>
                <w:szCs w:val="24"/>
                <w:lang w:val="uk-UA"/>
              </w:rPr>
              <w:t xml:space="preserve"> України «Про публічні закупівлі» (зі змінами)  (далі - Закон), Постанови Кабінету Міністрів України від 12.10.2022 № 1178 «</w:t>
            </w:r>
            <w:r w:rsidRPr="00266401">
              <w:rPr>
                <w:rFonts w:ascii="Times New Roman" w:eastAsia="Times New Roman" w:hAnsi="Times New Roman" w:cs="Times New Roman"/>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w:t>
            </w:r>
            <w:r w:rsidRPr="00266401">
              <w:rPr>
                <w:rFonts w:ascii="Times New Roman" w:eastAsia="Times New Roman" w:hAnsi="Times New Roman" w:cs="Times New Roman"/>
                <w:sz w:val="24"/>
                <w:szCs w:val="24"/>
                <w:lang w:val="uk-UA"/>
              </w:rPr>
              <w:t>.</w:t>
            </w:r>
            <w:r w:rsidRPr="00266401">
              <w:rPr>
                <w:rFonts w:ascii="Times New Roman" w:eastAsia="Times New Roman" w:hAnsi="Times New Roman" w:cs="Times New Roman"/>
                <w:color w:val="000000"/>
                <w:sz w:val="24"/>
                <w:szCs w:val="24"/>
                <w:lang w:val="uk-UA"/>
              </w:rPr>
              <w:t xml:space="preserve"> Терміни вживаються у значенні, наведеному в Законі та Особливостях</w:t>
            </w:r>
          </w:p>
        </w:tc>
      </w:tr>
      <w:tr w:rsidR="00266401" w:rsidRPr="00266401" w14:paraId="4CFAA9C6"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642E3DB9"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2</w:t>
            </w:r>
          </w:p>
        </w:tc>
        <w:tc>
          <w:tcPr>
            <w:tcW w:w="9441" w:type="dxa"/>
            <w:gridSpan w:val="2"/>
            <w:tcBorders>
              <w:top w:val="single" w:sz="4" w:space="0" w:color="auto"/>
              <w:left w:val="single" w:sz="4" w:space="0" w:color="auto"/>
              <w:bottom w:val="single" w:sz="4" w:space="0" w:color="auto"/>
              <w:right w:val="single" w:sz="4" w:space="0" w:color="auto"/>
            </w:tcBorders>
          </w:tcPr>
          <w:p w14:paraId="5D02BC32"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Інформація про замовника торгів</w:t>
            </w:r>
          </w:p>
        </w:tc>
      </w:tr>
      <w:tr w:rsidR="00266401" w:rsidRPr="00266401" w14:paraId="67F161ED" w14:textId="77777777" w:rsidTr="00E14647">
        <w:trPr>
          <w:trHeight w:val="20"/>
          <w:jc w:val="center"/>
        </w:trPr>
        <w:tc>
          <w:tcPr>
            <w:tcW w:w="696" w:type="dxa"/>
            <w:vMerge w:val="restart"/>
            <w:tcBorders>
              <w:top w:val="single" w:sz="4" w:space="0" w:color="auto"/>
              <w:left w:val="single" w:sz="4" w:space="0" w:color="auto"/>
              <w:right w:val="single" w:sz="4" w:space="0" w:color="auto"/>
            </w:tcBorders>
            <w:vAlign w:val="center"/>
          </w:tcPr>
          <w:p w14:paraId="474FE214"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2.1</w:t>
            </w:r>
          </w:p>
        </w:tc>
        <w:tc>
          <w:tcPr>
            <w:tcW w:w="2625" w:type="dxa"/>
            <w:tcBorders>
              <w:top w:val="single" w:sz="4" w:space="0" w:color="auto"/>
              <w:left w:val="single" w:sz="4" w:space="0" w:color="auto"/>
              <w:bottom w:val="single" w:sz="4" w:space="0" w:color="auto"/>
              <w:right w:val="single" w:sz="4" w:space="0" w:color="auto"/>
            </w:tcBorders>
            <w:vAlign w:val="center"/>
          </w:tcPr>
          <w:p w14:paraId="5EA0E83D"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повне найменування замовника</w:t>
            </w:r>
          </w:p>
        </w:tc>
        <w:tc>
          <w:tcPr>
            <w:tcW w:w="6816" w:type="dxa"/>
            <w:tcBorders>
              <w:top w:val="single" w:sz="4" w:space="0" w:color="auto"/>
              <w:left w:val="single" w:sz="4" w:space="0" w:color="auto"/>
              <w:bottom w:val="single" w:sz="4" w:space="0" w:color="auto"/>
              <w:right w:val="single" w:sz="4" w:space="0" w:color="auto"/>
            </w:tcBorders>
            <w:vAlign w:val="center"/>
          </w:tcPr>
          <w:p w14:paraId="5DFA573B"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highlight w:val="yellow"/>
                <w:lang w:val="uk-UA" w:eastAsia="uk-UA"/>
              </w:rPr>
            </w:pPr>
            <w:r w:rsidRPr="00266401">
              <w:rPr>
                <w:rFonts w:ascii="Times New Roman" w:eastAsia="Times New Roman" w:hAnsi="Times New Roman" w:cs="Times New Roman"/>
                <w:color w:val="000000" w:themeColor="text1"/>
                <w:sz w:val="24"/>
                <w:szCs w:val="24"/>
                <w:lang w:val="uk-UA" w:eastAsia="uk-UA"/>
              </w:rPr>
              <w:t>Департамент освіти Полтавської міської ради</w:t>
            </w:r>
          </w:p>
        </w:tc>
      </w:tr>
      <w:tr w:rsidR="00266401" w:rsidRPr="00266401" w14:paraId="4956DF7C" w14:textId="77777777" w:rsidTr="00E14647">
        <w:trPr>
          <w:trHeight w:val="1518"/>
          <w:jc w:val="center"/>
        </w:trPr>
        <w:tc>
          <w:tcPr>
            <w:tcW w:w="696" w:type="dxa"/>
            <w:vMerge/>
            <w:tcBorders>
              <w:left w:val="single" w:sz="4" w:space="0" w:color="auto"/>
              <w:right w:val="single" w:sz="4" w:space="0" w:color="auto"/>
            </w:tcBorders>
            <w:vAlign w:val="center"/>
          </w:tcPr>
          <w:p w14:paraId="3246A5BA"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tcBorders>
              <w:top w:val="single" w:sz="4" w:space="0" w:color="auto"/>
              <w:left w:val="single" w:sz="4" w:space="0" w:color="auto"/>
              <w:right w:val="single" w:sz="4" w:space="0" w:color="auto"/>
            </w:tcBorders>
            <w:shd w:val="clear" w:color="auto" w:fill="auto"/>
            <w:vAlign w:val="center"/>
          </w:tcPr>
          <w:p w14:paraId="5B50A83C"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816" w:type="dxa"/>
            <w:tcBorders>
              <w:top w:val="single" w:sz="4" w:space="0" w:color="auto"/>
              <w:left w:val="single" w:sz="4" w:space="0" w:color="auto"/>
              <w:right w:val="single" w:sz="4" w:space="0" w:color="auto"/>
            </w:tcBorders>
            <w:shd w:val="clear" w:color="auto" w:fill="auto"/>
            <w:vAlign w:val="center"/>
          </w:tcPr>
          <w:p w14:paraId="4052F391"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highlight w:val="yellow"/>
                <w:lang w:val="uk-UA" w:eastAsia="uk-UA"/>
              </w:rPr>
            </w:pPr>
            <w:r w:rsidRPr="00266401">
              <w:rPr>
                <w:rFonts w:ascii="Times New Roman" w:eastAsia="Times New Roman" w:hAnsi="Times New Roman" w:cs="Times New Roman"/>
                <w:color w:val="000000" w:themeColor="text1"/>
                <w:sz w:val="24"/>
                <w:szCs w:val="24"/>
                <w:lang w:val="uk-UA" w:eastAsia="uk-UA"/>
              </w:rPr>
              <w:t>02145725</w:t>
            </w:r>
          </w:p>
        </w:tc>
      </w:tr>
      <w:tr w:rsidR="00266401" w:rsidRPr="00266401" w14:paraId="645C3805" w14:textId="77777777" w:rsidTr="00E14647">
        <w:trPr>
          <w:trHeight w:val="664"/>
          <w:jc w:val="center"/>
        </w:trPr>
        <w:tc>
          <w:tcPr>
            <w:tcW w:w="696" w:type="dxa"/>
            <w:tcBorders>
              <w:left w:val="single" w:sz="4" w:space="0" w:color="auto"/>
              <w:right w:val="single" w:sz="4" w:space="0" w:color="auto"/>
            </w:tcBorders>
            <w:vAlign w:val="center"/>
          </w:tcPr>
          <w:p w14:paraId="24C881C6"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tcBorders>
              <w:top w:val="single" w:sz="4" w:space="0" w:color="auto"/>
              <w:left w:val="single" w:sz="4" w:space="0" w:color="auto"/>
              <w:right w:val="single" w:sz="4" w:space="0" w:color="auto"/>
            </w:tcBorders>
            <w:shd w:val="clear" w:color="auto" w:fill="auto"/>
            <w:vAlign w:val="center"/>
          </w:tcPr>
          <w:p w14:paraId="3B2747B8"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Категорія Замовника</w:t>
            </w:r>
          </w:p>
        </w:tc>
        <w:tc>
          <w:tcPr>
            <w:tcW w:w="6816" w:type="dxa"/>
            <w:tcBorders>
              <w:top w:val="single" w:sz="4" w:space="0" w:color="auto"/>
              <w:left w:val="single" w:sz="4" w:space="0" w:color="auto"/>
              <w:right w:val="single" w:sz="4" w:space="0" w:color="auto"/>
            </w:tcBorders>
            <w:shd w:val="clear" w:color="auto" w:fill="auto"/>
            <w:vAlign w:val="center"/>
          </w:tcPr>
          <w:p w14:paraId="6CF73FEC"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highlight w:val="yellow"/>
                <w:lang w:val="uk-UA" w:eastAsia="uk-UA"/>
              </w:rPr>
            </w:pPr>
            <w:r w:rsidRPr="00266401">
              <w:rPr>
                <w:rFonts w:ascii="Times New Roman" w:eastAsia="Times New Roman" w:hAnsi="Times New Roman" w:cs="Times New Roman"/>
                <w:color w:val="000000" w:themeColor="text1"/>
                <w:sz w:val="24"/>
                <w:szCs w:val="24"/>
                <w:lang w:val="uk-UA" w:eastAsia="uk-UA"/>
              </w:rPr>
              <w:t>Органи державної влади та органи місцевого самоврядування, зазначені у пункті 1 частини першої статті 2</w:t>
            </w:r>
            <w:r w:rsidRPr="00266401">
              <w:rPr>
                <w:rFonts w:ascii="Times New Roman" w:eastAsia="Times New Roman" w:hAnsi="Times New Roman" w:cs="Times New Roman"/>
                <w:color w:val="000000" w:themeColor="text1"/>
                <w:sz w:val="24"/>
                <w:szCs w:val="24"/>
                <w:lang w:eastAsia="uk-UA"/>
              </w:rPr>
              <w:t xml:space="preserve"> </w:t>
            </w:r>
            <w:r w:rsidRPr="00266401">
              <w:rPr>
                <w:rFonts w:ascii="Times New Roman" w:eastAsia="Times New Roman" w:hAnsi="Times New Roman" w:cs="Times New Roman"/>
                <w:color w:val="000000" w:themeColor="text1"/>
                <w:sz w:val="24"/>
                <w:szCs w:val="24"/>
                <w:lang w:val="uk-UA" w:eastAsia="uk-UA"/>
              </w:rPr>
              <w:t>Закону України «Про публічні закупівлі»</w:t>
            </w:r>
          </w:p>
        </w:tc>
      </w:tr>
      <w:tr w:rsidR="00266401" w:rsidRPr="00266401" w14:paraId="2F01C5BA"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0DDF840"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2.2</w:t>
            </w:r>
          </w:p>
        </w:tc>
        <w:tc>
          <w:tcPr>
            <w:tcW w:w="2625" w:type="dxa"/>
            <w:tcBorders>
              <w:top w:val="single" w:sz="4" w:space="0" w:color="auto"/>
              <w:left w:val="single" w:sz="4" w:space="0" w:color="auto"/>
              <w:bottom w:val="single" w:sz="4" w:space="0" w:color="auto"/>
              <w:right w:val="single" w:sz="4" w:space="0" w:color="auto"/>
            </w:tcBorders>
            <w:vAlign w:val="center"/>
          </w:tcPr>
          <w:p w14:paraId="1E898053"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місцезнаходження</w:t>
            </w:r>
          </w:p>
        </w:tc>
        <w:tc>
          <w:tcPr>
            <w:tcW w:w="6816" w:type="dxa"/>
            <w:tcBorders>
              <w:top w:val="single" w:sz="4" w:space="0" w:color="auto"/>
              <w:left w:val="single" w:sz="4" w:space="0" w:color="auto"/>
              <w:bottom w:val="single" w:sz="4" w:space="0" w:color="auto"/>
              <w:right w:val="single" w:sz="4" w:space="0" w:color="auto"/>
            </w:tcBorders>
            <w:vAlign w:val="center"/>
          </w:tcPr>
          <w:p w14:paraId="1C0CB829"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36000, м. Полтава, вул. Соборності, 36</w:t>
            </w:r>
          </w:p>
        </w:tc>
      </w:tr>
      <w:tr w:rsidR="00266401" w:rsidRPr="00266401" w14:paraId="3321092A" w14:textId="77777777" w:rsidTr="00E14647">
        <w:trPr>
          <w:trHeight w:val="20"/>
          <w:jc w:val="center"/>
        </w:trPr>
        <w:tc>
          <w:tcPr>
            <w:tcW w:w="696" w:type="dxa"/>
            <w:vMerge w:val="restart"/>
            <w:tcBorders>
              <w:top w:val="single" w:sz="4" w:space="0" w:color="auto"/>
              <w:left w:val="single" w:sz="4" w:space="0" w:color="auto"/>
              <w:right w:val="single" w:sz="4" w:space="0" w:color="auto"/>
            </w:tcBorders>
            <w:vAlign w:val="center"/>
          </w:tcPr>
          <w:p w14:paraId="720B3953"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2.3</w:t>
            </w:r>
          </w:p>
        </w:tc>
        <w:tc>
          <w:tcPr>
            <w:tcW w:w="2625" w:type="dxa"/>
            <w:vMerge w:val="restart"/>
            <w:tcBorders>
              <w:top w:val="single" w:sz="4" w:space="0" w:color="auto"/>
              <w:left w:val="single" w:sz="4" w:space="0" w:color="auto"/>
              <w:right w:val="single" w:sz="4" w:space="0" w:color="auto"/>
            </w:tcBorders>
            <w:vAlign w:val="center"/>
          </w:tcPr>
          <w:p w14:paraId="33A30D4E"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посадова особа замовника, уповноважена здійснювати зв'язок з учасниками:</w:t>
            </w:r>
          </w:p>
        </w:tc>
        <w:tc>
          <w:tcPr>
            <w:tcW w:w="6816" w:type="dxa"/>
            <w:tcBorders>
              <w:top w:val="single" w:sz="4" w:space="0" w:color="auto"/>
              <w:left w:val="single" w:sz="4" w:space="0" w:color="auto"/>
              <w:bottom w:val="single" w:sz="4" w:space="0" w:color="auto"/>
              <w:right w:val="single" w:sz="4" w:space="0" w:color="auto"/>
            </w:tcBorders>
            <w:vAlign w:val="center"/>
          </w:tcPr>
          <w:p w14:paraId="11422F66"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themeColor="text1"/>
                <w:sz w:val="24"/>
                <w:szCs w:val="24"/>
                <w:highlight w:val="yellow"/>
                <w:lang w:val="uk-UA" w:eastAsia="uk-UA"/>
              </w:rPr>
            </w:pPr>
            <w:r w:rsidRPr="00266401">
              <w:rPr>
                <w:rFonts w:ascii="Times New Roman" w:eastAsia="Times New Roman" w:hAnsi="Times New Roman" w:cs="Times New Roman"/>
                <w:color w:val="000000" w:themeColor="text1"/>
                <w:sz w:val="24"/>
                <w:szCs w:val="24"/>
                <w:lang w:val="uk-UA" w:eastAsia="uk-UA"/>
              </w:rPr>
              <w:t>Уповноважена особа – начальник відділу забезпечення життєдіяльності освітніх закладів управління освіти Департаменту Блоха Віталій Олександрович</w:t>
            </w:r>
          </w:p>
        </w:tc>
      </w:tr>
      <w:tr w:rsidR="00266401" w:rsidRPr="00266401" w14:paraId="1A703F7A" w14:textId="77777777" w:rsidTr="00E14647">
        <w:trPr>
          <w:trHeight w:val="20"/>
          <w:jc w:val="center"/>
        </w:trPr>
        <w:tc>
          <w:tcPr>
            <w:tcW w:w="696" w:type="dxa"/>
            <w:vMerge/>
            <w:tcBorders>
              <w:left w:val="single" w:sz="4" w:space="0" w:color="auto"/>
              <w:right w:val="single" w:sz="4" w:space="0" w:color="auto"/>
            </w:tcBorders>
          </w:tcPr>
          <w:p w14:paraId="15695113"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vMerge/>
            <w:tcBorders>
              <w:left w:val="single" w:sz="4" w:space="0" w:color="auto"/>
              <w:bottom w:val="single" w:sz="4" w:space="0" w:color="auto"/>
              <w:right w:val="single" w:sz="4" w:space="0" w:color="auto"/>
            </w:tcBorders>
            <w:vAlign w:val="center"/>
          </w:tcPr>
          <w:p w14:paraId="0457FDF4"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6816" w:type="dxa"/>
            <w:tcBorders>
              <w:top w:val="single" w:sz="4" w:space="0" w:color="auto"/>
              <w:left w:val="single" w:sz="4" w:space="0" w:color="auto"/>
              <w:bottom w:val="single" w:sz="4" w:space="0" w:color="auto"/>
              <w:right w:val="single" w:sz="4" w:space="0" w:color="auto"/>
            </w:tcBorders>
            <w:vAlign w:val="center"/>
          </w:tcPr>
          <w:p w14:paraId="3EB62806" w14:textId="77777777" w:rsidR="00266401" w:rsidRPr="00266401" w:rsidRDefault="00266401" w:rsidP="00266401">
            <w:pPr>
              <w:widowControl w:val="0"/>
              <w:spacing w:after="0" w:line="240" w:lineRule="auto"/>
              <w:ind w:right="113" w:hanging="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тел./факс (0532) 609554</w:t>
            </w:r>
          </w:p>
          <w:p w14:paraId="6D2A325D" w14:textId="77777777" w:rsidR="00266401" w:rsidRPr="00266401" w:rsidRDefault="00266401" w:rsidP="00266401">
            <w:pPr>
              <w:widowControl w:val="0"/>
              <w:spacing w:after="0" w:line="240" w:lineRule="auto"/>
              <w:ind w:right="113" w:hanging="3"/>
              <w:contextualSpacing/>
              <w:rPr>
                <w:rFonts w:ascii="Times New Roman" w:eastAsia="Times New Roman" w:hAnsi="Times New Roman" w:cs="Times New Roman"/>
                <w:color w:val="000000" w:themeColor="text1"/>
                <w:sz w:val="24"/>
                <w:szCs w:val="24"/>
                <w:lang w:eastAsia="uk-UA"/>
              </w:rPr>
            </w:pPr>
            <w:r w:rsidRPr="00266401">
              <w:rPr>
                <w:rFonts w:ascii="Times New Roman" w:eastAsia="Times New Roman" w:hAnsi="Times New Roman" w:cs="Times New Roman"/>
                <w:color w:val="000000" w:themeColor="text1"/>
                <w:sz w:val="24"/>
                <w:szCs w:val="24"/>
                <w:lang w:val="uk-UA" w:eastAsia="uk-UA"/>
              </w:rPr>
              <w:t>e-</w:t>
            </w:r>
            <w:proofErr w:type="spellStart"/>
            <w:r w:rsidRPr="00266401">
              <w:rPr>
                <w:rFonts w:ascii="Times New Roman" w:eastAsia="Times New Roman" w:hAnsi="Times New Roman" w:cs="Times New Roman"/>
                <w:color w:val="000000" w:themeColor="text1"/>
                <w:sz w:val="24"/>
                <w:szCs w:val="24"/>
                <w:lang w:val="uk-UA" w:eastAsia="uk-UA"/>
              </w:rPr>
              <w:t>mail</w:t>
            </w:r>
            <w:proofErr w:type="spellEnd"/>
            <w:r w:rsidRPr="00266401">
              <w:rPr>
                <w:rFonts w:ascii="Times New Roman" w:eastAsia="Times New Roman" w:hAnsi="Times New Roman" w:cs="Times New Roman"/>
                <w:color w:val="000000" w:themeColor="text1"/>
                <w:sz w:val="24"/>
                <w:szCs w:val="24"/>
                <w:lang w:val="uk-UA" w:eastAsia="uk-UA"/>
              </w:rPr>
              <w:t xml:space="preserve">:  </w:t>
            </w:r>
            <w:proofErr w:type="spellStart"/>
            <w:r w:rsidRPr="00266401">
              <w:rPr>
                <w:rFonts w:ascii="Times New Roman" w:eastAsia="Times New Roman" w:hAnsi="Times New Roman" w:cs="Times New Roman"/>
                <w:color w:val="000000"/>
                <w:sz w:val="24"/>
                <w:szCs w:val="24"/>
                <w:lang w:val="en-US"/>
              </w:rPr>
              <w:t>dopmr</w:t>
            </w:r>
            <w:proofErr w:type="spellEnd"/>
            <w:r w:rsidRPr="00266401">
              <w:rPr>
                <w:rFonts w:ascii="Times New Roman" w:eastAsia="Times New Roman" w:hAnsi="Times New Roman" w:cs="Times New Roman"/>
                <w:color w:val="000000"/>
                <w:sz w:val="24"/>
                <w:szCs w:val="24"/>
              </w:rPr>
              <w:t>.</w:t>
            </w:r>
            <w:proofErr w:type="spellStart"/>
            <w:r w:rsidRPr="00266401">
              <w:rPr>
                <w:rFonts w:ascii="Times New Roman" w:eastAsia="Times New Roman" w:hAnsi="Times New Roman" w:cs="Times New Roman"/>
                <w:color w:val="000000"/>
                <w:sz w:val="24"/>
                <w:szCs w:val="24"/>
                <w:lang w:val="en-US"/>
              </w:rPr>
              <w:t>gd</w:t>
            </w:r>
            <w:proofErr w:type="spellEnd"/>
            <w:r w:rsidRPr="00266401">
              <w:rPr>
                <w:rFonts w:ascii="Times New Roman" w:eastAsia="Times New Roman" w:hAnsi="Times New Roman" w:cs="Times New Roman"/>
                <w:color w:val="000000"/>
                <w:sz w:val="24"/>
                <w:szCs w:val="24"/>
              </w:rPr>
              <w:t>@</w:t>
            </w:r>
            <w:proofErr w:type="spellStart"/>
            <w:r w:rsidRPr="00266401">
              <w:rPr>
                <w:rFonts w:ascii="Times New Roman" w:eastAsia="Times New Roman" w:hAnsi="Times New Roman" w:cs="Times New Roman"/>
                <w:color w:val="000000"/>
                <w:sz w:val="24"/>
                <w:szCs w:val="24"/>
                <w:lang w:val="en-US"/>
              </w:rPr>
              <w:t>gmail</w:t>
            </w:r>
            <w:proofErr w:type="spellEnd"/>
            <w:r w:rsidRPr="00266401">
              <w:rPr>
                <w:rFonts w:ascii="Times New Roman" w:eastAsia="Times New Roman" w:hAnsi="Times New Roman" w:cs="Times New Roman"/>
                <w:color w:val="000000"/>
                <w:sz w:val="24"/>
                <w:szCs w:val="24"/>
              </w:rPr>
              <w:t>.</w:t>
            </w:r>
            <w:r w:rsidRPr="00266401">
              <w:rPr>
                <w:rFonts w:ascii="Times New Roman" w:eastAsia="Times New Roman" w:hAnsi="Times New Roman" w:cs="Times New Roman"/>
                <w:color w:val="000000"/>
                <w:sz w:val="24"/>
                <w:szCs w:val="24"/>
                <w:lang w:val="en-US"/>
              </w:rPr>
              <w:t>com</w:t>
            </w:r>
          </w:p>
          <w:p w14:paraId="06DAFEDE" w14:textId="77777777" w:rsidR="00266401" w:rsidRPr="00266401" w:rsidRDefault="00266401" w:rsidP="00266401">
            <w:pPr>
              <w:widowControl w:val="0"/>
              <w:spacing w:after="0" w:line="240" w:lineRule="auto"/>
              <w:ind w:right="113" w:hanging="3"/>
              <w:contextualSpacing/>
              <w:rPr>
                <w:rFonts w:ascii="Times New Roman" w:eastAsia="Times New Roman" w:hAnsi="Times New Roman" w:cs="Times New Roman"/>
                <w:color w:val="000000" w:themeColor="text1"/>
                <w:sz w:val="24"/>
                <w:szCs w:val="24"/>
                <w:highlight w:val="yellow"/>
                <w:lang w:val="uk-UA" w:eastAsia="uk-UA"/>
              </w:rPr>
            </w:pPr>
            <w:r w:rsidRPr="00266401">
              <w:rPr>
                <w:rFonts w:ascii="Times New Roman" w:eastAsia="Times New Roman" w:hAnsi="Times New Roman" w:cs="Times New Roman"/>
                <w:color w:val="000000" w:themeColor="text1"/>
                <w:sz w:val="24"/>
                <w:szCs w:val="24"/>
                <w:lang w:val="uk-UA" w:eastAsia="uk-UA"/>
              </w:rPr>
              <w:t>36000, м. Полтава, вул. Соборності, 36</w:t>
            </w:r>
          </w:p>
        </w:tc>
      </w:tr>
      <w:tr w:rsidR="00266401" w:rsidRPr="00266401" w14:paraId="2A450B77" w14:textId="77777777" w:rsidTr="00E14647">
        <w:trPr>
          <w:trHeight w:val="20"/>
          <w:jc w:val="center"/>
        </w:trPr>
        <w:tc>
          <w:tcPr>
            <w:tcW w:w="696" w:type="dxa"/>
            <w:vMerge/>
            <w:tcBorders>
              <w:left w:val="single" w:sz="4" w:space="0" w:color="auto"/>
              <w:right w:val="single" w:sz="4" w:space="0" w:color="auto"/>
            </w:tcBorders>
          </w:tcPr>
          <w:p w14:paraId="5F3FE0F8"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30A66608"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eastAsia="uk-UA"/>
              </w:rPr>
              <w:t>щодо технічних питань</w:t>
            </w:r>
          </w:p>
        </w:tc>
        <w:tc>
          <w:tcPr>
            <w:tcW w:w="6816" w:type="dxa"/>
            <w:tcBorders>
              <w:top w:val="single" w:sz="4" w:space="0" w:color="auto"/>
              <w:left w:val="single" w:sz="4" w:space="0" w:color="auto"/>
              <w:bottom w:val="single" w:sz="4" w:space="0" w:color="auto"/>
              <w:right w:val="single" w:sz="4" w:space="0" w:color="auto"/>
            </w:tcBorders>
            <w:vAlign w:val="center"/>
          </w:tcPr>
          <w:p w14:paraId="7AA515DF"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eastAsia="uk-UA"/>
              </w:rPr>
              <w:t>За всіма питаннями звертатись через електронну систему закупівель (далі - ЕСЗ).</w:t>
            </w:r>
          </w:p>
        </w:tc>
      </w:tr>
      <w:tr w:rsidR="00266401" w:rsidRPr="00266401" w14:paraId="76014F1C"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5D5AD05"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3</w:t>
            </w:r>
          </w:p>
        </w:tc>
        <w:tc>
          <w:tcPr>
            <w:tcW w:w="2625" w:type="dxa"/>
            <w:tcBorders>
              <w:top w:val="single" w:sz="4" w:space="0" w:color="auto"/>
              <w:left w:val="single" w:sz="4" w:space="0" w:color="auto"/>
              <w:bottom w:val="single" w:sz="4" w:space="0" w:color="auto"/>
              <w:right w:val="single" w:sz="4" w:space="0" w:color="auto"/>
            </w:tcBorders>
            <w:vAlign w:val="center"/>
          </w:tcPr>
          <w:p w14:paraId="615B7C05" w14:textId="77777777" w:rsidR="00266401" w:rsidRPr="00266401" w:rsidRDefault="00266401" w:rsidP="00266401">
            <w:pPr>
              <w:widowControl w:val="0"/>
              <w:spacing w:after="0" w:line="240" w:lineRule="auto"/>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 xml:space="preserve">Процедура закупівлі </w:t>
            </w:r>
          </w:p>
        </w:tc>
        <w:tc>
          <w:tcPr>
            <w:tcW w:w="6816" w:type="dxa"/>
            <w:tcBorders>
              <w:top w:val="single" w:sz="4" w:space="0" w:color="auto"/>
              <w:left w:val="single" w:sz="4" w:space="0" w:color="auto"/>
              <w:bottom w:val="single" w:sz="4" w:space="0" w:color="auto"/>
              <w:right w:val="single" w:sz="4" w:space="0" w:color="auto"/>
            </w:tcBorders>
            <w:vAlign w:val="center"/>
          </w:tcPr>
          <w:p w14:paraId="0DB1B88A" w14:textId="77777777" w:rsidR="00266401" w:rsidRPr="00266401" w:rsidRDefault="00266401" w:rsidP="00266401">
            <w:pPr>
              <w:spacing w:after="0" w:line="240" w:lineRule="auto"/>
              <w:rPr>
                <w:rFonts w:ascii="Times New Roman" w:eastAsia="Times New Roman" w:hAnsi="Times New Roman" w:cs="Times New Roman"/>
                <w:bCs/>
                <w:sz w:val="24"/>
                <w:szCs w:val="24"/>
                <w:lang w:val="uk-UA" w:eastAsia="ru-RU"/>
              </w:rPr>
            </w:pPr>
            <w:r w:rsidRPr="00266401">
              <w:rPr>
                <w:rFonts w:ascii="Times New Roman" w:eastAsia="Times New Roman" w:hAnsi="Times New Roman" w:cs="Times New Roman"/>
                <w:bCs/>
                <w:sz w:val="24"/>
                <w:szCs w:val="24"/>
                <w:lang w:val="uk-UA" w:eastAsia="ru-RU"/>
              </w:rPr>
              <w:t>Відкриті торги з особливостями</w:t>
            </w:r>
          </w:p>
        </w:tc>
      </w:tr>
      <w:tr w:rsidR="00266401" w:rsidRPr="00266401" w14:paraId="7399F7D9"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B44E23B"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w:t>
            </w:r>
          </w:p>
        </w:tc>
        <w:tc>
          <w:tcPr>
            <w:tcW w:w="2625" w:type="dxa"/>
            <w:tcBorders>
              <w:top w:val="single" w:sz="4" w:space="0" w:color="auto"/>
              <w:left w:val="single" w:sz="4" w:space="0" w:color="auto"/>
              <w:bottom w:val="single" w:sz="4" w:space="0" w:color="auto"/>
              <w:right w:val="single" w:sz="4" w:space="0" w:color="auto"/>
            </w:tcBorders>
            <w:vAlign w:val="center"/>
          </w:tcPr>
          <w:p w14:paraId="0CA7AB0F"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Інформація про предмет закупівлі</w:t>
            </w:r>
          </w:p>
        </w:tc>
        <w:tc>
          <w:tcPr>
            <w:tcW w:w="6816" w:type="dxa"/>
            <w:tcBorders>
              <w:top w:val="single" w:sz="4" w:space="0" w:color="auto"/>
              <w:left w:val="single" w:sz="4" w:space="0" w:color="auto"/>
              <w:bottom w:val="single" w:sz="4" w:space="0" w:color="auto"/>
              <w:right w:val="single" w:sz="4" w:space="0" w:color="auto"/>
            </w:tcBorders>
            <w:vAlign w:val="center"/>
          </w:tcPr>
          <w:p w14:paraId="175A05B7" w14:textId="77777777" w:rsidR="00266401" w:rsidRPr="00266401" w:rsidRDefault="00266401" w:rsidP="00266401">
            <w:pPr>
              <w:widowControl w:val="0"/>
              <w:spacing w:after="0" w:line="240" w:lineRule="auto"/>
              <w:ind w:right="113" w:firstLine="176"/>
              <w:contextualSpacing/>
              <w:rPr>
                <w:rFonts w:ascii="Times New Roman" w:eastAsia="Times New Roman" w:hAnsi="Times New Roman" w:cs="Times New Roman"/>
                <w:color w:val="000000" w:themeColor="text1"/>
                <w:sz w:val="24"/>
                <w:szCs w:val="24"/>
                <w:lang w:val="uk-UA" w:eastAsia="uk-UA"/>
              </w:rPr>
            </w:pPr>
          </w:p>
        </w:tc>
      </w:tr>
      <w:tr w:rsidR="00266401" w:rsidRPr="00266401" w14:paraId="64FBE961" w14:textId="77777777" w:rsidTr="00E14647">
        <w:trPr>
          <w:trHeight w:val="1695"/>
          <w:jc w:val="center"/>
        </w:trPr>
        <w:tc>
          <w:tcPr>
            <w:tcW w:w="696" w:type="dxa"/>
            <w:vMerge w:val="restart"/>
            <w:tcBorders>
              <w:top w:val="single" w:sz="4" w:space="0" w:color="auto"/>
              <w:left w:val="single" w:sz="4" w:space="0" w:color="auto"/>
              <w:right w:val="single" w:sz="4" w:space="0" w:color="auto"/>
            </w:tcBorders>
            <w:vAlign w:val="center"/>
          </w:tcPr>
          <w:p w14:paraId="74C62CC6"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4.1</w:t>
            </w:r>
          </w:p>
        </w:tc>
        <w:tc>
          <w:tcPr>
            <w:tcW w:w="2625" w:type="dxa"/>
            <w:vMerge w:val="restart"/>
            <w:tcBorders>
              <w:top w:val="single" w:sz="4" w:space="0" w:color="auto"/>
              <w:left w:val="single" w:sz="4" w:space="0" w:color="auto"/>
              <w:right w:val="single" w:sz="4" w:space="0" w:color="auto"/>
            </w:tcBorders>
            <w:vAlign w:val="center"/>
          </w:tcPr>
          <w:p w14:paraId="71B0AC53" w14:textId="77777777" w:rsidR="00266401" w:rsidRPr="00266401" w:rsidRDefault="00266401" w:rsidP="00266401">
            <w:pPr>
              <w:widowControl w:val="0"/>
              <w:spacing w:after="0" w:line="240" w:lineRule="auto"/>
              <w:ind w:left="-9"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816" w:type="dxa"/>
            <w:tcBorders>
              <w:top w:val="single" w:sz="4" w:space="0" w:color="auto"/>
              <w:left w:val="single" w:sz="4" w:space="0" w:color="auto"/>
              <w:right w:val="single" w:sz="4" w:space="0" w:color="auto"/>
            </w:tcBorders>
            <w:vAlign w:val="center"/>
          </w:tcPr>
          <w:p w14:paraId="21CFEADC" w14:textId="77777777" w:rsidR="00DB4337" w:rsidRPr="00DB4337" w:rsidRDefault="00266401" w:rsidP="00DB4337">
            <w:pPr>
              <w:jc w:val="center"/>
              <w:rPr>
                <w:rFonts w:ascii="Times New Roman" w:eastAsia="Times New Roman" w:hAnsi="Times New Roman" w:cs="Times New Roman"/>
                <w:bCs/>
                <w:sz w:val="24"/>
                <w:szCs w:val="24"/>
                <w:lang w:eastAsia="ru-RU"/>
              </w:rPr>
            </w:pPr>
            <w:r w:rsidRPr="00266401">
              <w:rPr>
                <w:rFonts w:ascii="Times New Roman" w:eastAsia="Times New Roman" w:hAnsi="Times New Roman" w:cs="Times New Roman"/>
                <w:sz w:val="24"/>
                <w:szCs w:val="24"/>
                <w:lang w:val="uk-UA" w:eastAsia="ru-RU"/>
              </w:rPr>
              <w:t xml:space="preserve">ДК 021:2015: </w:t>
            </w:r>
            <w:r w:rsidR="00DB4337" w:rsidRPr="00DB4337">
              <w:rPr>
                <w:rFonts w:ascii="Times New Roman" w:eastAsia="Times New Roman" w:hAnsi="Times New Roman" w:cs="Times New Roman"/>
                <w:sz w:val="24"/>
                <w:szCs w:val="24"/>
                <w:lang w:val="uk-UA"/>
              </w:rPr>
              <w:t xml:space="preserve">50110000-9 Послуги з ремонту і технічного обслуговування </w:t>
            </w:r>
            <w:proofErr w:type="spellStart"/>
            <w:r w:rsidR="00DB4337" w:rsidRPr="00DB4337">
              <w:rPr>
                <w:rFonts w:ascii="Times New Roman" w:eastAsia="Times New Roman" w:hAnsi="Times New Roman" w:cs="Times New Roman"/>
                <w:sz w:val="24"/>
                <w:szCs w:val="24"/>
                <w:lang w:val="uk-UA"/>
              </w:rPr>
              <w:t>мототранспортних</w:t>
            </w:r>
            <w:proofErr w:type="spellEnd"/>
            <w:r w:rsidR="00DB4337" w:rsidRPr="00DB4337">
              <w:rPr>
                <w:rFonts w:ascii="Times New Roman" w:eastAsia="Times New Roman" w:hAnsi="Times New Roman" w:cs="Times New Roman"/>
                <w:sz w:val="24"/>
                <w:szCs w:val="24"/>
                <w:lang w:val="uk-UA"/>
              </w:rPr>
              <w:t xml:space="preserve"> засобів і супутнього обладнання</w:t>
            </w:r>
          </w:p>
          <w:p w14:paraId="4071B364" w14:textId="77777777" w:rsidR="00266401" w:rsidRPr="00DB4337" w:rsidRDefault="00266401" w:rsidP="00266401">
            <w:pPr>
              <w:spacing w:after="0" w:line="240" w:lineRule="auto"/>
              <w:jc w:val="both"/>
              <w:outlineLvl w:val="0"/>
              <w:rPr>
                <w:rFonts w:ascii="Times New Roman" w:eastAsia="Times New Roman" w:hAnsi="Times New Roman" w:cs="Times New Roman"/>
                <w:sz w:val="24"/>
                <w:szCs w:val="24"/>
              </w:rPr>
            </w:pPr>
          </w:p>
        </w:tc>
      </w:tr>
      <w:tr w:rsidR="00266401" w:rsidRPr="00DB4337" w14:paraId="2849E3B7" w14:textId="77777777" w:rsidTr="00E14647">
        <w:trPr>
          <w:trHeight w:val="504"/>
          <w:jc w:val="center"/>
        </w:trPr>
        <w:tc>
          <w:tcPr>
            <w:tcW w:w="696" w:type="dxa"/>
            <w:vMerge/>
            <w:tcBorders>
              <w:left w:val="single" w:sz="4" w:space="0" w:color="auto"/>
              <w:right w:val="single" w:sz="4" w:space="0" w:color="auto"/>
            </w:tcBorders>
            <w:vAlign w:val="center"/>
          </w:tcPr>
          <w:p w14:paraId="2F351737"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vMerge/>
            <w:tcBorders>
              <w:left w:val="single" w:sz="4" w:space="0" w:color="auto"/>
              <w:right w:val="single" w:sz="4" w:space="0" w:color="auto"/>
            </w:tcBorders>
            <w:vAlign w:val="center"/>
          </w:tcPr>
          <w:p w14:paraId="22C85ED1" w14:textId="77777777" w:rsidR="00266401" w:rsidRPr="00266401" w:rsidRDefault="00266401" w:rsidP="00266401">
            <w:pPr>
              <w:widowControl w:val="0"/>
              <w:spacing w:after="0" w:line="240" w:lineRule="auto"/>
              <w:ind w:left="-9" w:right="113"/>
              <w:contextualSpacing/>
              <w:rPr>
                <w:rFonts w:ascii="Times New Roman" w:eastAsia="Times New Roman" w:hAnsi="Times New Roman" w:cs="Times New Roman"/>
                <w:color w:val="000000" w:themeColor="text1"/>
                <w:sz w:val="24"/>
                <w:szCs w:val="24"/>
                <w:lang w:val="uk-UA" w:eastAsia="uk-UA"/>
              </w:rPr>
            </w:pPr>
          </w:p>
        </w:tc>
        <w:tc>
          <w:tcPr>
            <w:tcW w:w="6816" w:type="dxa"/>
            <w:tcBorders>
              <w:top w:val="single" w:sz="4" w:space="0" w:color="auto"/>
              <w:left w:val="single" w:sz="4" w:space="0" w:color="auto"/>
              <w:right w:val="single" w:sz="4" w:space="0" w:color="auto"/>
            </w:tcBorders>
            <w:vAlign w:val="center"/>
          </w:tcPr>
          <w:p w14:paraId="7BEA367D" w14:textId="77777777" w:rsidR="00DB4337" w:rsidRPr="00DB4337" w:rsidRDefault="00266401" w:rsidP="00DB4337">
            <w:pPr>
              <w:jc w:val="center"/>
              <w:rPr>
                <w:rFonts w:ascii="Times New Roman" w:eastAsia="Times New Roman" w:hAnsi="Times New Roman" w:cs="Times New Roman"/>
                <w:bCs/>
                <w:sz w:val="24"/>
                <w:szCs w:val="24"/>
                <w:lang w:eastAsia="ru-RU"/>
              </w:rPr>
            </w:pPr>
            <w:r w:rsidRPr="00266401">
              <w:rPr>
                <w:rFonts w:ascii="Times New Roman" w:eastAsia="Times New Roman" w:hAnsi="Times New Roman" w:cs="Times New Roman"/>
                <w:bCs/>
                <w:sz w:val="24"/>
                <w:szCs w:val="24"/>
                <w:lang w:val="uk-UA" w:eastAsia="uk-UA"/>
              </w:rPr>
              <w:t xml:space="preserve">Єдиний закупівельний словник </w:t>
            </w:r>
            <w:r w:rsidRPr="00266401">
              <w:rPr>
                <w:rFonts w:ascii="Times New Roman" w:eastAsia="Times New Roman" w:hAnsi="Times New Roman" w:cs="Times New Roman"/>
                <w:sz w:val="24"/>
                <w:szCs w:val="24"/>
                <w:lang w:val="uk-UA" w:eastAsia="ru-RU"/>
              </w:rPr>
              <w:t xml:space="preserve">ДК 021:2015: </w:t>
            </w:r>
            <w:r w:rsidR="00DB4337" w:rsidRPr="00DB4337">
              <w:rPr>
                <w:rFonts w:ascii="Times New Roman" w:eastAsia="Times New Roman" w:hAnsi="Times New Roman" w:cs="Times New Roman"/>
                <w:sz w:val="24"/>
                <w:szCs w:val="24"/>
                <w:lang w:val="uk-UA"/>
              </w:rPr>
              <w:t xml:space="preserve">50110000-9 Послуги з ремонту і технічного обслуговування </w:t>
            </w:r>
            <w:proofErr w:type="spellStart"/>
            <w:r w:rsidR="00DB4337" w:rsidRPr="00DB4337">
              <w:rPr>
                <w:rFonts w:ascii="Times New Roman" w:eastAsia="Times New Roman" w:hAnsi="Times New Roman" w:cs="Times New Roman"/>
                <w:sz w:val="24"/>
                <w:szCs w:val="24"/>
                <w:lang w:val="uk-UA"/>
              </w:rPr>
              <w:t>мототранспортних</w:t>
            </w:r>
            <w:proofErr w:type="spellEnd"/>
            <w:r w:rsidR="00DB4337" w:rsidRPr="00DB4337">
              <w:rPr>
                <w:rFonts w:ascii="Times New Roman" w:eastAsia="Times New Roman" w:hAnsi="Times New Roman" w:cs="Times New Roman"/>
                <w:sz w:val="24"/>
                <w:szCs w:val="24"/>
                <w:lang w:val="uk-UA"/>
              </w:rPr>
              <w:t xml:space="preserve"> засобів і супутнього обладнання</w:t>
            </w:r>
          </w:p>
          <w:p w14:paraId="63394CF3" w14:textId="77777777" w:rsidR="00266401" w:rsidRPr="00DB4337" w:rsidRDefault="00266401" w:rsidP="00266401">
            <w:pPr>
              <w:tabs>
                <w:tab w:val="left" w:pos="1365"/>
              </w:tabs>
              <w:spacing w:after="0" w:line="240" w:lineRule="auto"/>
              <w:jc w:val="both"/>
              <w:rPr>
                <w:rFonts w:ascii="Times New Roman" w:eastAsia="Times New Roman" w:hAnsi="Times New Roman" w:cs="Times New Roman"/>
                <w:bCs/>
                <w:color w:val="000000"/>
                <w:sz w:val="24"/>
                <w:szCs w:val="24"/>
              </w:rPr>
            </w:pPr>
          </w:p>
        </w:tc>
      </w:tr>
      <w:tr w:rsidR="00266401" w:rsidRPr="00266401" w14:paraId="5EB8BAE6" w14:textId="77777777" w:rsidTr="00E14647">
        <w:trPr>
          <w:trHeight w:val="20"/>
          <w:jc w:val="center"/>
        </w:trPr>
        <w:tc>
          <w:tcPr>
            <w:tcW w:w="696" w:type="dxa"/>
            <w:tcBorders>
              <w:left w:val="single" w:sz="4" w:space="0" w:color="auto"/>
              <w:bottom w:val="single" w:sz="4" w:space="0" w:color="auto"/>
              <w:right w:val="single" w:sz="4" w:space="0" w:color="auto"/>
            </w:tcBorders>
            <w:vAlign w:val="center"/>
          </w:tcPr>
          <w:p w14:paraId="35B1AA5D"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4.2</w:t>
            </w:r>
          </w:p>
        </w:tc>
        <w:tc>
          <w:tcPr>
            <w:tcW w:w="2625" w:type="dxa"/>
            <w:tcBorders>
              <w:left w:val="single" w:sz="4" w:space="0" w:color="auto"/>
              <w:bottom w:val="single" w:sz="4" w:space="0" w:color="auto"/>
              <w:right w:val="single" w:sz="4" w:space="0" w:color="auto"/>
            </w:tcBorders>
            <w:vAlign w:val="center"/>
          </w:tcPr>
          <w:p w14:paraId="7BE1852D" w14:textId="77777777" w:rsidR="00266401" w:rsidRPr="00266401" w:rsidRDefault="00266401" w:rsidP="00266401">
            <w:pPr>
              <w:widowControl w:val="0"/>
              <w:spacing w:after="0" w:line="240" w:lineRule="auto"/>
              <w:ind w:left="-9"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eastAsia="uk-UA"/>
              </w:rPr>
              <w:t xml:space="preserve">Вид предмета </w:t>
            </w:r>
            <w:r w:rsidRPr="00266401">
              <w:rPr>
                <w:rFonts w:ascii="Times New Roman" w:eastAsia="Times New Roman" w:hAnsi="Times New Roman" w:cs="Times New Roman"/>
                <w:sz w:val="24"/>
                <w:szCs w:val="24"/>
                <w:lang w:val="uk-UA" w:eastAsia="uk-UA"/>
              </w:rPr>
              <w:lastRenderedPageBreak/>
              <w:t>закупівлі</w:t>
            </w:r>
          </w:p>
        </w:tc>
        <w:tc>
          <w:tcPr>
            <w:tcW w:w="6816" w:type="dxa"/>
            <w:tcBorders>
              <w:top w:val="single" w:sz="4" w:space="0" w:color="auto"/>
              <w:left w:val="single" w:sz="4" w:space="0" w:color="auto"/>
              <w:bottom w:val="single" w:sz="4" w:space="0" w:color="auto"/>
              <w:right w:val="single" w:sz="4" w:space="0" w:color="auto"/>
            </w:tcBorders>
            <w:vAlign w:val="center"/>
          </w:tcPr>
          <w:p w14:paraId="15BF15EC" w14:textId="77777777" w:rsidR="00266401" w:rsidRPr="00266401" w:rsidRDefault="00266401" w:rsidP="00266401">
            <w:pPr>
              <w:widowControl w:val="0"/>
              <w:spacing w:after="0" w:line="240" w:lineRule="auto"/>
              <w:ind w:right="113" w:firstLine="176"/>
              <w:contextualSpacing/>
              <w:rPr>
                <w:rFonts w:ascii="Times New Roman" w:eastAsia="Times New Roman" w:hAnsi="Times New Roman" w:cs="Times New Roman"/>
                <w:sz w:val="24"/>
                <w:szCs w:val="24"/>
                <w:lang w:eastAsia="uk-UA"/>
              </w:rPr>
            </w:pPr>
            <w:proofErr w:type="spellStart"/>
            <w:r w:rsidRPr="00266401">
              <w:rPr>
                <w:rFonts w:ascii="Times New Roman" w:eastAsia="Times New Roman" w:hAnsi="Times New Roman" w:cs="Times New Roman"/>
                <w:sz w:val="24"/>
                <w:szCs w:val="24"/>
              </w:rPr>
              <w:lastRenderedPageBreak/>
              <w:t>послуги</w:t>
            </w:r>
            <w:proofErr w:type="spellEnd"/>
          </w:p>
        </w:tc>
      </w:tr>
      <w:tr w:rsidR="00266401" w:rsidRPr="00266401" w14:paraId="3775FD75"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FE70449"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4.3</w:t>
            </w:r>
          </w:p>
        </w:tc>
        <w:tc>
          <w:tcPr>
            <w:tcW w:w="2625" w:type="dxa"/>
            <w:tcBorders>
              <w:top w:val="single" w:sz="4" w:space="0" w:color="auto"/>
              <w:left w:val="single" w:sz="4" w:space="0" w:color="auto"/>
              <w:bottom w:val="single" w:sz="4" w:space="0" w:color="auto"/>
              <w:right w:val="single" w:sz="4" w:space="0" w:color="auto"/>
            </w:tcBorders>
            <w:vAlign w:val="center"/>
          </w:tcPr>
          <w:p w14:paraId="0C9C5298" w14:textId="77777777" w:rsidR="00266401" w:rsidRPr="00266401" w:rsidRDefault="00266401" w:rsidP="00266401">
            <w:pPr>
              <w:widowControl w:val="0"/>
              <w:spacing w:after="0" w:line="240" w:lineRule="auto"/>
              <w:ind w:left="-9"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816" w:type="dxa"/>
            <w:tcBorders>
              <w:top w:val="single" w:sz="4" w:space="0" w:color="auto"/>
              <w:left w:val="single" w:sz="4" w:space="0" w:color="auto"/>
              <w:bottom w:val="single" w:sz="4" w:space="0" w:color="auto"/>
              <w:right w:val="single" w:sz="4" w:space="0" w:color="auto"/>
            </w:tcBorders>
            <w:vAlign w:val="center"/>
          </w:tcPr>
          <w:p w14:paraId="64193E40"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eastAsia="uk-UA"/>
              </w:rPr>
              <w:t>Закупівля здійснюється без поділу на окремі частини предмета закупівлі</w:t>
            </w:r>
          </w:p>
        </w:tc>
      </w:tr>
      <w:tr w:rsidR="00266401" w:rsidRPr="00266401" w14:paraId="27D4CBD7" w14:textId="77777777" w:rsidTr="00E14647">
        <w:trPr>
          <w:trHeight w:val="635"/>
          <w:jc w:val="center"/>
        </w:trPr>
        <w:tc>
          <w:tcPr>
            <w:tcW w:w="696" w:type="dxa"/>
            <w:vMerge w:val="restart"/>
            <w:tcBorders>
              <w:top w:val="single" w:sz="4" w:space="0" w:color="auto"/>
              <w:left w:val="single" w:sz="4" w:space="0" w:color="auto"/>
              <w:right w:val="single" w:sz="4" w:space="0" w:color="auto"/>
            </w:tcBorders>
            <w:vAlign w:val="center"/>
          </w:tcPr>
          <w:p w14:paraId="44895409"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4.4</w:t>
            </w:r>
          </w:p>
        </w:tc>
        <w:tc>
          <w:tcPr>
            <w:tcW w:w="2625" w:type="dxa"/>
            <w:vMerge w:val="restart"/>
            <w:tcBorders>
              <w:top w:val="single" w:sz="4" w:space="0" w:color="auto"/>
              <w:left w:val="single" w:sz="4" w:space="0" w:color="auto"/>
              <w:right w:val="single" w:sz="4" w:space="0" w:color="auto"/>
            </w:tcBorders>
            <w:vAlign w:val="center"/>
          </w:tcPr>
          <w:p w14:paraId="6369B1A3" w14:textId="77777777" w:rsidR="00266401" w:rsidRPr="00266401" w:rsidRDefault="00266401" w:rsidP="00266401">
            <w:pPr>
              <w:widowControl w:val="0"/>
              <w:spacing w:after="0" w:line="240" w:lineRule="auto"/>
              <w:ind w:left="-9"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t>Кількість та місце поставки товарів, обсяг і місце виконання робіт чи надання послуг</w:t>
            </w:r>
          </w:p>
        </w:tc>
        <w:tc>
          <w:tcPr>
            <w:tcW w:w="6816" w:type="dxa"/>
            <w:tcBorders>
              <w:top w:val="single" w:sz="4" w:space="0" w:color="auto"/>
              <w:left w:val="single" w:sz="4" w:space="0" w:color="auto"/>
              <w:right w:val="single" w:sz="4" w:space="0" w:color="auto"/>
            </w:tcBorders>
            <w:vAlign w:val="center"/>
          </w:tcPr>
          <w:p w14:paraId="68D0A848"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eastAsia="uk-UA"/>
              </w:rPr>
            </w:pPr>
            <w:r w:rsidRPr="00266401">
              <w:rPr>
                <w:rFonts w:ascii="Times New Roman" w:eastAsia="Times New Roman" w:hAnsi="Times New Roman" w:cs="Times New Roman"/>
                <w:sz w:val="24"/>
                <w:szCs w:val="24"/>
                <w:lang w:val="uk-UA"/>
              </w:rPr>
              <w:t xml:space="preserve">Обсяги надання послуг зазначені в </w:t>
            </w:r>
            <w:r w:rsidRPr="00266401">
              <w:rPr>
                <w:rFonts w:ascii="Times New Roman" w:eastAsia="Times New Roman" w:hAnsi="Times New Roman" w:cs="Times New Roman"/>
                <w:sz w:val="24"/>
                <w:szCs w:val="24"/>
                <w:lang w:val="uk-UA"/>
              </w:rPr>
              <w:br/>
              <w:t>ДОДАТКУ 1 та в ДОДАТКУ 2</w:t>
            </w:r>
          </w:p>
        </w:tc>
      </w:tr>
      <w:tr w:rsidR="00266401" w:rsidRPr="00266401" w14:paraId="1E8DDEC8" w14:textId="77777777" w:rsidTr="00E14647">
        <w:trPr>
          <w:trHeight w:val="1045"/>
          <w:jc w:val="center"/>
        </w:trPr>
        <w:tc>
          <w:tcPr>
            <w:tcW w:w="696" w:type="dxa"/>
            <w:vMerge/>
            <w:tcBorders>
              <w:left w:val="single" w:sz="4" w:space="0" w:color="auto"/>
              <w:right w:val="single" w:sz="4" w:space="0" w:color="auto"/>
            </w:tcBorders>
            <w:vAlign w:val="center"/>
          </w:tcPr>
          <w:p w14:paraId="299CD059"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vMerge/>
            <w:tcBorders>
              <w:left w:val="single" w:sz="4" w:space="0" w:color="auto"/>
              <w:right w:val="single" w:sz="4" w:space="0" w:color="auto"/>
            </w:tcBorders>
            <w:vAlign w:val="center"/>
          </w:tcPr>
          <w:p w14:paraId="7FF1A69E" w14:textId="77777777" w:rsidR="00266401" w:rsidRPr="00266401" w:rsidRDefault="00266401" w:rsidP="00266401">
            <w:pPr>
              <w:widowControl w:val="0"/>
              <w:spacing w:after="0" w:line="240" w:lineRule="auto"/>
              <w:ind w:left="-9" w:right="113"/>
              <w:contextualSpacing/>
              <w:rPr>
                <w:rFonts w:ascii="Times New Roman" w:eastAsia="Times New Roman" w:hAnsi="Times New Roman" w:cs="Times New Roman"/>
                <w:color w:val="000000" w:themeColor="text1"/>
                <w:sz w:val="24"/>
                <w:szCs w:val="24"/>
                <w:lang w:val="uk-UA"/>
              </w:rPr>
            </w:pPr>
          </w:p>
        </w:tc>
        <w:tc>
          <w:tcPr>
            <w:tcW w:w="6816" w:type="dxa"/>
            <w:tcBorders>
              <w:top w:val="single" w:sz="4" w:space="0" w:color="auto"/>
              <w:left w:val="single" w:sz="4" w:space="0" w:color="auto"/>
              <w:right w:val="single" w:sz="4" w:space="0" w:color="auto"/>
            </w:tcBorders>
            <w:vAlign w:val="center"/>
          </w:tcPr>
          <w:p w14:paraId="7491F5C1"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70C0"/>
                <w:sz w:val="24"/>
                <w:szCs w:val="24"/>
                <w:highlight w:val="yellow"/>
                <w:lang w:eastAsia="ru-RU"/>
              </w:rPr>
            </w:pPr>
            <w:r w:rsidRPr="00266401">
              <w:rPr>
                <w:rFonts w:ascii="Times New Roman" w:eastAsia="Times New Roman" w:hAnsi="Times New Roman" w:cs="Times New Roman"/>
                <w:sz w:val="24"/>
                <w:szCs w:val="24"/>
                <w:lang w:val="uk-UA" w:eastAsia="uk-UA"/>
              </w:rPr>
              <w:t xml:space="preserve">Інформацію щодо місця поставки товарів або місце виконання робіт чи надання послуг </w:t>
            </w:r>
            <w:r w:rsidRPr="00266401">
              <w:rPr>
                <w:rFonts w:ascii="Times New Roman" w:eastAsia="Times New Roman" w:hAnsi="Times New Roman" w:cs="Times New Roman"/>
                <w:sz w:val="24"/>
                <w:szCs w:val="24"/>
                <w:lang w:eastAsia="uk-UA"/>
              </w:rPr>
              <w:t xml:space="preserve"> </w:t>
            </w:r>
            <w:r w:rsidRPr="00266401">
              <w:rPr>
                <w:rFonts w:ascii="Times New Roman" w:eastAsia="Times New Roman" w:hAnsi="Times New Roman" w:cs="Times New Roman"/>
                <w:sz w:val="24"/>
                <w:szCs w:val="24"/>
                <w:lang w:val="uk-UA" w:eastAsia="uk-UA"/>
              </w:rPr>
              <w:t>зазначено</w:t>
            </w:r>
            <w:r w:rsidRPr="00266401">
              <w:rPr>
                <w:rFonts w:ascii="Times New Roman" w:eastAsia="Times New Roman" w:hAnsi="Times New Roman" w:cs="Times New Roman"/>
                <w:sz w:val="24"/>
                <w:szCs w:val="24"/>
                <w:lang w:eastAsia="uk-UA"/>
              </w:rPr>
              <w:t xml:space="preserve">  в </w:t>
            </w:r>
            <w:r w:rsidRPr="00266401">
              <w:rPr>
                <w:rFonts w:ascii="Times New Roman" w:eastAsia="Times New Roman" w:hAnsi="Times New Roman" w:cs="Times New Roman"/>
                <w:sz w:val="24"/>
                <w:szCs w:val="24"/>
                <w:lang w:val="uk-UA" w:eastAsia="uk-UA"/>
              </w:rPr>
              <w:t>Про</w:t>
            </w:r>
            <w:proofErr w:type="spellStart"/>
            <w:r w:rsidRPr="00266401">
              <w:rPr>
                <w:rFonts w:ascii="Times New Roman" w:eastAsia="Times New Roman" w:hAnsi="Times New Roman" w:cs="Times New Roman"/>
                <w:sz w:val="24"/>
                <w:szCs w:val="24"/>
                <w:lang w:eastAsia="uk-UA"/>
              </w:rPr>
              <w:t>єкті</w:t>
            </w:r>
            <w:proofErr w:type="spellEnd"/>
            <w:r w:rsidRPr="00266401">
              <w:rPr>
                <w:rFonts w:ascii="Times New Roman" w:eastAsia="Times New Roman" w:hAnsi="Times New Roman" w:cs="Times New Roman"/>
                <w:sz w:val="24"/>
                <w:szCs w:val="24"/>
                <w:lang w:val="uk-UA" w:eastAsia="uk-UA"/>
              </w:rPr>
              <w:t xml:space="preserve"> договору про закупівлю (Додаток 3 до ТД)</w:t>
            </w:r>
          </w:p>
        </w:tc>
      </w:tr>
      <w:tr w:rsidR="00266401" w:rsidRPr="00266401" w14:paraId="6284591F"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3A86743"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4.5</w:t>
            </w:r>
          </w:p>
        </w:tc>
        <w:tc>
          <w:tcPr>
            <w:tcW w:w="2625" w:type="dxa"/>
            <w:tcBorders>
              <w:top w:val="single" w:sz="4" w:space="0" w:color="auto"/>
              <w:left w:val="single" w:sz="4" w:space="0" w:color="auto"/>
              <w:bottom w:val="single" w:sz="4" w:space="0" w:color="auto"/>
              <w:right w:val="single" w:sz="4" w:space="0" w:color="auto"/>
            </w:tcBorders>
            <w:vAlign w:val="center"/>
          </w:tcPr>
          <w:p w14:paraId="2E8E4F8E" w14:textId="77777777" w:rsidR="00266401" w:rsidRPr="00266401" w:rsidRDefault="00266401" w:rsidP="00266401">
            <w:pPr>
              <w:widowControl w:val="0"/>
              <w:spacing w:after="0" w:line="240" w:lineRule="auto"/>
              <w:ind w:left="-9"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t>Строк поставки товарів (надання послуг, виконання робіт)</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248EC8BD"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Згідно умов, що визначені в проекті договору про закупівлю. </w:t>
            </w:r>
          </w:p>
          <w:p w14:paraId="14B7BF73"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Дата поставки товарів, виконання робіт чи надання послуг, яка зазначена в Оголошенні про проведення закупівлі на </w:t>
            </w:r>
            <w:proofErr w:type="spellStart"/>
            <w:r w:rsidRPr="00266401">
              <w:rPr>
                <w:rFonts w:ascii="Times New Roman" w:eastAsia="Times New Roman" w:hAnsi="Times New Roman" w:cs="Times New Roman"/>
                <w:color w:val="000000" w:themeColor="text1"/>
                <w:sz w:val="24"/>
                <w:szCs w:val="24"/>
                <w:lang w:val="uk-UA" w:eastAsia="uk-UA"/>
              </w:rPr>
              <w:t>веб-порталі</w:t>
            </w:r>
            <w:proofErr w:type="spellEnd"/>
            <w:r w:rsidRPr="00266401">
              <w:rPr>
                <w:rFonts w:ascii="Times New Roman" w:eastAsia="Times New Roman" w:hAnsi="Times New Roman" w:cs="Times New Roman"/>
                <w:color w:val="000000" w:themeColor="text1"/>
                <w:sz w:val="24"/>
                <w:szCs w:val="24"/>
                <w:lang w:val="uk-UA" w:eastAsia="uk-UA"/>
              </w:rPr>
              <w:t xml:space="preserve"> Уповноваженого органу: </w:t>
            </w:r>
          </w:p>
          <w:p w14:paraId="68384883"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 є орієнтовною та визначена розрахунковим методом; </w:t>
            </w:r>
          </w:p>
          <w:p w14:paraId="5242AA19"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несе інформативний характер та не має жодних юридичних наслідків.</w:t>
            </w:r>
          </w:p>
        </w:tc>
      </w:tr>
      <w:tr w:rsidR="00266401" w:rsidRPr="00266401" w14:paraId="23634C85" w14:textId="77777777" w:rsidTr="00E14647">
        <w:trPr>
          <w:trHeight w:val="516"/>
          <w:jc w:val="center"/>
        </w:trPr>
        <w:tc>
          <w:tcPr>
            <w:tcW w:w="696" w:type="dxa"/>
            <w:tcBorders>
              <w:top w:val="single" w:sz="4" w:space="0" w:color="auto"/>
              <w:left w:val="single" w:sz="4" w:space="0" w:color="auto"/>
              <w:right w:val="single" w:sz="4" w:space="0" w:color="auto"/>
            </w:tcBorders>
            <w:vAlign w:val="center"/>
          </w:tcPr>
          <w:p w14:paraId="0A5BE483"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4.6</w:t>
            </w:r>
          </w:p>
        </w:tc>
        <w:tc>
          <w:tcPr>
            <w:tcW w:w="2625" w:type="dxa"/>
            <w:tcBorders>
              <w:top w:val="single" w:sz="4" w:space="0" w:color="auto"/>
              <w:left w:val="single" w:sz="4" w:space="0" w:color="auto"/>
              <w:right w:val="single" w:sz="4" w:space="0" w:color="auto"/>
            </w:tcBorders>
            <w:vAlign w:val="center"/>
          </w:tcPr>
          <w:p w14:paraId="025A3ECD" w14:textId="77777777" w:rsidR="00266401" w:rsidRPr="00266401" w:rsidRDefault="00266401" w:rsidP="00266401">
            <w:pPr>
              <w:widowControl w:val="0"/>
              <w:spacing w:after="0" w:line="240" w:lineRule="auto"/>
              <w:ind w:left="-9"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sz w:val="24"/>
                <w:szCs w:val="24"/>
                <w:lang w:val="uk-UA" w:eastAsia="uk-UA"/>
              </w:rPr>
              <w:t xml:space="preserve">Очікувана вартість предмета закупівлі </w:t>
            </w:r>
          </w:p>
        </w:tc>
        <w:tc>
          <w:tcPr>
            <w:tcW w:w="6816" w:type="dxa"/>
            <w:tcBorders>
              <w:top w:val="single" w:sz="4" w:space="0" w:color="auto"/>
              <w:left w:val="single" w:sz="4" w:space="0" w:color="auto"/>
              <w:right w:val="single" w:sz="4" w:space="0" w:color="auto"/>
            </w:tcBorders>
            <w:shd w:val="clear" w:color="auto" w:fill="auto"/>
            <w:vAlign w:val="center"/>
          </w:tcPr>
          <w:p w14:paraId="5B27DD57" w14:textId="70701927" w:rsidR="00266401" w:rsidRPr="00266401" w:rsidRDefault="000F474F" w:rsidP="00266401">
            <w:pPr>
              <w:spacing w:after="0" w:line="240" w:lineRule="auto"/>
              <w:jc w:val="both"/>
              <w:rPr>
                <w:rFonts w:ascii="Times New Roman" w:eastAsia="Times New Roman" w:hAnsi="Times New Roman" w:cs="Times New Roman"/>
                <w:sz w:val="24"/>
                <w:szCs w:val="24"/>
                <w:highlight w:val="yellow"/>
                <w:lang w:val="uk-UA" w:eastAsia="uk-UA"/>
              </w:rPr>
            </w:pPr>
            <w:r>
              <w:rPr>
                <w:rFonts w:ascii="Times New Roman" w:eastAsia="Times New Roman" w:hAnsi="Times New Roman" w:cs="Times New Roman"/>
                <w:color w:val="000000"/>
                <w:sz w:val="24"/>
                <w:szCs w:val="24"/>
                <w:shd w:val="clear" w:color="auto" w:fill="FFFFFF"/>
                <w:lang w:val="uk-UA"/>
              </w:rPr>
              <w:t>488 000</w:t>
            </w:r>
            <w:r w:rsidR="00266401" w:rsidRPr="000F474F">
              <w:rPr>
                <w:rFonts w:ascii="Times New Roman" w:eastAsia="Times New Roman" w:hAnsi="Times New Roman" w:cs="Times New Roman"/>
                <w:color w:val="000000"/>
                <w:sz w:val="24"/>
                <w:szCs w:val="24"/>
                <w:shd w:val="clear" w:color="auto" w:fill="FFFFFF"/>
                <w:lang w:val="uk-UA"/>
              </w:rPr>
              <w:t xml:space="preserve"> </w:t>
            </w:r>
            <w:r w:rsidR="00266401" w:rsidRPr="000F474F">
              <w:rPr>
                <w:rFonts w:ascii="Times New Roman" w:eastAsia="Times New Roman" w:hAnsi="Times New Roman" w:cs="Times New Roman"/>
                <w:color w:val="000000"/>
                <w:sz w:val="24"/>
                <w:szCs w:val="24"/>
                <w:shd w:val="clear" w:color="auto" w:fill="FFFFFF"/>
              </w:rPr>
              <w:t xml:space="preserve"> </w:t>
            </w:r>
            <w:r w:rsidR="00266401" w:rsidRPr="000F474F">
              <w:rPr>
                <w:rFonts w:ascii="Times New Roman" w:eastAsia="Times New Roman" w:hAnsi="Times New Roman" w:cs="Times New Roman"/>
                <w:color w:val="000000"/>
                <w:sz w:val="24"/>
                <w:szCs w:val="24"/>
                <w:shd w:val="clear" w:color="auto" w:fill="FFFFFF"/>
                <w:lang w:val="uk-UA"/>
              </w:rPr>
              <w:t>грн. 00 к.</w:t>
            </w:r>
          </w:p>
        </w:tc>
      </w:tr>
      <w:tr w:rsidR="00266401" w:rsidRPr="00266401" w14:paraId="6BD9B5F2"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37B42BD"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4.7. </w:t>
            </w:r>
          </w:p>
        </w:tc>
        <w:tc>
          <w:tcPr>
            <w:tcW w:w="2625" w:type="dxa"/>
            <w:tcBorders>
              <w:top w:val="single" w:sz="4" w:space="0" w:color="auto"/>
              <w:left w:val="single" w:sz="4" w:space="0" w:color="auto"/>
              <w:bottom w:val="single" w:sz="4" w:space="0" w:color="auto"/>
              <w:right w:val="single" w:sz="4" w:space="0" w:color="auto"/>
            </w:tcBorders>
            <w:vAlign w:val="center"/>
          </w:tcPr>
          <w:p w14:paraId="1ABC1DE3"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Умови оплати згідно з договором</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DD33D0B"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color w:val="000000" w:themeColor="text1"/>
                <w:sz w:val="24"/>
                <w:szCs w:val="24"/>
                <w:lang w:val="uk-UA" w:eastAsia="uk-UA"/>
              </w:rPr>
              <w:t xml:space="preserve">Інформацію зазначено в Додатку 3 </w:t>
            </w:r>
            <w:proofErr w:type="spellStart"/>
            <w:r w:rsidRPr="00266401">
              <w:rPr>
                <w:rFonts w:ascii="Times New Roman" w:eastAsia="Times New Roman" w:hAnsi="Times New Roman" w:cs="Times New Roman"/>
                <w:color w:val="000000" w:themeColor="text1"/>
                <w:sz w:val="24"/>
                <w:szCs w:val="24"/>
                <w:lang w:val="uk-UA" w:eastAsia="uk-UA"/>
              </w:rPr>
              <w:t>Проєкт</w:t>
            </w:r>
            <w:proofErr w:type="spellEnd"/>
            <w:r w:rsidRPr="00266401">
              <w:rPr>
                <w:rFonts w:ascii="Times New Roman" w:eastAsia="Times New Roman" w:hAnsi="Times New Roman" w:cs="Times New Roman"/>
                <w:color w:val="000000" w:themeColor="text1"/>
                <w:sz w:val="24"/>
                <w:szCs w:val="24"/>
                <w:lang w:val="uk-UA" w:eastAsia="uk-UA"/>
              </w:rPr>
              <w:t xml:space="preserve"> договору про закупівлю</w:t>
            </w:r>
          </w:p>
        </w:tc>
      </w:tr>
      <w:tr w:rsidR="00266401" w:rsidRPr="00266401" w14:paraId="4BEEE2E0"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A25F4C9"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4.8.</w:t>
            </w:r>
          </w:p>
        </w:tc>
        <w:tc>
          <w:tcPr>
            <w:tcW w:w="2625" w:type="dxa"/>
            <w:tcBorders>
              <w:top w:val="single" w:sz="4" w:space="0" w:color="auto"/>
              <w:left w:val="single" w:sz="4" w:space="0" w:color="auto"/>
              <w:bottom w:val="single" w:sz="4" w:space="0" w:color="auto"/>
              <w:right w:val="single" w:sz="4" w:space="0" w:color="auto"/>
            </w:tcBorders>
            <w:vAlign w:val="center"/>
          </w:tcPr>
          <w:p w14:paraId="3D2C7DD7"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eastAsia="uk-UA"/>
              </w:rPr>
              <w:t>Розмір мінімального кроку пониження ціни</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6EE46B22" w14:textId="77777777" w:rsidR="00266401" w:rsidRPr="00266401" w:rsidRDefault="00266401" w:rsidP="00266401">
            <w:pPr>
              <w:spacing w:after="0" w:line="240" w:lineRule="auto"/>
              <w:ind w:right="6"/>
              <w:jc w:val="both"/>
              <w:rPr>
                <w:rFonts w:ascii="Times New Roman" w:eastAsia="Times New Roman" w:hAnsi="Times New Roman" w:cs="Times New Roman"/>
                <w:sz w:val="24"/>
                <w:szCs w:val="24"/>
                <w:highlight w:val="red"/>
                <w:lang w:val="en-US" w:eastAsia="ru-RU"/>
              </w:rPr>
            </w:pPr>
            <w:r w:rsidRPr="00266401">
              <w:rPr>
                <w:rFonts w:ascii="Times New Roman" w:eastAsia="Times New Roman" w:hAnsi="Times New Roman" w:cs="Times New Roman"/>
                <w:sz w:val="24"/>
                <w:szCs w:val="24"/>
                <w:lang w:val="uk-UA"/>
              </w:rPr>
              <w:t xml:space="preserve"> 1 </w:t>
            </w:r>
            <w:r w:rsidRPr="00266401">
              <w:rPr>
                <w:rFonts w:ascii="Times New Roman" w:eastAsia="Times New Roman" w:hAnsi="Times New Roman" w:cs="Times New Roman"/>
                <w:sz w:val="24"/>
                <w:szCs w:val="24"/>
                <w:lang w:val="en-US"/>
              </w:rPr>
              <w:t>%</w:t>
            </w:r>
          </w:p>
        </w:tc>
      </w:tr>
      <w:tr w:rsidR="00266401" w:rsidRPr="00266401" w14:paraId="2AAAAA10"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6827807"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4.9.</w:t>
            </w:r>
          </w:p>
        </w:tc>
        <w:tc>
          <w:tcPr>
            <w:tcW w:w="2625" w:type="dxa"/>
            <w:tcBorders>
              <w:top w:val="single" w:sz="4" w:space="0" w:color="auto"/>
              <w:left w:val="single" w:sz="4" w:space="0" w:color="auto"/>
              <w:bottom w:val="single" w:sz="4" w:space="0" w:color="auto"/>
              <w:right w:val="single" w:sz="4" w:space="0" w:color="auto"/>
            </w:tcBorders>
            <w:vAlign w:val="center"/>
          </w:tcPr>
          <w:p w14:paraId="76437769"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eastAsia="uk-UA"/>
              </w:rPr>
              <w:t>Кінцевий строк подання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1548F34E" w14:textId="4EC6CDEE" w:rsidR="00266401" w:rsidRPr="00266401" w:rsidRDefault="00266401" w:rsidP="003B37AD">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FF0000"/>
                <w:sz w:val="24"/>
                <w:szCs w:val="24"/>
                <w:lang w:val="uk-UA" w:eastAsia="uk-UA"/>
              </w:rPr>
              <w:t xml:space="preserve"> </w:t>
            </w:r>
            <w:r w:rsidRPr="003B37AD">
              <w:rPr>
                <w:rFonts w:ascii="Times New Roman" w:eastAsia="Times New Roman" w:hAnsi="Times New Roman" w:cs="Times New Roman"/>
                <w:sz w:val="24"/>
                <w:szCs w:val="24"/>
                <w:lang w:val="uk-UA" w:eastAsia="uk-UA"/>
              </w:rPr>
              <w:t>2</w:t>
            </w:r>
            <w:r w:rsidR="003B37AD">
              <w:rPr>
                <w:rFonts w:ascii="Times New Roman" w:eastAsia="Times New Roman" w:hAnsi="Times New Roman" w:cs="Times New Roman"/>
                <w:sz w:val="24"/>
                <w:szCs w:val="24"/>
                <w:lang w:val="uk-UA" w:eastAsia="uk-UA"/>
              </w:rPr>
              <w:t>6</w:t>
            </w:r>
            <w:r w:rsidRPr="003B37AD">
              <w:rPr>
                <w:rFonts w:ascii="Times New Roman" w:eastAsia="Times New Roman" w:hAnsi="Times New Roman" w:cs="Times New Roman"/>
                <w:sz w:val="24"/>
                <w:szCs w:val="24"/>
                <w:lang w:val="uk-UA" w:eastAsia="uk-UA"/>
              </w:rPr>
              <w:t>.</w:t>
            </w:r>
            <w:r w:rsidR="003B37AD">
              <w:rPr>
                <w:rFonts w:ascii="Times New Roman" w:eastAsia="Times New Roman" w:hAnsi="Times New Roman" w:cs="Times New Roman"/>
                <w:sz w:val="24"/>
                <w:szCs w:val="24"/>
                <w:lang w:val="uk-UA" w:eastAsia="uk-UA"/>
              </w:rPr>
              <w:t>03</w:t>
            </w:r>
            <w:r w:rsidRPr="003B37AD">
              <w:rPr>
                <w:rFonts w:ascii="Times New Roman" w:eastAsia="Times New Roman" w:hAnsi="Times New Roman" w:cs="Times New Roman"/>
                <w:sz w:val="24"/>
                <w:szCs w:val="24"/>
                <w:lang w:val="uk-UA" w:eastAsia="uk-UA"/>
              </w:rPr>
              <w:t>.202</w:t>
            </w:r>
            <w:r w:rsidR="003B37AD">
              <w:rPr>
                <w:rFonts w:ascii="Times New Roman" w:eastAsia="Times New Roman" w:hAnsi="Times New Roman" w:cs="Times New Roman"/>
                <w:sz w:val="24"/>
                <w:szCs w:val="24"/>
                <w:lang w:val="uk-UA" w:eastAsia="uk-UA"/>
              </w:rPr>
              <w:t>4</w:t>
            </w:r>
            <w:r w:rsidRPr="003B37AD">
              <w:rPr>
                <w:rFonts w:ascii="Times New Roman" w:eastAsia="Times New Roman" w:hAnsi="Times New Roman" w:cs="Times New Roman"/>
                <w:sz w:val="24"/>
                <w:szCs w:val="24"/>
                <w:lang w:val="uk-UA" w:eastAsia="uk-UA"/>
              </w:rPr>
              <w:t xml:space="preserve"> р</w:t>
            </w:r>
          </w:p>
        </w:tc>
      </w:tr>
      <w:tr w:rsidR="00266401" w:rsidRPr="00266401" w14:paraId="201DE8B1" w14:textId="77777777" w:rsidTr="00E14647">
        <w:trPr>
          <w:trHeight w:val="20"/>
          <w:jc w:val="center"/>
        </w:trPr>
        <w:tc>
          <w:tcPr>
            <w:tcW w:w="696" w:type="dxa"/>
            <w:vMerge w:val="restart"/>
            <w:tcBorders>
              <w:top w:val="single" w:sz="4" w:space="0" w:color="auto"/>
              <w:left w:val="single" w:sz="4" w:space="0" w:color="auto"/>
              <w:right w:val="single" w:sz="4" w:space="0" w:color="auto"/>
            </w:tcBorders>
            <w:vAlign w:val="center"/>
          </w:tcPr>
          <w:p w14:paraId="704B0086"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4.10.</w:t>
            </w:r>
          </w:p>
        </w:tc>
        <w:tc>
          <w:tcPr>
            <w:tcW w:w="2625" w:type="dxa"/>
            <w:tcBorders>
              <w:top w:val="single" w:sz="4" w:space="0" w:color="auto"/>
              <w:left w:val="single" w:sz="4" w:space="0" w:color="auto"/>
              <w:bottom w:val="single" w:sz="4" w:space="0" w:color="auto"/>
              <w:right w:val="single" w:sz="4" w:space="0" w:color="auto"/>
            </w:tcBorders>
            <w:vAlign w:val="center"/>
          </w:tcPr>
          <w:p w14:paraId="08601749"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Забезпечення тендерної пропозиції</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969EFB5"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Не вимагається</w:t>
            </w:r>
          </w:p>
        </w:tc>
      </w:tr>
      <w:tr w:rsidR="00266401" w:rsidRPr="00266401" w14:paraId="304DFFA4" w14:textId="77777777" w:rsidTr="00E14647">
        <w:trPr>
          <w:trHeight w:val="20"/>
          <w:jc w:val="center"/>
        </w:trPr>
        <w:tc>
          <w:tcPr>
            <w:tcW w:w="696" w:type="dxa"/>
            <w:vMerge/>
            <w:tcBorders>
              <w:left w:val="single" w:sz="4" w:space="0" w:color="auto"/>
              <w:right w:val="single" w:sz="4" w:space="0" w:color="auto"/>
            </w:tcBorders>
            <w:vAlign w:val="center"/>
          </w:tcPr>
          <w:p w14:paraId="3674A465"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33D38538" w14:textId="77777777" w:rsidR="00266401" w:rsidRPr="00266401" w:rsidRDefault="00266401" w:rsidP="00266401">
            <w:pPr>
              <w:widowControl w:val="0"/>
              <w:spacing w:after="0" w:line="240" w:lineRule="auto"/>
              <w:ind w:left="-9" w:right="113"/>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 xml:space="preserve">Розмір забезпечення тендерної пропозиції (якщо замовник вимагає його надати)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54AA769B"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p>
          <w:p w14:paraId="2A94FA2B"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w:t>
            </w:r>
          </w:p>
        </w:tc>
      </w:tr>
      <w:tr w:rsidR="00266401" w:rsidRPr="00266401" w14:paraId="6087DE8F" w14:textId="77777777" w:rsidTr="00E14647">
        <w:trPr>
          <w:trHeight w:val="20"/>
          <w:jc w:val="center"/>
        </w:trPr>
        <w:tc>
          <w:tcPr>
            <w:tcW w:w="696" w:type="dxa"/>
            <w:vMerge/>
            <w:tcBorders>
              <w:left w:val="single" w:sz="4" w:space="0" w:color="auto"/>
              <w:bottom w:val="single" w:sz="4" w:space="0" w:color="auto"/>
              <w:right w:val="single" w:sz="4" w:space="0" w:color="auto"/>
            </w:tcBorders>
            <w:vAlign w:val="center"/>
          </w:tcPr>
          <w:p w14:paraId="3B54FD03"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467B2C0A"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Вид забезпечення тендерних пропозицій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7E554E33"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p>
          <w:p w14:paraId="29A6012D"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w:t>
            </w:r>
          </w:p>
        </w:tc>
      </w:tr>
      <w:tr w:rsidR="00266401" w:rsidRPr="00266401" w14:paraId="014644B4" w14:textId="77777777" w:rsidTr="00E14647">
        <w:trPr>
          <w:trHeight w:val="20"/>
          <w:jc w:val="center"/>
        </w:trPr>
        <w:tc>
          <w:tcPr>
            <w:tcW w:w="696" w:type="dxa"/>
            <w:vMerge w:val="restart"/>
            <w:tcBorders>
              <w:top w:val="single" w:sz="4" w:space="0" w:color="auto"/>
              <w:left w:val="single" w:sz="4" w:space="0" w:color="auto"/>
              <w:right w:val="single" w:sz="4" w:space="0" w:color="auto"/>
            </w:tcBorders>
            <w:vAlign w:val="center"/>
          </w:tcPr>
          <w:p w14:paraId="5771EB2A"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4.11.</w:t>
            </w:r>
          </w:p>
        </w:tc>
        <w:tc>
          <w:tcPr>
            <w:tcW w:w="2625" w:type="dxa"/>
            <w:tcBorders>
              <w:top w:val="single" w:sz="4" w:space="0" w:color="auto"/>
              <w:left w:val="single" w:sz="4" w:space="0" w:color="auto"/>
              <w:bottom w:val="single" w:sz="4" w:space="0" w:color="auto"/>
              <w:right w:val="single" w:sz="4" w:space="0" w:color="auto"/>
            </w:tcBorders>
            <w:vAlign w:val="center"/>
          </w:tcPr>
          <w:p w14:paraId="48579495"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Забезпечення виконання договору про закупівлю</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2EBE84D"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p>
          <w:p w14:paraId="0F3BB974"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Не вимагається</w:t>
            </w:r>
          </w:p>
        </w:tc>
      </w:tr>
      <w:tr w:rsidR="00266401" w:rsidRPr="00266401" w14:paraId="032E0E98" w14:textId="77777777" w:rsidTr="00E14647">
        <w:trPr>
          <w:trHeight w:val="20"/>
          <w:jc w:val="center"/>
        </w:trPr>
        <w:tc>
          <w:tcPr>
            <w:tcW w:w="696" w:type="dxa"/>
            <w:vMerge/>
            <w:tcBorders>
              <w:left w:val="single" w:sz="4" w:space="0" w:color="auto"/>
              <w:right w:val="single" w:sz="4" w:space="0" w:color="auto"/>
            </w:tcBorders>
            <w:vAlign w:val="center"/>
          </w:tcPr>
          <w:p w14:paraId="7FC64B49"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75431B90"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Розмір забезпечення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2A856C35"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p>
          <w:p w14:paraId="5B9501B2"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p>
          <w:p w14:paraId="7E6EFEB3"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w:t>
            </w:r>
          </w:p>
        </w:tc>
      </w:tr>
      <w:tr w:rsidR="00266401" w:rsidRPr="00266401" w14:paraId="32468F9A" w14:textId="77777777" w:rsidTr="00E14647">
        <w:trPr>
          <w:trHeight w:val="20"/>
          <w:jc w:val="center"/>
        </w:trPr>
        <w:tc>
          <w:tcPr>
            <w:tcW w:w="696" w:type="dxa"/>
            <w:vMerge/>
            <w:tcBorders>
              <w:left w:val="single" w:sz="4" w:space="0" w:color="auto"/>
              <w:bottom w:val="single" w:sz="4" w:space="0" w:color="auto"/>
              <w:right w:val="single" w:sz="4" w:space="0" w:color="auto"/>
            </w:tcBorders>
            <w:vAlign w:val="center"/>
          </w:tcPr>
          <w:p w14:paraId="18F2908C"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2CA00E99"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Вид забезпечення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35CD5DB"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p>
          <w:p w14:paraId="6B84F6F7"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p>
          <w:p w14:paraId="67035BB6"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p>
          <w:p w14:paraId="06E24A3C"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w:t>
            </w:r>
          </w:p>
        </w:tc>
      </w:tr>
      <w:tr w:rsidR="00266401" w:rsidRPr="00266401" w14:paraId="682A7BC3" w14:textId="77777777" w:rsidTr="00E14647">
        <w:trPr>
          <w:trHeight w:val="350"/>
          <w:jc w:val="center"/>
        </w:trPr>
        <w:tc>
          <w:tcPr>
            <w:tcW w:w="696" w:type="dxa"/>
            <w:tcBorders>
              <w:left w:val="single" w:sz="4" w:space="0" w:color="auto"/>
              <w:bottom w:val="single" w:sz="4" w:space="0" w:color="auto"/>
              <w:right w:val="single" w:sz="4" w:space="0" w:color="auto"/>
            </w:tcBorders>
            <w:vAlign w:val="center"/>
          </w:tcPr>
          <w:p w14:paraId="57FFDC70"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4.12</w:t>
            </w:r>
          </w:p>
        </w:tc>
        <w:tc>
          <w:tcPr>
            <w:tcW w:w="2625" w:type="dxa"/>
            <w:tcBorders>
              <w:top w:val="single" w:sz="4" w:space="0" w:color="auto"/>
              <w:left w:val="single" w:sz="4" w:space="0" w:color="auto"/>
              <w:bottom w:val="single" w:sz="4" w:space="0" w:color="auto"/>
              <w:right w:val="single" w:sz="4" w:space="0" w:color="auto"/>
            </w:tcBorders>
            <w:vAlign w:val="center"/>
          </w:tcPr>
          <w:p w14:paraId="0DB89832"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Джерело фінансування</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7DB37207"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Кошти місцевого бюджету</w:t>
            </w:r>
          </w:p>
        </w:tc>
      </w:tr>
      <w:tr w:rsidR="00266401" w:rsidRPr="00266401" w14:paraId="11D49E3C"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0DAE68B"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28CB4242"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Недискримінація учасників</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8B996B3"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266401">
              <w:rPr>
                <w:rFonts w:ascii="Times New Roman" w:eastAsia="Times New Roman" w:hAnsi="Times New Roman" w:cs="Times New Roman"/>
                <w:color w:val="000000" w:themeColor="text1"/>
                <w:sz w:val="24"/>
                <w:szCs w:val="24"/>
                <w:lang w:val="uk-UA" w:eastAsia="uk-UA"/>
              </w:rPr>
              <w:t>.</w:t>
            </w:r>
          </w:p>
          <w:p w14:paraId="22D717C3"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snapToGrid w:val="0"/>
                <w:sz w:val="24"/>
                <w:szCs w:val="24"/>
                <w:lang w:val="uk-UA"/>
              </w:rPr>
            </w:pPr>
            <w:r w:rsidRPr="00266401">
              <w:rPr>
                <w:rFonts w:ascii="Times New Roman" w:eastAsia="Times New Roman" w:hAnsi="Times New Roman" w:cs="Times New Roman"/>
                <w:sz w:val="24"/>
                <w:szCs w:val="24"/>
                <w:lang w:val="uk-UA" w:eastAsia="uk-UA"/>
              </w:rPr>
              <w:t>Замовники забезпечують вільний доступ усіх учасників до інформації про закупівлю, передбаченої цим Законом</w:t>
            </w:r>
          </w:p>
          <w:p w14:paraId="30B7594D"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snapToGrid w:val="0"/>
                <w:sz w:val="24"/>
                <w:szCs w:val="24"/>
                <w:shd w:val="clear" w:color="auto" w:fill="FFFFFF" w:themeFill="background1"/>
                <w:lang w:val="uk-UA"/>
              </w:rPr>
            </w:pPr>
            <w:r w:rsidRPr="00266401">
              <w:rPr>
                <w:rFonts w:ascii="Times New Roman" w:eastAsia="Times New Roman" w:hAnsi="Times New Roman" w:cs="Times New Roman"/>
                <w:snapToGrid w:val="0"/>
                <w:sz w:val="24"/>
                <w:szCs w:val="24"/>
                <w:shd w:val="clear" w:color="auto" w:fill="FFFFFF" w:themeFill="background1"/>
                <w:lang w:val="uk-UA"/>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14:paraId="04E9A110"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Тендерна документація не містить жодних дискримінаційних вимог до учасників.</w:t>
            </w:r>
          </w:p>
        </w:tc>
      </w:tr>
      <w:tr w:rsidR="00266401" w:rsidRPr="00266401" w14:paraId="5433F439"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4C718D9"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6</w:t>
            </w:r>
          </w:p>
        </w:tc>
        <w:tc>
          <w:tcPr>
            <w:tcW w:w="2625" w:type="dxa"/>
            <w:tcBorders>
              <w:top w:val="single" w:sz="4" w:space="0" w:color="auto"/>
              <w:left w:val="single" w:sz="4" w:space="0" w:color="auto"/>
              <w:bottom w:val="single" w:sz="4" w:space="0" w:color="auto"/>
              <w:right w:val="single" w:sz="4" w:space="0" w:color="auto"/>
            </w:tcBorders>
          </w:tcPr>
          <w:p w14:paraId="05110764"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Інформація про валюту, у якій повинно бути розраховано та зазначено ціну тендерної пропозиції</w:t>
            </w:r>
          </w:p>
        </w:tc>
        <w:tc>
          <w:tcPr>
            <w:tcW w:w="6816" w:type="dxa"/>
            <w:tcBorders>
              <w:top w:val="single" w:sz="4" w:space="0" w:color="auto"/>
              <w:left w:val="single" w:sz="4" w:space="0" w:color="auto"/>
              <w:bottom w:val="single" w:sz="4" w:space="0" w:color="auto"/>
              <w:right w:val="single" w:sz="4" w:space="0" w:color="auto"/>
            </w:tcBorders>
          </w:tcPr>
          <w:p w14:paraId="79553089"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266401" w:rsidRPr="00266401" w14:paraId="57CB299C"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82D23AB"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7</w:t>
            </w:r>
          </w:p>
        </w:tc>
        <w:tc>
          <w:tcPr>
            <w:tcW w:w="2625" w:type="dxa"/>
            <w:tcBorders>
              <w:top w:val="single" w:sz="4" w:space="0" w:color="auto"/>
              <w:left w:val="single" w:sz="4" w:space="0" w:color="auto"/>
              <w:bottom w:val="single" w:sz="4" w:space="0" w:color="auto"/>
              <w:right w:val="single" w:sz="4" w:space="0" w:color="auto"/>
            </w:tcBorders>
            <w:vAlign w:val="center"/>
          </w:tcPr>
          <w:p w14:paraId="26BE45B8"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proofErr w:type="spellStart"/>
            <w:r w:rsidRPr="00266401">
              <w:rPr>
                <w:rFonts w:ascii="Times New Roman" w:eastAsia="Times New Roman" w:hAnsi="Times New Roman" w:cs="Times New Roman"/>
                <w:color w:val="000000" w:themeColor="text1"/>
                <w:sz w:val="24"/>
                <w:szCs w:val="24"/>
                <w:lang w:val="uk-UA" w:eastAsia="uk-UA"/>
              </w:rPr>
              <w:t>Інформація  про</w:t>
            </w:r>
            <w:proofErr w:type="spellEnd"/>
            <w:r w:rsidRPr="00266401">
              <w:rPr>
                <w:rFonts w:ascii="Times New Roman" w:eastAsia="Times New Roman" w:hAnsi="Times New Roman" w:cs="Times New Roman"/>
                <w:color w:val="000000" w:themeColor="text1"/>
                <w:sz w:val="24"/>
                <w:szCs w:val="24"/>
                <w:lang w:val="uk-UA" w:eastAsia="uk-UA"/>
              </w:rPr>
              <w:t>  мову (мови),  якою  (якими) повинні готуватися тендерні пропозиції</w:t>
            </w:r>
          </w:p>
          <w:p w14:paraId="6C855B37"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53092FBC" w14:textId="77777777" w:rsidR="00266401" w:rsidRPr="00266401" w:rsidRDefault="00266401" w:rsidP="00266401">
            <w:pPr>
              <w:widowControl w:val="0"/>
              <w:spacing w:after="0" w:line="240" w:lineRule="auto"/>
              <w:ind w:left="-106" w:right="-84"/>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Всі документи, що мають відношення до тендерної  пропозиції і готуються безпосередньо учасником, складаються українською мовою. </w:t>
            </w:r>
          </w:p>
          <w:p w14:paraId="227928B9" w14:textId="77777777" w:rsidR="00266401" w:rsidRPr="00266401" w:rsidRDefault="00266401" w:rsidP="00266401">
            <w:pPr>
              <w:widowControl w:val="0"/>
              <w:spacing w:after="0" w:line="240" w:lineRule="auto"/>
              <w:ind w:left="-106" w:right="-84"/>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w:t>
            </w:r>
          </w:p>
          <w:p w14:paraId="1D1C0A7D"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Calibri" w:hAnsi="Times New Roman" w:cs="Times New Roman"/>
                <w:color w:val="000000"/>
                <w:sz w:val="24"/>
                <w:szCs w:val="24"/>
                <w:lang w:val="uk-UA"/>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266401" w:rsidRPr="00266401" w14:paraId="621E0CCA"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8083B76"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8</w:t>
            </w:r>
          </w:p>
        </w:tc>
        <w:tc>
          <w:tcPr>
            <w:tcW w:w="2625" w:type="dxa"/>
            <w:tcBorders>
              <w:top w:val="single" w:sz="4" w:space="0" w:color="auto"/>
              <w:left w:val="single" w:sz="4" w:space="0" w:color="auto"/>
              <w:bottom w:val="single" w:sz="4" w:space="0" w:color="auto"/>
              <w:right w:val="single" w:sz="4" w:space="0" w:color="auto"/>
            </w:tcBorders>
          </w:tcPr>
          <w:p w14:paraId="5EDDE606"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rPr>
              <w:t>Захист персональних даних</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01CE4AF3" w14:textId="77777777" w:rsidR="00266401" w:rsidRPr="00266401" w:rsidRDefault="00266401" w:rsidP="00266401">
            <w:pPr>
              <w:widowControl w:val="0"/>
              <w:spacing w:after="0" w:line="240" w:lineRule="auto"/>
              <w:ind w:left="-106" w:right="-84"/>
              <w:contextualSpacing/>
              <w:jc w:val="both"/>
              <w:rPr>
                <w:rFonts w:ascii="Times New Roman" w:eastAsia="Calibri" w:hAnsi="Times New Roman" w:cs="Times New Roman"/>
                <w:color w:val="000000"/>
                <w:sz w:val="24"/>
                <w:szCs w:val="24"/>
                <w:lang w:val="uk-UA"/>
              </w:rPr>
            </w:pPr>
            <w:r w:rsidRPr="00266401">
              <w:rPr>
                <w:rFonts w:ascii="Times New Roman" w:eastAsia="Times New Roman" w:hAnsi="Times New Roman" w:cs="Times New Roman"/>
                <w:sz w:val="24"/>
                <w:szCs w:val="24"/>
                <w:lang w:val="uk-UA"/>
              </w:rPr>
              <w:t xml:space="preserve">Відповідно до Закону України «Про захист персональних даних» від 01.06.2010 № 2297-VІ, учасник  дає згоду на обробку його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з метою забезпечення реалізації адміністративно-правових, податкових відносин та відносин у сфері бухгалтерського обліку. </w:t>
            </w:r>
          </w:p>
        </w:tc>
      </w:tr>
      <w:tr w:rsidR="00266401" w:rsidRPr="00266401" w14:paraId="0F0EE864" w14:textId="77777777" w:rsidTr="00E14647">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35DD8A49"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rPr>
              <w:t xml:space="preserve">Розділ ІІ. Порядок </w:t>
            </w:r>
            <w:r w:rsidRPr="00266401">
              <w:rPr>
                <w:rFonts w:ascii="Times New Roman" w:eastAsia="Times New Roman" w:hAnsi="Times New Roman" w:cs="Times New Roman"/>
                <w:b/>
                <w:sz w:val="24"/>
                <w:szCs w:val="24"/>
                <w:lang w:val="uk-UA"/>
              </w:rPr>
              <w:t xml:space="preserve">внесення </w:t>
            </w:r>
            <w:r w:rsidRPr="00266401">
              <w:rPr>
                <w:rFonts w:ascii="Times New Roman" w:eastAsia="Times New Roman" w:hAnsi="Times New Roman" w:cs="Times New Roman"/>
                <w:b/>
                <w:color w:val="000000" w:themeColor="text1"/>
                <w:sz w:val="24"/>
                <w:szCs w:val="24"/>
                <w:lang w:val="uk-UA"/>
              </w:rPr>
              <w:t>змін та надання роз’яснень до тендерної документації</w:t>
            </w:r>
          </w:p>
        </w:tc>
      </w:tr>
      <w:tr w:rsidR="00266401" w:rsidRPr="00385550" w14:paraId="493C4E5E"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9F5FDF3"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1</w:t>
            </w:r>
          </w:p>
        </w:tc>
        <w:tc>
          <w:tcPr>
            <w:tcW w:w="2625" w:type="dxa"/>
            <w:tcBorders>
              <w:top w:val="single" w:sz="4" w:space="0" w:color="auto"/>
              <w:left w:val="single" w:sz="4" w:space="0" w:color="auto"/>
              <w:bottom w:val="single" w:sz="4" w:space="0" w:color="auto"/>
              <w:right w:val="single" w:sz="4" w:space="0" w:color="auto"/>
            </w:tcBorders>
          </w:tcPr>
          <w:p w14:paraId="7D1C20E6"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Процедура надання роз’яснень щодо тендерної документації </w:t>
            </w:r>
          </w:p>
        </w:tc>
        <w:tc>
          <w:tcPr>
            <w:tcW w:w="6816" w:type="dxa"/>
            <w:tcBorders>
              <w:top w:val="single" w:sz="4" w:space="0" w:color="auto"/>
              <w:left w:val="single" w:sz="4" w:space="0" w:color="auto"/>
              <w:bottom w:val="single" w:sz="4" w:space="0" w:color="auto"/>
              <w:right w:val="single" w:sz="4" w:space="0" w:color="auto"/>
            </w:tcBorders>
          </w:tcPr>
          <w:p w14:paraId="3B271EA7" w14:textId="77777777" w:rsidR="00266401" w:rsidRPr="00266401" w:rsidRDefault="00266401" w:rsidP="00266401">
            <w:pPr>
              <w:widowControl w:val="0"/>
              <w:spacing w:after="0" w:line="240" w:lineRule="auto"/>
              <w:ind w:left="-120" w:right="-84"/>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266401">
              <w:rPr>
                <w:rFonts w:ascii="Times New Roman" w:eastAsia="Times New Roman" w:hAnsi="Times New Roman" w:cs="Times New Roman"/>
                <w:color w:val="000000"/>
                <w:sz w:val="24"/>
                <w:szCs w:val="24"/>
                <w:lang w:val="uk-UA"/>
              </w:rPr>
              <w:t>та/або звернутися до замовника з вимогою щодо усунення порушення під час проведення тендеру.</w:t>
            </w:r>
          </w:p>
          <w:p w14:paraId="66CFB353" w14:textId="77777777" w:rsidR="00266401" w:rsidRPr="00266401" w:rsidRDefault="00266401" w:rsidP="00266401">
            <w:pPr>
              <w:widowControl w:val="0"/>
              <w:spacing w:after="0" w:line="240" w:lineRule="auto"/>
              <w:ind w:left="-120" w:right="-84"/>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91F5C01" w14:textId="77777777" w:rsidR="00266401" w:rsidRPr="00266401" w:rsidRDefault="00266401" w:rsidP="00266401">
            <w:pPr>
              <w:widowControl w:val="0"/>
              <w:spacing w:after="0" w:line="240" w:lineRule="auto"/>
              <w:ind w:right="113"/>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У разі несвоєчасного надання замовником роз’яснень щодо змісту тендерної документації електронна система закупівель </w:t>
            </w:r>
            <w:r w:rsidRPr="00266401">
              <w:rPr>
                <w:rFonts w:ascii="Times New Roman" w:eastAsia="Calibri" w:hAnsi="Times New Roman" w:cs="Times New Roman"/>
                <w:color w:val="000000"/>
                <w:sz w:val="24"/>
                <w:szCs w:val="24"/>
                <w:lang w:val="uk-UA"/>
              </w:rPr>
              <w:lastRenderedPageBreak/>
              <w:t>автоматично зупиняє перебіг відкритих торгів.</w:t>
            </w:r>
          </w:p>
          <w:p w14:paraId="53197EEF" w14:textId="77777777" w:rsidR="00266401" w:rsidRPr="00266401" w:rsidRDefault="00266401" w:rsidP="00266401">
            <w:pPr>
              <w:widowControl w:val="0"/>
              <w:spacing w:after="0" w:line="240" w:lineRule="auto"/>
              <w:ind w:right="113" w:firstLine="176"/>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1427783C"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p>
        </w:tc>
      </w:tr>
      <w:tr w:rsidR="00266401" w:rsidRPr="00266401" w14:paraId="59201A95"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9974B4F"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2C30E367"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Унесення змін до тендерної документації</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A90A7C1"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A807FF0"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EB8F873"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eastAsia="uk-UA"/>
              </w:rPr>
            </w:pPr>
            <w:r w:rsidRPr="00266401">
              <w:rPr>
                <w:rFonts w:ascii="Times New Roman" w:eastAsia="Times New Roman" w:hAnsi="Times New Roman" w:cs="Times New Roman"/>
                <w:color w:val="000000"/>
                <w:sz w:val="24"/>
                <w:szCs w:val="24"/>
                <w:lang w:val="uk-UA"/>
              </w:rPr>
              <w:t xml:space="preserve">Зміни до тендерної документації у </w:t>
            </w:r>
            <w:proofErr w:type="spellStart"/>
            <w:r w:rsidRPr="00266401">
              <w:rPr>
                <w:rFonts w:ascii="Times New Roman" w:eastAsia="Times New Roman" w:hAnsi="Times New Roman" w:cs="Times New Roman"/>
                <w:color w:val="000000"/>
                <w:sz w:val="24"/>
                <w:szCs w:val="24"/>
                <w:lang w:val="uk-UA"/>
              </w:rPr>
              <w:t>машинозчитувальному</w:t>
            </w:r>
            <w:proofErr w:type="spellEnd"/>
            <w:r w:rsidRPr="00266401">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266401" w:rsidRPr="00266401" w14:paraId="46CAF3B3" w14:textId="77777777" w:rsidTr="00E14647">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3FA8B8EB"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Розділ ІІІ. Інструкція з підготовки тендерної пропозиції</w:t>
            </w:r>
          </w:p>
        </w:tc>
      </w:tr>
      <w:tr w:rsidR="00266401" w:rsidRPr="00266401" w14:paraId="37A04528"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72F3FC2E"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1</w:t>
            </w:r>
          </w:p>
        </w:tc>
        <w:tc>
          <w:tcPr>
            <w:tcW w:w="2625" w:type="dxa"/>
            <w:tcBorders>
              <w:top w:val="single" w:sz="4" w:space="0" w:color="auto"/>
              <w:left w:val="single" w:sz="4" w:space="0" w:color="auto"/>
              <w:bottom w:val="single" w:sz="4" w:space="0" w:color="auto"/>
              <w:right w:val="single" w:sz="4" w:space="0" w:color="auto"/>
            </w:tcBorders>
          </w:tcPr>
          <w:p w14:paraId="151E6EF8"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Зміст і спосіб подання тендерної пропозиції</w:t>
            </w:r>
          </w:p>
          <w:p w14:paraId="4B93D61E"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p>
          <w:p w14:paraId="018A1551"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vertAlign w:val="superscript"/>
                <w:lang w:val="uk-UA" w:eastAsia="uk-UA"/>
              </w:rPr>
              <w:t>1</w:t>
            </w:r>
            <w:r w:rsidRPr="00266401">
              <w:rPr>
                <w:rFonts w:ascii="Times New Roman" w:eastAsia="Times New Roman" w:hAnsi="Times New Roman" w:cs="Times New Roman"/>
                <w:color w:val="000000" w:themeColor="text1"/>
                <w:sz w:val="24"/>
                <w:szCs w:val="24"/>
                <w:lang w:val="uk-UA" w:eastAsia="uk-UA"/>
              </w:rPr>
              <w:t xml:space="preserve"> у разі проведення </w:t>
            </w:r>
            <w:proofErr w:type="spellStart"/>
            <w:r w:rsidRPr="00266401">
              <w:rPr>
                <w:rFonts w:ascii="Times New Roman" w:eastAsia="Times New Roman" w:hAnsi="Times New Roman" w:cs="Times New Roman"/>
                <w:color w:val="000000" w:themeColor="text1"/>
                <w:sz w:val="24"/>
                <w:szCs w:val="24"/>
                <w:lang w:val="uk-UA" w:eastAsia="uk-UA"/>
              </w:rPr>
              <w:t>багатолотової</w:t>
            </w:r>
            <w:proofErr w:type="spellEnd"/>
            <w:r w:rsidRPr="00266401">
              <w:rPr>
                <w:rFonts w:ascii="Times New Roman" w:eastAsia="Times New Roman" w:hAnsi="Times New Roman" w:cs="Times New Roman"/>
                <w:color w:val="000000" w:themeColor="text1"/>
                <w:sz w:val="24"/>
                <w:szCs w:val="24"/>
                <w:lang w:val="uk-UA" w:eastAsia="uk-UA"/>
              </w:rPr>
              <w:t xml:space="preserve"> закупівлі – подається по кожному лоту окремо.</w:t>
            </w:r>
          </w:p>
          <w:p w14:paraId="296084CA"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p>
        </w:tc>
        <w:tc>
          <w:tcPr>
            <w:tcW w:w="6816" w:type="dxa"/>
            <w:tcBorders>
              <w:top w:val="single" w:sz="4" w:space="0" w:color="auto"/>
              <w:left w:val="single" w:sz="4" w:space="0" w:color="auto"/>
              <w:bottom w:val="single" w:sz="4" w:space="0" w:color="auto"/>
              <w:right w:val="single" w:sz="4" w:space="0" w:color="auto"/>
            </w:tcBorders>
          </w:tcPr>
          <w:p w14:paraId="76D31458"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eastAsia="uk-UA"/>
              </w:rPr>
              <w:t>1.1.</w:t>
            </w:r>
            <w:r w:rsidRPr="00266401">
              <w:rPr>
                <w:rFonts w:ascii="Times New Roman" w:eastAsia="Times New Roman" w:hAnsi="Times New Roman" w:cs="Times New Roman"/>
                <w:color w:val="000000"/>
                <w:sz w:val="24"/>
                <w:szCs w:val="24"/>
                <w:lang w:val="uk-UA"/>
              </w:rPr>
              <w:t xml:space="preserve">Тендерні пропозиції подаються відповідно до порядку, визначеного </w:t>
            </w:r>
            <w:proofErr w:type="spellStart"/>
            <w:r w:rsidRPr="00266401">
              <w:rPr>
                <w:rFonts w:ascii="Times New Roman" w:eastAsia="Times New Roman" w:hAnsi="Times New Roman" w:cs="Times New Roman"/>
                <w:color w:val="000000"/>
                <w:sz w:val="24"/>
                <w:szCs w:val="24"/>
                <w:lang w:val="uk-UA"/>
              </w:rPr>
              <w:t>ст</w:t>
            </w:r>
            <w:proofErr w:type="spellEnd"/>
            <w:r w:rsidRPr="00266401">
              <w:rPr>
                <w:rFonts w:ascii="Times New Roman" w:eastAsia="Times New Roman" w:hAnsi="Times New Roman" w:cs="Times New Roman"/>
                <w:color w:val="000000"/>
                <w:sz w:val="24"/>
                <w:szCs w:val="24"/>
                <w:lang w:val="uk-UA"/>
              </w:rPr>
              <w:t xml:space="preserve">аттею 26 Закону, крім положень частин першої, четвертої, шостої та сьомої </w:t>
            </w:r>
            <w:proofErr w:type="spellStart"/>
            <w:r w:rsidRPr="00266401">
              <w:rPr>
                <w:rFonts w:ascii="Times New Roman" w:eastAsia="Times New Roman" w:hAnsi="Times New Roman" w:cs="Times New Roman"/>
                <w:color w:val="000000"/>
                <w:sz w:val="24"/>
                <w:szCs w:val="24"/>
                <w:lang w:val="uk-UA"/>
              </w:rPr>
              <w:t>ста</w:t>
            </w:r>
            <w:proofErr w:type="spellEnd"/>
            <w:r w:rsidRPr="00266401">
              <w:rPr>
                <w:rFonts w:ascii="Times New Roman" w:eastAsia="Times New Roman" w:hAnsi="Times New Roman" w:cs="Times New Roman"/>
                <w:color w:val="000000"/>
                <w:sz w:val="24"/>
                <w:szCs w:val="24"/>
                <w:lang w:val="uk-UA"/>
              </w:rPr>
              <w:t>тті  26 Закону.</w:t>
            </w:r>
          </w:p>
          <w:p w14:paraId="1AC06CF1"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266401">
              <w:rPr>
                <w:rFonts w:ascii="Times New Roman" w:eastAsia="Times New Roman" w:hAnsi="Times New Roman" w:cs="Times New Roman"/>
                <w:color w:val="000000"/>
                <w:sz w:val="24"/>
                <w:szCs w:val="24"/>
                <w:shd w:val="clear" w:color="auto" w:fill="FFFFFF"/>
                <w:lang w:val="uk-UA"/>
              </w:rPr>
              <w:t>(у разі їх (його) встановлення</w:t>
            </w:r>
            <w:r w:rsidRPr="00266401">
              <w:rPr>
                <w:rFonts w:ascii="Times New Roman" w:eastAsia="Times New Roman" w:hAnsi="Times New Roman" w:cs="Times New Roman"/>
                <w:color w:val="000000"/>
                <w:sz w:val="24"/>
                <w:szCs w:val="24"/>
                <w:lang w:val="uk-UA"/>
              </w:rPr>
              <w:t>, наявність/відсутність підстав, установлених у </w:t>
            </w:r>
            <w:hyperlink r:id="rId9" w:anchor="n1261" w:history="1">
              <w:r w:rsidRPr="00266401">
                <w:rPr>
                  <w:rFonts w:ascii="Times New Roman" w:eastAsia="Times New Roman" w:hAnsi="Times New Roman" w:cs="Times New Roman"/>
                  <w:color w:val="000000"/>
                  <w:sz w:val="24"/>
                  <w:szCs w:val="24"/>
                  <w:u w:val="single"/>
                  <w:lang w:val="uk-UA"/>
                </w:rPr>
                <w:t>пункті 47</w:t>
              </w:r>
            </w:hyperlink>
            <w:r w:rsidRPr="00266401">
              <w:rPr>
                <w:rFonts w:ascii="Times New Roman" w:eastAsia="Times New Roman" w:hAnsi="Times New Roman" w:cs="Times New Roman"/>
                <w:color w:val="000000"/>
                <w:sz w:val="24"/>
                <w:szCs w:val="24"/>
                <w:lang w:val="uk-UA"/>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3202A3F" w14:textId="77777777" w:rsidR="00266401" w:rsidRPr="00266401" w:rsidRDefault="00266401" w:rsidP="00266401">
            <w:pPr>
              <w:numPr>
                <w:ilvl w:val="0"/>
                <w:numId w:val="1"/>
              </w:num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Ціновою пропозицією відповідно до </w:t>
            </w:r>
            <w:r w:rsidRPr="00266401">
              <w:rPr>
                <w:rFonts w:ascii="Times New Roman" w:eastAsia="Times New Roman" w:hAnsi="Times New Roman" w:cs="Times New Roman"/>
                <w:b/>
                <w:i/>
                <w:sz w:val="24"/>
                <w:szCs w:val="24"/>
                <w:lang w:val="uk-UA"/>
              </w:rPr>
              <w:t>Додатку 1</w:t>
            </w:r>
            <w:r w:rsidRPr="00266401">
              <w:rPr>
                <w:rFonts w:ascii="Times New Roman" w:eastAsia="Times New Roman" w:hAnsi="Times New Roman" w:cs="Times New Roman"/>
                <w:sz w:val="24"/>
                <w:szCs w:val="24"/>
                <w:lang w:val="uk-UA"/>
              </w:rPr>
              <w:t xml:space="preserve"> до цієї тендерної документації;</w:t>
            </w:r>
          </w:p>
          <w:p w14:paraId="6401A4C7" w14:textId="77777777" w:rsidR="00266401" w:rsidRPr="00266401" w:rsidRDefault="00266401" w:rsidP="00266401">
            <w:pPr>
              <w:numPr>
                <w:ilvl w:val="0"/>
                <w:numId w:val="1"/>
              </w:num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266401">
              <w:rPr>
                <w:rFonts w:ascii="Times New Roman" w:eastAsia="Times New Roman" w:hAnsi="Times New Roman" w:cs="Times New Roman"/>
                <w:bCs/>
                <w:iCs/>
                <w:sz w:val="24"/>
                <w:szCs w:val="24"/>
                <w:lang w:val="uk-UA"/>
              </w:rPr>
              <w:t>згідно</w:t>
            </w:r>
            <w:r w:rsidRPr="00266401">
              <w:rPr>
                <w:rFonts w:ascii="Times New Roman" w:eastAsia="Times New Roman" w:hAnsi="Times New Roman" w:cs="Times New Roman"/>
                <w:sz w:val="24"/>
                <w:szCs w:val="24"/>
                <w:lang w:val="uk-UA"/>
              </w:rPr>
              <w:t xml:space="preserve"> з </w:t>
            </w:r>
            <w:r w:rsidRPr="00266401">
              <w:rPr>
                <w:rFonts w:ascii="Times New Roman" w:eastAsia="Times New Roman" w:hAnsi="Times New Roman" w:cs="Times New Roman"/>
                <w:b/>
                <w:bCs/>
                <w:i/>
                <w:iCs/>
                <w:sz w:val="24"/>
                <w:szCs w:val="24"/>
                <w:lang w:val="uk-UA"/>
              </w:rPr>
              <w:t>Додатком 4</w:t>
            </w:r>
            <w:r w:rsidRPr="00266401">
              <w:rPr>
                <w:rFonts w:ascii="Times New Roman" w:eastAsia="Times New Roman" w:hAnsi="Times New Roman" w:cs="Times New Roman"/>
                <w:sz w:val="24"/>
                <w:szCs w:val="24"/>
                <w:lang w:val="uk-UA"/>
              </w:rPr>
              <w:t xml:space="preserve"> до цієї тендерної документації;</w:t>
            </w:r>
          </w:p>
          <w:p w14:paraId="2E1B43BB" w14:textId="77777777" w:rsidR="00266401" w:rsidRPr="00266401" w:rsidRDefault="00266401" w:rsidP="00266401">
            <w:pPr>
              <w:numPr>
                <w:ilvl w:val="0"/>
                <w:numId w:val="1"/>
              </w:numPr>
              <w:spacing w:after="0" w:line="240" w:lineRule="auto"/>
              <w:jc w:val="both"/>
              <w:rPr>
                <w:rFonts w:ascii="Times New Roman" w:eastAsia="Times New Roman" w:hAnsi="Times New Roman" w:cs="Times New Roman"/>
                <w:sz w:val="24"/>
                <w:szCs w:val="24"/>
                <w:lang w:val="uk-UA"/>
              </w:rPr>
            </w:pPr>
            <w:proofErr w:type="spellStart"/>
            <w:r w:rsidRPr="00266401">
              <w:rPr>
                <w:rFonts w:ascii="Times New Roman" w:eastAsia="Times New Roman" w:hAnsi="Times New Roman" w:cs="Times New Roman"/>
                <w:sz w:val="24"/>
                <w:szCs w:val="24"/>
                <w:lang w:val="uk-UA" w:eastAsia="ru-RU"/>
              </w:rPr>
              <w:t>проєкт</w:t>
            </w:r>
            <w:proofErr w:type="spellEnd"/>
            <w:r w:rsidRPr="00266401">
              <w:rPr>
                <w:rFonts w:ascii="Times New Roman" w:eastAsia="Times New Roman" w:hAnsi="Times New Roman" w:cs="Times New Roman"/>
                <w:sz w:val="24"/>
                <w:szCs w:val="24"/>
                <w:lang w:val="uk-UA" w:eastAsia="ru-RU"/>
              </w:rPr>
              <w:t xml:space="preserve"> договору про закупівлю – згідно з </w:t>
            </w:r>
            <w:r w:rsidRPr="00266401">
              <w:rPr>
                <w:rFonts w:ascii="Times New Roman" w:eastAsia="Times New Roman" w:hAnsi="Times New Roman" w:cs="Times New Roman"/>
                <w:b/>
                <w:i/>
                <w:sz w:val="24"/>
                <w:szCs w:val="24"/>
                <w:lang w:val="uk-UA" w:eastAsia="ru-RU"/>
              </w:rPr>
              <w:t>Додатком 3</w:t>
            </w:r>
            <w:r w:rsidRPr="00266401">
              <w:rPr>
                <w:rFonts w:ascii="Times New Roman" w:eastAsia="Times New Roman" w:hAnsi="Times New Roman" w:cs="Times New Roman"/>
                <w:sz w:val="24"/>
                <w:szCs w:val="24"/>
                <w:lang w:val="uk-UA" w:eastAsia="ru-RU"/>
              </w:rPr>
              <w:t xml:space="preserve"> </w:t>
            </w:r>
          </w:p>
          <w:p w14:paraId="670223D0" w14:textId="77777777" w:rsidR="00266401" w:rsidRPr="00266401" w:rsidRDefault="00266401" w:rsidP="00266401">
            <w:pPr>
              <w:numPr>
                <w:ilvl w:val="0"/>
                <w:numId w:val="1"/>
              </w:num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Технічну специфікацію з інформацією про необхідні технічні, якісні та кількісні характеристики предмета </w:t>
            </w:r>
            <w:r w:rsidRPr="00266401">
              <w:rPr>
                <w:rFonts w:ascii="Times New Roman" w:eastAsia="Times New Roman" w:hAnsi="Times New Roman" w:cs="Times New Roman"/>
                <w:sz w:val="24"/>
                <w:szCs w:val="24"/>
                <w:lang w:val="uk-UA"/>
              </w:rPr>
              <w:lastRenderedPageBreak/>
              <w:t xml:space="preserve">закупівлі (згідно з </w:t>
            </w:r>
            <w:r w:rsidRPr="00266401">
              <w:rPr>
                <w:rFonts w:ascii="Times New Roman" w:eastAsia="Times New Roman" w:hAnsi="Times New Roman" w:cs="Times New Roman"/>
                <w:b/>
                <w:i/>
                <w:sz w:val="24"/>
                <w:szCs w:val="24"/>
                <w:lang w:val="uk-UA"/>
              </w:rPr>
              <w:t>Додатком 2</w:t>
            </w:r>
            <w:r w:rsidRPr="00266401">
              <w:rPr>
                <w:rFonts w:ascii="Times New Roman" w:eastAsia="Times New Roman" w:hAnsi="Times New Roman" w:cs="Times New Roman"/>
                <w:sz w:val="24"/>
                <w:szCs w:val="24"/>
                <w:lang w:val="uk-UA"/>
              </w:rPr>
              <w:t>);</w:t>
            </w:r>
          </w:p>
          <w:p w14:paraId="5824DC52" w14:textId="77777777" w:rsidR="00266401" w:rsidRPr="00266401" w:rsidRDefault="00266401" w:rsidP="00266401">
            <w:pPr>
              <w:numPr>
                <w:ilvl w:val="0"/>
                <w:numId w:val="1"/>
              </w:num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19251600" w14:textId="77777777" w:rsidR="00266401" w:rsidRPr="00266401" w:rsidRDefault="00266401" w:rsidP="00266401">
            <w:pPr>
              <w:spacing w:after="0" w:line="240" w:lineRule="auto"/>
              <w:jc w:val="both"/>
              <w:rPr>
                <w:rFonts w:ascii="Times New Roman" w:eastAsia="Times New Roman" w:hAnsi="Times New Roman" w:cs="Times New Roman"/>
                <w:sz w:val="24"/>
                <w:szCs w:val="24"/>
                <w:shd w:val="clear" w:color="auto" w:fill="FFFFFF"/>
                <w:lang w:val="uk-UA"/>
              </w:rPr>
            </w:pPr>
            <w:r w:rsidRPr="00266401">
              <w:rPr>
                <w:rFonts w:ascii="Times New Roman" w:eastAsia="Times New Roman" w:hAnsi="Times New Roman" w:cs="Times New Roman"/>
                <w:sz w:val="24"/>
                <w:szCs w:val="24"/>
                <w:shd w:val="clear" w:color="auto" w:fill="FFFFFF"/>
                <w:lang w:val="uk-UA"/>
              </w:rPr>
              <w:t xml:space="preserve">Учасник процедури закупівлі підтверджує відсутність підстав, зазначених в пункті </w:t>
            </w:r>
            <w:r w:rsidRPr="00266401">
              <w:rPr>
                <w:rFonts w:ascii="Times New Roman" w:eastAsia="Times New Roman" w:hAnsi="Times New Roman" w:cs="Times New Roman"/>
                <w:sz w:val="24"/>
                <w:szCs w:val="24"/>
                <w:lang w:val="uk-UA"/>
              </w:rPr>
              <w:t>47 Особливостей</w:t>
            </w:r>
            <w:r w:rsidRPr="00266401">
              <w:rPr>
                <w:rFonts w:ascii="Times New Roman" w:eastAsia="Times New Roman" w:hAnsi="Times New Roman" w:cs="Times New Roman"/>
                <w:sz w:val="24"/>
                <w:szCs w:val="24"/>
                <w:shd w:val="clear" w:color="auto" w:fill="FFFFFF"/>
                <w:lang w:val="uk-UA"/>
              </w:rPr>
              <w:t xml:space="preserve"> (крім </w:t>
            </w:r>
            <w:hyperlink r:id="rId10" w:anchor="n616" w:history="1">
              <w:r w:rsidRPr="00266401">
                <w:rPr>
                  <w:rFonts w:ascii="Times New Roman" w:eastAsia="Times New Roman" w:hAnsi="Times New Roman" w:cs="Times New Roman"/>
                  <w:sz w:val="24"/>
                  <w:szCs w:val="24"/>
                  <w:shd w:val="clear" w:color="auto" w:fill="FFFFFF"/>
                  <w:lang w:val="uk-UA"/>
                </w:rPr>
                <w:t>підпунктів 1</w:t>
              </w:r>
            </w:hyperlink>
            <w:r w:rsidRPr="00266401">
              <w:rPr>
                <w:rFonts w:ascii="Times New Roman" w:eastAsia="Times New Roman" w:hAnsi="Times New Roman" w:cs="Times New Roman"/>
                <w:sz w:val="24"/>
                <w:szCs w:val="24"/>
                <w:shd w:val="clear" w:color="auto" w:fill="FFFFFF"/>
                <w:lang w:val="uk-UA"/>
              </w:rPr>
              <w:t> і </w:t>
            </w:r>
            <w:hyperlink r:id="rId11" w:anchor="n622" w:history="1">
              <w:r w:rsidRPr="00266401">
                <w:rPr>
                  <w:rFonts w:ascii="Times New Roman" w:eastAsia="Times New Roman" w:hAnsi="Times New Roman" w:cs="Times New Roman"/>
                  <w:sz w:val="24"/>
                  <w:szCs w:val="24"/>
                  <w:shd w:val="clear" w:color="auto" w:fill="FFFFFF"/>
                  <w:lang w:val="uk-UA"/>
                </w:rPr>
                <w:t>7</w:t>
              </w:r>
            </w:hyperlink>
            <w:r w:rsidRPr="00266401">
              <w:rPr>
                <w:rFonts w:ascii="Times New Roman" w:eastAsia="Times New Roman" w:hAnsi="Times New Roman" w:cs="Times New Roman"/>
                <w:sz w:val="24"/>
                <w:szCs w:val="24"/>
                <w:shd w:val="clear" w:color="auto" w:fill="FFFFFF"/>
                <w:lang w:val="uk-UA"/>
              </w:rPr>
              <w:t>, </w:t>
            </w:r>
            <w:hyperlink r:id="rId12" w:anchor="n628" w:history="1">
              <w:r w:rsidRPr="00266401">
                <w:rPr>
                  <w:rFonts w:ascii="Times New Roman" w:eastAsia="Times New Roman" w:hAnsi="Times New Roman" w:cs="Times New Roman"/>
                  <w:sz w:val="24"/>
                  <w:szCs w:val="24"/>
                  <w:shd w:val="clear" w:color="auto" w:fill="FFFFFF"/>
                  <w:lang w:val="uk-UA"/>
                </w:rPr>
                <w:t>абзацу чотирнадцятого</w:t>
              </w:r>
            </w:hyperlink>
            <w:r w:rsidRPr="00266401">
              <w:rPr>
                <w:rFonts w:ascii="Times New Roman" w:eastAsia="Times New Roman" w:hAnsi="Times New Roman" w:cs="Times New Roman"/>
                <w:sz w:val="24"/>
                <w:szCs w:val="24"/>
                <w:shd w:val="clear" w:color="auto" w:fill="FFFFFF"/>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EC9BA2B" w14:textId="77777777" w:rsidR="00266401" w:rsidRPr="00266401" w:rsidRDefault="00266401" w:rsidP="00266401">
            <w:pPr>
              <w:shd w:val="clear" w:color="auto" w:fill="FFFFFF"/>
              <w:spacing w:after="0" w:line="240" w:lineRule="auto"/>
              <w:jc w:val="both"/>
              <w:rPr>
                <w:rFonts w:ascii="Times New Roman" w:eastAsia="Calibri" w:hAnsi="Times New Roman" w:cs="Times New Roman"/>
                <w:sz w:val="24"/>
                <w:szCs w:val="24"/>
                <w:lang w:val="uk-UA" w:eastAsia="uk-UA"/>
              </w:rPr>
            </w:pPr>
            <w:bookmarkStart w:id="0" w:name="n632"/>
            <w:bookmarkEnd w:id="0"/>
            <w:r w:rsidRPr="00266401">
              <w:rPr>
                <w:rFonts w:ascii="Times New Roman" w:eastAsia="Calibri" w:hAnsi="Times New Roman" w:cs="Times New Roman"/>
                <w:sz w:val="24"/>
                <w:szCs w:val="24"/>
                <w:lang w:val="uk-UA" w:eastAsia="uk-UA"/>
              </w:rPr>
              <w:t xml:space="preserve">Замовник самостійно за результатами розгляду тендерної пропозиції учасника процедури закупівлі в електронній системі закупівель відсутність </w:t>
            </w:r>
            <w:proofErr w:type="spellStart"/>
            <w:r w:rsidRPr="00266401">
              <w:rPr>
                <w:rFonts w:ascii="Times New Roman" w:eastAsia="Calibri" w:hAnsi="Times New Roman" w:cs="Times New Roman"/>
                <w:sz w:val="24"/>
                <w:szCs w:val="24"/>
                <w:lang w:val="uk-UA" w:eastAsia="uk-UA"/>
              </w:rPr>
              <w:t>в  учасни</w:t>
            </w:r>
            <w:proofErr w:type="spellEnd"/>
            <w:r w:rsidRPr="00266401">
              <w:rPr>
                <w:rFonts w:ascii="Times New Roman" w:eastAsia="Calibri" w:hAnsi="Times New Roman" w:cs="Times New Roman"/>
                <w:sz w:val="24"/>
                <w:szCs w:val="24"/>
                <w:lang w:val="uk-UA" w:eastAsia="uk-UA"/>
              </w:rPr>
              <w:t>ка процедури закупівлі підстав, визначених </w:t>
            </w:r>
            <w:hyperlink r:id="rId13" w:anchor="n616" w:history="1">
              <w:r w:rsidRPr="00266401">
                <w:rPr>
                  <w:rFonts w:ascii="Times New Roman" w:eastAsia="Calibri" w:hAnsi="Times New Roman" w:cs="Times New Roman"/>
                  <w:sz w:val="24"/>
                  <w:szCs w:val="24"/>
                  <w:lang w:val="uk-UA" w:eastAsia="uk-UA"/>
                </w:rPr>
                <w:t>підпунктами 1</w:t>
              </w:r>
            </w:hyperlink>
            <w:r w:rsidRPr="00266401">
              <w:rPr>
                <w:rFonts w:ascii="Times New Roman" w:eastAsia="Calibri" w:hAnsi="Times New Roman" w:cs="Times New Roman"/>
                <w:sz w:val="24"/>
                <w:szCs w:val="24"/>
                <w:lang w:val="uk-UA" w:eastAsia="uk-UA"/>
              </w:rPr>
              <w:t> і </w:t>
            </w:r>
            <w:hyperlink r:id="rId14" w:anchor="n622" w:history="1">
              <w:r w:rsidRPr="00266401">
                <w:rPr>
                  <w:rFonts w:ascii="Times New Roman" w:eastAsia="Calibri" w:hAnsi="Times New Roman" w:cs="Times New Roman"/>
                  <w:sz w:val="24"/>
                  <w:szCs w:val="24"/>
                  <w:lang w:val="uk-UA" w:eastAsia="uk-UA"/>
                </w:rPr>
                <w:t>7</w:t>
              </w:r>
            </w:hyperlink>
            <w:r w:rsidRPr="00266401">
              <w:rPr>
                <w:rFonts w:ascii="Times New Roman" w:eastAsia="Calibri" w:hAnsi="Times New Roman" w:cs="Times New Roman"/>
                <w:sz w:val="24"/>
                <w:szCs w:val="24"/>
                <w:lang w:val="uk-UA" w:eastAsia="uk-UA"/>
              </w:rPr>
              <w:t> цього пункту.</w:t>
            </w:r>
          </w:p>
          <w:p w14:paraId="5BF7D7FD" w14:textId="77777777" w:rsidR="00266401" w:rsidRPr="00266401" w:rsidRDefault="00266401" w:rsidP="00266401">
            <w:pPr>
              <w:widowControl w:val="0"/>
              <w:spacing w:after="0" w:line="240" w:lineRule="auto"/>
              <w:ind w:firstLine="567"/>
              <w:jc w:val="both"/>
              <w:rPr>
                <w:rFonts w:ascii="Times New Roman" w:eastAsia="Times New Roman" w:hAnsi="Times New Roman" w:cs="Times New Roman"/>
                <w:sz w:val="24"/>
                <w:szCs w:val="24"/>
                <w:lang w:val="uk-UA" w:eastAsia="ru-RU"/>
              </w:rPr>
            </w:pPr>
            <w:r w:rsidRPr="00266401">
              <w:rPr>
                <w:rFonts w:ascii="Times New Roman" w:eastAsia="Times New Roman" w:hAnsi="Times New Roman" w:cs="Times New Roman"/>
                <w:sz w:val="24"/>
                <w:szCs w:val="24"/>
                <w:lang w:val="uk-UA"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4E25F2FB"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20E75A82" w14:textId="77777777" w:rsidR="00266401" w:rsidRPr="00266401" w:rsidRDefault="00266401" w:rsidP="00266401">
            <w:pPr>
              <w:widowControl w:val="0"/>
              <w:shd w:val="clear" w:color="auto" w:fill="FFFFFF" w:themeFill="background1"/>
              <w:tabs>
                <w:tab w:val="left" w:pos="542"/>
              </w:tabs>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sidRPr="00266401">
              <w:rPr>
                <w:rFonts w:ascii="Times New Roman" w:eastAsia="Times New Roman" w:hAnsi="Times New Roman" w:cs="Times New Roman"/>
                <w:sz w:val="24"/>
                <w:szCs w:val="24"/>
                <w:shd w:val="clear" w:color="auto" w:fill="FFFFFF"/>
                <w:lang w:val="uk-UA"/>
              </w:rPr>
              <w:t>електронний підпис, що базується на кваліфікованому сертифікаті електронного підпису, відповідно до вимог </w:t>
            </w:r>
            <w:hyperlink r:id="rId15" w:tgtFrame="_blank" w:history="1">
              <w:r w:rsidRPr="00266401">
                <w:rPr>
                  <w:rFonts w:ascii="Times New Roman" w:eastAsia="Times New Roman" w:hAnsi="Times New Roman" w:cs="Times New Roman"/>
                  <w:sz w:val="24"/>
                  <w:szCs w:val="24"/>
                  <w:u w:val="single"/>
                  <w:shd w:val="clear" w:color="auto" w:fill="FFFFFF"/>
                  <w:lang w:val="uk-UA"/>
                </w:rPr>
                <w:t>Закону України</w:t>
              </w:r>
            </w:hyperlink>
            <w:r w:rsidRPr="00266401">
              <w:rPr>
                <w:rFonts w:ascii="Times New Roman" w:eastAsia="Times New Roman" w:hAnsi="Times New Roman" w:cs="Times New Roman"/>
                <w:sz w:val="24"/>
                <w:szCs w:val="24"/>
                <w:u w:val="single"/>
                <w:shd w:val="clear" w:color="auto" w:fill="FFFFFF"/>
                <w:lang w:val="uk-UA"/>
              </w:rPr>
              <w:t> </w:t>
            </w:r>
            <w:r w:rsidRPr="00266401">
              <w:rPr>
                <w:rFonts w:ascii="Times New Roman" w:eastAsia="Times New Roman" w:hAnsi="Times New Roman" w:cs="Times New Roman"/>
                <w:sz w:val="24"/>
                <w:szCs w:val="24"/>
                <w:shd w:val="clear" w:color="auto" w:fill="FFFFFF"/>
                <w:lang w:val="uk-UA"/>
              </w:rPr>
              <w:t>"Про електронні довірчі послуги".</w:t>
            </w:r>
          </w:p>
          <w:p w14:paraId="6687E01A" w14:textId="77777777" w:rsidR="00266401" w:rsidRPr="00266401" w:rsidRDefault="00266401" w:rsidP="00266401">
            <w:pPr>
              <w:widowControl w:val="0"/>
              <w:spacing w:after="0" w:line="240" w:lineRule="auto"/>
              <w:ind w:left="34" w:right="113" w:firstLine="142"/>
              <w:contextualSpacing/>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w:t>
            </w:r>
            <w:r w:rsidRPr="00266401">
              <w:rPr>
                <w:rFonts w:ascii="Times New Roman" w:eastAsia="Times New Roman" w:hAnsi="Times New Roman" w:cs="Times New Roman"/>
                <w:color w:val="000000"/>
                <w:sz w:val="24"/>
                <w:szCs w:val="24"/>
                <w:shd w:val="clear" w:color="auto" w:fill="FFFFFF"/>
                <w:lang w:val="uk-UA"/>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266401">
              <w:rPr>
                <w:rFonts w:ascii="Times New Roman" w:eastAsia="Times New Roman" w:hAnsi="Times New Roman" w:cs="Times New Roman"/>
                <w:sz w:val="24"/>
                <w:szCs w:val="24"/>
                <w:lang w:val="uk-UA"/>
              </w:rPr>
              <w:t xml:space="preserve">КЕП/УЕП </w:t>
            </w:r>
            <w:r w:rsidRPr="00266401">
              <w:rPr>
                <w:rFonts w:ascii="Times New Roman" w:eastAsia="Times New Roman" w:hAnsi="Times New Roman" w:cs="Times New Roman"/>
                <w:sz w:val="24"/>
                <w:szCs w:val="24"/>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6" w:tgtFrame="_blank" w:history="1">
              <w:r w:rsidRPr="00266401">
                <w:rPr>
                  <w:rFonts w:ascii="Times New Roman" w:eastAsia="Times New Roman" w:hAnsi="Times New Roman" w:cs="Times New Roman"/>
                  <w:sz w:val="24"/>
                  <w:szCs w:val="24"/>
                  <w:u w:val="single"/>
                  <w:shd w:val="clear" w:color="auto" w:fill="FFFFFF"/>
                  <w:lang w:val="uk-UA"/>
                </w:rPr>
                <w:t>Закону України</w:t>
              </w:r>
            </w:hyperlink>
            <w:r w:rsidRPr="00266401">
              <w:rPr>
                <w:rFonts w:ascii="Times New Roman" w:eastAsia="Times New Roman" w:hAnsi="Times New Roman" w:cs="Times New Roman"/>
                <w:sz w:val="24"/>
                <w:szCs w:val="24"/>
                <w:shd w:val="clear" w:color="auto" w:fill="FFFFFF"/>
                <w:lang w:val="uk-UA"/>
              </w:rPr>
              <w:t xml:space="preserve"> "Про електронні довірчі послуги". </w:t>
            </w:r>
            <w:r w:rsidRPr="00266401">
              <w:rPr>
                <w:rFonts w:ascii="Times New Roman" w:eastAsia="Times New Roman" w:hAnsi="Times New Roman" w:cs="Times New Roman"/>
                <w:sz w:val="24"/>
                <w:szCs w:val="24"/>
                <w:lang w:val="uk-UA"/>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Pr="00266401">
              <w:rPr>
                <w:rFonts w:ascii="Times New Roman" w:eastAsia="Times New Roman" w:hAnsi="Times New Roman" w:cs="Times New Roman"/>
                <w:sz w:val="24"/>
                <w:szCs w:val="24"/>
                <w:lang w:val="uk-UA"/>
              </w:rPr>
              <w:lastRenderedPageBreak/>
              <w:t>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частини 1 ст. 7 Закону України «</w:t>
            </w:r>
            <w:r w:rsidRPr="00266401">
              <w:rPr>
                <w:rFonts w:ascii="Times New Roman" w:eastAsia="Times New Roman" w:hAnsi="Times New Roman" w:cs="Times New Roman"/>
                <w:bCs/>
                <w:color w:val="333333"/>
                <w:sz w:val="24"/>
                <w:szCs w:val="24"/>
                <w:shd w:val="clear" w:color="auto" w:fill="FFFFFF"/>
                <w:lang w:val="uk-UA"/>
              </w:rPr>
              <w:t>Про електронні документи та електронний документообіг»</w:t>
            </w:r>
            <w:r w:rsidRPr="00266401">
              <w:rPr>
                <w:rFonts w:ascii="Times New Roman" w:eastAsia="Times New Roman" w:hAnsi="Times New Roman" w:cs="Times New Roman"/>
                <w:sz w:val="24"/>
                <w:szCs w:val="24"/>
                <w:lang w:val="uk-UA"/>
              </w:rPr>
              <w:t xml:space="preserve"> </w:t>
            </w:r>
          </w:p>
          <w:p w14:paraId="05AD2C1A"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F818F13" w14:textId="77777777" w:rsidR="00266401" w:rsidRPr="00266401" w:rsidRDefault="00266401" w:rsidP="00266401">
            <w:pPr>
              <w:widowControl w:val="0"/>
              <w:spacing w:after="0" w:line="240" w:lineRule="auto"/>
              <w:ind w:left="34" w:right="113" w:firstLine="142"/>
              <w:contextualSpacing/>
              <w:rPr>
                <w:rFonts w:ascii="Times New Roman" w:eastAsia="Times New Roman" w:hAnsi="Times New Roman" w:cs="Times New Roman"/>
                <w:sz w:val="24"/>
                <w:szCs w:val="24"/>
                <w:lang w:val="uk-UA" w:eastAsia="uk-UA"/>
              </w:rPr>
            </w:pPr>
          </w:p>
          <w:p w14:paraId="085ABD7F"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1.2. Поданням своєї тендерної пропозиції учасник:</w:t>
            </w:r>
          </w:p>
          <w:p w14:paraId="1C2472B4" w14:textId="77777777" w:rsidR="00266401" w:rsidRPr="00266401" w:rsidRDefault="00266401" w:rsidP="00266401">
            <w:pPr>
              <w:widowControl w:val="0"/>
              <w:spacing w:after="0" w:line="240" w:lineRule="auto"/>
              <w:ind w:right="113" w:firstLine="133"/>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 підтверджує, що тендерна пропозиція подається з дотриманням чинного законодавства та нормативних актів України;</w:t>
            </w:r>
          </w:p>
          <w:p w14:paraId="3D511465" w14:textId="77777777" w:rsidR="00266401" w:rsidRPr="00266401" w:rsidRDefault="00266401" w:rsidP="00266401">
            <w:pPr>
              <w:widowControl w:val="0"/>
              <w:spacing w:after="0" w:line="240" w:lineRule="auto"/>
              <w:ind w:left="36" w:right="113" w:firstLine="97"/>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14:paraId="6A883896" w14:textId="77777777" w:rsidR="00266401" w:rsidRPr="00266401" w:rsidRDefault="00266401" w:rsidP="00266401">
            <w:pPr>
              <w:widowControl w:val="0"/>
              <w:suppressAutoHyphens/>
              <w:spacing w:after="0" w:line="240" w:lineRule="auto"/>
              <w:ind w:hanging="21"/>
              <w:jc w:val="both"/>
              <w:rPr>
                <w:rFonts w:ascii="Times New Roman" w:eastAsia="Calibri" w:hAnsi="Times New Roman" w:cs="Times New Roman"/>
                <w:sz w:val="24"/>
                <w:szCs w:val="24"/>
                <w:lang w:val="uk-UA" w:eastAsia="uk-UA"/>
              </w:rPr>
            </w:pPr>
            <w:r w:rsidRPr="00266401">
              <w:rPr>
                <w:rFonts w:ascii="Calibri" w:eastAsia="Calibri" w:hAnsi="Calibri" w:cs="Calibri"/>
                <w:sz w:val="24"/>
                <w:szCs w:val="24"/>
                <w:lang w:val="uk-UA" w:eastAsia="uk-UA"/>
              </w:rPr>
              <w:t xml:space="preserve">- </w:t>
            </w:r>
            <w:r w:rsidRPr="00266401">
              <w:rPr>
                <w:rFonts w:ascii="Times New Roman" w:eastAsia="Calibri" w:hAnsi="Times New Roman" w:cs="Times New Roman"/>
                <w:sz w:val="24"/>
                <w:szCs w:val="24"/>
                <w:lang w:val="uk-UA" w:eastAsia="uk-UA"/>
              </w:rPr>
              <w:t>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пункті 47 Особливостей (крім абзацу чотирнадцятого цього пункту) та ч.15 ст. 29 Закону;</w:t>
            </w:r>
          </w:p>
          <w:p w14:paraId="06EFC0CA" w14:textId="77777777" w:rsidR="00266401" w:rsidRPr="00266401" w:rsidRDefault="00266401" w:rsidP="00266401">
            <w:pPr>
              <w:widowControl w:val="0"/>
              <w:spacing w:after="0" w:line="240" w:lineRule="auto"/>
              <w:ind w:left="36" w:right="113" w:firstLine="97"/>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 підтверджує, що він та його пропозиція не підпадає під дію рішення/</w:t>
            </w:r>
            <w:proofErr w:type="spellStart"/>
            <w:r w:rsidRPr="00266401">
              <w:rPr>
                <w:rFonts w:ascii="Times New Roman" w:eastAsia="Times New Roman" w:hAnsi="Times New Roman" w:cs="Times New Roman"/>
                <w:sz w:val="24"/>
                <w:szCs w:val="24"/>
                <w:lang w:val="uk-UA" w:eastAsia="uk-UA"/>
              </w:rPr>
              <w:t>-нь</w:t>
            </w:r>
            <w:proofErr w:type="spellEnd"/>
            <w:r w:rsidRPr="00266401">
              <w:rPr>
                <w:rFonts w:ascii="Times New Roman" w:eastAsia="Times New Roman" w:hAnsi="Times New Roman" w:cs="Times New Roman"/>
                <w:sz w:val="24"/>
                <w:szCs w:val="24"/>
                <w:lang w:val="uk-UA"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266401">
              <w:rPr>
                <w:rFonts w:ascii="Times New Roman" w:eastAsia="Times New Roman" w:hAnsi="Times New Roman" w:cs="Times New Roman"/>
                <w:sz w:val="24"/>
                <w:szCs w:val="24"/>
                <w:lang w:val="uk-UA" w:eastAsia="uk-UA"/>
              </w:rPr>
              <w:t>-ні</w:t>
            </w:r>
            <w:proofErr w:type="spellEnd"/>
            <w:r w:rsidRPr="00266401">
              <w:rPr>
                <w:rFonts w:ascii="Times New Roman" w:eastAsia="Times New Roman" w:hAnsi="Times New Roman" w:cs="Times New Roman"/>
                <w:sz w:val="24"/>
                <w:szCs w:val="24"/>
                <w:lang w:val="uk-UA" w:eastAsia="uk-UA"/>
              </w:rPr>
              <w:t xml:space="preserve"> в дію відповідним/</w:t>
            </w:r>
            <w:proofErr w:type="spellStart"/>
            <w:r w:rsidRPr="00266401">
              <w:rPr>
                <w:rFonts w:ascii="Times New Roman" w:eastAsia="Times New Roman" w:hAnsi="Times New Roman" w:cs="Times New Roman"/>
                <w:sz w:val="24"/>
                <w:szCs w:val="24"/>
                <w:lang w:val="uk-UA" w:eastAsia="uk-UA"/>
              </w:rPr>
              <w:t>-ми</w:t>
            </w:r>
            <w:proofErr w:type="spellEnd"/>
            <w:r w:rsidRPr="00266401">
              <w:rPr>
                <w:rFonts w:ascii="Times New Roman" w:eastAsia="Times New Roman" w:hAnsi="Times New Roman" w:cs="Times New Roman"/>
                <w:sz w:val="24"/>
                <w:szCs w:val="24"/>
                <w:lang w:val="uk-UA" w:eastAsia="uk-UA"/>
              </w:rPr>
              <w:t xml:space="preserve"> указом/</w:t>
            </w:r>
            <w:proofErr w:type="spellStart"/>
            <w:r w:rsidRPr="00266401">
              <w:rPr>
                <w:rFonts w:ascii="Times New Roman" w:eastAsia="Times New Roman" w:hAnsi="Times New Roman" w:cs="Times New Roman"/>
                <w:sz w:val="24"/>
                <w:szCs w:val="24"/>
                <w:lang w:val="uk-UA" w:eastAsia="uk-UA"/>
              </w:rPr>
              <w:t>-ами</w:t>
            </w:r>
            <w:proofErr w:type="spellEnd"/>
            <w:r w:rsidRPr="00266401">
              <w:rPr>
                <w:rFonts w:ascii="Times New Roman" w:eastAsia="Times New Roman" w:hAnsi="Times New Roman" w:cs="Times New Roman"/>
                <w:sz w:val="24"/>
                <w:szCs w:val="24"/>
                <w:lang w:val="uk-UA"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36C3C73F" w14:textId="77777777" w:rsidR="00266401" w:rsidRPr="00266401" w:rsidRDefault="00266401" w:rsidP="00266401">
            <w:pPr>
              <w:widowControl w:val="0"/>
              <w:spacing w:after="0" w:line="240" w:lineRule="auto"/>
              <w:ind w:left="36" w:right="113" w:firstLine="97"/>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0FBF88C4" w14:textId="77777777" w:rsidR="00266401" w:rsidRPr="00266401" w:rsidRDefault="00266401" w:rsidP="00266401">
            <w:pPr>
              <w:widowControl w:val="0"/>
              <w:spacing w:after="0" w:line="240" w:lineRule="auto"/>
              <w:ind w:right="113" w:firstLine="201"/>
              <w:jc w:val="both"/>
              <w:rPr>
                <w:rFonts w:ascii="Times New Roman" w:eastAsia="Times New Roman" w:hAnsi="Times New Roman" w:cs="Times New Roman"/>
                <w:sz w:val="24"/>
                <w:szCs w:val="24"/>
                <w:shd w:val="clear" w:color="auto" w:fill="FFFFFF"/>
                <w:lang w:val="uk-UA"/>
              </w:rPr>
            </w:pPr>
            <w:r w:rsidRPr="00266401">
              <w:rPr>
                <w:rFonts w:ascii="Times New Roman" w:eastAsia="Times New Roman" w:hAnsi="Times New Roman" w:cs="Times New Roman"/>
                <w:sz w:val="24"/>
                <w:szCs w:val="24"/>
                <w:shd w:val="clear" w:color="auto" w:fill="FFFFFF"/>
                <w:lang w:val="uk-UA"/>
              </w:rPr>
              <w:t>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w:t>
            </w:r>
            <w:hyperlink r:id="rId17" w:tgtFrame="_blank" w:history="1">
              <w:r w:rsidRPr="00266401">
                <w:rPr>
                  <w:rFonts w:ascii="Times New Roman" w:eastAsia="Times New Roman" w:hAnsi="Times New Roman" w:cs="Times New Roman"/>
                  <w:sz w:val="24"/>
                  <w:szCs w:val="24"/>
                  <w:shd w:val="clear" w:color="auto" w:fill="FFFFFF"/>
                  <w:lang w:val="uk-UA"/>
                </w:rPr>
                <w:t>Законом України</w:t>
              </w:r>
            </w:hyperlink>
            <w:r w:rsidRPr="00266401">
              <w:rPr>
                <w:rFonts w:ascii="Times New Roman" w:eastAsia="Times New Roman" w:hAnsi="Times New Roman" w:cs="Times New Roman"/>
                <w:sz w:val="24"/>
                <w:szCs w:val="24"/>
                <w:shd w:val="clear" w:color="auto" w:fill="FFFFFF"/>
                <w:lang w:val="uk-UA"/>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1EE889E" w14:textId="77777777" w:rsidR="00266401" w:rsidRPr="00266401" w:rsidRDefault="00266401" w:rsidP="00266401">
            <w:pPr>
              <w:widowControl w:val="0"/>
              <w:spacing w:after="0" w:line="240" w:lineRule="auto"/>
              <w:ind w:right="113" w:firstLine="201"/>
              <w:jc w:val="both"/>
              <w:rPr>
                <w:rFonts w:ascii="Times New Roman" w:eastAsia="Times New Roman" w:hAnsi="Times New Roman" w:cs="Times New Roman"/>
                <w:sz w:val="24"/>
                <w:szCs w:val="24"/>
                <w:lang w:val="uk-UA"/>
              </w:rPr>
            </w:pPr>
            <w:r w:rsidRPr="00266401">
              <w:rPr>
                <w:rFonts w:ascii="Times New Roman" w:eastAsia="MS Mincho" w:hAnsi="Times New Roman" w:cs="Times New Roman"/>
                <w:sz w:val="24"/>
                <w:szCs w:val="24"/>
                <w:lang w:val="uk-UA"/>
              </w:rPr>
              <w:t>Для правильного оформлення</w:t>
            </w:r>
            <w:r w:rsidRPr="00266401">
              <w:rPr>
                <w:rFonts w:ascii="Times New Roman" w:eastAsia="Times New Roman" w:hAnsi="Times New Roman" w:cs="Times New Roman"/>
                <w:sz w:val="24"/>
                <w:szCs w:val="24"/>
                <w:lang w:val="uk-UA"/>
              </w:rPr>
              <w:t xml:space="preserve"> тендерної</w:t>
            </w:r>
            <w:r w:rsidRPr="00266401">
              <w:rPr>
                <w:rFonts w:ascii="Times New Roman" w:eastAsia="MS Mincho" w:hAnsi="Times New Roman" w:cs="Times New Roman"/>
                <w:sz w:val="24"/>
                <w:szCs w:val="24"/>
                <w:lang w:val="uk-UA"/>
              </w:rPr>
              <w:t xml:space="preserve"> пропозиції   учасник вивчає всі інструкції, форми, терміни та специфікації, наведені у </w:t>
            </w:r>
            <w:r w:rsidRPr="00266401">
              <w:rPr>
                <w:rFonts w:ascii="Times New Roman" w:eastAsia="Times New Roman" w:hAnsi="Times New Roman" w:cs="Times New Roman"/>
                <w:sz w:val="24"/>
                <w:szCs w:val="24"/>
                <w:lang w:val="uk-UA"/>
              </w:rPr>
              <w:t xml:space="preserve">тендерній </w:t>
            </w:r>
            <w:r w:rsidRPr="00266401">
              <w:rPr>
                <w:rFonts w:ascii="Times New Roman" w:eastAsia="MS Mincho" w:hAnsi="Times New Roman" w:cs="Times New Roman"/>
                <w:sz w:val="24"/>
                <w:szCs w:val="24"/>
                <w:lang w:val="uk-UA"/>
              </w:rPr>
              <w:t xml:space="preserve">документації. Неспроможність подати всю інформацію, що потребує </w:t>
            </w:r>
            <w:r w:rsidRPr="00266401">
              <w:rPr>
                <w:rFonts w:ascii="Times New Roman" w:eastAsia="Times New Roman" w:hAnsi="Times New Roman" w:cs="Times New Roman"/>
                <w:sz w:val="24"/>
                <w:szCs w:val="24"/>
                <w:lang w:val="uk-UA"/>
              </w:rPr>
              <w:t xml:space="preserve">тендерна </w:t>
            </w:r>
            <w:r w:rsidRPr="00266401">
              <w:rPr>
                <w:rFonts w:ascii="Times New Roman" w:eastAsia="MS Mincho" w:hAnsi="Times New Roman" w:cs="Times New Roman"/>
                <w:sz w:val="24"/>
                <w:szCs w:val="24"/>
                <w:lang w:val="uk-UA"/>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sidRPr="00266401">
              <w:rPr>
                <w:rFonts w:ascii="Times New Roman" w:eastAsia="Times New Roman" w:hAnsi="Times New Roman" w:cs="Times New Roman"/>
                <w:sz w:val="24"/>
                <w:szCs w:val="24"/>
                <w:lang w:val="uk-UA"/>
              </w:rPr>
              <w:t xml:space="preserve">тендерної </w:t>
            </w:r>
            <w:r w:rsidRPr="00266401">
              <w:rPr>
                <w:rFonts w:ascii="Times New Roman" w:eastAsia="MS Mincho" w:hAnsi="Times New Roman" w:cs="Times New Roman"/>
                <w:sz w:val="24"/>
                <w:szCs w:val="24"/>
                <w:lang w:val="uk-UA"/>
              </w:rPr>
              <w:t>пропозиції.</w:t>
            </w:r>
          </w:p>
          <w:p w14:paraId="76FBDED3" w14:textId="77777777" w:rsidR="00266401" w:rsidRPr="00266401" w:rsidRDefault="00266401" w:rsidP="00266401">
            <w:pPr>
              <w:widowControl w:val="0"/>
              <w:spacing w:after="0" w:line="240" w:lineRule="auto"/>
              <w:ind w:left="36" w:right="113" w:firstLine="97"/>
              <w:contextualSpacing/>
              <w:jc w:val="both"/>
              <w:rPr>
                <w:rFonts w:ascii="Times New Roman" w:eastAsia="Times New Roman" w:hAnsi="Times New Roman" w:cs="Times New Roman"/>
                <w:color w:val="FF0000"/>
                <w:sz w:val="24"/>
                <w:szCs w:val="24"/>
                <w:lang w:val="uk-UA" w:eastAsia="uk-UA"/>
              </w:rPr>
            </w:pPr>
            <w:r w:rsidRPr="00266401">
              <w:rPr>
                <w:rFonts w:ascii="Times New Roman" w:eastAsia="MS Mincho" w:hAnsi="Times New Roman" w:cs="Times New Roman"/>
                <w:sz w:val="24"/>
                <w:szCs w:val="24"/>
                <w:lang w:val="uk-UA"/>
              </w:rPr>
              <w:t xml:space="preserve"> Замовником не приймається до розгляду тендерна пропозиція, ціна якої є вищою ніж очікувана вартість </w:t>
            </w:r>
            <w:r w:rsidRPr="00266401">
              <w:rPr>
                <w:rFonts w:ascii="Times New Roman" w:eastAsia="MS Mincho" w:hAnsi="Times New Roman" w:cs="Times New Roman"/>
                <w:sz w:val="24"/>
                <w:szCs w:val="24"/>
                <w:lang w:val="uk-UA"/>
              </w:rPr>
              <w:lastRenderedPageBreak/>
              <w:t>предмета закупівлі, визначена в оголошенні про проведення відкритих торгів. Замовник відхиляє таку тендерну пропозицію відповідно до абзацу четвертого підпункту 2 пункту 44 Особливостей</w:t>
            </w:r>
          </w:p>
        </w:tc>
      </w:tr>
      <w:tr w:rsidR="00266401" w:rsidRPr="00385550" w14:paraId="1F606ABF"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A89D6CA"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3501D342" w14:textId="77777777" w:rsidR="00266401" w:rsidRPr="00266401" w:rsidRDefault="00266401" w:rsidP="00266401">
            <w:pPr>
              <w:widowControl w:val="0"/>
              <w:spacing w:after="0" w:line="240" w:lineRule="auto"/>
              <w:ind w:right="113"/>
              <w:contextualSpacing/>
              <w:rPr>
                <w:rFonts w:ascii="Times New Roman" w:eastAsia="Calibri" w:hAnsi="Times New Roman" w:cs="Times New Roman"/>
                <w:color w:val="000000" w:themeColor="text1"/>
                <w:sz w:val="24"/>
                <w:szCs w:val="24"/>
                <w:lang w:val="uk-UA" w:eastAsia="uk-UA"/>
              </w:rPr>
            </w:pPr>
            <w:r w:rsidRPr="00266401">
              <w:rPr>
                <w:rFonts w:ascii="Times New Roman" w:eastAsia="Calibri" w:hAnsi="Times New Roman" w:cs="Times New Roman"/>
                <w:color w:val="000000" w:themeColor="text1"/>
                <w:sz w:val="24"/>
                <w:szCs w:val="24"/>
                <w:lang w:val="uk-UA" w:eastAsia="uk-UA"/>
              </w:rPr>
              <w:t>Строк, протягом якого тендерні пропозиції є дійсними</w:t>
            </w:r>
          </w:p>
        </w:tc>
        <w:tc>
          <w:tcPr>
            <w:tcW w:w="6816" w:type="dxa"/>
            <w:tcBorders>
              <w:top w:val="single" w:sz="4" w:space="0" w:color="auto"/>
              <w:left w:val="single" w:sz="4" w:space="0" w:color="auto"/>
              <w:bottom w:val="single" w:sz="4" w:space="0" w:color="auto"/>
              <w:right w:val="single" w:sz="4" w:space="0" w:color="auto"/>
            </w:tcBorders>
          </w:tcPr>
          <w:p w14:paraId="22125695" w14:textId="77777777" w:rsidR="00266401" w:rsidRPr="00266401" w:rsidRDefault="00266401" w:rsidP="00266401">
            <w:pPr>
              <w:widowControl w:val="0"/>
              <w:suppressAutoHyphens/>
              <w:spacing w:after="0" w:line="240" w:lineRule="auto"/>
              <w:jc w:val="both"/>
              <w:rPr>
                <w:rFonts w:ascii="Times New Roman" w:eastAsia="Calibri" w:hAnsi="Times New Roman" w:cs="Times New Roman"/>
                <w:color w:val="000000"/>
                <w:sz w:val="24"/>
                <w:szCs w:val="24"/>
                <w:lang w:val="uk-UA" w:eastAsia="uk-UA"/>
              </w:rPr>
            </w:pPr>
            <w:r w:rsidRPr="00266401">
              <w:rPr>
                <w:rFonts w:ascii="Times New Roman" w:eastAsia="Calibri" w:hAnsi="Times New Roman" w:cs="Times New Roman"/>
                <w:color w:val="000000"/>
                <w:sz w:val="24"/>
                <w:szCs w:val="24"/>
                <w:lang w:val="uk-UA" w:eastAsia="zh-CN"/>
              </w:rPr>
              <w:t xml:space="preserve">Тендерні пропозиції вважаються дійсними протягом 120 днів з дати кінцевого строку подання тендерних пропозицій, </w:t>
            </w:r>
            <w:r w:rsidRPr="00266401">
              <w:rPr>
                <w:rFonts w:ascii="Times New Roman" w:eastAsia="Calibri" w:hAnsi="Times New Roman" w:cs="Times New Roman"/>
                <w:color w:val="000000"/>
                <w:sz w:val="24"/>
                <w:szCs w:val="24"/>
                <w:lang w:val="uk-UA" w:eastAsia="uk-UA"/>
              </w:rPr>
              <w:t>цей строк, у разі необхідності, може бути продовжений.</w:t>
            </w:r>
          </w:p>
          <w:p w14:paraId="3490502C"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6401" w:rsidRPr="00266401" w14:paraId="1F7D3F28"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0EBF528"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3</w:t>
            </w:r>
          </w:p>
        </w:tc>
        <w:tc>
          <w:tcPr>
            <w:tcW w:w="2625" w:type="dxa"/>
            <w:tcBorders>
              <w:top w:val="single" w:sz="4" w:space="0" w:color="auto"/>
              <w:left w:val="single" w:sz="4" w:space="0" w:color="auto"/>
              <w:bottom w:val="single" w:sz="4" w:space="0" w:color="auto"/>
              <w:right w:val="single" w:sz="4" w:space="0" w:color="auto"/>
            </w:tcBorders>
            <w:vAlign w:val="center"/>
          </w:tcPr>
          <w:p w14:paraId="0728DC39"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t>Кваліфікаційні критерії до учасників та вимоги, установлені пунктом 28 та пунктом 47 Особливостей</w:t>
            </w:r>
          </w:p>
          <w:p w14:paraId="45951E45"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rPr>
              <w:t xml:space="preserve"> </w:t>
            </w:r>
          </w:p>
        </w:tc>
        <w:tc>
          <w:tcPr>
            <w:tcW w:w="6816" w:type="dxa"/>
            <w:tcBorders>
              <w:top w:val="single" w:sz="4" w:space="0" w:color="auto"/>
              <w:left w:val="single" w:sz="4" w:space="0" w:color="auto"/>
              <w:bottom w:val="single" w:sz="4" w:space="0" w:color="auto"/>
              <w:right w:val="single" w:sz="4" w:space="0" w:color="auto"/>
            </w:tcBorders>
          </w:tcPr>
          <w:p w14:paraId="04B71350" w14:textId="77777777" w:rsidR="00266401" w:rsidRPr="00266401" w:rsidRDefault="00266401" w:rsidP="00266401">
            <w:pPr>
              <w:widowControl w:val="0"/>
              <w:spacing w:after="0" w:line="240" w:lineRule="auto"/>
              <w:ind w:right="120"/>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Замовник установлює </w:t>
            </w:r>
            <w:r w:rsidRPr="00266401">
              <w:rPr>
                <w:rFonts w:ascii="Times New Roman" w:eastAsia="Times New Roman" w:hAnsi="Times New Roman" w:cs="Times New Roman"/>
                <w:sz w:val="24"/>
                <w:szCs w:val="24"/>
                <w:shd w:val="clear" w:color="auto" w:fill="FFFFFF"/>
                <w:lang w:val="uk-UA"/>
              </w:rPr>
              <w:t xml:space="preserve">один або </w:t>
            </w:r>
            <w:proofErr w:type="spellStart"/>
            <w:r w:rsidRPr="00266401">
              <w:rPr>
                <w:rFonts w:ascii="Times New Roman" w:eastAsia="Times New Roman" w:hAnsi="Times New Roman" w:cs="Times New Roman"/>
                <w:sz w:val="24"/>
                <w:szCs w:val="24"/>
                <w:shd w:val="clear" w:color="auto" w:fill="FFFFFF"/>
                <w:lang w:val="uk-UA"/>
              </w:rPr>
              <w:t>кілька  кваліфік</w:t>
            </w:r>
            <w:proofErr w:type="spellEnd"/>
            <w:r w:rsidRPr="00266401">
              <w:rPr>
                <w:rFonts w:ascii="Times New Roman" w:eastAsia="Times New Roman" w:hAnsi="Times New Roman" w:cs="Times New Roman"/>
                <w:sz w:val="24"/>
                <w:szCs w:val="24"/>
                <w:shd w:val="clear" w:color="auto" w:fill="FFFFFF"/>
                <w:lang w:val="uk-UA"/>
              </w:rPr>
              <w:t>аційних критеріїв відповідно до </w:t>
            </w:r>
            <w:hyperlink r:id="rId18" w:anchor="n1250" w:tgtFrame="_blank" w:history="1">
              <w:r w:rsidRPr="00266401">
                <w:rPr>
                  <w:rFonts w:ascii="Times New Roman" w:eastAsia="Times New Roman" w:hAnsi="Times New Roman" w:cs="Times New Roman"/>
                  <w:sz w:val="24"/>
                  <w:szCs w:val="24"/>
                  <w:shd w:val="clear" w:color="auto" w:fill="FFFFFF"/>
                  <w:lang w:val="uk-UA"/>
                </w:rPr>
                <w:t>статті 16</w:t>
              </w:r>
            </w:hyperlink>
            <w:r w:rsidRPr="00266401">
              <w:rPr>
                <w:rFonts w:ascii="Times New Roman" w:eastAsia="Times New Roman" w:hAnsi="Times New Roman" w:cs="Times New Roman"/>
                <w:sz w:val="24"/>
                <w:szCs w:val="24"/>
                <w:shd w:val="clear" w:color="auto" w:fill="FFFFFF"/>
                <w:lang w:val="uk-UA"/>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6401">
              <w:rPr>
                <w:rFonts w:ascii="Times New Roman" w:eastAsia="Times New Roman" w:hAnsi="Times New Roman" w:cs="Times New Roman"/>
                <w:sz w:val="24"/>
                <w:szCs w:val="24"/>
                <w:lang w:val="uk-UA"/>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66401">
              <w:rPr>
                <w:rFonts w:ascii="Times New Roman" w:eastAsia="Times New Roman" w:hAnsi="Times New Roman" w:cs="Times New Roman"/>
                <w:b/>
                <w:i/>
                <w:sz w:val="24"/>
                <w:szCs w:val="24"/>
                <w:lang w:val="uk-UA"/>
              </w:rPr>
              <w:t xml:space="preserve">Додатку 4 </w:t>
            </w:r>
            <w:r w:rsidRPr="00266401">
              <w:rPr>
                <w:rFonts w:ascii="Times New Roman" w:eastAsia="Times New Roman" w:hAnsi="Times New Roman" w:cs="Times New Roman"/>
                <w:sz w:val="24"/>
                <w:szCs w:val="24"/>
                <w:lang w:val="uk-UA"/>
              </w:rPr>
              <w:t xml:space="preserve">до цієї тендерної документації. </w:t>
            </w:r>
          </w:p>
          <w:p w14:paraId="7E6C9A28" w14:textId="77777777" w:rsidR="00266401" w:rsidRPr="00266401" w:rsidRDefault="00266401" w:rsidP="00266401">
            <w:pPr>
              <w:widowControl w:val="0"/>
              <w:spacing w:after="0" w:line="240" w:lineRule="auto"/>
              <w:ind w:right="120"/>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Спосіб  підтвердження відповідності учасника критеріям і вимогам згідно із законодавством наведено в</w:t>
            </w:r>
            <w:r w:rsidRPr="00266401">
              <w:rPr>
                <w:rFonts w:ascii="Times New Roman" w:eastAsia="Times New Roman" w:hAnsi="Times New Roman" w:cs="Times New Roman"/>
                <w:b/>
                <w:sz w:val="24"/>
                <w:szCs w:val="24"/>
                <w:lang w:val="uk-UA"/>
              </w:rPr>
              <w:t xml:space="preserve"> </w:t>
            </w:r>
            <w:r w:rsidRPr="00266401">
              <w:rPr>
                <w:rFonts w:ascii="Times New Roman" w:eastAsia="Times New Roman" w:hAnsi="Times New Roman" w:cs="Times New Roman"/>
                <w:b/>
                <w:i/>
                <w:sz w:val="24"/>
                <w:szCs w:val="24"/>
                <w:lang w:val="uk-UA"/>
              </w:rPr>
              <w:t>Додатку 4</w:t>
            </w:r>
            <w:r w:rsidRPr="00266401">
              <w:rPr>
                <w:rFonts w:ascii="Times New Roman" w:eastAsia="Times New Roman" w:hAnsi="Times New Roman" w:cs="Times New Roman"/>
                <w:sz w:val="24"/>
                <w:szCs w:val="24"/>
                <w:lang w:val="uk-UA"/>
              </w:rPr>
              <w:t xml:space="preserve"> до цієї тендерної документації. </w:t>
            </w:r>
          </w:p>
          <w:p w14:paraId="2762F648" w14:textId="77777777" w:rsidR="00266401" w:rsidRPr="00266401" w:rsidRDefault="00266401" w:rsidP="00266401">
            <w:pPr>
              <w:widowControl w:val="0"/>
              <w:spacing w:after="0" w:line="240" w:lineRule="auto"/>
              <w:ind w:right="120"/>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b/>
                <w:sz w:val="24"/>
                <w:szCs w:val="24"/>
                <w:lang w:val="uk-UA"/>
              </w:rPr>
              <w:t>Підстави, визначені пунктом 47 Особливостей.</w:t>
            </w:r>
          </w:p>
          <w:p w14:paraId="1A8EE47A"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eastAsia="ru-RU"/>
              </w:rPr>
            </w:pPr>
            <w:r w:rsidRPr="00266401">
              <w:rPr>
                <w:rFonts w:ascii="Times New Roman" w:eastAsia="Calibri" w:hAnsi="Times New Roman" w:cs="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6DFD843"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1" w:name="n616"/>
            <w:bookmarkEnd w:id="1"/>
            <w:r w:rsidRPr="00266401">
              <w:rPr>
                <w:rFonts w:ascii="Times New Roman" w:eastAsia="Calibri" w:hAnsi="Times New Roman" w:cs="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478682C"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2" w:name="n617"/>
            <w:bookmarkEnd w:id="2"/>
            <w:r w:rsidRPr="00266401">
              <w:rPr>
                <w:rFonts w:ascii="Times New Roman" w:eastAsia="Calibri" w:hAnsi="Times New Roman" w:cs="Times New Roman"/>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A410DC5"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3" w:name="n618"/>
            <w:bookmarkEnd w:id="3"/>
            <w:r w:rsidRPr="00266401">
              <w:rPr>
                <w:rFonts w:ascii="Times New Roman" w:eastAsia="Calibri" w:hAnsi="Times New Roman" w:cs="Times New Roman"/>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B9F15E"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4" w:name="n619"/>
            <w:bookmarkEnd w:id="4"/>
            <w:r w:rsidRPr="00266401">
              <w:rPr>
                <w:rFonts w:ascii="Times New Roman" w:eastAsia="Calibri" w:hAnsi="Times New Roman" w:cs="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w:t>
            </w:r>
            <w:proofErr w:type="spellStart"/>
            <w:r w:rsidRPr="00266401">
              <w:rPr>
                <w:rFonts w:ascii="Times New Roman" w:eastAsia="Calibri" w:hAnsi="Times New Roman" w:cs="Times New Roman"/>
                <w:sz w:val="24"/>
                <w:szCs w:val="24"/>
                <w:lang w:val="uk-UA" w:eastAsia="uk-UA"/>
              </w:rPr>
              <w:t>передбачене </w:t>
            </w:r>
            <w:hyperlink r:id="rId19" w:anchor="n52" w:tgtFrame="_blank" w:history="1">
              <w:r w:rsidRPr="00266401">
                <w:rPr>
                  <w:rFonts w:ascii="Times New Roman" w:eastAsia="Calibri" w:hAnsi="Times New Roman" w:cs="Times New Roman"/>
                  <w:sz w:val="24"/>
                  <w:szCs w:val="24"/>
                  <w:lang w:val="uk-UA" w:eastAsia="uk-UA"/>
                </w:rPr>
                <w:t>пункт</w:t>
              </w:r>
              <w:proofErr w:type="spellEnd"/>
              <w:r w:rsidRPr="00266401">
                <w:rPr>
                  <w:rFonts w:ascii="Times New Roman" w:eastAsia="Calibri" w:hAnsi="Times New Roman" w:cs="Times New Roman"/>
                  <w:sz w:val="24"/>
                  <w:szCs w:val="24"/>
                  <w:lang w:val="uk-UA" w:eastAsia="uk-UA"/>
                </w:rPr>
                <w:t>ом</w:t>
              </w:r>
            </w:hyperlink>
            <w:hyperlink r:id="rId20" w:anchor="n52" w:tgtFrame="_blank" w:history="1">
              <w:r w:rsidRPr="00266401">
                <w:rPr>
                  <w:rFonts w:ascii="Times New Roman" w:eastAsia="Calibri" w:hAnsi="Times New Roman" w:cs="Times New Roman"/>
                  <w:sz w:val="24"/>
                  <w:szCs w:val="24"/>
                  <w:lang w:val="uk-UA" w:eastAsia="uk-UA"/>
                </w:rPr>
                <w:t> 4</w:t>
              </w:r>
            </w:hyperlink>
            <w:r w:rsidRPr="00266401">
              <w:rPr>
                <w:rFonts w:ascii="Times New Roman" w:eastAsia="Calibri" w:hAnsi="Times New Roman" w:cs="Times New Roman"/>
                <w:sz w:val="24"/>
                <w:szCs w:val="24"/>
                <w:lang w:val="uk-UA" w:eastAsia="uk-UA"/>
              </w:rPr>
              <w:t> частини другої статті 6, </w:t>
            </w:r>
            <w:hyperlink r:id="rId21" w:anchor="n456" w:tgtFrame="_blank" w:history="1">
              <w:r w:rsidRPr="00266401">
                <w:rPr>
                  <w:rFonts w:ascii="Times New Roman" w:eastAsia="Calibri" w:hAnsi="Times New Roman" w:cs="Times New Roman"/>
                  <w:sz w:val="24"/>
                  <w:szCs w:val="24"/>
                  <w:lang w:val="uk-UA" w:eastAsia="uk-UA"/>
                </w:rPr>
                <w:t>пунктом 1</w:t>
              </w:r>
            </w:hyperlink>
            <w:r w:rsidRPr="00266401">
              <w:rPr>
                <w:rFonts w:ascii="Times New Roman" w:eastAsia="Calibri" w:hAnsi="Times New Roman" w:cs="Times New Roman"/>
                <w:sz w:val="24"/>
                <w:szCs w:val="24"/>
                <w:lang w:val="uk-UA" w:eastAsia="uk-UA"/>
              </w:rPr>
              <w:t xml:space="preserve"> статті 50 Закону України “Про захист економічної конкуренції”, у вигляді вчинення </w:t>
            </w:r>
            <w:proofErr w:type="spellStart"/>
            <w:r w:rsidRPr="00266401">
              <w:rPr>
                <w:rFonts w:ascii="Times New Roman" w:eastAsia="Calibri" w:hAnsi="Times New Roman" w:cs="Times New Roman"/>
                <w:sz w:val="24"/>
                <w:szCs w:val="24"/>
                <w:lang w:val="uk-UA" w:eastAsia="uk-UA"/>
              </w:rPr>
              <w:t>антиконкурентних</w:t>
            </w:r>
            <w:proofErr w:type="spellEnd"/>
            <w:r w:rsidRPr="00266401">
              <w:rPr>
                <w:rFonts w:ascii="Times New Roman" w:eastAsia="Calibri" w:hAnsi="Times New Roman" w:cs="Times New Roman"/>
                <w:sz w:val="24"/>
                <w:szCs w:val="24"/>
                <w:lang w:val="uk-UA" w:eastAsia="uk-UA"/>
              </w:rPr>
              <w:t xml:space="preserve"> узгоджених дій, що стосуються спотворення результатів тендерів;</w:t>
            </w:r>
          </w:p>
          <w:p w14:paraId="146D82D6"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5" w:name="n620"/>
            <w:bookmarkEnd w:id="5"/>
            <w:r w:rsidRPr="00266401">
              <w:rPr>
                <w:rFonts w:ascii="Times New Roman" w:eastAsia="Calibri" w:hAnsi="Times New Roman" w:cs="Times New Roman"/>
                <w:sz w:val="24"/>
                <w:szCs w:val="24"/>
                <w:lang w:val="uk-UA" w:eastAsia="uk-UA"/>
              </w:rPr>
              <w:t xml:space="preserve">5) фізична особа, яка є учасником процедури закупівлі, була засуджена за кримінальне правопорушення, вчинене з </w:t>
            </w:r>
            <w:r w:rsidRPr="00266401">
              <w:rPr>
                <w:rFonts w:ascii="Times New Roman" w:eastAsia="Calibri" w:hAnsi="Times New Roman" w:cs="Times New Roman"/>
                <w:sz w:val="24"/>
                <w:szCs w:val="24"/>
                <w:lang w:val="uk-UA" w:eastAsia="uk-UA"/>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40FD7F"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6" w:name="n621"/>
            <w:bookmarkEnd w:id="6"/>
            <w:r w:rsidRPr="00266401">
              <w:rPr>
                <w:rFonts w:ascii="Times New Roman" w:eastAsia="Calibri" w:hAnsi="Times New Roman" w:cs="Times New Roman"/>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49BBFF"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7" w:name="n622"/>
            <w:bookmarkEnd w:id="7"/>
            <w:r w:rsidRPr="00266401">
              <w:rPr>
                <w:rFonts w:ascii="Times New Roman" w:eastAsia="Calibri" w:hAnsi="Times New Roman" w:cs="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BDC45C"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8" w:name="n623"/>
            <w:bookmarkEnd w:id="8"/>
            <w:r w:rsidRPr="00266401">
              <w:rPr>
                <w:rFonts w:ascii="Times New Roman" w:eastAsia="Calibri" w:hAnsi="Times New Roman" w:cs="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3622C308"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9" w:name="n624"/>
            <w:bookmarkEnd w:id="9"/>
            <w:r w:rsidRPr="00266401">
              <w:rPr>
                <w:rFonts w:ascii="Times New Roman" w:eastAsia="Calibri" w:hAnsi="Times New Roman" w:cs="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22" w:anchor="n174" w:tgtFrame="_blank" w:history="1">
              <w:r w:rsidRPr="00266401">
                <w:rPr>
                  <w:rFonts w:ascii="Times New Roman" w:eastAsia="Calibri" w:hAnsi="Times New Roman" w:cs="Times New Roman"/>
                  <w:sz w:val="24"/>
                  <w:szCs w:val="24"/>
                  <w:lang w:val="uk-UA" w:eastAsia="uk-UA"/>
                </w:rPr>
                <w:t>пунктом 9</w:t>
              </w:r>
            </w:hyperlink>
            <w:r w:rsidRPr="00266401">
              <w:rPr>
                <w:rFonts w:ascii="Times New Roman" w:eastAsia="Calibri" w:hAnsi="Times New Roman" w:cs="Times New Roman"/>
                <w:sz w:val="24"/>
                <w:szCs w:val="24"/>
                <w:lang w:val="uk-UA"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A0E850"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10" w:name="n625"/>
            <w:bookmarkEnd w:id="10"/>
            <w:r w:rsidRPr="00266401">
              <w:rPr>
                <w:rFonts w:ascii="Times New Roman" w:eastAsia="Calibri" w:hAnsi="Times New Roman" w:cs="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DFD402C"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ru-RU"/>
              </w:rPr>
            </w:pPr>
            <w:bookmarkStart w:id="11" w:name="n626"/>
            <w:bookmarkEnd w:id="11"/>
            <w:r w:rsidRPr="00266401">
              <w:rPr>
                <w:rFonts w:ascii="Times New Roman" w:eastAsia="Calibri" w:hAnsi="Times New Roman" w:cs="Times New Roman"/>
                <w:sz w:val="24"/>
                <w:szCs w:val="24"/>
                <w:lang w:val="uk-UA" w:eastAsia="uk-UA"/>
              </w:rPr>
              <w:t xml:space="preserve">11) </w:t>
            </w:r>
            <w:r w:rsidRPr="00266401">
              <w:rPr>
                <w:rFonts w:ascii="Times New Roman" w:eastAsia="Calibri" w:hAnsi="Times New Roman" w:cs="Times New Roman"/>
                <w:sz w:val="24"/>
                <w:szCs w:val="24"/>
                <w:lang w:val="uk-UA" w:eastAsia="ru-RU"/>
              </w:rPr>
              <w:t xml:space="preserve">Учасник процедури закупівлі або кінцевий </w:t>
            </w:r>
            <w:proofErr w:type="spellStart"/>
            <w:r w:rsidRPr="00266401">
              <w:rPr>
                <w:rFonts w:ascii="Times New Roman" w:eastAsia="Calibri" w:hAnsi="Times New Roman" w:cs="Times New Roman"/>
                <w:sz w:val="24"/>
                <w:szCs w:val="24"/>
                <w:lang w:val="uk-UA" w:eastAsia="ru-RU"/>
              </w:rPr>
              <w:t>бенефіціарний</w:t>
            </w:r>
            <w:proofErr w:type="spellEnd"/>
            <w:r w:rsidRPr="00266401">
              <w:rPr>
                <w:rFonts w:ascii="Times New Roman" w:eastAsia="Calibri"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66401">
              <w:rPr>
                <w:rFonts w:ascii="Times New Roman" w:eastAsia="Calibri" w:hAnsi="Times New Roman" w:cs="Times New Roman"/>
                <w:b/>
                <w:bCs/>
                <w:sz w:val="24"/>
                <w:szCs w:val="24"/>
                <w:lang w:val="uk-UA" w:eastAsia="ru-RU"/>
              </w:rPr>
              <w:t xml:space="preserve">у </w:t>
            </w:r>
            <w:r w:rsidRPr="00266401">
              <w:rPr>
                <w:rFonts w:ascii="Times New Roman" w:eastAsia="Calibri" w:hAnsi="Times New Roman" w:cs="Times New Roman"/>
                <w:bCs/>
                <w:sz w:val="24"/>
                <w:szCs w:val="24"/>
                <w:lang w:val="uk-UA" w:eastAsia="ru-RU"/>
              </w:rPr>
              <w:t>неї </w:t>
            </w:r>
            <w:r w:rsidRPr="00266401">
              <w:rPr>
                <w:rFonts w:ascii="Times New Roman" w:eastAsia="Calibri" w:hAnsi="Times New Roman" w:cs="Times New Roman"/>
                <w:sz w:val="24"/>
                <w:szCs w:val="24"/>
                <w:lang w:val="uk-UA" w:eastAsia="ru-RU"/>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bookmarkStart w:id="12" w:name="n627"/>
            <w:bookmarkEnd w:id="12"/>
          </w:p>
          <w:p w14:paraId="67939C3E"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r w:rsidRPr="00266401">
              <w:rPr>
                <w:rFonts w:ascii="Times New Roman" w:eastAsia="Calibri" w:hAnsi="Times New Roman" w:cs="Times New Roman"/>
                <w:sz w:val="24"/>
                <w:szCs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DDE292"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266401">
              <w:rPr>
                <w:rFonts w:ascii="Times New Roman" w:eastAsia="Times New Roman" w:hAnsi="Times New Roman" w:cs="Times New Roman"/>
                <w:sz w:val="24"/>
                <w:szCs w:val="24"/>
                <w:lang w:val="uk-UA"/>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F49D207" w14:textId="77777777" w:rsidR="00266401" w:rsidRPr="00266401" w:rsidRDefault="00266401" w:rsidP="00266401">
            <w:pPr>
              <w:widowControl w:val="0"/>
              <w:spacing w:after="0" w:line="240" w:lineRule="auto"/>
              <w:ind w:left="113" w:right="113"/>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E0B5252" w14:textId="77777777" w:rsidR="00266401" w:rsidRPr="00266401" w:rsidRDefault="00266401" w:rsidP="00266401">
            <w:pPr>
              <w:widowControl w:val="0"/>
              <w:spacing w:after="0" w:line="240" w:lineRule="auto"/>
              <w:ind w:left="113" w:right="113"/>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Згідно з умовами цієї документації учасник подає в складі пропозиції документи, що відповідно до статті 16 Закону, підтверджую</w:t>
            </w:r>
            <w:r w:rsidRPr="00266401">
              <w:rPr>
                <w:rFonts w:ascii="Times New Roman" w:eastAsia="Times New Roman" w:hAnsi="Times New Roman" w:cs="Times New Roman"/>
                <w:color w:val="000000"/>
                <w:sz w:val="24"/>
                <w:szCs w:val="24"/>
                <w:lang w:val="uk-UA"/>
              </w:rPr>
              <w:t>ть відповідність учасника таким кваліфікаційним критеріям:</w:t>
            </w:r>
          </w:p>
          <w:p w14:paraId="136216B1" w14:textId="77777777" w:rsidR="00266401" w:rsidRPr="00266401" w:rsidRDefault="00266401" w:rsidP="00266401">
            <w:pPr>
              <w:widowControl w:val="0"/>
              <w:spacing w:after="0" w:line="240" w:lineRule="auto"/>
              <w:ind w:left="113" w:right="113"/>
              <w:jc w:val="both"/>
              <w:rPr>
                <w:rFonts w:ascii="Times New Roman" w:eastAsia="Times New Roman" w:hAnsi="Times New Roman" w:cs="Times New Roman"/>
                <w:sz w:val="24"/>
                <w:szCs w:val="24"/>
                <w:lang w:val="uk-UA"/>
              </w:rPr>
            </w:pPr>
            <w:bookmarkStart w:id="13" w:name="n289"/>
            <w:bookmarkEnd w:id="13"/>
            <w:r w:rsidRPr="00266401">
              <w:rPr>
                <w:rFonts w:ascii="Times New Roman" w:eastAsia="Times New Roman" w:hAnsi="Times New Roman" w:cs="Times New Roman"/>
                <w:color w:val="000000"/>
                <w:sz w:val="24"/>
                <w:szCs w:val="24"/>
                <w:lang w:val="uk-UA" w:eastAsia="uk-UA"/>
              </w:rPr>
              <w:t xml:space="preserve">- наявність документально підтвердженого досвіду виконання аналогічного договору (договорів) за предметом закупівлі (на підтвердження </w:t>
            </w:r>
            <w:r w:rsidRPr="00266401">
              <w:rPr>
                <w:rFonts w:ascii="Times New Roman" w:eastAsia="Times New Roman" w:hAnsi="Times New Roman" w:cs="Times New Roman"/>
                <w:color w:val="000000"/>
                <w:sz w:val="24"/>
                <w:szCs w:val="24"/>
                <w:lang w:val="uk-UA"/>
              </w:rPr>
              <w:t xml:space="preserve">відповідності </w:t>
            </w:r>
            <w:r w:rsidRPr="00266401">
              <w:rPr>
                <w:rFonts w:ascii="Times New Roman" w:eastAsia="Times New Roman" w:hAnsi="Times New Roman" w:cs="Times New Roman"/>
                <w:color w:val="000000"/>
                <w:sz w:val="24"/>
                <w:szCs w:val="24"/>
                <w:lang w:val="uk-UA" w:eastAsia="uk-UA"/>
              </w:rPr>
              <w:t>встановленому критерію Учасник надає</w:t>
            </w:r>
            <w:r w:rsidRPr="00266401">
              <w:rPr>
                <w:rFonts w:ascii="Times New Roman" w:eastAsia="Times New Roman" w:hAnsi="Times New Roman" w:cs="Times New Roman"/>
                <w:sz w:val="24"/>
                <w:szCs w:val="24"/>
                <w:lang w:val="uk-UA"/>
              </w:rPr>
              <w:t xml:space="preserve"> в своїй тендерній пропозиції </w:t>
            </w:r>
            <w:proofErr w:type="spellStart"/>
            <w:r w:rsidRPr="00266401">
              <w:rPr>
                <w:rFonts w:ascii="Times New Roman" w:eastAsia="Times New Roman" w:hAnsi="Times New Roman" w:cs="Times New Roman"/>
                <w:sz w:val="24"/>
                <w:szCs w:val="24"/>
                <w:lang w:val="uk-UA"/>
              </w:rPr>
              <w:t>скан</w:t>
            </w:r>
            <w:proofErr w:type="spellEnd"/>
            <w:r w:rsidRPr="00266401">
              <w:rPr>
                <w:rFonts w:ascii="Times New Roman" w:eastAsia="Times New Roman" w:hAnsi="Times New Roman" w:cs="Times New Roman"/>
                <w:sz w:val="24"/>
                <w:szCs w:val="24"/>
                <w:lang w:val="uk-UA"/>
              </w:rPr>
              <w:t xml:space="preserve"> - копію довідки в довільній формі про наявність документально підтвердженого досвіду виконання аналогічного (аналогічних) за предметом  закупівлі договору (договорів), лист-відгук, який підтверджує факт виконання аналогічного (аналогічних) договору (договорів)), зазначений в </w:t>
            </w:r>
            <w:proofErr w:type="spellStart"/>
            <w:r w:rsidRPr="00266401">
              <w:rPr>
                <w:rFonts w:ascii="Times New Roman" w:eastAsia="Times New Roman" w:hAnsi="Times New Roman" w:cs="Times New Roman"/>
                <w:sz w:val="24"/>
                <w:szCs w:val="24"/>
                <w:lang w:val="uk-UA"/>
              </w:rPr>
              <w:t>скан</w:t>
            </w:r>
            <w:proofErr w:type="spellEnd"/>
            <w:r w:rsidRPr="00266401">
              <w:rPr>
                <w:rFonts w:ascii="Times New Roman" w:eastAsia="Times New Roman" w:hAnsi="Times New Roman" w:cs="Times New Roman"/>
                <w:sz w:val="24"/>
                <w:szCs w:val="24"/>
                <w:lang w:val="uk-UA"/>
              </w:rPr>
              <w:t xml:space="preserve"> - копії довідки;</w:t>
            </w:r>
          </w:p>
          <w:p w14:paraId="350D445E" w14:textId="77777777"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904893D" w14:textId="77777777"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E11C0C1" w14:textId="77777777" w:rsidR="00266401" w:rsidRPr="00266401" w:rsidRDefault="00266401" w:rsidP="00266401">
            <w:pPr>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w:t>
            </w:r>
            <w:r w:rsidRPr="00266401">
              <w:rPr>
                <w:rFonts w:ascii="Times New Roman" w:eastAsia="Times New Roman" w:hAnsi="Times New Roman" w:cs="Times New Roman"/>
                <w:color w:val="000000"/>
                <w:sz w:val="24"/>
                <w:szCs w:val="24"/>
                <w:lang w:val="uk-UA"/>
              </w:rPr>
              <w:lastRenderedPageBreak/>
              <w:t>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A1C6C8E" w14:textId="77777777" w:rsidR="00266401" w:rsidRPr="00266401" w:rsidRDefault="00266401" w:rsidP="00266401">
            <w:pPr>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sz w:val="24"/>
                <w:szCs w:val="24"/>
                <w:lang w:val="uk-UA" w:eastAsia="uk-UA"/>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tc>
      </w:tr>
      <w:tr w:rsidR="00266401" w:rsidRPr="00385550" w14:paraId="49AE6773"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2ECA485"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4</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6B7044A0"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Інформація про:</w:t>
            </w:r>
            <w:r w:rsidRPr="00266401">
              <w:rPr>
                <w:rFonts w:ascii="Times New Roman" w:eastAsia="Times New Roman" w:hAnsi="Times New Roman" w:cs="Times New Roman"/>
                <w:color w:val="000000" w:themeColor="text1"/>
                <w:sz w:val="24"/>
                <w:szCs w:val="24"/>
                <w:lang w:val="uk-UA"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266401">
              <w:rPr>
                <w:rFonts w:ascii="Times New Roman" w:eastAsia="Times New Roman" w:hAnsi="Times New Roman" w:cs="Times New Roman"/>
                <w:color w:val="000000" w:themeColor="text1"/>
                <w:sz w:val="24"/>
                <w:szCs w:val="24"/>
                <w:lang w:val="uk-UA"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4D05A4D0"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Вимоги щодо технічних, якісних та кількісних характеристик до предмета закупівлі, у тому числі до відповідної технічної специфікації викладено у </w:t>
            </w:r>
            <w:r w:rsidRPr="00266401">
              <w:rPr>
                <w:rFonts w:ascii="Times New Roman" w:eastAsia="Times New Roman" w:hAnsi="Times New Roman" w:cs="Times New Roman"/>
                <w:sz w:val="24"/>
                <w:szCs w:val="24"/>
                <w:lang w:val="uk-UA" w:eastAsia="uk-UA"/>
              </w:rPr>
              <w:t xml:space="preserve">ДОДАТКУ 2 </w:t>
            </w:r>
            <w:r w:rsidRPr="00266401">
              <w:rPr>
                <w:rFonts w:ascii="Times New Roman" w:eastAsia="Times New Roman" w:hAnsi="Times New Roman" w:cs="Times New Roman"/>
                <w:color w:val="000000" w:themeColor="text1"/>
                <w:sz w:val="24"/>
                <w:szCs w:val="24"/>
                <w:lang w:val="uk-UA" w:eastAsia="uk-UA"/>
              </w:rPr>
              <w:t>до тендерної документації.</w:t>
            </w:r>
          </w:p>
          <w:p w14:paraId="6C908E9C" w14:textId="77777777" w:rsidR="00266401" w:rsidRPr="00266401" w:rsidRDefault="00266401" w:rsidP="00266401">
            <w:pPr>
              <w:widowControl w:val="0"/>
              <w:suppressAutoHyphens/>
              <w:spacing w:after="0" w:line="240" w:lineRule="auto"/>
              <w:ind w:left="21" w:right="113"/>
              <w:contextualSpacing/>
              <w:jc w:val="both"/>
              <w:rPr>
                <w:rFonts w:ascii="Calibri" w:eastAsia="Calibri" w:hAnsi="Calibri" w:cs="Calibri"/>
                <w:sz w:val="24"/>
                <w:szCs w:val="24"/>
                <w:lang w:val="uk-UA" w:eastAsia="zh-CN"/>
              </w:rPr>
            </w:pPr>
            <w:r w:rsidRPr="00266401">
              <w:rPr>
                <w:rFonts w:ascii="Times New Roman" w:eastAsia="Calibri" w:hAnsi="Times New Roman" w:cs="Times New Roman"/>
                <w:iCs/>
                <w:color w:val="000000"/>
                <w:sz w:val="24"/>
                <w:szCs w:val="24"/>
                <w:lang w:val="uk-UA" w:eastAsia="zh-CN"/>
              </w:rPr>
              <w:t>Учасники процедури закупівлі повинні надати в складі тендерної пропозиції інформацію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2 до цієї тендерної документації.</w:t>
            </w:r>
          </w:p>
          <w:p w14:paraId="00BBE8B8" w14:textId="77777777" w:rsidR="00266401" w:rsidRPr="00266401" w:rsidRDefault="00266401" w:rsidP="00266401">
            <w:pPr>
              <w:widowControl w:val="0"/>
              <w:suppressAutoHyphens/>
              <w:spacing w:after="0" w:line="240" w:lineRule="auto"/>
              <w:ind w:left="107" w:right="113" w:firstLine="413"/>
              <w:contextualSpacing/>
              <w:jc w:val="both"/>
              <w:rPr>
                <w:rFonts w:ascii="Calibri" w:eastAsia="Calibri" w:hAnsi="Calibri" w:cs="Calibri"/>
                <w:sz w:val="24"/>
                <w:szCs w:val="24"/>
                <w:lang w:val="uk-UA" w:eastAsia="zh-CN"/>
              </w:rPr>
            </w:pPr>
            <w:r w:rsidRPr="00266401">
              <w:rPr>
                <w:rFonts w:ascii="Times New Roman" w:eastAsia="Calibri" w:hAnsi="Times New Roman" w:cs="Times New Roman"/>
                <w:iCs/>
                <w:color w:val="000000"/>
                <w:sz w:val="24"/>
                <w:szCs w:val="24"/>
                <w:lang w:val="uk-UA" w:eastAsia="zh-CN"/>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43DB79A4" w14:textId="77777777" w:rsidR="00266401" w:rsidRPr="00266401" w:rsidRDefault="00266401" w:rsidP="00266401">
            <w:pPr>
              <w:widowControl w:val="0"/>
              <w:suppressAutoHyphens/>
              <w:spacing w:after="0" w:line="240" w:lineRule="auto"/>
              <w:ind w:left="107" w:right="113" w:firstLine="413"/>
              <w:contextualSpacing/>
              <w:jc w:val="both"/>
              <w:rPr>
                <w:rFonts w:ascii="Calibri" w:eastAsia="Calibri" w:hAnsi="Calibri" w:cs="Calibri"/>
                <w:sz w:val="24"/>
                <w:szCs w:val="24"/>
                <w:lang w:val="uk-UA" w:eastAsia="zh-CN"/>
              </w:rPr>
            </w:pPr>
            <w:r w:rsidRPr="00266401">
              <w:rPr>
                <w:rFonts w:ascii="Times New Roman" w:eastAsia="Calibri" w:hAnsi="Times New Roman" w:cs="Times New Roman"/>
                <w:iCs/>
                <w:color w:val="000000"/>
                <w:sz w:val="24"/>
                <w:szCs w:val="24"/>
                <w:lang w:val="uk-UA" w:eastAsia="zh-CN"/>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5D65528" w14:textId="77777777" w:rsidR="00266401" w:rsidRPr="00266401" w:rsidRDefault="00266401" w:rsidP="00266401">
            <w:pPr>
              <w:widowControl w:val="0"/>
              <w:suppressAutoHyphens/>
              <w:spacing w:after="0" w:line="240" w:lineRule="auto"/>
              <w:ind w:left="21" w:right="113"/>
              <w:contextualSpacing/>
              <w:jc w:val="both"/>
              <w:rPr>
                <w:rFonts w:ascii="Calibri" w:eastAsia="Calibri" w:hAnsi="Calibri" w:cs="Calibri"/>
                <w:sz w:val="24"/>
                <w:szCs w:val="24"/>
                <w:lang w:val="uk-UA" w:eastAsia="zh-CN"/>
              </w:rPr>
            </w:pPr>
            <w:r w:rsidRPr="00266401">
              <w:rPr>
                <w:rFonts w:ascii="Times New Roman" w:eastAsia="Calibri" w:hAnsi="Times New Roman" w:cs="Times New Roman"/>
                <w:iCs/>
                <w:color w:val="000000"/>
                <w:sz w:val="24"/>
                <w:szCs w:val="24"/>
                <w:lang w:val="uk-UA" w:eastAsia="zh-C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1A8DB6E6" w14:textId="77777777" w:rsidR="00266401" w:rsidRPr="00266401" w:rsidRDefault="00266401" w:rsidP="00266401">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p>
        </w:tc>
      </w:tr>
      <w:tr w:rsidR="00266401" w:rsidRPr="00385550" w14:paraId="0EF58D6E"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2C39512"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5</w:t>
            </w:r>
          </w:p>
        </w:tc>
        <w:tc>
          <w:tcPr>
            <w:tcW w:w="2625" w:type="dxa"/>
            <w:tcBorders>
              <w:top w:val="single" w:sz="4" w:space="0" w:color="auto"/>
              <w:left w:val="single" w:sz="4" w:space="0" w:color="auto"/>
              <w:bottom w:val="single" w:sz="4" w:space="0" w:color="auto"/>
              <w:right w:val="single" w:sz="4" w:space="0" w:color="auto"/>
            </w:tcBorders>
            <w:vAlign w:val="center"/>
          </w:tcPr>
          <w:p w14:paraId="643ABBC3"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Унесення змін або відкликання тендерної пропозиції учасником</w:t>
            </w:r>
          </w:p>
        </w:tc>
        <w:tc>
          <w:tcPr>
            <w:tcW w:w="6816" w:type="dxa"/>
            <w:tcBorders>
              <w:top w:val="single" w:sz="4" w:space="0" w:color="auto"/>
              <w:left w:val="single" w:sz="4" w:space="0" w:color="auto"/>
              <w:bottom w:val="single" w:sz="4" w:space="0" w:color="auto"/>
              <w:right w:val="single" w:sz="4" w:space="0" w:color="auto"/>
            </w:tcBorders>
          </w:tcPr>
          <w:p w14:paraId="3C421B15"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266401">
              <w:rPr>
                <w:rFonts w:ascii="Times New Roman" w:eastAsia="Times New Roman" w:hAnsi="Times New Roman" w:cs="Times New Roman"/>
                <w:color w:val="000000" w:themeColor="text1"/>
                <w:sz w:val="24"/>
                <w:szCs w:val="24"/>
                <w:lang w:val="uk-UA" w:eastAsia="uk-UA"/>
              </w:rPr>
              <w:lastRenderedPageBreak/>
              <w:t>електронною системою закупівель до закінчення кінцевого строку подання тендерних пропозицій.</w:t>
            </w:r>
          </w:p>
          <w:p w14:paraId="4F15B60A"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p>
        </w:tc>
      </w:tr>
      <w:tr w:rsidR="00266401" w:rsidRPr="00266401" w14:paraId="04A1E1D9" w14:textId="77777777" w:rsidTr="00E14647">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7D3F68BC" w14:textId="77777777" w:rsidR="00266401" w:rsidRPr="00266401" w:rsidRDefault="00266401" w:rsidP="00266401">
            <w:pPr>
              <w:widowControl w:val="0"/>
              <w:spacing w:after="0" w:line="240" w:lineRule="auto"/>
              <w:ind w:left="34" w:right="113" w:hanging="23"/>
              <w:contextualSpacing/>
              <w:jc w:val="center"/>
              <w:rPr>
                <w:rFonts w:ascii="Times New Roman" w:eastAsia="Times New Roman" w:hAnsi="Times New Roman" w:cs="Times New Roman"/>
                <w:b/>
                <w:color w:val="000000" w:themeColor="text1"/>
                <w:sz w:val="24"/>
                <w:szCs w:val="24"/>
                <w:lang w:val="uk-UA"/>
              </w:rPr>
            </w:pPr>
            <w:r w:rsidRPr="00266401">
              <w:rPr>
                <w:rFonts w:ascii="Times New Roman" w:eastAsia="Times New Roman" w:hAnsi="Times New Roman" w:cs="Times New Roman"/>
                <w:b/>
                <w:color w:val="000000" w:themeColor="text1"/>
                <w:sz w:val="24"/>
                <w:szCs w:val="24"/>
                <w:lang w:val="uk-UA" w:eastAsia="uk-UA"/>
              </w:rPr>
              <w:lastRenderedPageBreak/>
              <w:t xml:space="preserve">Розділ ІV. </w:t>
            </w:r>
            <w:r w:rsidRPr="00266401">
              <w:rPr>
                <w:rFonts w:ascii="Times New Roman" w:eastAsia="Times New Roman" w:hAnsi="Times New Roman" w:cs="Times New Roman"/>
                <w:b/>
                <w:color w:val="000000" w:themeColor="text1"/>
                <w:sz w:val="24"/>
                <w:szCs w:val="24"/>
                <w:lang w:val="uk-UA"/>
              </w:rPr>
              <w:t>Подання та розкриття тендерної пропозиції</w:t>
            </w:r>
          </w:p>
        </w:tc>
      </w:tr>
      <w:tr w:rsidR="00266401" w:rsidRPr="00266401" w14:paraId="4F1AF099"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161E486"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3388C657" w14:textId="77777777" w:rsidR="00266401" w:rsidRPr="00266401" w:rsidRDefault="00266401" w:rsidP="00266401">
            <w:pPr>
              <w:widowControl w:val="0"/>
              <w:spacing w:after="0" w:line="240" w:lineRule="auto"/>
              <w:ind w:right="113"/>
              <w:contextualSpacing/>
              <w:rPr>
                <w:rFonts w:ascii="Times New Roman" w:eastAsia="Calibri" w:hAnsi="Times New Roman" w:cs="Times New Roman"/>
                <w:color w:val="000000" w:themeColor="text1"/>
                <w:sz w:val="24"/>
                <w:szCs w:val="24"/>
                <w:lang w:val="uk-UA" w:eastAsia="uk-UA"/>
              </w:rPr>
            </w:pPr>
            <w:r w:rsidRPr="00266401">
              <w:rPr>
                <w:rFonts w:ascii="Times New Roman" w:eastAsia="Calibri" w:hAnsi="Times New Roman" w:cs="Times New Roman"/>
                <w:color w:val="000000" w:themeColor="text1"/>
                <w:sz w:val="24"/>
                <w:szCs w:val="24"/>
                <w:lang w:val="uk-UA"/>
              </w:rPr>
              <w:t>Кінцевий строк подання тендерної пропозиції</w:t>
            </w:r>
          </w:p>
        </w:tc>
        <w:tc>
          <w:tcPr>
            <w:tcW w:w="6816" w:type="dxa"/>
            <w:tcBorders>
              <w:top w:val="single" w:sz="4" w:space="0" w:color="auto"/>
              <w:left w:val="single" w:sz="4" w:space="0" w:color="auto"/>
              <w:bottom w:val="single" w:sz="4" w:space="0" w:color="auto"/>
              <w:right w:val="single" w:sz="4" w:space="0" w:color="auto"/>
            </w:tcBorders>
          </w:tcPr>
          <w:p w14:paraId="212DD365"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Кінцевий строк подання тендерних пропозицій – </w:t>
            </w:r>
          </w:p>
          <w:p w14:paraId="761390B8" w14:textId="4685965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    </w:t>
            </w:r>
            <w:r w:rsidRPr="00291872">
              <w:rPr>
                <w:rFonts w:ascii="Times New Roman" w:eastAsia="Times New Roman" w:hAnsi="Times New Roman" w:cs="Times New Roman"/>
                <w:color w:val="000000" w:themeColor="text1"/>
                <w:sz w:val="24"/>
                <w:szCs w:val="24"/>
                <w:lang w:val="uk-UA" w:eastAsia="uk-UA"/>
              </w:rPr>
              <w:t>2</w:t>
            </w:r>
            <w:r w:rsidR="00291872">
              <w:rPr>
                <w:rFonts w:ascii="Times New Roman" w:eastAsia="Times New Roman" w:hAnsi="Times New Roman" w:cs="Times New Roman"/>
                <w:color w:val="000000" w:themeColor="text1"/>
                <w:sz w:val="24"/>
                <w:szCs w:val="24"/>
                <w:lang w:val="uk-UA" w:eastAsia="uk-UA"/>
              </w:rPr>
              <w:t>6</w:t>
            </w:r>
            <w:r w:rsidRPr="00291872">
              <w:rPr>
                <w:rFonts w:ascii="Times New Roman" w:eastAsia="Times New Roman" w:hAnsi="Times New Roman" w:cs="Times New Roman"/>
                <w:color w:val="000000" w:themeColor="text1"/>
                <w:sz w:val="24"/>
                <w:szCs w:val="24"/>
                <w:lang w:val="uk-UA" w:eastAsia="uk-UA"/>
              </w:rPr>
              <w:t>.</w:t>
            </w:r>
            <w:r w:rsidR="00291872">
              <w:rPr>
                <w:rFonts w:ascii="Times New Roman" w:eastAsia="Times New Roman" w:hAnsi="Times New Roman" w:cs="Times New Roman"/>
                <w:color w:val="000000" w:themeColor="text1"/>
                <w:sz w:val="24"/>
                <w:szCs w:val="24"/>
                <w:lang w:val="uk-UA" w:eastAsia="uk-UA"/>
              </w:rPr>
              <w:t>03</w:t>
            </w:r>
            <w:r w:rsidRPr="00291872">
              <w:rPr>
                <w:rFonts w:ascii="Times New Roman" w:eastAsia="Times New Roman" w:hAnsi="Times New Roman" w:cs="Times New Roman"/>
                <w:color w:val="000000" w:themeColor="text1"/>
                <w:sz w:val="24"/>
                <w:szCs w:val="24"/>
                <w:lang w:val="uk-UA" w:eastAsia="uk-UA"/>
              </w:rPr>
              <w:t>.202</w:t>
            </w:r>
            <w:r w:rsidR="00291872">
              <w:rPr>
                <w:rFonts w:ascii="Times New Roman" w:eastAsia="Times New Roman" w:hAnsi="Times New Roman" w:cs="Times New Roman"/>
                <w:color w:val="000000" w:themeColor="text1"/>
                <w:sz w:val="24"/>
                <w:szCs w:val="24"/>
                <w:lang w:val="uk-UA" w:eastAsia="uk-UA"/>
              </w:rPr>
              <w:t>4</w:t>
            </w:r>
            <w:r w:rsidRPr="00291872">
              <w:rPr>
                <w:rFonts w:ascii="Times New Roman" w:eastAsia="Times New Roman" w:hAnsi="Times New Roman" w:cs="Times New Roman"/>
                <w:color w:val="000000" w:themeColor="text1"/>
                <w:sz w:val="24"/>
                <w:szCs w:val="24"/>
                <w:lang w:val="uk-UA" w:eastAsia="uk-UA"/>
              </w:rPr>
              <w:t xml:space="preserve"> року</w:t>
            </w:r>
            <w:r w:rsidRPr="00266401">
              <w:rPr>
                <w:rFonts w:ascii="Times New Roman" w:eastAsia="Times New Roman" w:hAnsi="Times New Roman" w:cs="Times New Roman"/>
                <w:color w:val="000000" w:themeColor="text1"/>
                <w:sz w:val="24"/>
                <w:szCs w:val="24"/>
                <w:lang w:val="uk-UA" w:eastAsia="uk-UA"/>
              </w:rPr>
              <w:t xml:space="preserve"> </w:t>
            </w:r>
          </w:p>
          <w:p w14:paraId="67A3EA89"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p>
          <w:p w14:paraId="1669882D"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Електронна система закупівель автоматично формує та надсилає повідомлення учаснику про отримання його тендер </w:t>
            </w:r>
            <w:proofErr w:type="spellStart"/>
            <w:r w:rsidRPr="00266401">
              <w:rPr>
                <w:rFonts w:ascii="Times New Roman" w:eastAsia="Times New Roman" w:hAnsi="Times New Roman" w:cs="Times New Roman"/>
                <w:color w:val="000000" w:themeColor="text1"/>
                <w:sz w:val="24"/>
                <w:szCs w:val="24"/>
                <w:lang w:val="uk-UA" w:eastAsia="uk-UA"/>
              </w:rPr>
              <w:t>ної</w:t>
            </w:r>
            <w:proofErr w:type="spellEnd"/>
            <w:r w:rsidRPr="00266401">
              <w:rPr>
                <w:rFonts w:ascii="Times New Roman" w:eastAsia="Times New Roman" w:hAnsi="Times New Roman" w:cs="Times New Roman"/>
                <w:color w:val="000000" w:themeColor="text1"/>
                <w:sz w:val="24"/>
                <w:szCs w:val="24"/>
                <w:lang w:val="uk-UA" w:eastAsia="uk-UA"/>
              </w:rPr>
              <w:t xml:space="preserve"> пропозиції із зазначенням дати та часу.</w:t>
            </w:r>
          </w:p>
          <w:p w14:paraId="6999EA3B"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b/>
                <w:color w:val="000000"/>
                <w:sz w:val="24"/>
                <w:szCs w:val="24"/>
                <w:lang w:val="uk-UA" w:eastAsia="uk-UA"/>
              </w:rPr>
            </w:pPr>
            <w:r w:rsidRPr="00266401">
              <w:rPr>
                <w:rFonts w:ascii="Times New Roman" w:eastAsia="Times New Roman" w:hAnsi="Times New Roman" w:cs="Times New Roman"/>
                <w:b/>
                <w:color w:val="000000"/>
                <w:sz w:val="24"/>
                <w:szCs w:val="24"/>
                <w:lang w:val="uk-UA" w:eastAsia="uk-UA"/>
              </w:rPr>
              <w:t>Ціна тендерної пропозиції/</w:t>
            </w:r>
            <w:proofErr w:type="spellStart"/>
            <w:r w:rsidRPr="00266401">
              <w:rPr>
                <w:rFonts w:ascii="Times New Roman" w:eastAsia="Times New Roman" w:hAnsi="Times New Roman" w:cs="Times New Roman"/>
                <w:b/>
                <w:color w:val="000000"/>
                <w:sz w:val="24"/>
                <w:szCs w:val="24"/>
                <w:lang w:val="uk-UA" w:eastAsia="uk-UA"/>
              </w:rPr>
              <w:t>пропозиції</w:t>
            </w:r>
            <w:proofErr w:type="spellEnd"/>
            <w:r w:rsidRPr="00266401">
              <w:rPr>
                <w:rFonts w:ascii="Times New Roman" w:eastAsia="Times New Roman" w:hAnsi="Times New Roman" w:cs="Times New Roman"/>
                <w:b/>
                <w:color w:val="000000"/>
                <w:sz w:val="24"/>
                <w:szCs w:val="24"/>
                <w:lang w:val="uk-UA" w:eastAsia="uk-UA"/>
              </w:rPr>
              <w:t xml:space="preserve"> не може перевищувати очікувану вартість предмета закупівлі, зазначену в оголошенні про проведення конкурентної процедури закупівлі.</w:t>
            </w:r>
          </w:p>
          <w:p w14:paraId="50BBC900"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r>
      <w:tr w:rsidR="00266401" w:rsidRPr="00385550" w14:paraId="08861855"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78CF120"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2</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550B46C5"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t>Дата та час розкриття тендерної пропозиції</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2CA6CDDB" w14:textId="77777777" w:rsidR="00266401" w:rsidRPr="00266401" w:rsidRDefault="00266401" w:rsidP="00266401">
            <w:pPr>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6341FAE"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Розкриття тендерних пропозицій здійснюється відповідно до </w:t>
            </w:r>
            <w:proofErr w:type="spellStart"/>
            <w:r w:rsidRPr="00266401">
              <w:rPr>
                <w:rFonts w:ascii="Times New Roman" w:eastAsia="Times New Roman" w:hAnsi="Times New Roman" w:cs="Times New Roman"/>
                <w:color w:val="000000"/>
                <w:sz w:val="24"/>
                <w:szCs w:val="24"/>
                <w:lang w:val="uk-UA"/>
              </w:rPr>
              <w:t>ст</w:t>
            </w:r>
            <w:proofErr w:type="spellEnd"/>
            <w:r w:rsidRPr="00266401">
              <w:rPr>
                <w:rFonts w:ascii="Times New Roman" w:eastAsia="Times New Roman" w:hAnsi="Times New Roman" w:cs="Times New Roman"/>
                <w:color w:val="000000"/>
                <w:sz w:val="24"/>
                <w:szCs w:val="24"/>
                <w:lang w:val="uk-UA"/>
              </w:rPr>
              <w:t>атті 28 Закону (положення абзацу третього частини першої та абзацу другого частини другої статті 28 Закону не застосовуються).</w:t>
            </w:r>
          </w:p>
          <w:p w14:paraId="68B016DF"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3" w:anchor="n159" w:history="1">
              <w:r w:rsidRPr="00266401">
                <w:rPr>
                  <w:rFonts w:ascii="Times New Roman" w:eastAsia="Times New Roman" w:hAnsi="Times New Roman" w:cs="Times New Roman"/>
                  <w:color w:val="000000"/>
                  <w:sz w:val="24"/>
                  <w:szCs w:val="24"/>
                  <w:u w:val="single"/>
                  <w:lang w:val="uk-UA"/>
                </w:rPr>
                <w:t>47</w:t>
              </w:r>
            </w:hyperlink>
            <w:r w:rsidRPr="00266401">
              <w:rPr>
                <w:rFonts w:ascii="Times New Roman" w:eastAsia="Times New Roman" w:hAnsi="Times New Roman" w:cs="Times New Roman"/>
                <w:color w:val="000000"/>
                <w:sz w:val="24"/>
                <w:szCs w:val="24"/>
                <w:lang w:val="uk-UA"/>
              </w:rPr>
              <w:t xml:space="preserve"> Особливостей.</w:t>
            </w:r>
          </w:p>
          <w:p w14:paraId="466A5FD9"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24" w:anchor="n1553" w:history="1">
              <w:r w:rsidRPr="00266401">
                <w:rPr>
                  <w:rFonts w:ascii="Times New Roman" w:eastAsia="Times New Roman" w:hAnsi="Times New Roman" w:cs="Times New Roman"/>
                  <w:color w:val="000000"/>
                  <w:sz w:val="24"/>
                  <w:szCs w:val="24"/>
                  <w:u w:val="single"/>
                  <w:lang w:val="uk-UA"/>
                </w:rPr>
                <w:t>шістнадцятої</w:t>
              </w:r>
            </w:hyperlink>
            <w:r w:rsidRPr="00266401">
              <w:rPr>
                <w:rFonts w:ascii="Times New Roman" w:eastAsia="Times New Roman" w:hAnsi="Times New Roman" w:cs="Times New Roman"/>
                <w:color w:val="000000"/>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79EBE4D1"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9B60FB9"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66401" w:rsidRPr="00266401" w14:paraId="3AFB5888"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B602C7A"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3</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5397159E"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rPr>
            </w:pP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6252B4F"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p>
        </w:tc>
      </w:tr>
      <w:tr w:rsidR="00266401" w:rsidRPr="00266401" w14:paraId="69D6851A" w14:textId="77777777" w:rsidTr="00E14647">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57802349" w14:textId="77777777" w:rsidR="00266401" w:rsidRPr="00266401" w:rsidRDefault="00266401" w:rsidP="00266401">
            <w:pPr>
              <w:widowControl w:val="0"/>
              <w:spacing w:after="0" w:line="240" w:lineRule="auto"/>
              <w:ind w:right="113"/>
              <w:contextualSpacing/>
              <w:jc w:val="center"/>
              <w:rPr>
                <w:rFonts w:ascii="Times New Roman" w:eastAsia="Times New Roman" w:hAnsi="Times New Roman" w:cs="Times New Roman"/>
                <w:b/>
                <w:color w:val="000000" w:themeColor="text1"/>
                <w:sz w:val="24"/>
                <w:szCs w:val="24"/>
                <w:lang w:val="uk-UA"/>
              </w:rPr>
            </w:pPr>
            <w:r w:rsidRPr="00266401">
              <w:rPr>
                <w:rFonts w:ascii="Times New Roman" w:eastAsia="Times New Roman" w:hAnsi="Times New Roman" w:cs="Times New Roman"/>
                <w:b/>
                <w:color w:val="000000" w:themeColor="text1"/>
                <w:sz w:val="24"/>
                <w:szCs w:val="24"/>
                <w:lang w:val="uk-UA" w:eastAsia="uk-UA"/>
              </w:rPr>
              <w:t xml:space="preserve">Розділ V. </w:t>
            </w:r>
            <w:r w:rsidRPr="00266401">
              <w:rPr>
                <w:rFonts w:ascii="Times New Roman" w:eastAsia="Times New Roman" w:hAnsi="Times New Roman" w:cs="Times New Roman"/>
                <w:b/>
                <w:color w:val="000000" w:themeColor="text1"/>
                <w:sz w:val="24"/>
                <w:szCs w:val="24"/>
                <w:lang w:val="uk-UA"/>
              </w:rPr>
              <w:t>Оцінка тендерної пропозиції</w:t>
            </w:r>
          </w:p>
        </w:tc>
      </w:tr>
      <w:tr w:rsidR="00266401" w:rsidRPr="00385550" w14:paraId="561DD25B"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5BD31A0"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2625B8A5"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Перелік критеріїв та </w:t>
            </w:r>
            <w:r w:rsidRPr="00266401">
              <w:rPr>
                <w:rFonts w:ascii="Times New Roman" w:eastAsia="Times New Roman" w:hAnsi="Times New Roman" w:cs="Times New Roman"/>
                <w:color w:val="000000" w:themeColor="text1"/>
                <w:sz w:val="24"/>
                <w:szCs w:val="24"/>
                <w:lang w:val="uk-UA" w:eastAsia="uk-UA"/>
              </w:rPr>
              <w:lastRenderedPageBreak/>
              <w:t>методика оцінки тендерної пропозиції із зазначенням питомої ваги критерію</w:t>
            </w:r>
          </w:p>
        </w:tc>
        <w:tc>
          <w:tcPr>
            <w:tcW w:w="6816" w:type="dxa"/>
            <w:tcBorders>
              <w:top w:val="single" w:sz="4" w:space="0" w:color="auto"/>
              <w:left w:val="single" w:sz="4" w:space="0" w:color="auto"/>
              <w:bottom w:val="single" w:sz="4" w:space="0" w:color="auto"/>
              <w:right w:val="single" w:sz="4" w:space="0" w:color="auto"/>
            </w:tcBorders>
          </w:tcPr>
          <w:p w14:paraId="10294C8A"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lastRenderedPageBreak/>
              <w:t xml:space="preserve">Оцінка тендерних пропозицій проводиться автоматично </w:t>
            </w:r>
            <w:r w:rsidRPr="00266401">
              <w:rPr>
                <w:rFonts w:ascii="Times New Roman" w:eastAsia="Times New Roman" w:hAnsi="Times New Roman" w:cs="Times New Roman"/>
                <w:color w:val="000000"/>
                <w:sz w:val="24"/>
                <w:szCs w:val="24"/>
                <w:lang w:val="uk-UA" w:eastAsia="uk-UA"/>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1B69FF42"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Дата і час проведення електронного аукціону визначаються електронною системою закупівель автоматично.</w:t>
            </w:r>
          </w:p>
          <w:p w14:paraId="4C725880"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9B9F1F4"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Критеріями оцінки є:</w:t>
            </w:r>
          </w:p>
          <w:p w14:paraId="4D83F41B"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ціна; </w:t>
            </w:r>
          </w:p>
          <w:p w14:paraId="5A38A12C"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або вартість життєвого циклу; </w:t>
            </w:r>
          </w:p>
          <w:p w14:paraId="498C0E5E"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або ціна разом з іншими критеріями оцінки, що пов’язані із предметом закупівлі. </w:t>
            </w:r>
          </w:p>
          <w:p w14:paraId="1D100FE1"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0C3DFB84"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використанням товару (товарів), роботи (робіт) або послуги (послуг), зокрема споживання енергії та інших ресурсів;</w:t>
            </w:r>
          </w:p>
          <w:p w14:paraId="40E6A316"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технічним обслуговуванням;</w:t>
            </w:r>
          </w:p>
          <w:p w14:paraId="6B0B5C4E"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збором та утилізацією товару (товарів);</w:t>
            </w:r>
          </w:p>
          <w:p w14:paraId="2DE109F5"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2D47CBF4"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36682236" w14:textId="77777777" w:rsidR="00266401" w:rsidRPr="00266401" w:rsidRDefault="00266401" w:rsidP="00266401">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53F551E6" w14:textId="77777777" w:rsidR="00266401" w:rsidRPr="00266401" w:rsidRDefault="00266401" w:rsidP="00266401">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0553CE0F"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25" w:anchor="n1553" w:history="1">
              <w:r w:rsidRPr="00266401">
                <w:rPr>
                  <w:rFonts w:ascii="Times New Roman" w:eastAsia="Times New Roman" w:hAnsi="Times New Roman" w:cs="Times New Roman"/>
                  <w:sz w:val="24"/>
                  <w:szCs w:val="24"/>
                  <w:lang w:val="uk-UA"/>
                </w:rPr>
                <w:t>шістнадцятої</w:t>
              </w:r>
            </w:hyperlink>
            <w:r w:rsidRPr="00266401">
              <w:rPr>
                <w:rFonts w:ascii="Times New Roman" w:eastAsia="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7B14BF55" w14:textId="77777777" w:rsidR="00266401" w:rsidRPr="00266401" w:rsidRDefault="00266401" w:rsidP="00266401">
            <w:pPr>
              <w:widowControl w:val="0"/>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5FD0E52"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1B561A" w14:textId="77777777" w:rsidR="00266401" w:rsidRPr="00266401" w:rsidRDefault="00266401" w:rsidP="00266401">
            <w:pPr>
              <w:widowControl w:val="0"/>
              <w:spacing w:after="0" w:line="240" w:lineRule="auto"/>
              <w:jc w:val="both"/>
              <w:rPr>
                <w:rFonts w:ascii="Times New Roman" w:eastAsia="Times New Roman" w:hAnsi="Times New Roman" w:cs="Times New Roman"/>
                <w:i/>
                <w:sz w:val="24"/>
                <w:szCs w:val="24"/>
                <w:lang w:val="uk-UA"/>
              </w:rPr>
            </w:pPr>
            <w:r w:rsidRPr="00266401">
              <w:rPr>
                <w:rFonts w:ascii="Times New Roman" w:eastAsia="Times New Roman" w:hAnsi="Times New Roman" w:cs="Times New Roman"/>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BC2F605"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164D7BC"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4B530CC"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66401" w:rsidRPr="00266401" w14:paraId="0C15C58E"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11BDB81"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34C0B3AA"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Аномально низька ціна</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5FB94564"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Згідно п.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266401">
              <w:rPr>
                <w:rFonts w:ascii="Times New Roman" w:eastAsia="Times New Roman" w:hAnsi="Times New Roman" w:cs="Times New Roman"/>
                <w:sz w:val="24"/>
                <w:szCs w:val="24"/>
                <w:lang w:val="uk-UA"/>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1A7F5DA"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38F94F3"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3651DF35"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7DECBF2E"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E6F3A1F"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отримання учасником процедури закупівлі державної допомоги згідно із законодавством.</w:t>
            </w:r>
          </w:p>
        </w:tc>
      </w:tr>
      <w:tr w:rsidR="00266401" w:rsidRPr="00266401" w14:paraId="2263C78E"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A4889AA"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3</w:t>
            </w:r>
          </w:p>
        </w:tc>
        <w:tc>
          <w:tcPr>
            <w:tcW w:w="2625" w:type="dxa"/>
            <w:tcBorders>
              <w:top w:val="single" w:sz="4" w:space="0" w:color="auto"/>
              <w:left w:val="single" w:sz="4" w:space="0" w:color="auto"/>
              <w:bottom w:val="single" w:sz="4" w:space="0" w:color="auto"/>
              <w:right w:val="single" w:sz="4" w:space="0" w:color="auto"/>
            </w:tcBorders>
            <w:vAlign w:val="center"/>
          </w:tcPr>
          <w:p w14:paraId="0BD617A0"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Виправлення помилок (невідповідностей)</w:t>
            </w:r>
          </w:p>
        </w:tc>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tcPr>
          <w:p w14:paraId="2F5518F0" w14:textId="77777777" w:rsidR="00266401" w:rsidRPr="00266401" w:rsidRDefault="00266401" w:rsidP="00266401">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EAA716C" w14:textId="77777777"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w:t>
            </w:r>
            <w:r w:rsidRPr="00266401">
              <w:rPr>
                <w:rFonts w:ascii="Times New Roman" w:eastAsia="Times New Roman" w:hAnsi="Times New Roman" w:cs="Times New Roman"/>
                <w:color w:val="000000"/>
                <w:sz w:val="24"/>
                <w:szCs w:val="24"/>
                <w:lang w:val="uk-UA"/>
              </w:rPr>
              <w:lastRenderedPageBreak/>
              <w:t>тощо.</w:t>
            </w:r>
          </w:p>
          <w:p w14:paraId="1BCE2BF4" w14:textId="77777777" w:rsidR="00266401" w:rsidRPr="00266401" w:rsidRDefault="00266401" w:rsidP="00266401">
            <w:pPr>
              <w:widowControl w:val="0"/>
              <w:spacing w:after="0" w:line="240" w:lineRule="auto"/>
              <w:ind w:firstLine="319"/>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Замовник розміщує повідомлення з вимогою про усунення невідповідностей в інформації та/або документах:</w:t>
            </w:r>
          </w:p>
          <w:p w14:paraId="4F7902E3" w14:textId="77777777" w:rsidR="00266401" w:rsidRPr="00266401" w:rsidRDefault="00266401" w:rsidP="00266401">
            <w:pPr>
              <w:widowControl w:val="0"/>
              <w:spacing w:after="0" w:line="240" w:lineRule="auto"/>
              <w:ind w:firstLine="319"/>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1) що підтверджують відповідність учасника процедури закупівлі кваліфікаційним критеріям відповідно до статті 16 Закону;</w:t>
            </w:r>
          </w:p>
          <w:p w14:paraId="707090BC" w14:textId="77777777" w:rsidR="00266401" w:rsidRPr="00266401" w:rsidRDefault="00266401" w:rsidP="00266401">
            <w:pPr>
              <w:widowControl w:val="0"/>
              <w:spacing w:after="0" w:line="240" w:lineRule="auto"/>
              <w:ind w:firstLine="319"/>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2) на підтвердження права підпису тендерної пропозиції та/або договору про закупівлю.</w:t>
            </w:r>
          </w:p>
          <w:p w14:paraId="296D6712" w14:textId="77777777" w:rsidR="00266401" w:rsidRPr="00266401" w:rsidRDefault="00266401" w:rsidP="00266401">
            <w:pPr>
              <w:widowControl w:val="0"/>
              <w:spacing w:after="0" w:line="240" w:lineRule="auto"/>
              <w:ind w:firstLine="319"/>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Повідомлення з вимогою про усунення невідповідностей повинно містити наступну інформацію:</w:t>
            </w:r>
          </w:p>
          <w:p w14:paraId="6517F13B" w14:textId="77777777" w:rsidR="00266401" w:rsidRPr="00266401" w:rsidRDefault="00266401" w:rsidP="00266401">
            <w:pPr>
              <w:widowControl w:val="0"/>
              <w:spacing w:after="0" w:line="240" w:lineRule="auto"/>
              <w:ind w:firstLine="319"/>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1) перелік виявлених невідповідностей;</w:t>
            </w:r>
          </w:p>
          <w:p w14:paraId="628E6083" w14:textId="77777777" w:rsidR="00266401" w:rsidRPr="00266401" w:rsidRDefault="00266401" w:rsidP="00266401">
            <w:pPr>
              <w:widowControl w:val="0"/>
              <w:spacing w:after="0" w:line="240" w:lineRule="auto"/>
              <w:ind w:firstLine="319"/>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2) посилання на вимогу (вимоги) тендерної документації, щодо яких виявлені невідповідності;</w:t>
            </w:r>
          </w:p>
          <w:p w14:paraId="0B197A01" w14:textId="77777777" w:rsidR="00266401" w:rsidRPr="00266401" w:rsidRDefault="00266401" w:rsidP="00266401">
            <w:pPr>
              <w:widowControl w:val="0"/>
              <w:spacing w:after="0" w:line="240" w:lineRule="auto"/>
              <w:ind w:firstLine="319"/>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3) перелік інформації та/або документів, які повинен подати учасник для усунення виявлених невідповідностей.</w:t>
            </w:r>
          </w:p>
          <w:p w14:paraId="6B6A27DE" w14:textId="77777777"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2884FA1" w14:textId="77777777" w:rsidR="00266401" w:rsidRPr="00266401" w:rsidRDefault="00266401" w:rsidP="00266401">
            <w:pPr>
              <w:widowControl w:val="0"/>
              <w:spacing w:after="0" w:line="240" w:lineRule="auto"/>
              <w:ind w:firstLine="319"/>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Учасник процедури закупівлі виправляє невідповідності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w:t>
            </w:r>
          </w:p>
        </w:tc>
      </w:tr>
      <w:tr w:rsidR="00266401" w:rsidRPr="00385550" w14:paraId="388F985A"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8EB53EC"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4</w:t>
            </w:r>
          </w:p>
        </w:tc>
        <w:tc>
          <w:tcPr>
            <w:tcW w:w="2625" w:type="dxa"/>
            <w:tcBorders>
              <w:top w:val="single" w:sz="4" w:space="0" w:color="auto"/>
              <w:left w:val="single" w:sz="4" w:space="0" w:color="auto"/>
              <w:bottom w:val="single" w:sz="4" w:space="0" w:color="auto"/>
              <w:right w:val="single" w:sz="4" w:space="0" w:color="auto"/>
            </w:tcBorders>
            <w:vAlign w:val="center"/>
          </w:tcPr>
          <w:p w14:paraId="26FF6D90"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Відхилення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01AE536" w14:textId="77777777"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12D80F6D" w14:textId="77777777" w:rsidR="00266401" w:rsidRPr="00266401" w:rsidRDefault="00266401" w:rsidP="00266401">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1) учасник процедури закупівлі:</w:t>
            </w:r>
          </w:p>
          <w:p w14:paraId="05D49507"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підпадає під підстави, встановлені пунктом 47 Особливостей;</w:t>
            </w:r>
          </w:p>
          <w:p w14:paraId="4765EB82"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C08BC62"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не надав забезпечення тендерної пропозиції, якщо таке забезпечення вимагалося замовником;</w:t>
            </w:r>
          </w:p>
          <w:p w14:paraId="662FD37E"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w:t>
            </w:r>
            <w:r w:rsidRPr="00266401">
              <w:rPr>
                <w:rFonts w:ascii="Times New Roman" w:eastAsia="Times New Roman" w:hAnsi="Times New Roman" w:cs="Times New Roman"/>
                <w:color w:val="000000"/>
                <w:sz w:val="24"/>
                <w:szCs w:val="24"/>
                <w:lang w:val="uk-UA"/>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3D16516"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31FCE71"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Особливостей;</w:t>
            </w:r>
          </w:p>
          <w:p w14:paraId="163F898A" w14:textId="77777777" w:rsidR="00266401" w:rsidRPr="00266401" w:rsidRDefault="00266401" w:rsidP="00266401">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66401">
              <w:rPr>
                <w:rFonts w:ascii="Times New Roman" w:eastAsia="Times New Roman" w:hAnsi="Times New Roman" w:cs="Times New Roman"/>
                <w:color w:val="000000"/>
                <w:sz w:val="24"/>
                <w:szCs w:val="24"/>
                <w:lang w:val="uk-UA"/>
              </w:rPr>
              <w:t>бенефіціарним</w:t>
            </w:r>
            <w:proofErr w:type="spellEnd"/>
            <w:r w:rsidRPr="00266401">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8C275C" w14:textId="77777777" w:rsidR="00266401" w:rsidRPr="00266401" w:rsidRDefault="00266401" w:rsidP="00266401">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2) тендерна пропозиція:</w:t>
            </w:r>
          </w:p>
          <w:p w14:paraId="01CEBF0E"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131" w:history="1">
              <w:r w:rsidRPr="00266401">
                <w:rPr>
                  <w:rFonts w:ascii="Times New Roman" w:eastAsia="Times New Roman" w:hAnsi="Times New Roman" w:cs="Times New Roman"/>
                  <w:color w:val="000000"/>
                  <w:sz w:val="24"/>
                  <w:szCs w:val="24"/>
                  <w:u w:val="single"/>
                  <w:lang w:val="uk-UA"/>
                </w:rPr>
                <w:t xml:space="preserve">пункту </w:t>
              </w:r>
            </w:hyperlink>
            <w:hyperlink r:id="rId27" w:anchor="n131" w:history="1">
              <w:r w:rsidRPr="00266401">
                <w:rPr>
                  <w:rFonts w:ascii="Times New Roman" w:eastAsia="Times New Roman" w:hAnsi="Times New Roman" w:cs="Times New Roman"/>
                  <w:color w:val="000000"/>
                  <w:sz w:val="24"/>
                  <w:szCs w:val="24"/>
                  <w:u w:val="single"/>
                  <w:lang w:val="uk-UA"/>
                </w:rPr>
                <w:t>4</w:t>
              </w:r>
            </w:hyperlink>
            <w:r w:rsidRPr="00266401">
              <w:rPr>
                <w:rFonts w:ascii="Times New Roman" w:eastAsia="Times New Roman" w:hAnsi="Times New Roman" w:cs="Times New Roman"/>
                <w:color w:val="000000"/>
                <w:sz w:val="24"/>
                <w:szCs w:val="24"/>
                <w:lang w:val="uk-UA"/>
              </w:rPr>
              <w:t>3 Особливостей;</w:t>
            </w:r>
          </w:p>
          <w:p w14:paraId="73842C43"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є такою, строк дії якої закінчився;</w:t>
            </w:r>
          </w:p>
          <w:p w14:paraId="30A2FEAE"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 є такою, ціна якої перевищує очікувану вартість предмета закупівлі, визначену замовником в оголошенні про проведення </w:t>
            </w:r>
            <w:r w:rsidRPr="00266401">
              <w:rPr>
                <w:rFonts w:ascii="Times New Roman" w:eastAsia="Times New Roman" w:hAnsi="Times New Roman" w:cs="Times New Roman"/>
                <w:color w:val="000000"/>
                <w:sz w:val="24"/>
                <w:szCs w:val="24"/>
                <w:lang w:val="uk-UA"/>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1118D2"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42F238A9" w14:textId="77777777" w:rsidR="00266401" w:rsidRPr="00266401" w:rsidRDefault="00266401" w:rsidP="00266401">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3) переможець процедури закупівлі:</w:t>
            </w:r>
          </w:p>
          <w:p w14:paraId="61747559"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4BC6BBE3"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222C42A"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2ACC4ACA"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A5DDE74" w14:textId="77777777" w:rsidR="00266401" w:rsidRPr="00266401" w:rsidRDefault="00266401" w:rsidP="00266401">
            <w:pPr>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E2BF562" w14:textId="77777777"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7771AA82" w14:textId="77777777"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EA72B72" w14:textId="77777777"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3A95BF" w14:textId="77777777"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266401">
              <w:rPr>
                <w:rFonts w:ascii="Times New Roman" w:eastAsia="Times New Roman" w:hAnsi="Times New Roman" w:cs="Times New Roman"/>
                <w:color w:val="000000"/>
                <w:sz w:val="24"/>
                <w:szCs w:val="24"/>
                <w:lang w:val="uk-UA"/>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6401" w:rsidRPr="00266401" w14:paraId="7CAE9F7B" w14:textId="77777777" w:rsidTr="00E14647">
        <w:trPr>
          <w:trHeight w:val="1125"/>
          <w:jc w:val="center"/>
        </w:trPr>
        <w:tc>
          <w:tcPr>
            <w:tcW w:w="696" w:type="dxa"/>
            <w:tcBorders>
              <w:top w:val="single" w:sz="4" w:space="0" w:color="auto"/>
              <w:left w:val="single" w:sz="4" w:space="0" w:color="auto"/>
              <w:bottom w:val="single" w:sz="4" w:space="0" w:color="auto"/>
              <w:right w:val="single" w:sz="4" w:space="0" w:color="auto"/>
            </w:tcBorders>
            <w:vAlign w:val="center"/>
          </w:tcPr>
          <w:p w14:paraId="77D497F9"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31D71F26"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24D2B9AA"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432985D3" w14:textId="77777777"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1. Інформація/документ, подана учасником процедури закупівлі у складі тендерної пропозиції, містить помилку (помилки) у частині:</w:t>
            </w:r>
          </w:p>
          <w:p w14:paraId="2AFFCC0A" w14:textId="77777777" w:rsidR="00266401" w:rsidRPr="00266401" w:rsidRDefault="00266401" w:rsidP="00266401">
            <w:pPr>
              <w:widowControl w:val="0"/>
              <w:numPr>
                <w:ilvl w:val="0"/>
                <w:numId w:val="2"/>
              </w:numPr>
              <w:tabs>
                <w:tab w:val="left" w:pos="151"/>
              </w:tabs>
              <w:spacing w:after="0" w:line="240" w:lineRule="auto"/>
              <w:ind w:left="364" w:right="-84" w:hanging="290"/>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уживання великої літери;</w:t>
            </w:r>
          </w:p>
          <w:p w14:paraId="3243740D" w14:textId="77777777" w:rsidR="00266401" w:rsidRPr="00266401" w:rsidRDefault="00266401" w:rsidP="00266401">
            <w:pPr>
              <w:widowControl w:val="0"/>
              <w:numPr>
                <w:ilvl w:val="0"/>
                <w:numId w:val="2"/>
              </w:numPr>
              <w:tabs>
                <w:tab w:val="left" w:pos="151"/>
              </w:tabs>
              <w:spacing w:after="0" w:line="240" w:lineRule="auto"/>
              <w:ind w:left="364" w:right="-84" w:hanging="290"/>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уживання розділових знаків та відмінювання слів у реченні;</w:t>
            </w:r>
          </w:p>
          <w:p w14:paraId="60C7D716" w14:textId="77777777" w:rsidR="00266401" w:rsidRPr="00266401" w:rsidRDefault="00266401" w:rsidP="00266401">
            <w:pPr>
              <w:widowControl w:val="0"/>
              <w:numPr>
                <w:ilvl w:val="0"/>
                <w:numId w:val="2"/>
              </w:numPr>
              <w:tabs>
                <w:tab w:val="left" w:pos="151"/>
              </w:tabs>
              <w:spacing w:after="0" w:line="240" w:lineRule="auto"/>
              <w:ind w:left="364" w:right="-84" w:hanging="290"/>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використання слова або мовного звороту, запозичених з іншої мови;</w:t>
            </w:r>
          </w:p>
          <w:p w14:paraId="6D9341F4" w14:textId="77777777" w:rsidR="00266401" w:rsidRPr="00266401" w:rsidRDefault="00266401" w:rsidP="00266401">
            <w:pPr>
              <w:widowControl w:val="0"/>
              <w:numPr>
                <w:ilvl w:val="0"/>
                <w:numId w:val="2"/>
              </w:numPr>
              <w:tabs>
                <w:tab w:val="left" w:pos="151"/>
              </w:tabs>
              <w:spacing w:after="0" w:line="240" w:lineRule="auto"/>
              <w:ind w:left="364" w:right="-84" w:hanging="290"/>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5561B1C" w14:textId="77777777" w:rsidR="00266401" w:rsidRPr="00266401" w:rsidRDefault="00266401" w:rsidP="00266401">
            <w:pPr>
              <w:widowControl w:val="0"/>
              <w:numPr>
                <w:ilvl w:val="0"/>
                <w:numId w:val="2"/>
              </w:numPr>
              <w:tabs>
                <w:tab w:val="left" w:pos="151"/>
              </w:tabs>
              <w:spacing w:after="0" w:line="240" w:lineRule="auto"/>
              <w:ind w:left="364" w:right="-84" w:hanging="290"/>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застосування правил переносу частини слова з рядка в рядок;</w:t>
            </w:r>
          </w:p>
          <w:p w14:paraId="135AE98D" w14:textId="77777777" w:rsidR="00266401" w:rsidRPr="00266401" w:rsidRDefault="00266401" w:rsidP="00266401">
            <w:pPr>
              <w:widowControl w:val="0"/>
              <w:numPr>
                <w:ilvl w:val="0"/>
                <w:numId w:val="2"/>
              </w:numPr>
              <w:tabs>
                <w:tab w:val="left" w:pos="151"/>
              </w:tabs>
              <w:spacing w:after="0" w:line="240" w:lineRule="auto"/>
              <w:ind w:left="364" w:right="-84" w:hanging="290"/>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написання слів разом та/або окремо, та/або через дефіс;</w:t>
            </w:r>
          </w:p>
          <w:p w14:paraId="21BE7AAD" w14:textId="77777777" w:rsidR="00266401" w:rsidRPr="00266401" w:rsidRDefault="00266401" w:rsidP="00266401">
            <w:pPr>
              <w:widowControl w:val="0"/>
              <w:numPr>
                <w:ilvl w:val="0"/>
                <w:numId w:val="2"/>
              </w:numPr>
              <w:tabs>
                <w:tab w:val="left" w:pos="151"/>
              </w:tabs>
              <w:spacing w:after="0" w:line="240" w:lineRule="auto"/>
              <w:ind w:left="364" w:right="-84" w:hanging="290"/>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14:paraId="2374F805" w14:textId="77777777"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95BA1FF" w14:textId="77777777"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6286BC" w14:textId="77777777"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DD79EA1" w14:textId="77777777"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ED7981" w14:textId="77777777"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6. Подання документа (документів) учасником процедури закупівлі у складі тендерної пропозиції, що не містить </w:t>
            </w:r>
            <w:r w:rsidRPr="00266401">
              <w:rPr>
                <w:rFonts w:ascii="Times New Roman" w:eastAsia="Calibri" w:hAnsi="Times New Roman" w:cs="Times New Roman"/>
                <w:color w:val="000000"/>
                <w:sz w:val="24"/>
                <w:szCs w:val="24"/>
                <w:lang w:val="uk-UA"/>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5B1CCF" w14:textId="77777777"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6D0DF6" w14:textId="77777777"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BD6B44" w14:textId="77777777"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C8BB75" w14:textId="77777777"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CCC7AB4" w14:textId="77777777"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8C2755" w14:textId="77777777" w:rsidR="00266401" w:rsidRPr="00266401" w:rsidRDefault="00266401" w:rsidP="00266401">
            <w:pPr>
              <w:widowControl w:val="0"/>
              <w:spacing w:after="0" w:line="240" w:lineRule="auto"/>
              <w:ind w:left="-73" w:right="-85" w:hanging="23"/>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ACD967D" w14:textId="77777777" w:rsidR="00266401" w:rsidRPr="00266401" w:rsidRDefault="00266401" w:rsidP="00266401">
            <w:pPr>
              <w:widowControl w:val="0"/>
              <w:spacing w:after="0" w:line="240" w:lineRule="auto"/>
              <w:ind w:left="-73" w:right="-85" w:hanging="23"/>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iCs/>
                <w:color w:val="000000"/>
                <w:sz w:val="24"/>
                <w:szCs w:val="24"/>
                <w:lang w:val="uk-UA"/>
              </w:rPr>
              <w:t xml:space="preserve">     Приклади формальних помилок:</w:t>
            </w:r>
          </w:p>
          <w:p w14:paraId="5C12EC23" w14:textId="77777777" w:rsidR="00266401" w:rsidRPr="00266401" w:rsidRDefault="00266401" w:rsidP="00266401">
            <w:pPr>
              <w:widowControl w:val="0"/>
              <w:spacing w:after="0" w:line="240" w:lineRule="auto"/>
              <w:ind w:left="-73" w:right="-85" w:hanging="23"/>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CF9D36E" w14:textId="77777777" w:rsidR="00266401" w:rsidRPr="00266401" w:rsidRDefault="00266401" w:rsidP="00266401">
            <w:pPr>
              <w:widowControl w:val="0"/>
              <w:spacing w:after="0" w:line="240" w:lineRule="auto"/>
              <w:ind w:left="-73" w:right="-85" w:hanging="23"/>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w:t>
            </w:r>
            <w:proofErr w:type="spellStart"/>
            <w:r w:rsidRPr="00266401">
              <w:rPr>
                <w:rFonts w:ascii="Times New Roman" w:eastAsia="Calibri" w:hAnsi="Times New Roman" w:cs="Times New Roman"/>
                <w:color w:val="000000"/>
                <w:sz w:val="24"/>
                <w:szCs w:val="24"/>
                <w:lang w:val="uk-UA"/>
              </w:rPr>
              <w:t>м.київ</w:t>
            </w:r>
            <w:proofErr w:type="spellEnd"/>
            <w:r w:rsidRPr="00266401">
              <w:rPr>
                <w:rFonts w:ascii="Times New Roman" w:eastAsia="Calibri" w:hAnsi="Times New Roman" w:cs="Times New Roman"/>
                <w:color w:val="000000"/>
                <w:sz w:val="24"/>
                <w:szCs w:val="24"/>
                <w:lang w:val="uk-UA"/>
              </w:rPr>
              <w:t>» замість «</w:t>
            </w:r>
            <w:proofErr w:type="spellStart"/>
            <w:r w:rsidRPr="00266401">
              <w:rPr>
                <w:rFonts w:ascii="Times New Roman" w:eastAsia="Calibri" w:hAnsi="Times New Roman" w:cs="Times New Roman"/>
                <w:color w:val="000000"/>
                <w:sz w:val="24"/>
                <w:szCs w:val="24"/>
                <w:lang w:val="uk-UA"/>
              </w:rPr>
              <w:t>м.Київ</w:t>
            </w:r>
            <w:proofErr w:type="spellEnd"/>
            <w:r w:rsidRPr="00266401">
              <w:rPr>
                <w:rFonts w:ascii="Times New Roman" w:eastAsia="Calibri" w:hAnsi="Times New Roman" w:cs="Times New Roman"/>
                <w:color w:val="000000"/>
                <w:sz w:val="24"/>
                <w:szCs w:val="24"/>
                <w:lang w:val="uk-UA"/>
              </w:rPr>
              <w:t>»;</w:t>
            </w:r>
          </w:p>
          <w:p w14:paraId="7730FF32" w14:textId="77777777" w:rsidR="00266401" w:rsidRPr="00266401" w:rsidRDefault="00266401" w:rsidP="00266401">
            <w:pPr>
              <w:widowControl w:val="0"/>
              <w:spacing w:after="0" w:line="240" w:lineRule="auto"/>
              <w:ind w:left="-73" w:right="-85" w:hanging="23"/>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w:t>
            </w:r>
            <w:proofErr w:type="spellStart"/>
            <w:r w:rsidRPr="00266401">
              <w:rPr>
                <w:rFonts w:ascii="Times New Roman" w:eastAsia="Calibri" w:hAnsi="Times New Roman" w:cs="Times New Roman"/>
                <w:color w:val="000000"/>
                <w:sz w:val="24"/>
                <w:szCs w:val="24"/>
                <w:lang w:val="uk-UA"/>
              </w:rPr>
              <w:t>ненадається</w:t>
            </w:r>
            <w:proofErr w:type="spellEnd"/>
            <w:r w:rsidRPr="00266401">
              <w:rPr>
                <w:rFonts w:ascii="Times New Roman" w:eastAsia="Calibri" w:hAnsi="Times New Roman" w:cs="Times New Roman"/>
                <w:color w:val="000000"/>
                <w:sz w:val="24"/>
                <w:szCs w:val="24"/>
                <w:lang w:val="uk-UA"/>
              </w:rPr>
              <w:t>» замість «не надається»;</w:t>
            </w:r>
          </w:p>
          <w:p w14:paraId="2DBB1202" w14:textId="77777777" w:rsidR="00266401" w:rsidRPr="00266401" w:rsidRDefault="00266401" w:rsidP="00266401">
            <w:pPr>
              <w:widowControl w:val="0"/>
              <w:spacing w:after="0" w:line="240" w:lineRule="auto"/>
              <w:ind w:left="-73" w:right="-85" w:hanging="23"/>
              <w:contextualSpacing/>
              <w:jc w:val="both"/>
              <w:rPr>
                <w:rFonts w:ascii="Times New Roman" w:eastAsia="Calibri" w:hAnsi="Times New Roman" w:cs="Times New Roman"/>
                <w:b/>
                <w:bCs/>
                <w:i/>
                <w:iCs/>
                <w:color w:val="000000"/>
                <w:sz w:val="24"/>
                <w:szCs w:val="24"/>
                <w:lang w:val="uk-UA"/>
              </w:rPr>
            </w:pPr>
            <w:r w:rsidRPr="00266401">
              <w:rPr>
                <w:rFonts w:ascii="Times New Roman" w:eastAsia="Calibri" w:hAnsi="Times New Roman" w:cs="Times New Roman"/>
                <w:color w:val="000000"/>
                <w:sz w:val="24"/>
                <w:szCs w:val="24"/>
                <w:lang w:val="uk-UA"/>
              </w:rPr>
              <w:t>- «20.10.2020  №_______» замість «20.10.2020  № 11/2020».</w:t>
            </w:r>
          </w:p>
        </w:tc>
      </w:tr>
      <w:tr w:rsidR="00266401" w:rsidRPr="00266401" w14:paraId="71BADDF6"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22919D5"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6</w:t>
            </w:r>
          </w:p>
        </w:tc>
        <w:tc>
          <w:tcPr>
            <w:tcW w:w="2625" w:type="dxa"/>
            <w:tcBorders>
              <w:top w:val="single" w:sz="4" w:space="0" w:color="auto"/>
              <w:left w:val="single" w:sz="4" w:space="0" w:color="auto"/>
              <w:bottom w:val="single" w:sz="4" w:space="0" w:color="auto"/>
              <w:right w:val="single" w:sz="4" w:space="0" w:color="auto"/>
            </w:tcBorders>
            <w:vAlign w:val="center"/>
          </w:tcPr>
          <w:p w14:paraId="0DD0ECCE"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Інші вимоги</w:t>
            </w:r>
          </w:p>
        </w:tc>
        <w:tc>
          <w:tcPr>
            <w:tcW w:w="6816" w:type="dxa"/>
            <w:tcBorders>
              <w:top w:val="single" w:sz="4" w:space="0" w:color="auto"/>
              <w:left w:val="single" w:sz="4" w:space="0" w:color="auto"/>
              <w:bottom w:val="single" w:sz="4" w:space="0" w:color="auto"/>
              <w:right w:val="single" w:sz="4" w:space="0" w:color="auto"/>
            </w:tcBorders>
          </w:tcPr>
          <w:p w14:paraId="231947F2"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1BE9CFBB" w14:textId="77777777" w:rsidR="00266401" w:rsidRPr="00266401" w:rsidRDefault="00266401" w:rsidP="00266401">
            <w:pPr>
              <w:widowControl w:val="0"/>
              <w:numPr>
                <w:ilvl w:val="0"/>
                <w:numId w:val="3"/>
              </w:numPr>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w:t>
            </w:r>
            <w:proofErr w:type="spellStart"/>
            <w:r w:rsidRPr="00266401">
              <w:rPr>
                <w:rFonts w:ascii="Times New Roman" w:eastAsia="Times New Roman" w:hAnsi="Times New Roman" w:cs="Times New Roman"/>
                <w:color w:val="000000" w:themeColor="text1"/>
                <w:sz w:val="24"/>
                <w:szCs w:val="24"/>
                <w:lang w:val="uk-UA" w:eastAsia="uk-UA"/>
              </w:rPr>
              <w:t>підпунком</w:t>
            </w:r>
            <w:proofErr w:type="spellEnd"/>
            <w:r w:rsidRPr="00266401">
              <w:rPr>
                <w:rFonts w:ascii="Times New Roman" w:eastAsia="Times New Roman" w:hAnsi="Times New Roman" w:cs="Times New Roman"/>
                <w:color w:val="000000" w:themeColor="text1"/>
                <w:sz w:val="24"/>
                <w:szCs w:val="24"/>
                <w:lang w:val="uk-UA" w:eastAsia="uk-UA"/>
              </w:rPr>
              <w:t xml:space="preserve"> 1 пункту 1 цієї Постанови;</w:t>
            </w:r>
          </w:p>
          <w:p w14:paraId="73D2F0FA" w14:textId="77777777" w:rsidR="00266401" w:rsidRPr="00266401" w:rsidRDefault="00266401" w:rsidP="00266401">
            <w:pPr>
              <w:widowControl w:val="0"/>
              <w:numPr>
                <w:ilvl w:val="0"/>
                <w:numId w:val="3"/>
              </w:numPr>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постанови Кабінету Міністрів України «Про застосування заборони ввезення товарів з Російської </w:t>
            </w:r>
            <w:r w:rsidRPr="00266401">
              <w:rPr>
                <w:rFonts w:ascii="Times New Roman" w:eastAsia="Times New Roman" w:hAnsi="Times New Roman" w:cs="Times New Roman"/>
                <w:color w:val="000000" w:themeColor="text1"/>
                <w:sz w:val="24"/>
                <w:szCs w:val="24"/>
                <w:lang w:val="uk-UA" w:eastAsia="uk-UA"/>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E73A1ED" w14:textId="77777777" w:rsidR="00266401" w:rsidRPr="00266401" w:rsidRDefault="00266401" w:rsidP="00266401">
            <w:pPr>
              <w:widowControl w:val="0"/>
              <w:numPr>
                <w:ilvl w:val="0"/>
                <w:numId w:val="3"/>
              </w:numPr>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Закону України « Про забезпечення прав і свобод громадян та правовий режим на тимчасово окупованій території України» від 15.04.2014 № 1207 –</w:t>
            </w:r>
            <w:r w:rsidRPr="00266401">
              <w:rPr>
                <w:rFonts w:ascii="Times New Roman" w:eastAsia="Times New Roman" w:hAnsi="Times New Roman" w:cs="Times New Roman"/>
                <w:color w:val="000000" w:themeColor="text1"/>
                <w:sz w:val="24"/>
                <w:szCs w:val="24"/>
                <w:lang w:val="en-US" w:eastAsia="uk-UA"/>
              </w:rPr>
              <w:t>VII</w:t>
            </w:r>
            <w:r w:rsidRPr="00266401">
              <w:rPr>
                <w:rFonts w:ascii="Times New Roman" w:eastAsia="Times New Roman" w:hAnsi="Times New Roman" w:cs="Times New Roman"/>
                <w:color w:val="000000" w:themeColor="text1"/>
                <w:sz w:val="24"/>
                <w:szCs w:val="24"/>
                <w:lang w:val="uk-UA" w:eastAsia="uk-UA"/>
              </w:rPr>
              <w:t>.</w:t>
            </w:r>
          </w:p>
          <w:p w14:paraId="3517EBB9"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Вимоги до документів, що надаються переможцем торгів, порядку і строків їх надання, зазначено в Додатку 4 до тендерної документації.</w:t>
            </w:r>
          </w:p>
        </w:tc>
      </w:tr>
      <w:tr w:rsidR="00266401" w:rsidRPr="00266401" w14:paraId="078C99C0" w14:textId="77777777" w:rsidTr="00E14647">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vAlign w:val="center"/>
          </w:tcPr>
          <w:p w14:paraId="28E22AB1" w14:textId="77777777" w:rsidR="00266401" w:rsidRPr="00266401" w:rsidRDefault="00266401" w:rsidP="00266401">
            <w:pPr>
              <w:widowControl w:val="0"/>
              <w:spacing w:after="0" w:line="240" w:lineRule="auto"/>
              <w:ind w:left="92" w:hanging="21"/>
              <w:contextualSpacing/>
              <w:jc w:val="center"/>
              <w:rPr>
                <w:rFonts w:ascii="Times New Roman" w:eastAsia="Times New Roman" w:hAnsi="Times New Roman" w:cs="Times New Roman"/>
                <w:b/>
                <w:color w:val="000000" w:themeColor="text1"/>
                <w:sz w:val="24"/>
                <w:szCs w:val="24"/>
                <w:lang w:val="uk-UA"/>
              </w:rPr>
            </w:pPr>
            <w:r w:rsidRPr="00266401">
              <w:rPr>
                <w:rFonts w:ascii="Times New Roman" w:eastAsia="Times New Roman" w:hAnsi="Times New Roman" w:cs="Times New Roman"/>
                <w:b/>
                <w:color w:val="000000" w:themeColor="text1"/>
                <w:sz w:val="24"/>
                <w:szCs w:val="24"/>
                <w:lang w:val="uk-UA" w:eastAsia="uk-UA"/>
              </w:rPr>
              <w:lastRenderedPageBreak/>
              <w:t>Розділ VІ. Результати тендеру та укладання договору про закупівлю</w:t>
            </w:r>
          </w:p>
        </w:tc>
      </w:tr>
      <w:tr w:rsidR="00266401" w:rsidRPr="00266401" w14:paraId="5A2189EA"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7F31F3C"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05021B64"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Відміна тендеру чи визнання тендеру таким, що не відбувся</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CE16F98"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eastAsia="ru-RU"/>
              </w:rPr>
            </w:pPr>
            <w:r w:rsidRPr="00266401">
              <w:rPr>
                <w:rFonts w:ascii="Times New Roman" w:eastAsia="Calibri" w:hAnsi="Times New Roman" w:cs="Times New Roman"/>
                <w:sz w:val="24"/>
                <w:szCs w:val="24"/>
                <w:lang w:val="uk-UA" w:eastAsia="uk-UA"/>
              </w:rPr>
              <w:t> Замовник відміняє відкриті торги у разі:</w:t>
            </w:r>
          </w:p>
          <w:p w14:paraId="2F82F0C3"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14" w:name="n643"/>
            <w:bookmarkEnd w:id="14"/>
            <w:r w:rsidRPr="00266401">
              <w:rPr>
                <w:rFonts w:ascii="Times New Roman" w:eastAsia="Calibri" w:hAnsi="Times New Roman" w:cs="Times New Roman"/>
                <w:sz w:val="24"/>
                <w:szCs w:val="24"/>
                <w:lang w:val="uk-UA" w:eastAsia="uk-UA"/>
              </w:rPr>
              <w:t>1) відсутності подальшої потреби в закупівлі товарів, робіт чи послуг;</w:t>
            </w:r>
          </w:p>
          <w:p w14:paraId="4D5B3AD0"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15" w:name="n644"/>
            <w:bookmarkEnd w:id="15"/>
            <w:r w:rsidRPr="00266401">
              <w:rPr>
                <w:rFonts w:ascii="Times New Roman" w:eastAsia="Calibri"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FEC0C76"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16" w:name="n645"/>
            <w:bookmarkEnd w:id="16"/>
            <w:r w:rsidRPr="00266401">
              <w:rPr>
                <w:rFonts w:ascii="Times New Roman" w:eastAsia="Calibri" w:hAnsi="Times New Roman" w:cs="Times New Roman"/>
                <w:sz w:val="24"/>
                <w:szCs w:val="24"/>
                <w:lang w:val="uk-UA" w:eastAsia="uk-UA"/>
              </w:rPr>
              <w:t>3) скорочення обсягу видатків на здійснення закупівлі товарів, робіт чи послуг;</w:t>
            </w:r>
          </w:p>
          <w:p w14:paraId="5DA6EEF8"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17" w:name="n646"/>
            <w:bookmarkEnd w:id="17"/>
            <w:r w:rsidRPr="00266401">
              <w:rPr>
                <w:rFonts w:ascii="Times New Roman" w:eastAsia="Calibri" w:hAnsi="Times New Roman" w:cs="Times New Roman"/>
                <w:sz w:val="24"/>
                <w:szCs w:val="24"/>
                <w:lang w:val="uk-UA" w:eastAsia="uk-UA"/>
              </w:rPr>
              <w:t>4) коли здійснення закупівлі стало неможливим внаслідок дії обставин непереборної сили.</w:t>
            </w:r>
          </w:p>
          <w:p w14:paraId="682A93B5"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18" w:name="n647"/>
            <w:bookmarkEnd w:id="18"/>
            <w:r w:rsidRPr="00266401">
              <w:rPr>
                <w:rFonts w:ascii="Times New Roman" w:eastAsia="Calibri" w:hAnsi="Times New Roman" w:cs="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4716B02" w14:textId="77777777" w:rsidR="00266401" w:rsidRPr="00266401" w:rsidRDefault="00266401" w:rsidP="00266401">
            <w:pPr>
              <w:widowControl w:val="0"/>
              <w:suppressAutoHyphens/>
              <w:spacing w:after="0" w:line="240" w:lineRule="auto"/>
              <w:jc w:val="both"/>
              <w:rPr>
                <w:rFonts w:ascii="Times New Roman" w:eastAsia="Calibri" w:hAnsi="Times New Roman" w:cs="Times New Roman"/>
                <w:sz w:val="24"/>
                <w:szCs w:val="24"/>
                <w:lang w:val="uk-UA"/>
              </w:rPr>
            </w:pPr>
          </w:p>
          <w:p w14:paraId="4E2306EA" w14:textId="77777777" w:rsidR="00266401" w:rsidRPr="00266401" w:rsidRDefault="00266401" w:rsidP="00266401">
            <w:pPr>
              <w:shd w:val="clear" w:color="auto" w:fill="FFFFFF"/>
              <w:spacing w:after="0" w:line="240" w:lineRule="auto"/>
              <w:ind w:firstLine="450"/>
              <w:jc w:val="both"/>
              <w:rPr>
                <w:rFonts w:ascii="Times New Roman" w:eastAsia="Times New Roman" w:hAnsi="Times New Roman" w:cs="Times New Roman"/>
                <w:sz w:val="24"/>
                <w:szCs w:val="24"/>
                <w:lang w:eastAsia="ru-RU"/>
              </w:rPr>
            </w:pPr>
            <w:proofErr w:type="spellStart"/>
            <w:r w:rsidRPr="00266401">
              <w:rPr>
                <w:rFonts w:ascii="Times New Roman" w:eastAsia="Times New Roman" w:hAnsi="Times New Roman" w:cs="Times New Roman"/>
                <w:sz w:val="24"/>
                <w:szCs w:val="24"/>
                <w:lang w:eastAsia="ru-RU"/>
              </w:rPr>
              <w:t>Відкриті</w:t>
            </w:r>
            <w:proofErr w:type="spellEnd"/>
            <w:r w:rsidRPr="00266401">
              <w:rPr>
                <w:rFonts w:ascii="Times New Roman" w:eastAsia="Times New Roman" w:hAnsi="Times New Roman" w:cs="Times New Roman"/>
                <w:sz w:val="24"/>
                <w:szCs w:val="24"/>
                <w:lang w:eastAsia="ru-RU"/>
              </w:rPr>
              <w:t xml:space="preserve"> торги автоматично </w:t>
            </w:r>
            <w:proofErr w:type="spellStart"/>
            <w:r w:rsidRPr="00266401">
              <w:rPr>
                <w:rFonts w:ascii="Times New Roman" w:eastAsia="Times New Roman" w:hAnsi="Times New Roman" w:cs="Times New Roman"/>
                <w:sz w:val="24"/>
                <w:szCs w:val="24"/>
                <w:lang w:eastAsia="ru-RU"/>
              </w:rPr>
              <w:t>відміняються</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електронною</w:t>
            </w:r>
            <w:proofErr w:type="spellEnd"/>
            <w:r w:rsidRPr="00266401">
              <w:rPr>
                <w:rFonts w:ascii="Times New Roman" w:eastAsia="Times New Roman" w:hAnsi="Times New Roman" w:cs="Times New Roman"/>
                <w:sz w:val="24"/>
                <w:szCs w:val="24"/>
                <w:lang w:eastAsia="ru-RU"/>
              </w:rPr>
              <w:t xml:space="preserve"> системою </w:t>
            </w:r>
            <w:proofErr w:type="spellStart"/>
            <w:r w:rsidRPr="00266401">
              <w:rPr>
                <w:rFonts w:ascii="Times New Roman" w:eastAsia="Times New Roman" w:hAnsi="Times New Roman" w:cs="Times New Roman"/>
                <w:sz w:val="24"/>
                <w:szCs w:val="24"/>
                <w:lang w:eastAsia="ru-RU"/>
              </w:rPr>
              <w:t>закупівель</w:t>
            </w:r>
            <w:proofErr w:type="spellEnd"/>
            <w:r w:rsidRPr="00266401">
              <w:rPr>
                <w:rFonts w:ascii="Times New Roman" w:eastAsia="Times New Roman" w:hAnsi="Times New Roman" w:cs="Times New Roman"/>
                <w:sz w:val="24"/>
                <w:szCs w:val="24"/>
                <w:lang w:eastAsia="ru-RU"/>
              </w:rPr>
              <w:t xml:space="preserve"> у </w:t>
            </w:r>
            <w:proofErr w:type="spellStart"/>
            <w:r w:rsidRPr="00266401">
              <w:rPr>
                <w:rFonts w:ascii="Times New Roman" w:eastAsia="Times New Roman" w:hAnsi="Times New Roman" w:cs="Times New Roman"/>
                <w:sz w:val="24"/>
                <w:szCs w:val="24"/>
                <w:lang w:eastAsia="ru-RU"/>
              </w:rPr>
              <w:t>разі</w:t>
            </w:r>
            <w:proofErr w:type="spellEnd"/>
            <w:r w:rsidRPr="00266401">
              <w:rPr>
                <w:rFonts w:ascii="Times New Roman" w:eastAsia="Times New Roman" w:hAnsi="Times New Roman" w:cs="Times New Roman"/>
                <w:sz w:val="24"/>
                <w:szCs w:val="24"/>
                <w:lang w:eastAsia="ru-RU"/>
              </w:rPr>
              <w:t>:</w:t>
            </w:r>
          </w:p>
          <w:p w14:paraId="30CD1B05" w14:textId="77777777" w:rsidR="00266401" w:rsidRPr="00266401" w:rsidRDefault="00266401" w:rsidP="0026640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9" w:name="n649"/>
            <w:bookmarkEnd w:id="19"/>
            <w:r w:rsidRPr="00266401">
              <w:rPr>
                <w:rFonts w:ascii="Times New Roman" w:eastAsia="Times New Roman" w:hAnsi="Times New Roman" w:cs="Times New Roman"/>
                <w:sz w:val="24"/>
                <w:szCs w:val="24"/>
                <w:lang w:eastAsia="ru-RU"/>
              </w:rPr>
              <w:t xml:space="preserve">1) </w:t>
            </w:r>
            <w:proofErr w:type="spellStart"/>
            <w:r w:rsidRPr="00266401">
              <w:rPr>
                <w:rFonts w:ascii="Times New Roman" w:eastAsia="Times New Roman" w:hAnsi="Times New Roman" w:cs="Times New Roman"/>
                <w:sz w:val="24"/>
                <w:szCs w:val="24"/>
                <w:lang w:eastAsia="ru-RU"/>
              </w:rPr>
              <w:t>відхилення</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всіх</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тендерних</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пропозицій</w:t>
            </w:r>
            <w:proofErr w:type="spellEnd"/>
            <w:r w:rsidRPr="00266401">
              <w:rPr>
                <w:rFonts w:ascii="Times New Roman" w:eastAsia="Times New Roman" w:hAnsi="Times New Roman" w:cs="Times New Roman"/>
                <w:sz w:val="24"/>
                <w:szCs w:val="24"/>
                <w:lang w:eastAsia="ru-RU"/>
              </w:rPr>
              <w:t xml:space="preserve"> (у тому </w:t>
            </w:r>
            <w:proofErr w:type="spellStart"/>
            <w:r w:rsidRPr="00266401">
              <w:rPr>
                <w:rFonts w:ascii="Times New Roman" w:eastAsia="Times New Roman" w:hAnsi="Times New Roman" w:cs="Times New Roman"/>
                <w:sz w:val="24"/>
                <w:szCs w:val="24"/>
                <w:lang w:eastAsia="ru-RU"/>
              </w:rPr>
              <w:t>числі</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якщо</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була</w:t>
            </w:r>
            <w:proofErr w:type="spellEnd"/>
            <w:r w:rsidRPr="00266401">
              <w:rPr>
                <w:rFonts w:ascii="Times New Roman" w:eastAsia="Times New Roman" w:hAnsi="Times New Roman" w:cs="Times New Roman"/>
                <w:sz w:val="24"/>
                <w:szCs w:val="24"/>
                <w:lang w:eastAsia="ru-RU"/>
              </w:rPr>
              <w:t xml:space="preserve"> подана одна </w:t>
            </w:r>
            <w:proofErr w:type="spellStart"/>
            <w:r w:rsidRPr="00266401">
              <w:rPr>
                <w:rFonts w:ascii="Times New Roman" w:eastAsia="Times New Roman" w:hAnsi="Times New Roman" w:cs="Times New Roman"/>
                <w:sz w:val="24"/>
                <w:szCs w:val="24"/>
                <w:lang w:eastAsia="ru-RU"/>
              </w:rPr>
              <w:t>тендерна</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пропозиція</w:t>
            </w:r>
            <w:proofErr w:type="spellEnd"/>
            <w:r w:rsidRPr="00266401">
              <w:rPr>
                <w:rFonts w:ascii="Times New Roman" w:eastAsia="Times New Roman" w:hAnsi="Times New Roman" w:cs="Times New Roman"/>
                <w:sz w:val="24"/>
                <w:szCs w:val="24"/>
                <w:lang w:eastAsia="ru-RU"/>
              </w:rPr>
              <w:t xml:space="preserve">, яка </w:t>
            </w:r>
            <w:proofErr w:type="spellStart"/>
            <w:r w:rsidRPr="00266401">
              <w:rPr>
                <w:rFonts w:ascii="Times New Roman" w:eastAsia="Times New Roman" w:hAnsi="Times New Roman" w:cs="Times New Roman"/>
                <w:sz w:val="24"/>
                <w:szCs w:val="24"/>
                <w:lang w:eastAsia="ru-RU"/>
              </w:rPr>
              <w:t>відхилена</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замовником</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згідно</w:t>
            </w:r>
            <w:proofErr w:type="spellEnd"/>
            <w:r w:rsidRPr="00266401">
              <w:rPr>
                <w:rFonts w:ascii="Times New Roman" w:eastAsia="Times New Roman" w:hAnsi="Times New Roman" w:cs="Times New Roman"/>
                <w:sz w:val="24"/>
                <w:szCs w:val="24"/>
                <w:lang w:eastAsia="ru-RU"/>
              </w:rPr>
              <w:t xml:space="preserve"> з </w:t>
            </w:r>
            <w:proofErr w:type="spellStart"/>
            <w:r w:rsidRPr="00266401">
              <w:rPr>
                <w:rFonts w:ascii="Times New Roman" w:eastAsia="Times New Roman" w:hAnsi="Times New Roman" w:cs="Times New Roman"/>
                <w:sz w:val="24"/>
                <w:szCs w:val="24"/>
                <w:lang w:eastAsia="ru-RU"/>
              </w:rPr>
              <w:t>цими</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особливостями</w:t>
            </w:r>
            <w:proofErr w:type="spellEnd"/>
            <w:r w:rsidRPr="00266401">
              <w:rPr>
                <w:rFonts w:ascii="Times New Roman" w:eastAsia="Times New Roman" w:hAnsi="Times New Roman" w:cs="Times New Roman"/>
                <w:sz w:val="24"/>
                <w:szCs w:val="24"/>
                <w:lang w:eastAsia="ru-RU"/>
              </w:rPr>
              <w:t>;</w:t>
            </w:r>
          </w:p>
          <w:p w14:paraId="47926AC1" w14:textId="77777777" w:rsidR="00266401" w:rsidRPr="00266401" w:rsidRDefault="00266401" w:rsidP="0026640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0" w:name="n650"/>
            <w:bookmarkEnd w:id="20"/>
            <w:r w:rsidRPr="00266401">
              <w:rPr>
                <w:rFonts w:ascii="Times New Roman" w:eastAsia="Times New Roman" w:hAnsi="Times New Roman" w:cs="Times New Roman"/>
                <w:sz w:val="24"/>
                <w:szCs w:val="24"/>
                <w:lang w:eastAsia="ru-RU"/>
              </w:rPr>
              <w:t xml:space="preserve">2) </w:t>
            </w:r>
            <w:proofErr w:type="spellStart"/>
            <w:r w:rsidRPr="00266401">
              <w:rPr>
                <w:rFonts w:ascii="Times New Roman" w:eastAsia="Times New Roman" w:hAnsi="Times New Roman" w:cs="Times New Roman"/>
                <w:sz w:val="24"/>
                <w:szCs w:val="24"/>
                <w:lang w:eastAsia="ru-RU"/>
              </w:rPr>
              <w:t>неподання</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жодної</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тендерної</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пропозиції</w:t>
            </w:r>
            <w:proofErr w:type="spellEnd"/>
            <w:r w:rsidRPr="00266401">
              <w:rPr>
                <w:rFonts w:ascii="Times New Roman" w:eastAsia="Times New Roman" w:hAnsi="Times New Roman" w:cs="Times New Roman"/>
                <w:sz w:val="24"/>
                <w:szCs w:val="24"/>
                <w:lang w:eastAsia="ru-RU"/>
              </w:rPr>
              <w:t xml:space="preserve"> для </w:t>
            </w:r>
            <w:proofErr w:type="spellStart"/>
            <w:r w:rsidRPr="00266401">
              <w:rPr>
                <w:rFonts w:ascii="Times New Roman" w:eastAsia="Times New Roman" w:hAnsi="Times New Roman" w:cs="Times New Roman"/>
                <w:sz w:val="24"/>
                <w:szCs w:val="24"/>
                <w:lang w:eastAsia="ru-RU"/>
              </w:rPr>
              <w:t>участі</w:t>
            </w:r>
            <w:proofErr w:type="spellEnd"/>
            <w:r w:rsidRPr="00266401">
              <w:rPr>
                <w:rFonts w:ascii="Times New Roman" w:eastAsia="Times New Roman" w:hAnsi="Times New Roman" w:cs="Times New Roman"/>
                <w:sz w:val="24"/>
                <w:szCs w:val="24"/>
                <w:lang w:eastAsia="ru-RU"/>
              </w:rPr>
              <w:t xml:space="preserve"> у </w:t>
            </w:r>
            <w:proofErr w:type="spellStart"/>
            <w:r w:rsidRPr="00266401">
              <w:rPr>
                <w:rFonts w:ascii="Times New Roman" w:eastAsia="Times New Roman" w:hAnsi="Times New Roman" w:cs="Times New Roman"/>
                <w:sz w:val="24"/>
                <w:szCs w:val="24"/>
                <w:lang w:eastAsia="ru-RU"/>
              </w:rPr>
              <w:t>відкритих</w:t>
            </w:r>
            <w:proofErr w:type="spellEnd"/>
            <w:r w:rsidRPr="00266401">
              <w:rPr>
                <w:rFonts w:ascii="Times New Roman" w:eastAsia="Times New Roman" w:hAnsi="Times New Roman" w:cs="Times New Roman"/>
                <w:sz w:val="24"/>
                <w:szCs w:val="24"/>
                <w:lang w:eastAsia="ru-RU"/>
              </w:rPr>
              <w:t xml:space="preserve"> торгах у строк, установлений </w:t>
            </w:r>
            <w:proofErr w:type="spellStart"/>
            <w:r w:rsidRPr="00266401">
              <w:rPr>
                <w:rFonts w:ascii="Times New Roman" w:eastAsia="Times New Roman" w:hAnsi="Times New Roman" w:cs="Times New Roman"/>
                <w:sz w:val="24"/>
                <w:szCs w:val="24"/>
                <w:lang w:eastAsia="ru-RU"/>
              </w:rPr>
              <w:t>замовником</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згідно</w:t>
            </w:r>
            <w:proofErr w:type="spellEnd"/>
            <w:r w:rsidRPr="00266401">
              <w:rPr>
                <w:rFonts w:ascii="Times New Roman" w:eastAsia="Times New Roman" w:hAnsi="Times New Roman" w:cs="Times New Roman"/>
                <w:sz w:val="24"/>
                <w:szCs w:val="24"/>
                <w:lang w:eastAsia="ru-RU"/>
              </w:rPr>
              <w:t xml:space="preserve"> з </w:t>
            </w:r>
            <w:proofErr w:type="spellStart"/>
            <w:r w:rsidRPr="00266401">
              <w:rPr>
                <w:rFonts w:ascii="Times New Roman" w:eastAsia="Times New Roman" w:hAnsi="Times New Roman" w:cs="Times New Roman"/>
                <w:sz w:val="24"/>
                <w:szCs w:val="24"/>
                <w:lang w:eastAsia="ru-RU"/>
              </w:rPr>
              <w:t>цими</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особливостями</w:t>
            </w:r>
            <w:proofErr w:type="spellEnd"/>
            <w:r w:rsidRPr="00266401">
              <w:rPr>
                <w:rFonts w:ascii="Times New Roman" w:eastAsia="Times New Roman" w:hAnsi="Times New Roman" w:cs="Times New Roman"/>
                <w:sz w:val="24"/>
                <w:szCs w:val="24"/>
                <w:lang w:eastAsia="ru-RU"/>
              </w:rPr>
              <w:t>.</w:t>
            </w:r>
          </w:p>
          <w:p w14:paraId="57164315" w14:textId="77777777" w:rsidR="00266401" w:rsidRPr="00266401" w:rsidRDefault="00266401" w:rsidP="0026640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1" w:name="n651"/>
            <w:bookmarkEnd w:id="21"/>
            <w:proofErr w:type="spellStart"/>
            <w:r w:rsidRPr="00266401">
              <w:rPr>
                <w:rFonts w:ascii="Times New Roman" w:eastAsia="Times New Roman" w:hAnsi="Times New Roman" w:cs="Times New Roman"/>
                <w:sz w:val="24"/>
                <w:szCs w:val="24"/>
                <w:lang w:eastAsia="ru-RU"/>
              </w:rPr>
              <w:t>Електронною</w:t>
            </w:r>
            <w:proofErr w:type="spellEnd"/>
            <w:r w:rsidRPr="00266401">
              <w:rPr>
                <w:rFonts w:ascii="Times New Roman" w:eastAsia="Times New Roman" w:hAnsi="Times New Roman" w:cs="Times New Roman"/>
                <w:sz w:val="24"/>
                <w:szCs w:val="24"/>
                <w:lang w:eastAsia="ru-RU"/>
              </w:rPr>
              <w:t xml:space="preserve"> системою </w:t>
            </w:r>
            <w:proofErr w:type="spellStart"/>
            <w:r w:rsidRPr="00266401">
              <w:rPr>
                <w:rFonts w:ascii="Times New Roman" w:eastAsia="Times New Roman" w:hAnsi="Times New Roman" w:cs="Times New Roman"/>
                <w:sz w:val="24"/>
                <w:szCs w:val="24"/>
                <w:lang w:eastAsia="ru-RU"/>
              </w:rPr>
              <w:t>закупівель</w:t>
            </w:r>
            <w:proofErr w:type="spellEnd"/>
            <w:r w:rsidRPr="00266401">
              <w:rPr>
                <w:rFonts w:ascii="Times New Roman" w:eastAsia="Times New Roman" w:hAnsi="Times New Roman" w:cs="Times New Roman"/>
                <w:sz w:val="24"/>
                <w:szCs w:val="24"/>
                <w:lang w:eastAsia="ru-RU"/>
              </w:rPr>
              <w:t xml:space="preserve"> автоматично </w:t>
            </w:r>
            <w:proofErr w:type="spellStart"/>
            <w:r w:rsidRPr="00266401">
              <w:rPr>
                <w:rFonts w:ascii="Times New Roman" w:eastAsia="Times New Roman" w:hAnsi="Times New Roman" w:cs="Times New Roman"/>
                <w:sz w:val="24"/>
                <w:szCs w:val="24"/>
                <w:lang w:eastAsia="ru-RU"/>
              </w:rPr>
              <w:t>протягом</w:t>
            </w:r>
            <w:proofErr w:type="spellEnd"/>
            <w:r w:rsidRPr="00266401">
              <w:rPr>
                <w:rFonts w:ascii="Times New Roman" w:eastAsia="Times New Roman" w:hAnsi="Times New Roman" w:cs="Times New Roman"/>
                <w:sz w:val="24"/>
                <w:szCs w:val="24"/>
                <w:lang w:eastAsia="ru-RU"/>
              </w:rPr>
              <w:t xml:space="preserve"> одного </w:t>
            </w:r>
            <w:proofErr w:type="spellStart"/>
            <w:r w:rsidRPr="00266401">
              <w:rPr>
                <w:rFonts w:ascii="Times New Roman" w:eastAsia="Times New Roman" w:hAnsi="Times New Roman" w:cs="Times New Roman"/>
                <w:sz w:val="24"/>
                <w:szCs w:val="24"/>
                <w:lang w:eastAsia="ru-RU"/>
              </w:rPr>
              <w:t>робочого</w:t>
            </w:r>
            <w:proofErr w:type="spellEnd"/>
            <w:r w:rsidRPr="00266401">
              <w:rPr>
                <w:rFonts w:ascii="Times New Roman" w:eastAsia="Times New Roman" w:hAnsi="Times New Roman" w:cs="Times New Roman"/>
                <w:sz w:val="24"/>
                <w:szCs w:val="24"/>
                <w:lang w:eastAsia="ru-RU"/>
              </w:rPr>
              <w:t xml:space="preserve"> дня з </w:t>
            </w:r>
            <w:proofErr w:type="spellStart"/>
            <w:r w:rsidRPr="00266401">
              <w:rPr>
                <w:rFonts w:ascii="Times New Roman" w:eastAsia="Times New Roman" w:hAnsi="Times New Roman" w:cs="Times New Roman"/>
                <w:sz w:val="24"/>
                <w:szCs w:val="24"/>
                <w:lang w:eastAsia="ru-RU"/>
              </w:rPr>
              <w:t>дати</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настання</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підстав</w:t>
            </w:r>
            <w:proofErr w:type="spellEnd"/>
            <w:r w:rsidRPr="00266401">
              <w:rPr>
                <w:rFonts w:ascii="Times New Roman" w:eastAsia="Times New Roman" w:hAnsi="Times New Roman" w:cs="Times New Roman"/>
                <w:sz w:val="24"/>
                <w:szCs w:val="24"/>
                <w:lang w:eastAsia="ru-RU"/>
              </w:rPr>
              <w:t xml:space="preserve"> для </w:t>
            </w:r>
            <w:proofErr w:type="spellStart"/>
            <w:r w:rsidRPr="00266401">
              <w:rPr>
                <w:rFonts w:ascii="Times New Roman" w:eastAsia="Times New Roman" w:hAnsi="Times New Roman" w:cs="Times New Roman"/>
                <w:sz w:val="24"/>
                <w:szCs w:val="24"/>
                <w:lang w:eastAsia="ru-RU"/>
              </w:rPr>
              <w:t>відміни</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відкритих</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торгів</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визначених</w:t>
            </w:r>
            <w:proofErr w:type="spellEnd"/>
            <w:r w:rsidRPr="00266401">
              <w:rPr>
                <w:rFonts w:ascii="Times New Roman" w:eastAsia="Times New Roman" w:hAnsi="Times New Roman" w:cs="Times New Roman"/>
                <w:sz w:val="24"/>
                <w:szCs w:val="24"/>
                <w:lang w:eastAsia="ru-RU"/>
              </w:rPr>
              <w:t xml:space="preserve"> пунктом 51 </w:t>
            </w:r>
            <w:proofErr w:type="spellStart"/>
            <w:r w:rsidRPr="00266401">
              <w:rPr>
                <w:rFonts w:ascii="Times New Roman" w:eastAsia="Times New Roman" w:hAnsi="Times New Roman" w:cs="Times New Roman"/>
                <w:sz w:val="24"/>
                <w:szCs w:val="24"/>
                <w:lang w:eastAsia="ru-RU"/>
              </w:rPr>
              <w:t>Особливостей</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оприлюднюється</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інформація</w:t>
            </w:r>
            <w:proofErr w:type="spellEnd"/>
            <w:r w:rsidRPr="00266401">
              <w:rPr>
                <w:rFonts w:ascii="Times New Roman" w:eastAsia="Times New Roman" w:hAnsi="Times New Roman" w:cs="Times New Roman"/>
                <w:sz w:val="24"/>
                <w:szCs w:val="24"/>
                <w:lang w:eastAsia="ru-RU"/>
              </w:rPr>
              <w:t xml:space="preserve"> про </w:t>
            </w:r>
            <w:proofErr w:type="spellStart"/>
            <w:r w:rsidRPr="00266401">
              <w:rPr>
                <w:rFonts w:ascii="Times New Roman" w:eastAsia="Times New Roman" w:hAnsi="Times New Roman" w:cs="Times New Roman"/>
                <w:sz w:val="24"/>
                <w:szCs w:val="24"/>
                <w:lang w:eastAsia="ru-RU"/>
              </w:rPr>
              <w:t>відміну</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відкритих</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торгів</w:t>
            </w:r>
            <w:proofErr w:type="spellEnd"/>
            <w:r w:rsidRPr="00266401">
              <w:rPr>
                <w:rFonts w:ascii="Times New Roman" w:eastAsia="Times New Roman" w:hAnsi="Times New Roman" w:cs="Times New Roman"/>
                <w:sz w:val="24"/>
                <w:szCs w:val="24"/>
                <w:lang w:eastAsia="ru-RU"/>
              </w:rPr>
              <w:t>.</w:t>
            </w:r>
          </w:p>
          <w:p w14:paraId="0C1855B9" w14:textId="77777777" w:rsidR="00266401" w:rsidRPr="00266401" w:rsidRDefault="00266401" w:rsidP="00266401">
            <w:pPr>
              <w:suppressAutoHyphens/>
              <w:spacing w:after="0" w:line="240" w:lineRule="auto"/>
              <w:ind w:firstLine="567"/>
              <w:jc w:val="both"/>
              <w:rPr>
                <w:rFonts w:ascii="Calibri" w:eastAsia="Calibri" w:hAnsi="Calibri" w:cs="Calibri"/>
                <w:sz w:val="24"/>
                <w:szCs w:val="24"/>
                <w:lang w:eastAsia="zh-CN"/>
              </w:rPr>
            </w:pPr>
          </w:p>
          <w:p w14:paraId="1C9D4C90" w14:textId="77777777" w:rsidR="00266401" w:rsidRPr="00266401" w:rsidRDefault="00266401" w:rsidP="00266401">
            <w:pPr>
              <w:widowControl w:val="0"/>
              <w:suppressAutoHyphens/>
              <w:spacing w:after="0" w:line="240" w:lineRule="auto"/>
              <w:jc w:val="both"/>
              <w:rPr>
                <w:rFonts w:ascii="Calibri" w:eastAsia="Calibri" w:hAnsi="Calibri" w:cs="Calibri"/>
                <w:sz w:val="24"/>
                <w:szCs w:val="24"/>
                <w:lang w:val="uk-UA" w:eastAsia="zh-CN"/>
              </w:rPr>
            </w:pPr>
            <w:r w:rsidRPr="00266401">
              <w:rPr>
                <w:rFonts w:ascii="Times New Roman" w:eastAsia="Calibri" w:hAnsi="Times New Roman" w:cs="Times New Roman"/>
                <w:sz w:val="24"/>
                <w:szCs w:val="24"/>
                <w:lang w:val="uk-UA" w:eastAsia="zh-CN"/>
              </w:rPr>
              <w:t>В</w:t>
            </w:r>
            <w:r w:rsidRPr="00266401">
              <w:rPr>
                <w:rFonts w:ascii="Times New Roman" w:eastAsia="Calibri" w:hAnsi="Times New Roman" w:cs="Times New Roman"/>
                <w:sz w:val="24"/>
                <w:szCs w:val="24"/>
                <w:lang w:val="uk-UA"/>
              </w:rPr>
              <w:t>ідкриті торги можуть бути відмінені частково (за лотом).</w:t>
            </w:r>
          </w:p>
          <w:p w14:paraId="598EE62F" w14:textId="77777777" w:rsidR="00266401" w:rsidRPr="00266401" w:rsidRDefault="00266401" w:rsidP="00266401">
            <w:pPr>
              <w:widowControl w:val="0"/>
              <w:spacing w:after="0" w:line="240" w:lineRule="auto"/>
              <w:ind w:firstLine="176"/>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rPr>
              <w:t xml:space="preserve">       </w:t>
            </w:r>
            <w:r w:rsidRPr="00266401">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6401" w:rsidRPr="00266401" w14:paraId="6BE9D083"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3B4C4FA"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t>2</w:t>
            </w:r>
          </w:p>
        </w:tc>
        <w:tc>
          <w:tcPr>
            <w:tcW w:w="2625" w:type="dxa"/>
            <w:tcBorders>
              <w:top w:val="single" w:sz="4" w:space="0" w:color="auto"/>
              <w:left w:val="single" w:sz="4" w:space="0" w:color="auto"/>
              <w:bottom w:val="single" w:sz="4" w:space="0" w:color="auto"/>
              <w:right w:val="single" w:sz="4" w:space="0" w:color="auto"/>
            </w:tcBorders>
            <w:vAlign w:val="center"/>
          </w:tcPr>
          <w:p w14:paraId="58F58508"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Строк укладання договору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5DFD786B" w14:textId="77777777" w:rsidR="00266401" w:rsidRPr="00266401" w:rsidRDefault="00266401" w:rsidP="00266401">
            <w:pPr>
              <w:widowControl w:val="0"/>
              <w:spacing w:after="0" w:line="240" w:lineRule="auto"/>
              <w:ind w:firstLine="566"/>
              <w:jc w:val="both"/>
              <w:rPr>
                <w:rFonts w:ascii="Calibri" w:eastAsia="Calibri" w:hAnsi="Calibri" w:cs="Calibri"/>
                <w:sz w:val="24"/>
                <w:szCs w:val="24"/>
                <w:lang w:val="uk-UA" w:eastAsia="zh-CN"/>
              </w:rPr>
            </w:pPr>
            <w:r w:rsidRPr="00266401">
              <w:rPr>
                <w:rFonts w:ascii="Times New Roman" w:eastAsia="Times New Roman" w:hAnsi="Times New Roman" w:cs="Times New Roman"/>
                <w:sz w:val="24"/>
                <w:szCs w:val="24"/>
                <w:lang w:val="uk-UA" w:eastAsia="uk-UA"/>
              </w:rPr>
              <w:t xml:space="preserve">   </w:t>
            </w:r>
            <w:r w:rsidRPr="00266401">
              <w:rPr>
                <w:rFonts w:ascii="Times New Roman" w:eastAsia="Calibri" w:hAnsi="Times New Roman" w:cs="Times New Roman"/>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0018C04" w14:textId="77777777" w:rsidR="00266401" w:rsidRPr="00266401" w:rsidRDefault="00266401" w:rsidP="00266401">
            <w:pPr>
              <w:widowControl w:val="0"/>
              <w:suppressAutoHyphens/>
              <w:spacing w:after="0" w:line="240" w:lineRule="auto"/>
              <w:ind w:firstLine="566"/>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eastAsia="zh-CN"/>
              </w:rPr>
              <w:t> </w:t>
            </w:r>
            <w:r w:rsidRPr="00266401">
              <w:rPr>
                <w:rFonts w:ascii="Times New Roman" w:eastAsia="Calibri" w:hAnsi="Times New Roman" w:cs="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w:t>
            </w:r>
            <w:r w:rsidRPr="00266401">
              <w:rPr>
                <w:rFonts w:ascii="Times New Roman" w:eastAsia="Calibri" w:hAnsi="Times New Roman" w:cs="Times New Roman"/>
                <w:color w:val="000000"/>
                <w:sz w:val="24"/>
                <w:szCs w:val="24"/>
                <w:lang w:val="uk-UA"/>
              </w:rPr>
              <w:lastRenderedPageBreak/>
              <w:t>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6656BEA" w14:textId="77777777" w:rsidR="00266401" w:rsidRPr="00266401" w:rsidRDefault="00266401" w:rsidP="00266401">
            <w:pPr>
              <w:widowControl w:val="0"/>
              <w:suppressAutoHyphens/>
              <w:spacing w:after="0" w:line="240" w:lineRule="auto"/>
              <w:jc w:val="both"/>
              <w:rPr>
                <w:rFonts w:ascii="Times New Roman" w:eastAsia="Calibri" w:hAnsi="Times New Roman" w:cs="Times New Roman"/>
                <w:sz w:val="24"/>
                <w:szCs w:val="24"/>
                <w:lang w:val="uk-UA" w:eastAsia="zh-CN"/>
              </w:rPr>
            </w:pPr>
          </w:p>
        </w:tc>
      </w:tr>
      <w:tr w:rsidR="00266401" w:rsidRPr="00266401" w14:paraId="67C11458"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03F12FFF"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lastRenderedPageBreak/>
              <w:t>3</w:t>
            </w:r>
          </w:p>
        </w:tc>
        <w:tc>
          <w:tcPr>
            <w:tcW w:w="2625" w:type="dxa"/>
            <w:tcBorders>
              <w:top w:val="single" w:sz="4" w:space="0" w:color="auto"/>
              <w:left w:val="single" w:sz="4" w:space="0" w:color="auto"/>
              <w:bottom w:val="single" w:sz="4" w:space="0" w:color="auto"/>
              <w:right w:val="single" w:sz="4" w:space="0" w:color="auto"/>
            </w:tcBorders>
            <w:vAlign w:val="center"/>
          </w:tcPr>
          <w:p w14:paraId="56CB0D98"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Проект договору про закупівлю </w:t>
            </w:r>
          </w:p>
        </w:tc>
        <w:tc>
          <w:tcPr>
            <w:tcW w:w="6816" w:type="dxa"/>
            <w:tcBorders>
              <w:top w:val="single" w:sz="4" w:space="0" w:color="auto"/>
              <w:left w:val="single" w:sz="4" w:space="0" w:color="auto"/>
              <w:bottom w:val="single" w:sz="4" w:space="0" w:color="auto"/>
              <w:right w:val="single" w:sz="4" w:space="0" w:color="auto"/>
            </w:tcBorders>
          </w:tcPr>
          <w:p w14:paraId="46D576C1"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639B198"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Проект договору викладено у Додатку 3 до тендерної документації.</w:t>
            </w:r>
          </w:p>
          <w:p w14:paraId="6E5EC1C6"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 xml:space="preserve">У разі проведення </w:t>
            </w:r>
            <w:proofErr w:type="spellStart"/>
            <w:r w:rsidRPr="00266401">
              <w:rPr>
                <w:rFonts w:ascii="Times New Roman" w:eastAsia="Times New Roman" w:hAnsi="Times New Roman" w:cs="Times New Roman"/>
                <w:sz w:val="24"/>
                <w:szCs w:val="24"/>
                <w:lang w:val="uk-UA" w:eastAsia="uk-UA"/>
              </w:rPr>
              <w:t>багатолотової</w:t>
            </w:r>
            <w:proofErr w:type="spellEnd"/>
            <w:r w:rsidRPr="00266401">
              <w:rPr>
                <w:rFonts w:ascii="Times New Roman" w:eastAsia="Times New Roman" w:hAnsi="Times New Roman" w:cs="Times New Roman"/>
                <w:sz w:val="24"/>
                <w:szCs w:val="24"/>
                <w:lang w:val="uk-UA" w:eastAsia="uk-UA"/>
              </w:rPr>
              <w:t xml:space="preserve"> закупівлі 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p w14:paraId="443CB38D"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p>
        </w:tc>
      </w:tr>
      <w:tr w:rsidR="00266401" w:rsidRPr="00266401" w14:paraId="1A979AE1"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53651ED"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t>4</w:t>
            </w:r>
          </w:p>
        </w:tc>
        <w:tc>
          <w:tcPr>
            <w:tcW w:w="2625" w:type="dxa"/>
            <w:tcBorders>
              <w:top w:val="single" w:sz="4" w:space="0" w:color="auto"/>
              <w:left w:val="single" w:sz="4" w:space="0" w:color="auto"/>
              <w:bottom w:val="single" w:sz="4" w:space="0" w:color="auto"/>
              <w:right w:val="single" w:sz="4" w:space="0" w:color="auto"/>
            </w:tcBorders>
            <w:vAlign w:val="center"/>
          </w:tcPr>
          <w:p w14:paraId="3FF1E8C2"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Істотні умови, що обов’язково включаються до договору про закупівлю</w:t>
            </w:r>
          </w:p>
        </w:tc>
        <w:tc>
          <w:tcPr>
            <w:tcW w:w="6816" w:type="dxa"/>
            <w:tcBorders>
              <w:top w:val="single" w:sz="4" w:space="0" w:color="auto"/>
              <w:left w:val="single" w:sz="4" w:space="0" w:color="auto"/>
              <w:bottom w:val="single" w:sz="4" w:space="0" w:color="auto"/>
              <w:right w:val="single" w:sz="4" w:space="0" w:color="auto"/>
            </w:tcBorders>
          </w:tcPr>
          <w:p w14:paraId="3E7B3777"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80B93AB"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1) зменшення обсягів закупівлі, зокрема з урахуванням фактичного обсягу видатків замовника;</w:t>
            </w:r>
          </w:p>
          <w:p w14:paraId="0F2CCCE2"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4BCB1B3"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5F9F154"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ABDA11"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BD97AA4"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w:t>
            </w:r>
            <w:r w:rsidRPr="00266401">
              <w:rPr>
                <w:rFonts w:ascii="Times New Roman" w:eastAsia="Times New Roman" w:hAnsi="Times New Roman" w:cs="Times New Roman"/>
                <w:color w:val="000000" w:themeColor="text1"/>
                <w:sz w:val="24"/>
                <w:szCs w:val="24"/>
                <w:lang w:val="uk-UA" w:eastAsia="uk-UA"/>
              </w:rPr>
              <w:lastRenderedPageBreak/>
              <w:t>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142D5D1"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6401">
              <w:rPr>
                <w:rFonts w:ascii="Times New Roman" w:eastAsia="Times New Roman" w:hAnsi="Times New Roman" w:cs="Times New Roman"/>
                <w:color w:val="000000" w:themeColor="text1"/>
                <w:sz w:val="24"/>
                <w:szCs w:val="24"/>
                <w:lang w:val="uk-UA" w:eastAsia="uk-UA"/>
              </w:rPr>
              <w:t>Platts</w:t>
            </w:r>
            <w:proofErr w:type="spellEnd"/>
            <w:r w:rsidRPr="00266401">
              <w:rPr>
                <w:rFonts w:ascii="Times New Roman" w:eastAsia="Times New Roman" w:hAnsi="Times New Roman" w:cs="Times New Roman"/>
                <w:color w:val="000000" w:themeColor="text1"/>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11B6E0"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8) зміни умов у зв’язку із застосуванням положень частини шостої статті 41 Закону.</w:t>
            </w:r>
          </w:p>
          <w:p w14:paraId="3EA18445"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55C1D30" w14:textId="77777777" w:rsidR="00266401" w:rsidRPr="00266401" w:rsidRDefault="00266401" w:rsidP="00266401">
            <w:pPr>
              <w:spacing w:after="0" w:line="240" w:lineRule="auto"/>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eastAsia="ru-RU"/>
              </w:rPr>
              <w:t xml:space="preserve"> </w:t>
            </w:r>
            <w:r w:rsidRPr="00266401">
              <w:rPr>
                <w:rFonts w:ascii="Times New Roman" w:eastAsia="Times New Roman" w:hAnsi="Times New Roman" w:cs="Times New Roman"/>
                <w:sz w:val="24"/>
                <w:szCs w:val="24"/>
                <w:lang w:eastAsia="ru-RU"/>
              </w:rPr>
              <w:t> </w:t>
            </w:r>
          </w:p>
          <w:p w14:paraId="49D89746"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1530344B"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14:paraId="7552EF3E"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14:paraId="09B1211A" w14:textId="77777777" w:rsidR="00266401" w:rsidRPr="00266401" w:rsidRDefault="00266401" w:rsidP="00266401">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266401">
              <w:rPr>
                <w:rFonts w:ascii="Times New Roman" w:eastAsia="Times New Roman" w:hAnsi="Times New Roman" w:cs="Times New Roman"/>
                <w:b/>
                <w:color w:val="000000"/>
                <w:sz w:val="24"/>
                <w:szCs w:val="24"/>
                <w:lang w:val="uk-UA"/>
              </w:rPr>
              <w:t xml:space="preserve"> </w:t>
            </w:r>
            <w:r w:rsidRPr="00266401">
              <w:rPr>
                <w:rFonts w:ascii="Times New Roman" w:eastAsia="Times New Roman" w:hAnsi="Times New Roman" w:cs="Times New Roman"/>
                <w:color w:val="000000"/>
                <w:sz w:val="24"/>
                <w:szCs w:val="24"/>
                <w:lang w:val="uk-UA"/>
              </w:rPr>
              <w:t>крім випадків:</w:t>
            </w:r>
          </w:p>
          <w:p w14:paraId="6B4F946C" w14:textId="77777777" w:rsidR="00266401" w:rsidRPr="00266401" w:rsidRDefault="00266401" w:rsidP="00266401">
            <w:pPr>
              <w:numPr>
                <w:ilvl w:val="0"/>
                <w:numId w:val="3"/>
              </w:numPr>
              <w:shd w:val="clear" w:color="auto" w:fill="FFFFFF"/>
              <w:spacing w:after="0" w:line="240" w:lineRule="auto"/>
              <w:contextualSpacing/>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визначення грошового еквівалента зобов’язання в іноземній валюті;</w:t>
            </w:r>
          </w:p>
          <w:p w14:paraId="66FDD2FE" w14:textId="77777777" w:rsidR="00266401" w:rsidRPr="00266401" w:rsidRDefault="00266401" w:rsidP="00266401">
            <w:pPr>
              <w:numPr>
                <w:ilvl w:val="0"/>
                <w:numId w:val="3"/>
              </w:numPr>
              <w:shd w:val="clear" w:color="auto" w:fill="FFFFFF"/>
              <w:spacing w:after="0" w:line="240" w:lineRule="auto"/>
              <w:contextualSpacing/>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14:paraId="32943982" w14:textId="77777777" w:rsidR="00266401" w:rsidRPr="00266401" w:rsidRDefault="00266401" w:rsidP="00266401">
            <w:pPr>
              <w:widowControl w:val="0"/>
              <w:numPr>
                <w:ilvl w:val="0"/>
                <w:numId w:val="3"/>
              </w:numPr>
              <w:spacing w:after="0" w:line="240" w:lineRule="auto"/>
              <w:ind w:right="113"/>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color w:val="000000"/>
                <w:sz w:val="24"/>
                <w:szCs w:val="24"/>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266401">
              <w:rPr>
                <w:rFonts w:ascii="Times New Roman" w:eastAsia="Times New Roman" w:hAnsi="Times New Roman" w:cs="Times New Roman"/>
                <w:i/>
                <w:sz w:val="24"/>
                <w:szCs w:val="24"/>
                <w:lang w:val="uk-UA"/>
              </w:rPr>
              <w:t>( у разі закупівлі товару)</w:t>
            </w:r>
            <w:r w:rsidRPr="00266401">
              <w:rPr>
                <w:rFonts w:ascii="Times New Roman" w:eastAsia="Times New Roman" w:hAnsi="Times New Roman" w:cs="Times New Roman"/>
                <w:sz w:val="24"/>
                <w:szCs w:val="24"/>
                <w:lang w:val="uk-UA"/>
              </w:rPr>
              <w:t>.</w:t>
            </w:r>
          </w:p>
          <w:p w14:paraId="7B6F04E4"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p>
          <w:p w14:paraId="6D1BA8C5" w14:textId="77777777" w:rsidR="00266401" w:rsidRPr="00266401" w:rsidRDefault="00266401" w:rsidP="00266401">
            <w:pPr>
              <w:widowControl w:val="0"/>
              <w:tabs>
                <w:tab w:val="left" w:pos="601"/>
              </w:tabs>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Договір про закупівлю, що укладається з нерезидентом України, повинен бути викладений виключно українською </w:t>
            </w:r>
            <w:r w:rsidRPr="00266401">
              <w:rPr>
                <w:rFonts w:ascii="Times New Roman" w:eastAsia="Times New Roman" w:hAnsi="Times New Roman" w:cs="Times New Roman"/>
                <w:sz w:val="24"/>
                <w:szCs w:val="24"/>
                <w:lang w:val="uk-UA"/>
              </w:rPr>
              <w:lastRenderedPageBreak/>
              <w:t>мовою.</w:t>
            </w:r>
          </w:p>
          <w:p w14:paraId="592676D7"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14:paraId="33A9F7E3"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266401" w:rsidRPr="00266401" w14:paraId="00B88421"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51D744B"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160330D3"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6816" w:type="dxa"/>
            <w:tcBorders>
              <w:top w:val="single" w:sz="4" w:space="0" w:color="auto"/>
              <w:left w:val="single" w:sz="4" w:space="0" w:color="auto"/>
              <w:bottom w:val="single" w:sz="4" w:space="0" w:color="auto"/>
              <w:right w:val="single" w:sz="4" w:space="0" w:color="auto"/>
            </w:tcBorders>
          </w:tcPr>
          <w:p w14:paraId="1374BE62"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66401">
              <w:rPr>
                <w:rFonts w:ascii="Times New Roman" w:eastAsia="Times New Roman" w:hAnsi="Times New Roman" w:cs="Times New Roman"/>
                <w:color w:val="000000"/>
                <w:sz w:val="24"/>
                <w:szCs w:val="24"/>
                <w:lang w:val="uk-UA" w:eastAsia="uk-UA"/>
              </w:rPr>
              <w:t>неукладення</w:t>
            </w:r>
            <w:proofErr w:type="spellEnd"/>
            <w:r w:rsidRPr="00266401">
              <w:rPr>
                <w:rFonts w:ascii="Times New Roman" w:eastAsia="Times New Roman" w:hAnsi="Times New Roman" w:cs="Times New Roman"/>
                <w:color w:val="000000"/>
                <w:sz w:val="24"/>
                <w:szCs w:val="24"/>
                <w:lang w:val="uk-UA"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 49 Особливостей.</w:t>
            </w:r>
          </w:p>
        </w:tc>
      </w:tr>
      <w:tr w:rsidR="00266401" w:rsidRPr="00266401" w14:paraId="5030A472"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1B1A740"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t>6</w:t>
            </w:r>
          </w:p>
        </w:tc>
        <w:tc>
          <w:tcPr>
            <w:tcW w:w="2625" w:type="dxa"/>
            <w:tcBorders>
              <w:top w:val="single" w:sz="4" w:space="0" w:color="auto"/>
              <w:left w:val="single" w:sz="4" w:space="0" w:color="auto"/>
              <w:bottom w:val="single" w:sz="4" w:space="0" w:color="auto"/>
              <w:right w:val="single" w:sz="4" w:space="0" w:color="auto"/>
            </w:tcBorders>
            <w:vAlign w:val="center"/>
          </w:tcPr>
          <w:p w14:paraId="576A241B"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 xml:space="preserve">Забезпечення виконання договору про закупівлю </w:t>
            </w:r>
          </w:p>
        </w:tc>
        <w:tc>
          <w:tcPr>
            <w:tcW w:w="6816" w:type="dxa"/>
            <w:tcBorders>
              <w:top w:val="single" w:sz="4" w:space="0" w:color="auto"/>
              <w:left w:val="single" w:sz="4" w:space="0" w:color="auto"/>
              <w:bottom w:val="single" w:sz="4" w:space="0" w:color="auto"/>
              <w:right w:val="single" w:sz="4" w:space="0" w:color="auto"/>
            </w:tcBorders>
          </w:tcPr>
          <w:p w14:paraId="1DF80DA8"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Не вимагається</w:t>
            </w:r>
          </w:p>
        </w:tc>
      </w:tr>
    </w:tbl>
    <w:p w14:paraId="75218F04" w14:textId="77777777" w:rsidR="00266401" w:rsidRPr="00266401" w:rsidRDefault="00266401" w:rsidP="00266401">
      <w:pPr>
        <w:rPr>
          <w:rFonts w:ascii="Times New Roman" w:eastAsia="Times New Roman" w:hAnsi="Times New Roman" w:cs="Times New Roman"/>
          <w:sz w:val="28"/>
          <w:lang w:val="uk-UA"/>
        </w:rPr>
      </w:pPr>
    </w:p>
    <w:p w14:paraId="237871FC" w14:textId="77777777" w:rsidR="00266401" w:rsidRPr="00266401" w:rsidRDefault="00266401" w:rsidP="00266401">
      <w:pPr>
        <w:rPr>
          <w:rFonts w:ascii="Times New Roman" w:eastAsia="Times New Roman" w:hAnsi="Times New Roman" w:cs="Times New Roman"/>
          <w:sz w:val="28"/>
          <w:lang w:val="uk-UA"/>
        </w:rPr>
      </w:pPr>
    </w:p>
    <w:p w14:paraId="5EB988D1" w14:textId="77777777" w:rsidR="00266401" w:rsidRPr="00266401" w:rsidRDefault="00266401" w:rsidP="00266401">
      <w:pPr>
        <w:rPr>
          <w:rFonts w:ascii="Times New Roman" w:eastAsia="Times New Roman" w:hAnsi="Times New Roman" w:cs="Times New Roman"/>
          <w:sz w:val="28"/>
          <w:lang w:val="uk-UA"/>
        </w:rPr>
      </w:pPr>
    </w:p>
    <w:p w14:paraId="0EC2A394" w14:textId="77777777" w:rsidR="00266401" w:rsidRPr="00266401" w:rsidRDefault="00266401" w:rsidP="00266401">
      <w:pPr>
        <w:rPr>
          <w:rFonts w:ascii="Times New Roman" w:eastAsia="Times New Roman" w:hAnsi="Times New Roman" w:cs="Times New Roman"/>
          <w:sz w:val="28"/>
          <w:lang w:val="uk-UA"/>
        </w:rPr>
      </w:pPr>
    </w:p>
    <w:p w14:paraId="5C0A1C96" w14:textId="77777777" w:rsidR="00266401" w:rsidRPr="00266401" w:rsidRDefault="00266401" w:rsidP="00266401">
      <w:pPr>
        <w:rPr>
          <w:rFonts w:ascii="Times New Roman" w:eastAsia="Times New Roman" w:hAnsi="Times New Roman" w:cs="Times New Roman"/>
          <w:sz w:val="28"/>
          <w:lang w:val="uk-UA"/>
        </w:rPr>
      </w:pPr>
    </w:p>
    <w:p w14:paraId="0AF78CB3" w14:textId="77777777" w:rsidR="00266401" w:rsidRPr="00266401" w:rsidRDefault="00266401" w:rsidP="00266401">
      <w:pPr>
        <w:rPr>
          <w:rFonts w:ascii="Times New Roman" w:eastAsia="Times New Roman" w:hAnsi="Times New Roman" w:cs="Times New Roman"/>
          <w:sz w:val="28"/>
          <w:lang w:val="uk-UA"/>
        </w:rPr>
      </w:pPr>
    </w:p>
    <w:p w14:paraId="55DD5936" w14:textId="77777777" w:rsidR="00266401" w:rsidRPr="00266401" w:rsidRDefault="00266401" w:rsidP="00266401">
      <w:pPr>
        <w:rPr>
          <w:rFonts w:ascii="Times New Roman" w:eastAsia="Times New Roman" w:hAnsi="Times New Roman" w:cs="Times New Roman"/>
          <w:sz w:val="28"/>
          <w:lang w:val="uk-UA"/>
        </w:rPr>
      </w:pPr>
    </w:p>
    <w:p w14:paraId="27B45093" w14:textId="77777777" w:rsidR="00266401" w:rsidRPr="00266401" w:rsidRDefault="00266401" w:rsidP="00266401">
      <w:pPr>
        <w:rPr>
          <w:rFonts w:ascii="Times New Roman" w:eastAsia="Times New Roman" w:hAnsi="Times New Roman" w:cs="Times New Roman"/>
          <w:sz w:val="28"/>
          <w:lang w:val="uk-UA"/>
        </w:rPr>
      </w:pPr>
    </w:p>
    <w:p w14:paraId="4B83D6B7" w14:textId="77777777" w:rsidR="00266401" w:rsidRPr="00266401" w:rsidRDefault="00266401" w:rsidP="00266401">
      <w:pPr>
        <w:rPr>
          <w:rFonts w:ascii="Times New Roman" w:eastAsia="Times New Roman" w:hAnsi="Times New Roman" w:cs="Times New Roman"/>
          <w:sz w:val="28"/>
          <w:lang w:val="uk-UA"/>
        </w:rPr>
      </w:pPr>
    </w:p>
    <w:p w14:paraId="1BD116FB" w14:textId="77777777" w:rsidR="00266401" w:rsidRPr="00266401" w:rsidRDefault="00266401" w:rsidP="00266401">
      <w:pPr>
        <w:spacing w:after="0" w:line="240" w:lineRule="auto"/>
        <w:ind w:right="198"/>
        <w:jc w:val="right"/>
        <w:rPr>
          <w:rFonts w:ascii="Times New Roman" w:eastAsia="Times New Roman" w:hAnsi="Times New Roman" w:cs="Times New Roman"/>
          <w:b/>
          <w:color w:val="000000"/>
          <w:sz w:val="24"/>
          <w:szCs w:val="24"/>
          <w:lang w:val="uk-UA"/>
        </w:rPr>
      </w:pPr>
    </w:p>
    <w:p w14:paraId="3F6B4F42" w14:textId="77777777" w:rsidR="00266401" w:rsidRPr="00266401" w:rsidRDefault="00266401" w:rsidP="00266401">
      <w:pPr>
        <w:spacing w:after="0" w:line="240" w:lineRule="auto"/>
        <w:ind w:right="198"/>
        <w:jc w:val="right"/>
        <w:rPr>
          <w:rFonts w:ascii="Times New Roman" w:eastAsia="Times New Roman" w:hAnsi="Times New Roman" w:cs="Times New Roman"/>
          <w:b/>
          <w:color w:val="000000"/>
          <w:sz w:val="24"/>
          <w:szCs w:val="24"/>
          <w:lang w:val="uk-UA"/>
        </w:rPr>
      </w:pPr>
    </w:p>
    <w:p w14:paraId="12CC7A09" w14:textId="77777777" w:rsidR="00266401" w:rsidRPr="00266401" w:rsidRDefault="00266401" w:rsidP="00266401">
      <w:pPr>
        <w:spacing w:after="0" w:line="240" w:lineRule="auto"/>
        <w:ind w:right="198"/>
        <w:jc w:val="right"/>
        <w:rPr>
          <w:rFonts w:ascii="Times New Roman" w:eastAsia="Times New Roman" w:hAnsi="Times New Roman" w:cs="Times New Roman"/>
          <w:b/>
          <w:color w:val="000000"/>
          <w:sz w:val="24"/>
          <w:szCs w:val="24"/>
          <w:lang w:val="uk-UA"/>
        </w:rPr>
      </w:pPr>
    </w:p>
    <w:p w14:paraId="497263B1" w14:textId="77777777" w:rsidR="00266401" w:rsidRPr="00266401" w:rsidRDefault="00266401" w:rsidP="00266401">
      <w:pPr>
        <w:spacing w:after="0" w:line="240" w:lineRule="auto"/>
        <w:ind w:right="198"/>
        <w:jc w:val="right"/>
        <w:rPr>
          <w:rFonts w:ascii="Times New Roman" w:eastAsia="Times New Roman" w:hAnsi="Times New Roman" w:cs="Times New Roman"/>
          <w:b/>
          <w:color w:val="000000"/>
          <w:sz w:val="24"/>
          <w:szCs w:val="24"/>
          <w:lang w:val="uk-UA"/>
        </w:rPr>
      </w:pPr>
    </w:p>
    <w:p w14:paraId="44674E86" w14:textId="77777777" w:rsidR="00266401" w:rsidRPr="00266401" w:rsidRDefault="00266401" w:rsidP="00266401">
      <w:pPr>
        <w:spacing w:after="0" w:line="240" w:lineRule="auto"/>
        <w:ind w:right="198"/>
        <w:jc w:val="right"/>
        <w:rPr>
          <w:rFonts w:ascii="Times New Roman" w:eastAsia="Times New Roman" w:hAnsi="Times New Roman" w:cs="Times New Roman"/>
          <w:b/>
          <w:color w:val="000000"/>
          <w:sz w:val="24"/>
          <w:szCs w:val="24"/>
          <w:lang w:val="uk-UA"/>
        </w:rPr>
      </w:pPr>
    </w:p>
    <w:p w14:paraId="4A3C409F" w14:textId="77777777" w:rsidR="00266401" w:rsidRPr="00266401" w:rsidRDefault="00266401" w:rsidP="00266401">
      <w:pPr>
        <w:spacing w:after="0" w:line="240" w:lineRule="auto"/>
        <w:ind w:right="198"/>
        <w:jc w:val="right"/>
        <w:rPr>
          <w:rFonts w:ascii="Times New Roman" w:eastAsia="Times New Roman" w:hAnsi="Times New Roman" w:cs="Times New Roman"/>
          <w:b/>
          <w:color w:val="000000"/>
          <w:sz w:val="24"/>
          <w:szCs w:val="24"/>
          <w:lang w:val="uk-UA"/>
        </w:rPr>
      </w:pPr>
    </w:p>
    <w:p w14:paraId="0487FAB8" w14:textId="77777777" w:rsidR="00266401" w:rsidRPr="00266401" w:rsidRDefault="00266401" w:rsidP="00266401">
      <w:pPr>
        <w:spacing w:after="0" w:line="240" w:lineRule="auto"/>
        <w:ind w:right="198"/>
        <w:jc w:val="right"/>
        <w:rPr>
          <w:rFonts w:ascii="Times New Roman" w:eastAsia="Times New Roman" w:hAnsi="Times New Roman" w:cs="Times New Roman"/>
          <w:b/>
          <w:color w:val="000000"/>
          <w:sz w:val="24"/>
          <w:szCs w:val="24"/>
          <w:lang w:val="uk-UA"/>
        </w:rPr>
      </w:pPr>
    </w:p>
    <w:p w14:paraId="6FAA07FC" w14:textId="77777777" w:rsidR="00266401" w:rsidRPr="00266401" w:rsidRDefault="00266401" w:rsidP="00266401">
      <w:pPr>
        <w:spacing w:after="0" w:line="240" w:lineRule="auto"/>
        <w:ind w:right="198"/>
        <w:jc w:val="right"/>
        <w:rPr>
          <w:rFonts w:ascii="Times New Roman" w:eastAsia="Times New Roman" w:hAnsi="Times New Roman" w:cs="Times New Roman"/>
          <w:b/>
          <w:color w:val="000000"/>
          <w:sz w:val="24"/>
          <w:szCs w:val="24"/>
          <w:lang w:val="uk-UA"/>
        </w:rPr>
      </w:pPr>
    </w:p>
    <w:p w14:paraId="69012FA7" w14:textId="77777777" w:rsidR="00266401" w:rsidRPr="00266401" w:rsidRDefault="00266401" w:rsidP="00266401">
      <w:pPr>
        <w:spacing w:after="0" w:line="240" w:lineRule="auto"/>
        <w:ind w:right="198"/>
        <w:jc w:val="right"/>
        <w:rPr>
          <w:rFonts w:ascii="Times New Roman" w:eastAsia="Times New Roman" w:hAnsi="Times New Roman" w:cs="Times New Roman"/>
          <w:b/>
          <w:color w:val="000000"/>
          <w:sz w:val="24"/>
          <w:szCs w:val="24"/>
          <w:lang w:val="uk-UA"/>
        </w:rPr>
      </w:pPr>
    </w:p>
    <w:p w14:paraId="6D8E0317" w14:textId="77777777" w:rsidR="00266401" w:rsidRPr="00266401" w:rsidRDefault="00266401" w:rsidP="00266401">
      <w:pPr>
        <w:spacing w:after="0" w:line="240" w:lineRule="auto"/>
        <w:ind w:right="198"/>
        <w:jc w:val="right"/>
        <w:rPr>
          <w:rFonts w:ascii="Times New Roman" w:eastAsia="Times New Roman" w:hAnsi="Times New Roman" w:cs="Times New Roman"/>
          <w:b/>
          <w:color w:val="000000"/>
          <w:sz w:val="24"/>
          <w:szCs w:val="24"/>
          <w:lang w:val="uk-UA"/>
        </w:rPr>
      </w:pPr>
    </w:p>
    <w:p w14:paraId="7C1978FF" w14:textId="77777777" w:rsidR="00DB4337" w:rsidRPr="00DB4337" w:rsidRDefault="00DB4337" w:rsidP="00DB4337">
      <w:pPr>
        <w:spacing w:after="0" w:line="240" w:lineRule="auto"/>
        <w:ind w:right="198"/>
        <w:jc w:val="right"/>
        <w:rPr>
          <w:rFonts w:ascii="Times New Roman" w:eastAsia="Times New Roman" w:hAnsi="Times New Roman" w:cs="Times New Roman"/>
          <w:b/>
          <w:bCs/>
          <w:color w:val="000000"/>
          <w:sz w:val="24"/>
          <w:szCs w:val="24"/>
          <w:lang w:val="uk-UA"/>
        </w:rPr>
      </w:pPr>
    </w:p>
    <w:p w14:paraId="7843C159" w14:textId="77777777" w:rsidR="00DB4337" w:rsidRPr="00DB4337" w:rsidRDefault="00DB4337" w:rsidP="00DB4337">
      <w:pPr>
        <w:spacing w:after="0" w:line="240" w:lineRule="auto"/>
        <w:ind w:right="198"/>
        <w:jc w:val="right"/>
        <w:rPr>
          <w:rFonts w:ascii="Times New Roman" w:eastAsia="Times New Roman" w:hAnsi="Times New Roman" w:cs="Times New Roman"/>
          <w:b/>
          <w:bCs/>
          <w:color w:val="000000"/>
          <w:sz w:val="24"/>
          <w:szCs w:val="24"/>
          <w:lang w:val="uk-UA"/>
        </w:rPr>
      </w:pPr>
      <w:r w:rsidRPr="00DB4337">
        <w:rPr>
          <w:rFonts w:ascii="Times New Roman" w:eastAsia="Times New Roman" w:hAnsi="Times New Roman" w:cs="Times New Roman"/>
          <w:b/>
          <w:bCs/>
          <w:color w:val="000000"/>
          <w:sz w:val="24"/>
          <w:szCs w:val="24"/>
          <w:lang w:val="uk-UA"/>
        </w:rPr>
        <w:t>ДОДАТОК 1</w:t>
      </w:r>
    </w:p>
    <w:p w14:paraId="5A5D7721" w14:textId="77777777" w:rsidR="00DB4337" w:rsidRPr="00DB4337" w:rsidRDefault="00DB4337" w:rsidP="00DB4337">
      <w:pPr>
        <w:spacing w:after="0" w:line="240" w:lineRule="auto"/>
        <w:ind w:left="5660" w:firstLine="700"/>
        <w:jc w:val="right"/>
        <w:rPr>
          <w:rFonts w:ascii="Times New Roman" w:eastAsia="Times New Roman" w:hAnsi="Times New Roman" w:cs="Times New Roman"/>
          <w:sz w:val="24"/>
          <w:szCs w:val="24"/>
          <w:lang w:val="uk-UA" w:eastAsia="uk-UA"/>
        </w:rPr>
      </w:pPr>
      <w:r w:rsidRPr="00DB4337">
        <w:rPr>
          <w:rFonts w:ascii="Times New Roman" w:eastAsia="Times New Roman" w:hAnsi="Times New Roman" w:cs="Times New Roman"/>
          <w:i/>
          <w:iCs/>
          <w:color w:val="000000"/>
          <w:sz w:val="24"/>
          <w:szCs w:val="24"/>
          <w:lang w:val="uk-UA" w:eastAsia="uk-UA"/>
        </w:rPr>
        <w:t>до тендерної документації</w:t>
      </w:r>
    </w:p>
    <w:p w14:paraId="4EB01A4F" w14:textId="77777777" w:rsidR="00DB4337" w:rsidRPr="00DB4337" w:rsidRDefault="00DB4337" w:rsidP="00DB4337">
      <w:pPr>
        <w:spacing w:after="0" w:line="240" w:lineRule="auto"/>
        <w:ind w:left="180" w:right="196"/>
        <w:rPr>
          <w:rFonts w:ascii="Times New Roman" w:eastAsia="Times New Roman" w:hAnsi="Times New Roman" w:cs="Times New Roman"/>
          <w:i/>
          <w:iCs/>
          <w:color w:val="000000"/>
          <w:sz w:val="24"/>
          <w:szCs w:val="24"/>
          <w:lang w:val="uk-UA"/>
        </w:rPr>
      </w:pPr>
      <w:r w:rsidRPr="00DB4337">
        <w:rPr>
          <w:rFonts w:ascii="Times New Roman" w:eastAsia="Times New Roman" w:hAnsi="Times New Roman" w:cs="Times New Roman"/>
          <w:i/>
          <w:iCs/>
          <w:color w:val="000000"/>
          <w:sz w:val="24"/>
          <w:szCs w:val="24"/>
          <w:lang w:val="uk-UA"/>
        </w:rPr>
        <w:t xml:space="preserve">Форма цінової пропозиції </w:t>
      </w:r>
      <w:proofErr w:type="spellStart"/>
      <w:r w:rsidRPr="00DB4337">
        <w:rPr>
          <w:rFonts w:ascii="Times New Roman" w:eastAsia="Times New Roman" w:hAnsi="Times New Roman" w:cs="Times New Roman"/>
          <w:i/>
          <w:iCs/>
          <w:color w:val="000000"/>
          <w:sz w:val="24"/>
          <w:szCs w:val="24"/>
          <w:lang w:val="uk-UA"/>
        </w:rPr>
        <w:t>„Пропозиція</w:t>
      </w:r>
      <w:proofErr w:type="spellEnd"/>
      <w:r w:rsidRPr="00DB4337">
        <w:rPr>
          <w:rFonts w:ascii="Times New Roman" w:eastAsia="Times New Roman" w:hAnsi="Times New Roman" w:cs="Times New Roman"/>
          <w:i/>
          <w:iCs/>
          <w:color w:val="000000"/>
          <w:sz w:val="24"/>
          <w:szCs w:val="24"/>
          <w:lang w:val="uk-UA"/>
        </w:rPr>
        <w:t>" подається у вигляді, наведеному нижче.</w:t>
      </w:r>
    </w:p>
    <w:p w14:paraId="54EE2310" w14:textId="77777777" w:rsidR="00DB4337" w:rsidRPr="00DB4337" w:rsidRDefault="00DB4337" w:rsidP="00DB4337">
      <w:pPr>
        <w:spacing w:after="0" w:line="240" w:lineRule="auto"/>
        <w:ind w:left="180" w:right="196"/>
        <w:rPr>
          <w:rFonts w:ascii="Times New Roman" w:eastAsia="Times New Roman" w:hAnsi="Times New Roman" w:cs="Times New Roman"/>
          <w:i/>
          <w:iCs/>
          <w:color w:val="000000"/>
          <w:sz w:val="24"/>
          <w:szCs w:val="24"/>
          <w:lang w:val="uk-UA" w:eastAsia="ru-RU"/>
        </w:rPr>
      </w:pPr>
    </w:p>
    <w:p w14:paraId="4EC3F8E6" w14:textId="77777777" w:rsidR="00DB4337" w:rsidRPr="00DB4337" w:rsidRDefault="00DB4337" w:rsidP="00DB4337">
      <w:pPr>
        <w:spacing w:after="0" w:line="240" w:lineRule="auto"/>
        <w:jc w:val="center"/>
        <w:rPr>
          <w:rFonts w:ascii="Times New Roman" w:eastAsia="Times New Roman" w:hAnsi="Times New Roman" w:cs="Times New Roman"/>
          <w:b/>
          <w:sz w:val="24"/>
          <w:szCs w:val="24"/>
          <w:lang w:val="uk-UA" w:eastAsia="ru-RU"/>
        </w:rPr>
      </w:pPr>
      <w:r w:rsidRPr="00DB4337">
        <w:rPr>
          <w:rFonts w:ascii="Times New Roman" w:eastAsia="Times New Roman" w:hAnsi="Times New Roman" w:cs="Times New Roman"/>
          <w:b/>
          <w:sz w:val="24"/>
          <w:szCs w:val="24"/>
          <w:lang w:val="uk-UA" w:eastAsia="ru-RU"/>
        </w:rPr>
        <w:t>ФОРМА ЦІНОВОЇ ПРОПОЗИЦІЇ "ПРОПОЗИЦІЯ"</w:t>
      </w:r>
    </w:p>
    <w:p w14:paraId="4F307276" w14:textId="77777777" w:rsidR="00DB4337" w:rsidRPr="00DB4337" w:rsidRDefault="00DB4337" w:rsidP="00DB4337">
      <w:pPr>
        <w:spacing w:after="0" w:line="240" w:lineRule="auto"/>
        <w:jc w:val="center"/>
        <w:rPr>
          <w:rFonts w:ascii="Times New Roman" w:eastAsia="Times New Roman" w:hAnsi="Times New Roman" w:cs="Times New Roman"/>
          <w:sz w:val="24"/>
          <w:szCs w:val="24"/>
          <w:lang w:val="uk-UA" w:eastAsia="ru-RU"/>
        </w:rPr>
      </w:pPr>
      <w:r w:rsidRPr="00DB4337">
        <w:rPr>
          <w:rFonts w:ascii="Times New Roman" w:eastAsia="Times New Roman" w:hAnsi="Times New Roman" w:cs="Times New Roman"/>
          <w:sz w:val="24"/>
          <w:szCs w:val="24"/>
          <w:lang w:val="uk-UA" w:eastAsia="ru-RU"/>
        </w:rPr>
        <w:t>(форма, яка подається Учасником на фірмовому бланку)</w:t>
      </w:r>
    </w:p>
    <w:p w14:paraId="10A3E9B8" w14:textId="77777777" w:rsidR="00DB4337" w:rsidRPr="00DB4337" w:rsidRDefault="00DB4337" w:rsidP="00DB4337">
      <w:pPr>
        <w:spacing w:after="0" w:line="240" w:lineRule="auto"/>
        <w:jc w:val="center"/>
        <w:rPr>
          <w:rFonts w:ascii="Times New Roman" w:eastAsia="Times New Roman" w:hAnsi="Times New Roman" w:cs="Times New Roman"/>
          <w:sz w:val="24"/>
          <w:szCs w:val="24"/>
          <w:lang w:val="uk-UA" w:eastAsia="ru-RU"/>
        </w:rPr>
      </w:pPr>
    </w:p>
    <w:p w14:paraId="7B49EAF1" w14:textId="77777777" w:rsidR="00DB4337" w:rsidRPr="00DB4337" w:rsidRDefault="00DB4337" w:rsidP="00DB4337">
      <w:pPr>
        <w:spacing w:after="0" w:line="240" w:lineRule="auto"/>
        <w:jc w:val="both"/>
        <w:rPr>
          <w:rFonts w:ascii="Times New Roman" w:eastAsia="Times New Roman" w:hAnsi="Times New Roman" w:cs="Times New Roman"/>
          <w:sz w:val="24"/>
          <w:szCs w:val="24"/>
          <w:lang w:val="uk-UA" w:eastAsia="ru-RU"/>
        </w:rPr>
      </w:pPr>
    </w:p>
    <w:p w14:paraId="5DC71B1B" w14:textId="10AD57C6" w:rsidR="00DB4337" w:rsidRPr="00DB4337" w:rsidRDefault="00DB4337" w:rsidP="00DB4337">
      <w:pPr>
        <w:jc w:val="both"/>
        <w:rPr>
          <w:rFonts w:ascii="Times New Roman" w:eastAsia="Calibri" w:hAnsi="Times New Roman" w:cs="Times New Roman"/>
          <w:bCs/>
          <w:kern w:val="32"/>
          <w:sz w:val="24"/>
          <w:szCs w:val="24"/>
          <w:lang w:val="uk-UA"/>
        </w:rPr>
      </w:pPr>
      <w:r w:rsidRPr="00DB4337">
        <w:rPr>
          <w:rFonts w:ascii="Times New Roman" w:eastAsia="Calibri" w:hAnsi="Times New Roman" w:cs="Times New Roman"/>
          <w:b/>
          <w:bCs/>
          <w:kern w:val="32"/>
          <w:sz w:val="24"/>
          <w:szCs w:val="24"/>
          <w:lang w:val="uk-UA"/>
        </w:rPr>
        <w:tab/>
      </w:r>
      <w:r w:rsidRPr="00DB4337">
        <w:rPr>
          <w:rFonts w:ascii="Times New Roman" w:eastAsia="Calibri" w:hAnsi="Times New Roman" w:cs="Times New Roman"/>
          <w:bCs/>
          <w:kern w:val="32"/>
          <w:sz w:val="24"/>
          <w:szCs w:val="24"/>
          <w:lang w:val="uk-UA"/>
        </w:rPr>
        <w:t xml:space="preserve">Ми, (назва Учасника), надаємо свою пропозицію щодо участі у торгах на закупівлю </w:t>
      </w:r>
      <w:r w:rsidRPr="00DB4337">
        <w:rPr>
          <w:rFonts w:ascii="Times New Roman" w:eastAsia="Calibri" w:hAnsi="Times New Roman" w:cs="Times New Roman"/>
          <w:b/>
          <w:bCs/>
          <w:kern w:val="32"/>
          <w:sz w:val="24"/>
          <w:szCs w:val="24"/>
          <w:lang w:val="uk-UA"/>
        </w:rPr>
        <w:t xml:space="preserve">– </w:t>
      </w:r>
      <w:r w:rsidRPr="00DB4337">
        <w:rPr>
          <w:rFonts w:ascii="Times New Roman" w:eastAsia="Calibri" w:hAnsi="Times New Roman" w:cs="Times New Roman"/>
          <w:b/>
          <w:bCs/>
          <w:kern w:val="32"/>
          <w:sz w:val="24"/>
          <w:szCs w:val="24"/>
          <w:lang w:val="uk-UA"/>
        </w:rPr>
        <w:br/>
      </w:r>
      <w:r w:rsidR="00756A0C" w:rsidRPr="00266401">
        <w:rPr>
          <w:rFonts w:ascii="Times New Roman" w:eastAsia="Times New Roman" w:hAnsi="Times New Roman" w:cs="Times New Roman"/>
          <w:b/>
          <w:sz w:val="24"/>
          <w:szCs w:val="24"/>
          <w:lang w:val="uk-UA" w:eastAsia="ru-RU"/>
        </w:rPr>
        <w:t xml:space="preserve">ДК 021:2015: </w:t>
      </w:r>
      <w:r w:rsidRPr="00DB4337">
        <w:rPr>
          <w:rFonts w:ascii="Times New Roman" w:eastAsia="Times New Roman" w:hAnsi="Times New Roman" w:cs="Times New Roman"/>
          <w:b/>
          <w:bCs/>
          <w:sz w:val="24"/>
          <w:szCs w:val="24"/>
          <w:lang w:val="uk-UA" w:eastAsia="ru-RU"/>
        </w:rPr>
        <w:t xml:space="preserve">50110000-9 Послуги з ремонту і технічного обслуговування </w:t>
      </w:r>
      <w:proofErr w:type="spellStart"/>
      <w:r w:rsidRPr="00DB4337">
        <w:rPr>
          <w:rFonts w:ascii="Times New Roman" w:eastAsia="Times New Roman" w:hAnsi="Times New Roman" w:cs="Times New Roman"/>
          <w:b/>
          <w:bCs/>
          <w:sz w:val="24"/>
          <w:szCs w:val="24"/>
          <w:lang w:val="uk-UA" w:eastAsia="ru-RU"/>
        </w:rPr>
        <w:t>мототранспортних</w:t>
      </w:r>
      <w:proofErr w:type="spellEnd"/>
      <w:r w:rsidRPr="00DB4337">
        <w:rPr>
          <w:rFonts w:ascii="Times New Roman" w:eastAsia="Times New Roman" w:hAnsi="Times New Roman" w:cs="Times New Roman"/>
          <w:b/>
          <w:bCs/>
          <w:sz w:val="24"/>
          <w:szCs w:val="24"/>
          <w:lang w:val="uk-UA" w:eastAsia="ru-RU"/>
        </w:rPr>
        <w:t xml:space="preserve"> засобів і супутнього обладнання.</w:t>
      </w:r>
      <w:r w:rsidRPr="00DB4337">
        <w:rPr>
          <w:rFonts w:ascii="Times New Roman" w:eastAsia="Times New Roman" w:hAnsi="Times New Roman" w:cs="Times New Roman"/>
          <w:b/>
          <w:bCs/>
          <w:color w:val="000000"/>
          <w:sz w:val="24"/>
          <w:szCs w:val="24"/>
          <w:lang w:val="uk-UA"/>
        </w:rPr>
        <w:t xml:space="preserve"> </w:t>
      </w:r>
      <w:r w:rsidRPr="00DB4337">
        <w:rPr>
          <w:rFonts w:ascii="Times New Roman" w:eastAsia="Calibri" w:hAnsi="Times New Roman" w:cs="Times New Roman"/>
          <w:bCs/>
          <w:kern w:val="32"/>
          <w:sz w:val="24"/>
          <w:szCs w:val="24"/>
          <w:lang w:val="uk-UA"/>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10666" w:type="dxa"/>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
        <w:gridCol w:w="5056"/>
        <w:gridCol w:w="1344"/>
        <w:gridCol w:w="1344"/>
        <w:gridCol w:w="2240"/>
      </w:tblGrid>
      <w:tr w:rsidR="00DB4337" w:rsidRPr="00DB4337" w14:paraId="14DB362A" w14:textId="77777777" w:rsidTr="00E14647">
        <w:trPr>
          <w:cantSplit/>
          <w:trHeight w:val="596"/>
        </w:trPr>
        <w:tc>
          <w:tcPr>
            <w:tcW w:w="682" w:type="dxa"/>
            <w:vMerge w:val="restart"/>
            <w:vAlign w:val="center"/>
          </w:tcPr>
          <w:p w14:paraId="3A67C8E1" w14:textId="77777777" w:rsidR="00DB4337" w:rsidRPr="00DB4337" w:rsidRDefault="00DB4337" w:rsidP="00DB4337">
            <w:pPr>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w:t>
            </w:r>
          </w:p>
          <w:p w14:paraId="3A92330F" w14:textId="77777777" w:rsidR="00DB4337" w:rsidRPr="00DB4337" w:rsidRDefault="00DB4337" w:rsidP="00DB4337">
            <w:pPr>
              <w:jc w:val="center"/>
              <w:rPr>
                <w:rFonts w:ascii="Times New Roman" w:eastAsia="Times New Roman" w:hAnsi="Times New Roman" w:cs="Times New Roman"/>
                <w:color w:val="000000"/>
                <w:sz w:val="24"/>
                <w:szCs w:val="24"/>
                <w:lang w:val="uk-UA"/>
              </w:rPr>
            </w:pPr>
          </w:p>
        </w:tc>
        <w:tc>
          <w:tcPr>
            <w:tcW w:w="5056" w:type="dxa"/>
            <w:vMerge w:val="restart"/>
            <w:vAlign w:val="center"/>
          </w:tcPr>
          <w:p w14:paraId="15BD9FB1" w14:textId="77777777" w:rsidR="00DB4337" w:rsidRPr="00DB4337" w:rsidRDefault="00DB4337" w:rsidP="00DB4337">
            <w:pPr>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Найменування предмету закупівлі</w:t>
            </w:r>
          </w:p>
        </w:tc>
        <w:tc>
          <w:tcPr>
            <w:tcW w:w="1344" w:type="dxa"/>
            <w:vMerge w:val="restart"/>
            <w:vAlign w:val="center"/>
          </w:tcPr>
          <w:p w14:paraId="26A40997" w14:textId="77777777" w:rsidR="00DB4337" w:rsidRPr="00DB4337" w:rsidRDefault="00DB4337" w:rsidP="00DB4337">
            <w:pPr>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Одиниця виміру</w:t>
            </w:r>
          </w:p>
        </w:tc>
        <w:tc>
          <w:tcPr>
            <w:tcW w:w="1344" w:type="dxa"/>
            <w:vMerge w:val="restart"/>
            <w:vAlign w:val="center"/>
          </w:tcPr>
          <w:p w14:paraId="7E10B9D9" w14:textId="77777777" w:rsidR="00DB4337" w:rsidRPr="00DB4337" w:rsidRDefault="00DB4337" w:rsidP="00DB4337">
            <w:pPr>
              <w:ind w:hanging="77"/>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Кількість</w:t>
            </w:r>
          </w:p>
        </w:tc>
        <w:tc>
          <w:tcPr>
            <w:tcW w:w="2240" w:type="dxa"/>
            <w:vMerge w:val="restart"/>
            <w:vAlign w:val="center"/>
          </w:tcPr>
          <w:p w14:paraId="62B6AB6C" w14:textId="77777777" w:rsidR="00DB4337" w:rsidRPr="00DB4337" w:rsidRDefault="00DB4337" w:rsidP="00DB4337">
            <w:pPr>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Вартість, грн. , з ПДВ/без ПДВ*</w:t>
            </w:r>
          </w:p>
        </w:tc>
      </w:tr>
      <w:tr w:rsidR="00DB4337" w:rsidRPr="00DB4337" w14:paraId="1EE57F24" w14:textId="77777777" w:rsidTr="00E14647">
        <w:trPr>
          <w:cantSplit/>
          <w:trHeight w:val="625"/>
        </w:trPr>
        <w:tc>
          <w:tcPr>
            <w:tcW w:w="682" w:type="dxa"/>
            <w:vMerge/>
            <w:vAlign w:val="center"/>
          </w:tcPr>
          <w:p w14:paraId="38B99A43" w14:textId="77777777" w:rsidR="00DB4337" w:rsidRPr="00DB4337" w:rsidRDefault="00DB4337" w:rsidP="00DB4337">
            <w:pPr>
              <w:widowControl w:val="0"/>
              <w:rPr>
                <w:rFonts w:ascii="Times New Roman" w:eastAsia="Times New Roman" w:hAnsi="Times New Roman" w:cs="Times New Roman"/>
                <w:color w:val="000000"/>
                <w:sz w:val="24"/>
                <w:szCs w:val="24"/>
                <w:lang w:val="uk-UA"/>
              </w:rPr>
            </w:pPr>
          </w:p>
        </w:tc>
        <w:tc>
          <w:tcPr>
            <w:tcW w:w="5056" w:type="dxa"/>
            <w:vMerge/>
            <w:vAlign w:val="center"/>
          </w:tcPr>
          <w:p w14:paraId="435FCE3D" w14:textId="77777777" w:rsidR="00DB4337" w:rsidRPr="00DB4337" w:rsidRDefault="00DB4337" w:rsidP="00DB4337">
            <w:pPr>
              <w:widowControl w:val="0"/>
              <w:rPr>
                <w:rFonts w:ascii="Times New Roman" w:eastAsia="Times New Roman" w:hAnsi="Times New Roman" w:cs="Times New Roman"/>
                <w:color w:val="000000"/>
                <w:sz w:val="24"/>
                <w:szCs w:val="24"/>
                <w:lang w:val="uk-UA"/>
              </w:rPr>
            </w:pPr>
          </w:p>
        </w:tc>
        <w:tc>
          <w:tcPr>
            <w:tcW w:w="1344" w:type="dxa"/>
            <w:vMerge/>
          </w:tcPr>
          <w:p w14:paraId="4D77C217" w14:textId="77777777" w:rsidR="00DB4337" w:rsidRPr="00DB4337" w:rsidRDefault="00DB4337" w:rsidP="00DB4337">
            <w:pPr>
              <w:widowControl w:val="0"/>
              <w:rPr>
                <w:rFonts w:ascii="Times New Roman" w:eastAsia="Times New Roman" w:hAnsi="Times New Roman" w:cs="Times New Roman"/>
                <w:color w:val="000000"/>
                <w:sz w:val="24"/>
                <w:szCs w:val="24"/>
                <w:lang w:val="uk-UA"/>
              </w:rPr>
            </w:pPr>
          </w:p>
        </w:tc>
        <w:tc>
          <w:tcPr>
            <w:tcW w:w="1344" w:type="dxa"/>
            <w:vMerge/>
          </w:tcPr>
          <w:p w14:paraId="065DD496" w14:textId="77777777" w:rsidR="00DB4337" w:rsidRPr="00DB4337" w:rsidRDefault="00DB4337" w:rsidP="00DB4337">
            <w:pPr>
              <w:widowControl w:val="0"/>
              <w:rPr>
                <w:rFonts w:ascii="Times New Roman" w:eastAsia="Times New Roman" w:hAnsi="Times New Roman" w:cs="Times New Roman"/>
                <w:color w:val="000000"/>
                <w:sz w:val="24"/>
                <w:szCs w:val="24"/>
                <w:lang w:val="uk-UA"/>
              </w:rPr>
            </w:pPr>
          </w:p>
        </w:tc>
        <w:tc>
          <w:tcPr>
            <w:tcW w:w="2240" w:type="dxa"/>
            <w:vMerge/>
          </w:tcPr>
          <w:p w14:paraId="58B12501" w14:textId="77777777" w:rsidR="00DB4337" w:rsidRPr="00DB4337" w:rsidRDefault="00DB4337" w:rsidP="00DB4337">
            <w:pPr>
              <w:widowControl w:val="0"/>
              <w:rPr>
                <w:rFonts w:ascii="Times New Roman" w:eastAsia="Times New Roman" w:hAnsi="Times New Roman" w:cs="Times New Roman"/>
                <w:color w:val="000000"/>
                <w:sz w:val="24"/>
                <w:szCs w:val="24"/>
                <w:lang w:val="uk-UA"/>
              </w:rPr>
            </w:pPr>
          </w:p>
        </w:tc>
      </w:tr>
      <w:tr w:rsidR="00DB4337" w:rsidRPr="00DB4337" w14:paraId="494CF30D" w14:textId="77777777" w:rsidTr="00E14647">
        <w:trPr>
          <w:trHeight w:val="582"/>
        </w:trPr>
        <w:tc>
          <w:tcPr>
            <w:tcW w:w="682" w:type="dxa"/>
            <w:vAlign w:val="center"/>
          </w:tcPr>
          <w:p w14:paraId="654B5182" w14:textId="77777777" w:rsidR="00DB4337" w:rsidRPr="00DB4337" w:rsidRDefault="00DB4337" w:rsidP="00DB4337">
            <w:pPr>
              <w:spacing w:after="0"/>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w:t>
            </w:r>
          </w:p>
        </w:tc>
        <w:tc>
          <w:tcPr>
            <w:tcW w:w="5056" w:type="dxa"/>
            <w:vAlign w:val="center"/>
          </w:tcPr>
          <w:p w14:paraId="1582C25E" w14:textId="650D117B" w:rsidR="00DB4337" w:rsidRPr="00DB4337" w:rsidRDefault="00DB4337" w:rsidP="00DB4337">
            <w:pPr>
              <w:spacing w:after="0"/>
              <w:jc w:val="both"/>
              <w:rPr>
                <w:rFonts w:ascii="Times New Roman" w:eastAsia="Times New Roman" w:hAnsi="Times New Roman" w:cs="Times New Roman"/>
                <w:color w:val="000000" w:themeColor="text1"/>
                <w:sz w:val="24"/>
                <w:szCs w:val="24"/>
                <w:lang w:eastAsia="uk-UA"/>
              </w:rPr>
            </w:pPr>
            <w:r w:rsidRPr="00DB4337">
              <w:rPr>
                <w:rFonts w:ascii="Times New Roman" w:eastAsia="Times New Roman" w:hAnsi="Times New Roman" w:cs="Times New Roman"/>
                <w:color w:val="000000" w:themeColor="text1"/>
                <w:sz w:val="24"/>
                <w:szCs w:val="24"/>
                <w:lang w:val="uk-UA" w:eastAsia="uk-UA"/>
              </w:rPr>
              <w:t xml:space="preserve">Послуги з ремонту і технічного обслуговування </w:t>
            </w:r>
            <w:proofErr w:type="spellStart"/>
            <w:r w:rsidRPr="00DB4337">
              <w:rPr>
                <w:rFonts w:ascii="Times New Roman" w:eastAsia="Times New Roman" w:hAnsi="Times New Roman" w:cs="Times New Roman"/>
                <w:color w:val="000000" w:themeColor="text1"/>
                <w:sz w:val="24"/>
                <w:szCs w:val="24"/>
                <w:lang w:val="uk-UA" w:eastAsia="uk-UA"/>
              </w:rPr>
              <w:t>мототранспортних</w:t>
            </w:r>
            <w:proofErr w:type="spellEnd"/>
            <w:r w:rsidRPr="00DB4337">
              <w:rPr>
                <w:rFonts w:ascii="Times New Roman" w:eastAsia="Times New Roman" w:hAnsi="Times New Roman" w:cs="Times New Roman"/>
                <w:color w:val="000000" w:themeColor="text1"/>
                <w:sz w:val="24"/>
                <w:szCs w:val="24"/>
                <w:lang w:val="uk-UA" w:eastAsia="uk-UA"/>
              </w:rPr>
              <w:t xml:space="preserve"> засобів і супутнього обладнання</w:t>
            </w:r>
          </w:p>
        </w:tc>
        <w:tc>
          <w:tcPr>
            <w:tcW w:w="1344" w:type="dxa"/>
            <w:vAlign w:val="center"/>
          </w:tcPr>
          <w:p w14:paraId="54675754" w14:textId="77777777" w:rsidR="00DB4337" w:rsidRPr="00DB4337" w:rsidRDefault="00DB4337" w:rsidP="00DB4337">
            <w:pPr>
              <w:spacing w:after="0"/>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послуга</w:t>
            </w:r>
          </w:p>
        </w:tc>
        <w:tc>
          <w:tcPr>
            <w:tcW w:w="1344" w:type="dxa"/>
            <w:tcBorders>
              <w:right w:val="single" w:sz="4" w:space="0" w:color="auto"/>
            </w:tcBorders>
            <w:vAlign w:val="center"/>
          </w:tcPr>
          <w:p w14:paraId="1B8E20C9" w14:textId="77777777" w:rsidR="00DB4337" w:rsidRPr="00DB4337" w:rsidRDefault="00DB4337" w:rsidP="00DB4337">
            <w:pPr>
              <w:spacing w:after="0"/>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w:t>
            </w:r>
          </w:p>
        </w:tc>
        <w:tc>
          <w:tcPr>
            <w:tcW w:w="2240" w:type="dxa"/>
            <w:tcBorders>
              <w:left w:val="single" w:sz="4" w:space="0" w:color="auto"/>
            </w:tcBorders>
          </w:tcPr>
          <w:p w14:paraId="368C8EBE" w14:textId="77777777" w:rsidR="00DB4337" w:rsidRPr="00DB4337" w:rsidRDefault="00DB4337" w:rsidP="00DB4337">
            <w:pPr>
              <w:tabs>
                <w:tab w:val="left" w:pos="1080"/>
              </w:tabs>
              <w:spacing w:after="0"/>
              <w:jc w:val="center"/>
              <w:rPr>
                <w:rFonts w:ascii="Times New Roman" w:eastAsia="Times New Roman" w:hAnsi="Times New Roman" w:cs="Times New Roman"/>
                <w:color w:val="000000"/>
                <w:sz w:val="24"/>
                <w:szCs w:val="24"/>
                <w:lang w:val="uk-UA"/>
              </w:rPr>
            </w:pPr>
          </w:p>
        </w:tc>
      </w:tr>
      <w:tr w:rsidR="00DB4337" w:rsidRPr="00DB4337" w14:paraId="3161C04F" w14:textId="77777777" w:rsidTr="00E14647">
        <w:trPr>
          <w:trHeight w:val="665"/>
        </w:trPr>
        <w:tc>
          <w:tcPr>
            <w:tcW w:w="8426" w:type="dxa"/>
            <w:gridSpan w:val="4"/>
            <w:tcBorders>
              <w:right w:val="single" w:sz="4" w:space="0" w:color="auto"/>
            </w:tcBorders>
            <w:vAlign w:val="center"/>
          </w:tcPr>
          <w:p w14:paraId="2815265F" w14:textId="77777777" w:rsidR="00DB4337" w:rsidRPr="00DB4337" w:rsidRDefault="00DB4337" w:rsidP="00DB4337">
            <w:pPr>
              <w:jc w:val="center"/>
              <w:rPr>
                <w:rFonts w:ascii="Times New Roman" w:eastAsia="Times New Roman" w:hAnsi="Times New Roman" w:cs="Times New Roman"/>
                <w:bCs/>
                <w:kern w:val="32"/>
                <w:sz w:val="24"/>
                <w:szCs w:val="24"/>
                <w:lang w:val="uk-UA"/>
              </w:rPr>
            </w:pPr>
            <w:r w:rsidRPr="00DB4337">
              <w:rPr>
                <w:rFonts w:ascii="Times New Roman" w:eastAsia="Times New Roman" w:hAnsi="Times New Roman" w:cs="Times New Roman"/>
                <w:bCs/>
                <w:kern w:val="32"/>
                <w:sz w:val="24"/>
                <w:szCs w:val="24"/>
                <w:lang w:val="uk-UA"/>
              </w:rPr>
              <w:t>Всього: сума тендерної пропозиції, з ПДВ, грн.(</w:t>
            </w:r>
            <w:proofErr w:type="spellStart"/>
            <w:r w:rsidRPr="00DB4337">
              <w:rPr>
                <w:rFonts w:ascii="Times New Roman" w:eastAsia="Times New Roman" w:hAnsi="Times New Roman" w:cs="Times New Roman"/>
                <w:bCs/>
                <w:kern w:val="32"/>
                <w:sz w:val="24"/>
                <w:szCs w:val="24"/>
                <w:lang w:val="uk-UA"/>
              </w:rPr>
              <w:t>_____грн.____к</w:t>
            </w:r>
            <w:proofErr w:type="spellEnd"/>
            <w:r w:rsidRPr="00DB4337">
              <w:rPr>
                <w:rFonts w:ascii="Times New Roman" w:eastAsia="Times New Roman" w:hAnsi="Times New Roman" w:cs="Times New Roman"/>
                <w:bCs/>
                <w:kern w:val="32"/>
                <w:sz w:val="24"/>
                <w:szCs w:val="24"/>
                <w:lang w:val="uk-UA"/>
              </w:rPr>
              <w:t xml:space="preserve">оп.) </w:t>
            </w:r>
          </w:p>
          <w:p w14:paraId="4E6DCC86" w14:textId="77777777" w:rsidR="00DB4337" w:rsidRPr="00DB4337" w:rsidRDefault="00DB4337" w:rsidP="00DB4337">
            <w:pPr>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bCs/>
                <w:kern w:val="32"/>
                <w:sz w:val="24"/>
                <w:szCs w:val="24"/>
                <w:lang w:val="uk-UA"/>
              </w:rPr>
              <w:t>В тому числі ПДВ., грн.(</w:t>
            </w:r>
            <w:proofErr w:type="spellStart"/>
            <w:r w:rsidRPr="00DB4337">
              <w:rPr>
                <w:rFonts w:ascii="Times New Roman" w:eastAsia="Times New Roman" w:hAnsi="Times New Roman" w:cs="Times New Roman"/>
                <w:bCs/>
                <w:kern w:val="32"/>
                <w:sz w:val="24"/>
                <w:szCs w:val="24"/>
                <w:lang w:val="uk-UA"/>
              </w:rPr>
              <w:t>_____грн._____к</w:t>
            </w:r>
            <w:proofErr w:type="spellEnd"/>
            <w:r w:rsidRPr="00DB4337">
              <w:rPr>
                <w:rFonts w:ascii="Times New Roman" w:eastAsia="Times New Roman" w:hAnsi="Times New Roman" w:cs="Times New Roman"/>
                <w:bCs/>
                <w:kern w:val="32"/>
                <w:sz w:val="24"/>
                <w:szCs w:val="24"/>
                <w:lang w:val="uk-UA"/>
              </w:rPr>
              <w:t>оп.)</w:t>
            </w:r>
          </w:p>
        </w:tc>
        <w:tc>
          <w:tcPr>
            <w:tcW w:w="2240" w:type="dxa"/>
            <w:tcBorders>
              <w:left w:val="single" w:sz="4" w:space="0" w:color="auto"/>
            </w:tcBorders>
          </w:tcPr>
          <w:p w14:paraId="654C0B7E" w14:textId="77777777" w:rsidR="00DB4337" w:rsidRPr="00DB4337" w:rsidRDefault="00DB4337" w:rsidP="00DB4337">
            <w:pPr>
              <w:tabs>
                <w:tab w:val="left" w:pos="1080"/>
              </w:tabs>
              <w:jc w:val="center"/>
              <w:rPr>
                <w:rFonts w:ascii="Times New Roman" w:eastAsia="Times New Roman" w:hAnsi="Times New Roman" w:cs="Times New Roman"/>
                <w:color w:val="000000"/>
                <w:sz w:val="24"/>
                <w:szCs w:val="24"/>
                <w:lang w:val="uk-UA"/>
              </w:rPr>
            </w:pPr>
          </w:p>
        </w:tc>
      </w:tr>
    </w:tbl>
    <w:p w14:paraId="0E1B60E2" w14:textId="77777777" w:rsidR="00DB4337" w:rsidRPr="00DB4337" w:rsidRDefault="00DB4337" w:rsidP="00DB4337">
      <w:pPr>
        <w:jc w:val="both"/>
        <w:rPr>
          <w:rFonts w:ascii="Times New Roman" w:eastAsia="Calibri" w:hAnsi="Times New Roman" w:cs="Times New Roman"/>
          <w:bCs/>
          <w:kern w:val="32"/>
          <w:sz w:val="24"/>
          <w:szCs w:val="24"/>
          <w:lang w:val="uk-UA"/>
        </w:rPr>
      </w:pPr>
    </w:p>
    <w:p w14:paraId="4B606AD5" w14:textId="77777777" w:rsidR="00DB4337" w:rsidRPr="00DB4337" w:rsidRDefault="00DB4337" w:rsidP="00E14647">
      <w:pPr>
        <w:jc w:val="both"/>
        <w:rPr>
          <w:rFonts w:ascii="Times New Roman" w:eastAsia="Calibri" w:hAnsi="Times New Roman" w:cs="Times New Roman"/>
          <w:bCs/>
          <w:kern w:val="32"/>
          <w:sz w:val="24"/>
          <w:szCs w:val="24"/>
          <w:lang w:val="uk-UA"/>
        </w:rPr>
      </w:pPr>
      <w:r w:rsidRPr="00DB4337">
        <w:rPr>
          <w:rFonts w:ascii="Times New Roman" w:eastAsia="Calibri" w:hAnsi="Times New Roman" w:cs="Times New Roman"/>
          <w:bCs/>
          <w:kern w:val="32"/>
          <w:sz w:val="24"/>
          <w:szCs w:val="24"/>
          <w:lang w:val="uk-UA"/>
        </w:rPr>
        <w:t>* Без ПДВ – для Учасників, які не є платником податку на додану вартість, відповідно до вимог Податкового кодексу України.</w:t>
      </w:r>
    </w:p>
    <w:p w14:paraId="4CEF5814" w14:textId="77777777" w:rsidR="00DB4337" w:rsidRPr="00DB4337" w:rsidRDefault="00DB4337" w:rsidP="00E14647">
      <w:pPr>
        <w:jc w:val="both"/>
        <w:rPr>
          <w:rFonts w:ascii="Times New Roman" w:eastAsia="Times New Roman" w:hAnsi="Times New Roman" w:cs="Times New Roman"/>
          <w:sz w:val="24"/>
          <w:szCs w:val="24"/>
          <w:lang w:val="uk-UA" w:eastAsia="ru-RU"/>
        </w:rPr>
      </w:pPr>
      <w:r w:rsidRPr="00DB4337">
        <w:rPr>
          <w:rFonts w:ascii="Times New Roman" w:eastAsia="Times New Roman" w:hAnsi="Times New Roman" w:cs="Times New Roman"/>
          <w:sz w:val="24"/>
          <w:szCs w:val="24"/>
          <w:lang w:val="uk-UA" w:eastAsia="ru-RU"/>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1512C3EC" w14:textId="77777777" w:rsidR="00DB4337" w:rsidRPr="00DB4337" w:rsidRDefault="00DB4337" w:rsidP="00E14647">
      <w:pPr>
        <w:jc w:val="both"/>
        <w:rPr>
          <w:rFonts w:ascii="Times New Roman" w:eastAsia="Times New Roman" w:hAnsi="Times New Roman" w:cs="Times New Roman"/>
          <w:sz w:val="24"/>
          <w:szCs w:val="24"/>
          <w:lang w:val="uk-UA" w:eastAsia="ru-RU"/>
        </w:rPr>
      </w:pPr>
      <w:r w:rsidRPr="00DB4337">
        <w:rPr>
          <w:rFonts w:ascii="Times New Roman" w:eastAsia="Times New Roman" w:hAnsi="Times New Roman" w:cs="Times New Roman"/>
          <w:sz w:val="24"/>
          <w:szCs w:val="24"/>
          <w:lang w:val="uk-UA"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14:paraId="0BF2E13F" w14:textId="77777777" w:rsidR="00DB4337" w:rsidRPr="00DB4337" w:rsidRDefault="00DB4337" w:rsidP="00E14647">
      <w:pPr>
        <w:jc w:val="both"/>
        <w:rPr>
          <w:rFonts w:ascii="Times New Roman" w:eastAsia="Times New Roman" w:hAnsi="Times New Roman" w:cs="Times New Roman"/>
          <w:sz w:val="24"/>
          <w:szCs w:val="24"/>
          <w:lang w:val="uk-UA" w:eastAsia="ru-RU"/>
        </w:rPr>
      </w:pPr>
      <w:r w:rsidRPr="00DB4337">
        <w:rPr>
          <w:rFonts w:ascii="Times New Roman" w:eastAsia="Times New Roman" w:hAnsi="Times New Roman" w:cs="Times New Roman"/>
          <w:sz w:val="24"/>
          <w:szCs w:val="24"/>
          <w:lang w:val="uk-UA" w:eastAsia="ru-RU"/>
        </w:rPr>
        <w:t xml:space="preserve">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w:t>
      </w:r>
      <w:proofErr w:type="spellStart"/>
      <w:r w:rsidRPr="00DB4337">
        <w:rPr>
          <w:rFonts w:ascii="Times New Roman" w:eastAsia="Times New Roman" w:hAnsi="Times New Roman" w:cs="Times New Roman"/>
          <w:sz w:val="24"/>
          <w:szCs w:val="24"/>
          <w:lang w:val="uk-UA" w:eastAsia="ru-RU"/>
        </w:rPr>
        <w:t>веб-порталі</w:t>
      </w:r>
      <w:proofErr w:type="spellEnd"/>
      <w:r w:rsidRPr="00DB4337">
        <w:rPr>
          <w:rFonts w:ascii="Times New Roman" w:eastAsia="Times New Roman" w:hAnsi="Times New Roman" w:cs="Times New Roman"/>
          <w:sz w:val="24"/>
          <w:szCs w:val="24"/>
          <w:lang w:val="uk-UA" w:eastAsia="ru-RU"/>
        </w:rPr>
        <w:t xml:space="preserve"> Уповноваженого органу повідомлення про намір укласти договір про закупівлю.</w:t>
      </w:r>
    </w:p>
    <w:p w14:paraId="7FB7DD50" w14:textId="77777777" w:rsidR="00DB4337" w:rsidRPr="00DB4337" w:rsidRDefault="00DB4337" w:rsidP="00DB4337">
      <w:pPr>
        <w:jc w:val="both"/>
        <w:rPr>
          <w:rFonts w:ascii="Times New Roman" w:eastAsia="Times New Roman" w:hAnsi="Times New Roman" w:cs="Times New Roman"/>
          <w:sz w:val="24"/>
          <w:szCs w:val="24"/>
          <w:lang w:val="uk-UA" w:eastAsia="ru-RU"/>
        </w:rPr>
      </w:pPr>
    </w:p>
    <w:p w14:paraId="4BB24571" w14:textId="77777777" w:rsidR="00DB4337" w:rsidRPr="00DB4337" w:rsidRDefault="00DB4337" w:rsidP="00DB4337">
      <w:pPr>
        <w:rPr>
          <w:rFonts w:ascii="Times New Roman" w:eastAsia="Times New Roman" w:hAnsi="Times New Roman" w:cs="Times New Roman"/>
          <w:i/>
          <w:iCs/>
          <w:color w:val="000000"/>
          <w:sz w:val="24"/>
          <w:szCs w:val="24"/>
          <w:lang w:val="uk-UA" w:eastAsia="uk-UA"/>
        </w:rPr>
      </w:pPr>
      <w:r w:rsidRPr="00DB4337">
        <w:rPr>
          <w:rFonts w:ascii="Times New Roman" w:eastAsia="Times New Roman" w:hAnsi="Times New Roman" w:cs="Times New Roman"/>
          <w:b/>
          <w:sz w:val="24"/>
          <w:szCs w:val="24"/>
          <w:lang w:val="uk-UA" w:eastAsia="ru-RU"/>
        </w:rPr>
        <w:lastRenderedPageBreak/>
        <w:t xml:space="preserve">      Посада, прізвище, ініціали, підпис уповноваженої особи Учасника, завірені печаткою (за наявності).</w:t>
      </w:r>
    </w:p>
    <w:p w14:paraId="111ED1CD" w14:textId="77777777" w:rsidR="00DB4337" w:rsidRPr="00DB4337" w:rsidRDefault="00DB4337" w:rsidP="00DB4337">
      <w:pPr>
        <w:spacing w:after="0" w:line="240" w:lineRule="auto"/>
        <w:rPr>
          <w:rFonts w:ascii="Times New Roman" w:eastAsia="Times New Roman" w:hAnsi="Times New Roman" w:cs="Times New Roman"/>
          <w:b/>
          <w:bCs/>
          <w:color w:val="000000"/>
          <w:sz w:val="24"/>
          <w:szCs w:val="24"/>
          <w:lang w:val="uk-UA"/>
        </w:rPr>
      </w:pPr>
    </w:p>
    <w:p w14:paraId="66635F77" w14:textId="77777777" w:rsidR="00DB4337" w:rsidRPr="00DB4337" w:rsidRDefault="00DB4337" w:rsidP="00DB4337">
      <w:pPr>
        <w:spacing w:after="0" w:line="240" w:lineRule="auto"/>
        <w:rPr>
          <w:rFonts w:ascii="Times New Roman" w:eastAsia="Times New Roman" w:hAnsi="Times New Roman" w:cs="Times New Roman"/>
          <w:b/>
          <w:bCs/>
          <w:color w:val="000000"/>
          <w:sz w:val="24"/>
          <w:szCs w:val="24"/>
          <w:lang w:val="uk-UA"/>
        </w:rPr>
      </w:pPr>
    </w:p>
    <w:p w14:paraId="0D5248B4" w14:textId="77777777" w:rsidR="00DB4337" w:rsidRPr="00DB4337" w:rsidRDefault="00DB4337" w:rsidP="00DB4337">
      <w:pPr>
        <w:spacing w:after="0" w:line="240" w:lineRule="auto"/>
        <w:rPr>
          <w:rFonts w:ascii="Times New Roman" w:eastAsia="Times New Roman" w:hAnsi="Times New Roman" w:cs="Times New Roman"/>
          <w:b/>
          <w:bCs/>
          <w:color w:val="000000"/>
          <w:sz w:val="24"/>
          <w:szCs w:val="24"/>
          <w:lang w:val="uk-UA"/>
        </w:rPr>
      </w:pPr>
    </w:p>
    <w:p w14:paraId="28BBC728" w14:textId="77777777" w:rsidR="00DB4337" w:rsidRPr="00DB4337" w:rsidRDefault="00DB4337" w:rsidP="00DB4337">
      <w:pPr>
        <w:spacing w:after="0" w:line="240" w:lineRule="auto"/>
        <w:jc w:val="right"/>
        <w:rPr>
          <w:rFonts w:ascii="Times New Roman" w:eastAsia="Times New Roman" w:hAnsi="Times New Roman" w:cs="Times New Roman"/>
          <w:b/>
          <w:bCs/>
          <w:color w:val="000000"/>
          <w:sz w:val="24"/>
          <w:szCs w:val="24"/>
          <w:lang w:val="uk-UA"/>
        </w:rPr>
      </w:pPr>
    </w:p>
    <w:p w14:paraId="46D411FD" w14:textId="77777777" w:rsidR="00DB4337" w:rsidRPr="00DB4337" w:rsidRDefault="00DB4337" w:rsidP="00DB4337">
      <w:pPr>
        <w:spacing w:after="0" w:line="240" w:lineRule="auto"/>
        <w:jc w:val="right"/>
        <w:rPr>
          <w:rFonts w:ascii="Times New Roman" w:eastAsia="Times New Roman" w:hAnsi="Times New Roman" w:cs="Times New Roman"/>
          <w:b/>
          <w:bCs/>
          <w:color w:val="000000"/>
          <w:sz w:val="24"/>
          <w:szCs w:val="24"/>
          <w:lang w:val="uk-UA"/>
        </w:rPr>
      </w:pPr>
      <w:r w:rsidRPr="00DB4337">
        <w:rPr>
          <w:rFonts w:ascii="Times New Roman" w:eastAsia="Times New Roman" w:hAnsi="Times New Roman" w:cs="Times New Roman"/>
          <w:b/>
          <w:bCs/>
          <w:color w:val="000000"/>
          <w:sz w:val="24"/>
          <w:szCs w:val="24"/>
          <w:lang w:val="uk-UA"/>
        </w:rPr>
        <w:t>ДОДАТОК 2</w:t>
      </w:r>
    </w:p>
    <w:p w14:paraId="50C2E330" w14:textId="77777777" w:rsidR="00DB4337" w:rsidRPr="00DB4337" w:rsidRDefault="00DB4337" w:rsidP="00DB4337">
      <w:pPr>
        <w:spacing w:after="0" w:line="240" w:lineRule="auto"/>
        <w:ind w:left="5660" w:firstLine="700"/>
        <w:jc w:val="right"/>
        <w:rPr>
          <w:rFonts w:ascii="Times New Roman" w:eastAsia="Times New Roman" w:hAnsi="Times New Roman" w:cs="Times New Roman"/>
          <w:i/>
          <w:iCs/>
          <w:color w:val="000000"/>
          <w:sz w:val="24"/>
          <w:szCs w:val="24"/>
          <w:lang w:val="uk-UA" w:eastAsia="uk-UA"/>
        </w:rPr>
      </w:pPr>
      <w:r w:rsidRPr="00DB4337">
        <w:rPr>
          <w:rFonts w:ascii="Times New Roman" w:eastAsia="Times New Roman" w:hAnsi="Times New Roman" w:cs="Times New Roman"/>
          <w:i/>
          <w:iCs/>
          <w:color w:val="000000"/>
          <w:sz w:val="24"/>
          <w:szCs w:val="24"/>
          <w:lang w:val="uk-UA" w:eastAsia="uk-UA"/>
        </w:rPr>
        <w:t>до тендерної документації</w:t>
      </w:r>
    </w:p>
    <w:p w14:paraId="5F927ED4" w14:textId="77777777" w:rsidR="00DB4337" w:rsidRPr="00DB4337" w:rsidRDefault="00DB4337" w:rsidP="00DB4337">
      <w:pPr>
        <w:spacing w:after="0" w:line="240" w:lineRule="auto"/>
        <w:ind w:left="5660" w:firstLine="700"/>
        <w:jc w:val="right"/>
        <w:rPr>
          <w:rFonts w:ascii="Times New Roman" w:eastAsia="Times New Roman" w:hAnsi="Times New Roman" w:cs="Times New Roman"/>
          <w:sz w:val="24"/>
          <w:szCs w:val="24"/>
          <w:lang w:val="uk-UA" w:eastAsia="uk-UA"/>
        </w:rPr>
      </w:pPr>
    </w:p>
    <w:p w14:paraId="1218756B" w14:textId="77777777" w:rsidR="00DB4337" w:rsidRPr="00DB4337" w:rsidRDefault="00DB4337" w:rsidP="00DB4337">
      <w:pPr>
        <w:spacing w:after="0" w:line="240" w:lineRule="auto"/>
        <w:jc w:val="center"/>
        <w:rPr>
          <w:rFonts w:ascii="Times New Roman" w:eastAsia="Times New Roman" w:hAnsi="Times New Roman" w:cs="Times New Roman"/>
          <w:b/>
          <w:sz w:val="24"/>
          <w:szCs w:val="24"/>
          <w:lang w:val="uk-UA"/>
        </w:rPr>
      </w:pPr>
      <w:bookmarkStart w:id="22" w:name="bookmark3"/>
      <w:r w:rsidRPr="00DB4337">
        <w:rPr>
          <w:rFonts w:ascii="Times New Roman" w:eastAsia="Times New Roman" w:hAnsi="Times New Roman" w:cs="Times New Roman"/>
          <w:b/>
          <w:sz w:val="24"/>
          <w:szCs w:val="24"/>
          <w:lang w:val="uk-UA"/>
        </w:rPr>
        <w:t xml:space="preserve">Технічна, кількісна та якісна специфікація </w:t>
      </w:r>
    </w:p>
    <w:p w14:paraId="4F5D3AA6" w14:textId="77777777" w:rsidR="00DB4337" w:rsidRPr="00DB4337" w:rsidRDefault="00DB4337" w:rsidP="00DB4337">
      <w:pPr>
        <w:spacing w:after="0" w:line="240" w:lineRule="auto"/>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b/>
          <w:sz w:val="24"/>
          <w:szCs w:val="24"/>
          <w:lang w:val="uk-UA"/>
        </w:rPr>
        <w:t>(Вимоги до предмету закупівлі*)</w:t>
      </w:r>
    </w:p>
    <w:p w14:paraId="469FD5A9" w14:textId="77777777" w:rsidR="00DB4337" w:rsidRPr="00DB4337" w:rsidRDefault="00DB4337" w:rsidP="00DB4337">
      <w:pPr>
        <w:spacing w:after="0" w:line="240" w:lineRule="auto"/>
        <w:jc w:val="center"/>
        <w:rPr>
          <w:rFonts w:ascii="Times New Roman" w:eastAsia="Times New Roman" w:hAnsi="Times New Roman" w:cs="Times New Roman"/>
          <w:b/>
          <w:sz w:val="24"/>
          <w:szCs w:val="24"/>
          <w:lang w:val="uk-UA"/>
        </w:rPr>
      </w:pPr>
      <w:r w:rsidRPr="00DB4337">
        <w:rPr>
          <w:rFonts w:ascii="Times New Roman" w:eastAsia="Times New Roman" w:hAnsi="Times New Roman" w:cs="Times New Roman"/>
          <w:b/>
          <w:sz w:val="24"/>
          <w:szCs w:val="24"/>
          <w:lang w:val="uk-UA"/>
        </w:rPr>
        <w:t>Технічні, якісні та кількісні характеристики предмета закупівлі</w:t>
      </w:r>
    </w:p>
    <w:p w14:paraId="7CD488AF" w14:textId="77777777" w:rsidR="00DB4337" w:rsidRPr="00DB4337" w:rsidRDefault="00DB4337" w:rsidP="00DB4337">
      <w:pPr>
        <w:spacing w:after="0" w:line="240" w:lineRule="auto"/>
        <w:jc w:val="center"/>
        <w:rPr>
          <w:rFonts w:ascii="Times New Roman" w:eastAsia="Times New Roman" w:hAnsi="Times New Roman" w:cs="Times New Roman"/>
          <w:b/>
          <w:sz w:val="24"/>
          <w:szCs w:val="24"/>
          <w:lang w:val="uk-UA"/>
        </w:rPr>
      </w:pPr>
    </w:p>
    <w:p w14:paraId="008CAF0B" w14:textId="4164919F" w:rsidR="00DB4337" w:rsidRPr="00DB4337" w:rsidRDefault="00756A0C" w:rsidP="00DB4337">
      <w:pPr>
        <w:spacing w:after="0" w:line="240" w:lineRule="auto"/>
        <w:jc w:val="center"/>
        <w:rPr>
          <w:rFonts w:ascii="Times New Roman" w:eastAsia="Times New Roman" w:hAnsi="Times New Roman" w:cs="Times New Roman"/>
          <w:b/>
          <w:bCs/>
          <w:sz w:val="24"/>
          <w:szCs w:val="24"/>
          <w:lang w:val="uk-UA" w:eastAsia="ru-RU"/>
        </w:rPr>
      </w:pPr>
      <w:r w:rsidRPr="00266401">
        <w:rPr>
          <w:rFonts w:ascii="Times New Roman" w:eastAsia="Times New Roman" w:hAnsi="Times New Roman" w:cs="Times New Roman"/>
          <w:b/>
          <w:sz w:val="24"/>
          <w:szCs w:val="24"/>
          <w:lang w:val="uk-UA" w:eastAsia="ru-RU"/>
        </w:rPr>
        <w:t xml:space="preserve">ДК 021:2015: </w:t>
      </w:r>
      <w:r w:rsidR="00DB4337" w:rsidRPr="00DB4337">
        <w:rPr>
          <w:rFonts w:ascii="Times New Roman" w:eastAsia="Times New Roman" w:hAnsi="Times New Roman" w:cs="Times New Roman"/>
          <w:b/>
          <w:bCs/>
          <w:sz w:val="24"/>
          <w:szCs w:val="24"/>
          <w:lang w:val="uk-UA" w:eastAsia="ru-RU"/>
        </w:rPr>
        <w:t xml:space="preserve">50110000-9 Послуги з ремонту і технічного обслуговування </w:t>
      </w:r>
      <w:proofErr w:type="spellStart"/>
      <w:r w:rsidR="00DB4337" w:rsidRPr="00DB4337">
        <w:rPr>
          <w:rFonts w:ascii="Times New Roman" w:eastAsia="Times New Roman" w:hAnsi="Times New Roman" w:cs="Times New Roman"/>
          <w:b/>
          <w:bCs/>
          <w:sz w:val="24"/>
          <w:szCs w:val="24"/>
          <w:lang w:val="uk-UA" w:eastAsia="ru-RU"/>
        </w:rPr>
        <w:t>мототранспортних</w:t>
      </w:r>
      <w:proofErr w:type="spellEnd"/>
      <w:r w:rsidR="00DB4337" w:rsidRPr="00DB4337">
        <w:rPr>
          <w:rFonts w:ascii="Times New Roman" w:eastAsia="Times New Roman" w:hAnsi="Times New Roman" w:cs="Times New Roman"/>
          <w:b/>
          <w:bCs/>
          <w:sz w:val="24"/>
          <w:szCs w:val="24"/>
          <w:lang w:val="uk-UA" w:eastAsia="ru-RU"/>
        </w:rPr>
        <w:t xml:space="preserve"> засобів і супутнього обладнання</w:t>
      </w:r>
    </w:p>
    <w:p w14:paraId="3023EA13" w14:textId="77777777" w:rsidR="00DB4337" w:rsidRPr="00DB4337" w:rsidRDefault="00DB4337" w:rsidP="00DB4337">
      <w:pPr>
        <w:numPr>
          <w:ilvl w:val="0"/>
          <w:numId w:val="15"/>
        </w:numPr>
        <w:pBdr>
          <w:top w:val="nil"/>
          <w:left w:val="nil"/>
          <w:bottom w:val="nil"/>
          <w:right w:val="nil"/>
          <w:between w:val="nil"/>
        </w:pBdr>
        <w:tabs>
          <w:tab w:val="left" w:pos="993"/>
        </w:tabs>
        <w:spacing w:after="0" w:line="240" w:lineRule="auto"/>
        <w:ind w:left="0" w:right="141" w:firstLine="709"/>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 xml:space="preserve">Станція технічного обслуговування Учасника повинна здійснювати усі без виключення види діагностики, технічного обслуговування, зварювальних робіт і ремонту автомобілів Замовника, крім того повинна територіально знаходитися в радіусі 10 км. на відстані від Департаменту освіти Полтавської міської ради. Якщо станція технічного обслуговування Учасника знаходиться на відстані більше зазначеної, то всі витрати, пов’язані з доставкою транспортного засобу на обслуговування та ремонт, покладаються на Учасника. </w:t>
      </w:r>
    </w:p>
    <w:p w14:paraId="6CD7B3C4" w14:textId="77777777" w:rsidR="00DB4337" w:rsidRPr="00DB4337" w:rsidRDefault="00DB4337" w:rsidP="00DB4337">
      <w:pPr>
        <w:tabs>
          <w:tab w:val="left" w:pos="993"/>
        </w:tabs>
        <w:ind w:right="141" w:firstLine="709"/>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Учасник повинен надати окремим файлом, до тендерної документації, адресу станції технічного обслуговування (СТО), документ який засвідчує на яких підставах Учасник користується СТО (свідоцтво на право власності, договір оренди тощо) та графік роботи.</w:t>
      </w:r>
    </w:p>
    <w:p w14:paraId="2A185BE1" w14:textId="77777777" w:rsidR="00DB4337" w:rsidRPr="00DB4337" w:rsidRDefault="00DB4337" w:rsidP="00DB4337">
      <w:pPr>
        <w:numPr>
          <w:ilvl w:val="0"/>
          <w:numId w:val="15"/>
        </w:numPr>
        <w:pBdr>
          <w:top w:val="nil"/>
          <w:left w:val="nil"/>
          <w:bottom w:val="nil"/>
          <w:right w:val="nil"/>
          <w:between w:val="nil"/>
        </w:pBdr>
        <w:tabs>
          <w:tab w:val="left" w:pos="993"/>
        </w:tabs>
        <w:spacing w:after="0" w:line="240" w:lineRule="auto"/>
        <w:ind w:left="0" w:right="141" w:firstLine="709"/>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 xml:space="preserve">Учасник забезпечує надання послуги з технічного обслуговування та ремонту Транспортних засобів Замовника, відповідно до технічних рекомендацій та переліку обов’язкових робіт, визначених виробником Транспортних засобів Замовника у відповідних нормативних (експлуатаційних) документах та фактичної потреби у ремонті (надалі – Послуги). При наданні Послуги Учасник забезпечує використання мастильних матеріалів та технологічних рідин, відповідно до рекомендацій виробника автомобілів. </w:t>
      </w:r>
    </w:p>
    <w:p w14:paraId="038997BD" w14:textId="77777777" w:rsidR="00DB4337" w:rsidRPr="00DB4337" w:rsidRDefault="00DB4337" w:rsidP="00DB4337">
      <w:pPr>
        <w:numPr>
          <w:ilvl w:val="0"/>
          <w:numId w:val="15"/>
        </w:numPr>
        <w:pBdr>
          <w:top w:val="nil"/>
          <w:left w:val="nil"/>
          <w:bottom w:val="nil"/>
          <w:right w:val="nil"/>
          <w:between w:val="nil"/>
        </w:pBdr>
        <w:tabs>
          <w:tab w:val="left" w:pos="993"/>
        </w:tabs>
        <w:spacing w:after="0" w:line="240" w:lineRule="auto"/>
        <w:ind w:left="0" w:right="141" w:firstLine="709"/>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 xml:space="preserve">При наданні Послуги Учасник керується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від 30.03.1998 № 102, Правилами надання послуг з технічного обслуговування і ремонту колісних транспортних засобів, затвердженими наказом Міністерства інфраструктури України від 28.11.2014 № 615 та відповідними інструкціями заводів-виробників на кожний транспортний засіб. </w:t>
      </w:r>
    </w:p>
    <w:p w14:paraId="508EEEB2" w14:textId="77777777" w:rsidR="00DB4337" w:rsidRPr="00DB4337" w:rsidRDefault="00DB4337" w:rsidP="00DB4337">
      <w:pPr>
        <w:numPr>
          <w:ilvl w:val="0"/>
          <w:numId w:val="15"/>
        </w:numPr>
        <w:pBdr>
          <w:top w:val="nil"/>
          <w:left w:val="nil"/>
          <w:bottom w:val="nil"/>
          <w:right w:val="nil"/>
          <w:between w:val="nil"/>
        </w:pBdr>
        <w:tabs>
          <w:tab w:val="left" w:pos="993"/>
        </w:tabs>
        <w:spacing w:after="0" w:line="240" w:lineRule="auto"/>
        <w:ind w:left="0" w:right="141" w:firstLine="709"/>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Після завершення надання Послуги автотранспортні засоби Замовника мають відповідати вимогам Закону України «Про дорожній рух» та Правилам дорожнього руху України.</w:t>
      </w:r>
    </w:p>
    <w:p w14:paraId="166815FB" w14:textId="77777777" w:rsidR="00DB4337" w:rsidRPr="00DB4337" w:rsidRDefault="00DB4337" w:rsidP="00DB4337">
      <w:pPr>
        <w:numPr>
          <w:ilvl w:val="0"/>
          <w:numId w:val="15"/>
        </w:numPr>
        <w:pBdr>
          <w:top w:val="nil"/>
          <w:left w:val="nil"/>
          <w:bottom w:val="nil"/>
          <w:right w:val="nil"/>
          <w:between w:val="nil"/>
        </w:pBdr>
        <w:tabs>
          <w:tab w:val="left" w:pos="993"/>
        </w:tabs>
        <w:spacing w:after="0" w:line="240" w:lineRule="auto"/>
        <w:ind w:left="0" w:right="141" w:firstLine="709"/>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Перелік наданих Послуг, використаних витратних матеріалів та запасних частин вказується в Акті наданих послуг.</w:t>
      </w:r>
    </w:p>
    <w:p w14:paraId="32200691" w14:textId="77777777" w:rsidR="00DB4337" w:rsidRPr="00DB4337" w:rsidRDefault="00DB4337" w:rsidP="00DB4337">
      <w:pPr>
        <w:numPr>
          <w:ilvl w:val="0"/>
          <w:numId w:val="15"/>
        </w:numPr>
        <w:pBdr>
          <w:top w:val="nil"/>
          <w:left w:val="nil"/>
          <w:bottom w:val="nil"/>
          <w:right w:val="nil"/>
          <w:between w:val="nil"/>
        </w:pBdr>
        <w:tabs>
          <w:tab w:val="left" w:pos="0"/>
          <w:tab w:val="left" w:pos="993"/>
        </w:tabs>
        <w:spacing w:after="0" w:line="240" w:lineRule="auto"/>
        <w:ind w:left="0" w:right="141" w:firstLine="709"/>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Запасні частини та витратні матеріали, які Учасник замінює чи використовує при наданні послуги з технічного обслуговування і ремонту Транспортних засобів Замовника повинні бути рекомендовані виробником Транспортних засобів Замовника.</w:t>
      </w:r>
    </w:p>
    <w:p w14:paraId="11A8ADFD" w14:textId="77777777" w:rsidR="00DB4337" w:rsidRPr="00DB4337" w:rsidRDefault="00DB4337" w:rsidP="00DB4337">
      <w:pPr>
        <w:numPr>
          <w:ilvl w:val="0"/>
          <w:numId w:val="15"/>
        </w:numPr>
        <w:pBdr>
          <w:top w:val="nil"/>
          <w:left w:val="nil"/>
          <w:bottom w:val="nil"/>
          <w:right w:val="nil"/>
          <w:between w:val="nil"/>
        </w:pBdr>
        <w:tabs>
          <w:tab w:val="left" w:pos="0"/>
          <w:tab w:val="left" w:pos="993"/>
        </w:tabs>
        <w:spacing w:after="0" w:line="240" w:lineRule="auto"/>
        <w:ind w:left="0" w:right="141" w:firstLine="709"/>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Після надання Послуги транспортні засоби Замовника, їх складові частини (системи) повинні відповідати вимогам до рівня експлуатаційної безпеки. Учасник перевіряє безпечність технічного стану Транспортного засобу Замовника, його систем, складових частин, надає Замовнику гарантії відповідно до умов укладеного договору.</w:t>
      </w:r>
    </w:p>
    <w:p w14:paraId="0F277710" w14:textId="77777777" w:rsidR="00DB4337" w:rsidRPr="00DB4337" w:rsidRDefault="00DB4337" w:rsidP="00DB4337">
      <w:pPr>
        <w:tabs>
          <w:tab w:val="left" w:pos="426"/>
          <w:tab w:val="left" w:pos="993"/>
        </w:tabs>
        <w:ind w:right="141" w:firstLine="709"/>
        <w:jc w:val="center"/>
        <w:rPr>
          <w:rFonts w:ascii="Times New Roman" w:eastAsia="Times New Roman" w:hAnsi="Times New Roman" w:cs="Times New Roman"/>
          <w:b/>
          <w:sz w:val="24"/>
          <w:szCs w:val="24"/>
          <w:lang w:val="uk-UA"/>
        </w:rPr>
      </w:pPr>
    </w:p>
    <w:p w14:paraId="780F6478" w14:textId="77777777" w:rsidR="00DB4337" w:rsidRPr="00DB4337" w:rsidRDefault="00DB4337" w:rsidP="00DB4337">
      <w:pPr>
        <w:tabs>
          <w:tab w:val="left" w:pos="426"/>
          <w:tab w:val="left" w:pos="993"/>
        </w:tabs>
        <w:ind w:right="141" w:firstLine="709"/>
        <w:jc w:val="center"/>
        <w:rPr>
          <w:rFonts w:ascii="Times New Roman" w:eastAsia="Times New Roman" w:hAnsi="Times New Roman" w:cs="Times New Roman"/>
          <w:b/>
          <w:sz w:val="24"/>
          <w:szCs w:val="24"/>
          <w:lang w:val="uk-UA"/>
        </w:rPr>
      </w:pPr>
      <w:r w:rsidRPr="00DB4337">
        <w:rPr>
          <w:rFonts w:ascii="Times New Roman" w:eastAsia="Times New Roman" w:hAnsi="Times New Roman" w:cs="Times New Roman"/>
          <w:b/>
          <w:sz w:val="24"/>
          <w:szCs w:val="24"/>
          <w:lang w:val="uk-UA"/>
        </w:rPr>
        <w:lastRenderedPageBreak/>
        <w:t>Учасник зобов’язаний забезпечити:</w:t>
      </w:r>
    </w:p>
    <w:p w14:paraId="018E50A0" w14:textId="77777777" w:rsidR="00DB4337" w:rsidRPr="00DB4337" w:rsidRDefault="00DB4337" w:rsidP="00DB4337">
      <w:pPr>
        <w:numPr>
          <w:ilvl w:val="0"/>
          <w:numId w:val="16"/>
        </w:numPr>
        <w:pBdr>
          <w:top w:val="nil"/>
          <w:left w:val="nil"/>
          <w:bottom w:val="nil"/>
          <w:right w:val="nil"/>
          <w:between w:val="nil"/>
        </w:pBdr>
        <w:tabs>
          <w:tab w:val="left" w:pos="426"/>
          <w:tab w:val="left" w:pos="993"/>
        </w:tabs>
        <w:spacing w:after="0" w:line="240" w:lineRule="auto"/>
        <w:ind w:left="0" w:right="141" w:firstLine="709"/>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Надання Послуги, якість якої відповідає вимогам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та вимогам виробників відповідних Транспортних засобів Замовника;</w:t>
      </w:r>
    </w:p>
    <w:p w14:paraId="4BB7B582" w14:textId="77777777" w:rsidR="00DB4337" w:rsidRPr="00DB4337" w:rsidRDefault="00DB4337" w:rsidP="00DB4337">
      <w:pPr>
        <w:numPr>
          <w:ilvl w:val="0"/>
          <w:numId w:val="16"/>
        </w:numPr>
        <w:pBdr>
          <w:top w:val="nil"/>
          <w:left w:val="nil"/>
          <w:bottom w:val="nil"/>
          <w:right w:val="nil"/>
          <w:between w:val="nil"/>
        </w:pBdr>
        <w:tabs>
          <w:tab w:val="left" w:pos="0"/>
          <w:tab w:val="left" w:pos="426"/>
          <w:tab w:val="left" w:pos="993"/>
        </w:tabs>
        <w:spacing w:after="0" w:line="240" w:lineRule="auto"/>
        <w:ind w:left="0" w:right="141" w:firstLine="709"/>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Здійснення технічних операцій і процесів з утримання автомобілів у безпечному технічному стані, відповідно до технічних умов виробника Транспортних засобів Замовника та норм чинного законодавства;</w:t>
      </w:r>
    </w:p>
    <w:p w14:paraId="61BB1C95" w14:textId="77777777" w:rsidR="00DB4337" w:rsidRPr="00DB4337" w:rsidRDefault="00DB4337" w:rsidP="00DB4337">
      <w:pPr>
        <w:numPr>
          <w:ilvl w:val="0"/>
          <w:numId w:val="16"/>
        </w:numPr>
        <w:pBdr>
          <w:top w:val="nil"/>
          <w:left w:val="nil"/>
          <w:bottom w:val="nil"/>
          <w:right w:val="nil"/>
          <w:between w:val="nil"/>
        </w:pBdr>
        <w:tabs>
          <w:tab w:val="left" w:pos="0"/>
          <w:tab w:val="left" w:pos="426"/>
          <w:tab w:val="left" w:pos="993"/>
        </w:tabs>
        <w:spacing w:after="0" w:line="240" w:lineRule="auto"/>
        <w:ind w:left="0" w:right="141" w:firstLine="709"/>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Відповідальне зберігання Транспортних засобів Замовника, що включає в себе комплекс організаційних і технічних заходів, які гарантують зберігання транспортного засобу у відповідності до вимог експлуатаційної документації на транспортний засіб, протягом часу проведення технічного обслуговування і ремонту Транспортних засобів Замовника;</w:t>
      </w:r>
    </w:p>
    <w:p w14:paraId="62447C0F" w14:textId="77777777" w:rsidR="00DB4337" w:rsidRPr="00DB4337" w:rsidRDefault="00DB4337" w:rsidP="00DB4337">
      <w:pPr>
        <w:numPr>
          <w:ilvl w:val="0"/>
          <w:numId w:val="16"/>
        </w:numPr>
        <w:pBdr>
          <w:top w:val="nil"/>
          <w:left w:val="nil"/>
          <w:bottom w:val="nil"/>
          <w:right w:val="nil"/>
          <w:between w:val="nil"/>
        </w:pBdr>
        <w:tabs>
          <w:tab w:val="left" w:pos="0"/>
          <w:tab w:val="left" w:pos="426"/>
          <w:tab w:val="left" w:pos="993"/>
        </w:tabs>
        <w:spacing w:after="0" w:line="240" w:lineRule="auto"/>
        <w:ind w:left="0" w:right="141" w:firstLine="709"/>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Безпеку Уповноважених осіб Замовника під час їх перебування на станції технічного обслуговування Учасника;</w:t>
      </w:r>
    </w:p>
    <w:p w14:paraId="785835EB" w14:textId="77777777" w:rsidR="00DB4337" w:rsidRPr="00DB4337" w:rsidRDefault="00DB4337" w:rsidP="00DB4337">
      <w:pPr>
        <w:numPr>
          <w:ilvl w:val="0"/>
          <w:numId w:val="16"/>
        </w:numPr>
        <w:pBdr>
          <w:top w:val="nil"/>
          <w:left w:val="nil"/>
          <w:bottom w:val="nil"/>
          <w:right w:val="nil"/>
          <w:between w:val="nil"/>
        </w:pBdr>
        <w:tabs>
          <w:tab w:val="left" w:pos="0"/>
          <w:tab w:val="left" w:pos="426"/>
          <w:tab w:val="left" w:pos="993"/>
        </w:tabs>
        <w:spacing w:after="0" w:line="240" w:lineRule="auto"/>
        <w:ind w:left="0" w:right="141" w:firstLine="709"/>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 xml:space="preserve">Передачу Замовнику за актом замінених запасних частин; </w:t>
      </w:r>
    </w:p>
    <w:p w14:paraId="6B197CD8" w14:textId="77777777" w:rsidR="00DB4337" w:rsidRPr="00DB4337" w:rsidRDefault="00DB4337" w:rsidP="00DB4337">
      <w:pPr>
        <w:numPr>
          <w:ilvl w:val="0"/>
          <w:numId w:val="16"/>
        </w:numPr>
        <w:pBdr>
          <w:top w:val="nil"/>
          <w:left w:val="nil"/>
          <w:bottom w:val="nil"/>
          <w:right w:val="nil"/>
          <w:between w:val="nil"/>
        </w:pBdr>
        <w:tabs>
          <w:tab w:val="left" w:pos="0"/>
          <w:tab w:val="left" w:pos="426"/>
          <w:tab w:val="left" w:pos="993"/>
        </w:tabs>
        <w:spacing w:after="0" w:line="240" w:lineRule="auto"/>
        <w:ind w:left="0" w:right="141" w:firstLine="709"/>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Утилізацію рідких та твердих відходів (забруднені мастила моторні або трансмісійні, зіпсовані або відпрацьовані, забруднені охолоджуючі рідини, фільтри масляні відпрацьовані тощо), які утворилися в процесі надання Послуги. Відповідальність за облік та утилізацію рідких та твердих відходів, що утворилися під час ремонту (обслуговування) автомобілів, несе Учасник;</w:t>
      </w:r>
    </w:p>
    <w:p w14:paraId="4BD749B4" w14:textId="77777777" w:rsidR="00DB4337" w:rsidRPr="00DB4337" w:rsidRDefault="00DB4337" w:rsidP="00DB4337">
      <w:pPr>
        <w:numPr>
          <w:ilvl w:val="0"/>
          <w:numId w:val="16"/>
        </w:numPr>
        <w:pBdr>
          <w:top w:val="nil"/>
          <w:left w:val="nil"/>
          <w:bottom w:val="nil"/>
          <w:right w:val="nil"/>
          <w:between w:val="nil"/>
        </w:pBdr>
        <w:tabs>
          <w:tab w:val="left" w:pos="0"/>
          <w:tab w:val="left" w:pos="426"/>
          <w:tab w:val="left" w:pos="993"/>
        </w:tabs>
        <w:spacing w:after="0" w:line="240" w:lineRule="auto"/>
        <w:ind w:left="0" w:right="141" w:firstLine="709"/>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Дотримання чинного законодавства у сфері захисту довкілля під час обліку та утилізації рідких та твердих відходів;</w:t>
      </w:r>
    </w:p>
    <w:p w14:paraId="1D335323" w14:textId="77777777" w:rsidR="00DB4337" w:rsidRPr="00DB4337" w:rsidRDefault="00DB4337" w:rsidP="00DB4337">
      <w:pPr>
        <w:numPr>
          <w:ilvl w:val="0"/>
          <w:numId w:val="16"/>
        </w:numPr>
        <w:pBdr>
          <w:top w:val="nil"/>
          <w:left w:val="nil"/>
          <w:bottom w:val="nil"/>
          <w:right w:val="nil"/>
          <w:between w:val="nil"/>
        </w:pBdr>
        <w:tabs>
          <w:tab w:val="left" w:pos="0"/>
          <w:tab w:val="left" w:pos="426"/>
          <w:tab w:val="left" w:pos="993"/>
        </w:tabs>
        <w:spacing w:after="0" w:line="240" w:lineRule="auto"/>
        <w:ind w:left="0" w:right="141" w:firstLine="709"/>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Організацію безпеки надання Послуги власними працівниками, дотримання нормативних актів з охорони праці при наданні Послуги;</w:t>
      </w:r>
    </w:p>
    <w:p w14:paraId="550929E6" w14:textId="77777777" w:rsidR="00DB4337" w:rsidRPr="00DB4337" w:rsidRDefault="00DB4337" w:rsidP="00DB4337">
      <w:pPr>
        <w:numPr>
          <w:ilvl w:val="0"/>
          <w:numId w:val="16"/>
        </w:numPr>
        <w:pBdr>
          <w:top w:val="nil"/>
          <w:left w:val="nil"/>
          <w:bottom w:val="nil"/>
          <w:right w:val="nil"/>
          <w:between w:val="nil"/>
        </w:pBdr>
        <w:tabs>
          <w:tab w:val="left" w:pos="0"/>
          <w:tab w:val="left" w:pos="426"/>
          <w:tab w:val="left" w:pos="993"/>
        </w:tabs>
        <w:spacing w:after="0" w:line="240" w:lineRule="auto"/>
        <w:ind w:left="0" w:right="141" w:firstLine="709"/>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Дотримання гарантійних зобов’язань. На встановлені у Транспортні засоби Замовника запасні частини Замовнику надається гарантія на строк, встановлений виробником відповідних запасних частин.</w:t>
      </w:r>
    </w:p>
    <w:p w14:paraId="5B9941A2" w14:textId="77777777" w:rsidR="00DB4337" w:rsidRPr="00DB4337" w:rsidRDefault="00DB4337" w:rsidP="00DB4337">
      <w:pPr>
        <w:tabs>
          <w:tab w:val="left" w:pos="0"/>
          <w:tab w:val="left" w:pos="993"/>
        </w:tabs>
        <w:ind w:right="141" w:firstLine="709"/>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При наданні Послуги Учасник гарантує використання лише нових та сертифікованих запасних частин і витратних матеріалів.</w:t>
      </w:r>
    </w:p>
    <w:p w14:paraId="2177BEF7" w14:textId="77777777" w:rsidR="00DB4337" w:rsidRPr="00DB4337" w:rsidRDefault="00DB4337" w:rsidP="00DB4337">
      <w:pPr>
        <w:tabs>
          <w:tab w:val="left" w:pos="142"/>
          <w:tab w:val="left" w:pos="993"/>
        </w:tabs>
        <w:ind w:right="141" w:firstLine="709"/>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Гарантійний строк на ремонт та технічне обслуговування виконанні Учасником, встановлюється у відповідності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w:t>
      </w:r>
    </w:p>
    <w:p w14:paraId="09E5DEC7" w14:textId="77777777" w:rsidR="00DB4337" w:rsidRPr="00DB4337" w:rsidRDefault="00DB4337" w:rsidP="00DB4337">
      <w:pPr>
        <w:tabs>
          <w:tab w:val="left" w:pos="0"/>
          <w:tab w:val="left" w:pos="993"/>
        </w:tabs>
        <w:ind w:right="141" w:firstLine="709"/>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У разі виявлення недоліків наданих Послуги – їх усунення здійснюється за рахунок Учасника.</w:t>
      </w:r>
    </w:p>
    <w:p w14:paraId="52A031FD" w14:textId="77777777" w:rsidR="00DB4337" w:rsidRDefault="00DB4337" w:rsidP="00DB4337">
      <w:pPr>
        <w:tabs>
          <w:tab w:val="left" w:pos="993"/>
        </w:tabs>
        <w:ind w:right="141" w:firstLine="709"/>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 метою забезпечення надання повного спектру послуг з ремонту та технічного обслуговування автомобілів, СТО учасника повинна мати обладнання для ремонту та обслуговування:</w:t>
      </w:r>
    </w:p>
    <w:p w14:paraId="5A06FB7C"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r w:rsidRPr="00385550">
        <w:rPr>
          <w:sz w:val="24"/>
          <w:szCs w:val="24"/>
        </w:rPr>
        <w:t>п</w:t>
      </w:r>
      <w:r w:rsidRPr="00385550">
        <w:rPr>
          <w:sz w:val="24"/>
          <w:szCs w:val="24"/>
          <w:lang w:eastAsia="ru-RU"/>
        </w:rPr>
        <w:t>ідйомник для автомобілів </w:t>
      </w:r>
    </w:p>
    <w:p w14:paraId="58EAA694"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r w:rsidRPr="00385550">
        <w:rPr>
          <w:sz w:val="24"/>
          <w:szCs w:val="24"/>
          <w:lang w:eastAsia="ru-RU"/>
        </w:rPr>
        <w:t>стенд розвал-сходження </w:t>
      </w:r>
    </w:p>
    <w:p w14:paraId="3D055023"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r w:rsidRPr="00385550">
        <w:rPr>
          <w:sz w:val="24"/>
          <w:szCs w:val="24"/>
          <w:lang w:eastAsia="ru-RU"/>
        </w:rPr>
        <w:t>прилад для регулювання світла фар </w:t>
      </w:r>
    </w:p>
    <w:p w14:paraId="0FE0166D"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r w:rsidRPr="00385550">
        <w:rPr>
          <w:sz w:val="24"/>
          <w:szCs w:val="24"/>
          <w:lang w:eastAsia="ru-RU"/>
        </w:rPr>
        <w:t>обладнання для повної заміни оливи в коробці передач </w:t>
      </w:r>
    </w:p>
    <w:p w14:paraId="22C9008F"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r w:rsidRPr="00385550">
        <w:rPr>
          <w:sz w:val="24"/>
          <w:szCs w:val="24"/>
          <w:lang w:eastAsia="ru-RU"/>
        </w:rPr>
        <w:t>зварювальний апарат  </w:t>
      </w:r>
    </w:p>
    <w:p w14:paraId="142720D4"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r w:rsidRPr="00385550">
        <w:rPr>
          <w:sz w:val="24"/>
          <w:szCs w:val="24"/>
          <w:lang w:eastAsia="ru-RU"/>
        </w:rPr>
        <w:t>підйомник для двигуна </w:t>
      </w:r>
    </w:p>
    <w:p w14:paraId="3C23254E"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r w:rsidRPr="00385550">
        <w:rPr>
          <w:sz w:val="24"/>
          <w:szCs w:val="24"/>
          <w:lang w:eastAsia="ru-RU"/>
        </w:rPr>
        <w:t>прес</w:t>
      </w:r>
      <w:r w:rsidRPr="00385550">
        <w:rPr>
          <w:sz w:val="24"/>
          <w:szCs w:val="24"/>
          <w:lang w:val="ru-RU" w:eastAsia="ru-RU"/>
        </w:rPr>
        <w:t xml:space="preserve"> </w:t>
      </w:r>
      <w:r w:rsidRPr="00385550">
        <w:rPr>
          <w:sz w:val="24"/>
          <w:szCs w:val="24"/>
          <w:lang w:eastAsia="ru-RU"/>
        </w:rPr>
        <w:t>гідравлічний </w:t>
      </w:r>
    </w:p>
    <w:p w14:paraId="2B5AF555" w14:textId="77777777" w:rsidR="00F30832" w:rsidRPr="00385550" w:rsidRDefault="00F30832" w:rsidP="00F30832">
      <w:pPr>
        <w:pStyle w:val="a8"/>
        <w:numPr>
          <w:ilvl w:val="0"/>
          <w:numId w:val="21"/>
        </w:numPr>
        <w:spacing w:after="0" w:line="240" w:lineRule="auto"/>
        <w:textAlignment w:val="baseline"/>
        <w:rPr>
          <w:sz w:val="24"/>
          <w:szCs w:val="24"/>
          <w:lang w:eastAsia="ru-RU"/>
        </w:rPr>
      </w:pPr>
      <w:r w:rsidRPr="00385550">
        <w:rPr>
          <w:sz w:val="24"/>
          <w:szCs w:val="24"/>
          <w:lang w:eastAsia="ru-RU"/>
        </w:rPr>
        <w:lastRenderedPageBreak/>
        <w:t>професійний та спеціалізований інструмент для ремонту та обслуговування транспортних засобів </w:t>
      </w:r>
    </w:p>
    <w:p w14:paraId="5B82891B" w14:textId="77777777" w:rsidR="00F30832" w:rsidRPr="00385550" w:rsidRDefault="00F30832" w:rsidP="00F30832">
      <w:pPr>
        <w:pStyle w:val="a8"/>
        <w:numPr>
          <w:ilvl w:val="0"/>
          <w:numId w:val="21"/>
        </w:numPr>
        <w:spacing w:after="0" w:line="240" w:lineRule="auto"/>
        <w:textAlignment w:val="baseline"/>
        <w:rPr>
          <w:sz w:val="24"/>
          <w:szCs w:val="24"/>
          <w:lang w:eastAsia="ru-RU"/>
        </w:rPr>
      </w:pPr>
      <w:r w:rsidRPr="00385550">
        <w:rPr>
          <w:sz w:val="24"/>
          <w:szCs w:val="24"/>
          <w:lang w:eastAsia="ru-RU"/>
        </w:rPr>
        <w:t>стенд для діагностики та чищення форсунок </w:t>
      </w:r>
    </w:p>
    <w:p w14:paraId="39D2B8BC"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r w:rsidRPr="00385550">
        <w:rPr>
          <w:sz w:val="24"/>
          <w:szCs w:val="24"/>
          <w:lang w:eastAsia="ru-RU"/>
        </w:rPr>
        <w:t>обладнання для проточки гальмівних дисків </w:t>
      </w:r>
    </w:p>
    <w:p w14:paraId="6405DBA9" w14:textId="77777777" w:rsidR="00F30832" w:rsidRPr="00385550" w:rsidRDefault="00F30832" w:rsidP="00F30832">
      <w:pPr>
        <w:pStyle w:val="a8"/>
        <w:numPr>
          <w:ilvl w:val="0"/>
          <w:numId w:val="21"/>
        </w:numPr>
        <w:spacing w:after="0" w:line="240" w:lineRule="auto"/>
        <w:textAlignment w:val="baseline"/>
        <w:rPr>
          <w:sz w:val="24"/>
          <w:szCs w:val="24"/>
          <w:lang w:eastAsia="ru-RU"/>
        </w:rPr>
      </w:pPr>
      <w:r w:rsidRPr="00385550">
        <w:rPr>
          <w:sz w:val="24"/>
          <w:szCs w:val="24"/>
          <w:lang w:eastAsia="ru-RU"/>
        </w:rPr>
        <w:t>комп’ютерний стенд перевірки амортизаторів, підвіски та гальмівної системи </w:t>
      </w:r>
    </w:p>
    <w:p w14:paraId="4FC8DAA7"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proofErr w:type="spellStart"/>
      <w:r w:rsidRPr="00385550">
        <w:rPr>
          <w:sz w:val="24"/>
          <w:szCs w:val="24"/>
          <w:lang w:eastAsia="ru-RU"/>
        </w:rPr>
        <w:t>шиномонтажний</w:t>
      </w:r>
      <w:proofErr w:type="spellEnd"/>
      <w:r w:rsidRPr="00385550">
        <w:rPr>
          <w:sz w:val="24"/>
          <w:szCs w:val="24"/>
          <w:lang w:eastAsia="ru-RU"/>
        </w:rPr>
        <w:t xml:space="preserve"> стенд  </w:t>
      </w:r>
    </w:p>
    <w:p w14:paraId="677926F6"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r w:rsidRPr="00385550">
        <w:rPr>
          <w:sz w:val="24"/>
          <w:szCs w:val="24"/>
          <w:lang w:eastAsia="ru-RU"/>
        </w:rPr>
        <w:t>комп’ютерний стенд для балансування коліс</w:t>
      </w:r>
    </w:p>
    <w:p w14:paraId="2DD89398"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r w:rsidRPr="00385550">
        <w:rPr>
          <w:sz w:val="24"/>
          <w:szCs w:val="24"/>
          <w:lang w:eastAsia="ru-RU"/>
        </w:rPr>
        <w:t>свердлильний верстат </w:t>
      </w:r>
    </w:p>
    <w:p w14:paraId="68A2FB18"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r w:rsidRPr="00385550">
        <w:rPr>
          <w:sz w:val="24"/>
          <w:szCs w:val="24"/>
          <w:lang w:eastAsia="ru-RU"/>
        </w:rPr>
        <w:t>діагностичне обладнання для автомобілів </w:t>
      </w:r>
    </w:p>
    <w:p w14:paraId="23646492"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r w:rsidRPr="00385550">
        <w:rPr>
          <w:sz w:val="24"/>
          <w:szCs w:val="24"/>
          <w:lang w:eastAsia="ru-RU"/>
        </w:rPr>
        <w:t>приміщення та обладнання для проведення зварювальних робіт </w:t>
      </w:r>
    </w:p>
    <w:p w14:paraId="5D72E8D0"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proofErr w:type="spellStart"/>
      <w:r w:rsidRPr="00385550">
        <w:rPr>
          <w:sz w:val="24"/>
          <w:szCs w:val="24"/>
          <w:lang w:eastAsia="ru-RU"/>
        </w:rPr>
        <w:t>фабрувальна</w:t>
      </w:r>
      <w:proofErr w:type="spellEnd"/>
      <w:r w:rsidRPr="00385550">
        <w:rPr>
          <w:sz w:val="24"/>
          <w:szCs w:val="24"/>
          <w:lang w:eastAsia="ru-RU"/>
        </w:rPr>
        <w:t xml:space="preserve"> камера </w:t>
      </w:r>
    </w:p>
    <w:p w14:paraId="1C5A611C"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r w:rsidRPr="00385550">
        <w:rPr>
          <w:sz w:val="24"/>
          <w:szCs w:val="24"/>
          <w:lang w:eastAsia="ru-RU"/>
        </w:rPr>
        <w:t>приміщення для проведення малярних робіт </w:t>
      </w:r>
    </w:p>
    <w:p w14:paraId="524C3814"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r w:rsidRPr="00385550">
        <w:rPr>
          <w:sz w:val="24"/>
          <w:szCs w:val="24"/>
          <w:lang w:eastAsia="ru-RU"/>
        </w:rPr>
        <w:t>оглядова яма  </w:t>
      </w:r>
    </w:p>
    <w:p w14:paraId="511026FD" w14:textId="2CFE3A91" w:rsidR="00F30832" w:rsidRPr="00385550" w:rsidRDefault="00385550" w:rsidP="00F30832">
      <w:pPr>
        <w:pStyle w:val="a8"/>
        <w:numPr>
          <w:ilvl w:val="0"/>
          <w:numId w:val="21"/>
        </w:numPr>
        <w:shd w:val="clear" w:color="auto" w:fill="FFFFFF" w:themeFill="background1"/>
        <w:spacing w:after="0" w:line="240" w:lineRule="auto"/>
        <w:rPr>
          <w:sz w:val="24"/>
          <w:szCs w:val="24"/>
          <w:lang w:eastAsia="ru-RU"/>
        </w:rPr>
      </w:pPr>
      <w:proofErr w:type="spellStart"/>
      <w:r w:rsidRPr="00385550">
        <w:rPr>
          <w:sz w:val="24"/>
          <w:szCs w:val="24"/>
          <w:lang w:eastAsia="ru-RU"/>
        </w:rPr>
        <w:t>авто</w:t>
      </w:r>
      <w:r w:rsidR="00F30832" w:rsidRPr="00385550">
        <w:rPr>
          <w:sz w:val="24"/>
          <w:szCs w:val="24"/>
          <w:lang w:eastAsia="ru-RU"/>
        </w:rPr>
        <w:t>мийка</w:t>
      </w:r>
      <w:proofErr w:type="spellEnd"/>
    </w:p>
    <w:p w14:paraId="73B49BF0"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r w:rsidRPr="00385550">
        <w:rPr>
          <w:sz w:val="24"/>
          <w:szCs w:val="24"/>
          <w:lang w:eastAsia="ru-RU"/>
        </w:rPr>
        <w:t>дільниця для перевірки та ремонту електрообладнання автомобілів </w:t>
      </w:r>
    </w:p>
    <w:p w14:paraId="4DDAB2B7" w14:textId="77777777" w:rsidR="00F30832" w:rsidRPr="00DB4337" w:rsidRDefault="00F30832" w:rsidP="00DB4337">
      <w:pPr>
        <w:tabs>
          <w:tab w:val="left" w:pos="993"/>
        </w:tabs>
        <w:ind w:right="141" w:firstLine="709"/>
        <w:jc w:val="both"/>
        <w:rPr>
          <w:rFonts w:ascii="Times New Roman" w:eastAsia="Times New Roman" w:hAnsi="Times New Roman" w:cs="Times New Roman"/>
          <w:sz w:val="24"/>
          <w:szCs w:val="24"/>
          <w:lang w:val="uk-UA"/>
        </w:rPr>
      </w:pPr>
      <w:bookmarkStart w:id="23" w:name="_GoBack"/>
      <w:bookmarkEnd w:id="23"/>
    </w:p>
    <w:p w14:paraId="0ABCF509" w14:textId="77777777" w:rsidR="00DB4337" w:rsidRPr="00DB4337" w:rsidRDefault="00DB4337" w:rsidP="00DB4337">
      <w:pPr>
        <w:tabs>
          <w:tab w:val="left" w:pos="993"/>
        </w:tabs>
        <w:ind w:right="141" w:firstLine="709"/>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Учасник повинен мати закриту територію для цілодобового, безкоштовного та безпечного зберігання автомобілів Замовника, на яку немає доступу сторонніх осіб.</w:t>
      </w:r>
    </w:p>
    <w:p w14:paraId="0E111A1D" w14:textId="77777777" w:rsidR="00DB4337" w:rsidRPr="00DB4337" w:rsidRDefault="00DB4337" w:rsidP="00DB4337">
      <w:pPr>
        <w:tabs>
          <w:tab w:val="left" w:pos="993"/>
        </w:tabs>
        <w:ind w:right="141" w:firstLine="709"/>
        <w:rPr>
          <w:rFonts w:ascii="Times New Roman" w:eastAsia="Times New Roman" w:hAnsi="Times New Roman" w:cs="Times New Roman"/>
          <w:sz w:val="24"/>
          <w:szCs w:val="24"/>
          <w:lang w:val="uk-UA"/>
        </w:rPr>
      </w:pPr>
    </w:p>
    <w:p w14:paraId="412374B8" w14:textId="77777777" w:rsidR="00DB4337" w:rsidRPr="00DB4337" w:rsidRDefault="00DB4337" w:rsidP="00DB4337">
      <w:pPr>
        <w:ind w:firstLine="709"/>
        <w:jc w:val="center"/>
        <w:rPr>
          <w:rFonts w:ascii="Times New Roman" w:eastAsia="Times New Roman" w:hAnsi="Times New Roman" w:cs="Times New Roman"/>
          <w:b/>
          <w:sz w:val="24"/>
          <w:szCs w:val="24"/>
          <w:lang w:val="uk-UA"/>
        </w:rPr>
      </w:pPr>
      <w:r w:rsidRPr="00DB4337">
        <w:rPr>
          <w:rFonts w:ascii="Times New Roman" w:eastAsia="Times New Roman" w:hAnsi="Times New Roman" w:cs="Times New Roman"/>
          <w:b/>
          <w:sz w:val="24"/>
          <w:szCs w:val="24"/>
          <w:lang w:val="uk-UA"/>
        </w:rPr>
        <w:t>Перелік автотранспорту для яких надаються послуги:</w:t>
      </w:r>
    </w:p>
    <w:p w14:paraId="08419ACD" w14:textId="77777777" w:rsidR="00DB4337" w:rsidRPr="00DB4337" w:rsidRDefault="00DB4337" w:rsidP="00DB4337">
      <w:pPr>
        <w:ind w:firstLine="709"/>
        <w:jc w:val="center"/>
        <w:rPr>
          <w:rFonts w:ascii="Times New Roman" w:eastAsia="Times New Roman" w:hAnsi="Times New Roman" w:cs="Times New Roman"/>
          <w:b/>
          <w:sz w:val="24"/>
          <w:szCs w:val="24"/>
          <w:lang w:val="uk-UA"/>
        </w:rPr>
      </w:pP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2749"/>
        <w:gridCol w:w="2694"/>
        <w:gridCol w:w="2409"/>
        <w:gridCol w:w="1560"/>
      </w:tblGrid>
      <w:tr w:rsidR="00DB4337" w:rsidRPr="00DB4337" w14:paraId="46A4AE30" w14:textId="77777777" w:rsidTr="00E14647">
        <w:tc>
          <w:tcPr>
            <w:tcW w:w="540" w:type="dxa"/>
            <w:vAlign w:val="center"/>
          </w:tcPr>
          <w:p w14:paraId="57DC69C9"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п/</w:t>
            </w:r>
            <w:proofErr w:type="spellStart"/>
            <w:r w:rsidRPr="00DB4337">
              <w:rPr>
                <w:rFonts w:ascii="Times New Roman" w:eastAsia="Times New Roman" w:hAnsi="Times New Roman" w:cs="Times New Roman"/>
                <w:sz w:val="24"/>
                <w:szCs w:val="24"/>
                <w:lang w:val="uk-UA"/>
              </w:rPr>
              <w:t>п</w:t>
            </w:r>
            <w:proofErr w:type="spellEnd"/>
          </w:p>
        </w:tc>
        <w:tc>
          <w:tcPr>
            <w:tcW w:w="2749" w:type="dxa"/>
            <w:vAlign w:val="center"/>
          </w:tcPr>
          <w:p w14:paraId="3DD33084"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Марка автомобіля</w:t>
            </w:r>
          </w:p>
        </w:tc>
        <w:tc>
          <w:tcPr>
            <w:tcW w:w="2694" w:type="dxa"/>
            <w:vAlign w:val="center"/>
          </w:tcPr>
          <w:p w14:paraId="69F91264"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Державний номер</w:t>
            </w:r>
          </w:p>
        </w:tc>
        <w:tc>
          <w:tcPr>
            <w:tcW w:w="2409" w:type="dxa"/>
            <w:vAlign w:val="center"/>
          </w:tcPr>
          <w:p w14:paraId="13436963"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Рік випуску</w:t>
            </w:r>
          </w:p>
        </w:tc>
        <w:tc>
          <w:tcPr>
            <w:tcW w:w="1560" w:type="dxa"/>
            <w:vAlign w:val="center"/>
          </w:tcPr>
          <w:p w14:paraId="1C2EB363"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Кількість</w:t>
            </w:r>
          </w:p>
        </w:tc>
      </w:tr>
      <w:tr w:rsidR="00DB4337" w:rsidRPr="00DB4337" w14:paraId="3D23F09A" w14:textId="77777777" w:rsidTr="00E14647">
        <w:tc>
          <w:tcPr>
            <w:tcW w:w="540" w:type="dxa"/>
            <w:vAlign w:val="center"/>
          </w:tcPr>
          <w:p w14:paraId="36BB3D62"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1</w:t>
            </w:r>
          </w:p>
        </w:tc>
        <w:tc>
          <w:tcPr>
            <w:tcW w:w="2749" w:type="dxa"/>
            <w:vAlign w:val="center"/>
          </w:tcPr>
          <w:p w14:paraId="482E9931" w14:textId="77777777" w:rsidR="00DB4337" w:rsidRPr="00DB4337" w:rsidRDefault="00DB4337" w:rsidP="00DB4337">
            <w:pPr>
              <w:ind w:firstLine="37"/>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ЗАЗ SENS</w:t>
            </w:r>
          </w:p>
        </w:tc>
        <w:tc>
          <w:tcPr>
            <w:tcW w:w="2694" w:type="dxa"/>
            <w:vAlign w:val="center"/>
          </w:tcPr>
          <w:p w14:paraId="3EB7B64E"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ВІ 6331 АС</w:t>
            </w:r>
          </w:p>
        </w:tc>
        <w:tc>
          <w:tcPr>
            <w:tcW w:w="2409" w:type="dxa"/>
            <w:vAlign w:val="center"/>
          </w:tcPr>
          <w:p w14:paraId="28D9AF72"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2011</w:t>
            </w:r>
          </w:p>
        </w:tc>
        <w:tc>
          <w:tcPr>
            <w:tcW w:w="1560" w:type="dxa"/>
          </w:tcPr>
          <w:p w14:paraId="422C6B7A"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1</w:t>
            </w:r>
          </w:p>
        </w:tc>
      </w:tr>
      <w:tr w:rsidR="00DB4337" w:rsidRPr="00DB4337" w14:paraId="6AAB931D" w14:textId="77777777" w:rsidTr="00E14647">
        <w:tc>
          <w:tcPr>
            <w:tcW w:w="540" w:type="dxa"/>
            <w:vAlign w:val="center"/>
          </w:tcPr>
          <w:p w14:paraId="26D21026"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2</w:t>
            </w:r>
          </w:p>
        </w:tc>
        <w:tc>
          <w:tcPr>
            <w:tcW w:w="2749" w:type="dxa"/>
            <w:vAlign w:val="center"/>
          </w:tcPr>
          <w:p w14:paraId="63C2513A" w14:textId="77777777" w:rsidR="00DB4337" w:rsidRPr="00DB4337" w:rsidRDefault="00DB4337" w:rsidP="00DB4337">
            <w:pPr>
              <w:ind w:firstLine="37"/>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ЗАЗ TF698K</w:t>
            </w:r>
          </w:p>
        </w:tc>
        <w:tc>
          <w:tcPr>
            <w:tcW w:w="2694" w:type="dxa"/>
            <w:vAlign w:val="center"/>
          </w:tcPr>
          <w:p w14:paraId="30B30C97"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ВІ 2536 ВО</w:t>
            </w:r>
          </w:p>
        </w:tc>
        <w:tc>
          <w:tcPr>
            <w:tcW w:w="2409" w:type="dxa"/>
            <w:vAlign w:val="center"/>
          </w:tcPr>
          <w:p w14:paraId="5FF6D39F"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2012</w:t>
            </w:r>
          </w:p>
        </w:tc>
        <w:tc>
          <w:tcPr>
            <w:tcW w:w="1560" w:type="dxa"/>
          </w:tcPr>
          <w:p w14:paraId="1B2161A4"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1</w:t>
            </w:r>
          </w:p>
        </w:tc>
      </w:tr>
      <w:tr w:rsidR="00DB4337" w:rsidRPr="00DB4337" w14:paraId="586F381F" w14:textId="77777777" w:rsidTr="00E14647">
        <w:tc>
          <w:tcPr>
            <w:tcW w:w="540" w:type="dxa"/>
            <w:vAlign w:val="center"/>
          </w:tcPr>
          <w:p w14:paraId="5337A4C3"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3</w:t>
            </w:r>
          </w:p>
        </w:tc>
        <w:tc>
          <w:tcPr>
            <w:tcW w:w="2749" w:type="dxa"/>
            <w:vAlign w:val="center"/>
          </w:tcPr>
          <w:p w14:paraId="18B8B5E4" w14:textId="77777777" w:rsidR="00DB4337" w:rsidRPr="00DB4337" w:rsidRDefault="00DB4337" w:rsidP="00DB4337">
            <w:pPr>
              <w:ind w:firstLine="37"/>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JAC S3</w:t>
            </w:r>
          </w:p>
        </w:tc>
        <w:tc>
          <w:tcPr>
            <w:tcW w:w="2694" w:type="dxa"/>
            <w:vAlign w:val="center"/>
          </w:tcPr>
          <w:p w14:paraId="0126B8A2"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ВІ 1104 НС</w:t>
            </w:r>
          </w:p>
        </w:tc>
        <w:tc>
          <w:tcPr>
            <w:tcW w:w="2409" w:type="dxa"/>
            <w:vAlign w:val="center"/>
          </w:tcPr>
          <w:p w14:paraId="4585D94C"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2019</w:t>
            </w:r>
          </w:p>
        </w:tc>
        <w:tc>
          <w:tcPr>
            <w:tcW w:w="1560" w:type="dxa"/>
          </w:tcPr>
          <w:p w14:paraId="3AEE0629"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1</w:t>
            </w:r>
          </w:p>
        </w:tc>
      </w:tr>
    </w:tbl>
    <w:p w14:paraId="3DC8E650" w14:textId="77777777" w:rsidR="00DB4337" w:rsidRPr="00DB4337" w:rsidRDefault="00DB4337" w:rsidP="00DB4337">
      <w:pPr>
        <w:tabs>
          <w:tab w:val="left" w:pos="993"/>
        </w:tabs>
        <w:ind w:right="141" w:firstLine="709"/>
        <w:rPr>
          <w:rFonts w:ascii="Times New Roman" w:eastAsia="Times New Roman" w:hAnsi="Times New Roman" w:cs="Times New Roman"/>
          <w:sz w:val="24"/>
          <w:szCs w:val="24"/>
          <w:lang w:val="uk-UA"/>
        </w:rPr>
      </w:pPr>
    </w:p>
    <w:p w14:paraId="5F3857DD" w14:textId="77777777" w:rsidR="00DB4337" w:rsidRPr="00DB4337" w:rsidRDefault="00DB4337" w:rsidP="00DB4337">
      <w:pPr>
        <w:tabs>
          <w:tab w:val="left" w:pos="993"/>
        </w:tabs>
        <w:ind w:right="141" w:firstLine="709"/>
        <w:jc w:val="center"/>
        <w:rPr>
          <w:rFonts w:ascii="Times New Roman" w:eastAsia="Times New Roman" w:hAnsi="Times New Roman" w:cs="Times New Roman"/>
          <w:b/>
          <w:sz w:val="24"/>
          <w:szCs w:val="24"/>
          <w:lang w:val="uk-UA"/>
        </w:rPr>
      </w:pPr>
      <w:r w:rsidRPr="00DB4337">
        <w:rPr>
          <w:rFonts w:ascii="Times New Roman" w:eastAsia="Times New Roman" w:hAnsi="Times New Roman" w:cs="Times New Roman"/>
          <w:b/>
          <w:sz w:val="24"/>
          <w:szCs w:val="24"/>
          <w:lang w:val="uk-UA"/>
        </w:rPr>
        <w:t>Орієнтовний перелік послуг з  ремонту і технічного обслуговування автомобілів:</w:t>
      </w:r>
    </w:p>
    <w:tbl>
      <w:tblPr>
        <w:tblW w:w="9952" w:type="dxa"/>
        <w:tblInd w:w="108" w:type="dxa"/>
        <w:tblLayout w:type="fixed"/>
        <w:tblLook w:val="0000" w:firstRow="0" w:lastRow="0" w:firstColumn="0" w:lastColumn="0" w:noHBand="0" w:noVBand="0"/>
      </w:tblPr>
      <w:tblGrid>
        <w:gridCol w:w="454"/>
        <w:gridCol w:w="9498"/>
      </w:tblGrid>
      <w:tr w:rsidR="00DB4337" w:rsidRPr="00DB4337" w14:paraId="01A228D6" w14:textId="77777777" w:rsidTr="00E14647">
        <w:trPr>
          <w:trHeight w:val="110"/>
        </w:trPr>
        <w:tc>
          <w:tcPr>
            <w:tcW w:w="454" w:type="dxa"/>
            <w:tcBorders>
              <w:top w:val="single" w:sz="4" w:space="0" w:color="000000"/>
              <w:left w:val="single" w:sz="4" w:space="0" w:color="000000"/>
              <w:bottom w:val="single" w:sz="4" w:space="0" w:color="000000"/>
            </w:tcBorders>
            <w:shd w:val="clear" w:color="auto" w:fill="auto"/>
            <w:vAlign w:val="center"/>
          </w:tcPr>
          <w:p w14:paraId="0F8F9A1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b/>
                <w:color w:val="000000"/>
                <w:sz w:val="24"/>
                <w:szCs w:val="24"/>
                <w:lang w:val="uk-UA"/>
              </w:rPr>
            </w:pPr>
            <w:r w:rsidRPr="00DB4337">
              <w:rPr>
                <w:rFonts w:ascii="Times New Roman" w:eastAsia="Times New Roman" w:hAnsi="Times New Roman" w:cs="Times New Roman"/>
                <w:b/>
                <w:color w:val="000000"/>
                <w:sz w:val="24"/>
                <w:szCs w:val="24"/>
                <w:lang w:val="uk-UA"/>
              </w:rPr>
              <w:t>№</w:t>
            </w:r>
          </w:p>
        </w:tc>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75846" w14:textId="77777777" w:rsidR="00DB4337" w:rsidRPr="00DB4337" w:rsidRDefault="00DB4337" w:rsidP="00DB4337">
            <w:pPr>
              <w:pBdr>
                <w:top w:val="nil"/>
                <w:left w:val="nil"/>
                <w:bottom w:val="nil"/>
                <w:right w:val="nil"/>
                <w:between w:val="nil"/>
              </w:pBdr>
              <w:ind w:firstLine="567"/>
              <w:jc w:val="center"/>
              <w:rPr>
                <w:rFonts w:ascii="Times New Roman" w:eastAsia="Times New Roman" w:hAnsi="Times New Roman" w:cs="Times New Roman"/>
                <w:b/>
                <w:color w:val="000000"/>
                <w:sz w:val="24"/>
                <w:szCs w:val="24"/>
                <w:lang w:val="uk-UA"/>
              </w:rPr>
            </w:pPr>
            <w:r w:rsidRPr="00DB4337">
              <w:rPr>
                <w:rFonts w:ascii="Times New Roman" w:eastAsia="Times New Roman" w:hAnsi="Times New Roman" w:cs="Times New Roman"/>
                <w:b/>
                <w:color w:val="000000"/>
                <w:sz w:val="24"/>
                <w:szCs w:val="24"/>
                <w:lang w:val="uk-UA"/>
              </w:rPr>
              <w:t>Найменування послуги</w:t>
            </w:r>
          </w:p>
        </w:tc>
      </w:tr>
      <w:tr w:rsidR="00DB4337" w:rsidRPr="00DB4337" w14:paraId="752B8923" w14:textId="77777777" w:rsidTr="00E1464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45053E15" w14:textId="77777777" w:rsidR="00DB4337" w:rsidRPr="00DB4337" w:rsidRDefault="00DB4337" w:rsidP="00DB4337">
            <w:pPr>
              <w:ind w:hanging="83"/>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               Діагностика автомобіля</w:t>
            </w:r>
          </w:p>
        </w:tc>
      </w:tr>
      <w:tr w:rsidR="00DB4337" w:rsidRPr="00DB4337" w14:paraId="4BE53A27" w14:textId="77777777" w:rsidTr="00E14647">
        <w:tc>
          <w:tcPr>
            <w:tcW w:w="454" w:type="dxa"/>
            <w:tcBorders>
              <w:top w:val="single" w:sz="4" w:space="0" w:color="000000"/>
              <w:left w:val="single" w:sz="4" w:space="0" w:color="000000"/>
              <w:bottom w:val="single" w:sz="4" w:space="0" w:color="000000"/>
            </w:tcBorders>
            <w:shd w:val="clear" w:color="auto" w:fill="auto"/>
          </w:tcPr>
          <w:p w14:paraId="2239036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04400F4" w14:textId="77777777" w:rsidR="00DB4337" w:rsidRPr="00DB4337" w:rsidRDefault="00DB4337" w:rsidP="00DB4337">
            <w:pPr>
              <w:tabs>
                <w:tab w:val="left" w:pos="1134"/>
              </w:tabs>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Комплексна діагностика автомобіля</w:t>
            </w:r>
          </w:p>
        </w:tc>
      </w:tr>
      <w:tr w:rsidR="00DB4337" w:rsidRPr="00DB4337" w14:paraId="471B3C63" w14:textId="77777777" w:rsidTr="00E14647">
        <w:tc>
          <w:tcPr>
            <w:tcW w:w="454" w:type="dxa"/>
            <w:tcBorders>
              <w:top w:val="single" w:sz="4" w:space="0" w:color="000000"/>
              <w:left w:val="single" w:sz="4" w:space="0" w:color="000000"/>
              <w:bottom w:val="single" w:sz="4" w:space="0" w:color="000000"/>
            </w:tcBorders>
            <w:shd w:val="clear" w:color="auto" w:fill="auto"/>
          </w:tcPr>
          <w:p w14:paraId="33F4B5C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DEE395B" w14:textId="77777777" w:rsidR="00DB4337" w:rsidRPr="00DB4337" w:rsidRDefault="00DB4337" w:rsidP="00DB4337">
            <w:pPr>
              <w:tabs>
                <w:tab w:val="left" w:pos="1134"/>
              </w:tabs>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Діагностика ходової частини</w:t>
            </w:r>
          </w:p>
        </w:tc>
      </w:tr>
      <w:tr w:rsidR="00DB4337" w:rsidRPr="00DB4337" w14:paraId="2EFEC18E" w14:textId="77777777" w:rsidTr="00E14647">
        <w:tc>
          <w:tcPr>
            <w:tcW w:w="454" w:type="dxa"/>
            <w:tcBorders>
              <w:top w:val="single" w:sz="4" w:space="0" w:color="000000"/>
              <w:left w:val="single" w:sz="4" w:space="0" w:color="000000"/>
              <w:bottom w:val="single" w:sz="4" w:space="0" w:color="000000"/>
            </w:tcBorders>
            <w:shd w:val="clear" w:color="auto" w:fill="auto"/>
          </w:tcPr>
          <w:p w14:paraId="7AE8841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5217127" w14:textId="77777777" w:rsidR="00DB4337" w:rsidRPr="00DB4337" w:rsidRDefault="00DB4337" w:rsidP="00DB4337">
            <w:pPr>
              <w:tabs>
                <w:tab w:val="left" w:pos="1134"/>
              </w:tabs>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Діагностика гальмівної частини</w:t>
            </w:r>
          </w:p>
        </w:tc>
      </w:tr>
      <w:tr w:rsidR="00DB4337" w:rsidRPr="00DB4337" w14:paraId="3D292D9C" w14:textId="77777777" w:rsidTr="00E14647">
        <w:tc>
          <w:tcPr>
            <w:tcW w:w="454" w:type="dxa"/>
            <w:tcBorders>
              <w:top w:val="single" w:sz="4" w:space="0" w:color="000000"/>
              <w:left w:val="single" w:sz="4" w:space="0" w:color="000000"/>
              <w:bottom w:val="single" w:sz="4" w:space="0" w:color="000000"/>
            </w:tcBorders>
            <w:shd w:val="clear" w:color="auto" w:fill="auto"/>
          </w:tcPr>
          <w:p w14:paraId="7E543CF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0B50FBB" w14:textId="77777777" w:rsidR="00DB4337" w:rsidRPr="00DB4337" w:rsidRDefault="00DB4337" w:rsidP="00DB4337">
            <w:pPr>
              <w:tabs>
                <w:tab w:val="left" w:pos="1134"/>
              </w:tabs>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Діагностика лакофарбового покриття</w:t>
            </w:r>
          </w:p>
        </w:tc>
      </w:tr>
      <w:tr w:rsidR="00DB4337" w:rsidRPr="00DB4337" w14:paraId="6FB4F141" w14:textId="77777777" w:rsidTr="00E14647">
        <w:tc>
          <w:tcPr>
            <w:tcW w:w="454" w:type="dxa"/>
            <w:tcBorders>
              <w:top w:val="single" w:sz="4" w:space="0" w:color="000000"/>
              <w:left w:val="single" w:sz="4" w:space="0" w:color="000000"/>
              <w:bottom w:val="single" w:sz="4" w:space="0" w:color="000000"/>
            </w:tcBorders>
            <w:shd w:val="clear" w:color="auto" w:fill="auto"/>
          </w:tcPr>
          <w:p w14:paraId="6FC787B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4AF9A0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Діагностика геометрії кузова</w:t>
            </w:r>
          </w:p>
        </w:tc>
      </w:tr>
      <w:tr w:rsidR="00DB4337" w:rsidRPr="00DB4337" w14:paraId="0585C894" w14:textId="77777777" w:rsidTr="00E14647">
        <w:tc>
          <w:tcPr>
            <w:tcW w:w="454" w:type="dxa"/>
            <w:tcBorders>
              <w:top w:val="single" w:sz="4" w:space="0" w:color="000000"/>
              <w:left w:val="single" w:sz="4" w:space="0" w:color="000000"/>
              <w:bottom w:val="single" w:sz="4" w:space="0" w:color="000000"/>
            </w:tcBorders>
            <w:shd w:val="clear" w:color="auto" w:fill="auto"/>
          </w:tcPr>
          <w:p w14:paraId="0B984E5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lastRenderedPageBreak/>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D021FA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Діагностика геометрії ходової частини</w:t>
            </w:r>
          </w:p>
        </w:tc>
      </w:tr>
      <w:tr w:rsidR="00DB4337" w:rsidRPr="00DB4337" w14:paraId="0FED7FC5" w14:textId="77777777" w:rsidTr="00E14647">
        <w:tc>
          <w:tcPr>
            <w:tcW w:w="454" w:type="dxa"/>
            <w:tcBorders>
              <w:top w:val="single" w:sz="4" w:space="0" w:color="000000"/>
              <w:left w:val="single" w:sz="4" w:space="0" w:color="000000"/>
              <w:bottom w:val="single" w:sz="4" w:space="0" w:color="000000"/>
            </w:tcBorders>
            <w:shd w:val="clear" w:color="auto" w:fill="auto"/>
          </w:tcPr>
          <w:p w14:paraId="786C872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68964D0"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Діагностика люфтів та зазорів ходової частини</w:t>
            </w:r>
          </w:p>
        </w:tc>
      </w:tr>
      <w:tr w:rsidR="00DB4337" w:rsidRPr="00DB4337" w14:paraId="1E744452" w14:textId="77777777" w:rsidTr="00E14647">
        <w:tc>
          <w:tcPr>
            <w:tcW w:w="454" w:type="dxa"/>
            <w:tcBorders>
              <w:top w:val="single" w:sz="4" w:space="0" w:color="000000"/>
              <w:left w:val="single" w:sz="4" w:space="0" w:color="000000"/>
              <w:bottom w:val="single" w:sz="4" w:space="0" w:color="000000"/>
            </w:tcBorders>
            <w:shd w:val="clear" w:color="auto" w:fill="auto"/>
          </w:tcPr>
          <w:p w14:paraId="254B53F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5E071A2"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Перевірка  компресії в циліндрах двигуна</w:t>
            </w:r>
          </w:p>
        </w:tc>
      </w:tr>
      <w:tr w:rsidR="00DB4337" w:rsidRPr="00DB4337" w14:paraId="0B0E055F" w14:textId="77777777" w:rsidTr="00E14647">
        <w:tc>
          <w:tcPr>
            <w:tcW w:w="454" w:type="dxa"/>
            <w:tcBorders>
              <w:top w:val="single" w:sz="4" w:space="0" w:color="000000"/>
              <w:left w:val="single" w:sz="4" w:space="0" w:color="000000"/>
              <w:bottom w:val="single" w:sz="4" w:space="0" w:color="000000"/>
            </w:tcBorders>
            <w:shd w:val="clear" w:color="auto" w:fill="auto"/>
          </w:tcPr>
          <w:p w14:paraId="6D6DC9E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7E804D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Діагностика паливної системи</w:t>
            </w:r>
          </w:p>
        </w:tc>
      </w:tr>
      <w:tr w:rsidR="00DB4337" w:rsidRPr="00DB4337" w14:paraId="09074D62" w14:textId="77777777" w:rsidTr="00E14647">
        <w:tc>
          <w:tcPr>
            <w:tcW w:w="454" w:type="dxa"/>
            <w:tcBorders>
              <w:top w:val="single" w:sz="4" w:space="0" w:color="000000"/>
              <w:left w:val="single" w:sz="4" w:space="0" w:color="000000"/>
              <w:bottom w:val="single" w:sz="4" w:space="0" w:color="000000"/>
            </w:tcBorders>
            <w:shd w:val="clear" w:color="auto" w:fill="auto"/>
          </w:tcPr>
          <w:p w14:paraId="33F0C48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6AF9581"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Діагностика системи охолодження</w:t>
            </w:r>
          </w:p>
        </w:tc>
      </w:tr>
      <w:tr w:rsidR="00DB4337" w:rsidRPr="00DB4337" w14:paraId="74B4B3FA" w14:textId="77777777" w:rsidTr="00E14647">
        <w:tc>
          <w:tcPr>
            <w:tcW w:w="454" w:type="dxa"/>
            <w:tcBorders>
              <w:top w:val="single" w:sz="4" w:space="0" w:color="000000"/>
              <w:left w:val="single" w:sz="4" w:space="0" w:color="000000"/>
              <w:bottom w:val="single" w:sz="4" w:space="0" w:color="000000"/>
            </w:tcBorders>
            <w:shd w:val="clear" w:color="auto" w:fill="auto"/>
          </w:tcPr>
          <w:p w14:paraId="7830621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32F3297"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Діагностика системи відведення вихлопних газів</w:t>
            </w:r>
          </w:p>
        </w:tc>
      </w:tr>
      <w:tr w:rsidR="00DB4337" w:rsidRPr="00DB4337" w14:paraId="642EB633" w14:textId="77777777" w:rsidTr="00E14647">
        <w:tc>
          <w:tcPr>
            <w:tcW w:w="454" w:type="dxa"/>
            <w:tcBorders>
              <w:top w:val="single" w:sz="4" w:space="0" w:color="000000"/>
              <w:left w:val="single" w:sz="4" w:space="0" w:color="000000"/>
              <w:bottom w:val="single" w:sz="4" w:space="0" w:color="000000"/>
            </w:tcBorders>
            <w:shd w:val="clear" w:color="auto" w:fill="auto"/>
          </w:tcPr>
          <w:p w14:paraId="5369780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02E8847"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Діагностика системи трансмісії</w:t>
            </w:r>
          </w:p>
        </w:tc>
      </w:tr>
      <w:tr w:rsidR="00DB4337" w:rsidRPr="00DB4337" w14:paraId="2351F76A" w14:textId="77777777" w:rsidTr="00E14647">
        <w:tc>
          <w:tcPr>
            <w:tcW w:w="454" w:type="dxa"/>
            <w:tcBorders>
              <w:top w:val="single" w:sz="4" w:space="0" w:color="000000"/>
              <w:left w:val="single" w:sz="4" w:space="0" w:color="000000"/>
              <w:bottom w:val="single" w:sz="4" w:space="0" w:color="000000"/>
            </w:tcBorders>
            <w:shd w:val="clear" w:color="auto" w:fill="auto"/>
          </w:tcPr>
          <w:p w14:paraId="6F10BB6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FF19E47"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Діагностика електросистем автомобіля</w:t>
            </w:r>
          </w:p>
        </w:tc>
      </w:tr>
      <w:tr w:rsidR="00DB4337" w:rsidRPr="00DB4337" w14:paraId="0C1C5D30" w14:textId="77777777" w:rsidTr="00E14647">
        <w:tc>
          <w:tcPr>
            <w:tcW w:w="454" w:type="dxa"/>
            <w:tcBorders>
              <w:top w:val="single" w:sz="4" w:space="0" w:color="000000"/>
              <w:left w:val="single" w:sz="4" w:space="0" w:color="000000"/>
              <w:bottom w:val="single" w:sz="4" w:space="0" w:color="000000"/>
            </w:tcBorders>
            <w:shd w:val="clear" w:color="auto" w:fill="auto"/>
          </w:tcPr>
          <w:p w14:paraId="1A8D6D7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EACF413"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 xml:space="preserve">Діагностика системи </w:t>
            </w:r>
            <w:proofErr w:type="spellStart"/>
            <w:r w:rsidRPr="00DB4337">
              <w:rPr>
                <w:rFonts w:ascii="Times New Roman" w:eastAsia="Times New Roman" w:hAnsi="Times New Roman" w:cs="Times New Roman"/>
                <w:color w:val="000000"/>
                <w:sz w:val="24"/>
                <w:szCs w:val="24"/>
                <w:lang w:val="uk-UA"/>
              </w:rPr>
              <w:t>обдуву</w:t>
            </w:r>
            <w:proofErr w:type="spellEnd"/>
            <w:r w:rsidRPr="00DB4337">
              <w:rPr>
                <w:rFonts w:ascii="Times New Roman" w:eastAsia="Times New Roman" w:hAnsi="Times New Roman" w:cs="Times New Roman"/>
                <w:color w:val="000000"/>
                <w:sz w:val="24"/>
                <w:szCs w:val="24"/>
                <w:lang w:val="uk-UA"/>
              </w:rPr>
              <w:t xml:space="preserve"> та опалення салону автомобіля</w:t>
            </w:r>
          </w:p>
        </w:tc>
      </w:tr>
      <w:tr w:rsidR="00DB4337" w:rsidRPr="00385550" w14:paraId="38BC4EC0" w14:textId="77777777" w:rsidTr="00E14647">
        <w:tc>
          <w:tcPr>
            <w:tcW w:w="454" w:type="dxa"/>
            <w:tcBorders>
              <w:top w:val="single" w:sz="4" w:space="0" w:color="000000"/>
              <w:left w:val="single" w:sz="4" w:space="0" w:color="000000"/>
              <w:bottom w:val="single" w:sz="4" w:space="0" w:color="000000"/>
            </w:tcBorders>
            <w:shd w:val="clear" w:color="auto" w:fill="auto"/>
          </w:tcPr>
          <w:p w14:paraId="372FBD9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D8880A7"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Комп’ютерна  діагностика ABS, ESP, ASR , ECU</w:t>
            </w:r>
          </w:p>
        </w:tc>
      </w:tr>
      <w:tr w:rsidR="00DB4337" w:rsidRPr="00DB4337" w14:paraId="32C06E16" w14:textId="77777777" w:rsidTr="00E14647">
        <w:trPr>
          <w:trHeight w:val="293"/>
        </w:trPr>
        <w:tc>
          <w:tcPr>
            <w:tcW w:w="454" w:type="dxa"/>
            <w:tcBorders>
              <w:top w:val="single" w:sz="4" w:space="0" w:color="000000"/>
              <w:left w:val="single" w:sz="4" w:space="0" w:color="000000"/>
              <w:bottom w:val="single" w:sz="4" w:space="0" w:color="000000"/>
            </w:tcBorders>
            <w:shd w:val="clear" w:color="auto" w:fill="auto"/>
          </w:tcPr>
          <w:p w14:paraId="2B25EB8D"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8CA44DB"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Діагностика кондиціонера</w:t>
            </w:r>
          </w:p>
        </w:tc>
      </w:tr>
      <w:tr w:rsidR="00DB4337" w:rsidRPr="00DB4337" w14:paraId="0DF63057" w14:textId="77777777" w:rsidTr="00E14647">
        <w:tc>
          <w:tcPr>
            <w:tcW w:w="454" w:type="dxa"/>
            <w:tcBorders>
              <w:top w:val="single" w:sz="4" w:space="0" w:color="000000"/>
              <w:left w:val="single" w:sz="4" w:space="0" w:color="000000"/>
              <w:bottom w:val="single" w:sz="4" w:space="0" w:color="000000"/>
            </w:tcBorders>
            <w:shd w:val="clear" w:color="auto" w:fill="auto"/>
          </w:tcPr>
          <w:p w14:paraId="1B4C046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E50D487"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 xml:space="preserve">Діагностика свічок </w:t>
            </w:r>
            <w:proofErr w:type="spellStart"/>
            <w:r w:rsidRPr="00DB4337">
              <w:rPr>
                <w:rFonts w:ascii="Times New Roman" w:eastAsia="Times New Roman" w:hAnsi="Times New Roman" w:cs="Times New Roman"/>
                <w:color w:val="000000"/>
                <w:sz w:val="24"/>
                <w:szCs w:val="24"/>
                <w:lang w:val="uk-UA"/>
              </w:rPr>
              <w:t>накалу</w:t>
            </w:r>
            <w:proofErr w:type="spellEnd"/>
            <w:r w:rsidRPr="00DB4337">
              <w:rPr>
                <w:rFonts w:ascii="Times New Roman" w:eastAsia="Times New Roman" w:hAnsi="Times New Roman" w:cs="Times New Roman"/>
                <w:color w:val="000000"/>
                <w:sz w:val="24"/>
                <w:szCs w:val="24"/>
                <w:lang w:val="uk-UA"/>
              </w:rPr>
              <w:t xml:space="preserve"> і запалення</w:t>
            </w:r>
          </w:p>
        </w:tc>
      </w:tr>
      <w:tr w:rsidR="00DB4337" w:rsidRPr="00DB4337" w14:paraId="0200577C" w14:textId="77777777" w:rsidTr="00E14647">
        <w:tc>
          <w:tcPr>
            <w:tcW w:w="454" w:type="dxa"/>
            <w:tcBorders>
              <w:top w:val="single" w:sz="4" w:space="0" w:color="000000"/>
              <w:left w:val="single" w:sz="4" w:space="0" w:color="000000"/>
              <w:bottom w:val="single" w:sz="4" w:space="0" w:color="000000"/>
            </w:tcBorders>
            <w:shd w:val="clear" w:color="auto" w:fill="auto"/>
          </w:tcPr>
          <w:p w14:paraId="38A91F4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B226819"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Діагностика блоку керування двигуна</w:t>
            </w:r>
          </w:p>
        </w:tc>
      </w:tr>
      <w:tr w:rsidR="00DB4337" w:rsidRPr="00DB4337" w14:paraId="7EDC1DA9" w14:textId="77777777" w:rsidTr="00E14647">
        <w:tc>
          <w:tcPr>
            <w:tcW w:w="454" w:type="dxa"/>
            <w:tcBorders>
              <w:top w:val="single" w:sz="4" w:space="0" w:color="000000"/>
              <w:left w:val="single" w:sz="4" w:space="0" w:color="000000"/>
              <w:bottom w:val="single" w:sz="4" w:space="0" w:color="000000"/>
            </w:tcBorders>
            <w:shd w:val="clear" w:color="auto" w:fill="auto"/>
          </w:tcPr>
          <w:p w14:paraId="6228DFB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51AC3F3"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Діагностика форсунок</w:t>
            </w:r>
          </w:p>
        </w:tc>
      </w:tr>
      <w:tr w:rsidR="00DB4337" w:rsidRPr="00DB4337" w14:paraId="7785DA14" w14:textId="77777777" w:rsidTr="00E14647">
        <w:tc>
          <w:tcPr>
            <w:tcW w:w="454" w:type="dxa"/>
            <w:tcBorders>
              <w:top w:val="single" w:sz="4" w:space="0" w:color="000000"/>
              <w:left w:val="single" w:sz="4" w:space="0" w:color="000000"/>
              <w:bottom w:val="single" w:sz="4" w:space="0" w:color="000000"/>
            </w:tcBorders>
            <w:shd w:val="clear" w:color="auto" w:fill="auto"/>
          </w:tcPr>
          <w:p w14:paraId="5D6ADB2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7670DB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Діагностика ЕБК</w:t>
            </w:r>
          </w:p>
        </w:tc>
      </w:tr>
      <w:tr w:rsidR="00DB4337" w:rsidRPr="00DB4337" w14:paraId="3CB4734C" w14:textId="77777777" w:rsidTr="00E14647">
        <w:tc>
          <w:tcPr>
            <w:tcW w:w="454" w:type="dxa"/>
            <w:tcBorders>
              <w:top w:val="single" w:sz="4" w:space="0" w:color="000000"/>
              <w:left w:val="single" w:sz="4" w:space="0" w:color="000000"/>
              <w:bottom w:val="single" w:sz="4" w:space="0" w:color="000000"/>
            </w:tcBorders>
            <w:shd w:val="clear" w:color="auto" w:fill="auto"/>
          </w:tcPr>
          <w:p w14:paraId="650C1EB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D03FAAD"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Діагностика пічки</w:t>
            </w:r>
          </w:p>
        </w:tc>
      </w:tr>
      <w:tr w:rsidR="00DB4337" w:rsidRPr="00DB4337" w14:paraId="484D6202" w14:textId="77777777" w:rsidTr="00E14647">
        <w:tc>
          <w:tcPr>
            <w:tcW w:w="454" w:type="dxa"/>
            <w:tcBorders>
              <w:top w:val="single" w:sz="4" w:space="0" w:color="000000"/>
              <w:left w:val="single" w:sz="4" w:space="0" w:color="000000"/>
              <w:bottom w:val="single" w:sz="4" w:space="0" w:color="000000"/>
            </w:tcBorders>
            <w:shd w:val="clear" w:color="auto" w:fill="auto"/>
          </w:tcPr>
          <w:p w14:paraId="71B80A2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C69F79F"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Діагностика подушок безпеки</w:t>
            </w:r>
          </w:p>
        </w:tc>
      </w:tr>
      <w:tr w:rsidR="00DB4337" w:rsidRPr="00DB4337" w14:paraId="061B04C5" w14:textId="77777777" w:rsidTr="00E14647">
        <w:tc>
          <w:tcPr>
            <w:tcW w:w="454" w:type="dxa"/>
            <w:tcBorders>
              <w:top w:val="single" w:sz="4" w:space="0" w:color="000000"/>
              <w:left w:val="single" w:sz="4" w:space="0" w:color="000000"/>
              <w:bottom w:val="single" w:sz="4" w:space="0" w:color="000000"/>
            </w:tcBorders>
            <w:shd w:val="clear" w:color="auto" w:fill="auto"/>
          </w:tcPr>
          <w:p w14:paraId="5BB5B8F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586F968"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Діагностика щіток склоочисника</w:t>
            </w:r>
          </w:p>
        </w:tc>
      </w:tr>
      <w:tr w:rsidR="00DB4337" w:rsidRPr="00DB4337" w14:paraId="613F51B1" w14:textId="77777777" w:rsidTr="00E14647">
        <w:tc>
          <w:tcPr>
            <w:tcW w:w="454" w:type="dxa"/>
            <w:tcBorders>
              <w:top w:val="single" w:sz="4" w:space="0" w:color="000000"/>
              <w:left w:val="single" w:sz="4" w:space="0" w:color="000000"/>
              <w:bottom w:val="single" w:sz="4" w:space="0" w:color="000000"/>
            </w:tcBorders>
            <w:shd w:val="clear" w:color="auto" w:fill="auto"/>
          </w:tcPr>
          <w:p w14:paraId="5592A1F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55BE3C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Діагностика механізму скло підйомника</w:t>
            </w:r>
          </w:p>
        </w:tc>
      </w:tr>
      <w:tr w:rsidR="00DB4337" w:rsidRPr="00DB4337" w14:paraId="48DBF7ED" w14:textId="77777777" w:rsidTr="00E14647">
        <w:tc>
          <w:tcPr>
            <w:tcW w:w="454" w:type="dxa"/>
            <w:tcBorders>
              <w:top w:val="single" w:sz="4" w:space="0" w:color="000000"/>
              <w:left w:val="single" w:sz="4" w:space="0" w:color="000000"/>
              <w:bottom w:val="single" w:sz="4" w:space="0" w:color="000000"/>
            </w:tcBorders>
            <w:shd w:val="clear" w:color="auto" w:fill="auto"/>
          </w:tcPr>
          <w:p w14:paraId="552DD6E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A995EF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Діагностика зносу шин</w:t>
            </w:r>
          </w:p>
        </w:tc>
      </w:tr>
      <w:tr w:rsidR="00DB4337" w:rsidRPr="00DB4337" w14:paraId="0C6FA310" w14:textId="77777777" w:rsidTr="00E1464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39C317AA" w14:textId="77777777" w:rsidR="00DB4337" w:rsidRPr="00DB4337" w:rsidRDefault="00DB4337" w:rsidP="00DB4337">
            <w:pPr>
              <w:pBdr>
                <w:top w:val="nil"/>
                <w:left w:val="nil"/>
                <w:bottom w:val="nil"/>
                <w:right w:val="nil"/>
                <w:between w:val="nil"/>
              </w:pBdr>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Технічне обслуговування</w:t>
            </w:r>
          </w:p>
        </w:tc>
      </w:tr>
      <w:tr w:rsidR="00DB4337" w:rsidRPr="00DB4337" w14:paraId="6CF5ED5C" w14:textId="77777777" w:rsidTr="00E14647">
        <w:tc>
          <w:tcPr>
            <w:tcW w:w="454" w:type="dxa"/>
            <w:tcBorders>
              <w:top w:val="single" w:sz="4" w:space="0" w:color="000000"/>
              <w:left w:val="single" w:sz="4" w:space="0" w:color="000000"/>
              <w:bottom w:val="single" w:sz="4" w:space="0" w:color="000000"/>
            </w:tcBorders>
            <w:shd w:val="clear" w:color="auto" w:fill="auto"/>
          </w:tcPr>
          <w:p w14:paraId="31CF492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836E4D6"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Заміна мастил в двигуні</w:t>
            </w:r>
          </w:p>
        </w:tc>
      </w:tr>
      <w:tr w:rsidR="00DB4337" w:rsidRPr="00DB4337" w14:paraId="1428810E" w14:textId="77777777" w:rsidTr="00E14647">
        <w:tc>
          <w:tcPr>
            <w:tcW w:w="454" w:type="dxa"/>
            <w:tcBorders>
              <w:top w:val="single" w:sz="4" w:space="0" w:color="000000"/>
              <w:left w:val="single" w:sz="4" w:space="0" w:color="000000"/>
              <w:bottom w:val="single" w:sz="4" w:space="0" w:color="000000"/>
            </w:tcBorders>
            <w:shd w:val="clear" w:color="auto" w:fill="auto"/>
          </w:tcPr>
          <w:p w14:paraId="319FD9E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C7874DF"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Заміна мастила з промивкою двигуна</w:t>
            </w:r>
          </w:p>
        </w:tc>
      </w:tr>
      <w:tr w:rsidR="00DB4337" w:rsidRPr="00DB4337" w14:paraId="19D8C95B" w14:textId="77777777" w:rsidTr="00E14647">
        <w:tc>
          <w:tcPr>
            <w:tcW w:w="454" w:type="dxa"/>
            <w:tcBorders>
              <w:top w:val="single" w:sz="4" w:space="0" w:color="000000"/>
              <w:left w:val="single" w:sz="4" w:space="0" w:color="000000"/>
              <w:bottom w:val="single" w:sz="4" w:space="0" w:color="000000"/>
            </w:tcBorders>
            <w:shd w:val="clear" w:color="auto" w:fill="auto"/>
          </w:tcPr>
          <w:p w14:paraId="70EBBB18" w14:textId="77777777" w:rsidR="00DB4337" w:rsidRPr="00DB4337" w:rsidRDefault="00DB4337" w:rsidP="00DB4337">
            <w:pPr>
              <w:ind w:hanging="83"/>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E756CB9"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Заміна мастила гідро підсилювача керма з промивкою</w:t>
            </w:r>
          </w:p>
        </w:tc>
      </w:tr>
      <w:tr w:rsidR="00DB4337" w:rsidRPr="00DB4337" w14:paraId="7566D76C" w14:textId="77777777" w:rsidTr="00E14647">
        <w:tc>
          <w:tcPr>
            <w:tcW w:w="454" w:type="dxa"/>
            <w:tcBorders>
              <w:top w:val="single" w:sz="4" w:space="0" w:color="000000"/>
              <w:left w:val="single" w:sz="4" w:space="0" w:color="000000"/>
              <w:bottom w:val="single" w:sz="4" w:space="0" w:color="000000"/>
            </w:tcBorders>
            <w:shd w:val="clear" w:color="auto" w:fill="auto"/>
          </w:tcPr>
          <w:p w14:paraId="2CB15ADD" w14:textId="77777777" w:rsidR="00DB4337" w:rsidRPr="00DB4337" w:rsidRDefault="00DB4337" w:rsidP="00DB4337">
            <w:pPr>
              <w:ind w:hanging="83"/>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AF7899B"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Заміна мастила в мосту</w:t>
            </w:r>
          </w:p>
        </w:tc>
      </w:tr>
      <w:tr w:rsidR="00DB4337" w:rsidRPr="00DB4337" w14:paraId="714ED48C" w14:textId="77777777" w:rsidTr="00E14647">
        <w:tc>
          <w:tcPr>
            <w:tcW w:w="454" w:type="dxa"/>
            <w:tcBorders>
              <w:top w:val="single" w:sz="4" w:space="0" w:color="000000"/>
              <w:left w:val="single" w:sz="4" w:space="0" w:color="000000"/>
              <w:bottom w:val="single" w:sz="4" w:space="0" w:color="000000"/>
            </w:tcBorders>
            <w:shd w:val="clear" w:color="auto" w:fill="auto"/>
          </w:tcPr>
          <w:p w14:paraId="05633B74" w14:textId="77777777" w:rsidR="00DB4337" w:rsidRPr="00DB4337" w:rsidRDefault="00DB4337" w:rsidP="00DB4337">
            <w:pPr>
              <w:ind w:hanging="83"/>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AEC964D"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Заміна мастила в АКПП</w:t>
            </w:r>
          </w:p>
        </w:tc>
      </w:tr>
      <w:tr w:rsidR="00DB4337" w:rsidRPr="00DB4337" w14:paraId="43D190B8" w14:textId="77777777" w:rsidTr="00E14647">
        <w:tc>
          <w:tcPr>
            <w:tcW w:w="454" w:type="dxa"/>
            <w:tcBorders>
              <w:top w:val="single" w:sz="4" w:space="0" w:color="000000"/>
              <w:left w:val="single" w:sz="4" w:space="0" w:color="000000"/>
              <w:bottom w:val="single" w:sz="4" w:space="0" w:color="000000"/>
            </w:tcBorders>
            <w:shd w:val="clear" w:color="auto" w:fill="auto"/>
          </w:tcPr>
          <w:p w14:paraId="783CF11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4FB329D"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Заміна мастила в механічній КПП</w:t>
            </w:r>
          </w:p>
        </w:tc>
      </w:tr>
      <w:tr w:rsidR="00DB4337" w:rsidRPr="00DB4337" w14:paraId="55A461CA" w14:textId="77777777" w:rsidTr="00E14647">
        <w:tc>
          <w:tcPr>
            <w:tcW w:w="454" w:type="dxa"/>
            <w:tcBorders>
              <w:top w:val="single" w:sz="4" w:space="0" w:color="000000"/>
              <w:left w:val="single" w:sz="4" w:space="0" w:color="000000"/>
              <w:bottom w:val="single" w:sz="4" w:space="0" w:color="000000"/>
            </w:tcBorders>
            <w:shd w:val="clear" w:color="auto" w:fill="auto"/>
          </w:tcPr>
          <w:p w14:paraId="59A9BAF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F763A38"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Заміна мастила в редукторі</w:t>
            </w:r>
          </w:p>
        </w:tc>
      </w:tr>
      <w:tr w:rsidR="00DB4337" w:rsidRPr="00DB4337" w14:paraId="32D2242B" w14:textId="77777777" w:rsidTr="00E14647">
        <w:tc>
          <w:tcPr>
            <w:tcW w:w="454" w:type="dxa"/>
            <w:tcBorders>
              <w:top w:val="single" w:sz="4" w:space="0" w:color="000000"/>
              <w:left w:val="single" w:sz="4" w:space="0" w:color="000000"/>
              <w:bottom w:val="single" w:sz="4" w:space="0" w:color="000000"/>
            </w:tcBorders>
            <w:shd w:val="clear" w:color="auto" w:fill="auto"/>
          </w:tcPr>
          <w:p w14:paraId="1E486E5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lastRenderedPageBreak/>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BBE6915"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Заміна ременя ГРМ</w:t>
            </w:r>
          </w:p>
        </w:tc>
      </w:tr>
      <w:tr w:rsidR="00DB4337" w:rsidRPr="00DB4337" w14:paraId="227C7123" w14:textId="77777777" w:rsidTr="00E14647">
        <w:tc>
          <w:tcPr>
            <w:tcW w:w="454" w:type="dxa"/>
            <w:tcBorders>
              <w:top w:val="single" w:sz="4" w:space="0" w:color="000000"/>
              <w:left w:val="single" w:sz="4" w:space="0" w:color="000000"/>
              <w:bottom w:val="single" w:sz="4" w:space="0" w:color="000000"/>
            </w:tcBorders>
            <w:shd w:val="clear" w:color="auto" w:fill="auto"/>
          </w:tcPr>
          <w:p w14:paraId="42C261C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62E1F88"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Заміна ременів агрегатів</w:t>
            </w:r>
          </w:p>
        </w:tc>
      </w:tr>
      <w:tr w:rsidR="00DB4337" w:rsidRPr="00DB4337" w14:paraId="05FF175A" w14:textId="77777777" w:rsidTr="00E14647">
        <w:tc>
          <w:tcPr>
            <w:tcW w:w="454" w:type="dxa"/>
            <w:tcBorders>
              <w:top w:val="single" w:sz="4" w:space="0" w:color="000000"/>
              <w:left w:val="single" w:sz="4" w:space="0" w:color="000000"/>
              <w:bottom w:val="single" w:sz="4" w:space="0" w:color="000000"/>
            </w:tcBorders>
            <w:shd w:val="clear" w:color="auto" w:fill="auto"/>
          </w:tcPr>
          <w:p w14:paraId="1B0CFF3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CA6CC79"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Заміна роликів ременя ГРМ</w:t>
            </w:r>
          </w:p>
        </w:tc>
      </w:tr>
      <w:tr w:rsidR="00DB4337" w:rsidRPr="00DB4337" w14:paraId="581A315E" w14:textId="77777777" w:rsidTr="00E14647">
        <w:tc>
          <w:tcPr>
            <w:tcW w:w="454" w:type="dxa"/>
            <w:tcBorders>
              <w:top w:val="single" w:sz="4" w:space="0" w:color="000000"/>
              <w:left w:val="single" w:sz="4" w:space="0" w:color="000000"/>
              <w:bottom w:val="single" w:sz="4" w:space="0" w:color="000000"/>
            </w:tcBorders>
            <w:shd w:val="clear" w:color="auto" w:fill="auto"/>
          </w:tcPr>
          <w:p w14:paraId="262F7F8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73D5CB5"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Заміна роликів ременів агрегатів</w:t>
            </w:r>
          </w:p>
        </w:tc>
      </w:tr>
      <w:tr w:rsidR="00DB4337" w:rsidRPr="00DB4337" w14:paraId="0F919A3E" w14:textId="77777777" w:rsidTr="00E14647">
        <w:tc>
          <w:tcPr>
            <w:tcW w:w="454" w:type="dxa"/>
            <w:tcBorders>
              <w:top w:val="single" w:sz="4" w:space="0" w:color="000000"/>
              <w:left w:val="single" w:sz="4" w:space="0" w:color="000000"/>
              <w:bottom w:val="single" w:sz="4" w:space="0" w:color="000000"/>
            </w:tcBorders>
            <w:shd w:val="clear" w:color="auto" w:fill="auto"/>
          </w:tcPr>
          <w:p w14:paraId="7FE4C40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6413B6E"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Зняття та установка колеса</w:t>
            </w:r>
          </w:p>
        </w:tc>
      </w:tr>
      <w:tr w:rsidR="00DB4337" w:rsidRPr="00DB4337" w14:paraId="056B4870" w14:textId="77777777" w:rsidTr="00E14647">
        <w:tc>
          <w:tcPr>
            <w:tcW w:w="454" w:type="dxa"/>
            <w:tcBorders>
              <w:top w:val="single" w:sz="4" w:space="0" w:color="000000"/>
              <w:left w:val="single" w:sz="4" w:space="0" w:color="000000"/>
              <w:bottom w:val="single" w:sz="4" w:space="0" w:color="000000"/>
            </w:tcBorders>
            <w:shd w:val="clear" w:color="auto" w:fill="auto"/>
          </w:tcPr>
          <w:p w14:paraId="5FD7079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74B78EF"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proofErr w:type="spellStart"/>
            <w:r w:rsidRPr="00DB4337">
              <w:rPr>
                <w:rFonts w:ascii="Times New Roman" w:eastAsia="Times New Roman" w:hAnsi="Times New Roman" w:cs="Times New Roman"/>
                <w:color w:val="000000"/>
                <w:sz w:val="24"/>
                <w:szCs w:val="24"/>
                <w:lang w:val="uk-UA"/>
              </w:rPr>
              <w:t>Шиномонтаж</w:t>
            </w:r>
            <w:proofErr w:type="spellEnd"/>
            <w:r w:rsidRPr="00DB4337">
              <w:rPr>
                <w:rFonts w:ascii="Times New Roman" w:eastAsia="Times New Roman" w:hAnsi="Times New Roman" w:cs="Times New Roman"/>
                <w:color w:val="000000"/>
                <w:sz w:val="24"/>
                <w:szCs w:val="24"/>
                <w:lang w:val="uk-UA"/>
              </w:rPr>
              <w:t xml:space="preserve"> колеса</w:t>
            </w:r>
          </w:p>
        </w:tc>
      </w:tr>
      <w:tr w:rsidR="00DB4337" w:rsidRPr="00DB4337" w14:paraId="256C78AF" w14:textId="77777777" w:rsidTr="00E14647">
        <w:tc>
          <w:tcPr>
            <w:tcW w:w="454" w:type="dxa"/>
            <w:tcBorders>
              <w:top w:val="single" w:sz="4" w:space="0" w:color="000000"/>
              <w:left w:val="single" w:sz="4" w:space="0" w:color="000000"/>
              <w:bottom w:val="single" w:sz="4" w:space="0" w:color="000000"/>
            </w:tcBorders>
            <w:shd w:val="clear" w:color="auto" w:fill="auto"/>
          </w:tcPr>
          <w:p w14:paraId="7FC69B7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1473FF0"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Балансування колеса</w:t>
            </w:r>
          </w:p>
        </w:tc>
      </w:tr>
      <w:tr w:rsidR="00DB4337" w:rsidRPr="00DB4337" w14:paraId="01585356" w14:textId="77777777" w:rsidTr="00E14647">
        <w:tc>
          <w:tcPr>
            <w:tcW w:w="454" w:type="dxa"/>
            <w:tcBorders>
              <w:top w:val="single" w:sz="4" w:space="0" w:color="000000"/>
              <w:left w:val="single" w:sz="4" w:space="0" w:color="000000"/>
              <w:bottom w:val="single" w:sz="4" w:space="0" w:color="000000"/>
            </w:tcBorders>
            <w:shd w:val="clear" w:color="auto" w:fill="auto"/>
          </w:tcPr>
          <w:p w14:paraId="4D5EA8A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3788377"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Ремонт знятої шини</w:t>
            </w:r>
          </w:p>
        </w:tc>
      </w:tr>
      <w:tr w:rsidR="00DB4337" w:rsidRPr="00DB4337" w14:paraId="343E2958" w14:textId="77777777" w:rsidTr="00E14647">
        <w:tc>
          <w:tcPr>
            <w:tcW w:w="454" w:type="dxa"/>
            <w:tcBorders>
              <w:top w:val="single" w:sz="4" w:space="0" w:color="000000"/>
              <w:left w:val="single" w:sz="4" w:space="0" w:color="000000"/>
              <w:bottom w:val="single" w:sz="4" w:space="0" w:color="000000"/>
            </w:tcBorders>
            <w:shd w:val="clear" w:color="auto" w:fill="auto"/>
          </w:tcPr>
          <w:p w14:paraId="3481BB5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FFC11A7"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 xml:space="preserve">Заміна або </w:t>
            </w:r>
            <w:proofErr w:type="spellStart"/>
            <w:r w:rsidRPr="00DB4337">
              <w:rPr>
                <w:rFonts w:ascii="Times New Roman" w:eastAsia="Times New Roman" w:hAnsi="Times New Roman" w:cs="Times New Roman"/>
                <w:color w:val="000000"/>
                <w:sz w:val="24"/>
                <w:szCs w:val="24"/>
                <w:lang w:val="uk-UA"/>
              </w:rPr>
              <w:t>відрегулювання</w:t>
            </w:r>
            <w:proofErr w:type="spellEnd"/>
            <w:r w:rsidRPr="00DB4337">
              <w:rPr>
                <w:rFonts w:ascii="Times New Roman" w:eastAsia="Times New Roman" w:hAnsi="Times New Roman" w:cs="Times New Roman"/>
                <w:color w:val="000000"/>
                <w:sz w:val="24"/>
                <w:szCs w:val="24"/>
                <w:lang w:val="uk-UA"/>
              </w:rPr>
              <w:t xml:space="preserve">  підшипника </w:t>
            </w:r>
            <w:proofErr w:type="spellStart"/>
            <w:r w:rsidRPr="00DB4337">
              <w:rPr>
                <w:rFonts w:ascii="Times New Roman" w:eastAsia="Times New Roman" w:hAnsi="Times New Roman" w:cs="Times New Roman"/>
                <w:color w:val="000000"/>
                <w:sz w:val="24"/>
                <w:szCs w:val="24"/>
                <w:lang w:val="uk-UA"/>
              </w:rPr>
              <w:t>ступиці</w:t>
            </w:r>
            <w:proofErr w:type="spellEnd"/>
            <w:r w:rsidRPr="00DB4337">
              <w:rPr>
                <w:rFonts w:ascii="Times New Roman" w:eastAsia="Times New Roman" w:hAnsi="Times New Roman" w:cs="Times New Roman"/>
                <w:color w:val="000000"/>
                <w:sz w:val="24"/>
                <w:szCs w:val="24"/>
                <w:lang w:val="uk-UA"/>
              </w:rPr>
              <w:t xml:space="preserve"> колеса</w:t>
            </w:r>
          </w:p>
        </w:tc>
      </w:tr>
      <w:tr w:rsidR="00DB4337" w:rsidRPr="00DB4337" w14:paraId="3EBF114E" w14:textId="77777777" w:rsidTr="00E14647">
        <w:tc>
          <w:tcPr>
            <w:tcW w:w="454" w:type="dxa"/>
            <w:tcBorders>
              <w:top w:val="single" w:sz="4" w:space="0" w:color="000000"/>
              <w:left w:val="single" w:sz="4" w:space="0" w:color="000000"/>
              <w:bottom w:val="single" w:sz="4" w:space="0" w:color="000000"/>
            </w:tcBorders>
            <w:shd w:val="clear" w:color="auto" w:fill="auto"/>
          </w:tcPr>
          <w:p w14:paraId="4FC4E5F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FB71C22"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Заміна передніх гальмівних колодок</w:t>
            </w:r>
          </w:p>
        </w:tc>
      </w:tr>
      <w:tr w:rsidR="00DB4337" w:rsidRPr="00DB4337" w14:paraId="569C37AE" w14:textId="77777777" w:rsidTr="00E14647">
        <w:tc>
          <w:tcPr>
            <w:tcW w:w="454" w:type="dxa"/>
            <w:tcBorders>
              <w:top w:val="single" w:sz="4" w:space="0" w:color="000000"/>
              <w:left w:val="single" w:sz="4" w:space="0" w:color="000000"/>
              <w:bottom w:val="single" w:sz="4" w:space="0" w:color="000000"/>
            </w:tcBorders>
            <w:shd w:val="clear" w:color="auto" w:fill="auto"/>
          </w:tcPr>
          <w:p w14:paraId="4307A5B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76D4928"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Заміна задніх гальмівних колодок</w:t>
            </w:r>
          </w:p>
        </w:tc>
      </w:tr>
      <w:tr w:rsidR="00DB4337" w:rsidRPr="00DB4337" w14:paraId="1E88B077" w14:textId="77777777" w:rsidTr="00E14647">
        <w:tc>
          <w:tcPr>
            <w:tcW w:w="454" w:type="dxa"/>
            <w:tcBorders>
              <w:top w:val="single" w:sz="4" w:space="0" w:color="000000"/>
              <w:left w:val="single" w:sz="4" w:space="0" w:color="000000"/>
              <w:bottom w:val="single" w:sz="4" w:space="0" w:color="000000"/>
            </w:tcBorders>
            <w:shd w:val="clear" w:color="auto" w:fill="auto"/>
          </w:tcPr>
          <w:p w14:paraId="4210F83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00FF076" w14:textId="77777777" w:rsidR="00DB4337" w:rsidRPr="00DB4337" w:rsidRDefault="00DB4337" w:rsidP="00DB4337">
            <w:pPr>
              <w:pBdr>
                <w:top w:val="nil"/>
                <w:left w:val="nil"/>
                <w:bottom w:val="nil"/>
                <w:right w:val="nil"/>
                <w:between w:val="nil"/>
              </w:pBd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Заміна паливного фільтра</w:t>
            </w:r>
          </w:p>
        </w:tc>
      </w:tr>
      <w:tr w:rsidR="00DB4337" w:rsidRPr="00DB4337" w14:paraId="0D8AC8E9" w14:textId="77777777" w:rsidTr="00E14647">
        <w:tc>
          <w:tcPr>
            <w:tcW w:w="454" w:type="dxa"/>
            <w:tcBorders>
              <w:top w:val="single" w:sz="4" w:space="0" w:color="000000"/>
              <w:left w:val="single" w:sz="4" w:space="0" w:color="000000"/>
              <w:bottom w:val="single" w:sz="4" w:space="0" w:color="000000"/>
            </w:tcBorders>
            <w:shd w:val="clear" w:color="auto" w:fill="auto"/>
          </w:tcPr>
          <w:p w14:paraId="7CE697A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554B404" w14:textId="77777777" w:rsidR="00DB4337" w:rsidRPr="00DB4337" w:rsidRDefault="00DB4337" w:rsidP="00DB4337">
            <w:pPr>
              <w:tabs>
                <w:tab w:val="left" w:pos="1134"/>
              </w:tabs>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Заміна паливного фільтра, розташованого в паливному </w:t>
            </w:r>
            <w:proofErr w:type="spellStart"/>
            <w:r w:rsidRPr="00DB4337">
              <w:rPr>
                <w:rFonts w:ascii="Times New Roman" w:eastAsia="Times New Roman" w:hAnsi="Times New Roman" w:cs="Times New Roman"/>
                <w:sz w:val="24"/>
                <w:szCs w:val="24"/>
                <w:lang w:val="uk-UA"/>
              </w:rPr>
              <w:t>баці</w:t>
            </w:r>
            <w:proofErr w:type="spellEnd"/>
          </w:p>
        </w:tc>
      </w:tr>
      <w:tr w:rsidR="00DB4337" w:rsidRPr="00DB4337" w14:paraId="0FAAE123" w14:textId="77777777" w:rsidTr="00E14647">
        <w:tc>
          <w:tcPr>
            <w:tcW w:w="454" w:type="dxa"/>
            <w:tcBorders>
              <w:top w:val="single" w:sz="4" w:space="0" w:color="000000"/>
              <w:left w:val="single" w:sz="4" w:space="0" w:color="000000"/>
              <w:bottom w:val="single" w:sz="4" w:space="0" w:color="000000"/>
            </w:tcBorders>
            <w:shd w:val="clear" w:color="auto" w:fill="auto"/>
          </w:tcPr>
          <w:p w14:paraId="204A42C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BEF8AC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Заміна повітряного фільтра</w:t>
            </w:r>
          </w:p>
        </w:tc>
      </w:tr>
      <w:tr w:rsidR="00DB4337" w:rsidRPr="00DB4337" w14:paraId="1BB5E0EB" w14:textId="77777777" w:rsidTr="00E14647">
        <w:tc>
          <w:tcPr>
            <w:tcW w:w="454" w:type="dxa"/>
            <w:tcBorders>
              <w:top w:val="single" w:sz="4" w:space="0" w:color="000000"/>
              <w:left w:val="single" w:sz="4" w:space="0" w:color="000000"/>
              <w:bottom w:val="single" w:sz="4" w:space="0" w:color="000000"/>
            </w:tcBorders>
            <w:shd w:val="clear" w:color="auto" w:fill="auto"/>
          </w:tcPr>
          <w:p w14:paraId="298BB91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0482B6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Заміна повітряного фільтра салону</w:t>
            </w:r>
          </w:p>
        </w:tc>
      </w:tr>
      <w:tr w:rsidR="00DB4337" w:rsidRPr="00DB4337" w14:paraId="2FA40AE9" w14:textId="77777777" w:rsidTr="00E14647">
        <w:tc>
          <w:tcPr>
            <w:tcW w:w="454" w:type="dxa"/>
            <w:tcBorders>
              <w:top w:val="single" w:sz="4" w:space="0" w:color="000000"/>
              <w:left w:val="single" w:sz="4" w:space="0" w:color="000000"/>
              <w:bottom w:val="single" w:sz="4" w:space="0" w:color="000000"/>
            </w:tcBorders>
            <w:shd w:val="clear" w:color="auto" w:fill="auto"/>
          </w:tcPr>
          <w:p w14:paraId="2B824A6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06CF94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Заміна свічок запалення</w:t>
            </w:r>
          </w:p>
        </w:tc>
      </w:tr>
      <w:tr w:rsidR="00DB4337" w:rsidRPr="00DB4337" w14:paraId="1A0B0A77" w14:textId="77777777" w:rsidTr="00E14647">
        <w:tc>
          <w:tcPr>
            <w:tcW w:w="454" w:type="dxa"/>
            <w:tcBorders>
              <w:top w:val="single" w:sz="4" w:space="0" w:color="000000"/>
              <w:left w:val="single" w:sz="4" w:space="0" w:color="000000"/>
              <w:bottom w:val="single" w:sz="4" w:space="0" w:color="000000"/>
            </w:tcBorders>
            <w:shd w:val="clear" w:color="auto" w:fill="auto"/>
          </w:tcPr>
          <w:p w14:paraId="4343589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9ABACA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Регулювання кутів установки коліс</w:t>
            </w:r>
          </w:p>
        </w:tc>
      </w:tr>
      <w:tr w:rsidR="00DB4337" w:rsidRPr="00DB4337" w14:paraId="74668C1B" w14:textId="77777777" w:rsidTr="00E14647">
        <w:tc>
          <w:tcPr>
            <w:tcW w:w="454" w:type="dxa"/>
            <w:tcBorders>
              <w:top w:val="single" w:sz="4" w:space="0" w:color="000000"/>
              <w:left w:val="single" w:sz="4" w:space="0" w:color="000000"/>
              <w:bottom w:val="single" w:sz="4" w:space="0" w:color="000000"/>
            </w:tcBorders>
            <w:shd w:val="clear" w:color="auto" w:fill="auto"/>
          </w:tcPr>
          <w:p w14:paraId="349D268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BDB3AAC"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Заміна дротів високої напруги</w:t>
            </w:r>
          </w:p>
        </w:tc>
      </w:tr>
      <w:tr w:rsidR="00DB4337" w:rsidRPr="00DB4337" w14:paraId="23E0C7D0" w14:textId="77777777" w:rsidTr="00E14647">
        <w:tc>
          <w:tcPr>
            <w:tcW w:w="454" w:type="dxa"/>
            <w:tcBorders>
              <w:top w:val="single" w:sz="4" w:space="0" w:color="000000"/>
              <w:left w:val="single" w:sz="4" w:space="0" w:color="000000"/>
              <w:bottom w:val="single" w:sz="4" w:space="0" w:color="000000"/>
            </w:tcBorders>
            <w:shd w:val="clear" w:color="auto" w:fill="auto"/>
          </w:tcPr>
          <w:p w14:paraId="1D19EDC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6C3E2CF"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Заправка системи </w:t>
            </w:r>
            <w:proofErr w:type="spellStart"/>
            <w:r w:rsidRPr="00DB4337">
              <w:rPr>
                <w:rFonts w:ascii="Times New Roman" w:eastAsia="Times New Roman" w:hAnsi="Times New Roman" w:cs="Times New Roman"/>
                <w:sz w:val="24"/>
                <w:szCs w:val="24"/>
                <w:lang w:val="uk-UA"/>
              </w:rPr>
              <w:t>кондиціонування</w:t>
            </w:r>
            <w:proofErr w:type="spellEnd"/>
            <w:r w:rsidRPr="00DB4337">
              <w:rPr>
                <w:rFonts w:ascii="Times New Roman" w:eastAsia="Times New Roman" w:hAnsi="Times New Roman" w:cs="Times New Roman"/>
                <w:sz w:val="24"/>
                <w:szCs w:val="24"/>
                <w:lang w:val="uk-UA"/>
              </w:rPr>
              <w:t xml:space="preserve"> </w:t>
            </w:r>
            <w:proofErr w:type="spellStart"/>
            <w:r w:rsidRPr="00DB4337">
              <w:rPr>
                <w:rFonts w:ascii="Times New Roman" w:eastAsia="Times New Roman" w:hAnsi="Times New Roman" w:cs="Times New Roman"/>
                <w:sz w:val="24"/>
                <w:szCs w:val="24"/>
                <w:lang w:val="uk-UA"/>
              </w:rPr>
              <w:t>хладогеном</w:t>
            </w:r>
            <w:proofErr w:type="spellEnd"/>
            <w:r w:rsidRPr="00DB4337">
              <w:rPr>
                <w:rFonts w:ascii="Times New Roman" w:eastAsia="Times New Roman" w:hAnsi="Times New Roman" w:cs="Times New Roman"/>
                <w:sz w:val="24"/>
                <w:szCs w:val="24"/>
                <w:lang w:val="uk-UA"/>
              </w:rPr>
              <w:t xml:space="preserve"> (один контур)</w:t>
            </w:r>
          </w:p>
        </w:tc>
      </w:tr>
      <w:tr w:rsidR="00DB4337" w:rsidRPr="00DB4337" w14:paraId="10861395" w14:textId="77777777" w:rsidTr="00E14647">
        <w:tc>
          <w:tcPr>
            <w:tcW w:w="454" w:type="dxa"/>
            <w:tcBorders>
              <w:top w:val="single" w:sz="4" w:space="0" w:color="000000"/>
              <w:left w:val="single" w:sz="4" w:space="0" w:color="000000"/>
              <w:bottom w:val="single" w:sz="4" w:space="0" w:color="000000"/>
            </w:tcBorders>
            <w:shd w:val="clear" w:color="auto" w:fill="auto"/>
          </w:tcPr>
          <w:p w14:paraId="015E3B4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714B59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Промивка інжекторів двигуна з використанням спеціальних рідин</w:t>
            </w:r>
          </w:p>
        </w:tc>
      </w:tr>
      <w:tr w:rsidR="00DB4337" w:rsidRPr="00DB4337" w14:paraId="104CD2F7" w14:textId="77777777" w:rsidTr="00E14647">
        <w:tc>
          <w:tcPr>
            <w:tcW w:w="454" w:type="dxa"/>
            <w:tcBorders>
              <w:top w:val="single" w:sz="4" w:space="0" w:color="000000"/>
              <w:left w:val="single" w:sz="4" w:space="0" w:color="000000"/>
              <w:bottom w:val="single" w:sz="4" w:space="0" w:color="000000"/>
            </w:tcBorders>
            <w:shd w:val="clear" w:color="auto" w:fill="auto"/>
          </w:tcPr>
          <w:p w14:paraId="02A9F7F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D9961E1" w14:textId="77777777" w:rsidR="00DB4337" w:rsidRPr="00DB4337" w:rsidRDefault="00DB4337" w:rsidP="00DB4337">
            <w:pPr>
              <w:tabs>
                <w:tab w:val="left" w:pos="1134"/>
              </w:tabs>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Заміна охолоджуючої рідини</w:t>
            </w:r>
          </w:p>
        </w:tc>
      </w:tr>
      <w:tr w:rsidR="00DB4337" w:rsidRPr="00DB4337" w14:paraId="654AFFD7" w14:textId="77777777" w:rsidTr="00E14647">
        <w:tc>
          <w:tcPr>
            <w:tcW w:w="454" w:type="dxa"/>
            <w:tcBorders>
              <w:top w:val="single" w:sz="4" w:space="0" w:color="000000"/>
              <w:left w:val="single" w:sz="4" w:space="0" w:color="000000"/>
              <w:bottom w:val="single" w:sz="4" w:space="0" w:color="000000"/>
            </w:tcBorders>
            <w:shd w:val="clear" w:color="auto" w:fill="auto"/>
          </w:tcPr>
          <w:p w14:paraId="6E4614D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19A3E0C"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Заміна гальмівної рідини</w:t>
            </w:r>
          </w:p>
        </w:tc>
      </w:tr>
      <w:tr w:rsidR="00DB4337" w:rsidRPr="00DB4337" w14:paraId="3CBC788F" w14:textId="77777777" w:rsidTr="00E14647">
        <w:tc>
          <w:tcPr>
            <w:tcW w:w="454" w:type="dxa"/>
            <w:tcBorders>
              <w:top w:val="single" w:sz="4" w:space="0" w:color="000000"/>
              <w:left w:val="single" w:sz="4" w:space="0" w:color="000000"/>
              <w:bottom w:val="single" w:sz="4" w:space="0" w:color="000000"/>
            </w:tcBorders>
            <w:shd w:val="clear" w:color="auto" w:fill="auto"/>
          </w:tcPr>
          <w:p w14:paraId="0945BEC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3B408A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Прокачка гальмівної системи</w:t>
            </w:r>
          </w:p>
        </w:tc>
      </w:tr>
      <w:tr w:rsidR="00DB4337" w:rsidRPr="00DB4337" w14:paraId="1E966DCA" w14:textId="77777777" w:rsidTr="00E14647">
        <w:tc>
          <w:tcPr>
            <w:tcW w:w="454" w:type="dxa"/>
            <w:tcBorders>
              <w:top w:val="single" w:sz="4" w:space="0" w:color="000000"/>
              <w:left w:val="single" w:sz="4" w:space="0" w:color="000000"/>
              <w:bottom w:val="single" w:sz="4" w:space="0" w:color="000000"/>
            </w:tcBorders>
            <w:shd w:val="clear" w:color="auto" w:fill="auto"/>
          </w:tcPr>
          <w:p w14:paraId="2569DEE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9989B9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Вакуумна прокачка гальмівної системи</w:t>
            </w:r>
          </w:p>
        </w:tc>
      </w:tr>
      <w:tr w:rsidR="00DB4337" w:rsidRPr="00DB4337" w14:paraId="41395823" w14:textId="77777777" w:rsidTr="00E14647">
        <w:tc>
          <w:tcPr>
            <w:tcW w:w="454" w:type="dxa"/>
            <w:tcBorders>
              <w:top w:val="single" w:sz="4" w:space="0" w:color="000000"/>
              <w:left w:val="single" w:sz="4" w:space="0" w:color="000000"/>
              <w:bottom w:val="single" w:sz="4" w:space="0" w:color="000000"/>
            </w:tcBorders>
            <w:shd w:val="clear" w:color="auto" w:fill="auto"/>
          </w:tcPr>
          <w:p w14:paraId="0BFEA81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384302F"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Вакуумна заміна охолоджуючої рідини</w:t>
            </w:r>
          </w:p>
        </w:tc>
      </w:tr>
      <w:tr w:rsidR="00DB4337" w:rsidRPr="00DB4337" w14:paraId="69522CE3" w14:textId="77777777" w:rsidTr="00E14647">
        <w:tc>
          <w:tcPr>
            <w:tcW w:w="454" w:type="dxa"/>
            <w:tcBorders>
              <w:top w:val="single" w:sz="4" w:space="0" w:color="000000"/>
              <w:left w:val="single" w:sz="4" w:space="0" w:color="000000"/>
              <w:bottom w:val="single" w:sz="4" w:space="0" w:color="000000"/>
            </w:tcBorders>
            <w:shd w:val="clear" w:color="auto" w:fill="auto"/>
          </w:tcPr>
          <w:p w14:paraId="4FF7011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1F2C3E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Скидання сервісних інтервалів</w:t>
            </w:r>
          </w:p>
        </w:tc>
      </w:tr>
      <w:tr w:rsidR="00DB4337" w:rsidRPr="00DB4337" w14:paraId="6178B9BD" w14:textId="77777777" w:rsidTr="00E14647">
        <w:tc>
          <w:tcPr>
            <w:tcW w:w="454" w:type="dxa"/>
            <w:tcBorders>
              <w:top w:val="single" w:sz="4" w:space="0" w:color="000000"/>
              <w:left w:val="single" w:sz="4" w:space="0" w:color="000000"/>
              <w:bottom w:val="single" w:sz="4" w:space="0" w:color="000000"/>
            </w:tcBorders>
            <w:shd w:val="clear" w:color="auto" w:fill="auto"/>
          </w:tcPr>
          <w:p w14:paraId="1090F49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404A69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Регенерація </w:t>
            </w:r>
            <w:proofErr w:type="spellStart"/>
            <w:r w:rsidRPr="00DB4337">
              <w:rPr>
                <w:rFonts w:ascii="Times New Roman" w:eastAsia="Times New Roman" w:hAnsi="Times New Roman" w:cs="Times New Roman"/>
                <w:sz w:val="24"/>
                <w:szCs w:val="24"/>
                <w:lang w:val="uk-UA"/>
              </w:rPr>
              <w:t>сажевого</w:t>
            </w:r>
            <w:proofErr w:type="spellEnd"/>
            <w:r w:rsidRPr="00DB4337">
              <w:rPr>
                <w:rFonts w:ascii="Times New Roman" w:eastAsia="Times New Roman" w:hAnsi="Times New Roman" w:cs="Times New Roman"/>
                <w:sz w:val="24"/>
                <w:szCs w:val="24"/>
                <w:lang w:val="uk-UA"/>
              </w:rPr>
              <w:t xml:space="preserve"> фільтра</w:t>
            </w:r>
          </w:p>
        </w:tc>
      </w:tr>
      <w:tr w:rsidR="00DB4337" w:rsidRPr="00DB4337" w14:paraId="07011388" w14:textId="77777777" w:rsidTr="00E14647">
        <w:tc>
          <w:tcPr>
            <w:tcW w:w="454" w:type="dxa"/>
            <w:tcBorders>
              <w:top w:val="single" w:sz="4" w:space="0" w:color="000000"/>
              <w:left w:val="single" w:sz="4" w:space="0" w:color="000000"/>
              <w:bottom w:val="single" w:sz="4" w:space="0" w:color="000000"/>
            </w:tcBorders>
            <w:shd w:val="clear" w:color="auto" w:fill="auto"/>
          </w:tcPr>
          <w:p w14:paraId="6F7A664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5B334E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Адаптація блоків керування</w:t>
            </w:r>
          </w:p>
        </w:tc>
      </w:tr>
      <w:tr w:rsidR="00DB4337" w:rsidRPr="00DB4337" w14:paraId="566B92EC" w14:textId="77777777" w:rsidTr="00E14647">
        <w:tc>
          <w:tcPr>
            <w:tcW w:w="454" w:type="dxa"/>
            <w:tcBorders>
              <w:top w:val="single" w:sz="4" w:space="0" w:color="000000"/>
              <w:left w:val="single" w:sz="4" w:space="0" w:color="000000"/>
              <w:bottom w:val="single" w:sz="4" w:space="0" w:color="000000"/>
            </w:tcBorders>
            <w:shd w:val="clear" w:color="auto" w:fill="auto"/>
          </w:tcPr>
          <w:p w14:paraId="4F56EFD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lastRenderedPageBreak/>
              <w:t>36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53B139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Інші  супроводжуючі послуги</w:t>
            </w:r>
          </w:p>
        </w:tc>
      </w:tr>
      <w:tr w:rsidR="00DB4337" w:rsidRPr="00DB4337" w14:paraId="57C86DCC" w14:textId="77777777" w:rsidTr="00E1464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77F0465E" w14:textId="77777777" w:rsidR="00DB4337" w:rsidRPr="00DB4337" w:rsidRDefault="00DB4337" w:rsidP="00DB4337">
            <w:pPr>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Ходова частина</w:t>
            </w:r>
          </w:p>
        </w:tc>
      </w:tr>
      <w:tr w:rsidR="00DB4337" w:rsidRPr="00DB4337" w14:paraId="7E7EA81A" w14:textId="77777777" w:rsidTr="00E14647">
        <w:tc>
          <w:tcPr>
            <w:tcW w:w="454" w:type="dxa"/>
            <w:tcBorders>
              <w:top w:val="single" w:sz="4" w:space="0" w:color="000000"/>
              <w:left w:val="single" w:sz="4" w:space="0" w:color="000000"/>
              <w:bottom w:val="single" w:sz="4" w:space="0" w:color="000000"/>
            </w:tcBorders>
            <w:shd w:val="clear" w:color="auto" w:fill="auto"/>
          </w:tcPr>
          <w:p w14:paraId="3F29097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45C283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балки передньої підвіски</w:t>
            </w:r>
          </w:p>
        </w:tc>
      </w:tr>
      <w:tr w:rsidR="00DB4337" w:rsidRPr="00DB4337" w14:paraId="7E19AC5A" w14:textId="77777777" w:rsidTr="00E14647">
        <w:tc>
          <w:tcPr>
            <w:tcW w:w="454" w:type="dxa"/>
            <w:tcBorders>
              <w:top w:val="single" w:sz="4" w:space="0" w:color="000000"/>
              <w:left w:val="single" w:sz="4" w:space="0" w:color="000000"/>
              <w:bottom w:val="single" w:sz="4" w:space="0" w:color="000000"/>
            </w:tcBorders>
            <w:shd w:val="clear" w:color="auto" w:fill="auto"/>
          </w:tcPr>
          <w:p w14:paraId="5C03F88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F61983A"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під моторної рами</w:t>
            </w:r>
          </w:p>
        </w:tc>
      </w:tr>
      <w:tr w:rsidR="00DB4337" w:rsidRPr="00DB4337" w14:paraId="1E47A4FE" w14:textId="77777777" w:rsidTr="00E14647">
        <w:tc>
          <w:tcPr>
            <w:tcW w:w="454" w:type="dxa"/>
            <w:tcBorders>
              <w:top w:val="single" w:sz="4" w:space="0" w:color="000000"/>
              <w:left w:val="single" w:sz="4" w:space="0" w:color="000000"/>
              <w:bottom w:val="single" w:sz="4" w:space="0" w:color="000000"/>
            </w:tcBorders>
            <w:shd w:val="clear" w:color="auto" w:fill="auto"/>
          </w:tcPr>
          <w:p w14:paraId="39F5FD3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D0119C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балки задньої підвіски</w:t>
            </w:r>
          </w:p>
        </w:tc>
      </w:tr>
      <w:tr w:rsidR="00DB4337" w:rsidRPr="00DB4337" w14:paraId="28FC49E1" w14:textId="77777777" w:rsidTr="00E14647">
        <w:tc>
          <w:tcPr>
            <w:tcW w:w="454" w:type="dxa"/>
            <w:tcBorders>
              <w:top w:val="single" w:sz="4" w:space="0" w:color="000000"/>
              <w:left w:val="single" w:sz="4" w:space="0" w:color="000000"/>
              <w:bottom w:val="single" w:sz="4" w:space="0" w:color="000000"/>
            </w:tcBorders>
            <w:shd w:val="clear" w:color="auto" w:fill="auto"/>
          </w:tcPr>
          <w:p w14:paraId="3D915DB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CC6281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установка верхнього та нижнього </w:t>
            </w:r>
            <w:proofErr w:type="spellStart"/>
            <w:r w:rsidRPr="00DB4337">
              <w:rPr>
                <w:rFonts w:ascii="Times New Roman" w:eastAsia="Times New Roman" w:hAnsi="Times New Roman" w:cs="Times New Roman"/>
                <w:sz w:val="24"/>
                <w:szCs w:val="24"/>
                <w:lang w:val="uk-UA"/>
              </w:rPr>
              <w:t>ричага</w:t>
            </w:r>
            <w:proofErr w:type="spellEnd"/>
            <w:r w:rsidRPr="00DB4337">
              <w:rPr>
                <w:rFonts w:ascii="Times New Roman" w:eastAsia="Times New Roman" w:hAnsi="Times New Roman" w:cs="Times New Roman"/>
                <w:sz w:val="24"/>
                <w:szCs w:val="24"/>
                <w:lang w:val="uk-UA"/>
              </w:rPr>
              <w:t xml:space="preserve"> передньої підвіски</w:t>
            </w:r>
          </w:p>
        </w:tc>
      </w:tr>
      <w:tr w:rsidR="00DB4337" w:rsidRPr="00DB4337" w14:paraId="1DD01A59" w14:textId="77777777" w:rsidTr="00E14647">
        <w:tc>
          <w:tcPr>
            <w:tcW w:w="454" w:type="dxa"/>
            <w:tcBorders>
              <w:top w:val="single" w:sz="4" w:space="0" w:color="000000"/>
              <w:left w:val="single" w:sz="4" w:space="0" w:color="000000"/>
              <w:bottom w:val="single" w:sz="4" w:space="0" w:color="000000"/>
            </w:tcBorders>
            <w:shd w:val="clear" w:color="auto" w:fill="auto"/>
          </w:tcPr>
          <w:p w14:paraId="71AB029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88E7FF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установка верхнього </w:t>
            </w:r>
            <w:proofErr w:type="spellStart"/>
            <w:r w:rsidRPr="00DB4337">
              <w:rPr>
                <w:rFonts w:ascii="Times New Roman" w:eastAsia="Times New Roman" w:hAnsi="Times New Roman" w:cs="Times New Roman"/>
                <w:sz w:val="24"/>
                <w:szCs w:val="24"/>
                <w:lang w:val="uk-UA"/>
              </w:rPr>
              <w:t>ричага</w:t>
            </w:r>
            <w:proofErr w:type="spellEnd"/>
            <w:r w:rsidRPr="00DB4337">
              <w:rPr>
                <w:rFonts w:ascii="Times New Roman" w:eastAsia="Times New Roman" w:hAnsi="Times New Roman" w:cs="Times New Roman"/>
                <w:sz w:val="24"/>
                <w:szCs w:val="24"/>
                <w:lang w:val="uk-UA"/>
              </w:rPr>
              <w:t xml:space="preserve"> задньої підвіски</w:t>
            </w:r>
          </w:p>
        </w:tc>
      </w:tr>
      <w:tr w:rsidR="00DB4337" w:rsidRPr="00DB4337" w14:paraId="2A911434" w14:textId="77777777" w:rsidTr="00E14647">
        <w:tc>
          <w:tcPr>
            <w:tcW w:w="454" w:type="dxa"/>
            <w:tcBorders>
              <w:top w:val="single" w:sz="4" w:space="0" w:color="000000"/>
              <w:left w:val="single" w:sz="4" w:space="0" w:color="000000"/>
              <w:bottom w:val="single" w:sz="4" w:space="0" w:color="000000"/>
            </w:tcBorders>
            <w:shd w:val="clear" w:color="auto" w:fill="auto"/>
          </w:tcPr>
          <w:p w14:paraId="538F863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41D13E5" w14:textId="77777777" w:rsidR="00DB4337" w:rsidRPr="00DB4337" w:rsidRDefault="00DB4337" w:rsidP="00DB4337">
            <w:pPr>
              <w:rPr>
                <w:rFonts w:ascii="Times New Roman" w:eastAsia="Times New Roman" w:hAnsi="Times New Roman" w:cs="Times New Roman"/>
                <w:sz w:val="24"/>
                <w:szCs w:val="24"/>
                <w:lang w:val="uk-UA"/>
              </w:rPr>
            </w:pPr>
            <w:proofErr w:type="spellStart"/>
            <w:r w:rsidRPr="00DB4337">
              <w:rPr>
                <w:rFonts w:ascii="Times New Roman" w:eastAsia="Times New Roman" w:hAnsi="Times New Roman" w:cs="Times New Roman"/>
                <w:sz w:val="24"/>
                <w:szCs w:val="24"/>
                <w:lang w:val="uk-UA"/>
              </w:rPr>
              <w:t>Запресовка</w:t>
            </w:r>
            <w:proofErr w:type="spellEnd"/>
            <w:r w:rsidRPr="00DB4337">
              <w:rPr>
                <w:rFonts w:ascii="Times New Roman" w:eastAsia="Times New Roman" w:hAnsi="Times New Roman" w:cs="Times New Roman"/>
                <w:sz w:val="24"/>
                <w:szCs w:val="24"/>
                <w:lang w:val="uk-UA"/>
              </w:rPr>
              <w:t xml:space="preserve"> втулки </w:t>
            </w:r>
            <w:proofErr w:type="spellStart"/>
            <w:r w:rsidRPr="00DB4337">
              <w:rPr>
                <w:rFonts w:ascii="Times New Roman" w:eastAsia="Times New Roman" w:hAnsi="Times New Roman" w:cs="Times New Roman"/>
                <w:sz w:val="24"/>
                <w:szCs w:val="24"/>
                <w:lang w:val="uk-UA"/>
              </w:rPr>
              <w:t>ричага</w:t>
            </w:r>
            <w:proofErr w:type="spellEnd"/>
            <w:r w:rsidRPr="00DB4337">
              <w:rPr>
                <w:rFonts w:ascii="Times New Roman" w:eastAsia="Times New Roman" w:hAnsi="Times New Roman" w:cs="Times New Roman"/>
                <w:sz w:val="24"/>
                <w:szCs w:val="24"/>
                <w:lang w:val="uk-UA"/>
              </w:rPr>
              <w:t xml:space="preserve"> підвіски</w:t>
            </w:r>
          </w:p>
        </w:tc>
      </w:tr>
      <w:tr w:rsidR="00DB4337" w:rsidRPr="00DB4337" w14:paraId="1D55EBA4" w14:textId="77777777" w:rsidTr="00E14647">
        <w:tc>
          <w:tcPr>
            <w:tcW w:w="454" w:type="dxa"/>
            <w:tcBorders>
              <w:top w:val="single" w:sz="4" w:space="0" w:color="000000"/>
              <w:left w:val="single" w:sz="4" w:space="0" w:color="000000"/>
              <w:bottom w:val="single" w:sz="4" w:space="0" w:color="000000"/>
            </w:tcBorders>
            <w:shd w:val="clear" w:color="auto" w:fill="auto"/>
          </w:tcPr>
          <w:p w14:paraId="1AC0EAD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5FD9BFB" w14:textId="77777777" w:rsidR="00DB4337" w:rsidRPr="00DB4337" w:rsidRDefault="00DB4337" w:rsidP="00DB4337">
            <w:pPr>
              <w:rPr>
                <w:rFonts w:ascii="Times New Roman" w:eastAsia="Times New Roman" w:hAnsi="Times New Roman" w:cs="Times New Roman"/>
                <w:sz w:val="24"/>
                <w:szCs w:val="24"/>
                <w:lang w:val="uk-UA"/>
              </w:rPr>
            </w:pPr>
            <w:proofErr w:type="spellStart"/>
            <w:r w:rsidRPr="00DB4337">
              <w:rPr>
                <w:rFonts w:ascii="Times New Roman" w:eastAsia="Times New Roman" w:hAnsi="Times New Roman" w:cs="Times New Roman"/>
                <w:sz w:val="24"/>
                <w:szCs w:val="24"/>
                <w:lang w:val="uk-UA"/>
              </w:rPr>
              <w:t>Запресовка</w:t>
            </w:r>
            <w:proofErr w:type="spellEnd"/>
            <w:r w:rsidRPr="00DB4337">
              <w:rPr>
                <w:rFonts w:ascii="Times New Roman" w:eastAsia="Times New Roman" w:hAnsi="Times New Roman" w:cs="Times New Roman"/>
                <w:sz w:val="24"/>
                <w:szCs w:val="24"/>
                <w:lang w:val="uk-UA"/>
              </w:rPr>
              <w:t xml:space="preserve"> </w:t>
            </w:r>
            <w:proofErr w:type="spellStart"/>
            <w:r w:rsidRPr="00DB4337">
              <w:rPr>
                <w:rFonts w:ascii="Times New Roman" w:eastAsia="Times New Roman" w:hAnsi="Times New Roman" w:cs="Times New Roman"/>
                <w:sz w:val="24"/>
                <w:szCs w:val="24"/>
                <w:lang w:val="uk-UA"/>
              </w:rPr>
              <w:t>сайлентблока</w:t>
            </w:r>
            <w:proofErr w:type="spellEnd"/>
          </w:p>
        </w:tc>
      </w:tr>
      <w:tr w:rsidR="00DB4337" w:rsidRPr="00DB4337" w14:paraId="506C7965" w14:textId="77777777" w:rsidTr="00E14647">
        <w:tc>
          <w:tcPr>
            <w:tcW w:w="454" w:type="dxa"/>
            <w:tcBorders>
              <w:top w:val="single" w:sz="4" w:space="0" w:color="000000"/>
              <w:left w:val="single" w:sz="4" w:space="0" w:color="000000"/>
              <w:bottom w:val="single" w:sz="4" w:space="0" w:color="000000"/>
            </w:tcBorders>
            <w:shd w:val="clear" w:color="auto" w:fill="auto"/>
          </w:tcPr>
          <w:p w14:paraId="043DA50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BEFFA9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установка </w:t>
            </w:r>
            <w:proofErr w:type="spellStart"/>
            <w:r w:rsidRPr="00DB4337">
              <w:rPr>
                <w:rFonts w:ascii="Times New Roman" w:eastAsia="Times New Roman" w:hAnsi="Times New Roman" w:cs="Times New Roman"/>
                <w:sz w:val="24"/>
                <w:szCs w:val="24"/>
                <w:lang w:val="uk-UA"/>
              </w:rPr>
              <w:t>сайлентблока</w:t>
            </w:r>
            <w:proofErr w:type="spellEnd"/>
            <w:r w:rsidRPr="00DB4337">
              <w:rPr>
                <w:rFonts w:ascii="Times New Roman" w:eastAsia="Times New Roman" w:hAnsi="Times New Roman" w:cs="Times New Roman"/>
                <w:sz w:val="24"/>
                <w:szCs w:val="24"/>
                <w:lang w:val="uk-UA"/>
              </w:rPr>
              <w:t xml:space="preserve"> амортизатора</w:t>
            </w:r>
          </w:p>
        </w:tc>
      </w:tr>
      <w:tr w:rsidR="00DB4337" w:rsidRPr="00DB4337" w14:paraId="064D4F5B" w14:textId="77777777" w:rsidTr="00E14647">
        <w:tc>
          <w:tcPr>
            <w:tcW w:w="454" w:type="dxa"/>
            <w:tcBorders>
              <w:top w:val="single" w:sz="4" w:space="0" w:color="000000"/>
              <w:left w:val="single" w:sz="4" w:space="0" w:color="000000"/>
              <w:bottom w:val="single" w:sz="4" w:space="0" w:color="000000"/>
            </w:tcBorders>
            <w:shd w:val="clear" w:color="auto" w:fill="auto"/>
          </w:tcPr>
          <w:p w14:paraId="6C7A070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06CBAF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втулки амортизатора</w:t>
            </w:r>
          </w:p>
        </w:tc>
      </w:tr>
      <w:tr w:rsidR="00DB4337" w:rsidRPr="00DB4337" w14:paraId="3801C243" w14:textId="77777777" w:rsidTr="00E14647">
        <w:tc>
          <w:tcPr>
            <w:tcW w:w="454" w:type="dxa"/>
            <w:tcBorders>
              <w:top w:val="single" w:sz="4" w:space="0" w:color="000000"/>
              <w:left w:val="single" w:sz="4" w:space="0" w:color="000000"/>
              <w:bottom w:val="single" w:sz="4" w:space="0" w:color="000000"/>
            </w:tcBorders>
            <w:shd w:val="clear" w:color="auto" w:fill="auto"/>
          </w:tcPr>
          <w:p w14:paraId="5EE9FD5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1A8138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верхньої опори</w:t>
            </w:r>
          </w:p>
        </w:tc>
      </w:tr>
      <w:tr w:rsidR="00DB4337" w:rsidRPr="00DB4337" w14:paraId="4608CB16" w14:textId="77777777" w:rsidTr="00E14647">
        <w:tc>
          <w:tcPr>
            <w:tcW w:w="454" w:type="dxa"/>
            <w:tcBorders>
              <w:top w:val="single" w:sz="4" w:space="0" w:color="000000"/>
              <w:left w:val="single" w:sz="4" w:space="0" w:color="000000"/>
              <w:bottom w:val="single" w:sz="4" w:space="0" w:color="000000"/>
            </w:tcBorders>
            <w:shd w:val="clear" w:color="auto" w:fill="auto"/>
          </w:tcPr>
          <w:p w14:paraId="3686623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C73156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підшипника верхньої опори</w:t>
            </w:r>
          </w:p>
        </w:tc>
      </w:tr>
      <w:tr w:rsidR="00DB4337" w:rsidRPr="00DB4337" w14:paraId="7BC10A89" w14:textId="77777777" w:rsidTr="00E14647">
        <w:tc>
          <w:tcPr>
            <w:tcW w:w="454" w:type="dxa"/>
            <w:tcBorders>
              <w:top w:val="single" w:sz="4" w:space="0" w:color="000000"/>
              <w:left w:val="single" w:sz="4" w:space="0" w:color="000000"/>
              <w:bottom w:val="single" w:sz="4" w:space="0" w:color="000000"/>
            </w:tcBorders>
            <w:shd w:val="clear" w:color="auto" w:fill="auto"/>
          </w:tcPr>
          <w:p w14:paraId="5A63ED7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699222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установка </w:t>
            </w:r>
            <w:proofErr w:type="spellStart"/>
            <w:r w:rsidRPr="00DB4337">
              <w:rPr>
                <w:rFonts w:ascii="Times New Roman" w:eastAsia="Times New Roman" w:hAnsi="Times New Roman" w:cs="Times New Roman"/>
                <w:sz w:val="24"/>
                <w:szCs w:val="24"/>
                <w:lang w:val="uk-UA"/>
              </w:rPr>
              <w:t>торсіона</w:t>
            </w:r>
            <w:proofErr w:type="spellEnd"/>
            <w:r w:rsidRPr="00DB4337">
              <w:rPr>
                <w:rFonts w:ascii="Times New Roman" w:eastAsia="Times New Roman" w:hAnsi="Times New Roman" w:cs="Times New Roman"/>
                <w:sz w:val="24"/>
                <w:szCs w:val="24"/>
                <w:lang w:val="uk-UA"/>
              </w:rPr>
              <w:t xml:space="preserve"> підвіски</w:t>
            </w:r>
          </w:p>
        </w:tc>
      </w:tr>
      <w:tr w:rsidR="00DB4337" w:rsidRPr="00DB4337" w14:paraId="0B9C2850" w14:textId="77777777" w:rsidTr="00E14647">
        <w:tc>
          <w:tcPr>
            <w:tcW w:w="454" w:type="dxa"/>
            <w:tcBorders>
              <w:top w:val="single" w:sz="4" w:space="0" w:color="000000"/>
              <w:left w:val="single" w:sz="4" w:space="0" w:color="000000"/>
              <w:bottom w:val="single" w:sz="4" w:space="0" w:color="000000"/>
            </w:tcBorders>
            <w:shd w:val="clear" w:color="auto" w:fill="auto"/>
          </w:tcPr>
          <w:p w14:paraId="37BE231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454931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колеса</w:t>
            </w:r>
          </w:p>
        </w:tc>
      </w:tr>
      <w:tr w:rsidR="00DB4337" w:rsidRPr="00DB4337" w14:paraId="615A7880" w14:textId="77777777" w:rsidTr="00E14647">
        <w:tc>
          <w:tcPr>
            <w:tcW w:w="454" w:type="dxa"/>
            <w:tcBorders>
              <w:top w:val="single" w:sz="4" w:space="0" w:color="000000"/>
              <w:left w:val="single" w:sz="4" w:space="0" w:color="000000"/>
              <w:bottom w:val="single" w:sz="4" w:space="0" w:color="000000"/>
            </w:tcBorders>
            <w:shd w:val="clear" w:color="auto" w:fill="auto"/>
          </w:tcPr>
          <w:p w14:paraId="00C32CB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A96AC3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моста</w:t>
            </w:r>
          </w:p>
        </w:tc>
      </w:tr>
      <w:tr w:rsidR="00DB4337" w:rsidRPr="00DB4337" w14:paraId="2060A2D2" w14:textId="77777777" w:rsidTr="00E14647">
        <w:tc>
          <w:tcPr>
            <w:tcW w:w="454" w:type="dxa"/>
            <w:tcBorders>
              <w:top w:val="single" w:sz="4" w:space="0" w:color="000000"/>
              <w:left w:val="single" w:sz="4" w:space="0" w:color="000000"/>
              <w:bottom w:val="single" w:sz="4" w:space="0" w:color="000000"/>
            </w:tcBorders>
            <w:shd w:val="clear" w:color="auto" w:fill="auto"/>
          </w:tcPr>
          <w:p w14:paraId="66CDB1B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C27DD4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переднього амортизатора</w:t>
            </w:r>
          </w:p>
        </w:tc>
      </w:tr>
      <w:tr w:rsidR="00DB4337" w:rsidRPr="00DB4337" w14:paraId="288E55BC" w14:textId="77777777" w:rsidTr="00E14647">
        <w:tc>
          <w:tcPr>
            <w:tcW w:w="454" w:type="dxa"/>
            <w:tcBorders>
              <w:top w:val="single" w:sz="4" w:space="0" w:color="000000"/>
              <w:left w:val="single" w:sz="4" w:space="0" w:color="000000"/>
              <w:bottom w:val="single" w:sz="4" w:space="0" w:color="000000"/>
            </w:tcBorders>
            <w:shd w:val="clear" w:color="auto" w:fill="auto"/>
          </w:tcPr>
          <w:p w14:paraId="3653046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9DD443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установка </w:t>
            </w:r>
            <w:proofErr w:type="spellStart"/>
            <w:r w:rsidRPr="00DB4337">
              <w:rPr>
                <w:rFonts w:ascii="Times New Roman" w:eastAsia="Times New Roman" w:hAnsi="Times New Roman" w:cs="Times New Roman"/>
                <w:sz w:val="24"/>
                <w:szCs w:val="24"/>
                <w:lang w:val="uk-UA"/>
              </w:rPr>
              <w:t>амортизаторної</w:t>
            </w:r>
            <w:proofErr w:type="spellEnd"/>
            <w:r w:rsidRPr="00DB4337">
              <w:rPr>
                <w:rFonts w:ascii="Times New Roman" w:eastAsia="Times New Roman" w:hAnsi="Times New Roman" w:cs="Times New Roman"/>
                <w:sz w:val="24"/>
                <w:szCs w:val="24"/>
                <w:lang w:val="uk-UA"/>
              </w:rPr>
              <w:t xml:space="preserve"> стійки з пружиною</w:t>
            </w:r>
          </w:p>
        </w:tc>
      </w:tr>
      <w:tr w:rsidR="00DB4337" w:rsidRPr="00DB4337" w14:paraId="387B8738" w14:textId="77777777" w:rsidTr="00E14647">
        <w:tc>
          <w:tcPr>
            <w:tcW w:w="454" w:type="dxa"/>
            <w:tcBorders>
              <w:top w:val="single" w:sz="4" w:space="0" w:color="000000"/>
              <w:left w:val="single" w:sz="4" w:space="0" w:color="000000"/>
              <w:bottom w:val="single" w:sz="4" w:space="0" w:color="000000"/>
            </w:tcBorders>
            <w:shd w:val="clear" w:color="auto" w:fill="auto"/>
          </w:tcPr>
          <w:p w14:paraId="777BD4C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49EBB12"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заднього амортизатора</w:t>
            </w:r>
          </w:p>
        </w:tc>
      </w:tr>
      <w:tr w:rsidR="00DB4337" w:rsidRPr="00DB4337" w14:paraId="2F06EC9C" w14:textId="77777777" w:rsidTr="00E14647">
        <w:tc>
          <w:tcPr>
            <w:tcW w:w="454" w:type="dxa"/>
            <w:tcBorders>
              <w:top w:val="single" w:sz="4" w:space="0" w:color="000000"/>
              <w:left w:val="single" w:sz="4" w:space="0" w:color="000000"/>
              <w:bottom w:val="single" w:sz="4" w:space="0" w:color="000000"/>
            </w:tcBorders>
            <w:shd w:val="clear" w:color="auto" w:fill="auto"/>
          </w:tcPr>
          <w:p w14:paraId="75FF357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AB363C2"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пружини передньої підвіски</w:t>
            </w:r>
          </w:p>
        </w:tc>
      </w:tr>
      <w:tr w:rsidR="00DB4337" w:rsidRPr="00DB4337" w14:paraId="63A0CD53" w14:textId="77777777" w:rsidTr="00E14647">
        <w:tc>
          <w:tcPr>
            <w:tcW w:w="454" w:type="dxa"/>
            <w:tcBorders>
              <w:top w:val="single" w:sz="4" w:space="0" w:color="000000"/>
              <w:left w:val="single" w:sz="4" w:space="0" w:color="000000"/>
              <w:bottom w:val="single" w:sz="4" w:space="0" w:color="000000"/>
            </w:tcBorders>
            <w:shd w:val="clear" w:color="auto" w:fill="auto"/>
          </w:tcPr>
          <w:p w14:paraId="37AFDC1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09A1EE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пружини задньої підвіски</w:t>
            </w:r>
          </w:p>
        </w:tc>
      </w:tr>
      <w:tr w:rsidR="00DB4337" w:rsidRPr="00DB4337" w14:paraId="1F531E50" w14:textId="77777777" w:rsidTr="00E14647">
        <w:tc>
          <w:tcPr>
            <w:tcW w:w="454" w:type="dxa"/>
            <w:tcBorders>
              <w:top w:val="single" w:sz="4" w:space="0" w:color="000000"/>
              <w:left w:val="single" w:sz="4" w:space="0" w:color="000000"/>
              <w:bottom w:val="single" w:sz="4" w:space="0" w:color="000000"/>
            </w:tcBorders>
            <w:shd w:val="clear" w:color="auto" w:fill="auto"/>
          </w:tcPr>
          <w:p w14:paraId="2AF1CC9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9424B6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ресори передньої підвіски</w:t>
            </w:r>
          </w:p>
        </w:tc>
      </w:tr>
      <w:tr w:rsidR="00DB4337" w:rsidRPr="00DB4337" w14:paraId="6425762D" w14:textId="77777777" w:rsidTr="00E14647">
        <w:tc>
          <w:tcPr>
            <w:tcW w:w="454" w:type="dxa"/>
            <w:tcBorders>
              <w:top w:val="single" w:sz="4" w:space="0" w:color="000000"/>
              <w:left w:val="single" w:sz="4" w:space="0" w:color="000000"/>
              <w:bottom w:val="single" w:sz="4" w:space="0" w:color="000000"/>
            </w:tcBorders>
            <w:shd w:val="clear" w:color="auto" w:fill="auto"/>
          </w:tcPr>
          <w:p w14:paraId="52BE948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454614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ресори задньої підвіски</w:t>
            </w:r>
          </w:p>
        </w:tc>
      </w:tr>
      <w:tr w:rsidR="00DB4337" w:rsidRPr="00DB4337" w14:paraId="03EA7013" w14:textId="77777777" w:rsidTr="00E14647">
        <w:tc>
          <w:tcPr>
            <w:tcW w:w="454" w:type="dxa"/>
            <w:tcBorders>
              <w:top w:val="single" w:sz="4" w:space="0" w:color="000000"/>
              <w:left w:val="single" w:sz="4" w:space="0" w:color="000000"/>
              <w:bottom w:val="single" w:sz="4" w:space="0" w:color="000000"/>
            </w:tcBorders>
            <w:shd w:val="clear" w:color="auto" w:fill="auto"/>
          </w:tcPr>
          <w:p w14:paraId="0C3386F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FCDC42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установка </w:t>
            </w:r>
            <w:proofErr w:type="spellStart"/>
            <w:r w:rsidRPr="00DB4337">
              <w:rPr>
                <w:rFonts w:ascii="Times New Roman" w:eastAsia="Times New Roman" w:hAnsi="Times New Roman" w:cs="Times New Roman"/>
                <w:sz w:val="24"/>
                <w:szCs w:val="24"/>
                <w:lang w:val="uk-UA"/>
              </w:rPr>
              <w:t>ступиці</w:t>
            </w:r>
            <w:proofErr w:type="spellEnd"/>
            <w:r w:rsidRPr="00DB4337">
              <w:rPr>
                <w:rFonts w:ascii="Times New Roman" w:eastAsia="Times New Roman" w:hAnsi="Times New Roman" w:cs="Times New Roman"/>
                <w:sz w:val="24"/>
                <w:szCs w:val="24"/>
                <w:lang w:val="uk-UA"/>
              </w:rPr>
              <w:t xml:space="preserve"> колеса</w:t>
            </w:r>
          </w:p>
        </w:tc>
      </w:tr>
      <w:tr w:rsidR="00DB4337" w:rsidRPr="00DB4337" w14:paraId="51E62A7C" w14:textId="77777777" w:rsidTr="00E14647">
        <w:tc>
          <w:tcPr>
            <w:tcW w:w="454" w:type="dxa"/>
            <w:tcBorders>
              <w:top w:val="single" w:sz="4" w:space="0" w:color="000000"/>
              <w:left w:val="single" w:sz="4" w:space="0" w:color="000000"/>
              <w:bottom w:val="single" w:sz="4" w:space="0" w:color="000000"/>
            </w:tcBorders>
            <w:shd w:val="clear" w:color="auto" w:fill="auto"/>
          </w:tcPr>
          <w:p w14:paraId="53DA37F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5A18E8A"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передньої підвіски</w:t>
            </w:r>
          </w:p>
        </w:tc>
      </w:tr>
      <w:tr w:rsidR="00DB4337" w:rsidRPr="00DB4337" w14:paraId="1AA67F1C" w14:textId="77777777" w:rsidTr="00E14647">
        <w:tc>
          <w:tcPr>
            <w:tcW w:w="454" w:type="dxa"/>
            <w:tcBorders>
              <w:top w:val="single" w:sz="4" w:space="0" w:color="000000"/>
              <w:left w:val="single" w:sz="4" w:space="0" w:color="000000"/>
              <w:bottom w:val="single" w:sz="4" w:space="0" w:color="000000"/>
            </w:tcBorders>
            <w:shd w:val="clear" w:color="auto" w:fill="auto"/>
          </w:tcPr>
          <w:p w14:paraId="05F8B5A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15EBDDC"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пильника ШРКШ</w:t>
            </w:r>
          </w:p>
        </w:tc>
      </w:tr>
      <w:tr w:rsidR="00DB4337" w:rsidRPr="00DB4337" w14:paraId="7D59252B" w14:textId="77777777" w:rsidTr="00E14647">
        <w:tc>
          <w:tcPr>
            <w:tcW w:w="454" w:type="dxa"/>
            <w:tcBorders>
              <w:top w:val="single" w:sz="4" w:space="0" w:color="000000"/>
              <w:left w:val="single" w:sz="4" w:space="0" w:color="000000"/>
              <w:bottom w:val="single" w:sz="4" w:space="0" w:color="000000"/>
            </w:tcBorders>
            <w:shd w:val="clear" w:color="auto" w:fill="auto"/>
          </w:tcPr>
          <w:p w14:paraId="0067150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D9DE4A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тяги поперечної стійкості задньої осі</w:t>
            </w:r>
          </w:p>
        </w:tc>
      </w:tr>
      <w:tr w:rsidR="00DB4337" w:rsidRPr="00DB4337" w14:paraId="311486C0" w14:textId="77777777" w:rsidTr="00E14647">
        <w:tc>
          <w:tcPr>
            <w:tcW w:w="454" w:type="dxa"/>
            <w:tcBorders>
              <w:top w:val="single" w:sz="4" w:space="0" w:color="000000"/>
              <w:left w:val="single" w:sz="4" w:space="0" w:color="000000"/>
              <w:bottom w:val="single" w:sz="4" w:space="0" w:color="000000"/>
            </w:tcBorders>
            <w:shd w:val="clear" w:color="auto" w:fill="auto"/>
          </w:tcPr>
          <w:p w14:paraId="5FF3D6A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87F275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втулок стабілізатора поперечної стійкості</w:t>
            </w:r>
          </w:p>
        </w:tc>
      </w:tr>
      <w:tr w:rsidR="00DB4337" w:rsidRPr="00DB4337" w14:paraId="29FA34C5" w14:textId="77777777" w:rsidTr="00E14647">
        <w:tc>
          <w:tcPr>
            <w:tcW w:w="454" w:type="dxa"/>
            <w:tcBorders>
              <w:top w:val="single" w:sz="4" w:space="0" w:color="000000"/>
              <w:left w:val="single" w:sz="4" w:space="0" w:color="000000"/>
              <w:bottom w:val="single" w:sz="4" w:space="0" w:color="000000"/>
            </w:tcBorders>
            <w:shd w:val="clear" w:color="auto" w:fill="auto"/>
          </w:tcPr>
          <w:p w14:paraId="7B82474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lastRenderedPageBreak/>
              <w:t>27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FF5F66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установка </w:t>
            </w:r>
            <w:proofErr w:type="spellStart"/>
            <w:r w:rsidRPr="00DB4337">
              <w:rPr>
                <w:rFonts w:ascii="Times New Roman" w:eastAsia="Times New Roman" w:hAnsi="Times New Roman" w:cs="Times New Roman"/>
                <w:sz w:val="24"/>
                <w:szCs w:val="24"/>
                <w:lang w:val="uk-UA"/>
              </w:rPr>
              <w:t>ступиці</w:t>
            </w:r>
            <w:proofErr w:type="spellEnd"/>
            <w:r w:rsidRPr="00DB4337">
              <w:rPr>
                <w:rFonts w:ascii="Times New Roman" w:eastAsia="Times New Roman" w:hAnsi="Times New Roman" w:cs="Times New Roman"/>
                <w:sz w:val="24"/>
                <w:szCs w:val="24"/>
                <w:lang w:val="uk-UA"/>
              </w:rPr>
              <w:t xml:space="preserve"> колеса</w:t>
            </w:r>
          </w:p>
        </w:tc>
      </w:tr>
      <w:tr w:rsidR="00DB4337" w:rsidRPr="00DB4337" w14:paraId="3EA55A23" w14:textId="77777777" w:rsidTr="00E14647">
        <w:tc>
          <w:tcPr>
            <w:tcW w:w="454" w:type="dxa"/>
            <w:tcBorders>
              <w:top w:val="single" w:sz="4" w:space="0" w:color="000000"/>
              <w:left w:val="single" w:sz="4" w:space="0" w:color="000000"/>
              <w:bottom w:val="single" w:sz="4" w:space="0" w:color="000000"/>
            </w:tcBorders>
            <w:shd w:val="clear" w:color="auto" w:fill="auto"/>
          </w:tcPr>
          <w:p w14:paraId="7EC7264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91390C3"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Заміна шарової опори</w:t>
            </w:r>
          </w:p>
        </w:tc>
      </w:tr>
      <w:tr w:rsidR="00DB4337" w:rsidRPr="00DB4337" w14:paraId="49EE61E2" w14:textId="77777777" w:rsidTr="00E14647">
        <w:tc>
          <w:tcPr>
            <w:tcW w:w="454" w:type="dxa"/>
            <w:tcBorders>
              <w:top w:val="single" w:sz="4" w:space="0" w:color="000000"/>
              <w:left w:val="single" w:sz="4" w:space="0" w:color="000000"/>
              <w:bottom w:val="single" w:sz="4" w:space="0" w:color="000000"/>
            </w:tcBorders>
            <w:shd w:val="clear" w:color="auto" w:fill="auto"/>
          </w:tcPr>
          <w:p w14:paraId="687FCDA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A0055F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передньої подушки двигуна</w:t>
            </w:r>
          </w:p>
        </w:tc>
      </w:tr>
      <w:tr w:rsidR="00DB4337" w:rsidRPr="00DB4337" w14:paraId="474F79A1" w14:textId="77777777" w:rsidTr="00E14647">
        <w:tc>
          <w:tcPr>
            <w:tcW w:w="454" w:type="dxa"/>
            <w:tcBorders>
              <w:top w:val="single" w:sz="4" w:space="0" w:color="000000"/>
              <w:left w:val="single" w:sz="4" w:space="0" w:color="000000"/>
              <w:bottom w:val="single" w:sz="4" w:space="0" w:color="000000"/>
            </w:tcBorders>
            <w:shd w:val="clear" w:color="auto" w:fill="auto"/>
          </w:tcPr>
          <w:p w14:paraId="592DF8B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3AA4CC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задньої подушки двигуна</w:t>
            </w:r>
          </w:p>
        </w:tc>
      </w:tr>
      <w:tr w:rsidR="00DB4337" w:rsidRPr="00DB4337" w14:paraId="7D8FC570" w14:textId="77777777" w:rsidTr="00E14647">
        <w:tc>
          <w:tcPr>
            <w:tcW w:w="454" w:type="dxa"/>
            <w:tcBorders>
              <w:top w:val="single" w:sz="4" w:space="0" w:color="000000"/>
              <w:left w:val="single" w:sz="4" w:space="0" w:color="000000"/>
              <w:bottom w:val="single" w:sz="4" w:space="0" w:color="000000"/>
            </w:tcBorders>
            <w:shd w:val="clear" w:color="auto" w:fill="auto"/>
          </w:tcPr>
          <w:p w14:paraId="4EF9F67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6704EE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стабілізаторів</w:t>
            </w:r>
          </w:p>
        </w:tc>
      </w:tr>
      <w:tr w:rsidR="00DB4337" w:rsidRPr="00DB4337" w14:paraId="638DE9C0" w14:textId="77777777" w:rsidTr="00E14647">
        <w:tc>
          <w:tcPr>
            <w:tcW w:w="454" w:type="dxa"/>
            <w:tcBorders>
              <w:top w:val="single" w:sz="4" w:space="0" w:color="000000"/>
              <w:left w:val="single" w:sz="4" w:space="0" w:color="000000"/>
              <w:bottom w:val="single" w:sz="4" w:space="0" w:color="000000"/>
            </w:tcBorders>
            <w:shd w:val="clear" w:color="auto" w:fill="auto"/>
          </w:tcPr>
          <w:p w14:paraId="0F964B8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3DB6A6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подушок редуктора моста</w:t>
            </w:r>
          </w:p>
        </w:tc>
      </w:tr>
      <w:tr w:rsidR="00DB4337" w:rsidRPr="00DB4337" w14:paraId="6C77466A" w14:textId="77777777" w:rsidTr="00E14647">
        <w:tc>
          <w:tcPr>
            <w:tcW w:w="454" w:type="dxa"/>
            <w:tcBorders>
              <w:top w:val="single" w:sz="4" w:space="0" w:color="000000"/>
              <w:left w:val="single" w:sz="4" w:space="0" w:color="000000"/>
              <w:bottom w:val="single" w:sz="4" w:space="0" w:color="000000"/>
            </w:tcBorders>
            <w:shd w:val="clear" w:color="auto" w:fill="auto"/>
          </w:tcPr>
          <w:p w14:paraId="564D600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69373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подушок рами</w:t>
            </w:r>
          </w:p>
        </w:tc>
      </w:tr>
      <w:tr w:rsidR="00DB4337" w:rsidRPr="00DB4337" w14:paraId="67624A50" w14:textId="77777777" w:rsidTr="00E14647">
        <w:tc>
          <w:tcPr>
            <w:tcW w:w="454" w:type="dxa"/>
            <w:tcBorders>
              <w:top w:val="single" w:sz="4" w:space="0" w:color="000000"/>
              <w:left w:val="single" w:sz="4" w:space="0" w:color="000000"/>
              <w:bottom w:val="single" w:sz="4" w:space="0" w:color="000000"/>
            </w:tcBorders>
            <w:shd w:val="clear" w:color="auto" w:fill="auto"/>
          </w:tcPr>
          <w:p w14:paraId="36D534D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C58D7FA"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установка </w:t>
            </w:r>
            <w:proofErr w:type="spellStart"/>
            <w:r w:rsidRPr="00DB4337">
              <w:rPr>
                <w:rFonts w:ascii="Times New Roman" w:eastAsia="Times New Roman" w:hAnsi="Times New Roman" w:cs="Times New Roman"/>
                <w:sz w:val="24"/>
                <w:szCs w:val="24"/>
                <w:lang w:val="uk-UA"/>
              </w:rPr>
              <w:t>сайлентблоків</w:t>
            </w:r>
            <w:proofErr w:type="spellEnd"/>
            <w:r w:rsidRPr="00DB4337">
              <w:rPr>
                <w:rFonts w:ascii="Times New Roman" w:eastAsia="Times New Roman" w:hAnsi="Times New Roman" w:cs="Times New Roman"/>
                <w:sz w:val="24"/>
                <w:szCs w:val="24"/>
                <w:lang w:val="uk-UA"/>
              </w:rPr>
              <w:t xml:space="preserve"> редуктора моста</w:t>
            </w:r>
          </w:p>
        </w:tc>
      </w:tr>
      <w:tr w:rsidR="00DB4337" w:rsidRPr="00DB4337" w14:paraId="2BD8F3AC" w14:textId="77777777" w:rsidTr="00E14647">
        <w:tc>
          <w:tcPr>
            <w:tcW w:w="454" w:type="dxa"/>
            <w:tcBorders>
              <w:top w:val="single" w:sz="4" w:space="0" w:color="000000"/>
              <w:left w:val="single" w:sz="4" w:space="0" w:color="000000"/>
              <w:bottom w:val="single" w:sz="4" w:space="0" w:color="000000"/>
            </w:tcBorders>
            <w:shd w:val="clear" w:color="auto" w:fill="auto"/>
          </w:tcPr>
          <w:p w14:paraId="40C9DD9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B47C83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редуктора моста</w:t>
            </w:r>
          </w:p>
        </w:tc>
      </w:tr>
      <w:tr w:rsidR="00DB4337" w:rsidRPr="00DB4337" w14:paraId="63A3D704" w14:textId="77777777" w:rsidTr="00E14647">
        <w:tc>
          <w:tcPr>
            <w:tcW w:w="454" w:type="dxa"/>
            <w:tcBorders>
              <w:top w:val="single" w:sz="4" w:space="0" w:color="000000"/>
              <w:left w:val="single" w:sz="4" w:space="0" w:color="000000"/>
              <w:bottom w:val="single" w:sz="4" w:space="0" w:color="000000"/>
            </w:tcBorders>
            <w:shd w:val="clear" w:color="auto" w:fill="auto"/>
          </w:tcPr>
          <w:p w14:paraId="3D08D37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6A56F1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Інші супутні послуги</w:t>
            </w:r>
          </w:p>
        </w:tc>
      </w:tr>
      <w:tr w:rsidR="00DB4337" w:rsidRPr="00DB4337" w14:paraId="090C9DAE" w14:textId="77777777" w:rsidTr="00E1464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1F7C927E" w14:textId="77777777" w:rsidR="00DB4337" w:rsidRPr="00DB4337" w:rsidRDefault="00DB4337" w:rsidP="00DB4337">
            <w:pPr>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Рульове керування</w:t>
            </w:r>
          </w:p>
        </w:tc>
      </w:tr>
      <w:tr w:rsidR="00DB4337" w:rsidRPr="00DB4337" w14:paraId="5C53C397" w14:textId="77777777" w:rsidTr="00E14647">
        <w:tc>
          <w:tcPr>
            <w:tcW w:w="454" w:type="dxa"/>
            <w:tcBorders>
              <w:top w:val="single" w:sz="4" w:space="0" w:color="000000"/>
              <w:left w:val="single" w:sz="4" w:space="0" w:color="000000"/>
              <w:bottom w:val="single" w:sz="4" w:space="0" w:color="000000"/>
            </w:tcBorders>
            <w:shd w:val="clear" w:color="auto" w:fill="auto"/>
          </w:tcPr>
          <w:p w14:paraId="4409CEA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749266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рульового механізму</w:t>
            </w:r>
          </w:p>
        </w:tc>
      </w:tr>
      <w:tr w:rsidR="00DB4337" w:rsidRPr="00DB4337" w14:paraId="72FED240" w14:textId="77777777" w:rsidTr="00E14647">
        <w:tc>
          <w:tcPr>
            <w:tcW w:w="454" w:type="dxa"/>
            <w:tcBorders>
              <w:top w:val="single" w:sz="4" w:space="0" w:color="000000"/>
              <w:left w:val="single" w:sz="4" w:space="0" w:color="000000"/>
              <w:bottom w:val="single" w:sz="4" w:space="0" w:color="000000"/>
            </w:tcBorders>
            <w:shd w:val="clear" w:color="auto" w:fill="auto"/>
          </w:tcPr>
          <w:p w14:paraId="1483673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01AE63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шлангу високого тиску рульового керування</w:t>
            </w:r>
          </w:p>
        </w:tc>
      </w:tr>
      <w:tr w:rsidR="00DB4337" w:rsidRPr="00DB4337" w14:paraId="2E9130D0" w14:textId="77777777" w:rsidTr="00E14647">
        <w:tc>
          <w:tcPr>
            <w:tcW w:w="454" w:type="dxa"/>
            <w:tcBorders>
              <w:top w:val="single" w:sz="4" w:space="0" w:color="000000"/>
              <w:left w:val="single" w:sz="4" w:space="0" w:color="000000"/>
              <w:bottom w:val="single" w:sz="4" w:space="0" w:color="000000"/>
            </w:tcBorders>
            <w:shd w:val="clear" w:color="auto" w:fill="auto"/>
          </w:tcPr>
          <w:p w14:paraId="34D4CE4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2FA11F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шлангу низького тиску рульового керування</w:t>
            </w:r>
          </w:p>
        </w:tc>
      </w:tr>
      <w:tr w:rsidR="00DB4337" w:rsidRPr="00DB4337" w14:paraId="6D37CCB7" w14:textId="77777777" w:rsidTr="00E14647">
        <w:tc>
          <w:tcPr>
            <w:tcW w:w="454" w:type="dxa"/>
            <w:tcBorders>
              <w:top w:val="single" w:sz="4" w:space="0" w:color="000000"/>
              <w:left w:val="single" w:sz="4" w:space="0" w:color="000000"/>
              <w:bottom w:val="single" w:sz="4" w:space="0" w:color="000000"/>
            </w:tcBorders>
            <w:shd w:val="clear" w:color="auto" w:fill="auto"/>
          </w:tcPr>
          <w:p w14:paraId="130A78D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3CAFC2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установка насоса </w:t>
            </w:r>
            <w:proofErr w:type="spellStart"/>
            <w:r w:rsidRPr="00DB4337">
              <w:rPr>
                <w:rFonts w:ascii="Times New Roman" w:eastAsia="Times New Roman" w:hAnsi="Times New Roman" w:cs="Times New Roman"/>
                <w:sz w:val="24"/>
                <w:szCs w:val="24"/>
                <w:lang w:val="uk-UA"/>
              </w:rPr>
              <w:t>гідропідсилювача</w:t>
            </w:r>
            <w:proofErr w:type="spellEnd"/>
          </w:p>
        </w:tc>
      </w:tr>
      <w:tr w:rsidR="00DB4337" w:rsidRPr="00DB4337" w14:paraId="21AA0ECD" w14:textId="77777777" w:rsidTr="00E14647">
        <w:tc>
          <w:tcPr>
            <w:tcW w:w="454" w:type="dxa"/>
            <w:tcBorders>
              <w:top w:val="single" w:sz="4" w:space="0" w:color="000000"/>
              <w:left w:val="single" w:sz="4" w:space="0" w:color="000000"/>
              <w:bottom w:val="single" w:sz="4" w:space="0" w:color="000000"/>
            </w:tcBorders>
            <w:shd w:val="clear" w:color="auto" w:fill="auto"/>
          </w:tcPr>
          <w:p w14:paraId="10B567F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A614BEA"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наконечника рульової тяги</w:t>
            </w:r>
          </w:p>
        </w:tc>
      </w:tr>
      <w:tr w:rsidR="00DB4337" w:rsidRPr="00DB4337" w14:paraId="726F7BA3" w14:textId="77777777" w:rsidTr="00E14647">
        <w:tc>
          <w:tcPr>
            <w:tcW w:w="454" w:type="dxa"/>
            <w:tcBorders>
              <w:top w:val="single" w:sz="4" w:space="0" w:color="000000"/>
              <w:left w:val="single" w:sz="4" w:space="0" w:color="000000"/>
              <w:bottom w:val="single" w:sz="4" w:space="0" w:color="000000"/>
            </w:tcBorders>
            <w:shd w:val="clear" w:color="auto" w:fill="auto"/>
          </w:tcPr>
          <w:p w14:paraId="14068A3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9F04AB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тяги рульового механізму</w:t>
            </w:r>
          </w:p>
        </w:tc>
      </w:tr>
      <w:tr w:rsidR="00DB4337" w:rsidRPr="00DB4337" w14:paraId="50F1366B" w14:textId="77777777" w:rsidTr="00E14647">
        <w:tc>
          <w:tcPr>
            <w:tcW w:w="454" w:type="dxa"/>
            <w:tcBorders>
              <w:top w:val="single" w:sz="4" w:space="0" w:color="000000"/>
              <w:left w:val="single" w:sz="4" w:space="0" w:color="000000"/>
              <w:bottom w:val="single" w:sz="4" w:space="0" w:color="000000"/>
            </w:tcBorders>
            <w:shd w:val="clear" w:color="auto" w:fill="auto"/>
          </w:tcPr>
          <w:p w14:paraId="39E713A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0E9B5D2"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сошки рульового механізму</w:t>
            </w:r>
          </w:p>
        </w:tc>
      </w:tr>
      <w:tr w:rsidR="00DB4337" w:rsidRPr="00DB4337" w14:paraId="7FFBC687" w14:textId="77777777" w:rsidTr="00E14647">
        <w:tc>
          <w:tcPr>
            <w:tcW w:w="454" w:type="dxa"/>
            <w:tcBorders>
              <w:top w:val="single" w:sz="4" w:space="0" w:color="000000"/>
              <w:left w:val="single" w:sz="4" w:space="0" w:color="000000"/>
              <w:bottom w:val="single" w:sz="4" w:space="0" w:color="000000"/>
            </w:tcBorders>
            <w:shd w:val="clear" w:color="auto" w:fill="auto"/>
          </w:tcPr>
          <w:p w14:paraId="50C18DE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C6D810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пильника рульового механізму</w:t>
            </w:r>
          </w:p>
        </w:tc>
      </w:tr>
      <w:tr w:rsidR="00DB4337" w:rsidRPr="00DB4337" w14:paraId="3307C51B" w14:textId="77777777" w:rsidTr="00E14647">
        <w:tc>
          <w:tcPr>
            <w:tcW w:w="454" w:type="dxa"/>
            <w:tcBorders>
              <w:top w:val="single" w:sz="4" w:space="0" w:color="000000"/>
              <w:left w:val="single" w:sz="4" w:space="0" w:color="000000"/>
              <w:bottom w:val="single" w:sz="4" w:space="0" w:color="000000"/>
            </w:tcBorders>
            <w:shd w:val="clear" w:color="auto" w:fill="auto"/>
          </w:tcPr>
          <w:p w14:paraId="78FC12D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96BAE3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рульової трапеції</w:t>
            </w:r>
          </w:p>
        </w:tc>
      </w:tr>
      <w:tr w:rsidR="00DB4337" w:rsidRPr="00DB4337" w14:paraId="770CFD65" w14:textId="77777777" w:rsidTr="00E14647">
        <w:tc>
          <w:tcPr>
            <w:tcW w:w="454" w:type="dxa"/>
            <w:tcBorders>
              <w:top w:val="single" w:sz="4" w:space="0" w:color="000000"/>
              <w:left w:val="single" w:sz="4" w:space="0" w:color="000000"/>
              <w:bottom w:val="single" w:sz="4" w:space="0" w:color="000000"/>
            </w:tcBorders>
            <w:shd w:val="clear" w:color="auto" w:fill="auto"/>
          </w:tcPr>
          <w:p w14:paraId="4C21752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A98129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рульової рейки</w:t>
            </w:r>
          </w:p>
        </w:tc>
      </w:tr>
      <w:tr w:rsidR="00DB4337" w:rsidRPr="00385550" w14:paraId="0E4F7A8F" w14:textId="77777777" w:rsidTr="00E14647">
        <w:tc>
          <w:tcPr>
            <w:tcW w:w="454" w:type="dxa"/>
            <w:tcBorders>
              <w:top w:val="single" w:sz="4" w:space="0" w:color="000000"/>
              <w:left w:val="single" w:sz="4" w:space="0" w:color="000000"/>
              <w:bottom w:val="single" w:sz="4" w:space="0" w:color="000000"/>
            </w:tcBorders>
            <w:shd w:val="clear" w:color="auto" w:fill="auto"/>
          </w:tcPr>
          <w:p w14:paraId="4861F8C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9222D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Заміна робочої рідини </w:t>
            </w:r>
            <w:proofErr w:type="spellStart"/>
            <w:r w:rsidRPr="00DB4337">
              <w:rPr>
                <w:rFonts w:ascii="Times New Roman" w:eastAsia="Times New Roman" w:hAnsi="Times New Roman" w:cs="Times New Roman"/>
                <w:sz w:val="24"/>
                <w:szCs w:val="24"/>
                <w:lang w:val="uk-UA"/>
              </w:rPr>
              <w:t>гідропідсилювача</w:t>
            </w:r>
            <w:proofErr w:type="spellEnd"/>
            <w:r w:rsidRPr="00DB4337">
              <w:rPr>
                <w:rFonts w:ascii="Times New Roman" w:eastAsia="Times New Roman" w:hAnsi="Times New Roman" w:cs="Times New Roman"/>
                <w:sz w:val="24"/>
                <w:szCs w:val="24"/>
                <w:lang w:val="uk-UA"/>
              </w:rPr>
              <w:t xml:space="preserve"> керма</w:t>
            </w:r>
          </w:p>
        </w:tc>
      </w:tr>
      <w:tr w:rsidR="00DB4337" w:rsidRPr="00DB4337" w14:paraId="5A3352A5" w14:textId="77777777" w:rsidTr="00E14647">
        <w:tc>
          <w:tcPr>
            <w:tcW w:w="454" w:type="dxa"/>
            <w:tcBorders>
              <w:top w:val="single" w:sz="4" w:space="0" w:color="000000"/>
              <w:left w:val="single" w:sz="4" w:space="0" w:color="000000"/>
              <w:bottom w:val="single" w:sz="4" w:space="0" w:color="000000"/>
            </w:tcBorders>
            <w:shd w:val="clear" w:color="auto" w:fill="auto"/>
          </w:tcPr>
          <w:p w14:paraId="1A1D7B8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818604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Регулювання рульової рейки</w:t>
            </w:r>
          </w:p>
        </w:tc>
      </w:tr>
      <w:tr w:rsidR="00DB4337" w:rsidRPr="00DB4337" w14:paraId="45E480B3" w14:textId="77777777" w:rsidTr="00E14647">
        <w:tc>
          <w:tcPr>
            <w:tcW w:w="454" w:type="dxa"/>
            <w:tcBorders>
              <w:top w:val="single" w:sz="4" w:space="0" w:color="000000"/>
              <w:left w:val="single" w:sz="4" w:space="0" w:color="000000"/>
              <w:bottom w:val="single" w:sz="4" w:space="0" w:color="000000"/>
            </w:tcBorders>
            <w:shd w:val="clear" w:color="auto" w:fill="auto"/>
          </w:tcPr>
          <w:p w14:paraId="7DF67AB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3CE216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Регулювання кутів встановлення </w:t>
            </w:r>
            <w:proofErr w:type="spellStart"/>
            <w:r w:rsidRPr="00DB4337">
              <w:rPr>
                <w:rFonts w:ascii="Times New Roman" w:eastAsia="Times New Roman" w:hAnsi="Times New Roman" w:cs="Times New Roman"/>
                <w:sz w:val="24"/>
                <w:szCs w:val="24"/>
                <w:lang w:val="uk-UA"/>
              </w:rPr>
              <w:t>колес</w:t>
            </w:r>
            <w:proofErr w:type="spellEnd"/>
          </w:p>
        </w:tc>
      </w:tr>
      <w:tr w:rsidR="00DB4337" w:rsidRPr="00DB4337" w14:paraId="05B6F2F1" w14:textId="77777777" w:rsidTr="00E14647">
        <w:tc>
          <w:tcPr>
            <w:tcW w:w="454" w:type="dxa"/>
            <w:tcBorders>
              <w:top w:val="single" w:sz="4" w:space="0" w:color="000000"/>
              <w:left w:val="single" w:sz="4" w:space="0" w:color="000000"/>
              <w:bottom w:val="single" w:sz="4" w:space="0" w:color="000000"/>
            </w:tcBorders>
            <w:shd w:val="clear" w:color="auto" w:fill="auto"/>
          </w:tcPr>
          <w:p w14:paraId="6A2A3ED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B9F34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рульової трапеції</w:t>
            </w:r>
          </w:p>
        </w:tc>
      </w:tr>
      <w:tr w:rsidR="00DB4337" w:rsidRPr="00DB4337" w14:paraId="4A63A9F7" w14:textId="77777777" w:rsidTr="00E14647">
        <w:tc>
          <w:tcPr>
            <w:tcW w:w="454" w:type="dxa"/>
            <w:tcBorders>
              <w:top w:val="single" w:sz="4" w:space="0" w:color="000000"/>
              <w:left w:val="single" w:sz="4" w:space="0" w:color="000000"/>
              <w:bottom w:val="single" w:sz="4" w:space="0" w:color="000000"/>
            </w:tcBorders>
            <w:shd w:val="clear" w:color="auto" w:fill="auto"/>
          </w:tcPr>
          <w:p w14:paraId="5692BCAD"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65D0A5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рульового колеса</w:t>
            </w:r>
          </w:p>
        </w:tc>
      </w:tr>
      <w:tr w:rsidR="00DB4337" w:rsidRPr="00DB4337" w14:paraId="6317FE80" w14:textId="77777777" w:rsidTr="00E14647">
        <w:tc>
          <w:tcPr>
            <w:tcW w:w="454" w:type="dxa"/>
            <w:tcBorders>
              <w:top w:val="single" w:sz="4" w:space="0" w:color="000000"/>
              <w:left w:val="single" w:sz="4" w:space="0" w:color="000000"/>
              <w:bottom w:val="single" w:sz="4" w:space="0" w:color="000000"/>
            </w:tcBorders>
            <w:shd w:val="clear" w:color="auto" w:fill="auto"/>
          </w:tcPr>
          <w:p w14:paraId="6C7C3F3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591528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рульового валу</w:t>
            </w:r>
          </w:p>
        </w:tc>
      </w:tr>
      <w:tr w:rsidR="00DB4337" w:rsidRPr="00DB4337" w14:paraId="161DC57A" w14:textId="77777777" w:rsidTr="00E14647">
        <w:tc>
          <w:tcPr>
            <w:tcW w:w="454" w:type="dxa"/>
            <w:tcBorders>
              <w:top w:val="single" w:sz="4" w:space="0" w:color="000000"/>
              <w:left w:val="single" w:sz="4" w:space="0" w:color="000000"/>
              <w:bottom w:val="single" w:sz="4" w:space="0" w:color="000000"/>
            </w:tcBorders>
            <w:shd w:val="clear" w:color="auto" w:fill="auto"/>
          </w:tcPr>
          <w:p w14:paraId="2A8B5F4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FD2D40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кардану рульового валу</w:t>
            </w:r>
          </w:p>
        </w:tc>
      </w:tr>
      <w:tr w:rsidR="00DB4337" w:rsidRPr="00DB4337" w14:paraId="4E447067" w14:textId="77777777" w:rsidTr="00E14647">
        <w:tc>
          <w:tcPr>
            <w:tcW w:w="454" w:type="dxa"/>
            <w:tcBorders>
              <w:top w:val="single" w:sz="4" w:space="0" w:color="000000"/>
              <w:left w:val="single" w:sz="4" w:space="0" w:color="000000"/>
              <w:bottom w:val="single" w:sz="4" w:space="0" w:color="000000"/>
            </w:tcBorders>
            <w:shd w:val="clear" w:color="auto" w:fill="auto"/>
          </w:tcPr>
          <w:p w14:paraId="0F2D892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lastRenderedPageBreak/>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0F2661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Інші, супутні послуги</w:t>
            </w:r>
          </w:p>
        </w:tc>
      </w:tr>
      <w:tr w:rsidR="00DB4337" w:rsidRPr="00DB4337" w14:paraId="32E11C2A" w14:textId="77777777" w:rsidTr="00E1464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329901A6" w14:textId="77777777" w:rsidR="00DB4337" w:rsidRPr="00DB4337" w:rsidRDefault="00DB4337" w:rsidP="00DB4337">
            <w:pPr>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Гальмівна система</w:t>
            </w:r>
          </w:p>
        </w:tc>
      </w:tr>
      <w:tr w:rsidR="00DB4337" w:rsidRPr="00DB4337" w14:paraId="5B1F94E8" w14:textId="77777777" w:rsidTr="00E14647">
        <w:tc>
          <w:tcPr>
            <w:tcW w:w="454" w:type="dxa"/>
            <w:tcBorders>
              <w:top w:val="single" w:sz="4" w:space="0" w:color="000000"/>
              <w:left w:val="single" w:sz="4" w:space="0" w:color="000000"/>
              <w:bottom w:val="single" w:sz="4" w:space="0" w:color="000000"/>
            </w:tcBorders>
            <w:shd w:val="clear" w:color="auto" w:fill="auto"/>
          </w:tcPr>
          <w:p w14:paraId="01024F7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0AEC09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одного гальмівного диска</w:t>
            </w:r>
          </w:p>
        </w:tc>
      </w:tr>
      <w:tr w:rsidR="00DB4337" w:rsidRPr="00DB4337" w14:paraId="2758EE7B" w14:textId="77777777" w:rsidTr="00E14647">
        <w:tc>
          <w:tcPr>
            <w:tcW w:w="454" w:type="dxa"/>
            <w:tcBorders>
              <w:top w:val="single" w:sz="4" w:space="0" w:color="000000"/>
              <w:left w:val="single" w:sz="4" w:space="0" w:color="000000"/>
              <w:bottom w:val="single" w:sz="4" w:space="0" w:color="000000"/>
            </w:tcBorders>
            <w:shd w:val="clear" w:color="auto" w:fill="auto"/>
          </w:tcPr>
          <w:p w14:paraId="65A0801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95EDD3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одного гальмівного барабану</w:t>
            </w:r>
          </w:p>
        </w:tc>
      </w:tr>
      <w:tr w:rsidR="00DB4337" w:rsidRPr="00DB4337" w14:paraId="6AC01A47" w14:textId="77777777" w:rsidTr="00E14647">
        <w:tc>
          <w:tcPr>
            <w:tcW w:w="454" w:type="dxa"/>
            <w:tcBorders>
              <w:top w:val="single" w:sz="4" w:space="0" w:color="000000"/>
              <w:left w:val="single" w:sz="4" w:space="0" w:color="000000"/>
              <w:bottom w:val="single" w:sz="4" w:space="0" w:color="000000"/>
            </w:tcBorders>
            <w:shd w:val="clear" w:color="auto" w:fill="auto"/>
          </w:tcPr>
          <w:p w14:paraId="19C1AF5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66F669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установка одного гальмівного диска із </w:t>
            </w:r>
            <w:proofErr w:type="spellStart"/>
            <w:r w:rsidRPr="00DB4337">
              <w:rPr>
                <w:rFonts w:ascii="Times New Roman" w:eastAsia="Times New Roman" w:hAnsi="Times New Roman" w:cs="Times New Roman"/>
                <w:sz w:val="24"/>
                <w:szCs w:val="24"/>
                <w:lang w:val="uk-UA"/>
              </w:rPr>
              <w:t>ступницею</w:t>
            </w:r>
            <w:proofErr w:type="spellEnd"/>
          </w:p>
        </w:tc>
      </w:tr>
      <w:tr w:rsidR="00DB4337" w:rsidRPr="00DB4337" w14:paraId="19A0B10E" w14:textId="77777777" w:rsidTr="00E14647">
        <w:tc>
          <w:tcPr>
            <w:tcW w:w="454" w:type="dxa"/>
            <w:tcBorders>
              <w:top w:val="single" w:sz="4" w:space="0" w:color="000000"/>
              <w:left w:val="single" w:sz="4" w:space="0" w:color="000000"/>
              <w:bottom w:val="single" w:sz="4" w:space="0" w:color="000000"/>
            </w:tcBorders>
            <w:shd w:val="clear" w:color="auto" w:fill="auto"/>
          </w:tcPr>
          <w:p w14:paraId="66BD0B0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D5DFC3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установка одного </w:t>
            </w:r>
            <w:proofErr w:type="spellStart"/>
            <w:r w:rsidRPr="00DB4337">
              <w:rPr>
                <w:rFonts w:ascii="Times New Roman" w:eastAsia="Times New Roman" w:hAnsi="Times New Roman" w:cs="Times New Roman"/>
                <w:sz w:val="24"/>
                <w:szCs w:val="24"/>
                <w:lang w:val="uk-UA"/>
              </w:rPr>
              <w:t>суппорта</w:t>
            </w:r>
            <w:proofErr w:type="spellEnd"/>
            <w:r w:rsidRPr="00DB4337">
              <w:rPr>
                <w:rFonts w:ascii="Times New Roman" w:eastAsia="Times New Roman" w:hAnsi="Times New Roman" w:cs="Times New Roman"/>
                <w:sz w:val="24"/>
                <w:szCs w:val="24"/>
                <w:lang w:val="uk-UA"/>
              </w:rPr>
              <w:t xml:space="preserve"> переднього колеса</w:t>
            </w:r>
          </w:p>
        </w:tc>
      </w:tr>
      <w:tr w:rsidR="00DB4337" w:rsidRPr="00DB4337" w14:paraId="2CD6D7A1" w14:textId="77777777" w:rsidTr="00E14647">
        <w:tc>
          <w:tcPr>
            <w:tcW w:w="454" w:type="dxa"/>
            <w:tcBorders>
              <w:top w:val="single" w:sz="4" w:space="0" w:color="000000"/>
              <w:left w:val="single" w:sz="4" w:space="0" w:color="000000"/>
              <w:bottom w:val="single" w:sz="4" w:space="0" w:color="000000"/>
            </w:tcBorders>
            <w:shd w:val="clear" w:color="auto" w:fill="auto"/>
          </w:tcPr>
          <w:p w14:paraId="44B5240D"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434E8E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установка одного гальмівного барабану із </w:t>
            </w:r>
            <w:proofErr w:type="spellStart"/>
            <w:r w:rsidRPr="00DB4337">
              <w:rPr>
                <w:rFonts w:ascii="Times New Roman" w:eastAsia="Times New Roman" w:hAnsi="Times New Roman" w:cs="Times New Roman"/>
                <w:sz w:val="24"/>
                <w:szCs w:val="24"/>
                <w:lang w:val="uk-UA"/>
              </w:rPr>
              <w:t>ступицею</w:t>
            </w:r>
            <w:proofErr w:type="spellEnd"/>
          </w:p>
        </w:tc>
      </w:tr>
      <w:tr w:rsidR="00DB4337" w:rsidRPr="00DB4337" w14:paraId="6DDD601B" w14:textId="77777777" w:rsidTr="00E14647">
        <w:tc>
          <w:tcPr>
            <w:tcW w:w="454" w:type="dxa"/>
            <w:tcBorders>
              <w:top w:val="single" w:sz="4" w:space="0" w:color="000000"/>
              <w:left w:val="single" w:sz="4" w:space="0" w:color="000000"/>
              <w:bottom w:val="single" w:sz="4" w:space="0" w:color="000000"/>
            </w:tcBorders>
            <w:shd w:val="clear" w:color="auto" w:fill="auto"/>
          </w:tcPr>
          <w:p w14:paraId="491B17E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F6FC4C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установка одного </w:t>
            </w:r>
            <w:proofErr w:type="spellStart"/>
            <w:r w:rsidRPr="00DB4337">
              <w:rPr>
                <w:rFonts w:ascii="Times New Roman" w:eastAsia="Times New Roman" w:hAnsi="Times New Roman" w:cs="Times New Roman"/>
                <w:sz w:val="24"/>
                <w:szCs w:val="24"/>
                <w:lang w:val="uk-UA"/>
              </w:rPr>
              <w:t>суппорта</w:t>
            </w:r>
            <w:proofErr w:type="spellEnd"/>
            <w:r w:rsidRPr="00DB4337">
              <w:rPr>
                <w:rFonts w:ascii="Times New Roman" w:eastAsia="Times New Roman" w:hAnsi="Times New Roman" w:cs="Times New Roman"/>
                <w:sz w:val="24"/>
                <w:szCs w:val="24"/>
                <w:lang w:val="uk-UA"/>
              </w:rPr>
              <w:t xml:space="preserve"> заднього колеса</w:t>
            </w:r>
          </w:p>
        </w:tc>
      </w:tr>
      <w:tr w:rsidR="00DB4337" w:rsidRPr="00DB4337" w14:paraId="5FCB0654" w14:textId="77777777" w:rsidTr="00E14647">
        <w:tc>
          <w:tcPr>
            <w:tcW w:w="454" w:type="dxa"/>
            <w:tcBorders>
              <w:top w:val="single" w:sz="4" w:space="0" w:color="000000"/>
              <w:left w:val="single" w:sz="4" w:space="0" w:color="000000"/>
              <w:bottom w:val="single" w:sz="4" w:space="0" w:color="000000"/>
            </w:tcBorders>
            <w:shd w:val="clear" w:color="auto" w:fill="auto"/>
          </w:tcPr>
          <w:p w14:paraId="60BCED2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AE21EF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супорта</w:t>
            </w:r>
          </w:p>
        </w:tc>
      </w:tr>
      <w:tr w:rsidR="00DB4337" w:rsidRPr="00DB4337" w14:paraId="21DE421E" w14:textId="77777777" w:rsidTr="00E14647">
        <w:tc>
          <w:tcPr>
            <w:tcW w:w="454" w:type="dxa"/>
            <w:tcBorders>
              <w:top w:val="single" w:sz="4" w:space="0" w:color="000000"/>
              <w:left w:val="single" w:sz="4" w:space="0" w:color="000000"/>
              <w:bottom w:val="single" w:sz="4" w:space="0" w:color="000000"/>
            </w:tcBorders>
            <w:shd w:val="clear" w:color="auto" w:fill="auto"/>
          </w:tcPr>
          <w:p w14:paraId="0ABEB67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16B711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головного тормозного циліндра</w:t>
            </w:r>
          </w:p>
        </w:tc>
      </w:tr>
      <w:tr w:rsidR="00DB4337" w:rsidRPr="00DB4337" w14:paraId="19998B21" w14:textId="77777777" w:rsidTr="00E14647">
        <w:tc>
          <w:tcPr>
            <w:tcW w:w="454" w:type="dxa"/>
            <w:tcBorders>
              <w:top w:val="single" w:sz="4" w:space="0" w:color="000000"/>
              <w:left w:val="single" w:sz="4" w:space="0" w:color="000000"/>
              <w:bottom w:val="single" w:sz="4" w:space="0" w:color="000000"/>
            </w:tcBorders>
            <w:shd w:val="clear" w:color="auto" w:fill="auto"/>
          </w:tcPr>
          <w:p w14:paraId="669B4CA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ED918C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головного тормозного циліндра</w:t>
            </w:r>
          </w:p>
        </w:tc>
      </w:tr>
      <w:tr w:rsidR="00DB4337" w:rsidRPr="00DB4337" w14:paraId="3D052E8E" w14:textId="77777777" w:rsidTr="00E14647">
        <w:tc>
          <w:tcPr>
            <w:tcW w:w="454" w:type="dxa"/>
            <w:tcBorders>
              <w:top w:val="single" w:sz="4" w:space="0" w:color="000000"/>
              <w:left w:val="single" w:sz="4" w:space="0" w:color="000000"/>
              <w:bottom w:val="single" w:sz="4" w:space="0" w:color="000000"/>
            </w:tcBorders>
            <w:shd w:val="clear" w:color="auto" w:fill="auto"/>
          </w:tcPr>
          <w:p w14:paraId="327B20D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8A8C11C"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 тормозних циліндрів</w:t>
            </w:r>
          </w:p>
        </w:tc>
      </w:tr>
      <w:tr w:rsidR="00DB4337" w:rsidRPr="00DB4337" w14:paraId="74D98FA9" w14:textId="77777777" w:rsidTr="00E14647">
        <w:tc>
          <w:tcPr>
            <w:tcW w:w="454" w:type="dxa"/>
            <w:tcBorders>
              <w:top w:val="single" w:sz="4" w:space="0" w:color="000000"/>
              <w:left w:val="single" w:sz="4" w:space="0" w:color="000000"/>
              <w:bottom w:val="single" w:sz="4" w:space="0" w:color="000000"/>
            </w:tcBorders>
            <w:shd w:val="clear" w:color="auto" w:fill="auto"/>
          </w:tcPr>
          <w:p w14:paraId="0AD7E03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6C0932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тормозних циліндрі</w:t>
            </w:r>
          </w:p>
        </w:tc>
      </w:tr>
      <w:tr w:rsidR="00DB4337" w:rsidRPr="00DB4337" w14:paraId="1937E4D7" w14:textId="77777777" w:rsidTr="00E14647">
        <w:tc>
          <w:tcPr>
            <w:tcW w:w="454" w:type="dxa"/>
            <w:tcBorders>
              <w:top w:val="single" w:sz="4" w:space="0" w:color="000000"/>
              <w:left w:val="single" w:sz="4" w:space="0" w:color="000000"/>
              <w:bottom w:val="single" w:sz="4" w:space="0" w:color="000000"/>
            </w:tcBorders>
            <w:shd w:val="clear" w:color="auto" w:fill="auto"/>
          </w:tcPr>
          <w:p w14:paraId="5969407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5DA77EF"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тормозних накладок</w:t>
            </w:r>
          </w:p>
        </w:tc>
      </w:tr>
      <w:tr w:rsidR="00DB4337" w:rsidRPr="00DB4337" w14:paraId="1E8815B1" w14:textId="77777777" w:rsidTr="00E14647">
        <w:tc>
          <w:tcPr>
            <w:tcW w:w="454" w:type="dxa"/>
            <w:tcBorders>
              <w:top w:val="single" w:sz="4" w:space="0" w:color="000000"/>
              <w:left w:val="single" w:sz="4" w:space="0" w:color="000000"/>
              <w:bottom w:val="single" w:sz="4" w:space="0" w:color="000000"/>
            </w:tcBorders>
            <w:shd w:val="clear" w:color="auto" w:fill="auto"/>
          </w:tcPr>
          <w:p w14:paraId="1052DDD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615D48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вмикача тормозних огнів</w:t>
            </w:r>
          </w:p>
        </w:tc>
      </w:tr>
      <w:tr w:rsidR="00DB4337" w:rsidRPr="00DB4337" w14:paraId="0C505427" w14:textId="77777777" w:rsidTr="00E14647">
        <w:tc>
          <w:tcPr>
            <w:tcW w:w="454" w:type="dxa"/>
            <w:tcBorders>
              <w:top w:val="single" w:sz="4" w:space="0" w:color="000000"/>
              <w:left w:val="single" w:sz="4" w:space="0" w:color="000000"/>
              <w:bottom w:val="single" w:sz="4" w:space="0" w:color="000000"/>
            </w:tcBorders>
            <w:shd w:val="clear" w:color="auto" w:fill="auto"/>
          </w:tcPr>
          <w:p w14:paraId="65B4F36D"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9EB8B6A"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одного гальмівного циліндра заднього колеса</w:t>
            </w:r>
          </w:p>
        </w:tc>
      </w:tr>
      <w:tr w:rsidR="00DB4337" w:rsidRPr="00DB4337" w14:paraId="1C229F75" w14:textId="77777777" w:rsidTr="00E14647">
        <w:tc>
          <w:tcPr>
            <w:tcW w:w="454" w:type="dxa"/>
            <w:tcBorders>
              <w:top w:val="single" w:sz="4" w:space="0" w:color="000000"/>
              <w:left w:val="single" w:sz="4" w:space="0" w:color="000000"/>
              <w:bottom w:val="single" w:sz="4" w:space="0" w:color="000000"/>
            </w:tcBorders>
            <w:shd w:val="clear" w:color="auto" w:fill="auto"/>
          </w:tcPr>
          <w:p w14:paraId="00B90C3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615C49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одного гальмівного шлангу</w:t>
            </w:r>
          </w:p>
        </w:tc>
      </w:tr>
      <w:tr w:rsidR="00DB4337" w:rsidRPr="00DB4337" w14:paraId="5D07E07B" w14:textId="77777777" w:rsidTr="00E14647">
        <w:tc>
          <w:tcPr>
            <w:tcW w:w="454" w:type="dxa"/>
            <w:tcBorders>
              <w:top w:val="single" w:sz="4" w:space="0" w:color="000000"/>
              <w:left w:val="single" w:sz="4" w:space="0" w:color="000000"/>
              <w:bottom w:val="single" w:sz="4" w:space="0" w:color="000000"/>
            </w:tcBorders>
            <w:shd w:val="clear" w:color="auto" w:fill="auto"/>
          </w:tcPr>
          <w:p w14:paraId="774C13F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CA690A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гальмівної трубки</w:t>
            </w:r>
          </w:p>
        </w:tc>
      </w:tr>
      <w:tr w:rsidR="00DB4337" w:rsidRPr="00DB4337" w14:paraId="5E032595" w14:textId="77777777" w:rsidTr="00E14647">
        <w:tc>
          <w:tcPr>
            <w:tcW w:w="454" w:type="dxa"/>
            <w:tcBorders>
              <w:top w:val="single" w:sz="4" w:space="0" w:color="000000"/>
              <w:left w:val="single" w:sz="4" w:space="0" w:color="000000"/>
              <w:bottom w:val="single" w:sz="4" w:space="0" w:color="000000"/>
            </w:tcBorders>
            <w:shd w:val="clear" w:color="auto" w:fill="auto"/>
          </w:tcPr>
          <w:p w14:paraId="123BC70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A4ED9B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штуцерів супорта</w:t>
            </w:r>
          </w:p>
        </w:tc>
      </w:tr>
      <w:tr w:rsidR="00DB4337" w:rsidRPr="00DB4337" w14:paraId="3A01BFFB" w14:textId="77777777" w:rsidTr="00E14647">
        <w:tc>
          <w:tcPr>
            <w:tcW w:w="454" w:type="dxa"/>
            <w:tcBorders>
              <w:top w:val="single" w:sz="4" w:space="0" w:color="000000"/>
              <w:left w:val="single" w:sz="4" w:space="0" w:color="000000"/>
              <w:bottom w:val="single" w:sz="4" w:space="0" w:color="000000"/>
            </w:tcBorders>
            <w:shd w:val="clear" w:color="auto" w:fill="auto"/>
          </w:tcPr>
          <w:p w14:paraId="39C5B8B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4D354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встановлення направляючих </w:t>
            </w:r>
            <w:proofErr w:type="spellStart"/>
            <w:r w:rsidRPr="00DB4337">
              <w:rPr>
                <w:rFonts w:ascii="Times New Roman" w:eastAsia="Times New Roman" w:hAnsi="Times New Roman" w:cs="Times New Roman"/>
                <w:sz w:val="24"/>
                <w:szCs w:val="24"/>
                <w:lang w:val="uk-UA"/>
              </w:rPr>
              <w:t>суппортів</w:t>
            </w:r>
            <w:proofErr w:type="spellEnd"/>
          </w:p>
        </w:tc>
      </w:tr>
      <w:tr w:rsidR="00DB4337" w:rsidRPr="00DB4337" w14:paraId="364E924E" w14:textId="77777777" w:rsidTr="00E14647">
        <w:tc>
          <w:tcPr>
            <w:tcW w:w="454" w:type="dxa"/>
            <w:tcBorders>
              <w:top w:val="single" w:sz="4" w:space="0" w:color="000000"/>
              <w:left w:val="single" w:sz="4" w:space="0" w:color="000000"/>
              <w:bottom w:val="single" w:sz="4" w:space="0" w:color="000000"/>
            </w:tcBorders>
            <w:shd w:val="clear" w:color="auto" w:fill="auto"/>
          </w:tcPr>
          <w:p w14:paraId="702EDC4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0C525F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Змащування направляючих </w:t>
            </w:r>
            <w:proofErr w:type="spellStart"/>
            <w:r w:rsidRPr="00DB4337">
              <w:rPr>
                <w:rFonts w:ascii="Times New Roman" w:eastAsia="Times New Roman" w:hAnsi="Times New Roman" w:cs="Times New Roman"/>
                <w:sz w:val="24"/>
                <w:szCs w:val="24"/>
                <w:lang w:val="uk-UA"/>
              </w:rPr>
              <w:t>суппортів</w:t>
            </w:r>
            <w:proofErr w:type="spellEnd"/>
          </w:p>
        </w:tc>
      </w:tr>
      <w:tr w:rsidR="00DB4337" w:rsidRPr="00DB4337" w14:paraId="52E80BD4" w14:textId="77777777" w:rsidTr="00E14647">
        <w:tc>
          <w:tcPr>
            <w:tcW w:w="454" w:type="dxa"/>
            <w:tcBorders>
              <w:top w:val="single" w:sz="4" w:space="0" w:color="000000"/>
              <w:left w:val="single" w:sz="4" w:space="0" w:color="000000"/>
              <w:bottom w:val="single" w:sz="4" w:space="0" w:color="000000"/>
            </w:tcBorders>
            <w:shd w:val="clear" w:color="auto" w:fill="auto"/>
          </w:tcPr>
          <w:p w14:paraId="7F4F93C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AE5F4A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вакуумного насоса</w:t>
            </w:r>
          </w:p>
        </w:tc>
      </w:tr>
      <w:tr w:rsidR="00DB4337" w:rsidRPr="00DB4337" w14:paraId="67BC3055" w14:textId="77777777" w:rsidTr="00E14647">
        <w:tc>
          <w:tcPr>
            <w:tcW w:w="454" w:type="dxa"/>
            <w:tcBorders>
              <w:top w:val="single" w:sz="4" w:space="0" w:color="000000"/>
              <w:left w:val="single" w:sz="4" w:space="0" w:color="000000"/>
              <w:bottom w:val="single" w:sz="4" w:space="0" w:color="000000"/>
            </w:tcBorders>
            <w:shd w:val="clear" w:color="auto" w:fill="auto"/>
          </w:tcPr>
          <w:p w14:paraId="2B1A975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62C977C"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вакуумного насоса</w:t>
            </w:r>
          </w:p>
        </w:tc>
      </w:tr>
      <w:tr w:rsidR="00DB4337" w:rsidRPr="00DB4337" w14:paraId="1C062FE5" w14:textId="77777777" w:rsidTr="00E14647">
        <w:tc>
          <w:tcPr>
            <w:tcW w:w="454" w:type="dxa"/>
            <w:tcBorders>
              <w:top w:val="single" w:sz="4" w:space="0" w:color="000000"/>
              <w:left w:val="single" w:sz="4" w:space="0" w:color="000000"/>
              <w:bottom w:val="single" w:sz="4" w:space="0" w:color="000000"/>
            </w:tcBorders>
            <w:shd w:val="clear" w:color="auto" w:fill="auto"/>
          </w:tcPr>
          <w:p w14:paraId="3997273D"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6C91A63"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гальмівної педалі</w:t>
            </w:r>
          </w:p>
        </w:tc>
      </w:tr>
      <w:tr w:rsidR="00DB4337" w:rsidRPr="00DB4337" w14:paraId="0BD024A3" w14:textId="77777777" w:rsidTr="00E14647">
        <w:tc>
          <w:tcPr>
            <w:tcW w:w="454" w:type="dxa"/>
            <w:tcBorders>
              <w:top w:val="single" w:sz="4" w:space="0" w:color="000000"/>
              <w:left w:val="single" w:sz="4" w:space="0" w:color="000000"/>
              <w:bottom w:val="single" w:sz="4" w:space="0" w:color="000000"/>
            </w:tcBorders>
            <w:shd w:val="clear" w:color="auto" w:fill="auto"/>
          </w:tcPr>
          <w:p w14:paraId="3468154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804D0EF"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датчика гальмівної педалі</w:t>
            </w:r>
          </w:p>
        </w:tc>
      </w:tr>
      <w:tr w:rsidR="00DB4337" w:rsidRPr="00DB4337" w14:paraId="478D154F" w14:textId="77777777" w:rsidTr="00E14647">
        <w:tc>
          <w:tcPr>
            <w:tcW w:w="454" w:type="dxa"/>
            <w:tcBorders>
              <w:top w:val="single" w:sz="4" w:space="0" w:color="000000"/>
              <w:left w:val="single" w:sz="4" w:space="0" w:color="000000"/>
              <w:bottom w:val="single" w:sz="4" w:space="0" w:color="000000"/>
            </w:tcBorders>
            <w:shd w:val="clear" w:color="auto" w:fill="auto"/>
          </w:tcPr>
          <w:p w14:paraId="4B1A437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99A827F"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Прокачка гальмівної системи</w:t>
            </w:r>
          </w:p>
        </w:tc>
      </w:tr>
      <w:tr w:rsidR="00DB4337" w:rsidRPr="00DB4337" w14:paraId="1B503570" w14:textId="77777777" w:rsidTr="00E14647">
        <w:tc>
          <w:tcPr>
            <w:tcW w:w="454" w:type="dxa"/>
            <w:tcBorders>
              <w:top w:val="single" w:sz="4" w:space="0" w:color="000000"/>
              <w:left w:val="single" w:sz="4" w:space="0" w:color="000000"/>
              <w:bottom w:val="single" w:sz="4" w:space="0" w:color="000000"/>
            </w:tcBorders>
            <w:shd w:val="clear" w:color="auto" w:fill="auto"/>
          </w:tcPr>
          <w:p w14:paraId="0A77430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C5245E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установка колодок </w:t>
            </w:r>
            <w:proofErr w:type="spellStart"/>
            <w:r w:rsidRPr="00DB4337">
              <w:rPr>
                <w:rFonts w:ascii="Times New Roman" w:eastAsia="Times New Roman" w:hAnsi="Times New Roman" w:cs="Times New Roman"/>
                <w:sz w:val="24"/>
                <w:szCs w:val="24"/>
                <w:lang w:val="uk-UA"/>
              </w:rPr>
              <w:t>стояночних</w:t>
            </w:r>
            <w:proofErr w:type="spellEnd"/>
            <w:r w:rsidRPr="00DB4337">
              <w:rPr>
                <w:rFonts w:ascii="Times New Roman" w:eastAsia="Times New Roman" w:hAnsi="Times New Roman" w:cs="Times New Roman"/>
                <w:sz w:val="24"/>
                <w:szCs w:val="24"/>
                <w:lang w:val="uk-UA"/>
              </w:rPr>
              <w:t xml:space="preserve"> гальм</w:t>
            </w:r>
          </w:p>
        </w:tc>
      </w:tr>
      <w:tr w:rsidR="00DB4337" w:rsidRPr="00DB4337" w14:paraId="460115FD" w14:textId="77777777" w:rsidTr="00E14647">
        <w:tc>
          <w:tcPr>
            <w:tcW w:w="454" w:type="dxa"/>
            <w:tcBorders>
              <w:top w:val="single" w:sz="4" w:space="0" w:color="000000"/>
              <w:left w:val="single" w:sz="4" w:space="0" w:color="000000"/>
              <w:bottom w:val="single" w:sz="4" w:space="0" w:color="000000"/>
            </w:tcBorders>
            <w:shd w:val="clear" w:color="auto" w:fill="auto"/>
          </w:tcPr>
          <w:p w14:paraId="6F1EDBF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DE930C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установка троса </w:t>
            </w:r>
            <w:proofErr w:type="spellStart"/>
            <w:r w:rsidRPr="00DB4337">
              <w:rPr>
                <w:rFonts w:ascii="Times New Roman" w:eastAsia="Times New Roman" w:hAnsi="Times New Roman" w:cs="Times New Roman"/>
                <w:sz w:val="24"/>
                <w:szCs w:val="24"/>
                <w:lang w:val="uk-UA"/>
              </w:rPr>
              <w:t>стояночних</w:t>
            </w:r>
            <w:proofErr w:type="spellEnd"/>
            <w:r w:rsidRPr="00DB4337">
              <w:rPr>
                <w:rFonts w:ascii="Times New Roman" w:eastAsia="Times New Roman" w:hAnsi="Times New Roman" w:cs="Times New Roman"/>
                <w:sz w:val="24"/>
                <w:szCs w:val="24"/>
                <w:lang w:val="uk-UA"/>
              </w:rPr>
              <w:t xml:space="preserve"> гальм</w:t>
            </w:r>
          </w:p>
        </w:tc>
      </w:tr>
      <w:tr w:rsidR="00DB4337" w:rsidRPr="00DB4337" w14:paraId="4BC1A7A3" w14:textId="77777777" w:rsidTr="00E14647">
        <w:tc>
          <w:tcPr>
            <w:tcW w:w="454" w:type="dxa"/>
            <w:tcBorders>
              <w:top w:val="single" w:sz="4" w:space="0" w:color="000000"/>
              <w:left w:val="single" w:sz="4" w:space="0" w:color="000000"/>
              <w:bottom w:val="single" w:sz="4" w:space="0" w:color="000000"/>
            </w:tcBorders>
            <w:shd w:val="clear" w:color="auto" w:fill="auto"/>
          </w:tcPr>
          <w:p w14:paraId="32B560A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lastRenderedPageBreak/>
              <w:t>27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348D28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Заміна гальмівної рідини</w:t>
            </w:r>
          </w:p>
        </w:tc>
      </w:tr>
      <w:tr w:rsidR="00DB4337" w:rsidRPr="00DB4337" w14:paraId="0E5BAEAF" w14:textId="77777777" w:rsidTr="00E14647">
        <w:tc>
          <w:tcPr>
            <w:tcW w:w="454" w:type="dxa"/>
            <w:tcBorders>
              <w:top w:val="single" w:sz="4" w:space="0" w:color="000000"/>
              <w:left w:val="single" w:sz="4" w:space="0" w:color="000000"/>
              <w:bottom w:val="single" w:sz="4" w:space="0" w:color="000000"/>
            </w:tcBorders>
            <w:shd w:val="clear" w:color="auto" w:fill="auto"/>
          </w:tcPr>
          <w:p w14:paraId="5F48F85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D6C49E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Проточка гальмівних дисків на автомобілів (без зняття)</w:t>
            </w:r>
          </w:p>
        </w:tc>
      </w:tr>
      <w:tr w:rsidR="00DB4337" w:rsidRPr="00DB4337" w14:paraId="7AB8482E" w14:textId="77777777" w:rsidTr="00E14647">
        <w:tc>
          <w:tcPr>
            <w:tcW w:w="454" w:type="dxa"/>
            <w:tcBorders>
              <w:top w:val="single" w:sz="4" w:space="0" w:color="000000"/>
              <w:left w:val="single" w:sz="4" w:space="0" w:color="000000"/>
              <w:bottom w:val="single" w:sz="4" w:space="0" w:color="000000"/>
            </w:tcBorders>
            <w:shd w:val="clear" w:color="auto" w:fill="auto"/>
          </w:tcPr>
          <w:p w14:paraId="6E4936E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9CC392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Інші, супутні послуги</w:t>
            </w:r>
          </w:p>
        </w:tc>
      </w:tr>
      <w:tr w:rsidR="00DB4337" w:rsidRPr="00DB4337" w14:paraId="02098224" w14:textId="77777777" w:rsidTr="00E1464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0AB5F876" w14:textId="77777777" w:rsidR="00DB4337" w:rsidRPr="00DB4337" w:rsidRDefault="00DB4337" w:rsidP="00DB4337">
            <w:pPr>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Двигун</w:t>
            </w:r>
          </w:p>
        </w:tc>
      </w:tr>
      <w:tr w:rsidR="00DB4337" w:rsidRPr="00DB4337" w14:paraId="157A0B6A" w14:textId="77777777" w:rsidTr="00E14647">
        <w:tc>
          <w:tcPr>
            <w:tcW w:w="454" w:type="dxa"/>
            <w:tcBorders>
              <w:top w:val="single" w:sz="4" w:space="0" w:color="000000"/>
              <w:left w:val="single" w:sz="4" w:space="0" w:color="000000"/>
              <w:bottom w:val="single" w:sz="4" w:space="0" w:color="000000"/>
            </w:tcBorders>
            <w:shd w:val="clear" w:color="auto" w:fill="auto"/>
          </w:tcPr>
          <w:p w14:paraId="41D2463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ADB989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двигуна</w:t>
            </w:r>
          </w:p>
        </w:tc>
      </w:tr>
      <w:tr w:rsidR="00DB4337" w:rsidRPr="00DB4337" w14:paraId="36D1B927" w14:textId="77777777" w:rsidTr="00E14647">
        <w:tc>
          <w:tcPr>
            <w:tcW w:w="454" w:type="dxa"/>
            <w:tcBorders>
              <w:top w:val="single" w:sz="4" w:space="0" w:color="000000"/>
              <w:left w:val="single" w:sz="4" w:space="0" w:color="000000"/>
              <w:bottom w:val="single" w:sz="4" w:space="0" w:color="000000"/>
            </w:tcBorders>
            <w:shd w:val="clear" w:color="auto" w:fill="auto"/>
          </w:tcPr>
          <w:p w14:paraId="06148F3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DC7032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двигуна</w:t>
            </w:r>
          </w:p>
        </w:tc>
      </w:tr>
      <w:tr w:rsidR="00DB4337" w:rsidRPr="00DB4337" w14:paraId="1458D282" w14:textId="77777777" w:rsidTr="00E14647">
        <w:tc>
          <w:tcPr>
            <w:tcW w:w="454" w:type="dxa"/>
            <w:tcBorders>
              <w:top w:val="single" w:sz="4" w:space="0" w:color="000000"/>
              <w:left w:val="single" w:sz="4" w:space="0" w:color="000000"/>
              <w:bottom w:val="single" w:sz="4" w:space="0" w:color="000000"/>
            </w:tcBorders>
            <w:shd w:val="clear" w:color="auto" w:fill="auto"/>
          </w:tcPr>
          <w:p w14:paraId="26B8E4E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E328D0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Чистка та мийка двигуна</w:t>
            </w:r>
          </w:p>
        </w:tc>
      </w:tr>
      <w:tr w:rsidR="00DB4337" w:rsidRPr="00DB4337" w14:paraId="1A5BF87A" w14:textId="77777777" w:rsidTr="00E14647">
        <w:tc>
          <w:tcPr>
            <w:tcW w:w="454" w:type="dxa"/>
            <w:tcBorders>
              <w:top w:val="single" w:sz="4" w:space="0" w:color="000000"/>
              <w:left w:val="single" w:sz="4" w:space="0" w:color="000000"/>
              <w:bottom w:val="single" w:sz="4" w:space="0" w:color="000000"/>
            </w:tcBorders>
            <w:shd w:val="clear" w:color="auto" w:fill="auto"/>
          </w:tcPr>
          <w:p w14:paraId="2E9088F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9E326FF"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однієї головки блока ДВЗ</w:t>
            </w:r>
          </w:p>
        </w:tc>
      </w:tr>
      <w:tr w:rsidR="00DB4337" w:rsidRPr="00DB4337" w14:paraId="0B536E21" w14:textId="77777777" w:rsidTr="00E14647">
        <w:tc>
          <w:tcPr>
            <w:tcW w:w="454" w:type="dxa"/>
            <w:tcBorders>
              <w:top w:val="single" w:sz="4" w:space="0" w:color="000000"/>
              <w:left w:val="single" w:sz="4" w:space="0" w:color="000000"/>
              <w:bottom w:val="single" w:sz="4" w:space="0" w:color="000000"/>
            </w:tcBorders>
            <w:shd w:val="clear" w:color="auto" w:fill="auto"/>
          </w:tcPr>
          <w:p w14:paraId="5558334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3B3947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заміна головки блока ДВЗ</w:t>
            </w:r>
          </w:p>
        </w:tc>
      </w:tr>
      <w:tr w:rsidR="00DB4337" w:rsidRPr="00DB4337" w14:paraId="16DDDD92" w14:textId="77777777" w:rsidTr="00E14647">
        <w:tc>
          <w:tcPr>
            <w:tcW w:w="454" w:type="dxa"/>
            <w:tcBorders>
              <w:top w:val="single" w:sz="4" w:space="0" w:color="000000"/>
              <w:left w:val="single" w:sz="4" w:space="0" w:color="000000"/>
              <w:bottom w:val="single" w:sz="4" w:space="0" w:color="000000"/>
            </w:tcBorders>
            <w:shd w:val="clear" w:color="auto" w:fill="auto"/>
          </w:tcPr>
          <w:p w14:paraId="1AB493C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C94E33A"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Регулювання зазорів клапанів</w:t>
            </w:r>
          </w:p>
        </w:tc>
      </w:tr>
      <w:tr w:rsidR="00DB4337" w:rsidRPr="00DB4337" w14:paraId="79785ACE" w14:textId="77777777" w:rsidTr="00E14647">
        <w:tc>
          <w:tcPr>
            <w:tcW w:w="454" w:type="dxa"/>
            <w:tcBorders>
              <w:top w:val="single" w:sz="4" w:space="0" w:color="000000"/>
              <w:left w:val="single" w:sz="4" w:space="0" w:color="000000"/>
              <w:bottom w:val="single" w:sz="4" w:space="0" w:color="000000"/>
            </w:tcBorders>
            <w:shd w:val="clear" w:color="auto" w:fill="auto"/>
          </w:tcPr>
          <w:p w14:paraId="5889F80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FFD74D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заміна блока ДВЗ</w:t>
            </w:r>
          </w:p>
        </w:tc>
      </w:tr>
      <w:tr w:rsidR="00DB4337" w:rsidRPr="00DB4337" w14:paraId="44D13CD4" w14:textId="77777777" w:rsidTr="00E14647">
        <w:tc>
          <w:tcPr>
            <w:tcW w:w="454" w:type="dxa"/>
            <w:tcBorders>
              <w:top w:val="single" w:sz="4" w:space="0" w:color="000000"/>
              <w:left w:val="single" w:sz="4" w:space="0" w:color="000000"/>
              <w:bottom w:val="single" w:sz="4" w:space="0" w:color="000000"/>
            </w:tcBorders>
            <w:shd w:val="clear" w:color="auto" w:fill="auto"/>
          </w:tcPr>
          <w:p w14:paraId="194096F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DEC143C"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заміна колінчатого валу ДВЗ</w:t>
            </w:r>
          </w:p>
        </w:tc>
      </w:tr>
      <w:tr w:rsidR="00DB4337" w:rsidRPr="00DB4337" w14:paraId="2C41E79C" w14:textId="77777777" w:rsidTr="00E14647">
        <w:tc>
          <w:tcPr>
            <w:tcW w:w="454" w:type="dxa"/>
            <w:tcBorders>
              <w:top w:val="single" w:sz="4" w:space="0" w:color="000000"/>
              <w:left w:val="single" w:sz="4" w:space="0" w:color="000000"/>
              <w:bottom w:val="single" w:sz="4" w:space="0" w:color="000000"/>
            </w:tcBorders>
            <w:shd w:val="clear" w:color="auto" w:fill="auto"/>
          </w:tcPr>
          <w:p w14:paraId="2A17749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0E0D46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встановлення </w:t>
            </w:r>
            <w:proofErr w:type="spellStart"/>
            <w:r w:rsidRPr="00DB4337">
              <w:rPr>
                <w:rFonts w:ascii="Times New Roman" w:eastAsia="Times New Roman" w:hAnsi="Times New Roman" w:cs="Times New Roman"/>
                <w:sz w:val="24"/>
                <w:szCs w:val="24"/>
                <w:lang w:val="uk-UA"/>
              </w:rPr>
              <w:t>розподілюйочого</w:t>
            </w:r>
            <w:proofErr w:type="spellEnd"/>
            <w:r w:rsidRPr="00DB4337">
              <w:rPr>
                <w:rFonts w:ascii="Times New Roman" w:eastAsia="Times New Roman" w:hAnsi="Times New Roman" w:cs="Times New Roman"/>
                <w:sz w:val="24"/>
                <w:szCs w:val="24"/>
                <w:lang w:val="uk-UA"/>
              </w:rPr>
              <w:t xml:space="preserve"> валу</w:t>
            </w:r>
          </w:p>
        </w:tc>
      </w:tr>
      <w:tr w:rsidR="00DB4337" w:rsidRPr="00DB4337" w14:paraId="074AAFAB" w14:textId="77777777" w:rsidTr="00E14647">
        <w:tc>
          <w:tcPr>
            <w:tcW w:w="454" w:type="dxa"/>
            <w:tcBorders>
              <w:top w:val="single" w:sz="4" w:space="0" w:color="000000"/>
              <w:left w:val="single" w:sz="4" w:space="0" w:color="000000"/>
              <w:bottom w:val="single" w:sz="4" w:space="0" w:color="000000"/>
            </w:tcBorders>
            <w:shd w:val="clear" w:color="auto" w:fill="auto"/>
          </w:tcPr>
          <w:p w14:paraId="775F243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7FE067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гідро компенсаторів</w:t>
            </w:r>
          </w:p>
        </w:tc>
      </w:tr>
      <w:tr w:rsidR="00DB4337" w:rsidRPr="00DB4337" w14:paraId="3689C213" w14:textId="77777777" w:rsidTr="00E14647">
        <w:tc>
          <w:tcPr>
            <w:tcW w:w="454" w:type="dxa"/>
            <w:tcBorders>
              <w:top w:val="single" w:sz="4" w:space="0" w:color="000000"/>
              <w:left w:val="single" w:sz="4" w:space="0" w:color="000000"/>
              <w:bottom w:val="single" w:sz="4" w:space="0" w:color="000000"/>
            </w:tcBorders>
            <w:shd w:val="clear" w:color="auto" w:fill="auto"/>
          </w:tcPr>
          <w:p w14:paraId="5741DB9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491C04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прокладки клапанної кришки</w:t>
            </w:r>
          </w:p>
        </w:tc>
      </w:tr>
      <w:tr w:rsidR="00DB4337" w:rsidRPr="00DB4337" w14:paraId="0CFC6168" w14:textId="77777777" w:rsidTr="00E14647">
        <w:tc>
          <w:tcPr>
            <w:tcW w:w="454" w:type="dxa"/>
            <w:tcBorders>
              <w:top w:val="single" w:sz="4" w:space="0" w:color="000000"/>
              <w:left w:val="single" w:sz="4" w:space="0" w:color="000000"/>
              <w:bottom w:val="single" w:sz="4" w:space="0" w:color="000000"/>
            </w:tcBorders>
            <w:shd w:val="clear" w:color="auto" w:fill="auto"/>
          </w:tcPr>
          <w:p w14:paraId="5DE736C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A2D755F"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клапанної кришки</w:t>
            </w:r>
          </w:p>
        </w:tc>
      </w:tr>
      <w:tr w:rsidR="00DB4337" w:rsidRPr="00DB4337" w14:paraId="1DE6EE5E" w14:textId="77777777" w:rsidTr="00E14647">
        <w:tc>
          <w:tcPr>
            <w:tcW w:w="454" w:type="dxa"/>
            <w:tcBorders>
              <w:top w:val="single" w:sz="4" w:space="0" w:color="000000"/>
              <w:left w:val="single" w:sz="4" w:space="0" w:color="000000"/>
              <w:bottom w:val="single" w:sz="4" w:space="0" w:color="000000"/>
            </w:tcBorders>
            <w:shd w:val="clear" w:color="auto" w:fill="auto"/>
          </w:tcPr>
          <w:p w14:paraId="4931867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C01034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поршнів</w:t>
            </w:r>
          </w:p>
        </w:tc>
      </w:tr>
      <w:tr w:rsidR="00DB4337" w:rsidRPr="00DB4337" w14:paraId="5ADC80D3" w14:textId="77777777" w:rsidTr="00E14647">
        <w:tc>
          <w:tcPr>
            <w:tcW w:w="454" w:type="dxa"/>
            <w:tcBorders>
              <w:top w:val="single" w:sz="4" w:space="0" w:color="000000"/>
              <w:left w:val="single" w:sz="4" w:space="0" w:color="000000"/>
              <w:bottom w:val="single" w:sz="4" w:space="0" w:color="000000"/>
            </w:tcBorders>
            <w:shd w:val="clear" w:color="auto" w:fill="auto"/>
          </w:tcPr>
          <w:p w14:paraId="3F535B7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BE9FEAF"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встановлення </w:t>
            </w:r>
            <w:proofErr w:type="spellStart"/>
            <w:r w:rsidRPr="00DB4337">
              <w:rPr>
                <w:rFonts w:ascii="Times New Roman" w:eastAsia="Times New Roman" w:hAnsi="Times New Roman" w:cs="Times New Roman"/>
                <w:sz w:val="24"/>
                <w:szCs w:val="24"/>
                <w:lang w:val="uk-UA"/>
              </w:rPr>
              <w:t>поршньових</w:t>
            </w:r>
            <w:proofErr w:type="spellEnd"/>
            <w:r w:rsidRPr="00DB4337">
              <w:rPr>
                <w:rFonts w:ascii="Times New Roman" w:eastAsia="Times New Roman" w:hAnsi="Times New Roman" w:cs="Times New Roman"/>
                <w:sz w:val="24"/>
                <w:szCs w:val="24"/>
                <w:lang w:val="uk-UA"/>
              </w:rPr>
              <w:t xml:space="preserve"> кілець</w:t>
            </w:r>
          </w:p>
        </w:tc>
      </w:tr>
      <w:tr w:rsidR="00DB4337" w:rsidRPr="00DB4337" w14:paraId="21C6FF38" w14:textId="77777777" w:rsidTr="00E14647">
        <w:tc>
          <w:tcPr>
            <w:tcW w:w="454" w:type="dxa"/>
            <w:tcBorders>
              <w:top w:val="single" w:sz="4" w:space="0" w:color="000000"/>
              <w:left w:val="single" w:sz="4" w:space="0" w:color="000000"/>
              <w:bottom w:val="single" w:sz="4" w:space="0" w:color="000000"/>
            </w:tcBorders>
            <w:shd w:val="clear" w:color="auto" w:fill="auto"/>
          </w:tcPr>
          <w:p w14:paraId="5847053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7A0757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шатунів</w:t>
            </w:r>
          </w:p>
        </w:tc>
      </w:tr>
      <w:tr w:rsidR="00DB4337" w:rsidRPr="00DB4337" w14:paraId="2D18F7C0" w14:textId="77777777" w:rsidTr="00E14647">
        <w:tc>
          <w:tcPr>
            <w:tcW w:w="454" w:type="dxa"/>
            <w:tcBorders>
              <w:top w:val="single" w:sz="4" w:space="0" w:color="000000"/>
              <w:left w:val="single" w:sz="4" w:space="0" w:color="000000"/>
              <w:bottom w:val="single" w:sz="4" w:space="0" w:color="000000"/>
            </w:tcBorders>
            <w:shd w:val="clear" w:color="auto" w:fill="auto"/>
          </w:tcPr>
          <w:p w14:paraId="6A39C88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5CEE44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шатунів</w:t>
            </w:r>
          </w:p>
        </w:tc>
      </w:tr>
      <w:tr w:rsidR="00DB4337" w:rsidRPr="00DB4337" w14:paraId="27D5F54D" w14:textId="77777777" w:rsidTr="00E14647">
        <w:tc>
          <w:tcPr>
            <w:tcW w:w="454" w:type="dxa"/>
            <w:tcBorders>
              <w:top w:val="single" w:sz="4" w:space="0" w:color="000000"/>
              <w:left w:val="single" w:sz="4" w:space="0" w:color="000000"/>
              <w:bottom w:val="single" w:sz="4" w:space="0" w:color="000000"/>
            </w:tcBorders>
            <w:shd w:val="clear" w:color="auto" w:fill="auto"/>
          </w:tcPr>
          <w:p w14:paraId="31E546C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3DA46A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встановлення </w:t>
            </w:r>
            <w:proofErr w:type="spellStart"/>
            <w:r w:rsidRPr="00DB4337">
              <w:rPr>
                <w:rFonts w:ascii="Times New Roman" w:eastAsia="Times New Roman" w:hAnsi="Times New Roman" w:cs="Times New Roman"/>
                <w:sz w:val="24"/>
                <w:szCs w:val="24"/>
                <w:lang w:val="uk-UA"/>
              </w:rPr>
              <w:t>крінніх</w:t>
            </w:r>
            <w:proofErr w:type="spellEnd"/>
            <w:r w:rsidRPr="00DB4337">
              <w:rPr>
                <w:rFonts w:ascii="Times New Roman" w:eastAsia="Times New Roman" w:hAnsi="Times New Roman" w:cs="Times New Roman"/>
                <w:sz w:val="24"/>
                <w:szCs w:val="24"/>
                <w:lang w:val="uk-UA"/>
              </w:rPr>
              <w:t xml:space="preserve"> вкладишів</w:t>
            </w:r>
          </w:p>
        </w:tc>
      </w:tr>
      <w:tr w:rsidR="00DB4337" w:rsidRPr="00DB4337" w14:paraId="3D64B77F" w14:textId="77777777" w:rsidTr="00E14647">
        <w:tc>
          <w:tcPr>
            <w:tcW w:w="454" w:type="dxa"/>
            <w:tcBorders>
              <w:top w:val="single" w:sz="4" w:space="0" w:color="000000"/>
              <w:left w:val="single" w:sz="4" w:space="0" w:color="000000"/>
              <w:bottom w:val="single" w:sz="4" w:space="0" w:color="000000"/>
            </w:tcBorders>
            <w:shd w:val="clear" w:color="auto" w:fill="auto"/>
          </w:tcPr>
          <w:p w14:paraId="5630430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487EB9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шатунних вкладишів</w:t>
            </w:r>
          </w:p>
        </w:tc>
      </w:tr>
      <w:tr w:rsidR="00DB4337" w:rsidRPr="00DB4337" w14:paraId="7B6A2AC2" w14:textId="77777777" w:rsidTr="00E14647">
        <w:tc>
          <w:tcPr>
            <w:tcW w:w="454" w:type="dxa"/>
            <w:tcBorders>
              <w:top w:val="single" w:sz="4" w:space="0" w:color="000000"/>
              <w:left w:val="single" w:sz="4" w:space="0" w:color="000000"/>
              <w:bottom w:val="single" w:sz="4" w:space="0" w:color="000000"/>
            </w:tcBorders>
            <w:shd w:val="clear" w:color="auto" w:fill="auto"/>
          </w:tcPr>
          <w:p w14:paraId="5BE0683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B0AE11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Заміна прокладки головки блоку ДВЗ</w:t>
            </w:r>
          </w:p>
        </w:tc>
      </w:tr>
      <w:tr w:rsidR="00DB4337" w:rsidRPr="00DB4337" w14:paraId="48369428" w14:textId="77777777" w:rsidTr="00E14647">
        <w:tc>
          <w:tcPr>
            <w:tcW w:w="454" w:type="dxa"/>
            <w:tcBorders>
              <w:top w:val="single" w:sz="4" w:space="0" w:color="000000"/>
              <w:left w:val="single" w:sz="4" w:space="0" w:color="000000"/>
              <w:bottom w:val="single" w:sz="4" w:space="0" w:color="000000"/>
            </w:tcBorders>
            <w:shd w:val="clear" w:color="auto" w:fill="auto"/>
          </w:tcPr>
          <w:p w14:paraId="32F75AE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666FE4C"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Шліфування колінчатого валу ДВЗ</w:t>
            </w:r>
          </w:p>
        </w:tc>
      </w:tr>
      <w:tr w:rsidR="00DB4337" w:rsidRPr="00DB4337" w14:paraId="7132820F" w14:textId="77777777" w:rsidTr="00E14647">
        <w:tc>
          <w:tcPr>
            <w:tcW w:w="454" w:type="dxa"/>
            <w:tcBorders>
              <w:top w:val="single" w:sz="4" w:space="0" w:color="000000"/>
              <w:left w:val="single" w:sz="4" w:space="0" w:color="000000"/>
              <w:bottom w:val="single" w:sz="4" w:space="0" w:color="000000"/>
            </w:tcBorders>
            <w:shd w:val="clear" w:color="auto" w:fill="auto"/>
          </w:tcPr>
          <w:p w14:paraId="70DEA79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8D0E6C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Шліфування головок блока ДВЗ</w:t>
            </w:r>
          </w:p>
        </w:tc>
      </w:tr>
      <w:tr w:rsidR="00DB4337" w:rsidRPr="00DB4337" w14:paraId="29CB70AA" w14:textId="77777777" w:rsidTr="00E14647">
        <w:tc>
          <w:tcPr>
            <w:tcW w:w="454" w:type="dxa"/>
            <w:tcBorders>
              <w:top w:val="single" w:sz="4" w:space="0" w:color="000000"/>
              <w:left w:val="single" w:sz="4" w:space="0" w:color="000000"/>
              <w:bottom w:val="single" w:sz="4" w:space="0" w:color="000000"/>
            </w:tcBorders>
            <w:shd w:val="clear" w:color="auto" w:fill="auto"/>
          </w:tcPr>
          <w:p w14:paraId="39B47FD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C9A62C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Притирка клапанів</w:t>
            </w:r>
          </w:p>
        </w:tc>
      </w:tr>
      <w:tr w:rsidR="00DB4337" w:rsidRPr="00DB4337" w14:paraId="6FB29895" w14:textId="77777777" w:rsidTr="00E14647">
        <w:tc>
          <w:tcPr>
            <w:tcW w:w="454" w:type="dxa"/>
            <w:tcBorders>
              <w:top w:val="single" w:sz="4" w:space="0" w:color="000000"/>
              <w:left w:val="single" w:sz="4" w:space="0" w:color="000000"/>
              <w:bottom w:val="single" w:sz="4" w:space="0" w:color="000000"/>
            </w:tcBorders>
            <w:shd w:val="clear" w:color="auto" w:fill="auto"/>
          </w:tcPr>
          <w:p w14:paraId="7CADE87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6BC4512"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Заміна клапанів</w:t>
            </w:r>
          </w:p>
        </w:tc>
      </w:tr>
      <w:tr w:rsidR="00DB4337" w:rsidRPr="00DB4337" w14:paraId="7F82C941" w14:textId="77777777" w:rsidTr="00E14647">
        <w:tc>
          <w:tcPr>
            <w:tcW w:w="454" w:type="dxa"/>
            <w:tcBorders>
              <w:top w:val="single" w:sz="4" w:space="0" w:color="000000"/>
              <w:left w:val="single" w:sz="4" w:space="0" w:color="000000"/>
              <w:bottom w:val="single" w:sz="4" w:space="0" w:color="000000"/>
            </w:tcBorders>
            <w:shd w:val="clear" w:color="auto" w:fill="auto"/>
          </w:tcPr>
          <w:p w14:paraId="31946C3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607422F"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шківа колінчатого валу</w:t>
            </w:r>
          </w:p>
        </w:tc>
      </w:tr>
      <w:tr w:rsidR="00DB4337" w:rsidRPr="00DB4337" w14:paraId="0B9CBB72" w14:textId="77777777" w:rsidTr="00E14647">
        <w:tc>
          <w:tcPr>
            <w:tcW w:w="454" w:type="dxa"/>
            <w:tcBorders>
              <w:top w:val="single" w:sz="4" w:space="0" w:color="000000"/>
              <w:left w:val="single" w:sz="4" w:space="0" w:color="000000"/>
              <w:bottom w:val="single" w:sz="4" w:space="0" w:color="000000"/>
            </w:tcBorders>
            <w:shd w:val="clear" w:color="auto" w:fill="auto"/>
          </w:tcPr>
          <w:p w14:paraId="576FCE0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lastRenderedPageBreak/>
              <w:t>25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740CA4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навісного обладнання</w:t>
            </w:r>
          </w:p>
        </w:tc>
      </w:tr>
      <w:tr w:rsidR="00DB4337" w:rsidRPr="00DB4337" w14:paraId="507ED7D4" w14:textId="77777777" w:rsidTr="00E14647">
        <w:tc>
          <w:tcPr>
            <w:tcW w:w="454" w:type="dxa"/>
            <w:tcBorders>
              <w:top w:val="single" w:sz="4" w:space="0" w:color="000000"/>
              <w:left w:val="single" w:sz="4" w:space="0" w:color="000000"/>
              <w:bottom w:val="single" w:sz="4" w:space="0" w:color="000000"/>
            </w:tcBorders>
            <w:shd w:val="clear" w:color="auto" w:fill="auto"/>
          </w:tcPr>
          <w:p w14:paraId="16CFB9F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A1EF3E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впускного (випускного) колектора</w:t>
            </w:r>
          </w:p>
        </w:tc>
      </w:tr>
      <w:tr w:rsidR="00DB4337" w:rsidRPr="00DB4337" w14:paraId="52DBF476" w14:textId="77777777" w:rsidTr="00E14647">
        <w:tc>
          <w:tcPr>
            <w:tcW w:w="454" w:type="dxa"/>
            <w:tcBorders>
              <w:top w:val="single" w:sz="4" w:space="0" w:color="000000"/>
              <w:left w:val="single" w:sz="4" w:space="0" w:color="000000"/>
              <w:bottom w:val="single" w:sz="4" w:space="0" w:color="000000"/>
            </w:tcBorders>
            <w:shd w:val="clear" w:color="auto" w:fill="auto"/>
          </w:tcPr>
          <w:p w14:paraId="2D2AB8B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AFDBA2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Чистка колектора</w:t>
            </w:r>
          </w:p>
        </w:tc>
      </w:tr>
      <w:tr w:rsidR="00DB4337" w:rsidRPr="00DB4337" w14:paraId="3E42ED28" w14:textId="77777777" w:rsidTr="00E14647">
        <w:tc>
          <w:tcPr>
            <w:tcW w:w="454" w:type="dxa"/>
            <w:tcBorders>
              <w:top w:val="single" w:sz="4" w:space="0" w:color="000000"/>
              <w:left w:val="single" w:sz="4" w:space="0" w:color="000000"/>
              <w:bottom w:val="single" w:sz="4" w:space="0" w:color="000000"/>
            </w:tcBorders>
            <w:shd w:val="clear" w:color="auto" w:fill="auto"/>
          </w:tcPr>
          <w:p w14:paraId="5B3E41D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E7088F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установка випускного </w:t>
            </w:r>
            <w:proofErr w:type="spellStart"/>
            <w:r w:rsidRPr="00DB4337">
              <w:rPr>
                <w:rFonts w:ascii="Times New Roman" w:eastAsia="Times New Roman" w:hAnsi="Times New Roman" w:cs="Times New Roman"/>
                <w:sz w:val="24"/>
                <w:szCs w:val="24"/>
                <w:lang w:val="uk-UA"/>
              </w:rPr>
              <w:t>тракта</w:t>
            </w:r>
            <w:proofErr w:type="spellEnd"/>
            <w:r w:rsidRPr="00DB4337">
              <w:rPr>
                <w:rFonts w:ascii="Times New Roman" w:eastAsia="Times New Roman" w:hAnsi="Times New Roman" w:cs="Times New Roman"/>
                <w:sz w:val="24"/>
                <w:szCs w:val="24"/>
                <w:lang w:val="uk-UA"/>
              </w:rPr>
              <w:t xml:space="preserve"> двигуна</w:t>
            </w:r>
          </w:p>
        </w:tc>
      </w:tr>
      <w:tr w:rsidR="00DB4337" w:rsidRPr="00DB4337" w14:paraId="05B26215" w14:textId="77777777" w:rsidTr="00E14647">
        <w:tc>
          <w:tcPr>
            <w:tcW w:w="454" w:type="dxa"/>
            <w:tcBorders>
              <w:top w:val="single" w:sz="4" w:space="0" w:color="000000"/>
              <w:left w:val="single" w:sz="4" w:space="0" w:color="000000"/>
              <w:bottom w:val="single" w:sz="4" w:space="0" w:color="000000"/>
            </w:tcBorders>
            <w:shd w:val="clear" w:color="auto" w:fill="auto"/>
          </w:tcPr>
          <w:p w14:paraId="2890DC6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863BF6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помпи системи охолодження двигуна</w:t>
            </w:r>
          </w:p>
        </w:tc>
      </w:tr>
      <w:tr w:rsidR="00DB4337" w:rsidRPr="00DB4337" w14:paraId="5A860026" w14:textId="77777777" w:rsidTr="00E14647">
        <w:tc>
          <w:tcPr>
            <w:tcW w:w="454" w:type="dxa"/>
            <w:tcBorders>
              <w:top w:val="single" w:sz="4" w:space="0" w:color="000000"/>
              <w:left w:val="single" w:sz="4" w:space="0" w:color="000000"/>
              <w:bottom w:val="single" w:sz="4" w:space="0" w:color="000000"/>
            </w:tcBorders>
            <w:shd w:val="clear" w:color="auto" w:fill="auto"/>
          </w:tcPr>
          <w:p w14:paraId="276971A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33B06F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піддону двигуна</w:t>
            </w:r>
          </w:p>
        </w:tc>
      </w:tr>
      <w:tr w:rsidR="00DB4337" w:rsidRPr="00DB4337" w14:paraId="024661C8" w14:textId="77777777" w:rsidTr="00E14647">
        <w:tc>
          <w:tcPr>
            <w:tcW w:w="454" w:type="dxa"/>
            <w:tcBorders>
              <w:top w:val="single" w:sz="4" w:space="0" w:color="000000"/>
              <w:left w:val="single" w:sz="4" w:space="0" w:color="000000"/>
              <w:bottom w:val="single" w:sz="4" w:space="0" w:color="000000"/>
            </w:tcBorders>
            <w:shd w:val="clear" w:color="auto" w:fill="auto"/>
          </w:tcPr>
          <w:p w14:paraId="61C09F4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5AB28B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прокладки піддону</w:t>
            </w:r>
          </w:p>
        </w:tc>
      </w:tr>
      <w:tr w:rsidR="00DB4337" w:rsidRPr="00DB4337" w14:paraId="2AF8F940" w14:textId="77777777" w:rsidTr="00E14647">
        <w:tc>
          <w:tcPr>
            <w:tcW w:w="454" w:type="dxa"/>
            <w:tcBorders>
              <w:top w:val="single" w:sz="4" w:space="0" w:color="000000"/>
              <w:left w:val="single" w:sz="4" w:space="0" w:color="000000"/>
              <w:bottom w:val="single" w:sz="4" w:space="0" w:color="000000"/>
            </w:tcBorders>
            <w:shd w:val="clear" w:color="auto" w:fill="auto"/>
          </w:tcPr>
          <w:p w14:paraId="6121F2F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E721E1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термостату</w:t>
            </w:r>
          </w:p>
        </w:tc>
      </w:tr>
      <w:tr w:rsidR="00DB4337" w:rsidRPr="00DB4337" w14:paraId="3730965E" w14:textId="77777777" w:rsidTr="00E14647">
        <w:tc>
          <w:tcPr>
            <w:tcW w:w="454" w:type="dxa"/>
            <w:tcBorders>
              <w:top w:val="single" w:sz="4" w:space="0" w:color="000000"/>
              <w:left w:val="single" w:sz="4" w:space="0" w:color="000000"/>
              <w:bottom w:val="single" w:sz="4" w:space="0" w:color="000000"/>
            </w:tcBorders>
            <w:shd w:val="clear" w:color="auto" w:fill="auto"/>
          </w:tcPr>
          <w:p w14:paraId="2C7EDC3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9D2631A"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патрубків системи охолодження</w:t>
            </w:r>
          </w:p>
        </w:tc>
      </w:tr>
      <w:tr w:rsidR="00DB4337" w:rsidRPr="00DB4337" w14:paraId="25B75CA6" w14:textId="77777777" w:rsidTr="00E14647">
        <w:tc>
          <w:tcPr>
            <w:tcW w:w="454" w:type="dxa"/>
            <w:tcBorders>
              <w:top w:val="single" w:sz="4" w:space="0" w:color="000000"/>
              <w:left w:val="single" w:sz="4" w:space="0" w:color="000000"/>
              <w:bottom w:val="single" w:sz="4" w:space="0" w:color="000000"/>
            </w:tcBorders>
            <w:shd w:val="clear" w:color="auto" w:fill="auto"/>
          </w:tcPr>
          <w:p w14:paraId="5E05574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DF25BC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ущільнювача випускної труби</w:t>
            </w:r>
          </w:p>
        </w:tc>
      </w:tr>
      <w:tr w:rsidR="00DB4337" w:rsidRPr="00DB4337" w14:paraId="33156394" w14:textId="77777777" w:rsidTr="00E14647">
        <w:tc>
          <w:tcPr>
            <w:tcW w:w="454" w:type="dxa"/>
            <w:tcBorders>
              <w:top w:val="single" w:sz="4" w:space="0" w:color="000000"/>
              <w:left w:val="single" w:sz="4" w:space="0" w:color="000000"/>
              <w:bottom w:val="single" w:sz="4" w:space="0" w:color="000000"/>
            </w:tcBorders>
            <w:shd w:val="clear" w:color="auto" w:fill="auto"/>
          </w:tcPr>
          <w:p w14:paraId="066A1C1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FC4FC72"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радіатора системи охолодження</w:t>
            </w:r>
          </w:p>
        </w:tc>
      </w:tr>
      <w:tr w:rsidR="00DB4337" w:rsidRPr="00DB4337" w14:paraId="2E436BCC" w14:textId="77777777" w:rsidTr="00E14647">
        <w:tc>
          <w:tcPr>
            <w:tcW w:w="454" w:type="dxa"/>
            <w:tcBorders>
              <w:top w:val="single" w:sz="4" w:space="0" w:color="000000"/>
              <w:left w:val="single" w:sz="4" w:space="0" w:color="000000"/>
              <w:bottom w:val="single" w:sz="4" w:space="0" w:color="000000"/>
            </w:tcBorders>
            <w:shd w:val="clear" w:color="auto" w:fill="auto"/>
          </w:tcPr>
          <w:p w14:paraId="5699E72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9459A7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радіатора системи кондиціювання</w:t>
            </w:r>
          </w:p>
        </w:tc>
      </w:tr>
      <w:tr w:rsidR="00DB4337" w:rsidRPr="00DB4337" w14:paraId="0438B0F0" w14:textId="77777777" w:rsidTr="00E14647">
        <w:tc>
          <w:tcPr>
            <w:tcW w:w="454" w:type="dxa"/>
            <w:tcBorders>
              <w:top w:val="single" w:sz="4" w:space="0" w:color="000000"/>
              <w:left w:val="single" w:sz="4" w:space="0" w:color="000000"/>
              <w:bottom w:val="single" w:sz="4" w:space="0" w:color="000000"/>
            </w:tcBorders>
            <w:shd w:val="clear" w:color="auto" w:fill="auto"/>
          </w:tcPr>
          <w:p w14:paraId="6B8B3D2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7B635B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трубок системи кондиціювання</w:t>
            </w:r>
          </w:p>
        </w:tc>
      </w:tr>
      <w:tr w:rsidR="00DB4337" w:rsidRPr="00DB4337" w14:paraId="599D5597" w14:textId="77777777" w:rsidTr="00E14647">
        <w:tc>
          <w:tcPr>
            <w:tcW w:w="454" w:type="dxa"/>
            <w:tcBorders>
              <w:top w:val="single" w:sz="4" w:space="0" w:color="000000"/>
              <w:left w:val="single" w:sz="4" w:space="0" w:color="000000"/>
              <w:bottom w:val="single" w:sz="4" w:space="0" w:color="000000"/>
            </w:tcBorders>
            <w:shd w:val="clear" w:color="auto" w:fill="auto"/>
          </w:tcPr>
          <w:p w14:paraId="0DE8A4C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1064BF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Заміна теплообмінника кондиціонера в салоні автомобіля</w:t>
            </w:r>
          </w:p>
        </w:tc>
      </w:tr>
      <w:tr w:rsidR="00DB4337" w:rsidRPr="00DB4337" w14:paraId="06C144C3" w14:textId="77777777" w:rsidTr="00E14647">
        <w:tc>
          <w:tcPr>
            <w:tcW w:w="454" w:type="dxa"/>
            <w:tcBorders>
              <w:top w:val="single" w:sz="4" w:space="0" w:color="000000"/>
              <w:left w:val="single" w:sz="4" w:space="0" w:color="000000"/>
              <w:bottom w:val="single" w:sz="4" w:space="0" w:color="000000"/>
            </w:tcBorders>
            <w:shd w:val="clear" w:color="auto" w:fill="auto"/>
          </w:tcPr>
          <w:p w14:paraId="03E95C4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A868C4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заглушки блоку</w:t>
            </w:r>
          </w:p>
        </w:tc>
      </w:tr>
      <w:tr w:rsidR="00DB4337" w:rsidRPr="00DB4337" w14:paraId="23EAA80C" w14:textId="77777777" w:rsidTr="00E14647">
        <w:tc>
          <w:tcPr>
            <w:tcW w:w="454" w:type="dxa"/>
            <w:tcBorders>
              <w:top w:val="single" w:sz="4" w:space="0" w:color="000000"/>
              <w:left w:val="single" w:sz="4" w:space="0" w:color="000000"/>
              <w:bottom w:val="single" w:sz="4" w:space="0" w:color="000000"/>
            </w:tcBorders>
            <w:shd w:val="clear" w:color="auto" w:fill="auto"/>
          </w:tcPr>
          <w:p w14:paraId="3F7797B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A0383F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маховика</w:t>
            </w:r>
          </w:p>
        </w:tc>
      </w:tr>
      <w:tr w:rsidR="00DB4337" w:rsidRPr="00DB4337" w14:paraId="7AF4CDC0" w14:textId="77777777" w:rsidTr="00E14647">
        <w:tc>
          <w:tcPr>
            <w:tcW w:w="454" w:type="dxa"/>
            <w:tcBorders>
              <w:top w:val="single" w:sz="4" w:space="0" w:color="000000"/>
              <w:left w:val="single" w:sz="4" w:space="0" w:color="000000"/>
              <w:bottom w:val="single" w:sz="4" w:space="0" w:color="000000"/>
            </w:tcBorders>
            <w:shd w:val="clear" w:color="auto" w:fill="auto"/>
          </w:tcPr>
          <w:p w14:paraId="7C3D9DD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2DE086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масляного насоса</w:t>
            </w:r>
          </w:p>
        </w:tc>
      </w:tr>
      <w:tr w:rsidR="00DB4337" w:rsidRPr="00DB4337" w14:paraId="60FE745B" w14:textId="77777777" w:rsidTr="00E14647">
        <w:tc>
          <w:tcPr>
            <w:tcW w:w="454" w:type="dxa"/>
            <w:tcBorders>
              <w:top w:val="single" w:sz="4" w:space="0" w:color="000000"/>
              <w:left w:val="single" w:sz="4" w:space="0" w:color="000000"/>
              <w:bottom w:val="single" w:sz="4" w:space="0" w:color="000000"/>
            </w:tcBorders>
            <w:shd w:val="clear" w:color="auto" w:fill="auto"/>
          </w:tcPr>
          <w:p w14:paraId="1C862E6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2AEA50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масляного насоса</w:t>
            </w:r>
          </w:p>
        </w:tc>
      </w:tr>
      <w:tr w:rsidR="00DB4337" w:rsidRPr="00DB4337" w14:paraId="26B15950" w14:textId="77777777" w:rsidTr="00E14647">
        <w:tc>
          <w:tcPr>
            <w:tcW w:w="454" w:type="dxa"/>
            <w:tcBorders>
              <w:top w:val="single" w:sz="4" w:space="0" w:color="000000"/>
              <w:left w:val="single" w:sz="4" w:space="0" w:color="000000"/>
              <w:bottom w:val="single" w:sz="4" w:space="0" w:color="000000"/>
            </w:tcBorders>
            <w:shd w:val="clear" w:color="auto" w:fill="auto"/>
          </w:tcPr>
          <w:p w14:paraId="1CC2AD5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38093C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помпи охолодження</w:t>
            </w:r>
          </w:p>
        </w:tc>
      </w:tr>
      <w:tr w:rsidR="00DB4337" w:rsidRPr="00DB4337" w14:paraId="0E9D9E73" w14:textId="77777777" w:rsidTr="00E14647">
        <w:tc>
          <w:tcPr>
            <w:tcW w:w="454" w:type="dxa"/>
            <w:tcBorders>
              <w:top w:val="single" w:sz="4" w:space="0" w:color="000000"/>
              <w:left w:val="single" w:sz="4" w:space="0" w:color="000000"/>
              <w:bottom w:val="single" w:sz="4" w:space="0" w:color="000000"/>
            </w:tcBorders>
            <w:shd w:val="clear" w:color="auto" w:fill="auto"/>
          </w:tcPr>
          <w:p w14:paraId="7CBC11D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604BB9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помпи охолодження</w:t>
            </w:r>
          </w:p>
        </w:tc>
      </w:tr>
      <w:tr w:rsidR="00DB4337" w:rsidRPr="00DB4337" w14:paraId="2165EAD4" w14:textId="77777777" w:rsidTr="00E14647">
        <w:tc>
          <w:tcPr>
            <w:tcW w:w="454" w:type="dxa"/>
            <w:tcBorders>
              <w:top w:val="single" w:sz="4" w:space="0" w:color="000000"/>
              <w:left w:val="single" w:sz="4" w:space="0" w:color="000000"/>
              <w:bottom w:val="single" w:sz="4" w:space="0" w:color="000000"/>
            </w:tcBorders>
            <w:shd w:val="clear" w:color="auto" w:fill="auto"/>
          </w:tcPr>
          <w:p w14:paraId="4FD4484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DE626A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компресора</w:t>
            </w:r>
          </w:p>
        </w:tc>
      </w:tr>
      <w:tr w:rsidR="00DB4337" w:rsidRPr="00DB4337" w14:paraId="399D675E" w14:textId="77777777" w:rsidTr="00E14647">
        <w:tc>
          <w:tcPr>
            <w:tcW w:w="454" w:type="dxa"/>
            <w:tcBorders>
              <w:top w:val="single" w:sz="4" w:space="0" w:color="000000"/>
              <w:left w:val="single" w:sz="4" w:space="0" w:color="000000"/>
              <w:bottom w:val="single" w:sz="4" w:space="0" w:color="000000"/>
            </w:tcBorders>
            <w:shd w:val="clear" w:color="auto" w:fill="auto"/>
          </w:tcPr>
          <w:p w14:paraId="5DEE7AC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0E984E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компресора</w:t>
            </w:r>
          </w:p>
        </w:tc>
      </w:tr>
      <w:tr w:rsidR="00DB4337" w:rsidRPr="00DB4337" w14:paraId="5654EF47" w14:textId="77777777" w:rsidTr="00E14647">
        <w:tc>
          <w:tcPr>
            <w:tcW w:w="454" w:type="dxa"/>
            <w:tcBorders>
              <w:top w:val="single" w:sz="4" w:space="0" w:color="000000"/>
              <w:left w:val="single" w:sz="4" w:space="0" w:color="000000"/>
              <w:bottom w:val="single" w:sz="4" w:space="0" w:color="000000"/>
            </w:tcBorders>
            <w:shd w:val="clear" w:color="auto" w:fill="auto"/>
          </w:tcPr>
          <w:p w14:paraId="669350D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C925F0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клапану РВГ</w:t>
            </w:r>
          </w:p>
        </w:tc>
      </w:tr>
      <w:tr w:rsidR="00DB4337" w:rsidRPr="00DB4337" w14:paraId="71A1B4DB" w14:textId="77777777" w:rsidTr="00E14647">
        <w:tc>
          <w:tcPr>
            <w:tcW w:w="454" w:type="dxa"/>
            <w:tcBorders>
              <w:top w:val="single" w:sz="4" w:space="0" w:color="000000"/>
              <w:left w:val="single" w:sz="4" w:space="0" w:color="000000"/>
              <w:bottom w:val="single" w:sz="4" w:space="0" w:color="000000"/>
            </w:tcBorders>
            <w:shd w:val="clear" w:color="auto" w:fill="auto"/>
          </w:tcPr>
          <w:p w14:paraId="136C5F2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F8BCF6F"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клапану РВГ</w:t>
            </w:r>
          </w:p>
        </w:tc>
      </w:tr>
      <w:tr w:rsidR="00DB4337" w:rsidRPr="00DB4337" w14:paraId="317A0693" w14:textId="77777777" w:rsidTr="00E14647">
        <w:tc>
          <w:tcPr>
            <w:tcW w:w="454" w:type="dxa"/>
            <w:tcBorders>
              <w:top w:val="single" w:sz="4" w:space="0" w:color="000000"/>
              <w:left w:val="single" w:sz="4" w:space="0" w:color="000000"/>
              <w:bottom w:val="single" w:sz="4" w:space="0" w:color="000000"/>
            </w:tcBorders>
            <w:shd w:val="clear" w:color="auto" w:fill="auto"/>
          </w:tcPr>
          <w:p w14:paraId="63A4261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B5686B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Чистка клапану РВГ</w:t>
            </w:r>
          </w:p>
        </w:tc>
      </w:tr>
      <w:tr w:rsidR="00DB4337" w:rsidRPr="00DB4337" w14:paraId="332BFDD3" w14:textId="77777777" w:rsidTr="00E14647">
        <w:tc>
          <w:tcPr>
            <w:tcW w:w="454" w:type="dxa"/>
            <w:tcBorders>
              <w:top w:val="single" w:sz="4" w:space="0" w:color="000000"/>
              <w:left w:val="single" w:sz="4" w:space="0" w:color="000000"/>
              <w:bottom w:val="single" w:sz="4" w:space="0" w:color="000000"/>
            </w:tcBorders>
            <w:shd w:val="clear" w:color="auto" w:fill="auto"/>
          </w:tcPr>
          <w:p w14:paraId="315AF9D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A2E743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турбіни</w:t>
            </w:r>
          </w:p>
        </w:tc>
      </w:tr>
      <w:tr w:rsidR="00DB4337" w:rsidRPr="00DB4337" w14:paraId="25BFDA2A" w14:textId="77777777" w:rsidTr="00E14647">
        <w:tc>
          <w:tcPr>
            <w:tcW w:w="454" w:type="dxa"/>
            <w:tcBorders>
              <w:top w:val="single" w:sz="4" w:space="0" w:color="000000"/>
              <w:left w:val="single" w:sz="4" w:space="0" w:color="000000"/>
              <w:bottom w:val="single" w:sz="4" w:space="0" w:color="000000"/>
            </w:tcBorders>
            <w:shd w:val="clear" w:color="auto" w:fill="auto"/>
          </w:tcPr>
          <w:p w14:paraId="39B55DD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DDD16C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турбіни</w:t>
            </w:r>
          </w:p>
        </w:tc>
      </w:tr>
      <w:tr w:rsidR="00DB4337" w:rsidRPr="00DB4337" w14:paraId="63F0F03C" w14:textId="77777777" w:rsidTr="00E14647">
        <w:tc>
          <w:tcPr>
            <w:tcW w:w="454" w:type="dxa"/>
            <w:tcBorders>
              <w:top w:val="single" w:sz="4" w:space="0" w:color="000000"/>
              <w:left w:val="single" w:sz="4" w:space="0" w:color="000000"/>
              <w:bottom w:val="single" w:sz="4" w:space="0" w:color="000000"/>
            </w:tcBorders>
            <w:shd w:val="clear" w:color="auto" w:fill="auto"/>
          </w:tcPr>
          <w:p w14:paraId="4C21392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1995F7C"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установка </w:t>
            </w:r>
            <w:proofErr w:type="spellStart"/>
            <w:r w:rsidRPr="00DB4337">
              <w:rPr>
                <w:rFonts w:ascii="Times New Roman" w:eastAsia="Times New Roman" w:hAnsi="Times New Roman" w:cs="Times New Roman"/>
                <w:sz w:val="24"/>
                <w:szCs w:val="24"/>
                <w:lang w:val="uk-UA"/>
              </w:rPr>
              <w:t>інтеркулера</w:t>
            </w:r>
            <w:proofErr w:type="spellEnd"/>
          </w:p>
        </w:tc>
      </w:tr>
      <w:tr w:rsidR="00DB4337" w:rsidRPr="00DB4337" w14:paraId="40656893" w14:textId="77777777" w:rsidTr="00E14647">
        <w:tc>
          <w:tcPr>
            <w:tcW w:w="454" w:type="dxa"/>
            <w:tcBorders>
              <w:top w:val="single" w:sz="4" w:space="0" w:color="000000"/>
              <w:left w:val="single" w:sz="4" w:space="0" w:color="000000"/>
              <w:bottom w:val="single" w:sz="4" w:space="0" w:color="000000"/>
            </w:tcBorders>
            <w:shd w:val="clear" w:color="auto" w:fill="auto"/>
          </w:tcPr>
          <w:p w14:paraId="2D3D25F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lastRenderedPageBreak/>
              <w:t>53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DE6F583"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Ремонт </w:t>
            </w:r>
            <w:proofErr w:type="spellStart"/>
            <w:r w:rsidRPr="00DB4337">
              <w:rPr>
                <w:rFonts w:ascii="Times New Roman" w:eastAsia="Times New Roman" w:hAnsi="Times New Roman" w:cs="Times New Roman"/>
                <w:sz w:val="24"/>
                <w:szCs w:val="24"/>
                <w:lang w:val="uk-UA"/>
              </w:rPr>
              <w:t>інтеркулера</w:t>
            </w:r>
            <w:proofErr w:type="spellEnd"/>
          </w:p>
        </w:tc>
      </w:tr>
      <w:tr w:rsidR="00DB4337" w:rsidRPr="00DB4337" w14:paraId="2E099404" w14:textId="77777777" w:rsidTr="00E14647">
        <w:tc>
          <w:tcPr>
            <w:tcW w:w="454" w:type="dxa"/>
            <w:tcBorders>
              <w:top w:val="single" w:sz="4" w:space="0" w:color="000000"/>
              <w:left w:val="single" w:sz="4" w:space="0" w:color="000000"/>
              <w:bottom w:val="single" w:sz="4" w:space="0" w:color="000000"/>
            </w:tcBorders>
            <w:shd w:val="clear" w:color="auto" w:fill="auto"/>
          </w:tcPr>
          <w:p w14:paraId="0D699BE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78ED83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Чистка </w:t>
            </w:r>
            <w:proofErr w:type="spellStart"/>
            <w:r w:rsidRPr="00DB4337">
              <w:rPr>
                <w:rFonts w:ascii="Times New Roman" w:eastAsia="Times New Roman" w:hAnsi="Times New Roman" w:cs="Times New Roman"/>
                <w:sz w:val="24"/>
                <w:szCs w:val="24"/>
                <w:lang w:val="uk-UA"/>
              </w:rPr>
              <w:t>інтеркулера</w:t>
            </w:r>
            <w:proofErr w:type="spellEnd"/>
          </w:p>
        </w:tc>
      </w:tr>
      <w:tr w:rsidR="00DB4337" w:rsidRPr="00DB4337" w14:paraId="4F80A60E" w14:textId="77777777" w:rsidTr="00E14647">
        <w:tc>
          <w:tcPr>
            <w:tcW w:w="454" w:type="dxa"/>
            <w:tcBorders>
              <w:top w:val="single" w:sz="4" w:space="0" w:color="000000"/>
              <w:left w:val="single" w:sz="4" w:space="0" w:color="000000"/>
              <w:bottom w:val="single" w:sz="4" w:space="0" w:color="000000"/>
            </w:tcBorders>
            <w:shd w:val="clear" w:color="auto" w:fill="auto"/>
          </w:tcPr>
          <w:p w14:paraId="408035B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199ACA3"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поршневих кілець</w:t>
            </w:r>
          </w:p>
        </w:tc>
      </w:tr>
      <w:tr w:rsidR="00DB4337" w:rsidRPr="00DB4337" w14:paraId="6C40BC67" w14:textId="77777777" w:rsidTr="00E14647">
        <w:tc>
          <w:tcPr>
            <w:tcW w:w="454" w:type="dxa"/>
            <w:tcBorders>
              <w:top w:val="single" w:sz="4" w:space="0" w:color="000000"/>
              <w:left w:val="single" w:sz="4" w:space="0" w:color="000000"/>
              <w:bottom w:val="single" w:sz="4" w:space="0" w:color="000000"/>
            </w:tcBorders>
            <w:shd w:val="clear" w:color="auto" w:fill="auto"/>
          </w:tcPr>
          <w:p w14:paraId="156F53C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AEEF52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поршнів, шатунів, вкладишів</w:t>
            </w:r>
          </w:p>
        </w:tc>
      </w:tr>
      <w:tr w:rsidR="00DB4337" w:rsidRPr="00DB4337" w14:paraId="6A124299" w14:textId="77777777" w:rsidTr="00E14647">
        <w:tc>
          <w:tcPr>
            <w:tcW w:w="454" w:type="dxa"/>
            <w:tcBorders>
              <w:top w:val="single" w:sz="4" w:space="0" w:color="000000"/>
              <w:left w:val="single" w:sz="4" w:space="0" w:color="000000"/>
              <w:bottom w:val="single" w:sz="4" w:space="0" w:color="000000"/>
            </w:tcBorders>
            <w:shd w:val="clear" w:color="auto" w:fill="auto"/>
          </w:tcPr>
          <w:p w14:paraId="0A889B6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5BE8C1F"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Інші, супутні послуги</w:t>
            </w:r>
          </w:p>
        </w:tc>
      </w:tr>
      <w:tr w:rsidR="00DB4337" w:rsidRPr="00DB4337" w14:paraId="49F5040A" w14:textId="77777777" w:rsidTr="00E1464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5991D068" w14:textId="77777777" w:rsidR="00DB4337" w:rsidRPr="00DB4337" w:rsidRDefault="00DB4337" w:rsidP="00DB4337">
            <w:pPr>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Трансмісія</w:t>
            </w:r>
          </w:p>
        </w:tc>
      </w:tr>
      <w:tr w:rsidR="00DB4337" w:rsidRPr="00DB4337" w14:paraId="164DEDAC" w14:textId="77777777" w:rsidTr="00E14647">
        <w:tc>
          <w:tcPr>
            <w:tcW w:w="454" w:type="dxa"/>
            <w:tcBorders>
              <w:top w:val="single" w:sz="4" w:space="0" w:color="000000"/>
              <w:left w:val="single" w:sz="4" w:space="0" w:color="000000"/>
              <w:bottom w:val="single" w:sz="4" w:space="0" w:color="000000"/>
            </w:tcBorders>
            <w:shd w:val="clear" w:color="auto" w:fill="auto"/>
          </w:tcPr>
          <w:p w14:paraId="57A8E0CD"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4C50B4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карданного валу</w:t>
            </w:r>
          </w:p>
        </w:tc>
      </w:tr>
      <w:tr w:rsidR="00DB4337" w:rsidRPr="00DB4337" w14:paraId="53D477E3" w14:textId="77777777" w:rsidTr="00E14647">
        <w:tc>
          <w:tcPr>
            <w:tcW w:w="454" w:type="dxa"/>
            <w:tcBorders>
              <w:top w:val="single" w:sz="4" w:space="0" w:color="000000"/>
              <w:left w:val="single" w:sz="4" w:space="0" w:color="000000"/>
              <w:bottom w:val="single" w:sz="4" w:space="0" w:color="000000"/>
            </w:tcBorders>
            <w:shd w:val="clear" w:color="auto" w:fill="auto"/>
          </w:tcPr>
          <w:p w14:paraId="46A39B4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D88CAB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хрестовини карданного валу</w:t>
            </w:r>
          </w:p>
        </w:tc>
      </w:tr>
      <w:tr w:rsidR="00DB4337" w:rsidRPr="00DB4337" w14:paraId="2042AD5D" w14:textId="77777777" w:rsidTr="00E14647">
        <w:tc>
          <w:tcPr>
            <w:tcW w:w="454" w:type="dxa"/>
            <w:tcBorders>
              <w:top w:val="single" w:sz="4" w:space="0" w:color="000000"/>
              <w:left w:val="single" w:sz="4" w:space="0" w:color="000000"/>
              <w:bottom w:val="single" w:sz="4" w:space="0" w:color="000000"/>
            </w:tcBorders>
            <w:shd w:val="clear" w:color="auto" w:fill="auto"/>
          </w:tcPr>
          <w:p w14:paraId="190810E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57DA57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установка однієї </w:t>
            </w:r>
            <w:proofErr w:type="spellStart"/>
            <w:r w:rsidRPr="00DB4337">
              <w:rPr>
                <w:rFonts w:ascii="Times New Roman" w:eastAsia="Times New Roman" w:hAnsi="Times New Roman" w:cs="Times New Roman"/>
                <w:sz w:val="24"/>
                <w:szCs w:val="24"/>
                <w:lang w:val="uk-UA"/>
              </w:rPr>
              <w:t>піввісі</w:t>
            </w:r>
            <w:proofErr w:type="spellEnd"/>
            <w:r w:rsidRPr="00DB4337">
              <w:rPr>
                <w:rFonts w:ascii="Times New Roman" w:eastAsia="Times New Roman" w:hAnsi="Times New Roman" w:cs="Times New Roman"/>
                <w:sz w:val="24"/>
                <w:szCs w:val="24"/>
                <w:lang w:val="uk-UA"/>
              </w:rPr>
              <w:t xml:space="preserve"> переднього моста</w:t>
            </w:r>
          </w:p>
        </w:tc>
      </w:tr>
      <w:tr w:rsidR="00DB4337" w:rsidRPr="00DB4337" w14:paraId="50B764B2" w14:textId="77777777" w:rsidTr="00E14647">
        <w:tc>
          <w:tcPr>
            <w:tcW w:w="454" w:type="dxa"/>
            <w:tcBorders>
              <w:top w:val="single" w:sz="4" w:space="0" w:color="000000"/>
              <w:left w:val="single" w:sz="4" w:space="0" w:color="000000"/>
              <w:bottom w:val="single" w:sz="4" w:space="0" w:color="000000"/>
            </w:tcBorders>
            <w:shd w:val="clear" w:color="auto" w:fill="auto"/>
          </w:tcPr>
          <w:p w14:paraId="3901936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C81200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установка однієї </w:t>
            </w:r>
            <w:proofErr w:type="spellStart"/>
            <w:r w:rsidRPr="00DB4337">
              <w:rPr>
                <w:rFonts w:ascii="Times New Roman" w:eastAsia="Times New Roman" w:hAnsi="Times New Roman" w:cs="Times New Roman"/>
                <w:sz w:val="24"/>
                <w:szCs w:val="24"/>
                <w:lang w:val="uk-UA"/>
              </w:rPr>
              <w:t>піввісі</w:t>
            </w:r>
            <w:proofErr w:type="spellEnd"/>
            <w:r w:rsidRPr="00DB4337">
              <w:rPr>
                <w:rFonts w:ascii="Times New Roman" w:eastAsia="Times New Roman" w:hAnsi="Times New Roman" w:cs="Times New Roman"/>
                <w:sz w:val="24"/>
                <w:szCs w:val="24"/>
                <w:lang w:val="uk-UA"/>
              </w:rPr>
              <w:t xml:space="preserve"> заднього моста</w:t>
            </w:r>
          </w:p>
        </w:tc>
      </w:tr>
      <w:tr w:rsidR="00DB4337" w:rsidRPr="00DB4337" w14:paraId="16F5F520" w14:textId="77777777" w:rsidTr="00E14647">
        <w:tc>
          <w:tcPr>
            <w:tcW w:w="454" w:type="dxa"/>
            <w:tcBorders>
              <w:top w:val="single" w:sz="4" w:space="0" w:color="000000"/>
              <w:left w:val="single" w:sz="4" w:space="0" w:color="000000"/>
              <w:bottom w:val="single" w:sz="4" w:space="0" w:color="000000"/>
            </w:tcBorders>
            <w:shd w:val="clear" w:color="auto" w:fill="auto"/>
          </w:tcPr>
          <w:p w14:paraId="269ECF9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58DAB6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еластичної муфти карданного валу</w:t>
            </w:r>
          </w:p>
        </w:tc>
      </w:tr>
      <w:tr w:rsidR="00DB4337" w:rsidRPr="00DB4337" w14:paraId="413ED22A" w14:textId="77777777" w:rsidTr="00E14647">
        <w:tc>
          <w:tcPr>
            <w:tcW w:w="454" w:type="dxa"/>
            <w:tcBorders>
              <w:top w:val="single" w:sz="4" w:space="0" w:color="000000"/>
              <w:left w:val="single" w:sz="4" w:space="0" w:color="000000"/>
              <w:bottom w:val="single" w:sz="4" w:space="0" w:color="000000"/>
            </w:tcBorders>
            <w:shd w:val="clear" w:color="auto" w:fill="auto"/>
          </w:tcPr>
          <w:p w14:paraId="74C98A8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2D3C523"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механічної КПП</w:t>
            </w:r>
          </w:p>
        </w:tc>
      </w:tr>
      <w:tr w:rsidR="00DB4337" w:rsidRPr="00DB4337" w14:paraId="62BFB329" w14:textId="77777777" w:rsidTr="00E14647">
        <w:tc>
          <w:tcPr>
            <w:tcW w:w="454" w:type="dxa"/>
            <w:tcBorders>
              <w:top w:val="single" w:sz="4" w:space="0" w:color="000000"/>
              <w:left w:val="single" w:sz="4" w:space="0" w:color="000000"/>
              <w:bottom w:val="single" w:sz="4" w:space="0" w:color="000000"/>
            </w:tcBorders>
            <w:shd w:val="clear" w:color="auto" w:fill="auto"/>
          </w:tcPr>
          <w:p w14:paraId="2211783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33E93F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механічної КПП</w:t>
            </w:r>
          </w:p>
        </w:tc>
      </w:tr>
      <w:tr w:rsidR="00DB4337" w:rsidRPr="00DB4337" w14:paraId="11D00DD0" w14:textId="77777777" w:rsidTr="00E14647">
        <w:tc>
          <w:tcPr>
            <w:tcW w:w="454" w:type="dxa"/>
            <w:tcBorders>
              <w:top w:val="single" w:sz="4" w:space="0" w:color="000000"/>
              <w:left w:val="single" w:sz="4" w:space="0" w:color="000000"/>
              <w:bottom w:val="single" w:sz="4" w:space="0" w:color="000000"/>
            </w:tcBorders>
            <w:shd w:val="clear" w:color="auto" w:fill="auto"/>
          </w:tcPr>
          <w:p w14:paraId="6F4927D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489B42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установка маховика </w:t>
            </w:r>
            <w:proofErr w:type="spellStart"/>
            <w:r w:rsidRPr="00DB4337">
              <w:rPr>
                <w:rFonts w:ascii="Times New Roman" w:eastAsia="Times New Roman" w:hAnsi="Times New Roman" w:cs="Times New Roman"/>
                <w:sz w:val="24"/>
                <w:szCs w:val="24"/>
                <w:lang w:val="uk-UA"/>
              </w:rPr>
              <w:t>колінвалу</w:t>
            </w:r>
            <w:proofErr w:type="spellEnd"/>
          </w:p>
        </w:tc>
      </w:tr>
      <w:tr w:rsidR="00DB4337" w:rsidRPr="00DB4337" w14:paraId="57018EC2" w14:textId="77777777" w:rsidTr="00E14647">
        <w:tc>
          <w:tcPr>
            <w:tcW w:w="454" w:type="dxa"/>
            <w:tcBorders>
              <w:top w:val="single" w:sz="4" w:space="0" w:color="000000"/>
              <w:left w:val="single" w:sz="4" w:space="0" w:color="000000"/>
              <w:bottom w:val="single" w:sz="4" w:space="0" w:color="000000"/>
            </w:tcBorders>
            <w:shd w:val="clear" w:color="auto" w:fill="auto"/>
          </w:tcPr>
          <w:p w14:paraId="75AEA46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7E5D3F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корзини диску зчеплення</w:t>
            </w:r>
          </w:p>
        </w:tc>
      </w:tr>
      <w:tr w:rsidR="00DB4337" w:rsidRPr="00DB4337" w14:paraId="15A77E1B" w14:textId="77777777" w:rsidTr="00E14647">
        <w:tc>
          <w:tcPr>
            <w:tcW w:w="454" w:type="dxa"/>
            <w:tcBorders>
              <w:top w:val="single" w:sz="4" w:space="0" w:color="000000"/>
              <w:left w:val="single" w:sz="4" w:space="0" w:color="000000"/>
              <w:bottom w:val="single" w:sz="4" w:space="0" w:color="000000"/>
            </w:tcBorders>
            <w:shd w:val="clear" w:color="auto" w:fill="auto"/>
          </w:tcPr>
          <w:p w14:paraId="71CE951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D3BAEA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диску зчеплення</w:t>
            </w:r>
          </w:p>
        </w:tc>
      </w:tr>
      <w:tr w:rsidR="00DB4337" w:rsidRPr="00DB4337" w14:paraId="04DBFFB7" w14:textId="77777777" w:rsidTr="00E14647">
        <w:tc>
          <w:tcPr>
            <w:tcW w:w="454" w:type="dxa"/>
            <w:tcBorders>
              <w:top w:val="single" w:sz="4" w:space="0" w:color="000000"/>
              <w:left w:val="single" w:sz="4" w:space="0" w:color="000000"/>
              <w:bottom w:val="single" w:sz="4" w:space="0" w:color="000000"/>
            </w:tcBorders>
            <w:shd w:val="clear" w:color="auto" w:fill="auto"/>
          </w:tcPr>
          <w:p w14:paraId="559D91F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8F4DD5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приводу зчеплення</w:t>
            </w:r>
          </w:p>
        </w:tc>
      </w:tr>
      <w:tr w:rsidR="00DB4337" w:rsidRPr="00DB4337" w14:paraId="3A3220C7" w14:textId="77777777" w:rsidTr="00E14647">
        <w:tc>
          <w:tcPr>
            <w:tcW w:w="454" w:type="dxa"/>
            <w:tcBorders>
              <w:top w:val="single" w:sz="4" w:space="0" w:color="000000"/>
              <w:left w:val="single" w:sz="4" w:space="0" w:color="000000"/>
              <w:bottom w:val="single" w:sz="4" w:space="0" w:color="000000"/>
            </w:tcBorders>
            <w:shd w:val="clear" w:color="auto" w:fill="auto"/>
          </w:tcPr>
          <w:p w14:paraId="06EDD04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C5CABA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гідроприводу зчеплення</w:t>
            </w:r>
          </w:p>
        </w:tc>
      </w:tr>
      <w:tr w:rsidR="00DB4337" w:rsidRPr="00DB4337" w14:paraId="5F8C4D0E" w14:textId="77777777" w:rsidTr="00E14647">
        <w:tc>
          <w:tcPr>
            <w:tcW w:w="454" w:type="dxa"/>
            <w:tcBorders>
              <w:top w:val="single" w:sz="4" w:space="0" w:color="000000"/>
              <w:left w:val="single" w:sz="4" w:space="0" w:color="000000"/>
              <w:bottom w:val="single" w:sz="4" w:space="0" w:color="000000"/>
            </w:tcBorders>
            <w:shd w:val="clear" w:color="auto" w:fill="auto"/>
          </w:tcPr>
          <w:p w14:paraId="3020368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ED9AB4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АКПП</w:t>
            </w:r>
          </w:p>
        </w:tc>
      </w:tr>
      <w:tr w:rsidR="00DB4337" w:rsidRPr="00DB4337" w14:paraId="113C236E" w14:textId="77777777" w:rsidTr="00E14647">
        <w:tc>
          <w:tcPr>
            <w:tcW w:w="454" w:type="dxa"/>
            <w:tcBorders>
              <w:top w:val="single" w:sz="4" w:space="0" w:color="000000"/>
              <w:left w:val="single" w:sz="4" w:space="0" w:color="000000"/>
              <w:bottom w:val="single" w:sz="4" w:space="0" w:color="000000"/>
            </w:tcBorders>
            <w:shd w:val="clear" w:color="auto" w:fill="auto"/>
          </w:tcPr>
          <w:p w14:paraId="24750DD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9A1DA3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ШРКШ зовнішнього</w:t>
            </w:r>
          </w:p>
        </w:tc>
      </w:tr>
      <w:tr w:rsidR="00DB4337" w:rsidRPr="00DB4337" w14:paraId="1FE6D009" w14:textId="77777777" w:rsidTr="00E14647">
        <w:tc>
          <w:tcPr>
            <w:tcW w:w="454" w:type="dxa"/>
            <w:tcBorders>
              <w:top w:val="single" w:sz="4" w:space="0" w:color="000000"/>
              <w:left w:val="single" w:sz="4" w:space="0" w:color="000000"/>
              <w:bottom w:val="single" w:sz="4" w:space="0" w:color="000000"/>
            </w:tcBorders>
            <w:shd w:val="clear" w:color="auto" w:fill="auto"/>
          </w:tcPr>
          <w:p w14:paraId="4B27EB1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572605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ШРКШ внутрішнього</w:t>
            </w:r>
          </w:p>
        </w:tc>
      </w:tr>
      <w:tr w:rsidR="00DB4337" w:rsidRPr="00DB4337" w14:paraId="576ABEF7" w14:textId="77777777" w:rsidTr="00E14647">
        <w:tc>
          <w:tcPr>
            <w:tcW w:w="454" w:type="dxa"/>
            <w:tcBorders>
              <w:top w:val="single" w:sz="4" w:space="0" w:color="000000"/>
              <w:left w:val="single" w:sz="4" w:space="0" w:color="000000"/>
              <w:bottom w:val="single" w:sz="4" w:space="0" w:color="000000"/>
            </w:tcBorders>
            <w:shd w:val="clear" w:color="auto" w:fill="auto"/>
          </w:tcPr>
          <w:p w14:paraId="74C7A85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A92A90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подушок КПП</w:t>
            </w:r>
          </w:p>
        </w:tc>
      </w:tr>
      <w:tr w:rsidR="00DB4337" w:rsidRPr="00DB4337" w14:paraId="734D2887" w14:textId="77777777" w:rsidTr="00E14647">
        <w:tc>
          <w:tcPr>
            <w:tcW w:w="454" w:type="dxa"/>
            <w:tcBorders>
              <w:top w:val="single" w:sz="4" w:space="0" w:color="000000"/>
              <w:left w:val="single" w:sz="4" w:space="0" w:color="000000"/>
              <w:bottom w:val="single" w:sz="4" w:space="0" w:color="000000"/>
            </w:tcBorders>
            <w:shd w:val="clear" w:color="auto" w:fill="auto"/>
          </w:tcPr>
          <w:p w14:paraId="352CF2A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864EFB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подушок АКПП</w:t>
            </w:r>
          </w:p>
        </w:tc>
      </w:tr>
      <w:tr w:rsidR="00DB4337" w:rsidRPr="00DB4337" w14:paraId="26934350" w14:textId="77777777" w:rsidTr="00E14647">
        <w:tc>
          <w:tcPr>
            <w:tcW w:w="454" w:type="dxa"/>
            <w:tcBorders>
              <w:top w:val="single" w:sz="4" w:space="0" w:color="000000"/>
              <w:left w:val="single" w:sz="4" w:space="0" w:color="000000"/>
              <w:bottom w:val="single" w:sz="4" w:space="0" w:color="000000"/>
            </w:tcBorders>
            <w:shd w:val="clear" w:color="auto" w:fill="auto"/>
          </w:tcPr>
          <w:p w14:paraId="7218B63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912F023"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автоматичної КПП</w:t>
            </w:r>
          </w:p>
        </w:tc>
      </w:tr>
      <w:tr w:rsidR="00DB4337" w:rsidRPr="00DB4337" w14:paraId="35E8A841" w14:textId="77777777" w:rsidTr="00E14647">
        <w:tc>
          <w:tcPr>
            <w:tcW w:w="454" w:type="dxa"/>
            <w:tcBorders>
              <w:top w:val="single" w:sz="4" w:space="0" w:color="000000"/>
              <w:left w:val="single" w:sz="4" w:space="0" w:color="000000"/>
              <w:bottom w:val="single" w:sz="4" w:space="0" w:color="000000"/>
            </w:tcBorders>
            <w:shd w:val="clear" w:color="auto" w:fill="auto"/>
          </w:tcPr>
          <w:p w14:paraId="7A8A0A4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CBA660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поперечної балки кріплення КПП</w:t>
            </w:r>
          </w:p>
        </w:tc>
      </w:tr>
      <w:tr w:rsidR="00DB4337" w:rsidRPr="00DB4337" w14:paraId="508E4381" w14:textId="77777777" w:rsidTr="00E14647">
        <w:tc>
          <w:tcPr>
            <w:tcW w:w="454" w:type="dxa"/>
            <w:tcBorders>
              <w:top w:val="single" w:sz="4" w:space="0" w:color="000000"/>
              <w:left w:val="single" w:sz="4" w:space="0" w:color="000000"/>
              <w:bottom w:val="single" w:sz="4" w:space="0" w:color="000000"/>
            </w:tcBorders>
            <w:shd w:val="clear" w:color="auto" w:fill="auto"/>
          </w:tcPr>
          <w:p w14:paraId="398BA8A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DD286E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троса зчеплення</w:t>
            </w:r>
          </w:p>
        </w:tc>
      </w:tr>
      <w:tr w:rsidR="00DB4337" w:rsidRPr="00DB4337" w14:paraId="4AB1E909" w14:textId="77777777" w:rsidTr="00E14647">
        <w:tc>
          <w:tcPr>
            <w:tcW w:w="454" w:type="dxa"/>
            <w:tcBorders>
              <w:top w:val="single" w:sz="4" w:space="0" w:color="000000"/>
              <w:left w:val="single" w:sz="4" w:space="0" w:color="000000"/>
              <w:bottom w:val="single" w:sz="4" w:space="0" w:color="000000"/>
            </w:tcBorders>
            <w:shd w:val="clear" w:color="auto" w:fill="auto"/>
          </w:tcPr>
          <w:p w14:paraId="7CC081CD"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040A2C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робочого циліндра зчеплення</w:t>
            </w:r>
          </w:p>
        </w:tc>
      </w:tr>
      <w:tr w:rsidR="00DB4337" w:rsidRPr="00DB4337" w14:paraId="261ADD16" w14:textId="77777777" w:rsidTr="00E14647">
        <w:tc>
          <w:tcPr>
            <w:tcW w:w="454" w:type="dxa"/>
            <w:tcBorders>
              <w:top w:val="single" w:sz="4" w:space="0" w:color="000000"/>
              <w:left w:val="single" w:sz="4" w:space="0" w:color="000000"/>
              <w:bottom w:val="single" w:sz="4" w:space="0" w:color="000000"/>
            </w:tcBorders>
            <w:shd w:val="clear" w:color="auto" w:fill="auto"/>
          </w:tcPr>
          <w:p w14:paraId="2645ED5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3AE05A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головного циліндра зчеплення</w:t>
            </w:r>
          </w:p>
        </w:tc>
      </w:tr>
      <w:tr w:rsidR="00DB4337" w:rsidRPr="00DB4337" w14:paraId="176F1473" w14:textId="77777777" w:rsidTr="00E14647">
        <w:tc>
          <w:tcPr>
            <w:tcW w:w="454" w:type="dxa"/>
            <w:tcBorders>
              <w:top w:val="single" w:sz="4" w:space="0" w:color="000000"/>
              <w:left w:val="single" w:sz="4" w:space="0" w:color="000000"/>
              <w:bottom w:val="single" w:sz="4" w:space="0" w:color="000000"/>
            </w:tcBorders>
            <w:shd w:val="clear" w:color="auto" w:fill="auto"/>
          </w:tcPr>
          <w:p w14:paraId="6FA0688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lastRenderedPageBreak/>
              <w:t>23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7D73DE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куліси КПП</w:t>
            </w:r>
          </w:p>
        </w:tc>
      </w:tr>
      <w:tr w:rsidR="00DB4337" w:rsidRPr="00DB4337" w14:paraId="235E125A" w14:textId="77777777" w:rsidTr="00E14647">
        <w:tc>
          <w:tcPr>
            <w:tcW w:w="454" w:type="dxa"/>
            <w:tcBorders>
              <w:top w:val="single" w:sz="4" w:space="0" w:color="000000"/>
              <w:left w:val="single" w:sz="4" w:space="0" w:color="000000"/>
              <w:bottom w:val="single" w:sz="4" w:space="0" w:color="000000"/>
            </w:tcBorders>
            <w:shd w:val="clear" w:color="auto" w:fill="auto"/>
          </w:tcPr>
          <w:p w14:paraId="1B703C8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BCF864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установка </w:t>
            </w:r>
            <w:proofErr w:type="spellStart"/>
            <w:r w:rsidRPr="00DB4337">
              <w:rPr>
                <w:rFonts w:ascii="Times New Roman" w:eastAsia="Times New Roman" w:hAnsi="Times New Roman" w:cs="Times New Roman"/>
                <w:sz w:val="24"/>
                <w:szCs w:val="24"/>
                <w:lang w:val="uk-UA"/>
              </w:rPr>
              <w:t>вижимного</w:t>
            </w:r>
            <w:proofErr w:type="spellEnd"/>
            <w:r w:rsidRPr="00DB4337">
              <w:rPr>
                <w:rFonts w:ascii="Times New Roman" w:eastAsia="Times New Roman" w:hAnsi="Times New Roman" w:cs="Times New Roman"/>
                <w:sz w:val="24"/>
                <w:szCs w:val="24"/>
                <w:lang w:val="uk-UA"/>
              </w:rPr>
              <w:t xml:space="preserve"> підшипник</w:t>
            </w:r>
          </w:p>
        </w:tc>
      </w:tr>
      <w:tr w:rsidR="00DB4337" w:rsidRPr="00DB4337" w14:paraId="12958CA8" w14:textId="77777777" w:rsidTr="00E14647">
        <w:tc>
          <w:tcPr>
            <w:tcW w:w="454" w:type="dxa"/>
            <w:tcBorders>
              <w:top w:val="single" w:sz="4" w:space="0" w:color="000000"/>
              <w:left w:val="single" w:sz="4" w:space="0" w:color="000000"/>
              <w:bottom w:val="single" w:sz="4" w:space="0" w:color="000000"/>
            </w:tcBorders>
            <w:shd w:val="clear" w:color="auto" w:fill="auto"/>
          </w:tcPr>
          <w:p w14:paraId="6AF2DD0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2159F8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Прокачка гідроприводу зчеплення</w:t>
            </w:r>
          </w:p>
        </w:tc>
      </w:tr>
      <w:tr w:rsidR="00DB4337" w:rsidRPr="00DB4337" w14:paraId="5F30EFBB" w14:textId="77777777" w:rsidTr="00E14647">
        <w:tc>
          <w:tcPr>
            <w:tcW w:w="454" w:type="dxa"/>
            <w:tcBorders>
              <w:top w:val="single" w:sz="4" w:space="0" w:color="000000"/>
              <w:left w:val="single" w:sz="4" w:space="0" w:color="000000"/>
              <w:bottom w:val="single" w:sz="4" w:space="0" w:color="000000"/>
            </w:tcBorders>
            <w:shd w:val="clear" w:color="auto" w:fill="auto"/>
          </w:tcPr>
          <w:p w14:paraId="0E41CC9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D53B41A"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Інші, супутні послуги</w:t>
            </w:r>
          </w:p>
        </w:tc>
      </w:tr>
      <w:tr w:rsidR="00DB4337" w:rsidRPr="00DB4337" w14:paraId="3DB0916A" w14:textId="77777777" w:rsidTr="00E1464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7369D22A" w14:textId="77777777" w:rsidR="00DB4337" w:rsidRPr="00DB4337" w:rsidRDefault="00DB4337" w:rsidP="00DB4337">
            <w:pPr>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Електрообладнання</w:t>
            </w:r>
          </w:p>
        </w:tc>
      </w:tr>
      <w:tr w:rsidR="00DB4337" w:rsidRPr="00DB4337" w14:paraId="73D3D5D8" w14:textId="77777777" w:rsidTr="00E14647">
        <w:tc>
          <w:tcPr>
            <w:tcW w:w="454" w:type="dxa"/>
            <w:tcBorders>
              <w:top w:val="single" w:sz="4" w:space="0" w:color="000000"/>
              <w:left w:val="single" w:sz="4" w:space="0" w:color="000000"/>
              <w:bottom w:val="single" w:sz="4" w:space="0" w:color="000000"/>
            </w:tcBorders>
            <w:shd w:val="clear" w:color="auto" w:fill="auto"/>
          </w:tcPr>
          <w:p w14:paraId="39C7689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2048E4C"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акумуляторної батареї</w:t>
            </w:r>
          </w:p>
        </w:tc>
      </w:tr>
      <w:tr w:rsidR="00DB4337" w:rsidRPr="00DB4337" w14:paraId="2BDAFB14" w14:textId="77777777" w:rsidTr="00E14647">
        <w:tc>
          <w:tcPr>
            <w:tcW w:w="454" w:type="dxa"/>
            <w:tcBorders>
              <w:top w:val="single" w:sz="4" w:space="0" w:color="000000"/>
              <w:left w:val="single" w:sz="4" w:space="0" w:color="000000"/>
              <w:bottom w:val="single" w:sz="4" w:space="0" w:color="000000"/>
            </w:tcBorders>
            <w:shd w:val="clear" w:color="auto" w:fill="auto"/>
          </w:tcPr>
          <w:p w14:paraId="20BFB05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4DBB5D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Обслуговування акумуляторної батареї</w:t>
            </w:r>
          </w:p>
        </w:tc>
      </w:tr>
      <w:tr w:rsidR="00DB4337" w:rsidRPr="00DB4337" w14:paraId="6275A5F0" w14:textId="77777777" w:rsidTr="00E14647">
        <w:tc>
          <w:tcPr>
            <w:tcW w:w="454" w:type="dxa"/>
            <w:tcBorders>
              <w:top w:val="single" w:sz="4" w:space="0" w:color="000000"/>
              <w:left w:val="single" w:sz="4" w:space="0" w:color="000000"/>
              <w:bottom w:val="single" w:sz="4" w:space="0" w:color="000000"/>
            </w:tcBorders>
            <w:shd w:val="clear" w:color="auto" w:fill="auto"/>
          </w:tcPr>
          <w:p w14:paraId="0ADEF45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64FE7A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генератора</w:t>
            </w:r>
          </w:p>
        </w:tc>
      </w:tr>
      <w:tr w:rsidR="00DB4337" w:rsidRPr="00DB4337" w14:paraId="6BAF4AB3" w14:textId="77777777" w:rsidTr="00E14647">
        <w:tc>
          <w:tcPr>
            <w:tcW w:w="454" w:type="dxa"/>
            <w:tcBorders>
              <w:top w:val="single" w:sz="4" w:space="0" w:color="000000"/>
              <w:left w:val="single" w:sz="4" w:space="0" w:color="000000"/>
              <w:bottom w:val="single" w:sz="4" w:space="0" w:color="000000"/>
            </w:tcBorders>
            <w:shd w:val="clear" w:color="auto" w:fill="auto"/>
          </w:tcPr>
          <w:p w14:paraId="566BC69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FAEB053"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генератора</w:t>
            </w:r>
          </w:p>
        </w:tc>
      </w:tr>
      <w:tr w:rsidR="00DB4337" w:rsidRPr="00DB4337" w14:paraId="464B5E6E" w14:textId="77777777" w:rsidTr="00E14647">
        <w:tc>
          <w:tcPr>
            <w:tcW w:w="454" w:type="dxa"/>
            <w:tcBorders>
              <w:top w:val="single" w:sz="4" w:space="0" w:color="000000"/>
              <w:left w:val="single" w:sz="4" w:space="0" w:color="000000"/>
              <w:bottom w:val="single" w:sz="4" w:space="0" w:color="000000"/>
            </w:tcBorders>
            <w:shd w:val="clear" w:color="auto" w:fill="auto"/>
          </w:tcPr>
          <w:p w14:paraId="3ED19A4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A1798B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стартера</w:t>
            </w:r>
          </w:p>
        </w:tc>
      </w:tr>
      <w:tr w:rsidR="00DB4337" w:rsidRPr="00DB4337" w14:paraId="6684D1AD" w14:textId="77777777" w:rsidTr="00E14647">
        <w:tc>
          <w:tcPr>
            <w:tcW w:w="454" w:type="dxa"/>
            <w:tcBorders>
              <w:top w:val="single" w:sz="4" w:space="0" w:color="000000"/>
              <w:left w:val="single" w:sz="4" w:space="0" w:color="000000"/>
              <w:bottom w:val="single" w:sz="4" w:space="0" w:color="000000"/>
            </w:tcBorders>
            <w:shd w:val="clear" w:color="auto" w:fill="auto"/>
          </w:tcPr>
          <w:p w14:paraId="54727EA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771743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стартера</w:t>
            </w:r>
          </w:p>
        </w:tc>
      </w:tr>
      <w:tr w:rsidR="00DB4337" w:rsidRPr="00DB4337" w14:paraId="0FC70C3D" w14:textId="77777777" w:rsidTr="00E14647">
        <w:tc>
          <w:tcPr>
            <w:tcW w:w="454" w:type="dxa"/>
            <w:tcBorders>
              <w:top w:val="single" w:sz="4" w:space="0" w:color="000000"/>
              <w:left w:val="single" w:sz="4" w:space="0" w:color="000000"/>
              <w:bottom w:val="single" w:sz="4" w:space="0" w:color="000000"/>
            </w:tcBorders>
            <w:shd w:val="clear" w:color="auto" w:fill="auto"/>
          </w:tcPr>
          <w:p w14:paraId="106CB65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59AD41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запобіжника</w:t>
            </w:r>
          </w:p>
        </w:tc>
      </w:tr>
      <w:tr w:rsidR="00DB4337" w:rsidRPr="00DB4337" w14:paraId="1D8EB4AC" w14:textId="77777777" w:rsidTr="00E14647">
        <w:tc>
          <w:tcPr>
            <w:tcW w:w="454" w:type="dxa"/>
            <w:tcBorders>
              <w:top w:val="single" w:sz="4" w:space="0" w:color="000000"/>
              <w:left w:val="single" w:sz="4" w:space="0" w:color="000000"/>
              <w:bottom w:val="single" w:sz="4" w:space="0" w:color="000000"/>
            </w:tcBorders>
            <w:shd w:val="clear" w:color="auto" w:fill="auto"/>
          </w:tcPr>
          <w:p w14:paraId="622D352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B5C434C"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котушки запалювання</w:t>
            </w:r>
          </w:p>
        </w:tc>
      </w:tr>
      <w:tr w:rsidR="00DB4337" w:rsidRPr="00DB4337" w14:paraId="052E1AEE" w14:textId="77777777" w:rsidTr="00E14647">
        <w:tc>
          <w:tcPr>
            <w:tcW w:w="454" w:type="dxa"/>
            <w:tcBorders>
              <w:top w:val="single" w:sz="4" w:space="0" w:color="000000"/>
              <w:left w:val="single" w:sz="4" w:space="0" w:color="000000"/>
              <w:bottom w:val="single" w:sz="4" w:space="0" w:color="000000"/>
            </w:tcBorders>
            <w:shd w:val="clear" w:color="auto" w:fill="auto"/>
          </w:tcPr>
          <w:p w14:paraId="06B5D9E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975BF0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модуля запалювання</w:t>
            </w:r>
          </w:p>
        </w:tc>
      </w:tr>
      <w:tr w:rsidR="00DB4337" w:rsidRPr="00DB4337" w14:paraId="305CFCCD" w14:textId="77777777" w:rsidTr="00E14647">
        <w:tc>
          <w:tcPr>
            <w:tcW w:w="454" w:type="dxa"/>
            <w:tcBorders>
              <w:top w:val="single" w:sz="4" w:space="0" w:color="000000"/>
              <w:left w:val="single" w:sz="4" w:space="0" w:color="000000"/>
              <w:bottom w:val="single" w:sz="4" w:space="0" w:color="000000"/>
            </w:tcBorders>
            <w:shd w:val="clear" w:color="auto" w:fill="auto"/>
          </w:tcPr>
          <w:p w14:paraId="54CBD67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AEF109C"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датчиків тиску та температури</w:t>
            </w:r>
          </w:p>
        </w:tc>
      </w:tr>
      <w:tr w:rsidR="00DB4337" w:rsidRPr="00DB4337" w14:paraId="6AA07333" w14:textId="77777777" w:rsidTr="00E14647">
        <w:tc>
          <w:tcPr>
            <w:tcW w:w="454" w:type="dxa"/>
            <w:tcBorders>
              <w:top w:val="single" w:sz="4" w:space="0" w:color="000000"/>
              <w:left w:val="single" w:sz="4" w:space="0" w:color="000000"/>
              <w:bottom w:val="single" w:sz="4" w:space="0" w:color="000000"/>
            </w:tcBorders>
            <w:shd w:val="clear" w:color="auto" w:fill="auto"/>
          </w:tcPr>
          <w:p w14:paraId="7A5B0CED"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20BD2B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модуля керування кузовного електрообладнання</w:t>
            </w:r>
          </w:p>
        </w:tc>
      </w:tr>
      <w:tr w:rsidR="00DB4337" w:rsidRPr="00DB4337" w14:paraId="6245C32D" w14:textId="77777777" w:rsidTr="00E14647">
        <w:tc>
          <w:tcPr>
            <w:tcW w:w="454" w:type="dxa"/>
            <w:tcBorders>
              <w:top w:val="single" w:sz="4" w:space="0" w:color="000000"/>
              <w:left w:val="single" w:sz="4" w:space="0" w:color="000000"/>
              <w:bottom w:val="single" w:sz="4" w:space="0" w:color="000000"/>
            </w:tcBorders>
            <w:shd w:val="clear" w:color="auto" w:fill="auto"/>
          </w:tcPr>
          <w:p w14:paraId="287063DD"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AB3E42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модуля керування кузовного електрообладнання</w:t>
            </w:r>
          </w:p>
        </w:tc>
      </w:tr>
      <w:tr w:rsidR="00DB4337" w:rsidRPr="00DB4337" w14:paraId="5EB593F3" w14:textId="77777777" w:rsidTr="00E14647">
        <w:tc>
          <w:tcPr>
            <w:tcW w:w="454" w:type="dxa"/>
            <w:tcBorders>
              <w:top w:val="single" w:sz="4" w:space="0" w:color="000000"/>
              <w:left w:val="single" w:sz="4" w:space="0" w:color="000000"/>
              <w:bottom w:val="single" w:sz="4" w:space="0" w:color="000000"/>
            </w:tcBorders>
            <w:shd w:val="clear" w:color="auto" w:fill="auto"/>
          </w:tcPr>
          <w:p w14:paraId="295D88F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45C29A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компресора кондиціонера</w:t>
            </w:r>
          </w:p>
        </w:tc>
      </w:tr>
      <w:tr w:rsidR="00DB4337" w:rsidRPr="00DB4337" w14:paraId="528D0C55" w14:textId="77777777" w:rsidTr="00E14647">
        <w:tc>
          <w:tcPr>
            <w:tcW w:w="454" w:type="dxa"/>
            <w:tcBorders>
              <w:top w:val="single" w:sz="4" w:space="0" w:color="000000"/>
              <w:left w:val="single" w:sz="4" w:space="0" w:color="000000"/>
              <w:bottom w:val="single" w:sz="4" w:space="0" w:color="000000"/>
            </w:tcBorders>
            <w:shd w:val="clear" w:color="auto" w:fill="auto"/>
          </w:tcPr>
          <w:p w14:paraId="76F9AD4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379CBD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компресора кондиціонера</w:t>
            </w:r>
          </w:p>
        </w:tc>
      </w:tr>
      <w:tr w:rsidR="00DB4337" w:rsidRPr="00DB4337" w14:paraId="7F6F4C44" w14:textId="77777777" w:rsidTr="00E14647">
        <w:tc>
          <w:tcPr>
            <w:tcW w:w="454" w:type="dxa"/>
            <w:tcBorders>
              <w:top w:val="single" w:sz="4" w:space="0" w:color="000000"/>
              <w:left w:val="single" w:sz="4" w:space="0" w:color="000000"/>
              <w:bottom w:val="single" w:sz="4" w:space="0" w:color="000000"/>
            </w:tcBorders>
            <w:shd w:val="clear" w:color="auto" w:fill="auto"/>
          </w:tcPr>
          <w:p w14:paraId="081EF8F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740E3C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розподільника</w:t>
            </w:r>
          </w:p>
        </w:tc>
      </w:tr>
      <w:tr w:rsidR="00DB4337" w:rsidRPr="00DB4337" w14:paraId="467C5A87" w14:textId="77777777" w:rsidTr="00E14647">
        <w:tc>
          <w:tcPr>
            <w:tcW w:w="454" w:type="dxa"/>
            <w:tcBorders>
              <w:top w:val="single" w:sz="4" w:space="0" w:color="000000"/>
              <w:left w:val="single" w:sz="4" w:space="0" w:color="000000"/>
              <w:bottom w:val="single" w:sz="4" w:space="0" w:color="000000"/>
            </w:tcBorders>
            <w:shd w:val="clear" w:color="auto" w:fill="auto"/>
          </w:tcPr>
          <w:p w14:paraId="6BCDBA0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E66529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Заміна ламп освітлення</w:t>
            </w:r>
          </w:p>
        </w:tc>
      </w:tr>
      <w:tr w:rsidR="00DB4337" w:rsidRPr="00DB4337" w14:paraId="405052EF" w14:textId="77777777" w:rsidTr="00E14647">
        <w:tc>
          <w:tcPr>
            <w:tcW w:w="454" w:type="dxa"/>
            <w:tcBorders>
              <w:top w:val="single" w:sz="4" w:space="0" w:color="000000"/>
              <w:left w:val="single" w:sz="4" w:space="0" w:color="000000"/>
              <w:bottom w:val="single" w:sz="4" w:space="0" w:color="000000"/>
            </w:tcBorders>
            <w:shd w:val="clear" w:color="auto" w:fill="auto"/>
          </w:tcPr>
          <w:p w14:paraId="2BA9D2C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D08A93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Установка кута запалення</w:t>
            </w:r>
          </w:p>
        </w:tc>
      </w:tr>
      <w:tr w:rsidR="00DB4337" w:rsidRPr="00DB4337" w14:paraId="7EB69A5A" w14:textId="77777777" w:rsidTr="00E14647">
        <w:tc>
          <w:tcPr>
            <w:tcW w:w="454" w:type="dxa"/>
            <w:tcBorders>
              <w:top w:val="single" w:sz="4" w:space="0" w:color="000000"/>
              <w:left w:val="single" w:sz="4" w:space="0" w:color="000000"/>
              <w:bottom w:val="single" w:sz="4" w:space="0" w:color="000000"/>
            </w:tcBorders>
            <w:shd w:val="clear" w:color="auto" w:fill="auto"/>
          </w:tcPr>
          <w:p w14:paraId="648A7E4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01A5EE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Заміна спідометра троса</w:t>
            </w:r>
          </w:p>
        </w:tc>
      </w:tr>
      <w:tr w:rsidR="00DB4337" w:rsidRPr="00DB4337" w14:paraId="47E44269" w14:textId="77777777" w:rsidTr="00E14647">
        <w:tc>
          <w:tcPr>
            <w:tcW w:w="454" w:type="dxa"/>
            <w:tcBorders>
              <w:top w:val="single" w:sz="4" w:space="0" w:color="000000"/>
              <w:left w:val="single" w:sz="4" w:space="0" w:color="000000"/>
              <w:bottom w:val="single" w:sz="4" w:space="0" w:color="000000"/>
            </w:tcBorders>
            <w:shd w:val="clear" w:color="auto" w:fill="auto"/>
          </w:tcPr>
          <w:p w14:paraId="3E4C6CE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4F9A2B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бензонасосів</w:t>
            </w:r>
          </w:p>
        </w:tc>
      </w:tr>
      <w:tr w:rsidR="00DB4337" w:rsidRPr="00DB4337" w14:paraId="4F1A7976" w14:textId="77777777" w:rsidTr="00E14647">
        <w:tc>
          <w:tcPr>
            <w:tcW w:w="454" w:type="dxa"/>
            <w:tcBorders>
              <w:top w:val="single" w:sz="4" w:space="0" w:color="000000"/>
              <w:left w:val="single" w:sz="4" w:space="0" w:color="000000"/>
              <w:bottom w:val="single" w:sz="4" w:space="0" w:color="000000"/>
            </w:tcBorders>
            <w:shd w:val="clear" w:color="auto" w:fill="auto"/>
          </w:tcPr>
          <w:p w14:paraId="1AD4A09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A22AB82"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ABS, AIRBAG, SRS</w:t>
            </w:r>
          </w:p>
        </w:tc>
      </w:tr>
      <w:tr w:rsidR="00DB4337" w:rsidRPr="00DB4337" w14:paraId="6FD85687" w14:textId="77777777" w:rsidTr="00E14647">
        <w:tc>
          <w:tcPr>
            <w:tcW w:w="454" w:type="dxa"/>
            <w:tcBorders>
              <w:top w:val="single" w:sz="4" w:space="0" w:color="000000"/>
              <w:left w:val="single" w:sz="4" w:space="0" w:color="000000"/>
              <w:bottom w:val="single" w:sz="4" w:space="0" w:color="000000"/>
            </w:tcBorders>
            <w:shd w:val="clear" w:color="auto" w:fill="auto"/>
          </w:tcPr>
          <w:p w14:paraId="45B2788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AC7035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електропроводки</w:t>
            </w:r>
          </w:p>
        </w:tc>
      </w:tr>
      <w:tr w:rsidR="00DB4337" w:rsidRPr="00DB4337" w14:paraId="5A6418E5" w14:textId="77777777" w:rsidTr="00E14647">
        <w:tc>
          <w:tcPr>
            <w:tcW w:w="454" w:type="dxa"/>
            <w:tcBorders>
              <w:top w:val="single" w:sz="4" w:space="0" w:color="000000"/>
              <w:left w:val="single" w:sz="4" w:space="0" w:color="000000"/>
              <w:bottom w:val="single" w:sz="4" w:space="0" w:color="000000"/>
            </w:tcBorders>
            <w:shd w:val="clear" w:color="auto" w:fill="auto"/>
          </w:tcPr>
          <w:p w14:paraId="597C7A2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766B61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блоку керування двигуна</w:t>
            </w:r>
          </w:p>
        </w:tc>
      </w:tr>
      <w:tr w:rsidR="00DB4337" w:rsidRPr="00DB4337" w14:paraId="71E07293" w14:textId="77777777" w:rsidTr="00E14647">
        <w:tc>
          <w:tcPr>
            <w:tcW w:w="454" w:type="dxa"/>
            <w:tcBorders>
              <w:top w:val="single" w:sz="4" w:space="0" w:color="000000"/>
              <w:left w:val="single" w:sz="4" w:space="0" w:color="000000"/>
              <w:bottom w:val="single" w:sz="4" w:space="0" w:color="000000"/>
            </w:tcBorders>
            <w:shd w:val="clear" w:color="auto" w:fill="auto"/>
          </w:tcPr>
          <w:p w14:paraId="4D1BFE2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5F20CC3"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лямбда-зонда</w:t>
            </w:r>
          </w:p>
        </w:tc>
      </w:tr>
      <w:tr w:rsidR="00DB4337" w:rsidRPr="00DB4337" w14:paraId="72F75F48" w14:textId="77777777" w:rsidTr="00E14647">
        <w:tc>
          <w:tcPr>
            <w:tcW w:w="454" w:type="dxa"/>
            <w:tcBorders>
              <w:top w:val="single" w:sz="4" w:space="0" w:color="000000"/>
              <w:left w:val="single" w:sz="4" w:space="0" w:color="000000"/>
              <w:bottom w:val="single" w:sz="4" w:space="0" w:color="000000"/>
            </w:tcBorders>
            <w:shd w:val="clear" w:color="auto" w:fill="auto"/>
          </w:tcPr>
          <w:p w14:paraId="4A98542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lastRenderedPageBreak/>
              <w:t>24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0E16BF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центрального замка</w:t>
            </w:r>
          </w:p>
        </w:tc>
      </w:tr>
      <w:tr w:rsidR="00DB4337" w:rsidRPr="00DB4337" w14:paraId="5A8CCDE0" w14:textId="77777777" w:rsidTr="00E14647">
        <w:tc>
          <w:tcPr>
            <w:tcW w:w="454" w:type="dxa"/>
            <w:tcBorders>
              <w:top w:val="single" w:sz="4" w:space="0" w:color="000000"/>
              <w:left w:val="single" w:sz="4" w:space="0" w:color="000000"/>
              <w:bottom w:val="single" w:sz="4" w:space="0" w:color="000000"/>
            </w:tcBorders>
            <w:shd w:val="clear" w:color="auto" w:fill="auto"/>
          </w:tcPr>
          <w:p w14:paraId="170F3FB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F0C6BB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центрального замка</w:t>
            </w:r>
          </w:p>
        </w:tc>
      </w:tr>
      <w:tr w:rsidR="00DB4337" w:rsidRPr="00DB4337" w14:paraId="71CB6992" w14:textId="77777777" w:rsidTr="00E14647">
        <w:tc>
          <w:tcPr>
            <w:tcW w:w="454" w:type="dxa"/>
            <w:tcBorders>
              <w:top w:val="single" w:sz="4" w:space="0" w:color="000000"/>
              <w:left w:val="single" w:sz="4" w:space="0" w:color="000000"/>
              <w:bottom w:val="single" w:sz="4" w:space="0" w:color="000000"/>
            </w:tcBorders>
            <w:shd w:val="clear" w:color="auto" w:fill="auto"/>
          </w:tcPr>
          <w:p w14:paraId="66C3036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265ADDA"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склоочисника</w:t>
            </w:r>
          </w:p>
        </w:tc>
      </w:tr>
      <w:tr w:rsidR="00DB4337" w:rsidRPr="00DB4337" w14:paraId="59F05900" w14:textId="77777777" w:rsidTr="00E14647">
        <w:tc>
          <w:tcPr>
            <w:tcW w:w="454" w:type="dxa"/>
            <w:tcBorders>
              <w:top w:val="single" w:sz="4" w:space="0" w:color="000000"/>
              <w:left w:val="single" w:sz="4" w:space="0" w:color="000000"/>
              <w:bottom w:val="single" w:sz="4" w:space="0" w:color="000000"/>
            </w:tcBorders>
            <w:shd w:val="clear" w:color="auto" w:fill="auto"/>
          </w:tcPr>
          <w:p w14:paraId="239DFD0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F00BA1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склоочисників</w:t>
            </w:r>
          </w:p>
        </w:tc>
      </w:tr>
      <w:tr w:rsidR="00DB4337" w:rsidRPr="00DB4337" w14:paraId="72CBF2D7" w14:textId="77777777" w:rsidTr="00E14647">
        <w:tc>
          <w:tcPr>
            <w:tcW w:w="454" w:type="dxa"/>
            <w:tcBorders>
              <w:top w:val="single" w:sz="4" w:space="0" w:color="000000"/>
              <w:left w:val="single" w:sz="4" w:space="0" w:color="000000"/>
              <w:bottom w:val="single" w:sz="4" w:space="0" w:color="000000"/>
            </w:tcBorders>
            <w:shd w:val="clear" w:color="auto" w:fill="auto"/>
          </w:tcPr>
          <w:p w14:paraId="7493420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0589EA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установка </w:t>
            </w:r>
            <w:proofErr w:type="spellStart"/>
            <w:r w:rsidRPr="00DB4337">
              <w:rPr>
                <w:rFonts w:ascii="Times New Roman" w:eastAsia="Times New Roman" w:hAnsi="Times New Roman" w:cs="Times New Roman"/>
                <w:sz w:val="24"/>
                <w:szCs w:val="24"/>
                <w:lang w:val="uk-UA"/>
              </w:rPr>
              <w:t>склопідйомника</w:t>
            </w:r>
            <w:proofErr w:type="spellEnd"/>
          </w:p>
        </w:tc>
      </w:tr>
      <w:tr w:rsidR="00DB4337" w:rsidRPr="00DB4337" w14:paraId="3A077E3E" w14:textId="77777777" w:rsidTr="00E14647">
        <w:tc>
          <w:tcPr>
            <w:tcW w:w="454" w:type="dxa"/>
            <w:tcBorders>
              <w:top w:val="single" w:sz="4" w:space="0" w:color="000000"/>
              <w:left w:val="single" w:sz="4" w:space="0" w:color="000000"/>
              <w:bottom w:val="single" w:sz="4" w:space="0" w:color="000000"/>
            </w:tcBorders>
            <w:shd w:val="clear" w:color="auto" w:fill="auto"/>
          </w:tcPr>
          <w:p w14:paraId="1530117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01A3F9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підігріву сидінь</w:t>
            </w:r>
          </w:p>
        </w:tc>
      </w:tr>
      <w:tr w:rsidR="00DB4337" w:rsidRPr="00DB4337" w14:paraId="7CBD70B5" w14:textId="77777777" w:rsidTr="00E14647">
        <w:tc>
          <w:tcPr>
            <w:tcW w:w="454" w:type="dxa"/>
            <w:tcBorders>
              <w:top w:val="single" w:sz="4" w:space="0" w:color="000000"/>
              <w:left w:val="single" w:sz="4" w:space="0" w:color="000000"/>
              <w:bottom w:val="single" w:sz="4" w:space="0" w:color="000000"/>
            </w:tcBorders>
            <w:shd w:val="clear" w:color="auto" w:fill="auto"/>
          </w:tcPr>
          <w:p w14:paraId="4C82F57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70F305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підігріву сидінь</w:t>
            </w:r>
          </w:p>
        </w:tc>
      </w:tr>
      <w:tr w:rsidR="00DB4337" w:rsidRPr="00DB4337" w14:paraId="19FFE742" w14:textId="77777777" w:rsidTr="00E14647">
        <w:tc>
          <w:tcPr>
            <w:tcW w:w="454" w:type="dxa"/>
            <w:tcBorders>
              <w:top w:val="single" w:sz="4" w:space="0" w:color="000000"/>
              <w:left w:val="single" w:sz="4" w:space="0" w:color="000000"/>
              <w:bottom w:val="single" w:sz="4" w:space="0" w:color="000000"/>
            </w:tcBorders>
            <w:shd w:val="clear" w:color="auto" w:fill="auto"/>
          </w:tcPr>
          <w:p w14:paraId="0A99D56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A9D923C"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підігріву скла</w:t>
            </w:r>
          </w:p>
        </w:tc>
      </w:tr>
      <w:tr w:rsidR="00DB4337" w:rsidRPr="00DB4337" w14:paraId="55287AFE" w14:textId="77777777" w:rsidTr="00E14647">
        <w:tc>
          <w:tcPr>
            <w:tcW w:w="454" w:type="dxa"/>
            <w:tcBorders>
              <w:top w:val="single" w:sz="4" w:space="0" w:color="000000"/>
              <w:left w:val="single" w:sz="4" w:space="0" w:color="000000"/>
              <w:bottom w:val="single" w:sz="4" w:space="0" w:color="000000"/>
            </w:tcBorders>
            <w:shd w:val="clear" w:color="auto" w:fill="auto"/>
          </w:tcPr>
          <w:p w14:paraId="0957923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F9012A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системи опалювання салону</w:t>
            </w:r>
          </w:p>
        </w:tc>
      </w:tr>
      <w:tr w:rsidR="00DB4337" w:rsidRPr="00DB4337" w14:paraId="382E36A4" w14:textId="77777777" w:rsidTr="00E14647">
        <w:tc>
          <w:tcPr>
            <w:tcW w:w="454" w:type="dxa"/>
            <w:tcBorders>
              <w:top w:val="single" w:sz="4" w:space="0" w:color="000000"/>
              <w:left w:val="single" w:sz="4" w:space="0" w:color="000000"/>
              <w:bottom w:val="single" w:sz="4" w:space="0" w:color="000000"/>
            </w:tcBorders>
            <w:shd w:val="clear" w:color="auto" w:fill="auto"/>
          </w:tcPr>
          <w:p w14:paraId="0D03328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EB606C3"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системи підігріву двигуна</w:t>
            </w:r>
          </w:p>
        </w:tc>
      </w:tr>
      <w:tr w:rsidR="00DB4337" w:rsidRPr="00DB4337" w14:paraId="4F1473D4" w14:textId="77777777" w:rsidTr="00E14647">
        <w:tc>
          <w:tcPr>
            <w:tcW w:w="454" w:type="dxa"/>
            <w:tcBorders>
              <w:top w:val="single" w:sz="4" w:space="0" w:color="000000"/>
              <w:left w:val="single" w:sz="4" w:space="0" w:color="000000"/>
              <w:bottom w:val="single" w:sz="4" w:space="0" w:color="000000"/>
            </w:tcBorders>
            <w:shd w:val="clear" w:color="auto" w:fill="auto"/>
          </w:tcPr>
          <w:p w14:paraId="5FF2F63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6DC5E2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системи опалювання салону</w:t>
            </w:r>
          </w:p>
        </w:tc>
      </w:tr>
      <w:tr w:rsidR="00DB4337" w:rsidRPr="00DB4337" w14:paraId="126E248B" w14:textId="77777777" w:rsidTr="00E14647">
        <w:tc>
          <w:tcPr>
            <w:tcW w:w="454" w:type="dxa"/>
            <w:tcBorders>
              <w:top w:val="single" w:sz="4" w:space="0" w:color="000000"/>
              <w:left w:val="single" w:sz="4" w:space="0" w:color="000000"/>
              <w:bottom w:val="single" w:sz="4" w:space="0" w:color="000000"/>
            </w:tcBorders>
            <w:shd w:val="clear" w:color="auto" w:fill="auto"/>
          </w:tcPr>
          <w:p w14:paraId="5EAC634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66A98A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системи підігріву двигуна</w:t>
            </w:r>
          </w:p>
        </w:tc>
      </w:tr>
      <w:tr w:rsidR="00DB4337" w:rsidRPr="00DB4337" w14:paraId="560831EE" w14:textId="77777777" w:rsidTr="00E14647">
        <w:tc>
          <w:tcPr>
            <w:tcW w:w="454" w:type="dxa"/>
            <w:tcBorders>
              <w:top w:val="single" w:sz="4" w:space="0" w:color="000000"/>
              <w:left w:val="single" w:sz="4" w:space="0" w:color="000000"/>
              <w:bottom w:val="single" w:sz="4" w:space="0" w:color="000000"/>
            </w:tcBorders>
            <w:shd w:val="clear" w:color="auto" w:fill="auto"/>
          </w:tcPr>
          <w:p w14:paraId="267CA9F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791F8F3"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ламп освітлення</w:t>
            </w:r>
          </w:p>
        </w:tc>
      </w:tr>
      <w:tr w:rsidR="00DB4337" w:rsidRPr="00DB4337" w14:paraId="20341608" w14:textId="77777777" w:rsidTr="00E14647">
        <w:tc>
          <w:tcPr>
            <w:tcW w:w="454" w:type="dxa"/>
            <w:tcBorders>
              <w:top w:val="single" w:sz="4" w:space="0" w:color="000000"/>
              <w:left w:val="single" w:sz="4" w:space="0" w:color="000000"/>
              <w:bottom w:val="single" w:sz="4" w:space="0" w:color="000000"/>
            </w:tcBorders>
            <w:shd w:val="clear" w:color="auto" w:fill="auto"/>
          </w:tcPr>
          <w:p w14:paraId="1370656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9EE25FC"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ламп додаткового освітлення</w:t>
            </w:r>
          </w:p>
        </w:tc>
      </w:tr>
      <w:tr w:rsidR="00DB4337" w:rsidRPr="00DB4337" w14:paraId="726FD037" w14:textId="77777777" w:rsidTr="00E14647">
        <w:tc>
          <w:tcPr>
            <w:tcW w:w="454" w:type="dxa"/>
            <w:tcBorders>
              <w:top w:val="single" w:sz="4" w:space="0" w:color="000000"/>
              <w:left w:val="single" w:sz="4" w:space="0" w:color="000000"/>
              <w:bottom w:val="single" w:sz="4" w:space="0" w:color="000000"/>
            </w:tcBorders>
            <w:shd w:val="clear" w:color="auto" w:fill="auto"/>
          </w:tcPr>
          <w:p w14:paraId="093DF07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83E207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скло підйомника</w:t>
            </w:r>
          </w:p>
        </w:tc>
      </w:tr>
      <w:tr w:rsidR="00DB4337" w:rsidRPr="00DB4337" w14:paraId="044F4F8B" w14:textId="77777777" w:rsidTr="00E14647">
        <w:tc>
          <w:tcPr>
            <w:tcW w:w="454" w:type="dxa"/>
            <w:tcBorders>
              <w:top w:val="single" w:sz="4" w:space="0" w:color="000000"/>
              <w:left w:val="single" w:sz="4" w:space="0" w:color="000000"/>
              <w:bottom w:val="single" w:sz="4" w:space="0" w:color="000000"/>
            </w:tcBorders>
            <w:shd w:val="clear" w:color="auto" w:fill="auto"/>
          </w:tcPr>
          <w:p w14:paraId="4693B22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B26A33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Установка  навігаційного та іншого обладнання</w:t>
            </w:r>
          </w:p>
        </w:tc>
      </w:tr>
      <w:tr w:rsidR="00DB4337" w:rsidRPr="00DB4337" w14:paraId="13C97308" w14:textId="77777777" w:rsidTr="00E14647">
        <w:tc>
          <w:tcPr>
            <w:tcW w:w="454" w:type="dxa"/>
            <w:tcBorders>
              <w:top w:val="single" w:sz="4" w:space="0" w:color="000000"/>
              <w:left w:val="single" w:sz="4" w:space="0" w:color="000000"/>
              <w:bottom w:val="single" w:sz="4" w:space="0" w:color="000000"/>
            </w:tcBorders>
            <w:shd w:val="clear" w:color="auto" w:fill="auto"/>
          </w:tcPr>
          <w:p w14:paraId="71AB389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0A6384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щитка приборів</w:t>
            </w:r>
          </w:p>
        </w:tc>
      </w:tr>
      <w:tr w:rsidR="00DB4337" w:rsidRPr="00DB4337" w14:paraId="203EACED" w14:textId="77777777" w:rsidTr="00E14647">
        <w:tc>
          <w:tcPr>
            <w:tcW w:w="454" w:type="dxa"/>
            <w:tcBorders>
              <w:top w:val="single" w:sz="4" w:space="0" w:color="000000"/>
              <w:left w:val="single" w:sz="4" w:space="0" w:color="000000"/>
              <w:bottom w:val="single" w:sz="4" w:space="0" w:color="000000"/>
            </w:tcBorders>
            <w:shd w:val="clear" w:color="auto" w:fill="auto"/>
          </w:tcPr>
          <w:p w14:paraId="324EA3B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DEB8AF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щитка приборів</w:t>
            </w:r>
          </w:p>
        </w:tc>
      </w:tr>
      <w:tr w:rsidR="00DB4337" w:rsidRPr="00DB4337" w14:paraId="769AB9CC" w14:textId="77777777" w:rsidTr="00E14647">
        <w:tc>
          <w:tcPr>
            <w:tcW w:w="454" w:type="dxa"/>
            <w:tcBorders>
              <w:top w:val="single" w:sz="4" w:space="0" w:color="000000"/>
              <w:left w:val="single" w:sz="4" w:space="0" w:color="000000"/>
              <w:bottom w:val="single" w:sz="4" w:space="0" w:color="000000"/>
            </w:tcBorders>
            <w:shd w:val="clear" w:color="auto" w:fill="auto"/>
          </w:tcPr>
          <w:p w14:paraId="1F7CC45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085C31C"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установка </w:t>
            </w:r>
            <w:proofErr w:type="spellStart"/>
            <w:r w:rsidRPr="00DB4337">
              <w:rPr>
                <w:rFonts w:ascii="Times New Roman" w:eastAsia="Times New Roman" w:hAnsi="Times New Roman" w:cs="Times New Roman"/>
                <w:sz w:val="24"/>
                <w:szCs w:val="24"/>
                <w:lang w:val="uk-UA"/>
              </w:rPr>
              <w:t>сервоприводів</w:t>
            </w:r>
            <w:proofErr w:type="spellEnd"/>
          </w:p>
        </w:tc>
      </w:tr>
      <w:tr w:rsidR="00DB4337" w:rsidRPr="00DB4337" w14:paraId="5212B323" w14:textId="77777777" w:rsidTr="00E14647">
        <w:tc>
          <w:tcPr>
            <w:tcW w:w="454" w:type="dxa"/>
            <w:tcBorders>
              <w:top w:val="single" w:sz="4" w:space="0" w:color="000000"/>
              <w:left w:val="single" w:sz="4" w:space="0" w:color="000000"/>
              <w:bottom w:val="single" w:sz="4" w:space="0" w:color="000000"/>
            </w:tcBorders>
            <w:shd w:val="clear" w:color="auto" w:fill="auto"/>
          </w:tcPr>
          <w:p w14:paraId="28D6C2E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1FF815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Ремонт </w:t>
            </w:r>
            <w:proofErr w:type="spellStart"/>
            <w:r w:rsidRPr="00DB4337">
              <w:rPr>
                <w:rFonts w:ascii="Times New Roman" w:eastAsia="Times New Roman" w:hAnsi="Times New Roman" w:cs="Times New Roman"/>
                <w:sz w:val="24"/>
                <w:szCs w:val="24"/>
                <w:lang w:val="uk-UA"/>
              </w:rPr>
              <w:t>сервоприводів</w:t>
            </w:r>
            <w:proofErr w:type="spellEnd"/>
          </w:p>
        </w:tc>
      </w:tr>
      <w:tr w:rsidR="00DB4337" w:rsidRPr="00DB4337" w14:paraId="7F5FCE95" w14:textId="77777777" w:rsidTr="00E14647">
        <w:tc>
          <w:tcPr>
            <w:tcW w:w="454" w:type="dxa"/>
            <w:tcBorders>
              <w:top w:val="single" w:sz="4" w:space="0" w:color="000000"/>
              <w:left w:val="single" w:sz="4" w:space="0" w:color="000000"/>
              <w:bottom w:val="single" w:sz="4" w:space="0" w:color="000000"/>
            </w:tcBorders>
            <w:shd w:val="clear" w:color="auto" w:fill="auto"/>
          </w:tcPr>
          <w:p w14:paraId="326F243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CCC943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блока керування двигуна</w:t>
            </w:r>
          </w:p>
        </w:tc>
      </w:tr>
      <w:tr w:rsidR="00DB4337" w:rsidRPr="00385550" w14:paraId="20F9F16E" w14:textId="77777777" w:rsidTr="00E14647">
        <w:tc>
          <w:tcPr>
            <w:tcW w:w="454" w:type="dxa"/>
            <w:tcBorders>
              <w:top w:val="single" w:sz="4" w:space="0" w:color="000000"/>
              <w:left w:val="single" w:sz="4" w:space="0" w:color="000000"/>
              <w:bottom w:val="single" w:sz="4" w:space="0" w:color="000000"/>
            </w:tcBorders>
            <w:shd w:val="clear" w:color="auto" w:fill="auto"/>
          </w:tcPr>
          <w:p w14:paraId="1985360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6763C7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ABS, AIRBEG, SPR і т. д.</w:t>
            </w:r>
          </w:p>
        </w:tc>
      </w:tr>
      <w:tr w:rsidR="00DB4337" w:rsidRPr="00DB4337" w14:paraId="48722E78" w14:textId="77777777" w:rsidTr="00E14647">
        <w:tc>
          <w:tcPr>
            <w:tcW w:w="454" w:type="dxa"/>
            <w:tcBorders>
              <w:top w:val="single" w:sz="4" w:space="0" w:color="000000"/>
              <w:left w:val="single" w:sz="4" w:space="0" w:color="000000"/>
              <w:bottom w:val="single" w:sz="4" w:space="0" w:color="000000"/>
            </w:tcBorders>
            <w:shd w:val="clear" w:color="auto" w:fill="auto"/>
          </w:tcPr>
          <w:p w14:paraId="2FAFC0C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4839ED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установка свічок </w:t>
            </w:r>
            <w:proofErr w:type="spellStart"/>
            <w:r w:rsidRPr="00DB4337">
              <w:rPr>
                <w:rFonts w:ascii="Times New Roman" w:eastAsia="Times New Roman" w:hAnsi="Times New Roman" w:cs="Times New Roman"/>
                <w:sz w:val="24"/>
                <w:szCs w:val="24"/>
                <w:lang w:val="uk-UA"/>
              </w:rPr>
              <w:t>накалу</w:t>
            </w:r>
            <w:proofErr w:type="spellEnd"/>
          </w:p>
        </w:tc>
      </w:tr>
      <w:tr w:rsidR="00DB4337" w:rsidRPr="00DB4337" w14:paraId="7CBAD143" w14:textId="77777777" w:rsidTr="00E14647">
        <w:tc>
          <w:tcPr>
            <w:tcW w:w="454" w:type="dxa"/>
            <w:tcBorders>
              <w:top w:val="single" w:sz="4" w:space="0" w:color="000000"/>
              <w:left w:val="single" w:sz="4" w:space="0" w:color="000000"/>
              <w:bottom w:val="single" w:sz="4" w:space="0" w:color="000000"/>
            </w:tcBorders>
            <w:shd w:val="clear" w:color="auto" w:fill="auto"/>
          </w:tcPr>
          <w:p w14:paraId="5F6D958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A0F018A"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ДПКВ, ДПРВ, ДМРВ, ДПДЗ, ДПХХ</w:t>
            </w:r>
          </w:p>
        </w:tc>
      </w:tr>
      <w:tr w:rsidR="00DB4337" w:rsidRPr="00DB4337" w14:paraId="4A8DB702" w14:textId="77777777" w:rsidTr="00E14647">
        <w:tc>
          <w:tcPr>
            <w:tcW w:w="454" w:type="dxa"/>
            <w:tcBorders>
              <w:top w:val="single" w:sz="4" w:space="0" w:color="000000"/>
              <w:left w:val="single" w:sz="4" w:space="0" w:color="000000"/>
              <w:bottom w:val="single" w:sz="4" w:space="0" w:color="000000"/>
            </w:tcBorders>
            <w:shd w:val="clear" w:color="auto" w:fill="auto"/>
          </w:tcPr>
          <w:p w14:paraId="25FAF82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80E603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Чистка ДМРВ, ДПДЗ, ДПХХ</w:t>
            </w:r>
          </w:p>
        </w:tc>
      </w:tr>
      <w:tr w:rsidR="00DB4337" w:rsidRPr="00DB4337" w14:paraId="29CA234F" w14:textId="77777777" w:rsidTr="00E14647">
        <w:tc>
          <w:tcPr>
            <w:tcW w:w="454" w:type="dxa"/>
            <w:tcBorders>
              <w:top w:val="single" w:sz="4" w:space="0" w:color="000000"/>
              <w:left w:val="single" w:sz="4" w:space="0" w:color="000000"/>
              <w:bottom w:val="single" w:sz="4" w:space="0" w:color="000000"/>
            </w:tcBorders>
            <w:shd w:val="clear" w:color="auto" w:fill="auto"/>
          </w:tcPr>
          <w:p w14:paraId="39B294D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3045F5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високовольтних приводів</w:t>
            </w:r>
          </w:p>
        </w:tc>
      </w:tr>
      <w:tr w:rsidR="00DB4337" w:rsidRPr="00DB4337" w14:paraId="04079627" w14:textId="77777777" w:rsidTr="00E14647">
        <w:tc>
          <w:tcPr>
            <w:tcW w:w="454" w:type="dxa"/>
            <w:tcBorders>
              <w:top w:val="single" w:sz="4" w:space="0" w:color="000000"/>
              <w:left w:val="single" w:sz="4" w:space="0" w:color="000000"/>
              <w:bottom w:val="single" w:sz="4" w:space="0" w:color="000000"/>
            </w:tcBorders>
            <w:shd w:val="clear" w:color="auto" w:fill="auto"/>
          </w:tcPr>
          <w:p w14:paraId="4AB968F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5FC885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модулів керування</w:t>
            </w:r>
          </w:p>
        </w:tc>
      </w:tr>
      <w:tr w:rsidR="00DB4337" w:rsidRPr="00DB4337" w14:paraId="7C6D1EFB" w14:textId="77777777" w:rsidTr="00E14647">
        <w:tc>
          <w:tcPr>
            <w:tcW w:w="454" w:type="dxa"/>
            <w:tcBorders>
              <w:top w:val="single" w:sz="4" w:space="0" w:color="000000"/>
              <w:left w:val="single" w:sz="4" w:space="0" w:color="000000"/>
              <w:bottom w:val="single" w:sz="4" w:space="0" w:color="000000"/>
            </w:tcBorders>
            <w:shd w:val="clear" w:color="auto" w:fill="auto"/>
          </w:tcPr>
          <w:p w14:paraId="3218052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E8A585F"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модулів керування</w:t>
            </w:r>
          </w:p>
        </w:tc>
      </w:tr>
      <w:tr w:rsidR="00DB4337" w:rsidRPr="00DB4337" w14:paraId="5FE0605F" w14:textId="77777777" w:rsidTr="00E14647">
        <w:tc>
          <w:tcPr>
            <w:tcW w:w="454" w:type="dxa"/>
            <w:tcBorders>
              <w:top w:val="single" w:sz="4" w:space="0" w:color="000000"/>
              <w:left w:val="single" w:sz="4" w:space="0" w:color="000000"/>
              <w:bottom w:val="single" w:sz="4" w:space="0" w:color="000000"/>
            </w:tcBorders>
            <w:shd w:val="clear" w:color="auto" w:fill="auto"/>
          </w:tcPr>
          <w:p w14:paraId="014A87A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lastRenderedPageBreak/>
              <w:t>52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343174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Встановлення додаткового реле</w:t>
            </w:r>
          </w:p>
        </w:tc>
      </w:tr>
      <w:tr w:rsidR="00DB4337" w:rsidRPr="00DB4337" w14:paraId="761D1F79" w14:textId="77777777" w:rsidTr="00E14647">
        <w:tc>
          <w:tcPr>
            <w:tcW w:w="454" w:type="dxa"/>
            <w:tcBorders>
              <w:top w:val="single" w:sz="4" w:space="0" w:color="000000"/>
              <w:left w:val="single" w:sz="4" w:space="0" w:color="000000"/>
              <w:bottom w:val="single" w:sz="4" w:space="0" w:color="000000"/>
            </w:tcBorders>
            <w:shd w:val="clear" w:color="auto" w:fill="auto"/>
          </w:tcPr>
          <w:p w14:paraId="3DDE0B9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A6F97BF"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запобіжників</w:t>
            </w:r>
          </w:p>
        </w:tc>
      </w:tr>
      <w:tr w:rsidR="00DB4337" w:rsidRPr="00DB4337" w14:paraId="208461BB" w14:textId="77777777" w:rsidTr="00E14647">
        <w:tc>
          <w:tcPr>
            <w:tcW w:w="454" w:type="dxa"/>
            <w:tcBorders>
              <w:top w:val="single" w:sz="4" w:space="0" w:color="000000"/>
              <w:left w:val="single" w:sz="4" w:space="0" w:color="000000"/>
              <w:bottom w:val="single" w:sz="4" w:space="0" w:color="000000"/>
            </w:tcBorders>
            <w:shd w:val="clear" w:color="auto" w:fill="auto"/>
          </w:tcPr>
          <w:p w14:paraId="564D61C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AD4D8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установка силових </w:t>
            </w:r>
            <w:proofErr w:type="spellStart"/>
            <w:r w:rsidRPr="00DB4337">
              <w:rPr>
                <w:rFonts w:ascii="Times New Roman" w:eastAsia="Times New Roman" w:hAnsi="Times New Roman" w:cs="Times New Roman"/>
                <w:sz w:val="24"/>
                <w:szCs w:val="24"/>
                <w:lang w:val="uk-UA"/>
              </w:rPr>
              <w:t>кінцевиків</w:t>
            </w:r>
            <w:proofErr w:type="spellEnd"/>
          </w:p>
        </w:tc>
      </w:tr>
      <w:tr w:rsidR="00DB4337" w:rsidRPr="00DB4337" w14:paraId="73FF77B0" w14:textId="77777777" w:rsidTr="00E14647">
        <w:tc>
          <w:tcPr>
            <w:tcW w:w="454" w:type="dxa"/>
            <w:tcBorders>
              <w:top w:val="single" w:sz="4" w:space="0" w:color="000000"/>
              <w:left w:val="single" w:sz="4" w:space="0" w:color="000000"/>
              <w:bottom w:val="single" w:sz="4" w:space="0" w:color="000000"/>
            </w:tcBorders>
            <w:shd w:val="clear" w:color="auto" w:fill="auto"/>
          </w:tcPr>
          <w:p w14:paraId="11A5F83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72FE8B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маси кузова</w:t>
            </w:r>
          </w:p>
        </w:tc>
      </w:tr>
      <w:tr w:rsidR="00DB4337" w:rsidRPr="00DB4337" w14:paraId="02EA75F8" w14:textId="77777777" w:rsidTr="00E14647">
        <w:tc>
          <w:tcPr>
            <w:tcW w:w="454" w:type="dxa"/>
            <w:tcBorders>
              <w:top w:val="single" w:sz="4" w:space="0" w:color="000000"/>
              <w:left w:val="single" w:sz="4" w:space="0" w:color="000000"/>
              <w:bottom w:val="single" w:sz="4" w:space="0" w:color="000000"/>
            </w:tcBorders>
            <w:shd w:val="clear" w:color="auto" w:fill="auto"/>
          </w:tcPr>
          <w:p w14:paraId="2A9F988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7AAEA4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установка </w:t>
            </w:r>
            <w:proofErr w:type="spellStart"/>
            <w:r w:rsidRPr="00DB4337">
              <w:rPr>
                <w:rFonts w:ascii="Times New Roman" w:eastAsia="Times New Roman" w:hAnsi="Times New Roman" w:cs="Times New Roman"/>
                <w:sz w:val="24"/>
                <w:szCs w:val="24"/>
                <w:lang w:val="uk-UA"/>
              </w:rPr>
              <w:t>кінцевиків</w:t>
            </w:r>
            <w:proofErr w:type="spellEnd"/>
          </w:p>
        </w:tc>
      </w:tr>
      <w:tr w:rsidR="00DB4337" w:rsidRPr="00DB4337" w14:paraId="3989F6B0" w14:textId="77777777" w:rsidTr="00E14647">
        <w:tc>
          <w:tcPr>
            <w:tcW w:w="454" w:type="dxa"/>
            <w:tcBorders>
              <w:top w:val="single" w:sz="4" w:space="0" w:color="000000"/>
              <w:left w:val="single" w:sz="4" w:space="0" w:color="000000"/>
              <w:bottom w:val="single" w:sz="4" w:space="0" w:color="000000"/>
            </w:tcBorders>
            <w:shd w:val="clear" w:color="auto" w:fill="auto"/>
          </w:tcPr>
          <w:p w14:paraId="77BC6C3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290012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електровентилятора пічки</w:t>
            </w:r>
          </w:p>
        </w:tc>
      </w:tr>
      <w:tr w:rsidR="00DB4337" w:rsidRPr="00DB4337" w14:paraId="55F2C9AB" w14:textId="77777777" w:rsidTr="00E14647">
        <w:tc>
          <w:tcPr>
            <w:tcW w:w="454" w:type="dxa"/>
            <w:tcBorders>
              <w:top w:val="single" w:sz="4" w:space="0" w:color="000000"/>
              <w:left w:val="single" w:sz="4" w:space="0" w:color="000000"/>
              <w:bottom w:val="single" w:sz="4" w:space="0" w:color="000000"/>
            </w:tcBorders>
            <w:shd w:val="clear" w:color="auto" w:fill="auto"/>
          </w:tcPr>
          <w:p w14:paraId="7CC9818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97AC56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електровентилятора пічки</w:t>
            </w:r>
          </w:p>
        </w:tc>
      </w:tr>
      <w:tr w:rsidR="00DB4337" w:rsidRPr="00DB4337" w14:paraId="245E4D3A" w14:textId="77777777" w:rsidTr="00E14647">
        <w:tc>
          <w:tcPr>
            <w:tcW w:w="454" w:type="dxa"/>
            <w:tcBorders>
              <w:top w:val="single" w:sz="4" w:space="0" w:color="000000"/>
              <w:left w:val="single" w:sz="4" w:space="0" w:color="000000"/>
              <w:bottom w:val="single" w:sz="4" w:space="0" w:color="000000"/>
            </w:tcBorders>
            <w:shd w:val="clear" w:color="auto" w:fill="auto"/>
          </w:tcPr>
          <w:p w14:paraId="5E2F7E2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F06D67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резистора пічки</w:t>
            </w:r>
          </w:p>
        </w:tc>
      </w:tr>
      <w:tr w:rsidR="00DB4337" w:rsidRPr="00DB4337" w14:paraId="156046C7" w14:textId="77777777" w:rsidTr="00E14647">
        <w:tc>
          <w:tcPr>
            <w:tcW w:w="454" w:type="dxa"/>
            <w:tcBorders>
              <w:top w:val="single" w:sz="4" w:space="0" w:color="000000"/>
              <w:left w:val="single" w:sz="4" w:space="0" w:color="000000"/>
              <w:bottom w:val="single" w:sz="4" w:space="0" w:color="000000"/>
            </w:tcBorders>
            <w:shd w:val="clear" w:color="auto" w:fill="auto"/>
          </w:tcPr>
          <w:p w14:paraId="50C5742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206AE7A"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резистора пічки</w:t>
            </w:r>
          </w:p>
        </w:tc>
      </w:tr>
      <w:tr w:rsidR="00DB4337" w:rsidRPr="00DB4337" w14:paraId="1E914D5D" w14:textId="77777777" w:rsidTr="00E14647">
        <w:tc>
          <w:tcPr>
            <w:tcW w:w="454" w:type="dxa"/>
            <w:tcBorders>
              <w:top w:val="single" w:sz="4" w:space="0" w:color="000000"/>
              <w:left w:val="single" w:sz="4" w:space="0" w:color="000000"/>
              <w:bottom w:val="single" w:sz="4" w:space="0" w:color="000000"/>
            </w:tcBorders>
            <w:shd w:val="clear" w:color="auto" w:fill="auto"/>
          </w:tcPr>
          <w:p w14:paraId="29880C9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357136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вентиляторів системи охолодження</w:t>
            </w:r>
          </w:p>
        </w:tc>
      </w:tr>
      <w:tr w:rsidR="00DB4337" w:rsidRPr="00DB4337" w14:paraId="785BD06A" w14:textId="77777777" w:rsidTr="00E14647">
        <w:tc>
          <w:tcPr>
            <w:tcW w:w="454" w:type="dxa"/>
            <w:tcBorders>
              <w:top w:val="single" w:sz="4" w:space="0" w:color="000000"/>
              <w:left w:val="single" w:sz="4" w:space="0" w:color="000000"/>
              <w:bottom w:val="single" w:sz="4" w:space="0" w:color="000000"/>
            </w:tcBorders>
            <w:shd w:val="clear" w:color="auto" w:fill="auto"/>
          </w:tcPr>
          <w:p w14:paraId="4751999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07D0CA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вентиляторів системи охолодження</w:t>
            </w:r>
          </w:p>
        </w:tc>
      </w:tr>
      <w:tr w:rsidR="00DB4337" w:rsidRPr="00DB4337" w14:paraId="5CD36A79" w14:textId="77777777" w:rsidTr="00E14647">
        <w:tc>
          <w:tcPr>
            <w:tcW w:w="454" w:type="dxa"/>
            <w:tcBorders>
              <w:top w:val="single" w:sz="4" w:space="0" w:color="000000"/>
              <w:left w:val="single" w:sz="4" w:space="0" w:color="000000"/>
              <w:bottom w:val="single" w:sz="4" w:space="0" w:color="000000"/>
            </w:tcBorders>
            <w:shd w:val="clear" w:color="auto" w:fill="auto"/>
          </w:tcPr>
          <w:p w14:paraId="7557599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3158D1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протічних насосів системи охолодження</w:t>
            </w:r>
          </w:p>
        </w:tc>
      </w:tr>
      <w:tr w:rsidR="00DB4337" w:rsidRPr="00DB4337" w14:paraId="2ABD920B" w14:textId="77777777" w:rsidTr="00E14647">
        <w:tc>
          <w:tcPr>
            <w:tcW w:w="454" w:type="dxa"/>
            <w:tcBorders>
              <w:top w:val="single" w:sz="4" w:space="0" w:color="000000"/>
              <w:left w:val="single" w:sz="4" w:space="0" w:color="000000"/>
              <w:bottom w:val="single" w:sz="4" w:space="0" w:color="000000"/>
            </w:tcBorders>
            <w:shd w:val="clear" w:color="auto" w:fill="auto"/>
          </w:tcPr>
          <w:p w14:paraId="35A8951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F6CC49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протічних насосів системи охолодження</w:t>
            </w:r>
          </w:p>
        </w:tc>
      </w:tr>
      <w:tr w:rsidR="00DB4337" w:rsidRPr="00DB4337" w14:paraId="079D82C5" w14:textId="77777777" w:rsidTr="00E14647">
        <w:tc>
          <w:tcPr>
            <w:tcW w:w="454" w:type="dxa"/>
            <w:tcBorders>
              <w:top w:val="single" w:sz="4" w:space="0" w:color="000000"/>
              <w:left w:val="single" w:sz="4" w:space="0" w:color="000000"/>
              <w:bottom w:val="single" w:sz="4" w:space="0" w:color="000000"/>
            </w:tcBorders>
            <w:shd w:val="clear" w:color="auto" w:fill="auto"/>
          </w:tcPr>
          <w:p w14:paraId="45987FA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665BA02"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системи автономного підігріву і живлення</w:t>
            </w:r>
          </w:p>
        </w:tc>
      </w:tr>
      <w:tr w:rsidR="00DB4337" w:rsidRPr="00DB4337" w14:paraId="5FED2CD8" w14:textId="77777777" w:rsidTr="00E14647">
        <w:tc>
          <w:tcPr>
            <w:tcW w:w="454" w:type="dxa"/>
            <w:tcBorders>
              <w:top w:val="single" w:sz="4" w:space="0" w:color="000000"/>
              <w:left w:val="single" w:sz="4" w:space="0" w:color="000000"/>
              <w:bottom w:val="single" w:sz="4" w:space="0" w:color="000000"/>
            </w:tcBorders>
            <w:shd w:val="clear" w:color="auto" w:fill="auto"/>
          </w:tcPr>
          <w:p w14:paraId="40AE813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19F863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системи автономного підігріву і живлення</w:t>
            </w:r>
          </w:p>
        </w:tc>
      </w:tr>
      <w:tr w:rsidR="00DB4337" w:rsidRPr="00DB4337" w14:paraId="4D09BBB8" w14:textId="77777777" w:rsidTr="00E14647">
        <w:tc>
          <w:tcPr>
            <w:tcW w:w="454" w:type="dxa"/>
            <w:tcBorders>
              <w:top w:val="single" w:sz="4" w:space="0" w:color="000000"/>
              <w:left w:val="single" w:sz="4" w:space="0" w:color="000000"/>
              <w:bottom w:val="single" w:sz="4" w:space="0" w:color="000000"/>
            </w:tcBorders>
            <w:shd w:val="clear" w:color="auto" w:fill="auto"/>
          </w:tcPr>
          <w:p w14:paraId="28DE492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2A8B3E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додаткового спец обладнання</w:t>
            </w:r>
          </w:p>
        </w:tc>
      </w:tr>
      <w:tr w:rsidR="00DB4337" w:rsidRPr="00DB4337" w14:paraId="135BC597" w14:textId="77777777" w:rsidTr="00E14647">
        <w:tc>
          <w:tcPr>
            <w:tcW w:w="454" w:type="dxa"/>
            <w:tcBorders>
              <w:top w:val="single" w:sz="4" w:space="0" w:color="000000"/>
              <w:left w:val="single" w:sz="4" w:space="0" w:color="000000"/>
              <w:bottom w:val="single" w:sz="4" w:space="0" w:color="000000"/>
            </w:tcBorders>
            <w:shd w:val="clear" w:color="auto" w:fill="auto"/>
          </w:tcPr>
          <w:p w14:paraId="09735AC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96E9BC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додаткового спец обладнання</w:t>
            </w:r>
          </w:p>
        </w:tc>
      </w:tr>
      <w:tr w:rsidR="00DB4337" w:rsidRPr="00DB4337" w14:paraId="2FA33724" w14:textId="77777777" w:rsidTr="00E14647">
        <w:tc>
          <w:tcPr>
            <w:tcW w:w="454" w:type="dxa"/>
            <w:tcBorders>
              <w:top w:val="single" w:sz="4" w:space="0" w:color="000000"/>
              <w:left w:val="single" w:sz="4" w:space="0" w:color="000000"/>
              <w:bottom w:val="single" w:sz="4" w:space="0" w:color="000000"/>
            </w:tcBorders>
            <w:shd w:val="clear" w:color="auto" w:fill="auto"/>
          </w:tcPr>
          <w:p w14:paraId="42B7FB9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73B792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реле зарядки</w:t>
            </w:r>
          </w:p>
        </w:tc>
      </w:tr>
      <w:tr w:rsidR="00DB4337" w:rsidRPr="00DB4337" w14:paraId="216F4FE9" w14:textId="77777777" w:rsidTr="00E14647">
        <w:tc>
          <w:tcPr>
            <w:tcW w:w="454" w:type="dxa"/>
            <w:tcBorders>
              <w:top w:val="single" w:sz="4" w:space="0" w:color="000000"/>
              <w:left w:val="single" w:sz="4" w:space="0" w:color="000000"/>
              <w:bottom w:val="single" w:sz="4" w:space="0" w:color="000000"/>
            </w:tcBorders>
            <w:shd w:val="clear" w:color="auto" w:fill="auto"/>
          </w:tcPr>
          <w:p w14:paraId="23872A7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37598B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реле зарядки</w:t>
            </w:r>
          </w:p>
        </w:tc>
      </w:tr>
      <w:tr w:rsidR="00DB4337" w:rsidRPr="00DB4337" w14:paraId="568550D6" w14:textId="77777777" w:rsidTr="00E14647">
        <w:tc>
          <w:tcPr>
            <w:tcW w:w="454" w:type="dxa"/>
            <w:tcBorders>
              <w:top w:val="single" w:sz="4" w:space="0" w:color="000000"/>
              <w:left w:val="single" w:sz="4" w:space="0" w:color="000000"/>
              <w:bottom w:val="single" w:sz="4" w:space="0" w:color="000000"/>
            </w:tcBorders>
            <w:shd w:val="clear" w:color="auto" w:fill="auto"/>
          </w:tcPr>
          <w:p w14:paraId="46596B6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F7AD68A"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пічки кузова</w:t>
            </w:r>
          </w:p>
        </w:tc>
      </w:tr>
      <w:tr w:rsidR="00DB4337" w:rsidRPr="00DB4337" w14:paraId="5BE68EDD" w14:textId="77777777" w:rsidTr="00E14647">
        <w:tc>
          <w:tcPr>
            <w:tcW w:w="454" w:type="dxa"/>
            <w:tcBorders>
              <w:top w:val="single" w:sz="4" w:space="0" w:color="000000"/>
              <w:left w:val="single" w:sz="4" w:space="0" w:color="000000"/>
              <w:bottom w:val="single" w:sz="4" w:space="0" w:color="000000"/>
            </w:tcBorders>
            <w:shd w:val="clear" w:color="auto" w:fill="auto"/>
          </w:tcPr>
          <w:p w14:paraId="537B006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0CA4C8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пічки кузова</w:t>
            </w:r>
          </w:p>
        </w:tc>
      </w:tr>
      <w:tr w:rsidR="00DB4337" w:rsidRPr="00DB4337" w14:paraId="64CF03F5" w14:textId="77777777" w:rsidTr="00E14647">
        <w:tc>
          <w:tcPr>
            <w:tcW w:w="454" w:type="dxa"/>
            <w:tcBorders>
              <w:top w:val="single" w:sz="4" w:space="0" w:color="000000"/>
              <w:left w:val="single" w:sz="4" w:space="0" w:color="000000"/>
              <w:bottom w:val="single" w:sz="4" w:space="0" w:color="000000"/>
            </w:tcBorders>
            <w:shd w:val="clear" w:color="auto" w:fill="auto"/>
          </w:tcPr>
          <w:p w14:paraId="37039A7D"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04A7DF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пічки салону</w:t>
            </w:r>
          </w:p>
        </w:tc>
      </w:tr>
      <w:tr w:rsidR="00DB4337" w:rsidRPr="00DB4337" w14:paraId="4BAF2831" w14:textId="77777777" w:rsidTr="00E14647">
        <w:tc>
          <w:tcPr>
            <w:tcW w:w="454" w:type="dxa"/>
            <w:tcBorders>
              <w:top w:val="single" w:sz="4" w:space="0" w:color="000000"/>
              <w:left w:val="single" w:sz="4" w:space="0" w:color="000000"/>
              <w:bottom w:val="single" w:sz="4" w:space="0" w:color="000000"/>
            </w:tcBorders>
            <w:shd w:val="clear" w:color="auto" w:fill="auto"/>
          </w:tcPr>
          <w:p w14:paraId="74D7B3A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21506B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пічки салону</w:t>
            </w:r>
          </w:p>
        </w:tc>
      </w:tr>
      <w:tr w:rsidR="00DB4337" w:rsidRPr="00DB4337" w14:paraId="04324332" w14:textId="77777777" w:rsidTr="00E14647">
        <w:tc>
          <w:tcPr>
            <w:tcW w:w="454" w:type="dxa"/>
            <w:tcBorders>
              <w:top w:val="single" w:sz="4" w:space="0" w:color="000000"/>
              <w:left w:val="single" w:sz="4" w:space="0" w:color="000000"/>
              <w:bottom w:val="single" w:sz="4" w:space="0" w:color="000000"/>
            </w:tcBorders>
            <w:shd w:val="clear" w:color="auto" w:fill="auto"/>
          </w:tcPr>
          <w:p w14:paraId="19A5C2D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7312A5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кондиціонера</w:t>
            </w:r>
          </w:p>
        </w:tc>
      </w:tr>
      <w:tr w:rsidR="00DB4337" w:rsidRPr="00DB4337" w14:paraId="6AB76753" w14:textId="77777777" w:rsidTr="00E14647">
        <w:tc>
          <w:tcPr>
            <w:tcW w:w="454" w:type="dxa"/>
            <w:tcBorders>
              <w:top w:val="single" w:sz="4" w:space="0" w:color="000000"/>
              <w:left w:val="single" w:sz="4" w:space="0" w:color="000000"/>
              <w:bottom w:val="single" w:sz="4" w:space="0" w:color="000000"/>
            </w:tcBorders>
            <w:shd w:val="clear" w:color="auto" w:fill="auto"/>
          </w:tcPr>
          <w:p w14:paraId="174884B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41953F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щитка приборів</w:t>
            </w:r>
          </w:p>
        </w:tc>
      </w:tr>
      <w:tr w:rsidR="00DB4337" w:rsidRPr="00DB4337" w14:paraId="7E8D4DB2" w14:textId="77777777" w:rsidTr="00E14647">
        <w:tc>
          <w:tcPr>
            <w:tcW w:w="454" w:type="dxa"/>
            <w:tcBorders>
              <w:top w:val="single" w:sz="4" w:space="0" w:color="000000"/>
              <w:left w:val="single" w:sz="4" w:space="0" w:color="000000"/>
              <w:bottom w:val="single" w:sz="4" w:space="0" w:color="000000"/>
            </w:tcBorders>
            <w:shd w:val="clear" w:color="auto" w:fill="auto"/>
          </w:tcPr>
          <w:p w14:paraId="1903BC4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F5A196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щитка приборів</w:t>
            </w:r>
          </w:p>
        </w:tc>
      </w:tr>
      <w:tr w:rsidR="00DB4337" w:rsidRPr="00DB4337" w14:paraId="301B45F3" w14:textId="77777777" w:rsidTr="00E14647">
        <w:tc>
          <w:tcPr>
            <w:tcW w:w="454" w:type="dxa"/>
            <w:tcBorders>
              <w:top w:val="single" w:sz="4" w:space="0" w:color="000000"/>
              <w:left w:val="single" w:sz="4" w:space="0" w:color="000000"/>
              <w:bottom w:val="single" w:sz="4" w:space="0" w:color="000000"/>
            </w:tcBorders>
            <w:shd w:val="clear" w:color="auto" w:fill="auto"/>
          </w:tcPr>
          <w:p w14:paraId="0DEA983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BDEDEE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замка запалення</w:t>
            </w:r>
          </w:p>
        </w:tc>
      </w:tr>
      <w:tr w:rsidR="00DB4337" w:rsidRPr="00DB4337" w14:paraId="3A37D1ED" w14:textId="77777777" w:rsidTr="00E14647">
        <w:tc>
          <w:tcPr>
            <w:tcW w:w="454" w:type="dxa"/>
            <w:tcBorders>
              <w:top w:val="single" w:sz="4" w:space="0" w:color="000000"/>
              <w:left w:val="single" w:sz="4" w:space="0" w:color="000000"/>
              <w:bottom w:val="single" w:sz="4" w:space="0" w:color="000000"/>
            </w:tcBorders>
            <w:shd w:val="clear" w:color="auto" w:fill="auto"/>
          </w:tcPr>
          <w:p w14:paraId="21574DED"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D553DF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замка запалення</w:t>
            </w:r>
          </w:p>
        </w:tc>
      </w:tr>
      <w:tr w:rsidR="00DB4337" w:rsidRPr="00DB4337" w14:paraId="2FC2B2C3" w14:textId="77777777" w:rsidTr="00E14647">
        <w:tc>
          <w:tcPr>
            <w:tcW w:w="454" w:type="dxa"/>
            <w:tcBorders>
              <w:top w:val="single" w:sz="4" w:space="0" w:color="000000"/>
              <w:left w:val="single" w:sz="4" w:space="0" w:color="000000"/>
              <w:bottom w:val="single" w:sz="4" w:space="0" w:color="000000"/>
            </w:tcBorders>
            <w:shd w:val="clear" w:color="auto" w:fill="auto"/>
          </w:tcPr>
          <w:p w14:paraId="0A7D41B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lastRenderedPageBreak/>
              <w:t>80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24F1AC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контактної групи</w:t>
            </w:r>
          </w:p>
        </w:tc>
      </w:tr>
      <w:tr w:rsidR="00DB4337" w:rsidRPr="00DB4337" w14:paraId="2FD2E800" w14:textId="77777777" w:rsidTr="00E14647">
        <w:tc>
          <w:tcPr>
            <w:tcW w:w="454" w:type="dxa"/>
            <w:tcBorders>
              <w:top w:val="single" w:sz="4" w:space="0" w:color="000000"/>
              <w:left w:val="single" w:sz="4" w:space="0" w:color="000000"/>
              <w:bottom w:val="single" w:sz="4" w:space="0" w:color="000000"/>
            </w:tcBorders>
            <w:shd w:val="clear" w:color="auto" w:fill="auto"/>
          </w:tcPr>
          <w:p w14:paraId="5B50A95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81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07DA94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контактної групи</w:t>
            </w:r>
          </w:p>
        </w:tc>
      </w:tr>
      <w:tr w:rsidR="00DB4337" w:rsidRPr="00DB4337" w14:paraId="19C14283" w14:textId="77777777" w:rsidTr="00E14647">
        <w:tc>
          <w:tcPr>
            <w:tcW w:w="454" w:type="dxa"/>
            <w:tcBorders>
              <w:top w:val="single" w:sz="4" w:space="0" w:color="000000"/>
              <w:left w:val="single" w:sz="4" w:space="0" w:color="000000"/>
              <w:bottom w:val="single" w:sz="4" w:space="0" w:color="000000"/>
            </w:tcBorders>
            <w:shd w:val="clear" w:color="auto" w:fill="auto"/>
          </w:tcPr>
          <w:p w14:paraId="491B031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82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C537BC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датчика AIRBEG</w:t>
            </w:r>
          </w:p>
        </w:tc>
      </w:tr>
      <w:tr w:rsidR="00DB4337" w:rsidRPr="00DB4337" w14:paraId="1BAF0569" w14:textId="77777777" w:rsidTr="00E14647">
        <w:tc>
          <w:tcPr>
            <w:tcW w:w="454" w:type="dxa"/>
            <w:tcBorders>
              <w:top w:val="single" w:sz="4" w:space="0" w:color="000000"/>
              <w:left w:val="single" w:sz="4" w:space="0" w:color="000000"/>
              <w:bottom w:val="single" w:sz="4" w:space="0" w:color="000000"/>
            </w:tcBorders>
            <w:shd w:val="clear" w:color="auto" w:fill="auto"/>
          </w:tcPr>
          <w:p w14:paraId="262169A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83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ADF82EF"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датчика AIRBEG</w:t>
            </w:r>
          </w:p>
        </w:tc>
      </w:tr>
      <w:tr w:rsidR="00DB4337" w:rsidRPr="00DB4337" w14:paraId="149F6B88" w14:textId="77777777" w:rsidTr="00E14647">
        <w:tc>
          <w:tcPr>
            <w:tcW w:w="454" w:type="dxa"/>
            <w:tcBorders>
              <w:top w:val="single" w:sz="4" w:space="0" w:color="000000"/>
              <w:left w:val="single" w:sz="4" w:space="0" w:color="000000"/>
              <w:bottom w:val="single" w:sz="4" w:space="0" w:color="000000"/>
            </w:tcBorders>
            <w:shd w:val="clear" w:color="auto" w:fill="auto"/>
          </w:tcPr>
          <w:p w14:paraId="246F46E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84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C005A92"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розподільчого силового модуля кузова</w:t>
            </w:r>
          </w:p>
        </w:tc>
      </w:tr>
      <w:tr w:rsidR="00DB4337" w:rsidRPr="00DB4337" w14:paraId="586F8058" w14:textId="77777777" w:rsidTr="00E14647">
        <w:tc>
          <w:tcPr>
            <w:tcW w:w="454" w:type="dxa"/>
            <w:tcBorders>
              <w:top w:val="single" w:sz="4" w:space="0" w:color="000000"/>
              <w:left w:val="single" w:sz="4" w:space="0" w:color="000000"/>
              <w:bottom w:val="single" w:sz="4" w:space="0" w:color="000000"/>
            </w:tcBorders>
            <w:shd w:val="clear" w:color="auto" w:fill="auto"/>
          </w:tcPr>
          <w:p w14:paraId="42ED07BD"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85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A4EB48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модуля керування салону</w:t>
            </w:r>
          </w:p>
        </w:tc>
      </w:tr>
      <w:tr w:rsidR="00DB4337" w:rsidRPr="00DB4337" w14:paraId="6D4AF770" w14:textId="77777777" w:rsidTr="00E14647">
        <w:tc>
          <w:tcPr>
            <w:tcW w:w="454" w:type="dxa"/>
            <w:tcBorders>
              <w:top w:val="single" w:sz="4" w:space="0" w:color="000000"/>
              <w:left w:val="single" w:sz="4" w:space="0" w:color="000000"/>
              <w:bottom w:val="single" w:sz="4" w:space="0" w:color="000000"/>
            </w:tcBorders>
            <w:shd w:val="clear" w:color="auto" w:fill="auto"/>
          </w:tcPr>
          <w:p w14:paraId="489B94B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86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3A648F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Інші, супутні послуги</w:t>
            </w:r>
          </w:p>
        </w:tc>
      </w:tr>
      <w:tr w:rsidR="00DB4337" w:rsidRPr="00DB4337" w14:paraId="4CDCEDB7" w14:textId="77777777" w:rsidTr="00E1464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7003623F" w14:textId="77777777" w:rsidR="00DB4337" w:rsidRPr="00DB4337" w:rsidRDefault="00DB4337" w:rsidP="00DB4337">
            <w:pPr>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Паливна система</w:t>
            </w:r>
          </w:p>
        </w:tc>
      </w:tr>
      <w:tr w:rsidR="00DB4337" w:rsidRPr="00DB4337" w14:paraId="20890575" w14:textId="77777777" w:rsidTr="00E14647">
        <w:tc>
          <w:tcPr>
            <w:tcW w:w="454" w:type="dxa"/>
            <w:tcBorders>
              <w:top w:val="single" w:sz="4" w:space="0" w:color="000000"/>
              <w:left w:val="single" w:sz="4" w:space="0" w:color="000000"/>
              <w:bottom w:val="single" w:sz="4" w:space="0" w:color="000000"/>
            </w:tcBorders>
            <w:shd w:val="clear" w:color="auto" w:fill="auto"/>
          </w:tcPr>
          <w:p w14:paraId="529875C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DEBF7AA"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бензобака</w:t>
            </w:r>
          </w:p>
        </w:tc>
      </w:tr>
      <w:tr w:rsidR="00DB4337" w:rsidRPr="00DB4337" w14:paraId="2DFED3DA" w14:textId="77777777" w:rsidTr="00E14647">
        <w:tc>
          <w:tcPr>
            <w:tcW w:w="454" w:type="dxa"/>
            <w:tcBorders>
              <w:top w:val="single" w:sz="4" w:space="0" w:color="000000"/>
              <w:left w:val="single" w:sz="4" w:space="0" w:color="000000"/>
              <w:bottom w:val="single" w:sz="4" w:space="0" w:color="000000"/>
            </w:tcBorders>
            <w:shd w:val="clear" w:color="auto" w:fill="auto"/>
          </w:tcPr>
          <w:p w14:paraId="43A3250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4D0815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бензобака</w:t>
            </w:r>
          </w:p>
        </w:tc>
      </w:tr>
      <w:tr w:rsidR="00DB4337" w:rsidRPr="00DB4337" w14:paraId="0EAB3259" w14:textId="77777777" w:rsidTr="00E14647">
        <w:tc>
          <w:tcPr>
            <w:tcW w:w="454" w:type="dxa"/>
            <w:tcBorders>
              <w:top w:val="single" w:sz="4" w:space="0" w:color="000000"/>
              <w:left w:val="single" w:sz="4" w:space="0" w:color="000000"/>
              <w:bottom w:val="single" w:sz="4" w:space="0" w:color="000000"/>
            </w:tcBorders>
            <w:shd w:val="clear" w:color="auto" w:fill="auto"/>
          </w:tcPr>
          <w:p w14:paraId="2412259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738F21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паливної рампи</w:t>
            </w:r>
          </w:p>
        </w:tc>
      </w:tr>
      <w:tr w:rsidR="00DB4337" w:rsidRPr="00DB4337" w14:paraId="7F48DB61" w14:textId="77777777" w:rsidTr="00E14647">
        <w:tc>
          <w:tcPr>
            <w:tcW w:w="454" w:type="dxa"/>
            <w:tcBorders>
              <w:top w:val="single" w:sz="4" w:space="0" w:color="000000"/>
              <w:left w:val="single" w:sz="4" w:space="0" w:color="000000"/>
              <w:bottom w:val="single" w:sz="4" w:space="0" w:color="000000"/>
            </w:tcBorders>
            <w:shd w:val="clear" w:color="auto" w:fill="auto"/>
          </w:tcPr>
          <w:p w14:paraId="58B72E5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679875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установка </w:t>
            </w:r>
            <w:proofErr w:type="spellStart"/>
            <w:r w:rsidRPr="00DB4337">
              <w:rPr>
                <w:rFonts w:ascii="Times New Roman" w:eastAsia="Times New Roman" w:hAnsi="Times New Roman" w:cs="Times New Roman"/>
                <w:sz w:val="24"/>
                <w:szCs w:val="24"/>
                <w:lang w:val="uk-UA"/>
              </w:rPr>
              <w:t>електро</w:t>
            </w:r>
            <w:proofErr w:type="spellEnd"/>
            <w:r w:rsidRPr="00DB4337">
              <w:rPr>
                <w:rFonts w:ascii="Times New Roman" w:eastAsia="Times New Roman" w:hAnsi="Times New Roman" w:cs="Times New Roman"/>
                <w:sz w:val="24"/>
                <w:szCs w:val="24"/>
                <w:lang w:val="uk-UA"/>
              </w:rPr>
              <w:t xml:space="preserve"> бензонасоса</w:t>
            </w:r>
          </w:p>
        </w:tc>
      </w:tr>
      <w:tr w:rsidR="00DB4337" w:rsidRPr="00DB4337" w14:paraId="298EBB58" w14:textId="77777777" w:rsidTr="00E14647">
        <w:tc>
          <w:tcPr>
            <w:tcW w:w="454" w:type="dxa"/>
            <w:tcBorders>
              <w:top w:val="single" w:sz="4" w:space="0" w:color="000000"/>
              <w:left w:val="single" w:sz="4" w:space="0" w:color="000000"/>
              <w:bottom w:val="single" w:sz="4" w:space="0" w:color="000000"/>
            </w:tcBorders>
            <w:shd w:val="clear" w:color="auto" w:fill="auto"/>
          </w:tcPr>
          <w:p w14:paraId="291517D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94079D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Ремонт </w:t>
            </w:r>
            <w:proofErr w:type="spellStart"/>
            <w:r w:rsidRPr="00DB4337">
              <w:rPr>
                <w:rFonts w:ascii="Times New Roman" w:eastAsia="Times New Roman" w:hAnsi="Times New Roman" w:cs="Times New Roman"/>
                <w:sz w:val="24"/>
                <w:szCs w:val="24"/>
                <w:lang w:val="uk-UA"/>
              </w:rPr>
              <w:t>електро</w:t>
            </w:r>
            <w:proofErr w:type="spellEnd"/>
            <w:r w:rsidRPr="00DB4337">
              <w:rPr>
                <w:rFonts w:ascii="Times New Roman" w:eastAsia="Times New Roman" w:hAnsi="Times New Roman" w:cs="Times New Roman"/>
                <w:sz w:val="24"/>
                <w:szCs w:val="24"/>
                <w:lang w:val="uk-UA"/>
              </w:rPr>
              <w:t xml:space="preserve"> бензонасоса</w:t>
            </w:r>
          </w:p>
        </w:tc>
      </w:tr>
      <w:tr w:rsidR="00DB4337" w:rsidRPr="00DB4337" w14:paraId="751351BC" w14:textId="77777777" w:rsidTr="00E14647">
        <w:tc>
          <w:tcPr>
            <w:tcW w:w="454" w:type="dxa"/>
            <w:tcBorders>
              <w:top w:val="single" w:sz="4" w:space="0" w:color="000000"/>
              <w:left w:val="single" w:sz="4" w:space="0" w:color="000000"/>
              <w:bottom w:val="single" w:sz="4" w:space="0" w:color="000000"/>
            </w:tcBorders>
            <w:shd w:val="clear" w:color="auto" w:fill="auto"/>
          </w:tcPr>
          <w:p w14:paraId="63B5E61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4484F3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паливного фільтра</w:t>
            </w:r>
          </w:p>
        </w:tc>
      </w:tr>
      <w:tr w:rsidR="00DB4337" w:rsidRPr="00DB4337" w14:paraId="4765B9C6" w14:textId="77777777" w:rsidTr="00E14647">
        <w:tc>
          <w:tcPr>
            <w:tcW w:w="454" w:type="dxa"/>
            <w:tcBorders>
              <w:top w:val="single" w:sz="4" w:space="0" w:color="000000"/>
              <w:left w:val="single" w:sz="4" w:space="0" w:color="000000"/>
              <w:bottom w:val="single" w:sz="4" w:space="0" w:color="000000"/>
            </w:tcBorders>
            <w:shd w:val="clear" w:color="auto" w:fill="auto"/>
          </w:tcPr>
          <w:p w14:paraId="01337CF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F4D669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установка клапана </w:t>
            </w:r>
            <w:proofErr w:type="spellStart"/>
            <w:r w:rsidRPr="00DB4337">
              <w:rPr>
                <w:rFonts w:ascii="Times New Roman" w:eastAsia="Times New Roman" w:hAnsi="Times New Roman" w:cs="Times New Roman"/>
                <w:sz w:val="24"/>
                <w:szCs w:val="24"/>
                <w:lang w:val="uk-UA"/>
              </w:rPr>
              <w:t>зворотки</w:t>
            </w:r>
            <w:proofErr w:type="spellEnd"/>
          </w:p>
        </w:tc>
      </w:tr>
      <w:tr w:rsidR="00DB4337" w:rsidRPr="00DB4337" w14:paraId="20251A0B" w14:textId="77777777" w:rsidTr="00E14647">
        <w:tc>
          <w:tcPr>
            <w:tcW w:w="454" w:type="dxa"/>
            <w:tcBorders>
              <w:top w:val="single" w:sz="4" w:space="0" w:color="000000"/>
              <w:left w:val="single" w:sz="4" w:space="0" w:color="000000"/>
              <w:bottom w:val="single" w:sz="4" w:space="0" w:color="000000"/>
            </w:tcBorders>
            <w:shd w:val="clear" w:color="auto" w:fill="auto"/>
          </w:tcPr>
          <w:p w14:paraId="2494BD2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9287533"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абсорбера</w:t>
            </w:r>
          </w:p>
        </w:tc>
      </w:tr>
      <w:tr w:rsidR="00DB4337" w:rsidRPr="00DB4337" w14:paraId="45479A83" w14:textId="77777777" w:rsidTr="00E14647">
        <w:tc>
          <w:tcPr>
            <w:tcW w:w="454" w:type="dxa"/>
            <w:tcBorders>
              <w:top w:val="single" w:sz="4" w:space="0" w:color="000000"/>
              <w:left w:val="single" w:sz="4" w:space="0" w:color="000000"/>
              <w:bottom w:val="single" w:sz="4" w:space="0" w:color="000000"/>
            </w:tcBorders>
            <w:shd w:val="clear" w:color="auto" w:fill="auto"/>
          </w:tcPr>
          <w:p w14:paraId="4A64DCD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A7994A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бензинових форсунок</w:t>
            </w:r>
          </w:p>
        </w:tc>
      </w:tr>
      <w:tr w:rsidR="00DB4337" w:rsidRPr="00DB4337" w14:paraId="6403D251" w14:textId="77777777" w:rsidTr="00E14647">
        <w:tc>
          <w:tcPr>
            <w:tcW w:w="454" w:type="dxa"/>
            <w:tcBorders>
              <w:top w:val="single" w:sz="4" w:space="0" w:color="000000"/>
              <w:left w:val="single" w:sz="4" w:space="0" w:color="000000"/>
              <w:bottom w:val="single" w:sz="4" w:space="0" w:color="000000"/>
            </w:tcBorders>
            <w:shd w:val="clear" w:color="auto" w:fill="auto"/>
          </w:tcPr>
          <w:p w14:paraId="66FF6C0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FDF491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бензинових форсунок</w:t>
            </w:r>
          </w:p>
        </w:tc>
      </w:tr>
      <w:tr w:rsidR="00DB4337" w:rsidRPr="00DB4337" w14:paraId="17EAE867" w14:textId="77777777" w:rsidTr="00E14647">
        <w:tc>
          <w:tcPr>
            <w:tcW w:w="454" w:type="dxa"/>
            <w:tcBorders>
              <w:top w:val="single" w:sz="4" w:space="0" w:color="000000"/>
              <w:left w:val="single" w:sz="4" w:space="0" w:color="000000"/>
              <w:bottom w:val="single" w:sz="4" w:space="0" w:color="000000"/>
            </w:tcBorders>
            <w:shd w:val="clear" w:color="auto" w:fill="auto"/>
          </w:tcPr>
          <w:p w14:paraId="01A85B0D"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2B9AB3C"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Чистка бензинових форсунок</w:t>
            </w:r>
          </w:p>
        </w:tc>
      </w:tr>
      <w:tr w:rsidR="00DB4337" w:rsidRPr="00DB4337" w14:paraId="77615C79" w14:textId="77777777" w:rsidTr="00E14647">
        <w:tc>
          <w:tcPr>
            <w:tcW w:w="454" w:type="dxa"/>
            <w:tcBorders>
              <w:top w:val="single" w:sz="4" w:space="0" w:color="000000"/>
              <w:left w:val="single" w:sz="4" w:space="0" w:color="000000"/>
              <w:bottom w:val="single" w:sz="4" w:space="0" w:color="000000"/>
            </w:tcBorders>
            <w:shd w:val="clear" w:color="auto" w:fill="auto"/>
          </w:tcPr>
          <w:p w14:paraId="29E280F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7A2EC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паливних трубок</w:t>
            </w:r>
          </w:p>
        </w:tc>
      </w:tr>
      <w:tr w:rsidR="00DB4337" w:rsidRPr="00DB4337" w14:paraId="37E923D9" w14:textId="77777777" w:rsidTr="00E14647">
        <w:tc>
          <w:tcPr>
            <w:tcW w:w="454" w:type="dxa"/>
            <w:tcBorders>
              <w:top w:val="single" w:sz="4" w:space="0" w:color="000000"/>
              <w:left w:val="single" w:sz="4" w:space="0" w:color="000000"/>
              <w:bottom w:val="single" w:sz="4" w:space="0" w:color="000000"/>
            </w:tcBorders>
            <w:shd w:val="clear" w:color="auto" w:fill="auto"/>
          </w:tcPr>
          <w:p w14:paraId="6D257DD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258E8D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паливних шлангів</w:t>
            </w:r>
          </w:p>
        </w:tc>
      </w:tr>
      <w:tr w:rsidR="00DB4337" w:rsidRPr="00DB4337" w14:paraId="693CDAED" w14:textId="77777777" w:rsidTr="00E14647">
        <w:tc>
          <w:tcPr>
            <w:tcW w:w="454" w:type="dxa"/>
            <w:tcBorders>
              <w:top w:val="single" w:sz="4" w:space="0" w:color="000000"/>
              <w:left w:val="single" w:sz="4" w:space="0" w:color="000000"/>
              <w:bottom w:val="single" w:sz="4" w:space="0" w:color="000000"/>
            </w:tcBorders>
            <w:shd w:val="clear" w:color="auto" w:fill="auto"/>
          </w:tcPr>
          <w:p w14:paraId="061107F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66B30D2"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Встановлення додаткового паливного фільтра</w:t>
            </w:r>
          </w:p>
        </w:tc>
      </w:tr>
      <w:tr w:rsidR="00DB4337" w:rsidRPr="00DB4337" w14:paraId="2CE5815D" w14:textId="77777777" w:rsidTr="00E14647">
        <w:tc>
          <w:tcPr>
            <w:tcW w:w="454" w:type="dxa"/>
            <w:tcBorders>
              <w:top w:val="single" w:sz="4" w:space="0" w:color="000000"/>
              <w:left w:val="single" w:sz="4" w:space="0" w:color="000000"/>
              <w:bottom w:val="single" w:sz="4" w:space="0" w:color="000000"/>
            </w:tcBorders>
            <w:shd w:val="clear" w:color="auto" w:fill="auto"/>
          </w:tcPr>
          <w:p w14:paraId="5EA7B2D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2853F9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паливного насоса</w:t>
            </w:r>
          </w:p>
        </w:tc>
      </w:tr>
      <w:tr w:rsidR="00DB4337" w:rsidRPr="00DB4337" w14:paraId="1B7640AC" w14:textId="77777777" w:rsidTr="00E14647">
        <w:tc>
          <w:tcPr>
            <w:tcW w:w="454" w:type="dxa"/>
            <w:tcBorders>
              <w:top w:val="single" w:sz="4" w:space="0" w:color="000000"/>
              <w:left w:val="single" w:sz="4" w:space="0" w:color="000000"/>
              <w:bottom w:val="single" w:sz="4" w:space="0" w:color="000000"/>
            </w:tcBorders>
            <w:shd w:val="clear" w:color="auto" w:fill="auto"/>
          </w:tcPr>
          <w:p w14:paraId="7BA089C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8D26B9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паливного насоса</w:t>
            </w:r>
          </w:p>
        </w:tc>
      </w:tr>
      <w:tr w:rsidR="00DB4337" w:rsidRPr="00DB4337" w14:paraId="4BE93C26" w14:textId="77777777" w:rsidTr="00E1464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229BBE88" w14:textId="77777777" w:rsidR="00DB4337" w:rsidRPr="00DB4337" w:rsidRDefault="00DB4337" w:rsidP="00DB4337">
            <w:pPr>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Система охолодження</w:t>
            </w:r>
          </w:p>
        </w:tc>
      </w:tr>
      <w:tr w:rsidR="00DB4337" w:rsidRPr="00DB4337" w14:paraId="675C6C0A" w14:textId="77777777" w:rsidTr="00E14647">
        <w:tc>
          <w:tcPr>
            <w:tcW w:w="454" w:type="dxa"/>
            <w:tcBorders>
              <w:top w:val="single" w:sz="4" w:space="0" w:color="000000"/>
              <w:left w:val="single" w:sz="4" w:space="0" w:color="000000"/>
              <w:bottom w:val="single" w:sz="4" w:space="0" w:color="000000"/>
            </w:tcBorders>
            <w:shd w:val="clear" w:color="auto" w:fill="auto"/>
          </w:tcPr>
          <w:p w14:paraId="4DB5685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37129C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установка </w:t>
            </w:r>
            <w:proofErr w:type="spellStart"/>
            <w:r w:rsidRPr="00DB4337">
              <w:rPr>
                <w:rFonts w:ascii="Times New Roman" w:eastAsia="Times New Roman" w:hAnsi="Times New Roman" w:cs="Times New Roman"/>
                <w:sz w:val="24"/>
                <w:szCs w:val="24"/>
                <w:lang w:val="uk-UA"/>
              </w:rPr>
              <w:t>розширюючого</w:t>
            </w:r>
            <w:proofErr w:type="spellEnd"/>
            <w:r w:rsidRPr="00DB4337">
              <w:rPr>
                <w:rFonts w:ascii="Times New Roman" w:eastAsia="Times New Roman" w:hAnsi="Times New Roman" w:cs="Times New Roman"/>
                <w:sz w:val="24"/>
                <w:szCs w:val="24"/>
                <w:lang w:val="uk-UA"/>
              </w:rPr>
              <w:t xml:space="preserve"> бачка</w:t>
            </w:r>
          </w:p>
        </w:tc>
      </w:tr>
      <w:tr w:rsidR="00DB4337" w:rsidRPr="00DB4337" w14:paraId="02D58CE6" w14:textId="77777777" w:rsidTr="00E14647">
        <w:tc>
          <w:tcPr>
            <w:tcW w:w="454" w:type="dxa"/>
            <w:tcBorders>
              <w:top w:val="single" w:sz="4" w:space="0" w:color="000000"/>
              <w:left w:val="single" w:sz="4" w:space="0" w:color="000000"/>
              <w:bottom w:val="single" w:sz="4" w:space="0" w:color="000000"/>
            </w:tcBorders>
            <w:shd w:val="clear" w:color="auto" w:fill="auto"/>
          </w:tcPr>
          <w:p w14:paraId="5FA9B70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CDFDAB2"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дифузора</w:t>
            </w:r>
          </w:p>
        </w:tc>
      </w:tr>
      <w:tr w:rsidR="00DB4337" w:rsidRPr="00DB4337" w14:paraId="7B535F1C" w14:textId="77777777" w:rsidTr="00E14647">
        <w:tc>
          <w:tcPr>
            <w:tcW w:w="454" w:type="dxa"/>
            <w:tcBorders>
              <w:top w:val="single" w:sz="4" w:space="0" w:color="000000"/>
              <w:left w:val="single" w:sz="4" w:space="0" w:color="000000"/>
              <w:bottom w:val="single" w:sz="4" w:space="0" w:color="000000"/>
            </w:tcBorders>
            <w:shd w:val="clear" w:color="auto" w:fill="auto"/>
          </w:tcPr>
          <w:p w14:paraId="558B09CD"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203EAC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термостата</w:t>
            </w:r>
          </w:p>
        </w:tc>
      </w:tr>
      <w:tr w:rsidR="00DB4337" w:rsidRPr="00DB4337" w14:paraId="62F73132" w14:textId="77777777" w:rsidTr="00E14647">
        <w:tc>
          <w:tcPr>
            <w:tcW w:w="454" w:type="dxa"/>
            <w:tcBorders>
              <w:top w:val="single" w:sz="4" w:space="0" w:color="000000"/>
              <w:left w:val="single" w:sz="4" w:space="0" w:color="000000"/>
              <w:bottom w:val="single" w:sz="4" w:space="0" w:color="000000"/>
            </w:tcBorders>
            <w:shd w:val="clear" w:color="auto" w:fill="auto"/>
          </w:tcPr>
          <w:p w14:paraId="4874AE8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lastRenderedPageBreak/>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F59615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крана блока</w:t>
            </w:r>
          </w:p>
        </w:tc>
      </w:tr>
      <w:tr w:rsidR="00DB4337" w:rsidRPr="00DB4337" w14:paraId="11809666" w14:textId="77777777" w:rsidTr="00E14647">
        <w:tc>
          <w:tcPr>
            <w:tcW w:w="454" w:type="dxa"/>
            <w:tcBorders>
              <w:top w:val="single" w:sz="4" w:space="0" w:color="000000"/>
              <w:left w:val="single" w:sz="4" w:space="0" w:color="000000"/>
              <w:bottom w:val="single" w:sz="4" w:space="0" w:color="000000"/>
            </w:tcBorders>
            <w:shd w:val="clear" w:color="auto" w:fill="auto"/>
          </w:tcPr>
          <w:p w14:paraId="4027440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D69737F"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крильчатки насоса води</w:t>
            </w:r>
          </w:p>
        </w:tc>
      </w:tr>
      <w:tr w:rsidR="00DB4337" w:rsidRPr="00DB4337" w14:paraId="7DD42632" w14:textId="77777777" w:rsidTr="00E14647">
        <w:tc>
          <w:tcPr>
            <w:tcW w:w="454" w:type="dxa"/>
            <w:tcBorders>
              <w:top w:val="single" w:sz="4" w:space="0" w:color="000000"/>
              <w:left w:val="single" w:sz="4" w:space="0" w:color="000000"/>
              <w:bottom w:val="single" w:sz="4" w:space="0" w:color="000000"/>
            </w:tcBorders>
            <w:shd w:val="clear" w:color="auto" w:fill="auto"/>
          </w:tcPr>
          <w:p w14:paraId="0D16709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0E9364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водяного насоса</w:t>
            </w:r>
          </w:p>
        </w:tc>
      </w:tr>
      <w:tr w:rsidR="00DB4337" w:rsidRPr="00DB4337" w14:paraId="3079623A" w14:textId="77777777" w:rsidTr="00E14647">
        <w:tc>
          <w:tcPr>
            <w:tcW w:w="454" w:type="dxa"/>
            <w:tcBorders>
              <w:top w:val="single" w:sz="4" w:space="0" w:color="000000"/>
              <w:left w:val="single" w:sz="4" w:space="0" w:color="000000"/>
              <w:bottom w:val="single" w:sz="4" w:space="0" w:color="000000"/>
            </w:tcBorders>
            <w:shd w:val="clear" w:color="auto" w:fill="auto"/>
          </w:tcPr>
          <w:p w14:paraId="4ECA354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E6B2BBA"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кришки радіатора</w:t>
            </w:r>
          </w:p>
        </w:tc>
      </w:tr>
      <w:tr w:rsidR="00DB4337" w:rsidRPr="00DB4337" w14:paraId="10360837" w14:textId="77777777" w:rsidTr="00E14647">
        <w:tc>
          <w:tcPr>
            <w:tcW w:w="454" w:type="dxa"/>
            <w:tcBorders>
              <w:top w:val="single" w:sz="4" w:space="0" w:color="000000"/>
              <w:left w:val="single" w:sz="4" w:space="0" w:color="000000"/>
              <w:bottom w:val="single" w:sz="4" w:space="0" w:color="000000"/>
            </w:tcBorders>
            <w:shd w:val="clear" w:color="auto" w:fill="auto"/>
          </w:tcPr>
          <w:p w14:paraId="3BBA14E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CBFABF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Вакуумна заміна рідини охолодження</w:t>
            </w:r>
          </w:p>
        </w:tc>
      </w:tr>
      <w:tr w:rsidR="00DB4337" w:rsidRPr="00DB4337" w14:paraId="03F3B8A1" w14:textId="77777777" w:rsidTr="00E14647">
        <w:tc>
          <w:tcPr>
            <w:tcW w:w="454" w:type="dxa"/>
            <w:tcBorders>
              <w:top w:val="single" w:sz="4" w:space="0" w:color="000000"/>
              <w:left w:val="single" w:sz="4" w:space="0" w:color="000000"/>
              <w:bottom w:val="single" w:sz="4" w:space="0" w:color="000000"/>
            </w:tcBorders>
            <w:shd w:val="clear" w:color="auto" w:fill="auto"/>
          </w:tcPr>
          <w:p w14:paraId="03E5F0D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75506D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Перевірка тиску рідини охолодження</w:t>
            </w:r>
          </w:p>
        </w:tc>
      </w:tr>
      <w:tr w:rsidR="00DB4337" w:rsidRPr="00DB4337" w14:paraId="03FFBD22" w14:textId="77777777" w:rsidTr="00E14647">
        <w:tc>
          <w:tcPr>
            <w:tcW w:w="454" w:type="dxa"/>
            <w:tcBorders>
              <w:top w:val="single" w:sz="4" w:space="0" w:color="000000"/>
              <w:left w:val="single" w:sz="4" w:space="0" w:color="000000"/>
              <w:bottom w:val="single" w:sz="4" w:space="0" w:color="000000"/>
            </w:tcBorders>
            <w:shd w:val="clear" w:color="auto" w:fill="auto"/>
          </w:tcPr>
          <w:p w14:paraId="37FEA22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E9F655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Перевірка тиску системи кондиціонера</w:t>
            </w:r>
          </w:p>
        </w:tc>
      </w:tr>
      <w:tr w:rsidR="00DB4337" w:rsidRPr="00DB4337" w14:paraId="46F84FEE" w14:textId="77777777" w:rsidTr="00E14647">
        <w:tc>
          <w:tcPr>
            <w:tcW w:w="454" w:type="dxa"/>
            <w:tcBorders>
              <w:top w:val="single" w:sz="4" w:space="0" w:color="000000"/>
              <w:left w:val="single" w:sz="4" w:space="0" w:color="000000"/>
              <w:bottom w:val="single" w:sz="4" w:space="0" w:color="000000"/>
            </w:tcBorders>
            <w:shd w:val="clear" w:color="auto" w:fill="auto"/>
          </w:tcPr>
          <w:p w14:paraId="050784D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C80DF0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Перевірка </w:t>
            </w:r>
            <w:proofErr w:type="spellStart"/>
            <w:r w:rsidRPr="00DB4337">
              <w:rPr>
                <w:rFonts w:ascii="Times New Roman" w:eastAsia="Times New Roman" w:hAnsi="Times New Roman" w:cs="Times New Roman"/>
                <w:sz w:val="24"/>
                <w:szCs w:val="24"/>
                <w:lang w:val="uk-UA"/>
              </w:rPr>
              <w:t>витіку</w:t>
            </w:r>
            <w:proofErr w:type="spellEnd"/>
            <w:r w:rsidRPr="00DB4337">
              <w:rPr>
                <w:rFonts w:ascii="Times New Roman" w:eastAsia="Times New Roman" w:hAnsi="Times New Roman" w:cs="Times New Roman"/>
                <w:sz w:val="24"/>
                <w:szCs w:val="24"/>
                <w:lang w:val="uk-UA"/>
              </w:rPr>
              <w:t xml:space="preserve"> рідини кондиціонера</w:t>
            </w:r>
          </w:p>
        </w:tc>
      </w:tr>
      <w:tr w:rsidR="00DB4337" w:rsidRPr="00DB4337" w14:paraId="40A2BB40" w14:textId="77777777" w:rsidTr="00E14647">
        <w:tc>
          <w:tcPr>
            <w:tcW w:w="454" w:type="dxa"/>
            <w:tcBorders>
              <w:top w:val="single" w:sz="4" w:space="0" w:color="000000"/>
              <w:left w:val="single" w:sz="4" w:space="0" w:color="000000"/>
              <w:bottom w:val="single" w:sz="4" w:space="0" w:color="000000"/>
            </w:tcBorders>
            <w:shd w:val="clear" w:color="auto" w:fill="auto"/>
          </w:tcPr>
          <w:p w14:paraId="3F1F2F2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A6004B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Заміна рідини кондиціонера</w:t>
            </w:r>
          </w:p>
        </w:tc>
      </w:tr>
      <w:tr w:rsidR="00DB4337" w:rsidRPr="00DB4337" w14:paraId="09AA367E" w14:textId="77777777" w:rsidTr="00E14647">
        <w:tc>
          <w:tcPr>
            <w:tcW w:w="454" w:type="dxa"/>
            <w:tcBorders>
              <w:top w:val="single" w:sz="4" w:space="0" w:color="000000"/>
              <w:left w:val="single" w:sz="4" w:space="0" w:color="000000"/>
              <w:bottom w:val="single" w:sz="4" w:space="0" w:color="000000"/>
            </w:tcBorders>
            <w:shd w:val="clear" w:color="auto" w:fill="auto"/>
          </w:tcPr>
          <w:p w14:paraId="3DF6520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DB4BC5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Заміна мастила кондиціонера</w:t>
            </w:r>
          </w:p>
        </w:tc>
      </w:tr>
      <w:tr w:rsidR="00DB4337" w:rsidRPr="00DB4337" w14:paraId="248CABE4" w14:textId="77777777" w:rsidTr="00E14647">
        <w:tc>
          <w:tcPr>
            <w:tcW w:w="454" w:type="dxa"/>
            <w:tcBorders>
              <w:top w:val="single" w:sz="4" w:space="0" w:color="000000"/>
              <w:left w:val="single" w:sz="4" w:space="0" w:color="000000"/>
              <w:bottom w:val="single" w:sz="4" w:space="0" w:color="000000"/>
            </w:tcBorders>
            <w:shd w:val="clear" w:color="auto" w:fill="auto"/>
          </w:tcPr>
          <w:p w14:paraId="61F92DED"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F63D91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водяного насоса</w:t>
            </w:r>
          </w:p>
        </w:tc>
      </w:tr>
      <w:tr w:rsidR="00DB4337" w:rsidRPr="00DB4337" w14:paraId="13D6D8E6" w14:textId="77777777" w:rsidTr="00E14647">
        <w:tc>
          <w:tcPr>
            <w:tcW w:w="454" w:type="dxa"/>
            <w:tcBorders>
              <w:top w:val="single" w:sz="4" w:space="0" w:color="000000"/>
              <w:left w:val="single" w:sz="4" w:space="0" w:color="000000"/>
              <w:bottom w:val="single" w:sz="4" w:space="0" w:color="000000"/>
            </w:tcBorders>
            <w:shd w:val="clear" w:color="auto" w:fill="auto"/>
          </w:tcPr>
          <w:p w14:paraId="43AAFD7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1CA2AC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патрубків радіатора</w:t>
            </w:r>
          </w:p>
        </w:tc>
      </w:tr>
      <w:tr w:rsidR="00DB4337" w:rsidRPr="00DB4337" w14:paraId="1E7E4408" w14:textId="77777777" w:rsidTr="00E14647">
        <w:tc>
          <w:tcPr>
            <w:tcW w:w="454" w:type="dxa"/>
            <w:tcBorders>
              <w:top w:val="single" w:sz="4" w:space="0" w:color="000000"/>
              <w:left w:val="single" w:sz="4" w:space="0" w:color="000000"/>
              <w:bottom w:val="single" w:sz="4" w:space="0" w:color="000000"/>
            </w:tcBorders>
            <w:shd w:val="clear" w:color="auto" w:fill="auto"/>
          </w:tcPr>
          <w:p w14:paraId="344BBE8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8D92C1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подушка радіатора</w:t>
            </w:r>
          </w:p>
        </w:tc>
      </w:tr>
      <w:tr w:rsidR="00DB4337" w:rsidRPr="00DB4337" w14:paraId="7525AE39" w14:textId="77777777" w:rsidTr="00E14647">
        <w:tc>
          <w:tcPr>
            <w:tcW w:w="454" w:type="dxa"/>
            <w:tcBorders>
              <w:top w:val="single" w:sz="4" w:space="0" w:color="000000"/>
              <w:left w:val="single" w:sz="4" w:space="0" w:color="000000"/>
              <w:bottom w:val="single" w:sz="4" w:space="0" w:color="000000"/>
            </w:tcBorders>
            <w:shd w:val="clear" w:color="auto" w:fill="auto"/>
          </w:tcPr>
          <w:p w14:paraId="6D04A52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64160A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привода вентилятора</w:t>
            </w:r>
          </w:p>
        </w:tc>
      </w:tr>
      <w:tr w:rsidR="00DB4337" w:rsidRPr="00DB4337" w14:paraId="3CBEDC68" w14:textId="77777777" w:rsidTr="00E14647">
        <w:tc>
          <w:tcPr>
            <w:tcW w:w="454" w:type="dxa"/>
            <w:tcBorders>
              <w:top w:val="single" w:sz="4" w:space="0" w:color="000000"/>
              <w:left w:val="single" w:sz="4" w:space="0" w:color="000000"/>
              <w:bottom w:val="single" w:sz="4" w:space="0" w:color="000000"/>
            </w:tcBorders>
            <w:shd w:val="clear" w:color="auto" w:fill="auto"/>
          </w:tcPr>
          <w:p w14:paraId="4199AC7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F79BFC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Промивка системи охолодження</w:t>
            </w:r>
          </w:p>
        </w:tc>
      </w:tr>
      <w:tr w:rsidR="00DB4337" w:rsidRPr="00DB4337" w14:paraId="21F0FDFF" w14:textId="77777777" w:rsidTr="00E14647">
        <w:tc>
          <w:tcPr>
            <w:tcW w:w="454" w:type="dxa"/>
            <w:tcBorders>
              <w:top w:val="single" w:sz="4" w:space="0" w:color="000000"/>
              <w:left w:val="single" w:sz="4" w:space="0" w:color="000000"/>
              <w:bottom w:val="single" w:sz="4" w:space="0" w:color="000000"/>
            </w:tcBorders>
            <w:shd w:val="clear" w:color="auto" w:fill="auto"/>
          </w:tcPr>
          <w:p w14:paraId="011A549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A2B809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радіатора пічки системи обігріву</w:t>
            </w:r>
          </w:p>
        </w:tc>
      </w:tr>
      <w:tr w:rsidR="00DB4337" w:rsidRPr="00DB4337" w14:paraId="35A64345" w14:textId="77777777" w:rsidTr="00E14647">
        <w:tc>
          <w:tcPr>
            <w:tcW w:w="454" w:type="dxa"/>
            <w:tcBorders>
              <w:top w:val="single" w:sz="4" w:space="0" w:color="000000"/>
              <w:left w:val="single" w:sz="4" w:space="0" w:color="000000"/>
              <w:bottom w:val="single" w:sz="4" w:space="0" w:color="000000"/>
            </w:tcBorders>
            <w:shd w:val="clear" w:color="auto" w:fill="auto"/>
          </w:tcPr>
          <w:p w14:paraId="354CD61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FBECC0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радіатора пічки системи обігріву</w:t>
            </w:r>
          </w:p>
        </w:tc>
      </w:tr>
      <w:tr w:rsidR="00DB4337" w:rsidRPr="00DB4337" w14:paraId="4B35271C" w14:textId="77777777" w:rsidTr="00E14647">
        <w:tc>
          <w:tcPr>
            <w:tcW w:w="454" w:type="dxa"/>
            <w:tcBorders>
              <w:top w:val="single" w:sz="4" w:space="0" w:color="000000"/>
              <w:left w:val="single" w:sz="4" w:space="0" w:color="000000"/>
              <w:bottom w:val="single" w:sz="4" w:space="0" w:color="000000"/>
            </w:tcBorders>
            <w:shd w:val="clear" w:color="auto" w:fill="auto"/>
          </w:tcPr>
          <w:p w14:paraId="466F8B4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03EFB22"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радіатора системи охолодження</w:t>
            </w:r>
          </w:p>
        </w:tc>
      </w:tr>
      <w:tr w:rsidR="00DB4337" w:rsidRPr="00DB4337" w14:paraId="7C14E993" w14:textId="77777777" w:rsidTr="00E14647">
        <w:tc>
          <w:tcPr>
            <w:tcW w:w="454" w:type="dxa"/>
            <w:tcBorders>
              <w:top w:val="single" w:sz="4" w:space="0" w:color="000000"/>
              <w:left w:val="single" w:sz="4" w:space="0" w:color="000000"/>
              <w:bottom w:val="single" w:sz="4" w:space="0" w:color="000000"/>
            </w:tcBorders>
            <w:shd w:val="clear" w:color="auto" w:fill="auto"/>
          </w:tcPr>
          <w:p w14:paraId="512A3C4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C5676B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радіатора системи охолодження</w:t>
            </w:r>
          </w:p>
        </w:tc>
      </w:tr>
      <w:tr w:rsidR="00DB4337" w:rsidRPr="00DB4337" w14:paraId="74DD21F9" w14:textId="77777777" w:rsidTr="00E14647">
        <w:tc>
          <w:tcPr>
            <w:tcW w:w="454" w:type="dxa"/>
            <w:tcBorders>
              <w:top w:val="single" w:sz="4" w:space="0" w:color="000000"/>
              <w:left w:val="single" w:sz="4" w:space="0" w:color="000000"/>
              <w:bottom w:val="single" w:sz="4" w:space="0" w:color="000000"/>
            </w:tcBorders>
            <w:shd w:val="clear" w:color="auto" w:fill="auto"/>
          </w:tcPr>
          <w:p w14:paraId="495194D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9C8512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Чистка радіатора системи охолодження</w:t>
            </w:r>
          </w:p>
        </w:tc>
      </w:tr>
      <w:tr w:rsidR="00DB4337" w:rsidRPr="00DB4337" w14:paraId="4BB849C4" w14:textId="77777777" w:rsidTr="00E14647">
        <w:tc>
          <w:tcPr>
            <w:tcW w:w="454" w:type="dxa"/>
            <w:tcBorders>
              <w:top w:val="single" w:sz="4" w:space="0" w:color="000000"/>
              <w:left w:val="single" w:sz="4" w:space="0" w:color="000000"/>
              <w:bottom w:val="single" w:sz="4" w:space="0" w:color="000000"/>
            </w:tcBorders>
            <w:shd w:val="clear" w:color="auto" w:fill="auto"/>
          </w:tcPr>
          <w:p w14:paraId="626D362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2C286C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термостата</w:t>
            </w:r>
          </w:p>
        </w:tc>
      </w:tr>
      <w:tr w:rsidR="00DB4337" w:rsidRPr="00DB4337" w14:paraId="2CA5BD5C" w14:textId="77777777" w:rsidTr="00E14647">
        <w:tc>
          <w:tcPr>
            <w:tcW w:w="454" w:type="dxa"/>
            <w:tcBorders>
              <w:top w:val="single" w:sz="4" w:space="0" w:color="000000"/>
              <w:left w:val="single" w:sz="4" w:space="0" w:color="000000"/>
              <w:bottom w:val="single" w:sz="4" w:space="0" w:color="000000"/>
            </w:tcBorders>
            <w:shd w:val="clear" w:color="auto" w:fill="auto"/>
          </w:tcPr>
          <w:p w14:paraId="77F2D21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973DB02"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трубок охолоджуючої рідини</w:t>
            </w:r>
          </w:p>
        </w:tc>
      </w:tr>
      <w:tr w:rsidR="00DB4337" w:rsidRPr="00DB4337" w14:paraId="74C6A498" w14:textId="77777777" w:rsidTr="00E14647">
        <w:tc>
          <w:tcPr>
            <w:tcW w:w="454" w:type="dxa"/>
            <w:tcBorders>
              <w:top w:val="single" w:sz="4" w:space="0" w:color="000000"/>
              <w:left w:val="single" w:sz="4" w:space="0" w:color="000000"/>
              <w:bottom w:val="single" w:sz="4" w:space="0" w:color="000000"/>
            </w:tcBorders>
            <w:shd w:val="clear" w:color="auto" w:fill="auto"/>
          </w:tcPr>
          <w:p w14:paraId="6D5E3FE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3C62D5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шківу водяного насоса</w:t>
            </w:r>
          </w:p>
        </w:tc>
      </w:tr>
      <w:tr w:rsidR="00DB4337" w:rsidRPr="00DB4337" w14:paraId="0F96F3AD" w14:textId="77777777" w:rsidTr="00E14647">
        <w:tc>
          <w:tcPr>
            <w:tcW w:w="454" w:type="dxa"/>
            <w:tcBorders>
              <w:top w:val="single" w:sz="4" w:space="0" w:color="000000"/>
              <w:left w:val="single" w:sz="4" w:space="0" w:color="000000"/>
              <w:bottom w:val="single" w:sz="4" w:space="0" w:color="000000"/>
            </w:tcBorders>
            <w:shd w:val="clear" w:color="auto" w:fill="auto"/>
          </w:tcPr>
          <w:p w14:paraId="03A53F5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57B206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установка </w:t>
            </w:r>
            <w:proofErr w:type="spellStart"/>
            <w:r w:rsidRPr="00DB4337">
              <w:rPr>
                <w:rFonts w:ascii="Times New Roman" w:eastAsia="Times New Roman" w:hAnsi="Times New Roman" w:cs="Times New Roman"/>
                <w:sz w:val="24"/>
                <w:szCs w:val="24"/>
                <w:lang w:val="uk-UA"/>
              </w:rPr>
              <w:t>випаровувача</w:t>
            </w:r>
            <w:proofErr w:type="spellEnd"/>
            <w:r w:rsidRPr="00DB4337">
              <w:rPr>
                <w:rFonts w:ascii="Times New Roman" w:eastAsia="Times New Roman" w:hAnsi="Times New Roman" w:cs="Times New Roman"/>
                <w:sz w:val="24"/>
                <w:szCs w:val="24"/>
                <w:lang w:val="uk-UA"/>
              </w:rPr>
              <w:t xml:space="preserve"> кондиціонера</w:t>
            </w:r>
          </w:p>
        </w:tc>
      </w:tr>
      <w:tr w:rsidR="00DB4337" w:rsidRPr="00DB4337" w14:paraId="0ABDB9DC" w14:textId="77777777" w:rsidTr="00E14647">
        <w:tc>
          <w:tcPr>
            <w:tcW w:w="454" w:type="dxa"/>
            <w:tcBorders>
              <w:top w:val="single" w:sz="4" w:space="0" w:color="000000"/>
              <w:left w:val="single" w:sz="4" w:space="0" w:color="000000"/>
              <w:bottom w:val="single" w:sz="4" w:space="0" w:color="000000"/>
            </w:tcBorders>
            <w:shd w:val="clear" w:color="auto" w:fill="auto"/>
          </w:tcPr>
          <w:p w14:paraId="2D0EE8D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006AA3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Ремонт </w:t>
            </w:r>
            <w:proofErr w:type="spellStart"/>
            <w:r w:rsidRPr="00DB4337">
              <w:rPr>
                <w:rFonts w:ascii="Times New Roman" w:eastAsia="Times New Roman" w:hAnsi="Times New Roman" w:cs="Times New Roman"/>
                <w:sz w:val="24"/>
                <w:szCs w:val="24"/>
                <w:lang w:val="uk-UA"/>
              </w:rPr>
              <w:t>випаровувача</w:t>
            </w:r>
            <w:proofErr w:type="spellEnd"/>
            <w:r w:rsidRPr="00DB4337">
              <w:rPr>
                <w:rFonts w:ascii="Times New Roman" w:eastAsia="Times New Roman" w:hAnsi="Times New Roman" w:cs="Times New Roman"/>
                <w:sz w:val="24"/>
                <w:szCs w:val="24"/>
                <w:lang w:val="uk-UA"/>
              </w:rPr>
              <w:t xml:space="preserve"> кондиціонера</w:t>
            </w:r>
          </w:p>
        </w:tc>
      </w:tr>
      <w:tr w:rsidR="00DB4337" w:rsidRPr="00DB4337" w14:paraId="7B704AF8" w14:textId="77777777" w:rsidTr="00E14647">
        <w:tc>
          <w:tcPr>
            <w:tcW w:w="454" w:type="dxa"/>
            <w:tcBorders>
              <w:top w:val="single" w:sz="4" w:space="0" w:color="000000"/>
              <w:left w:val="single" w:sz="4" w:space="0" w:color="000000"/>
              <w:bottom w:val="single" w:sz="4" w:space="0" w:color="000000"/>
            </w:tcBorders>
            <w:shd w:val="clear" w:color="auto" w:fill="auto"/>
          </w:tcPr>
          <w:p w14:paraId="2B8FDC4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90261D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Чистка </w:t>
            </w:r>
            <w:proofErr w:type="spellStart"/>
            <w:r w:rsidRPr="00DB4337">
              <w:rPr>
                <w:rFonts w:ascii="Times New Roman" w:eastAsia="Times New Roman" w:hAnsi="Times New Roman" w:cs="Times New Roman"/>
                <w:sz w:val="24"/>
                <w:szCs w:val="24"/>
                <w:lang w:val="uk-UA"/>
              </w:rPr>
              <w:t>випаровувача</w:t>
            </w:r>
            <w:proofErr w:type="spellEnd"/>
            <w:r w:rsidRPr="00DB4337">
              <w:rPr>
                <w:rFonts w:ascii="Times New Roman" w:eastAsia="Times New Roman" w:hAnsi="Times New Roman" w:cs="Times New Roman"/>
                <w:sz w:val="24"/>
                <w:szCs w:val="24"/>
                <w:lang w:val="uk-UA"/>
              </w:rPr>
              <w:t xml:space="preserve"> кондиціонера</w:t>
            </w:r>
          </w:p>
        </w:tc>
      </w:tr>
      <w:tr w:rsidR="00DB4337" w:rsidRPr="00DB4337" w14:paraId="37B81B74" w14:textId="77777777" w:rsidTr="00E14647">
        <w:tc>
          <w:tcPr>
            <w:tcW w:w="454" w:type="dxa"/>
            <w:tcBorders>
              <w:top w:val="single" w:sz="4" w:space="0" w:color="000000"/>
              <w:left w:val="single" w:sz="4" w:space="0" w:color="000000"/>
              <w:bottom w:val="single" w:sz="4" w:space="0" w:color="000000"/>
            </w:tcBorders>
            <w:shd w:val="clear" w:color="auto" w:fill="auto"/>
          </w:tcPr>
          <w:p w14:paraId="1DF9127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74546C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ТРВ кондиціонера</w:t>
            </w:r>
          </w:p>
        </w:tc>
      </w:tr>
      <w:tr w:rsidR="00DB4337" w:rsidRPr="00DB4337" w14:paraId="60FE6D0F" w14:textId="77777777" w:rsidTr="00E14647">
        <w:tc>
          <w:tcPr>
            <w:tcW w:w="454" w:type="dxa"/>
            <w:tcBorders>
              <w:top w:val="single" w:sz="4" w:space="0" w:color="000000"/>
              <w:left w:val="single" w:sz="4" w:space="0" w:color="000000"/>
              <w:bottom w:val="single" w:sz="4" w:space="0" w:color="000000"/>
            </w:tcBorders>
            <w:shd w:val="clear" w:color="auto" w:fill="auto"/>
          </w:tcPr>
          <w:p w14:paraId="2D01F39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EEB393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Чистка ТРВ кондиціонера</w:t>
            </w:r>
          </w:p>
        </w:tc>
      </w:tr>
      <w:tr w:rsidR="00DB4337" w:rsidRPr="00DB4337" w14:paraId="7D48E890" w14:textId="77777777" w:rsidTr="00E14647">
        <w:tc>
          <w:tcPr>
            <w:tcW w:w="454" w:type="dxa"/>
            <w:tcBorders>
              <w:top w:val="single" w:sz="4" w:space="0" w:color="000000"/>
              <w:left w:val="single" w:sz="4" w:space="0" w:color="000000"/>
              <w:bottom w:val="single" w:sz="4" w:space="0" w:color="000000"/>
            </w:tcBorders>
            <w:shd w:val="clear" w:color="auto" w:fill="auto"/>
          </w:tcPr>
          <w:p w14:paraId="1BAACB3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lastRenderedPageBreak/>
              <w:t>32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243C77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Зняття та установка датчик тиску систем </w:t>
            </w:r>
            <w:proofErr w:type="spellStart"/>
            <w:r w:rsidRPr="00DB4337">
              <w:rPr>
                <w:rFonts w:ascii="Times New Roman" w:eastAsia="Times New Roman" w:hAnsi="Times New Roman" w:cs="Times New Roman"/>
                <w:sz w:val="24"/>
                <w:szCs w:val="24"/>
                <w:lang w:val="uk-UA"/>
              </w:rPr>
              <w:t>кондиціонування</w:t>
            </w:r>
            <w:proofErr w:type="spellEnd"/>
          </w:p>
        </w:tc>
      </w:tr>
      <w:tr w:rsidR="00DB4337" w:rsidRPr="00DB4337" w14:paraId="61E3DFFD" w14:textId="77777777" w:rsidTr="00E1464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710EDA91" w14:textId="77777777" w:rsidR="00DB4337" w:rsidRPr="00DB4337" w:rsidRDefault="00DB4337" w:rsidP="00DB4337">
            <w:pPr>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Кузовні роботи</w:t>
            </w:r>
          </w:p>
        </w:tc>
      </w:tr>
      <w:tr w:rsidR="00DB4337" w:rsidRPr="00DB4337" w14:paraId="51242B29" w14:textId="77777777" w:rsidTr="00E14647">
        <w:tc>
          <w:tcPr>
            <w:tcW w:w="454" w:type="dxa"/>
            <w:tcBorders>
              <w:top w:val="single" w:sz="4" w:space="0" w:color="000000"/>
              <w:left w:val="single" w:sz="4" w:space="0" w:color="000000"/>
              <w:bottom w:val="single" w:sz="4" w:space="0" w:color="000000"/>
            </w:tcBorders>
            <w:shd w:val="clear" w:color="auto" w:fill="auto"/>
          </w:tcPr>
          <w:p w14:paraId="7E14DBB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13E613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Зварювальні роботи</w:t>
            </w:r>
          </w:p>
        </w:tc>
      </w:tr>
      <w:tr w:rsidR="00DB4337" w:rsidRPr="00DB4337" w14:paraId="67368F53" w14:textId="77777777" w:rsidTr="00E14647">
        <w:tc>
          <w:tcPr>
            <w:tcW w:w="454" w:type="dxa"/>
            <w:tcBorders>
              <w:top w:val="single" w:sz="4" w:space="0" w:color="000000"/>
              <w:left w:val="single" w:sz="4" w:space="0" w:color="000000"/>
              <w:bottom w:val="single" w:sz="4" w:space="0" w:color="000000"/>
            </w:tcBorders>
            <w:shd w:val="clear" w:color="auto" w:fill="auto"/>
          </w:tcPr>
          <w:p w14:paraId="739895DD"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FBA4003"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Підготовчі роботи</w:t>
            </w:r>
          </w:p>
        </w:tc>
      </w:tr>
      <w:tr w:rsidR="00DB4337" w:rsidRPr="00DB4337" w14:paraId="320BF2BD" w14:textId="77777777" w:rsidTr="00E14647">
        <w:tc>
          <w:tcPr>
            <w:tcW w:w="454" w:type="dxa"/>
            <w:tcBorders>
              <w:top w:val="single" w:sz="4" w:space="0" w:color="000000"/>
              <w:left w:val="single" w:sz="4" w:space="0" w:color="000000"/>
              <w:bottom w:val="single" w:sz="4" w:space="0" w:color="000000"/>
            </w:tcBorders>
            <w:shd w:val="clear" w:color="auto" w:fill="auto"/>
          </w:tcPr>
          <w:p w14:paraId="332553F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A14263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Фарбування</w:t>
            </w:r>
          </w:p>
        </w:tc>
      </w:tr>
      <w:tr w:rsidR="00DB4337" w:rsidRPr="00DB4337" w14:paraId="54E6306E" w14:textId="77777777" w:rsidTr="00E14647">
        <w:tc>
          <w:tcPr>
            <w:tcW w:w="454" w:type="dxa"/>
            <w:tcBorders>
              <w:top w:val="single" w:sz="4" w:space="0" w:color="000000"/>
              <w:left w:val="single" w:sz="4" w:space="0" w:color="000000"/>
              <w:bottom w:val="single" w:sz="4" w:space="0" w:color="000000"/>
            </w:tcBorders>
            <w:shd w:val="clear" w:color="auto" w:fill="auto"/>
          </w:tcPr>
          <w:p w14:paraId="0F6C0AD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EE7925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Рихтувальні роботи</w:t>
            </w:r>
          </w:p>
        </w:tc>
      </w:tr>
      <w:tr w:rsidR="00DB4337" w:rsidRPr="00DB4337" w14:paraId="31A2041A" w14:textId="77777777" w:rsidTr="00E14647">
        <w:tc>
          <w:tcPr>
            <w:tcW w:w="454" w:type="dxa"/>
            <w:tcBorders>
              <w:top w:val="single" w:sz="4" w:space="0" w:color="000000"/>
              <w:left w:val="single" w:sz="4" w:space="0" w:color="000000"/>
              <w:bottom w:val="single" w:sz="4" w:space="0" w:color="000000"/>
            </w:tcBorders>
            <w:shd w:val="clear" w:color="auto" w:fill="auto"/>
          </w:tcPr>
          <w:p w14:paraId="1DDCCC7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A9CEFA3"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Відновлення геометрії кузова</w:t>
            </w:r>
          </w:p>
        </w:tc>
      </w:tr>
      <w:tr w:rsidR="00DB4337" w:rsidRPr="00DB4337" w14:paraId="4DE4E276" w14:textId="77777777" w:rsidTr="00E14647">
        <w:tc>
          <w:tcPr>
            <w:tcW w:w="454" w:type="dxa"/>
            <w:tcBorders>
              <w:top w:val="single" w:sz="4" w:space="0" w:color="000000"/>
              <w:left w:val="single" w:sz="4" w:space="0" w:color="000000"/>
              <w:bottom w:val="single" w:sz="4" w:space="0" w:color="000000"/>
            </w:tcBorders>
            <w:shd w:val="clear" w:color="auto" w:fill="auto"/>
          </w:tcPr>
          <w:p w14:paraId="2F8422A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B3225E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Антикорозійна обробка</w:t>
            </w:r>
          </w:p>
        </w:tc>
      </w:tr>
      <w:tr w:rsidR="00DB4337" w:rsidRPr="00DB4337" w14:paraId="7A9F703F" w14:textId="77777777" w:rsidTr="00E14647">
        <w:tc>
          <w:tcPr>
            <w:tcW w:w="454" w:type="dxa"/>
            <w:tcBorders>
              <w:top w:val="single" w:sz="4" w:space="0" w:color="000000"/>
              <w:left w:val="single" w:sz="4" w:space="0" w:color="000000"/>
              <w:bottom w:val="single" w:sz="4" w:space="0" w:color="000000"/>
            </w:tcBorders>
            <w:shd w:val="clear" w:color="auto" w:fill="auto"/>
          </w:tcPr>
          <w:p w14:paraId="60D0B71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20CA84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елементів кузова</w:t>
            </w:r>
          </w:p>
        </w:tc>
      </w:tr>
      <w:tr w:rsidR="00DB4337" w:rsidRPr="00DB4337" w14:paraId="2EAC9920" w14:textId="77777777" w:rsidTr="00E14647">
        <w:tc>
          <w:tcPr>
            <w:tcW w:w="454" w:type="dxa"/>
            <w:tcBorders>
              <w:top w:val="single" w:sz="4" w:space="0" w:color="000000"/>
              <w:left w:val="single" w:sz="4" w:space="0" w:color="000000"/>
              <w:bottom w:val="single" w:sz="4" w:space="0" w:color="000000"/>
            </w:tcBorders>
            <w:shd w:val="clear" w:color="auto" w:fill="auto"/>
          </w:tcPr>
          <w:p w14:paraId="51A2084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024CBD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скла</w:t>
            </w:r>
          </w:p>
        </w:tc>
      </w:tr>
      <w:tr w:rsidR="00DB4337" w:rsidRPr="00DB4337" w14:paraId="392AF944" w14:textId="77777777" w:rsidTr="00E14647">
        <w:tc>
          <w:tcPr>
            <w:tcW w:w="454" w:type="dxa"/>
            <w:tcBorders>
              <w:top w:val="single" w:sz="4" w:space="0" w:color="000000"/>
              <w:left w:val="single" w:sz="4" w:space="0" w:color="000000"/>
              <w:bottom w:val="single" w:sz="4" w:space="0" w:color="000000"/>
            </w:tcBorders>
            <w:shd w:val="clear" w:color="auto" w:fill="auto"/>
          </w:tcPr>
          <w:p w14:paraId="2E7B25E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56B1C5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елементів замкових пристроїв</w:t>
            </w:r>
          </w:p>
        </w:tc>
      </w:tr>
      <w:tr w:rsidR="00DB4337" w:rsidRPr="00DB4337" w14:paraId="5ACEDCCE" w14:textId="77777777" w:rsidTr="00E14647">
        <w:tc>
          <w:tcPr>
            <w:tcW w:w="454" w:type="dxa"/>
            <w:tcBorders>
              <w:top w:val="single" w:sz="4" w:space="0" w:color="000000"/>
              <w:left w:val="single" w:sz="4" w:space="0" w:color="000000"/>
              <w:bottom w:val="single" w:sz="4" w:space="0" w:color="000000"/>
            </w:tcBorders>
            <w:shd w:val="clear" w:color="auto" w:fill="auto"/>
          </w:tcPr>
          <w:p w14:paraId="40A9805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1AE67BF"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Інші, супутні послуги</w:t>
            </w:r>
          </w:p>
        </w:tc>
      </w:tr>
    </w:tbl>
    <w:p w14:paraId="4CF9C38C" w14:textId="77777777" w:rsidR="00DB4337" w:rsidRPr="00DB4337" w:rsidRDefault="00DB4337" w:rsidP="00DB4337">
      <w:pPr>
        <w:rPr>
          <w:rFonts w:ascii="Times New Roman" w:eastAsia="Times New Roman" w:hAnsi="Times New Roman" w:cs="Times New Roman"/>
          <w:b/>
          <w:i/>
          <w:sz w:val="24"/>
          <w:szCs w:val="24"/>
          <w:lang w:val="uk-UA"/>
        </w:rPr>
      </w:pPr>
    </w:p>
    <w:p w14:paraId="24CF9D3D" w14:textId="77777777" w:rsidR="00DB4337" w:rsidRPr="00DB4337" w:rsidRDefault="00DB4337" w:rsidP="00DB4337">
      <w:pPr>
        <w:ind w:firstLine="709"/>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Примітки:</w:t>
      </w:r>
    </w:p>
    <w:p w14:paraId="4BCFFCA9" w14:textId="77777777" w:rsidR="00DB4337" w:rsidRPr="00DB4337" w:rsidRDefault="00DB4337" w:rsidP="00DB4337">
      <w:pPr>
        <w:ind w:firstLine="709"/>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1) перелік послуг з технічного обслуговування та ремонту автомобілів може змінюватися в залежності від потреб Замовника, але в межах загальної вартості Договору.</w:t>
      </w:r>
    </w:p>
    <w:p w14:paraId="051CAE86" w14:textId="77777777" w:rsidR="00DB4337" w:rsidRPr="00DB4337" w:rsidRDefault="00DB4337" w:rsidP="00DB4337">
      <w:pPr>
        <w:ind w:firstLine="709"/>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2) вартість запчастин повинна бути включена до вартості послуг.</w:t>
      </w:r>
    </w:p>
    <w:p w14:paraId="385FF6F7" w14:textId="77777777" w:rsidR="00DB4337" w:rsidRPr="00DB4337" w:rsidRDefault="00DB4337" w:rsidP="00DB4337">
      <w:pPr>
        <w:spacing w:after="0" w:line="240" w:lineRule="auto"/>
        <w:rPr>
          <w:rFonts w:ascii="Times New Roman" w:eastAsia="Calibri" w:hAnsi="Times New Roman" w:cs="Times New Roman"/>
          <w:b/>
          <w:i/>
          <w:sz w:val="24"/>
          <w:szCs w:val="24"/>
          <w:lang w:val="uk-UA" w:eastAsia="ru-RU"/>
        </w:rPr>
      </w:pPr>
      <w:proofErr w:type="spellStart"/>
      <w:r w:rsidRPr="00DB4337">
        <w:rPr>
          <w:rFonts w:ascii="Times New Roman" w:eastAsia="Times New Roman" w:hAnsi="Times New Roman" w:cs="Times New Roman"/>
          <w:bCs/>
          <w:i/>
          <w:sz w:val="24"/>
          <w:szCs w:val="24"/>
          <w:lang w:eastAsia="ru-RU"/>
        </w:rPr>
        <w:t>Примітка</w:t>
      </w:r>
      <w:proofErr w:type="spellEnd"/>
      <w:r w:rsidRPr="00DB4337">
        <w:rPr>
          <w:rFonts w:ascii="Times New Roman" w:eastAsia="Times New Roman" w:hAnsi="Times New Roman" w:cs="Times New Roman"/>
          <w:bCs/>
          <w:i/>
          <w:sz w:val="24"/>
          <w:szCs w:val="24"/>
          <w:lang w:eastAsia="ru-RU"/>
        </w:rPr>
        <w:t>:</w:t>
      </w:r>
      <w:r w:rsidRPr="00DB4337">
        <w:rPr>
          <w:rFonts w:ascii="Times New Roman" w:eastAsia="Times New Roman" w:hAnsi="Times New Roman" w:cs="Times New Roman"/>
          <w:bCs/>
          <w:i/>
          <w:sz w:val="24"/>
          <w:szCs w:val="24"/>
          <w:lang w:eastAsia="ru-RU"/>
        </w:rPr>
        <w:br/>
      </w:r>
      <w:r w:rsidRPr="00DB4337">
        <w:rPr>
          <w:rFonts w:ascii="Times New Roman" w:eastAsia="Calibri" w:hAnsi="Times New Roman" w:cs="Times New Roman"/>
          <w:b/>
          <w:i/>
          <w:sz w:val="24"/>
          <w:szCs w:val="24"/>
          <w:lang w:eastAsia="ru-RU"/>
        </w:rPr>
        <w:t xml:space="preserve">* </w:t>
      </w:r>
      <w:proofErr w:type="spellStart"/>
      <w:r w:rsidRPr="00DB4337">
        <w:rPr>
          <w:rFonts w:ascii="Times New Roman" w:eastAsia="Calibri" w:hAnsi="Times New Roman" w:cs="Times New Roman"/>
          <w:b/>
          <w:i/>
          <w:sz w:val="24"/>
          <w:szCs w:val="24"/>
          <w:lang w:eastAsia="ru-RU"/>
        </w:rPr>
        <w:t>вираз</w:t>
      </w:r>
      <w:proofErr w:type="spellEnd"/>
      <w:r w:rsidRPr="00DB4337">
        <w:rPr>
          <w:rFonts w:ascii="Times New Roman" w:eastAsia="Calibri" w:hAnsi="Times New Roman" w:cs="Times New Roman"/>
          <w:b/>
          <w:i/>
          <w:sz w:val="24"/>
          <w:szCs w:val="24"/>
          <w:lang w:eastAsia="ru-RU"/>
        </w:rPr>
        <w:t xml:space="preserve"> </w:t>
      </w:r>
      <w:proofErr w:type="spellStart"/>
      <w:r w:rsidRPr="00DB4337">
        <w:rPr>
          <w:rFonts w:ascii="Times New Roman" w:eastAsia="Calibri" w:hAnsi="Times New Roman" w:cs="Times New Roman"/>
          <w:b/>
          <w:i/>
          <w:sz w:val="24"/>
          <w:szCs w:val="24"/>
          <w:lang w:eastAsia="ru-RU"/>
        </w:rPr>
        <w:t>Вимоги</w:t>
      </w:r>
      <w:proofErr w:type="spellEnd"/>
      <w:r w:rsidRPr="00DB4337">
        <w:rPr>
          <w:rFonts w:ascii="Times New Roman" w:eastAsia="Calibri" w:hAnsi="Times New Roman" w:cs="Times New Roman"/>
          <w:b/>
          <w:i/>
          <w:sz w:val="24"/>
          <w:szCs w:val="24"/>
          <w:lang w:eastAsia="ru-RU"/>
        </w:rPr>
        <w:t xml:space="preserve"> до предмету </w:t>
      </w:r>
      <w:proofErr w:type="spellStart"/>
      <w:r w:rsidRPr="00DB4337">
        <w:rPr>
          <w:rFonts w:ascii="Times New Roman" w:eastAsia="Calibri" w:hAnsi="Times New Roman" w:cs="Times New Roman"/>
          <w:b/>
          <w:i/>
          <w:sz w:val="24"/>
          <w:szCs w:val="24"/>
          <w:lang w:eastAsia="ru-RU"/>
        </w:rPr>
        <w:t>закупі</w:t>
      </w:r>
      <w:proofErr w:type="gramStart"/>
      <w:r w:rsidRPr="00DB4337">
        <w:rPr>
          <w:rFonts w:ascii="Times New Roman" w:eastAsia="Calibri" w:hAnsi="Times New Roman" w:cs="Times New Roman"/>
          <w:b/>
          <w:i/>
          <w:sz w:val="24"/>
          <w:szCs w:val="24"/>
          <w:lang w:eastAsia="ru-RU"/>
        </w:rPr>
        <w:t>вл</w:t>
      </w:r>
      <w:proofErr w:type="gramEnd"/>
      <w:r w:rsidRPr="00DB4337">
        <w:rPr>
          <w:rFonts w:ascii="Times New Roman" w:eastAsia="Calibri" w:hAnsi="Times New Roman" w:cs="Times New Roman"/>
          <w:b/>
          <w:i/>
          <w:sz w:val="24"/>
          <w:szCs w:val="24"/>
          <w:lang w:eastAsia="ru-RU"/>
        </w:rPr>
        <w:t>і</w:t>
      </w:r>
      <w:proofErr w:type="spellEnd"/>
      <w:r w:rsidRPr="00DB4337">
        <w:rPr>
          <w:rFonts w:ascii="Times New Roman" w:eastAsia="Calibri" w:hAnsi="Times New Roman" w:cs="Times New Roman"/>
          <w:b/>
          <w:i/>
          <w:sz w:val="24"/>
          <w:szCs w:val="24"/>
          <w:lang w:eastAsia="ru-RU"/>
        </w:rPr>
        <w:t xml:space="preserve">, </w:t>
      </w:r>
      <w:proofErr w:type="spellStart"/>
      <w:r w:rsidRPr="00DB4337">
        <w:rPr>
          <w:rFonts w:ascii="Times New Roman" w:eastAsia="Calibri" w:hAnsi="Times New Roman" w:cs="Times New Roman"/>
          <w:b/>
          <w:i/>
          <w:sz w:val="24"/>
          <w:szCs w:val="24"/>
          <w:lang w:eastAsia="ru-RU"/>
        </w:rPr>
        <w:t>вважати</w:t>
      </w:r>
      <w:proofErr w:type="spellEnd"/>
      <w:r w:rsidRPr="00DB4337">
        <w:rPr>
          <w:rFonts w:ascii="Times New Roman" w:eastAsia="Calibri" w:hAnsi="Times New Roman" w:cs="Times New Roman"/>
          <w:b/>
          <w:i/>
          <w:sz w:val="24"/>
          <w:szCs w:val="24"/>
          <w:lang w:eastAsia="ru-RU"/>
        </w:rPr>
        <w:t xml:space="preserve"> </w:t>
      </w:r>
      <w:proofErr w:type="spellStart"/>
      <w:r w:rsidRPr="00DB4337">
        <w:rPr>
          <w:rFonts w:ascii="Times New Roman" w:eastAsia="Calibri" w:hAnsi="Times New Roman" w:cs="Times New Roman"/>
          <w:b/>
          <w:i/>
          <w:sz w:val="24"/>
          <w:szCs w:val="24"/>
          <w:lang w:eastAsia="ru-RU"/>
        </w:rPr>
        <w:t>тотожним</w:t>
      </w:r>
      <w:proofErr w:type="spellEnd"/>
      <w:r w:rsidRPr="00DB4337">
        <w:rPr>
          <w:rFonts w:ascii="Times New Roman" w:eastAsia="Calibri" w:hAnsi="Times New Roman" w:cs="Times New Roman"/>
          <w:b/>
          <w:i/>
          <w:sz w:val="24"/>
          <w:szCs w:val="24"/>
          <w:lang w:eastAsia="ru-RU"/>
        </w:rPr>
        <w:t xml:space="preserve"> до </w:t>
      </w:r>
      <w:proofErr w:type="spellStart"/>
      <w:r w:rsidRPr="00DB4337">
        <w:rPr>
          <w:rFonts w:ascii="Times New Roman" w:eastAsia="Calibri" w:hAnsi="Times New Roman" w:cs="Times New Roman"/>
          <w:b/>
          <w:i/>
          <w:sz w:val="24"/>
          <w:szCs w:val="24"/>
          <w:lang w:eastAsia="ru-RU"/>
        </w:rPr>
        <w:t>виразу</w:t>
      </w:r>
      <w:proofErr w:type="spellEnd"/>
      <w:r w:rsidRPr="00DB4337">
        <w:rPr>
          <w:rFonts w:ascii="Times New Roman" w:eastAsia="Calibri" w:hAnsi="Times New Roman" w:cs="Times New Roman"/>
          <w:b/>
          <w:i/>
          <w:sz w:val="24"/>
          <w:szCs w:val="24"/>
          <w:lang w:eastAsia="ru-RU"/>
        </w:rPr>
        <w:t xml:space="preserve"> </w:t>
      </w:r>
      <w:proofErr w:type="spellStart"/>
      <w:r w:rsidRPr="00DB4337">
        <w:rPr>
          <w:rFonts w:ascii="Times New Roman" w:eastAsia="Calibri" w:hAnsi="Times New Roman" w:cs="Times New Roman"/>
          <w:b/>
          <w:i/>
          <w:sz w:val="24"/>
          <w:szCs w:val="24"/>
          <w:lang w:eastAsia="ru-RU"/>
        </w:rPr>
        <w:t>Технічна</w:t>
      </w:r>
      <w:proofErr w:type="spellEnd"/>
      <w:r w:rsidRPr="00DB4337">
        <w:rPr>
          <w:rFonts w:ascii="Times New Roman" w:eastAsia="Calibri" w:hAnsi="Times New Roman" w:cs="Times New Roman"/>
          <w:b/>
          <w:i/>
          <w:sz w:val="24"/>
          <w:szCs w:val="24"/>
          <w:lang w:eastAsia="ru-RU"/>
        </w:rPr>
        <w:t xml:space="preserve"> </w:t>
      </w:r>
      <w:proofErr w:type="spellStart"/>
      <w:r w:rsidRPr="00DB4337">
        <w:rPr>
          <w:rFonts w:ascii="Times New Roman" w:eastAsia="Calibri" w:hAnsi="Times New Roman" w:cs="Times New Roman"/>
          <w:b/>
          <w:i/>
          <w:sz w:val="24"/>
          <w:szCs w:val="24"/>
          <w:lang w:eastAsia="ru-RU"/>
        </w:rPr>
        <w:t>специфікація</w:t>
      </w:r>
      <w:proofErr w:type="spellEnd"/>
      <w:r w:rsidRPr="00DB4337">
        <w:rPr>
          <w:rFonts w:ascii="Times New Roman" w:eastAsia="Calibri" w:hAnsi="Times New Roman" w:cs="Times New Roman"/>
          <w:b/>
          <w:i/>
          <w:sz w:val="24"/>
          <w:szCs w:val="24"/>
          <w:lang w:eastAsia="ru-RU"/>
        </w:rPr>
        <w:t>.</w:t>
      </w:r>
    </w:p>
    <w:p w14:paraId="5492229E" w14:textId="77777777" w:rsidR="00DB4337" w:rsidRPr="00DB4337" w:rsidRDefault="00DB4337" w:rsidP="00DB4337">
      <w:pPr>
        <w:rPr>
          <w:rFonts w:ascii="Times New Roman" w:eastAsia="Times New Roman" w:hAnsi="Times New Roman" w:cs="Times New Roman"/>
          <w:sz w:val="28"/>
          <w:lang w:val="uk-UA"/>
        </w:rPr>
      </w:pPr>
    </w:p>
    <w:p w14:paraId="0546ECC8" w14:textId="77777777" w:rsidR="00DB4337" w:rsidRPr="00DB4337" w:rsidRDefault="00DB4337" w:rsidP="00DB4337">
      <w:pPr>
        <w:spacing w:after="0" w:line="240" w:lineRule="auto"/>
        <w:jc w:val="center"/>
        <w:rPr>
          <w:rFonts w:ascii="Times New Roman" w:eastAsia="Times New Roman" w:hAnsi="Times New Roman" w:cs="Times New Roman"/>
          <w:b/>
          <w:sz w:val="24"/>
          <w:szCs w:val="24"/>
          <w:lang w:val="uk-UA"/>
        </w:rPr>
      </w:pPr>
    </w:p>
    <w:p w14:paraId="0CF65EEB" w14:textId="77777777" w:rsidR="00DB4337" w:rsidRPr="00DB4337" w:rsidRDefault="00DB4337" w:rsidP="00DB4337">
      <w:pPr>
        <w:tabs>
          <w:tab w:val="left" w:pos="993"/>
        </w:tabs>
        <w:ind w:right="141"/>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sz w:val="24"/>
          <w:szCs w:val="24"/>
          <w:lang w:val="uk-UA"/>
        </w:rPr>
        <w:t xml:space="preserve"> </w:t>
      </w:r>
    </w:p>
    <w:bookmarkEnd w:id="22"/>
    <w:p w14:paraId="62A421EE" w14:textId="77777777" w:rsidR="00DB4337" w:rsidRPr="00DB4337" w:rsidRDefault="00DB4337" w:rsidP="00DB4337">
      <w:pPr>
        <w:spacing w:after="0" w:line="240" w:lineRule="auto"/>
        <w:ind w:hanging="720"/>
        <w:rPr>
          <w:rFonts w:ascii="Times New Roman" w:eastAsia="Calibri" w:hAnsi="Times New Roman" w:cs="Times New Roman"/>
          <w:bCs/>
          <w:i/>
          <w:sz w:val="23"/>
          <w:szCs w:val="23"/>
          <w:lang w:val="uk-UA"/>
        </w:rPr>
      </w:pPr>
    </w:p>
    <w:p w14:paraId="4DB68904" w14:textId="77777777" w:rsidR="00DB4337" w:rsidRPr="00DB4337" w:rsidRDefault="00DB4337" w:rsidP="00DB4337">
      <w:pPr>
        <w:spacing w:after="0" w:line="240" w:lineRule="auto"/>
        <w:rPr>
          <w:rFonts w:ascii="Times New Roman" w:eastAsia="Times New Roman" w:hAnsi="Times New Roman" w:cs="Times New Roman"/>
          <w:b/>
          <w:sz w:val="24"/>
          <w:szCs w:val="24"/>
          <w:lang w:val="uk-UA"/>
        </w:rPr>
      </w:pPr>
    </w:p>
    <w:p w14:paraId="6EB34B52" w14:textId="77777777" w:rsidR="00DB4337" w:rsidRPr="00DB4337" w:rsidRDefault="00DB4337" w:rsidP="00DB4337">
      <w:pPr>
        <w:spacing w:after="0" w:line="240" w:lineRule="auto"/>
        <w:rPr>
          <w:rFonts w:ascii="Times New Roman" w:eastAsia="Times New Roman" w:hAnsi="Times New Roman" w:cs="Times New Roman"/>
          <w:b/>
          <w:sz w:val="24"/>
          <w:szCs w:val="24"/>
          <w:lang w:val="uk-UA"/>
        </w:rPr>
      </w:pPr>
    </w:p>
    <w:p w14:paraId="6F5D8611" w14:textId="77777777" w:rsidR="00DB4337" w:rsidRPr="00DB4337" w:rsidRDefault="00DB4337" w:rsidP="00DB4337">
      <w:pPr>
        <w:spacing w:after="0" w:line="240" w:lineRule="auto"/>
        <w:jc w:val="right"/>
        <w:rPr>
          <w:rFonts w:ascii="Times New Roman" w:eastAsia="Times New Roman" w:hAnsi="Times New Roman" w:cs="Times New Roman"/>
          <w:b/>
          <w:sz w:val="24"/>
          <w:szCs w:val="24"/>
          <w:lang w:val="uk-UA" w:eastAsia="ru-RU"/>
        </w:rPr>
      </w:pPr>
      <w:r w:rsidRPr="00DB4337">
        <w:rPr>
          <w:rFonts w:ascii="Times New Roman" w:eastAsia="Times New Roman" w:hAnsi="Times New Roman" w:cs="Times New Roman"/>
          <w:b/>
          <w:sz w:val="24"/>
          <w:szCs w:val="24"/>
          <w:lang w:val="uk-UA" w:eastAsia="ru-RU"/>
        </w:rPr>
        <w:t>ДОДАТОК 3 (</w:t>
      </w:r>
      <w:proofErr w:type="spellStart"/>
      <w:r w:rsidRPr="00DB4337">
        <w:rPr>
          <w:rFonts w:ascii="Times New Roman" w:eastAsia="Times New Roman" w:hAnsi="Times New Roman" w:cs="Times New Roman"/>
          <w:b/>
          <w:sz w:val="24"/>
          <w:szCs w:val="24"/>
          <w:lang w:val="uk-UA" w:eastAsia="ru-RU"/>
        </w:rPr>
        <w:t>проєкт</w:t>
      </w:r>
      <w:proofErr w:type="spellEnd"/>
      <w:r w:rsidRPr="00DB4337">
        <w:rPr>
          <w:rFonts w:ascii="Times New Roman" w:eastAsia="Times New Roman" w:hAnsi="Times New Roman" w:cs="Times New Roman"/>
          <w:b/>
          <w:sz w:val="24"/>
          <w:szCs w:val="24"/>
          <w:lang w:val="uk-UA" w:eastAsia="ru-RU"/>
        </w:rPr>
        <w:t xml:space="preserve"> договору про закупівлю)</w:t>
      </w:r>
    </w:p>
    <w:p w14:paraId="71ED2EFC" w14:textId="77777777" w:rsidR="00DB4337" w:rsidRPr="00DB4337" w:rsidRDefault="00DB4337" w:rsidP="00DB4337">
      <w:pPr>
        <w:spacing w:after="0" w:line="240" w:lineRule="auto"/>
        <w:ind w:left="5660" w:firstLine="700"/>
        <w:jc w:val="right"/>
        <w:rPr>
          <w:rFonts w:ascii="Times New Roman" w:eastAsia="Times New Roman" w:hAnsi="Times New Roman" w:cs="Times New Roman"/>
          <w:sz w:val="24"/>
          <w:szCs w:val="24"/>
          <w:lang w:val="uk-UA" w:eastAsia="uk-UA"/>
        </w:rPr>
      </w:pPr>
      <w:r w:rsidRPr="00DB4337">
        <w:rPr>
          <w:rFonts w:ascii="Times New Roman" w:eastAsia="Times New Roman" w:hAnsi="Times New Roman" w:cs="Times New Roman"/>
          <w:i/>
          <w:iCs/>
          <w:color w:val="000000"/>
          <w:sz w:val="24"/>
          <w:szCs w:val="24"/>
          <w:lang w:val="uk-UA" w:eastAsia="uk-UA"/>
        </w:rPr>
        <w:t xml:space="preserve">до тендерної </w:t>
      </w:r>
      <w:proofErr w:type="spellStart"/>
      <w:r w:rsidRPr="00DB4337">
        <w:rPr>
          <w:rFonts w:ascii="Times New Roman" w:eastAsia="Times New Roman" w:hAnsi="Times New Roman" w:cs="Times New Roman"/>
          <w:i/>
          <w:iCs/>
          <w:color w:val="000000"/>
          <w:sz w:val="24"/>
          <w:szCs w:val="24"/>
          <w:lang w:eastAsia="uk-UA"/>
        </w:rPr>
        <w:t>документації</w:t>
      </w:r>
      <w:proofErr w:type="spellEnd"/>
    </w:p>
    <w:p w14:paraId="333080A5" w14:textId="77777777" w:rsidR="00DB4337" w:rsidRPr="00DB4337" w:rsidRDefault="00DB4337" w:rsidP="00DB4337">
      <w:pPr>
        <w:spacing w:after="0" w:line="240" w:lineRule="auto"/>
        <w:rPr>
          <w:rFonts w:ascii="Times New Roman" w:eastAsia="Times New Roman" w:hAnsi="Times New Roman" w:cs="Times New Roman"/>
          <w:sz w:val="24"/>
          <w:szCs w:val="24"/>
          <w:lang w:val="uk-UA" w:eastAsia="ru-RU"/>
        </w:rPr>
      </w:pPr>
    </w:p>
    <w:p w14:paraId="66C40099" w14:textId="77777777" w:rsidR="00DB4337" w:rsidRPr="00DB4337" w:rsidRDefault="00DB4337" w:rsidP="00DB4337">
      <w:pPr>
        <w:ind w:left="851"/>
        <w:jc w:val="right"/>
        <w:rPr>
          <w:rFonts w:ascii="Times New Roman" w:eastAsia="Times New Roman" w:hAnsi="Times New Roman" w:cs="Times New Roman"/>
          <w:sz w:val="24"/>
          <w:szCs w:val="24"/>
          <w:lang w:val="uk-UA"/>
        </w:rPr>
      </w:pPr>
      <w:proofErr w:type="spellStart"/>
      <w:r w:rsidRPr="00DB4337">
        <w:rPr>
          <w:rFonts w:ascii="Times New Roman" w:eastAsia="Times New Roman" w:hAnsi="Times New Roman" w:cs="Times New Roman"/>
          <w:sz w:val="24"/>
          <w:szCs w:val="24"/>
          <w:lang w:val="uk-UA"/>
        </w:rPr>
        <w:t>Проєкт</w:t>
      </w:r>
      <w:proofErr w:type="spellEnd"/>
      <w:r w:rsidRPr="00DB4337">
        <w:rPr>
          <w:rFonts w:ascii="Times New Roman" w:eastAsia="Times New Roman" w:hAnsi="Times New Roman" w:cs="Times New Roman"/>
          <w:sz w:val="24"/>
          <w:szCs w:val="24"/>
          <w:lang w:val="uk-UA"/>
        </w:rPr>
        <w:t xml:space="preserve"> договору про закупівлю додається в окремому файлі</w:t>
      </w:r>
    </w:p>
    <w:p w14:paraId="0857D270" w14:textId="77777777" w:rsidR="00DB4337" w:rsidRPr="00DB4337" w:rsidRDefault="00DB4337" w:rsidP="00DB4337">
      <w:pPr>
        <w:rPr>
          <w:rFonts w:ascii="Times New Roman" w:eastAsia="Times New Roman" w:hAnsi="Times New Roman" w:cs="Times New Roman"/>
          <w:sz w:val="24"/>
          <w:szCs w:val="24"/>
          <w:lang w:val="uk-UA"/>
        </w:rPr>
      </w:pPr>
    </w:p>
    <w:p w14:paraId="2C30D8E6" w14:textId="77777777" w:rsidR="00DB4337" w:rsidRPr="00DB4337" w:rsidRDefault="00DB4337" w:rsidP="00DB4337">
      <w:pPr>
        <w:spacing w:after="0" w:line="240" w:lineRule="auto"/>
        <w:ind w:left="5660" w:firstLine="700"/>
        <w:jc w:val="right"/>
        <w:rPr>
          <w:rFonts w:ascii="Times New Roman" w:eastAsia="Times New Roman" w:hAnsi="Times New Roman" w:cs="Times New Roman"/>
          <w:sz w:val="24"/>
          <w:szCs w:val="24"/>
          <w:lang w:val="uk-UA" w:eastAsia="uk-UA"/>
        </w:rPr>
      </w:pPr>
      <w:r w:rsidRPr="00DB4337">
        <w:rPr>
          <w:rFonts w:ascii="Times New Roman" w:eastAsia="Times New Roman" w:hAnsi="Times New Roman" w:cs="Times New Roman"/>
          <w:b/>
          <w:bCs/>
          <w:color w:val="000000"/>
          <w:sz w:val="24"/>
          <w:szCs w:val="24"/>
          <w:lang w:val="uk-UA" w:eastAsia="uk-UA"/>
        </w:rPr>
        <w:t>ДОДАТОК 4</w:t>
      </w:r>
    </w:p>
    <w:p w14:paraId="68FDAA99" w14:textId="77777777" w:rsidR="00DB4337" w:rsidRPr="00DB4337" w:rsidRDefault="00DB4337" w:rsidP="00DB4337">
      <w:pPr>
        <w:spacing w:after="0" w:line="240" w:lineRule="auto"/>
        <w:ind w:left="5660" w:firstLine="700"/>
        <w:jc w:val="right"/>
        <w:rPr>
          <w:rFonts w:ascii="Times New Roman" w:eastAsia="Times New Roman" w:hAnsi="Times New Roman" w:cs="Times New Roman"/>
          <w:sz w:val="24"/>
          <w:szCs w:val="24"/>
          <w:lang w:val="uk-UA" w:eastAsia="uk-UA"/>
        </w:rPr>
      </w:pPr>
      <w:r w:rsidRPr="00DB4337">
        <w:rPr>
          <w:rFonts w:ascii="Times New Roman" w:eastAsia="Times New Roman" w:hAnsi="Times New Roman" w:cs="Times New Roman"/>
          <w:i/>
          <w:iCs/>
          <w:color w:val="000000"/>
          <w:sz w:val="24"/>
          <w:szCs w:val="24"/>
          <w:lang w:val="uk-UA" w:eastAsia="uk-UA"/>
        </w:rPr>
        <w:t>до тендерної документації</w:t>
      </w:r>
    </w:p>
    <w:p w14:paraId="66868E84" w14:textId="77777777" w:rsidR="00DB4337" w:rsidRPr="00DB4337" w:rsidRDefault="00DB4337" w:rsidP="00DB4337">
      <w:pPr>
        <w:spacing w:after="0" w:line="240" w:lineRule="auto"/>
        <w:ind w:left="5660" w:firstLine="700"/>
        <w:jc w:val="both"/>
        <w:rPr>
          <w:rFonts w:ascii="Times New Roman" w:eastAsia="Times New Roman" w:hAnsi="Times New Roman" w:cs="Times New Roman"/>
          <w:sz w:val="24"/>
          <w:szCs w:val="24"/>
          <w:lang w:val="uk-UA" w:eastAsia="uk-UA"/>
        </w:rPr>
      </w:pPr>
      <w:r w:rsidRPr="00DB4337">
        <w:rPr>
          <w:rFonts w:ascii="Times New Roman" w:eastAsia="Times New Roman" w:hAnsi="Times New Roman" w:cs="Times New Roman"/>
          <w:i/>
          <w:iCs/>
          <w:color w:val="000000"/>
          <w:sz w:val="24"/>
          <w:szCs w:val="24"/>
          <w:lang w:val="uk-UA" w:eastAsia="uk-UA"/>
        </w:rPr>
        <w:t> </w:t>
      </w:r>
    </w:p>
    <w:p w14:paraId="53163D1C" w14:textId="77777777" w:rsidR="00DB4337" w:rsidRPr="00DB4337" w:rsidRDefault="00DB4337" w:rsidP="00DB4337">
      <w:pPr>
        <w:tabs>
          <w:tab w:val="left" w:pos="708"/>
        </w:tabs>
        <w:spacing w:after="0" w:line="240" w:lineRule="auto"/>
        <w:jc w:val="center"/>
        <w:rPr>
          <w:rFonts w:ascii="Times New Roman" w:eastAsia="Times New Roman" w:hAnsi="Times New Roman" w:cs="Times New Roman"/>
          <w:b/>
          <w:sz w:val="24"/>
          <w:szCs w:val="24"/>
          <w:lang w:val="uk-UA"/>
        </w:rPr>
      </w:pPr>
      <w:r w:rsidRPr="00DB4337">
        <w:rPr>
          <w:rFonts w:ascii="Times New Roman" w:eastAsia="Times New Roman" w:hAnsi="Times New Roman" w:cs="Times New Roman"/>
          <w:b/>
          <w:sz w:val="24"/>
          <w:szCs w:val="24"/>
          <w:lang w:val="uk-UA"/>
        </w:rPr>
        <w:lastRenderedPageBreak/>
        <w:t>І. Інформація щодо підтвердження відповідності учасника кваліфікаційним критеріям та іншим вимогам.</w:t>
      </w:r>
    </w:p>
    <w:p w14:paraId="17334F3D" w14:textId="77777777" w:rsidR="00DB4337" w:rsidRPr="00DB4337" w:rsidRDefault="00DB4337" w:rsidP="00DB4337">
      <w:pPr>
        <w:spacing w:after="0" w:line="240" w:lineRule="auto"/>
        <w:ind w:left="5660" w:firstLine="700"/>
        <w:jc w:val="both"/>
        <w:rPr>
          <w:rFonts w:ascii="Times New Roman" w:eastAsia="Times New Roman" w:hAnsi="Times New Roman" w:cs="Times New Roman"/>
          <w:sz w:val="24"/>
          <w:szCs w:val="24"/>
          <w:lang w:val="uk-UA" w:eastAsia="uk-UA"/>
        </w:rPr>
      </w:pPr>
      <w:r w:rsidRPr="00DB4337">
        <w:rPr>
          <w:rFonts w:ascii="Times New Roman" w:eastAsia="Times New Roman" w:hAnsi="Times New Roman" w:cs="Times New Roman"/>
          <w:i/>
          <w:iCs/>
          <w:color w:val="000000"/>
          <w:sz w:val="24"/>
          <w:szCs w:val="24"/>
          <w:lang w:val="uk-UA" w:eastAsia="uk-UA"/>
        </w:rPr>
        <w:t> </w:t>
      </w:r>
    </w:p>
    <w:p w14:paraId="26739880" w14:textId="77777777" w:rsidR="00DB4337" w:rsidRPr="00DB4337" w:rsidRDefault="00DB4337" w:rsidP="00DB4337">
      <w:pPr>
        <w:widowControl w:val="0"/>
        <w:tabs>
          <w:tab w:val="right" w:pos="9355"/>
        </w:tabs>
        <w:spacing w:beforeLines="40" w:before="96" w:after="0" w:line="240" w:lineRule="auto"/>
        <w:ind w:right="-1"/>
        <w:contextualSpacing/>
        <w:jc w:val="both"/>
        <w:rPr>
          <w:rFonts w:ascii="Times New Roman" w:eastAsia="Times New Roman" w:hAnsi="Times New Roman" w:cs="Times New Roman"/>
          <w:b/>
          <w:sz w:val="24"/>
          <w:szCs w:val="24"/>
          <w:lang w:val="uk-UA" w:eastAsia="uk-UA"/>
        </w:rPr>
      </w:pPr>
      <w:r w:rsidRPr="00DB4337">
        <w:rPr>
          <w:rFonts w:ascii="Times New Roman" w:eastAsia="Times New Roman" w:hAnsi="Times New Roman" w:cs="Times New Roman"/>
          <w:b/>
          <w:sz w:val="24"/>
          <w:szCs w:val="24"/>
          <w:lang w:val="uk-UA" w:eastAsia="uk-UA"/>
        </w:rPr>
        <w:t>1. Перелік інформації та документів, що підтверджують відповідність Учасника встановленим кваліфікаційним критеріям:</w:t>
      </w:r>
    </w:p>
    <w:p w14:paraId="3BAE28F6" w14:textId="77777777" w:rsidR="00DB4337" w:rsidRPr="00DB4337" w:rsidRDefault="00DB4337" w:rsidP="00DB4337">
      <w:pPr>
        <w:spacing w:after="0" w:line="240" w:lineRule="auto"/>
        <w:ind w:firstLine="708"/>
        <w:jc w:val="both"/>
        <w:rPr>
          <w:rFonts w:ascii="Times New Roman" w:eastAsia="Times New Roman" w:hAnsi="Times New Roman" w:cs="Times New Roman"/>
          <w:b/>
          <w:sz w:val="24"/>
          <w:szCs w:val="24"/>
          <w:lang w:val="uk-UA"/>
        </w:rPr>
      </w:pPr>
      <w:r w:rsidRPr="00DB4337">
        <w:rPr>
          <w:rFonts w:ascii="Times New Roman" w:eastAsia="Times New Roman" w:hAnsi="Times New Roman" w:cs="Times New Roman"/>
          <w:b/>
          <w:i/>
          <w:sz w:val="24"/>
          <w:szCs w:val="24"/>
          <w:lang w:val="uk-UA"/>
        </w:rPr>
        <w:t>1.</w:t>
      </w:r>
      <w:r w:rsidRPr="00DB4337">
        <w:rPr>
          <w:rFonts w:ascii="Times New Roman" w:eastAsia="Times New Roman" w:hAnsi="Times New Roman" w:cs="Times New Roman"/>
          <w:b/>
          <w:i/>
          <w:sz w:val="24"/>
          <w:szCs w:val="24"/>
          <w:lang w:val="uk-UA" w:eastAsia="uk-UA"/>
        </w:rPr>
        <w:t>1. Наявність документально підтвердженого досвіду виконання аналогічних договорів по предмету закупівлі:</w:t>
      </w:r>
    </w:p>
    <w:p w14:paraId="236643A1" w14:textId="77777777" w:rsidR="00DB4337" w:rsidRPr="00DB4337" w:rsidRDefault="00DB4337" w:rsidP="00DB4337">
      <w:pPr>
        <w:tabs>
          <w:tab w:val="left" w:pos="708"/>
        </w:tabs>
        <w:spacing w:after="0" w:line="240" w:lineRule="auto"/>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ab/>
        <w:t xml:space="preserve">- </w:t>
      </w:r>
      <w:proofErr w:type="spellStart"/>
      <w:r w:rsidRPr="00DB4337">
        <w:rPr>
          <w:rFonts w:ascii="Times New Roman" w:eastAsia="Times New Roman" w:hAnsi="Times New Roman" w:cs="Times New Roman"/>
          <w:sz w:val="24"/>
          <w:szCs w:val="24"/>
          <w:lang w:val="uk-UA"/>
        </w:rPr>
        <w:t>Скан</w:t>
      </w:r>
      <w:proofErr w:type="spellEnd"/>
      <w:r w:rsidRPr="00DB4337">
        <w:rPr>
          <w:rFonts w:ascii="Times New Roman" w:eastAsia="Times New Roman" w:hAnsi="Times New Roman" w:cs="Times New Roman"/>
          <w:sz w:val="24"/>
          <w:szCs w:val="24"/>
          <w:lang w:val="uk-UA"/>
        </w:rPr>
        <w:t xml:space="preserve"> - копія довідки від учасника в довільній формі про виконання аналогічного договору (</w:t>
      </w:r>
      <w:proofErr w:type="spellStart"/>
      <w:r w:rsidRPr="00DB4337">
        <w:rPr>
          <w:rFonts w:ascii="Times New Roman" w:eastAsia="Times New Roman" w:hAnsi="Times New Roman" w:cs="Times New Roman"/>
          <w:sz w:val="24"/>
          <w:szCs w:val="24"/>
          <w:lang w:val="uk-UA"/>
        </w:rPr>
        <w:t>ів</w:t>
      </w:r>
      <w:proofErr w:type="spellEnd"/>
      <w:r w:rsidRPr="00DB4337">
        <w:rPr>
          <w:rFonts w:ascii="Times New Roman" w:eastAsia="Times New Roman" w:hAnsi="Times New Roman" w:cs="Times New Roman"/>
          <w:sz w:val="24"/>
          <w:szCs w:val="24"/>
          <w:lang w:val="uk-UA"/>
        </w:rPr>
        <w:t>)  за останні два роки, з наданням копій договору, актів виконаних робіт, що свідчать про належне виконання договору (не менше 2-х) із зазначенням назви, адреси, коду ЄДРПОУ або реєстраційного номеру облікової картки платника податків (для фізичних осіб) контрагента та інформації про договір (предмет закупівлі, номер, дата).</w:t>
      </w:r>
    </w:p>
    <w:p w14:paraId="253D3E4C" w14:textId="77777777" w:rsidR="00DB4337" w:rsidRPr="00DB4337" w:rsidRDefault="00DB4337" w:rsidP="00DB4337">
      <w:pPr>
        <w:ind w:firstLine="708"/>
        <w:jc w:val="both"/>
        <w:rPr>
          <w:rFonts w:ascii="Times New Roman" w:eastAsia="Times New Roman" w:hAnsi="Times New Roman" w:cs="Times New Roman"/>
          <w:i/>
          <w:sz w:val="24"/>
          <w:szCs w:val="24"/>
          <w:lang w:val="uk-UA" w:eastAsia="ru-RU"/>
        </w:rPr>
      </w:pPr>
      <w:r w:rsidRPr="00DB4337">
        <w:rPr>
          <w:rFonts w:ascii="Times New Roman" w:eastAsia="Times New Roman" w:hAnsi="Times New Roman" w:cs="Times New Roman"/>
          <w:i/>
          <w:sz w:val="24"/>
          <w:szCs w:val="24"/>
          <w:lang w:val="uk-UA" w:eastAsia="ru-RU"/>
        </w:rPr>
        <w:t>Зразок (орієнтовна форма) довідки щодо відомостей про виконання аналогічних договорів із зазначенням назв, адрес, коду ЄДРПОУ або реєстраційного номеру облікової картки платника податків (для фізичних осіб) та контактних телефонів Контрагентів та інформації про договір (предмет закупівлі, номер, дата) (п.1.1 додатку 4 тендерної документації):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942"/>
        <w:gridCol w:w="1707"/>
        <w:gridCol w:w="2086"/>
        <w:gridCol w:w="2398"/>
      </w:tblGrid>
      <w:tr w:rsidR="00DB4337" w:rsidRPr="00DB4337" w14:paraId="788332D3" w14:textId="77777777" w:rsidTr="00E14647">
        <w:tc>
          <w:tcPr>
            <w:tcW w:w="1921" w:type="dxa"/>
            <w:vAlign w:val="center"/>
          </w:tcPr>
          <w:p w14:paraId="398BB609" w14:textId="77777777" w:rsidR="00DB4337" w:rsidRPr="00DB4337" w:rsidRDefault="00DB4337" w:rsidP="00DB4337">
            <w:pPr>
              <w:jc w:val="center"/>
              <w:rPr>
                <w:rFonts w:ascii="Times New Roman" w:eastAsia="Times New Roman" w:hAnsi="Times New Roman" w:cs="Times New Roman"/>
                <w:i/>
                <w:sz w:val="24"/>
                <w:szCs w:val="24"/>
                <w:lang w:val="uk-UA" w:eastAsia="ru-RU"/>
              </w:rPr>
            </w:pPr>
            <w:r w:rsidRPr="00DB4337">
              <w:rPr>
                <w:rFonts w:ascii="Times New Roman" w:eastAsia="Times New Roman" w:hAnsi="Times New Roman" w:cs="Times New Roman"/>
                <w:i/>
                <w:sz w:val="24"/>
                <w:szCs w:val="24"/>
                <w:lang w:val="uk-UA" w:eastAsia="ru-RU"/>
              </w:rPr>
              <w:t xml:space="preserve">№, дата договору </w:t>
            </w:r>
          </w:p>
        </w:tc>
        <w:tc>
          <w:tcPr>
            <w:tcW w:w="2026" w:type="dxa"/>
            <w:vAlign w:val="center"/>
          </w:tcPr>
          <w:p w14:paraId="3FD35B99" w14:textId="77777777" w:rsidR="00DB4337" w:rsidRPr="00DB4337" w:rsidRDefault="00DB4337" w:rsidP="00DB4337">
            <w:pPr>
              <w:jc w:val="center"/>
              <w:rPr>
                <w:rFonts w:ascii="Times New Roman" w:eastAsia="Times New Roman" w:hAnsi="Times New Roman" w:cs="Times New Roman"/>
                <w:i/>
                <w:sz w:val="24"/>
                <w:szCs w:val="24"/>
                <w:lang w:val="uk-UA" w:eastAsia="ru-RU"/>
              </w:rPr>
            </w:pPr>
            <w:r w:rsidRPr="00DB4337">
              <w:rPr>
                <w:rFonts w:ascii="Times New Roman" w:eastAsia="Times New Roman" w:hAnsi="Times New Roman" w:cs="Times New Roman"/>
                <w:i/>
                <w:sz w:val="24"/>
                <w:szCs w:val="24"/>
                <w:lang w:val="uk-UA" w:eastAsia="ru-RU"/>
              </w:rPr>
              <w:t>Найменування предмету закупівлі</w:t>
            </w:r>
          </w:p>
        </w:tc>
        <w:tc>
          <w:tcPr>
            <w:tcW w:w="1769" w:type="dxa"/>
            <w:vAlign w:val="center"/>
          </w:tcPr>
          <w:p w14:paraId="2A6DDEBD" w14:textId="77777777" w:rsidR="00DB4337" w:rsidRPr="00DB4337" w:rsidRDefault="00DB4337" w:rsidP="00DB4337">
            <w:pPr>
              <w:jc w:val="center"/>
              <w:rPr>
                <w:rFonts w:ascii="Times New Roman" w:eastAsia="Times New Roman" w:hAnsi="Times New Roman" w:cs="Times New Roman"/>
                <w:i/>
                <w:sz w:val="24"/>
                <w:szCs w:val="24"/>
                <w:lang w:val="uk-UA" w:eastAsia="ru-RU"/>
              </w:rPr>
            </w:pPr>
            <w:r w:rsidRPr="00DB4337">
              <w:rPr>
                <w:rFonts w:ascii="Times New Roman" w:eastAsia="Times New Roman" w:hAnsi="Times New Roman" w:cs="Times New Roman"/>
                <w:i/>
                <w:sz w:val="24"/>
                <w:szCs w:val="24"/>
                <w:lang w:val="uk-UA" w:eastAsia="ru-RU"/>
              </w:rPr>
              <w:t>Контрагент</w:t>
            </w:r>
          </w:p>
        </w:tc>
        <w:tc>
          <w:tcPr>
            <w:tcW w:w="2233" w:type="dxa"/>
            <w:vAlign w:val="center"/>
          </w:tcPr>
          <w:p w14:paraId="5406D08D" w14:textId="77777777" w:rsidR="00DB4337" w:rsidRPr="00DB4337" w:rsidRDefault="00DB4337" w:rsidP="00DB4337">
            <w:pPr>
              <w:jc w:val="center"/>
              <w:rPr>
                <w:rFonts w:ascii="Times New Roman" w:eastAsia="Times New Roman" w:hAnsi="Times New Roman" w:cs="Times New Roman"/>
                <w:i/>
                <w:sz w:val="24"/>
                <w:szCs w:val="24"/>
                <w:lang w:val="uk-UA" w:eastAsia="ru-RU"/>
              </w:rPr>
            </w:pPr>
            <w:r w:rsidRPr="00DB4337">
              <w:rPr>
                <w:rFonts w:ascii="Times New Roman" w:eastAsia="Times New Roman" w:hAnsi="Times New Roman" w:cs="Times New Roman"/>
                <w:i/>
                <w:sz w:val="24"/>
                <w:szCs w:val="24"/>
                <w:lang w:val="uk-UA" w:eastAsia="ru-RU"/>
              </w:rPr>
              <w:t>Адреса, контактний телефон Контрагента</w:t>
            </w:r>
          </w:p>
        </w:tc>
        <w:tc>
          <w:tcPr>
            <w:tcW w:w="2649" w:type="dxa"/>
            <w:vAlign w:val="center"/>
          </w:tcPr>
          <w:p w14:paraId="247B8D89" w14:textId="77777777" w:rsidR="00DB4337" w:rsidRPr="00DB4337" w:rsidRDefault="00DB4337" w:rsidP="00DB4337">
            <w:pPr>
              <w:jc w:val="center"/>
              <w:rPr>
                <w:rFonts w:ascii="Times New Roman" w:eastAsia="Times New Roman" w:hAnsi="Times New Roman" w:cs="Times New Roman"/>
                <w:i/>
                <w:sz w:val="24"/>
                <w:szCs w:val="24"/>
                <w:lang w:val="uk-UA" w:eastAsia="ru-RU"/>
              </w:rPr>
            </w:pPr>
            <w:r w:rsidRPr="00DB4337">
              <w:rPr>
                <w:rFonts w:ascii="Times New Roman" w:eastAsia="Times New Roman" w:hAnsi="Times New Roman" w:cs="Times New Roman"/>
                <w:i/>
                <w:sz w:val="24"/>
                <w:szCs w:val="24"/>
                <w:lang w:val="uk-UA" w:eastAsia="ru-RU"/>
              </w:rPr>
              <w:t>Код ЄДРПОУ</w:t>
            </w:r>
          </w:p>
          <w:p w14:paraId="32F19238" w14:textId="77777777" w:rsidR="00DB4337" w:rsidRPr="00DB4337" w:rsidRDefault="00DB4337" w:rsidP="00DB4337">
            <w:pPr>
              <w:jc w:val="center"/>
              <w:rPr>
                <w:rFonts w:ascii="Times New Roman" w:eastAsia="Times New Roman" w:hAnsi="Times New Roman" w:cs="Times New Roman"/>
                <w:i/>
                <w:sz w:val="24"/>
                <w:szCs w:val="24"/>
                <w:lang w:val="uk-UA" w:eastAsia="ru-RU"/>
              </w:rPr>
            </w:pPr>
            <w:r w:rsidRPr="00DB4337">
              <w:rPr>
                <w:rFonts w:ascii="Times New Roman" w:eastAsia="Times New Roman" w:hAnsi="Times New Roman" w:cs="Times New Roman"/>
                <w:i/>
                <w:sz w:val="24"/>
                <w:szCs w:val="24"/>
                <w:lang w:val="uk-UA" w:eastAsia="ru-RU"/>
              </w:rPr>
              <w:t>Контрагента</w:t>
            </w:r>
          </w:p>
        </w:tc>
      </w:tr>
      <w:tr w:rsidR="00DB4337" w:rsidRPr="00DB4337" w14:paraId="103D3030" w14:textId="77777777" w:rsidTr="00E14647">
        <w:trPr>
          <w:trHeight w:val="286"/>
        </w:trPr>
        <w:tc>
          <w:tcPr>
            <w:tcW w:w="1921" w:type="dxa"/>
          </w:tcPr>
          <w:p w14:paraId="5C41C99A" w14:textId="77777777" w:rsidR="00DB4337" w:rsidRPr="00DB4337" w:rsidRDefault="00DB4337" w:rsidP="00DB4337">
            <w:pPr>
              <w:jc w:val="center"/>
              <w:rPr>
                <w:rFonts w:ascii="Times New Roman" w:eastAsia="Times New Roman" w:hAnsi="Times New Roman" w:cs="Times New Roman"/>
                <w:i/>
                <w:sz w:val="24"/>
                <w:szCs w:val="24"/>
                <w:lang w:val="uk-UA" w:eastAsia="ru-RU"/>
              </w:rPr>
            </w:pPr>
          </w:p>
        </w:tc>
        <w:tc>
          <w:tcPr>
            <w:tcW w:w="2026" w:type="dxa"/>
          </w:tcPr>
          <w:p w14:paraId="62E00A03" w14:textId="77777777" w:rsidR="00DB4337" w:rsidRPr="00DB4337" w:rsidRDefault="00DB4337" w:rsidP="00DB4337">
            <w:pPr>
              <w:jc w:val="center"/>
              <w:rPr>
                <w:rFonts w:ascii="Times New Roman" w:eastAsia="Times New Roman" w:hAnsi="Times New Roman" w:cs="Times New Roman"/>
                <w:i/>
                <w:sz w:val="24"/>
                <w:szCs w:val="24"/>
                <w:lang w:val="uk-UA" w:eastAsia="ru-RU"/>
              </w:rPr>
            </w:pPr>
          </w:p>
        </w:tc>
        <w:tc>
          <w:tcPr>
            <w:tcW w:w="1769" w:type="dxa"/>
          </w:tcPr>
          <w:p w14:paraId="47ECF29A" w14:textId="77777777" w:rsidR="00DB4337" w:rsidRPr="00DB4337" w:rsidRDefault="00DB4337" w:rsidP="00DB4337">
            <w:pPr>
              <w:jc w:val="center"/>
              <w:rPr>
                <w:rFonts w:ascii="Times New Roman" w:eastAsia="Times New Roman" w:hAnsi="Times New Roman" w:cs="Times New Roman"/>
                <w:i/>
                <w:sz w:val="24"/>
                <w:szCs w:val="24"/>
                <w:lang w:val="uk-UA" w:eastAsia="ru-RU"/>
              </w:rPr>
            </w:pPr>
          </w:p>
        </w:tc>
        <w:tc>
          <w:tcPr>
            <w:tcW w:w="2233" w:type="dxa"/>
          </w:tcPr>
          <w:p w14:paraId="6823CBCB" w14:textId="77777777" w:rsidR="00DB4337" w:rsidRPr="00DB4337" w:rsidRDefault="00DB4337" w:rsidP="00DB4337">
            <w:pPr>
              <w:jc w:val="center"/>
              <w:rPr>
                <w:rFonts w:ascii="Times New Roman" w:eastAsia="Times New Roman" w:hAnsi="Times New Roman" w:cs="Times New Roman"/>
                <w:i/>
                <w:sz w:val="24"/>
                <w:szCs w:val="24"/>
                <w:lang w:val="uk-UA" w:eastAsia="ru-RU"/>
              </w:rPr>
            </w:pPr>
          </w:p>
        </w:tc>
        <w:tc>
          <w:tcPr>
            <w:tcW w:w="2649" w:type="dxa"/>
          </w:tcPr>
          <w:p w14:paraId="404E2062" w14:textId="77777777" w:rsidR="00DB4337" w:rsidRPr="00DB4337" w:rsidRDefault="00DB4337" w:rsidP="00DB4337">
            <w:pPr>
              <w:jc w:val="center"/>
              <w:rPr>
                <w:rFonts w:ascii="Times New Roman" w:eastAsia="Times New Roman" w:hAnsi="Times New Roman" w:cs="Times New Roman"/>
                <w:i/>
                <w:sz w:val="24"/>
                <w:szCs w:val="24"/>
                <w:lang w:val="uk-UA" w:eastAsia="ru-RU"/>
              </w:rPr>
            </w:pPr>
          </w:p>
        </w:tc>
      </w:tr>
    </w:tbl>
    <w:p w14:paraId="166E5A16" w14:textId="77777777" w:rsidR="00DB4337" w:rsidRPr="00DB4337" w:rsidRDefault="00DB4337" w:rsidP="00DB4337">
      <w:pPr>
        <w:tabs>
          <w:tab w:val="left" w:pos="708"/>
        </w:tabs>
        <w:spacing w:after="0" w:line="240" w:lineRule="auto"/>
        <w:jc w:val="both"/>
        <w:rPr>
          <w:rFonts w:ascii="Times New Roman" w:eastAsia="Times New Roman" w:hAnsi="Times New Roman" w:cs="Times New Roman"/>
          <w:i/>
          <w:sz w:val="24"/>
          <w:szCs w:val="24"/>
          <w:lang w:val="uk-UA" w:eastAsia="ru-RU"/>
        </w:rPr>
      </w:pPr>
      <w:r w:rsidRPr="00DB4337">
        <w:rPr>
          <w:rFonts w:ascii="Times New Roman" w:eastAsia="Times New Roman" w:hAnsi="Times New Roman" w:cs="Times New Roman"/>
          <w:i/>
          <w:sz w:val="24"/>
          <w:szCs w:val="24"/>
          <w:lang w:val="uk-UA" w:eastAsia="ru-RU"/>
        </w:rPr>
        <w:t>Керівник                                                                                               _____________________</w:t>
      </w:r>
    </w:p>
    <w:p w14:paraId="2282BDC2" w14:textId="77777777" w:rsidR="00DB4337" w:rsidRPr="00DB4337" w:rsidRDefault="00DB4337" w:rsidP="00DB4337">
      <w:pPr>
        <w:tabs>
          <w:tab w:val="left" w:pos="708"/>
        </w:tabs>
        <w:spacing w:after="0" w:line="240" w:lineRule="auto"/>
        <w:jc w:val="both"/>
        <w:rPr>
          <w:rFonts w:ascii="Times New Roman" w:eastAsia="Times New Roman" w:hAnsi="Times New Roman" w:cs="Times New Roman"/>
          <w:sz w:val="24"/>
          <w:szCs w:val="24"/>
          <w:lang w:val="uk-UA"/>
        </w:rPr>
      </w:pPr>
    </w:p>
    <w:p w14:paraId="0CB6850F" w14:textId="77777777" w:rsidR="00DB4337" w:rsidRPr="00DB4337" w:rsidRDefault="00DB4337" w:rsidP="00DB4337">
      <w:pPr>
        <w:tabs>
          <w:tab w:val="left" w:pos="708"/>
        </w:tabs>
        <w:spacing w:after="0" w:line="240" w:lineRule="auto"/>
        <w:jc w:val="both"/>
        <w:rPr>
          <w:rFonts w:ascii="Times New Roman" w:eastAsia="Times New Roman" w:hAnsi="Times New Roman" w:cs="Times New Roman"/>
          <w:sz w:val="24"/>
          <w:szCs w:val="24"/>
          <w:lang w:val="uk-UA"/>
        </w:rPr>
      </w:pPr>
    </w:p>
    <w:p w14:paraId="511B5229" w14:textId="77777777" w:rsidR="00DB4337" w:rsidRPr="00DB4337" w:rsidRDefault="00DB4337" w:rsidP="00DB4337">
      <w:pPr>
        <w:spacing w:after="0" w:line="240" w:lineRule="auto"/>
        <w:rPr>
          <w:rFonts w:ascii="Times New Roman" w:eastAsia="Times New Roman" w:hAnsi="Times New Roman" w:cs="Times New Roman"/>
          <w:sz w:val="24"/>
          <w:szCs w:val="24"/>
          <w:lang w:val="uk-UA"/>
        </w:rPr>
      </w:pPr>
      <w:r w:rsidRPr="00DB4337">
        <w:rPr>
          <w:rFonts w:ascii="Times New Roman" w:eastAsia="Times New Roman" w:hAnsi="Times New Roman" w:cs="Times New Roman"/>
          <w:i/>
          <w:sz w:val="24"/>
          <w:szCs w:val="24"/>
          <w:lang w:val="uk-UA"/>
        </w:rPr>
        <w:t xml:space="preserve">* Аналогічним вважається договір </w:t>
      </w:r>
      <w:r w:rsidRPr="00DB4337">
        <w:rPr>
          <w:rFonts w:ascii="Times New Roman" w:eastAsia="Times New Roman" w:hAnsi="Times New Roman" w:cs="Times New Roman"/>
          <w:iCs/>
          <w:sz w:val="24"/>
          <w:szCs w:val="24"/>
          <w:lang w:val="uk-UA" w:eastAsia="ar-SA"/>
        </w:rPr>
        <w:t>ДК 021:2015</w:t>
      </w:r>
      <w:r w:rsidR="00E834C7">
        <w:rPr>
          <w:rFonts w:ascii="Times New Roman" w:eastAsia="Times New Roman" w:hAnsi="Times New Roman" w:cs="Times New Roman"/>
          <w:iCs/>
          <w:sz w:val="24"/>
          <w:szCs w:val="24"/>
          <w:lang w:val="uk-UA" w:eastAsia="ar-SA"/>
        </w:rPr>
        <w:t xml:space="preserve">  </w:t>
      </w:r>
      <w:r w:rsidRPr="00DB4337">
        <w:rPr>
          <w:rFonts w:ascii="Times New Roman" w:eastAsia="Times New Roman" w:hAnsi="Times New Roman" w:cs="Times New Roman"/>
          <w:iCs/>
          <w:sz w:val="24"/>
          <w:szCs w:val="24"/>
          <w:lang w:val="uk-UA" w:eastAsia="ar-SA"/>
        </w:rPr>
        <w:t xml:space="preserve">50110000-9 Послуги з ремонту і технічного обслуговування </w:t>
      </w:r>
      <w:proofErr w:type="spellStart"/>
      <w:r w:rsidRPr="00DB4337">
        <w:rPr>
          <w:rFonts w:ascii="Times New Roman" w:eastAsia="Times New Roman" w:hAnsi="Times New Roman" w:cs="Times New Roman"/>
          <w:iCs/>
          <w:sz w:val="24"/>
          <w:szCs w:val="24"/>
          <w:lang w:val="uk-UA" w:eastAsia="ar-SA"/>
        </w:rPr>
        <w:t>мототранспортних</w:t>
      </w:r>
      <w:proofErr w:type="spellEnd"/>
      <w:r w:rsidRPr="00DB4337">
        <w:rPr>
          <w:rFonts w:ascii="Times New Roman" w:eastAsia="Times New Roman" w:hAnsi="Times New Roman" w:cs="Times New Roman"/>
          <w:iCs/>
          <w:sz w:val="24"/>
          <w:szCs w:val="24"/>
          <w:lang w:val="uk-UA" w:eastAsia="ar-SA"/>
        </w:rPr>
        <w:t xml:space="preserve"> засобів і супутнього обладнання</w:t>
      </w:r>
      <w:r w:rsidRPr="00DB4337">
        <w:rPr>
          <w:rFonts w:ascii="Times New Roman" w:eastAsia="Times New Roman" w:hAnsi="Times New Roman" w:cs="Times New Roman"/>
          <w:b/>
          <w:color w:val="000000"/>
          <w:sz w:val="24"/>
          <w:szCs w:val="24"/>
          <w:lang w:val="uk-UA"/>
        </w:rPr>
        <w:t xml:space="preserve"> </w:t>
      </w:r>
      <w:r w:rsidRPr="00DB4337">
        <w:rPr>
          <w:rFonts w:ascii="Times New Roman" w:eastAsia="Times New Roman" w:hAnsi="Times New Roman" w:cs="Times New Roman"/>
          <w:i/>
          <w:sz w:val="24"/>
          <w:szCs w:val="24"/>
          <w:lang w:val="uk-UA"/>
        </w:rPr>
        <w:t>та/або по предмету закупівлі.</w:t>
      </w:r>
    </w:p>
    <w:p w14:paraId="202BD433" w14:textId="77777777" w:rsidR="00DB4337" w:rsidRPr="00DB4337" w:rsidRDefault="00DB4337" w:rsidP="00DB4337">
      <w:pPr>
        <w:spacing w:after="0" w:line="240" w:lineRule="auto"/>
        <w:rPr>
          <w:rFonts w:ascii="Times New Roman" w:eastAsia="Times New Roman" w:hAnsi="Times New Roman" w:cs="Times New Roman"/>
          <w:sz w:val="24"/>
          <w:szCs w:val="24"/>
          <w:lang w:val="uk-UA"/>
        </w:rPr>
      </w:pPr>
    </w:p>
    <w:p w14:paraId="4C78722E" w14:textId="79093D31" w:rsidR="00DB4337" w:rsidRPr="00DB4337" w:rsidRDefault="00DB4337" w:rsidP="00DB4337">
      <w:pPr>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Лист-відгук, який підтверджує факт виконання </w:t>
      </w:r>
      <w:r w:rsidRPr="00DB4337">
        <w:rPr>
          <w:rFonts w:ascii="Times New Roman" w:eastAsia="Calibri" w:hAnsi="Times New Roman" w:cs="Times New Roman"/>
          <w:sz w:val="24"/>
          <w:szCs w:val="24"/>
          <w:lang w:val="uk-UA"/>
        </w:rPr>
        <w:t xml:space="preserve">аналогічного (аналогічних) </w:t>
      </w:r>
      <w:r w:rsidRPr="00DB4337">
        <w:rPr>
          <w:rFonts w:ascii="Times New Roman" w:eastAsia="Times New Roman" w:hAnsi="Times New Roman" w:cs="Times New Roman"/>
          <w:sz w:val="24"/>
          <w:szCs w:val="24"/>
          <w:lang w:val="uk-UA"/>
        </w:rPr>
        <w:t>договору (договорів)</w:t>
      </w:r>
      <w:r w:rsidRPr="00DB4337">
        <w:rPr>
          <w:rFonts w:ascii="Times New Roman" w:eastAsia="Calibri" w:hAnsi="Times New Roman" w:cs="Times New Roman"/>
          <w:sz w:val="24"/>
          <w:szCs w:val="24"/>
          <w:lang w:val="uk-UA"/>
        </w:rPr>
        <w:t>, які зазначені в довідці згідно пункту 1.1. цього додатку</w:t>
      </w:r>
      <w:r w:rsidRPr="00DB4337">
        <w:rPr>
          <w:rFonts w:ascii="Times New Roman" w:eastAsia="Times New Roman" w:hAnsi="Times New Roman" w:cs="Times New Roman"/>
          <w:sz w:val="24"/>
          <w:szCs w:val="24"/>
          <w:lang w:val="uk-UA"/>
        </w:rPr>
        <w:t xml:space="preserve">). </w:t>
      </w:r>
    </w:p>
    <w:p w14:paraId="43C13DC1" w14:textId="77777777" w:rsidR="00DB4337" w:rsidRPr="00DB4337" w:rsidRDefault="00DB4337" w:rsidP="00DB4337">
      <w:pPr>
        <w:tabs>
          <w:tab w:val="left" w:pos="-357"/>
        </w:tabs>
        <w:suppressAutoHyphens/>
        <w:jc w:val="both"/>
        <w:rPr>
          <w:rFonts w:ascii="Times New Roman" w:eastAsia="Times New Roman" w:hAnsi="Times New Roman" w:cs="Times New Roman"/>
          <w:b/>
          <w:i/>
          <w:sz w:val="24"/>
          <w:szCs w:val="24"/>
          <w:lang w:val="uk-UA" w:eastAsia="uk-UA"/>
        </w:rPr>
      </w:pPr>
      <w:r w:rsidRPr="00DB4337">
        <w:rPr>
          <w:rFonts w:ascii="Times New Roman" w:eastAsia="Times New Roman" w:hAnsi="Times New Roman" w:cs="Times New Roman"/>
          <w:b/>
          <w:i/>
          <w:sz w:val="24"/>
          <w:szCs w:val="24"/>
          <w:lang w:val="uk-UA" w:eastAsia="uk-UA"/>
        </w:rPr>
        <w:t xml:space="preserve"> 2. Підтвердження повноважень посадової особи та/або представника учасника процедури закупівлі щодо підпису документів тендерної пропозиції:</w:t>
      </w:r>
    </w:p>
    <w:p w14:paraId="676AF64B" w14:textId="77777777" w:rsidR="00DB4337" w:rsidRPr="00DB4337" w:rsidRDefault="00DB4337" w:rsidP="00DB4337">
      <w:pPr>
        <w:jc w:val="both"/>
        <w:rPr>
          <w:rFonts w:ascii="Times New Roman" w:eastAsia="Times New Roman" w:hAnsi="Times New Roman" w:cs="Times New Roman"/>
          <w:bCs/>
          <w:sz w:val="24"/>
          <w:szCs w:val="24"/>
          <w:lang w:val="uk-UA" w:eastAsia="ru-RU"/>
        </w:rPr>
      </w:pPr>
      <w:r w:rsidRPr="00DB4337">
        <w:rPr>
          <w:rFonts w:ascii="Times New Roman" w:eastAsia="Times New Roman" w:hAnsi="Times New Roman" w:cs="Times New Roman"/>
          <w:bCs/>
          <w:sz w:val="24"/>
          <w:szCs w:val="24"/>
          <w:lang w:val="uk-UA" w:eastAsia="ru-RU"/>
        </w:rPr>
        <w:t>- відомості про керівника та/або особу/</w:t>
      </w:r>
      <w:proofErr w:type="spellStart"/>
      <w:r w:rsidRPr="00DB4337">
        <w:rPr>
          <w:rFonts w:ascii="Times New Roman" w:eastAsia="Times New Roman" w:hAnsi="Times New Roman" w:cs="Times New Roman"/>
          <w:bCs/>
          <w:sz w:val="24"/>
          <w:szCs w:val="24"/>
          <w:lang w:val="uk-UA" w:eastAsia="ru-RU"/>
        </w:rPr>
        <w:t>-іб</w:t>
      </w:r>
      <w:proofErr w:type="spellEnd"/>
      <w:r w:rsidRPr="00DB4337">
        <w:rPr>
          <w:rFonts w:ascii="Times New Roman" w:eastAsia="Times New Roman" w:hAnsi="Times New Roman" w:cs="Times New Roman"/>
          <w:bCs/>
          <w:sz w:val="24"/>
          <w:szCs w:val="24"/>
          <w:lang w:val="uk-UA" w:eastAsia="ru-RU"/>
        </w:rPr>
        <w:t xml:space="preserve"> (довідка в довільній формі), якій/</w:t>
      </w:r>
      <w:proofErr w:type="spellStart"/>
      <w:r w:rsidRPr="00DB4337">
        <w:rPr>
          <w:rFonts w:ascii="Times New Roman" w:eastAsia="Times New Roman" w:hAnsi="Times New Roman" w:cs="Times New Roman"/>
          <w:bCs/>
          <w:sz w:val="24"/>
          <w:szCs w:val="24"/>
          <w:lang w:val="uk-UA" w:eastAsia="ru-RU"/>
        </w:rPr>
        <w:t>-им</w:t>
      </w:r>
      <w:proofErr w:type="spellEnd"/>
      <w:r w:rsidRPr="00DB4337">
        <w:rPr>
          <w:rFonts w:ascii="Times New Roman" w:eastAsia="Times New Roman" w:hAnsi="Times New Roman" w:cs="Times New Roman"/>
          <w:bCs/>
          <w:sz w:val="24"/>
          <w:szCs w:val="24"/>
          <w:lang w:val="uk-UA" w:eastAsia="ru-RU"/>
        </w:rPr>
        <w:t xml:space="preserve">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14:paraId="0D778BA4" w14:textId="77777777" w:rsidR="00DB4337" w:rsidRPr="00DB4337" w:rsidRDefault="00DB4337" w:rsidP="00DB4337">
      <w:pPr>
        <w:jc w:val="both"/>
        <w:rPr>
          <w:rFonts w:ascii="Times New Roman" w:eastAsia="Times New Roman" w:hAnsi="Times New Roman" w:cs="Times New Roman"/>
          <w:bCs/>
          <w:sz w:val="24"/>
          <w:szCs w:val="24"/>
          <w:lang w:val="uk-UA" w:eastAsia="ru-RU"/>
        </w:rPr>
      </w:pPr>
      <w:r w:rsidRPr="00DB4337">
        <w:rPr>
          <w:rFonts w:ascii="Times New Roman" w:eastAsia="Times New Roman" w:hAnsi="Times New Roman" w:cs="Times New Roman"/>
          <w:bCs/>
          <w:sz w:val="24"/>
          <w:szCs w:val="24"/>
          <w:lang w:val="uk-UA" w:eastAsia="ru-RU"/>
        </w:rPr>
        <w:t>-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14:paraId="3E34D7BD" w14:textId="77777777" w:rsidR="00DB4337" w:rsidRPr="00DB4337" w:rsidRDefault="00DB4337" w:rsidP="00DB4337">
      <w:pPr>
        <w:jc w:val="both"/>
        <w:rPr>
          <w:rFonts w:ascii="Times New Roman" w:eastAsia="Times New Roman" w:hAnsi="Times New Roman" w:cs="Times New Roman"/>
          <w:bCs/>
          <w:sz w:val="24"/>
          <w:szCs w:val="24"/>
          <w:lang w:val="uk-UA" w:eastAsia="ru-RU"/>
        </w:rPr>
      </w:pPr>
      <w:r w:rsidRPr="00DB4337">
        <w:rPr>
          <w:rFonts w:ascii="Times New Roman" w:eastAsia="Times New Roman" w:hAnsi="Times New Roman" w:cs="Times New Roman"/>
          <w:bCs/>
          <w:sz w:val="24"/>
          <w:szCs w:val="24"/>
          <w:lang w:val="uk-UA" w:eastAsia="ru-RU"/>
        </w:rPr>
        <w:t xml:space="preserve">- в разі якщо документи тендерної пропозиції підписує представник учасника, то в складі пропозиції надаються </w:t>
      </w:r>
      <w:proofErr w:type="spellStart"/>
      <w:r w:rsidRPr="00DB4337">
        <w:rPr>
          <w:rFonts w:ascii="Times New Roman" w:eastAsia="Times New Roman" w:hAnsi="Times New Roman" w:cs="Times New Roman"/>
          <w:bCs/>
          <w:sz w:val="24"/>
          <w:szCs w:val="24"/>
          <w:lang w:val="uk-UA" w:eastAsia="ru-RU"/>
        </w:rPr>
        <w:t>Скан-копія</w:t>
      </w:r>
      <w:proofErr w:type="spellEnd"/>
      <w:r w:rsidRPr="00DB4337">
        <w:rPr>
          <w:rFonts w:ascii="Times New Roman" w:eastAsia="Times New Roman" w:hAnsi="Times New Roman" w:cs="Times New Roman"/>
          <w:bCs/>
          <w:sz w:val="24"/>
          <w:szCs w:val="24"/>
          <w:lang w:val="uk-UA" w:eastAsia="ru-RU"/>
        </w:rPr>
        <w:t xml:space="preserve">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14:paraId="0C453A3E" w14:textId="77777777" w:rsidR="00DB4337" w:rsidRPr="00DB4337" w:rsidRDefault="00DB4337" w:rsidP="00DB4337">
      <w:pPr>
        <w:jc w:val="both"/>
        <w:rPr>
          <w:rFonts w:ascii="Times New Roman" w:eastAsia="Times New Roman" w:hAnsi="Times New Roman" w:cs="Times New Roman"/>
          <w:bCs/>
          <w:sz w:val="24"/>
          <w:szCs w:val="24"/>
          <w:lang w:val="uk-UA" w:eastAsia="ru-RU"/>
        </w:rPr>
      </w:pPr>
      <w:r w:rsidRPr="00DB4337">
        <w:rPr>
          <w:rFonts w:ascii="Times New Roman" w:eastAsia="Times New Roman" w:hAnsi="Times New Roman" w:cs="Times New Roman"/>
          <w:bCs/>
          <w:sz w:val="24"/>
          <w:szCs w:val="24"/>
          <w:lang w:val="uk-UA" w:eastAsia="ru-RU"/>
        </w:rPr>
        <w:lastRenderedPageBreak/>
        <w:t>Орієнтований зразок довідки щодо відомостей про керівника та особу/</w:t>
      </w:r>
      <w:proofErr w:type="spellStart"/>
      <w:r w:rsidRPr="00DB4337">
        <w:rPr>
          <w:rFonts w:ascii="Times New Roman" w:eastAsia="Times New Roman" w:hAnsi="Times New Roman" w:cs="Times New Roman"/>
          <w:bCs/>
          <w:sz w:val="24"/>
          <w:szCs w:val="24"/>
          <w:lang w:val="uk-UA" w:eastAsia="ru-RU"/>
        </w:rPr>
        <w:t>-іб</w:t>
      </w:r>
      <w:proofErr w:type="spellEnd"/>
      <w:r w:rsidRPr="00DB4337">
        <w:rPr>
          <w:rFonts w:ascii="Times New Roman" w:eastAsia="Times New Roman" w:hAnsi="Times New Roman" w:cs="Times New Roman"/>
          <w:bCs/>
          <w:sz w:val="24"/>
          <w:szCs w:val="24"/>
          <w:lang w:val="uk-UA" w:eastAsia="ru-RU"/>
        </w:rPr>
        <w:t>, якій/</w:t>
      </w:r>
      <w:proofErr w:type="spellStart"/>
      <w:r w:rsidRPr="00DB4337">
        <w:rPr>
          <w:rFonts w:ascii="Times New Roman" w:eastAsia="Times New Roman" w:hAnsi="Times New Roman" w:cs="Times New Roman"/>
          <w:bCs/>
          <w:sz w:val="24"/>
          <w:szCs w:val="24"/>
          <w:lang w:val="uk-UA" w:eastAsia="ru-RU"/>
        </w:rPr>
        <w:t>-им</w:t>
      </w:r>
      <w:proofErr w:type="spellEnd"/>
      <w:r w:rsidRPr="00DB4337">
        <w:rPr>
          <w:rFonts w:ascii="Times New Roman" w:eastAsia="Times New Roman" w:hAnsi="Times New Roman" w:cs="Times New Roman"/>
          <w:bCs/>
          <w:sz w:val="24"/>
          <w:szCs w:val="24"/>
          <w:lang w:val="uk-UA" w:eastAsia="ru-RU"/>
        </w:rPr>
        <w:t xml:space="preserve"> надано право щодо підпису документів тендерної пропозиції:</w:t>
      </w:r>
    </w:p>
    <w:p w14:paraId="56D80210" w14:textId="77777777" w:rsidR="00DB4337" w:rsidRPr="00DB4337" w:rsidRDefault="00DB4337" w:rsidP="00DB4337">
      <w:pPr>
        <w:jc w:val="both"/>
        <w:rPr>
          <w:rFonts w:ascii="Times New Roman" w:eastAsia="Times New Roman" w:hAnsi="Times New Roman" w:cs="Times New Roman"/>
          <w:i/>
          <w:sz w:val="24"/>
          <w:szCs w:val="24"/>
          <w:lang w:val="uk-UA" w:eastAsia="ru-RU"/>
        </w:rPr>
      </w:pPr>
      <w:r w:rsidRPr="00DB4337">
        <w:rPr>
          <w:rFonts w:ascii="Times New Roman" w:eastAsia="Times New Roman" w:hAnsi="Times New Roman" w:cs="Times New Roman"/>
          <w:i/>
          <w:sz w:val="24"/>
          <w:szCs w:val="24"/>
          <w:lang w:val="uk-UA" w:eastAsia="ru-RU"/>
        </w:rPr>
        <w:t>(Назва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w:t>
      </w:r>
    </w:p>
    <w:p w14:paraId="37D3F9BA" w14:textId="77777777" w:rsidR="00DB4337" w:rsidRPr="00DB4337" w:rsidRDefault="00DB4337" w:rsidP="00DB4337">
      <w:pPr>
        <w:jc w:val="both"/>
        <w:rPr>
          <w:rFonts w:ascii="Times New Roman" w:eastAsia="Times New Roman" w:hAnsi="Times New Roman" w:cs="Times New Roman"/>
          <w:bCs/>
          <w:i/>
          <w:sz w:val="24"/>
          <w:szCs w:val="24"/>
          <w:lang w:val="uk-UA" w:eastAsia="ru-RU"/>
        </w:rPr>
      </w:pPr>
      <w:r w:rsidRPr="00DB4337">
        <w:rPr>
          <w:rFonts w:ascii="Times New Roman" w:eastAsia="Times New Roman" w:hAnsi="Times New Roman" w:cs="Times New Roman"/>
          <w:bCs/>
          <w:i/>
          <w:sz w:val="24"/>
          <w:szCs w:val="24"/>
          <w:lang w:val="uk-UA" w:eastAsia="ru-RU"/>
        </w:rPr>
        <w:t>Керівник</w:t>
      </w:r>
    </w:p>
    <w:p w14:paraId="5A202D36" w14:textId="526B0BB6" w:rsidR="00DB4337" w:rsidRPr="00DB4337" w:rsidRDefault="00DB4337" w:rsidP="00DB4337">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lang w:val="uk-UA"/>
        </w:rPr>
      </w:pPr>
      <w:r w:rsidRPr="00DB4337">
        <w:rPr>
          <w:rFonts w:ascii="Times New Roman" w:eastAsia="Times New Roman" w:hAnsi="Times New Roman" w:cs="Times New Roman"/>
          <w:b/>
          <w:i/>
          <w:color w:val="000000"/>
          <w:sz w:val="24"/>
          <w:szCs w:val="24"/>
          <w:lang w:val="uk-UA"/>
        </w:rPr>
        <w:t>3.  Наявність обладнання та матеріально-технічної:</w:t>
      </w:r>
    </w:p>
    <w:p w14:paraId="1F7345E3" w14:textId="77777777" w:rsidR="00DB4337" w:rsidRPr="00DB4337" w:rsidRDefault="00DB4337" w:rsidP="00DB4337">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lang w:val="uk-UA"/>
        </w:rPr>
      </w:pPr>
    </w:p>
    <w:p w14:paraId="5CD0D7ED" w14:textId="3195BBB4" w:rsidR="002006BB" w:rsidRDefault="00DB4337" w:rsidP="00B21BE1">
      <w:pPr>
        <w:shd w:val="clear" w:color="auto" w:fill="FFFFFF" w:themeFill="background1"/>
        <w:spacing w:after="0" w:line="240" w:lineRule="auto"/>
        <w:jc w:val="both"/>
        <w:rPr>
          <w:rFonts w:ascii="Times New Roman" w:hAnsi="Times New Roman"/>
          <w:lang w:val="uk-UA"/>
        </w:rPr>
      </w:pPr>
      <w:r w:rsidRPr="00363984">
        <w:rPr>
          <w:rFonts w:ascii="Times New Roman" w:eastAsia="Times New Roman" w:hAnsi="Times New Roman" w:cs="Times New Roman"/>
          <w:sz w:val="24"/>
          <w:szCs w:val="24"/>
          <w:lang w:val="uk-UA"/>
        </w:rPr>
        <w:t xml:space="preserve">3.1. </w:t>
      </w:r>
      <w:r w:rsidR="0041674B" w:rsidRPr="00363984">
        <w:rPr>
          <w:rFonts w:ascii="Times New Roman" w:hAnsi="Times New Roman" w:cs="Times New Roman"/>
          <w:sz w:val="24"/>
          <w:szCs w:val="24"/>
          <w:lang w:val="uk-UA"/>
        </w:rPr>
        <w:t xml:space="preserve">Інформаційна </w:t>
      </w:r>
      <w:r w:rsidR="0041674B" w:rsidRPr="00363984">
        <w:rPr>
          <w:rFonts w:ascii="Times New Roman" w:hAnsi="Times New Roman" w:cs="Times New Roman"/>
          <w:bCs/>
          <w:sz w:val="24"/>
          <w:szCs w:val="24"/>
          <w:lang w:val="uk-UA"/>
        </w:rPr>
        <w:t>довідка Учасника в довільній формі,</w:t>
      </w:r>
      <w:r w:rsidR="00F15DF2" w:rsidRPr="00363984">
        <w:rPr>
          <w:rFonts w:ascii="Times New Roman" w:eastAsia="Times New Roman" w:hAnsi="Times New Roman" w:cs="Times New Roman"/>
          <w:sz w:val="24"/>
          <w:szCs w:val="24"/>
          <w:lang w:val="uk-UA"/>
        </w:rPr>
        <w:t xml:space="preserve"> за підписом керівника або уповноваженої особи учасника, </w:t>
      </w:r>
      <w:r w:rsidR="00363984">
        <w:rPr>
          <w:rFonts w:ascii="Times New Roman" w:eastAsia="Times New Roman" w:hAnsi="Times New Roman" w:cs="Times New Roman"/>
          <w:sz w:val="24"/>
          <w:szCs w:val="24"/>
          <w:lang w:val="uk-UA"/>
        </w:rPr>
        <w:t xml:space="preserve">в якій зазначено </w:t>
      </w:r>
      <w:r w:rsidR="00AB1C05">
        <w:rPr>
          <w:rFonts w:ascii="Times New Roman" w:eastAsia="Times New Roman" w:hAnsi="Times New Roman" w:cs="Times New Roman"/>
          <w:sz w:val="24"/>
          <w:szCs w:val="24"/>
          <w:lang w:val="uk-UA"/>
        </w:rPr>
        <w:t xml:space="preserve">найменування, </w:t>
      </w:r>
      <w:r w:rsidR="00363984">
        <w:rPr>
          <w:rFonts w:ascii="Times New Roman" w:eastAsia="Times New Roman" w:hAnsi="Times New Roman" w:cs="Times New Roman"/>
          <w:sz w:val="24"/>
          <w:szCs w:val="24"/>
          <w:lang w:val="uk-UA"/>
        </w:rPr>
        <w:t>належність (власне чи орендоване)</w:t>
      </w:r>
      <w:r w:rsidR="00D10BD8">
        <w:rPr>
          <w:rFonts w:ascii="Times New Roman" w:eastAsia="Times New Roman" w:hAnsi="Times New Roman" w:cs="Times New Roman"/>
          <w:sz w:val="24"/>
          <w:szCs w:val="24"/>
          <w:lang w:val="uk-UA"/>
        </w:rPr>
        <w:t>,</w:t>
      </w:r>
      <w:r w:rsidR="00363984">
        <w:rPr>
          <w:rFonts w:ascii="Times New Roman" w:eastAsia="Times New Roman" w:hAnsi="Times New Roman" w:cs="Times New Roman"/>
          <w:sz w:val="24"/>
          <w:szCs w:val="24"/>
          <w:lang w:val="uk-UA"/>
        </w:rPr>
        <w:t xml:space="preserve"> мар</w:t>
      </w:r>
      <w:r w:rsidR="00363984">
        <w:rPr>
          <w:rFonts w:ascii="Times New Roman" w:hAnsi="Times New Roman"/>
          <w:lang w:val="uk-UA"/>
        </w:rPr>
        <w:t>к</w:t>
      </w:r>
      <w:r w:rsidR="002006BB">
        <w:rPr>
          <w:rFonts w:ascii="Times New Roman" w:hAnsi="Times New Roman"/>
          <w:lang w:val="uk-UA"/>
        </w:rPr>
        <w:t>а</w:t>
      </w:r>
      <w:r w:rsidR="00363984">
        <w:rPr>
          <w:rFonts w:ascii="Times New Roman" w:hAnsi="Times New Roman"/>
          <w:lang w:val="uk-UA"/>
        </w:rPr>
        <w:t>/модел</w:t>
      </w:r>
      <w:r w:rsidR="00D10BD8">
        <w:rPr>
          <w:rFonts w:ascii="Times New Roman" w:hAnsi="Times New Roman"/>
          <w:lang w:val="uk-UA"/>
        </w:rPr>
        <w:t>ь</w:t>
      </w:r>
      <w:r w:rsidR="00363984">
        <w:rPr>
          <w:rFonts w:ascii="Times New Roman" w:hAnsi="Times New Roman"/>
          <w:lang w:val="uk-UA"/>
        </w:rPr>
        <w:t>, р</w:t>
      </w:r>
      <w:r w:rsidR="002006BB">
        <w:rPr>
          <w:rFonts w:ascii="Times New Roman" w:hAnsi="Times New Roman"/>
          <w:lang w:val="uk-UA"/>
        </w:rPr>
        <w:t>і</w:t>
      </w:r>
      <w:r w:rsidR="00363984">
        <w:rPr>
          <w:rFonts w:ascii="Times New Roman" w:hAnsi="Times New Roman"/>
          <w:lang w:val="uk-UA"/>
        </w:rPr>
        <w:t>к випуску</w:t>
      </w:r>
      <w:r w:rsidR="00363984" w:rsidRPr="009802BA">
        <w:rPr>
          <w:rFonts w:ascii="Times New Roman" w:hAnsi="Times New Roman"/>
          <w:lang w:val="uk-UA"/>
        </w:rPr>
        <w:t xml:space="preserve"> обладнання</w:t>
      </w:r>
      <w:r w:rsidR="00B21BE1">
        <w:rPr>
          <w:rFonts w:ascii="Times New Roman" w:hAnsi="Times New Roman"/>
          <w:lang w:val="uk-UA"/>
        </w:rPr>
        <w:t xml:space="preserve"> та</w:t>
      </w:r>
      <w:r w:rsidR="00363984" w:rsidRPr="009802BA">
        <w:rPr>
          <w:rFonts w:ascii="Times New Roman" w:hAnsi="Times New Roman"/>
          <w:lang w:val="uk-UA"/>
        </w:rPr>
        <w:t xml:space="preserve">  матеріально-технічної бази</w:t>
      </w:r>
      <w:r w:rsidR="00B21BE1">
        <w:rPr>
          <w:rFonts w:ascii="Times New Roman" w:hAnsi="Times New Roman"/>
          <w:lang w:val="uk-UA"/>
        </w:rPr>
        <w:t>.</w:t>
      </w:r>
    </w:p>
    <w:p w14:paraId="584EC3BA" w14:textId="77777777" w:rsidR="00B21BE1" w:rsidRPr="00EF023F" w:rsidRDefault="00B21BE1" w:rsidP="00B21BE1">
      <w:pPr>
        <w:shd w:val="clear" w:color="auto" w:fill="FFFFFF" w:themeFill="background1"/>
        <w:spacing w:after="0" w:line="240" w:lineRule="auto"/>
        <w:jc w:val="both"/>
        <w:rPr>
          <w:sz w:val="24"/>
          <w:szCs w:val="24"/>
          <w:lang w:eastAsia="ru-RU"/>
        </w:rPr>
      </w:pPr>
    </w:p>
    <w:p w14:paraId="16D8FB85" w14:textId="15C8CDA8" w:rsidR="00DB4337" w:rsidRPr="00DB4337" w:rsidRDefault="0041674B" w:rsidP="00D013CC">
      <w:pPr>
        <w:shd w:val="clear" w:color="auto" w:fill="FFFFFF" w:themeFill="background1"/>
        <w:ind w:left="34"/>
        <w:rPr>
          <w:rFonts w:ascii="Times New Roman" w:eastAsia="Times New Roman" w:hAnsi="Times New Roman" w:cs="Times New Roman"/>
          <w:b/>
          <w:i/>
          <w:color w:val="000000"/>
          <w:sz w:val="24"/>
          <w:szCs w:val="24"/>
          <w:lang w:val="uk-UA"/>
        </w:rPr>
      </w:pPr>
      <w:r>
        <w:rPr>
          <w:rFonts w:ascii="Times New Roman" w:eastAsia="Times New Roman" w:hAnsi="Times New Roman" w:cs="Times New Roman"/>
          <w:sz w:val="28"/>
          <w:szCs w:val="28"/>
          <w:lang w:val="uk-UA" w:eastAsia="ru-RU"/>
        </w:rPr>
        <w:t xml:space="preserve">        </w:t>
      </w:r>
      <w:r w:rsidR="00DB4337" w:rsidRPr="00DB4337">
        <w:rPr>
          <w:rFonts w:ascii="Times New Roman" w:eastAsia="Times New Roman" w:hAnsi="Times New Roman" w:cs="Times New Roman"/>
          <w:b/>
          <w:i/>
          <w:color w:val="000000"/>
          <w:sz w:val="24"/>
          <w:szCs w:val="24"/>
          <w:lang w:val="uk-UA"/>
        </w:rPr>
        <w:t>4. Наявність працівників відповідної кваліфікації, які мають необхідні знання та досвід:</w:t>
      </w:r>
    </w:p>
    <w:p w14:paraId="35EDDE07" w14:textId="12CDAE4A" w:rsidR="00DB4337" w:rsidRDefault="00DB4337" w:rsidP="00DB4337">
      <w:pPr>
        <w:tabs>
          <w:tab w:val="left" w:pos="993"/>
        </w:tabs>
        <w:ind w:right="142"/>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4.1. Довідка у довільній формі, за підписом керівника або уповноваженої особи учасника, про чисельність персоналу та кваліфікаційний склад працівників учасника (наявність штатного фахівця з електрики автомобілів, колориста)</w:t>
      </w:r>
      <w:r w:rsidR="00D10E7E">
        <w:rPr>
          <w:rFonts w:ascii="Times New Roman" w:eastAsia="Times New Roman" w:hAnsi="Times New Roman" w:cs="Times New Roman"/>
          <w:sz w:val="24"/>
          <w:szCs w:val="24"/>
          <w:lang w:val="uk-UA"/>
        </w:rPr>
        <w:t>, із зазначенням посади, загального стажу, освіти працівників задіяних для надання даної послуги.</w:t>
      </w:r>
    </w:p>
    <w:p w14:paraId="17232FB2" w14:textId="77777777" w:rsidR="00DB4337" w:rsidRPr="00DB4337" w:rsidRDefault="00DB4337" w:rsidP="00DB4337">
      <w:pPr>
        <w:tabs>
          <w:tab w:val="left" w:pos="708"/>
        </w:tabs>
        <w:spacing w:after="0" w:line="240" w:lineRule="auto"/>
        <w:ind w:right="-1"/>
        <w:jc w:val="both"/>
        <w:rPr>
          <w:rFonts w:ascii="Times New Roman" w:eastAsia="Calibri" w:hAnsi="Times New Roman" w:cs="Times New Roman"/>
          <w:b/>
          <w:i/>
          <w:sz w:val="24"/>
          <w:szCs w:val="24"/>
          <w:lang w:val="uk-UA"/>
        </w:rPr>
      </w:pPr>
      <w:r w:rsidRPr="00DB4337">
        <w:rPr>
          <w:rFonts w:ascii="Times New Roman" w:eastAsia="Calibri" w:hAnsi="Times New Roman" w:cs="Times New Roman"/>
          <w:b/>
          <w:i/>
          <w:sz w:val="24"/>
          <w:szCs w:val="24"/>
          <w:lang w:val="uk-UA"/>
        </w:rPr>
        <w:t>5.Учасник в складі тендерної пропозиції надає інші документи:</w:t>
      </w:r>
    </w:p>
    <w:p w14:paraId="3BE98E57" w14:textId="77777777" w:rsidR="00DB4337" w:rsidRPr="00DB4337" w:rsidRDefault="00DB4337" w:rsidP="00DB4337">
      <w:pPr>
        <w:tabs>
          <w:tab w:val="left" w:pos="708"/>
        </w:tabs>
        <w:spacing w:after="0" w:line="240" w:lineRule="auto"/>
        <w:ind w:right="-1"/>
        <w:jc w:val="both"/>
        <w:rPr>
          <w:rFonts w:ascii="Times New Roman" w:eastAsia="Calibri" w:hAnsi="Times New Roman" w:cs="Times New Roman"/>
          <w:sz w:val="24"/>
          <w:szCs w:val="24"/>
          <w:lang w:val="uk-UA"/>
        </w:rPr>
      </w:pPr>
    </w:p>
    <w:p w14:paraId="0A067A4F" w14:textId="35DDECCA" w:rsidR="00DB4337" w:rsidRPr="00DB4337" w:rsidRDefault="004A759D" w:rsidP="00DB4337">
      <w:pPr>
        <w:tabs>
          <w:tab w:val="left" w:pos="708"/>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r w:rsidR="00DB4337" w:rsidRPr="00DB4337">
        <w:rPr>
          <w:rFonts w:ascii="Times New Roman" w:eastAsia="Calibri" w:hAnsi="Times New Roman" w:cs="Times New Roman"/>
          <w:sz w:val="24"/>
          <w:szCs w:val="24"/>
          <w:lang w:val="uk-UA"/>
        </w:rPr>
        <w:t xml:space="preserve">.1. </w:t>
      </w:r>
      <w:proofErr w:type="spellStart"/>
      <w:r w:rsidR="00DB4337" w:rsidRPr="00DB4337">
        <w:rPr>
          <w:rFonts w:ascii="Times New Roman" w:eastAsia="Calibri" w:hAnsi="Times New Roman" w:cs="Times New Roman"/>
          <w:sz w:val="24"/>
          <w:szCs w:val="24"/>
          <w:lang w:val="uk-UA"/>
        </w:rPr>
        <w:t>Скан-копія</w:t>
      </w:r>
      <w:proofErr w:type="spellEnd"/>
      <w:r w:rsidR="00DB4337" w:rsidRPr="00DB4337">
        <w:rPr>
          <w:rFonts w:ascii="Times New Roman" w:eastAsia="Calibri" w:hAnsi="Times New Roman" w:cs="Times New Roman"/>
          <w:sz w:val="24"/>
          <w:szCs w:val="24"/>
          <w:lang w:val="uk-UA"/>
        </w:rPr>
        <w:t xml:space="preserve"> підписаного проекту договору або довідка в довільній формі, що підтверджує згоду з усіма умовами, що вказані в проекті договору та додатками які є невід’ємними частинами даного договору ДОДАТОК 3. </w:t>
      </w:r>
    </w:p>
    <w:p w14:paraId="358EEAA3" w14:textId="14E2A1C1" w:rsidR="00DB4337" w:rsidRPr="00DB4337" w:rsidRDefault="004A759D" w:rsidP="00DB4337">
      <w:pPr>
        <w:tabs>
          <w:tab w:val="left" w:pos="708"/>
        </w:tabs>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sz w:val="24"/>
          <w:szCs w:val="24"/>
          <w:lang w:val="uk-UA"/>
        </w:rPr>
        <w:t>5</w:t>
      </w:r>
      <w:r w:rsidR="00DB4337" w:rsidRPr="00DB4337">
        <w:rPr>
          <w:rFonts w:ascii="Times New Roman" w:eastAsia="Calibri" w:hAnsi="Times New Roman" w:cs="Times New Roman"/>
          <w:sz w:val="24"/>
          <w:szCs w:val="24"/>
          <w:lang w:val="uk-UA"/>
        </w:rPr>
        <w:t xml:space="preserve">.2. Учасник надає в складі своєї тендерної пропозиції </w:t>
      </w:r>
      <w:r w:rsidR="00DB4337" w:rsidRPr="00DB4337">
        <w:rPr>
          <w:rFonts w:ascii="Times New Roman" w:eastAsia="Calibri" w:hAnsi="Times New Roman" w:cs="Times New Roman"/>
          <w:color w:val="000000"/>
          <w:sz w:val="24"/>
          <w:szCs w:val="24"/>
          <w:lang w:val="uk-UA"/>
        </w:rPr>
        <w:t xml:space="preserve">ДОДАТОК 2 </w:t>
      </w:r>
      <w:r w:rsidR="00DB4337" w:rsidRPr="00DB4337">
        <w:rPr>
          <w:rFonts w:ascii="Times New Roman" w:eastAsia="Times New Roman" w:hAnsi="Times New Roman" w:cs="Times New Roman"/>
          <w:b/>
          <w:sz w:val="24"/>
          <w:szCs w:val="24"/>
          <w:lang w:val="uk-UA"/>
        </w:rPr>
        <w:t xml:space="preserve">Технічна, кількісна та якісна специфікація </w:t>
      </w:r>
      <w:r w:rsidR="00DB4337" w:rsidRPr="00DB4337">
        <w:rPr>
          <w:rFonts w:ascii="Times New Roman" w:eastAsia="Calibri" w:hAnsi="Times New Roman" w:cs="Times New Roman"/>
          <w:color w:val="000000"/>
          <w:sz w:val="24"/>
          <w:szCs w:val="24"/>
          <w:lang w:val="uk-UA"/>
        </w:rPr>
        <w:t>(Вимоги до предмета закупівлі).</w:t>
      </w:r>
    </w:p>
    <w:p w14:paraId="46CC430F" w14:textId="7FF3D8A2" w:rsidR="00DB4337" w:rsidRPr="00DB4337" w:rsidRDefault="004A759D" w:rsidP="00DB4337">
      <w:pPr>
        <w:shd w:val="clear" w:color="auto" w:fill="FFFFFF"/>
        <w:spacing w:after="15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noProof/>
          <w:sz w:val="24"/>
          <w:szCs w:val="24"/>
          <w:lang w:val="uk-UA"/>
        </w:rPr>
        <w:t>5</w:t>
      </w:r>
      <w:r w:rsidR="00DB4337" w:rsidRPr="00DB4337">
        <w:rPr>
          <w:rFonts w:ascii="Times New Roman" w:eastAsia="Calibri" w:hAnsi="Times New Roman" w:cs="Times New Roman"/>
          <w:noProof/>
          <w:sz w:val="24"/>
          <w:szCs w:val="24"/>
          <w:lang w:val="uk-UA"/>
        </w:rPr>
        <w:t xml:space="preserve">.3. </w:t>
      </w:r>
      <w:r w:rsidR="00DB4337" w:rsidRPr="00DB4337">
        <w:rPr>
          <w:rFonts w:ascii="Times New Roman" w:eastAsia="Calibri" w:hAnsi="Times New Roman" w:cs="Times New Roman"/>
          <w:sz w:val="24"/>
          <w:szCs w:val="24"/>
          <w:lang w:val="uk-UA" w:eastAsia="uk-UA"/>
        </w:rPr>
        <w:t>Копія ліцензії Учасника торгів на надання послуг (виконання робіт). У разі якщо надання певних видів послуг (робіт) не підлягає ліцензуванню згідно чинного законодавства України, надати довідку у довільній формі із зазначенням таких причин посилаючись на чинне законодавство України.</w:t>
      </w:r>
    </w:p>
    <w:p w14:paraId="25357A1B" w14:textId="22448E1D" w:rsidR="00DB4337" w:rsidRPr="00DB4337" w:rsidRDefault="004A759D" w:rsidP="00DB4337">
      <w:pPr>
        <w:tabs>
          <w:tab w:val="left" w:pos="993"/>
          <w:tab w:val="left" w:pos="1080"/>
        </w:tabs>
        <w:ind w:right="14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00DB4337" w:rsidRPr="00DB4337">
        <w:rPr>
          <w:rFonts w:ascii="Times New Roman" w:eastAsia="Times New Roman" w:hAnsi="Times New Roman" w:cs="Times New Roman"/>
          <w:sz w:val="24"/>
          <w:szCs w:val="24"/>
          <w:lang w:val="uk-UA"/>
        </w:rPr>
        <w:t xml:space="preserve">.4. Довідка, складена у довільній формі, яка містить відомості про підприємство: </w:t>
      </w:r>
    </w:p>
    <w:p w14:paraId="0F9A279E" w14:textId="77777777" w:rsidR="00DB4337" w:rsidRPr="00DB4337" w:rsidRDefault="00DB4337" w:rsidP="00DB4337">
      <w:pPr>
        <w:tabs>
          <w:tab w:val="left" w:pos="284"/>
          <w:tab w:val="left" w:pos="993"/>
        </w:tabs>
        <w:ind w:right="142"/>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а) адреса: юридична та фактична, телефон, факс, телефон для контактів; </w:t>
      </w:r>
    </w:p>
    <w:p w14:paraId="27EE88A7" w14:textId="77777777" w:rsidR="00DB4337" w:rsidRPr="00DB4337" w:rsidRDefault="00DB4337" w:rsidP="00DB4337">
      <w:pPr>
        <w:tabs>
          <w:tab w:val="left" w:pos="284"/>
          <w:tab w:val="left" w:pos="993"/>
        </w:tabs>
        <w:ind w:right="142"/>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б) керівництво (посада, ім'я, по батькові, телефон для контактів) - для юридичних осіб; </w:t>
      </w:r>
    </w:p>
    <w:p w14:paraId="04FD479D" w14:textId="77777777" w:rsidR="00DB4337" w:rsidRPr="00DB4337" w:rsidRDefault="00DB4337" w:rsidP="00DB4337">
      <w:pPr>
        <w:tabs>
          <w:tab w:val="left" w:pos="284"/>
          <w:tab w:val="left" w:pos="993"/>
        </w:tabs>
        <w:ind w:right="142"/>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в) форма власності та юридичний статус, організаційно-правова форма (для юридичних осіб);</w:t>
      </w:r>
    </w:p>
    <w:p w14:paraId="03B0F674" w14:textId="77777777" w:rsidR="00DB4337" w:rsidRPr="00DB4337" w:rsidRDefault="00DB4337" w:rsidP="00DB4337">
      <w:pPr>
        <w:tabs>
          <w:tab w:val="left" w:pos="284"/>
          <w:tab w:val="left" w:pos="993"/>
        </w:tabs>
        <w:ind w:right="142"/>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г) банківські реквізити.</w:t>
      </w:r>
    </w:p>
    <w:p w14:paraId="36EB7E42" w14:textId="6F42B82A" w:rsidR="00DB4337" w:rsidRPr="00DB4337" w:rsidRDefault="004A759D" w:rsidP="00DB4337">
      <w:pPr>
        <w:tabs>
          <w:tab w:val="left" w:pos="993"/>
        </w:tabs>
        <w:ind w:right="14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00DB4337" w:rsidRPr="00DB4337">
        <w:rPr>
          <w:rFonts w:ascii="Times New Roman" w:eastAsia="Times New Roman" w:hAnsi="Times New Roman" w:cs="Times New Roman"/>
          <w:sz w:val="24"/>
          <w:szCs w:val="24"/>
          <w:lang w:val="uk-UA"/>
        </w:rPr>
        <w:t xml:space="preserve">.5. Копія довідки про присвоєння ідентифікаційного коду (для фізичних </w:t>
      </w:r>
      <w:proofErr w:type="spellStart"/>
      <w:r w:rsidR="00DB4337" w:rsidRPr="00DB4337">
        <w:rPr>
          <w:rFonts w:ascii="Times New Roman" w:eastAsia="Times New Roman" w:hAnsi="Times New Roman" w:cs="Times New Roman"/>
          <w:sz w:val="24"/>
          <w:szCs w:val="24"/>
          <w:lang w:val="uk-UA"/>
        </w:rPr>
        <w:t>осiб</w:t>
      </w:r>
      <w:proofErr w:type="spellEnd"/>
      <w:r w:rsidR="00DB4337" w:rsidRPr="00DB4337">
        <w:rPr>
          <w:rFonts w:ascii="Times New Roman" w:eastAsia="Times New Roman" w:hAnsi="Times New Roman" w:cs="Times New Roman"/>
          <w:sz w:val="24"/>
          <w:szCs w:val="24"/>
          <w:lang w:val="uk-UA"/>
        </w:rPr>
        <w:t xml:space="preserve"> - </w:t>
      </w:r>
      <w:proofErr w:type="spellStart"/>
      <w:r w:rsidR="00DB4337" w:rsidRPr="00DB4337">
        <w:rPr>
          <w:rFonts w:ascii="Times New Roman" w:eastAsia="Times New Roman" w:hAnsi="Times New Roman" w:cs="Times New Roman"/>
          <w:sz w:val="24"/>
          <w:szCs w:val="24"/>
          <w:lang w:val="uk-UA"/>
        </w:rPr>
        <w:t>пiдприємцiв</w:t>
      </w:r>
      <w:proofErr w:type="spellEnd"/>
      <w:r w:rsidR="00DB4337" w:rsidRPr="00DB4337">
        <w:rPr>
          <w:rFonts w:ascii="Times New Roman" w:eastAsia="Times New Roman" w:hAnsi="Times New Roman" w:cs="Times New Roman"/>
          <w:sz w:val="24"/>
          <w:szCs w:val="24"/>
          <w:lang w:val="uk-UA"/>
        </w:rPr>
        <w:t>).</w:t>
      </w:r>
    </w:p>
    <w:p w14:paraId="035773B6" w14:textId="30ABB800" w:rsidR="00DB4337" w:rsidRPr="00DB4337" w:rsidRDefault="004A759D" w:rsidP="00DB4337">
      <w:pPr>
        <w:tabs>
          <w:tab w:val="left" w:pos="993"/>
        </w:tabs>
        <w:ind w:right="14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00DB4337" w:rsidRPr="00DB4337">
        <w:rPr>
          <w:rFonts w:ascii="Times New Roman" w:eastAsia="Times New Roman" w:hAnsi="Times New Roman" w:cs="Times New Roman"/>
          <w:sz w:val="24"/>
          <w:szCs w:val="24"/>
          <w:lang w:val="uk-UA"/>
        </w:rPr>
        <w:t>.6. Копія паспорту керівника.</w:t>
      </w:r>
    </w:p>
    <w:p w14:paraId="4CFEB667" w14:textId="1C7459E2" w:rsidR="00DB4337" w:rsidRPr="00DB4337" w:rsidRDefault="004A759D" w:rsidP="00DB4337">
      <w:pPr>
        <w:tabs>
          <w:tab w:val="left" w:pos="993"/>
          <w:tab w:val="left" w:pos="1080"/>
        </w:tabs>
        <w:ind w:right="14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5</w:t>
      </w:r>
      <w:r w:rsidR="00DB4337" w:rsidRPr="00DB4337">
        <w:rPr>
          <w:rFonts w:ascii="Times New Roman" w:eastAsia="Times New Roman" w:hAnsi="Times New Roman" w:cs="Times New Roman"/>
          <w:sz w:val="24"/>
          <w:szCs w:val="24"/>
          <w:lang w:val="uk-UA"/>
        </w:rPr>
        <w:t>.7. Довідка у довільній формі, за підписом керівника або уповноваженої особи учасника, про обов’язок учасника дотримуватися вимог чинного законодавства із захисту довкілля, при наданні послуг, що є предметом закупівлі.</w:t>
      </w:r>
    </w:p>
    <w:p w14:paraId="62A86A7A" w14:textId="0BE427F0" w:rsidR="00DB4337" w:rsidRPr="00DB4337" w:rsidRDefault="004A759D" w:rsidP="00DB4337">
      <w:pPr>
        <w:tabs>
          <w:tab w:val="left" w:pos="993"/>
          <w:tab w:val="left" w:pos="1080"/>
        </w:tabs>
        <w:ind w:right="14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00DB4337" w:rsidRPr="00DB4337">
        <w:rPr>
          <w:rFonts w:ascii="Times New Roman" w:eastAsia="Times New Roman" w:hAnsi="Times New Roman" w:cs="Times New Roman"/>
          <w:sz w:val="24"/>
          <w:szCs w:val="24"/>
          <w:lang w:val="uk-UA"/>
        </w:rPr>
        <w:t>.8. Копія витягу або виписки з Єдиного державного реєстру юридичних осіб та фізичних осіб підприємців.</w:t>
      </w:r>
    </w:p>
    <w:p w14:paraId="7209BB16" w14:textId="140C374C" w:rsidR="00DB4337" w:rsidRPr="00DB4337" w:rsidRDefault="004A759D" w:rsidP="00DB4337">
      <w:pPr>
        <w:tabs>
          <w:tab w:val="left" w:pos="993"/>
          <w:tab w:val="left" w:pos="1080"/>
        </w:tabs>
        <w:ind w:right="14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00DB4337" w:rsidRPr="00DB4337">
        <w:rPr>
          <w:rFonts w:ascii="Times New Roman" w:eastAsia="Times New Roman" w:hAnsi="Times New Roman" w:cs="Times New Roman"/>
          <w:sz w:val="24"/>
          <w:szCs w:val="24"/>
          <w:lang w:val="uk-UA"/>
        </w:rPr>
        <w:t>.9. Свідоцтво про платника ПДВ або копію витягу з реєстру платників ПДВ (якщо Учасник є платником ПДВ) або платника єдиного податку (якщо Учасник є платником єдиного податку).</w:t>
      </w:r>
    </w:p>
    <w:p w14:paraId="7A5B22FD" w14:textId="77777777" w:rsidR="00DB4337" w:rsidRPr="00DB4337" w:rsidRDefault="00DB4337" w:rsidP="00DB4337">
      <w:pPr>
        <w:spacing w:after="0" w:line="216" w:lineRule="auto"/>
        <w:ind w:left="567" w:hanging="567"/>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Примітки:</w:t>
      </w:r>
    </w:p>
    <w:p w14:paraId="155A489C" w14:textId="77777777" w:rsidR="00DB4337" w:rsidRPr="00DB4337" w:rsidRDefault="00DB4337" w:rsidP="00DB4337">
      <w:pPr>
        <w:spacing w:after="0" w:line="216" w:lineRule="auto"/>
        <w:ind w:left="567" w:hanging="567"/>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14:paraId="43A05686" w14:textId="77777777" w:rsidR="00DB4337" w:rsidRPr="00DB4337" w:rsidRDefault="00DB4337" w:rsidP="00DB4337">
      <w:pPr>
        <w:spacing w:after="0" w:line="216" w:lineRule="auto"/>
        <w:jc w:val="both"/>
        <w:rPr>
          <w:rFonts w:ascii="Times New Roman" w:eastAsia="Times New Roman" w:hAnsi="Times New Roman" w:cs="Times New Roman"/>
          <w:sz w:val="24"/>
          <w:szCs w:val="24"/>
          <w:lang w:val="uk-UA"/>
        </w:rPr>
      </w:pPr>
    </w:p>
    <w:p w14:paraId="792421F3" w14:textId="77777777" w:rsidR="00DB4337" w:rsidRPr="00DB4337" w:rsidRDefault="00DB4337" w:rsidP="00DB4337">
      <w:pPr>
        <w:spacing w:after="0" w:line="216" w:lineRule="auto"/>
        <w:ind w:left="567" w:hanging="567"/>
        <w:jc w:val="both"/>
        <w:rPr>
          <w:rFonts w:ascii="Times New Roman" w:eastAsia="Times New Roman" w:hAnsi="Times New Roman" w:cs="Times New Roman"/>
          <w:sz w:val="24"/>
          <w:szCs w:val="24"/>
          <w:lang w:val="uk-UA"/>
        </w:rPr>
      </w:pPr>
    </w:p>
    <w:p w14:paraId="7A376E38" w14:textId="77777777" w:rsidR="00DB4337" w:rsidRPr="00DB4337" w:rsidRDefault="00DB4337" w:rsidP="00DB4337">
      <w:pPr>
        <w:spacing w:after="0" w:line="216" w:lineRule="auto"/>
        <w:ind w:firstLine="567"/>
        <w:jc w:val="both"/>
        <w:rPr>
          <w:rFonts w:ascii="Times New Roman" w:eastAsia="Times New Roman" w:hAnsi="Times New Roman" w:cs="Times New Roman"/>
          <w:b/>
          <w:sz w:val="24"/>
          <w:szCs w:val="24"/>
          <w:lang w:val="uk-UA"/>
        </w:rPr>
      </w:pPr>
      <w:r w:rsidRPr="00DB4337">
        <w:rPr>
          <w:rFonts w:ascii="Times New Roman" w:eastAsia="Times New Roman" w:hAnsi="Times New Roman" w:cs="Times New Roman"/>
          <w:b/>
          <w:sz w:val="24"/>
          <w:szCs w:val="24"/>
          <w:lang w:val="uk-UA"/>
        </w:rPr>
        <w:t>ІІ. ВИМОГИ ДО ІНФОРМАЦІЇ, ЩО ВІДНОСИТЬСЯ ДО СКЛАДУ ТЕНДЕРНОЇ ПРОПОЗИЦІЇ ТА ПІДЛЯГАЄ ЗАВАНТАЖЕННЮ В ЕСЗ У ВИГЛЯДІ ФАЙЛІВ</w:t>
      </w:r>
    </w:p>
    <w:p w14:paraId="3B8C5FCB"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p>
    <w:p w14:paraId="1343B58E"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p>
    <w:p w14:paraId="2798D504"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1. </w:t>
      </w:r>
      <w:r w:rsidRPr="00DB4337">
        <w:rPr>
          <w:rFonts w:ascii="Times New Roman" w:eastAsia="Times New Roman" w:hAnsi="Times New Roman" w:cs="Times New Roman"/>
          <w:sz w:val="24"/>
          <w:szCs w:val="24"/>
          <w:lang w:val="uk-UA"/>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УЕП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14:paraId="2D30B86C"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2.</w:t>
      </w:r>
      <w:r w:rsidRPr="00DB4337">
        <w:rPr>
          <w:rFonts w:ascii="Times New Roman" w:eastAsia="Times New Roman" w:hAnsi="Times New Roman" w:cs="Times New Roman"/>
          <w:sz w:val="24"/>
          <w:szCs w:val="24"/>
          <w:lang w:val="uk-UA"/>
        </w:rPr>
        <w:tab/>
        <w:t xml:space="preserve">Кожен файл, який містить документ/інформацію, завантажується учасником у форматах </w:t>
      </w:r>
      <w:proofErr w:type="spellStart"/>
      <w:r w:rsidRPr="00DB4337">
        <w:rPr>
          <w:rFonts w:ascii="Times New Roman" w:eastAsia="Times New Roman" w:hAnsi="Times New Roman" w:cs="Times New Roman"/>
          <w:sz w:val="24"/>
          <w:szCs w:val="24"/>
          <w:lang w:val="uk-UA"/>
        </w:rPr>
        <w:t>.pdf</w:t>
      </w:r>
      <w:proofErr w:type="spellEnd"/>
      <w:r w:rsidRPr="00DB4337">
        <w:rPr>
          <w:rFonts w:ascii="Times New Roman" w:eastAsia="Times New Roman" w:hAnsi="Times New Roman" w:cs="Times New Roman"/>
          <w:sz w:val="24"/>
          <w:szCs w:val="24"/>
          <w:lang w:val="uk-UA"/>
        </w:rPr>
        <w:t xml:space="preserve">, </w:t>
      </w:r>
      <w:proofErr w:type="spellStart"/>
      <w:r w:rsidRPr="00DB4337">
        <w:rPr>
          <w:rFonts w:ascii="Times New Roman" w:eastAsia="Times New Roman" w:hAnsi="Times New Roman" w:cs="Times New Roman"/>
          <w:sz w:val="24"/>
          <w:szCs w:val="24"/>
          <w:lang w:val="uk-UA"/>
        </w:rPr>
        <w:t>.jpg</w:t>
      </w:r>
      <w:proofErr w:type="spellEnd"/>
      <w:r w:rsidRPr="00DB4337">
        <w:rPr>
          <w:rFonts w:ascii="Times New Roman" w:eastAsia="Times New Roman" w:hAnsi="Times New Roman" w:cs="Times New Roman"/>
          <w:sz w:val="24"/>
          <w:szCs w:val="24"/>
          <w:lang w:val="uk-UA"/>
        </w:rPr>
        <w:t xml:space="preserve">, </w:t>
      </w:r>
      <w:proofErr w:type="spellStart"/>
      <w:r w:rsidRPr="00DB4337">
        <w:rPr>
          <w:rFonts w:ascii="Times New Roman" w:eastAsia="Times New Roman" w:hAnsi="Times New Roman" w:cs="Times New Roman"/>
          <w:sz w:val="24"/>
          <w:szCs w:val="24"/>
          <w:lang w:val="uk-UA"/>
        </w:rPr>
        <w:t>.jpeg</w:t>
      </w:r>
      <w:proofErr w:type="spellEnd"/>
      <w:r w:rsidRPr="00DB4337">
        <w:rPr>
          <w:rFonts w:ascii="Times New Roman" w:eastAsia="Times New Roman" w:hAnsi="Times New Roman" w:cs="Times New Roman"/>
          <w:sz w:val="24"/>
          <w:szCs w:val="24"/>
          <w:lang w:val="uk-UA"/>
        </w:rPr>
        <w:t>, із зазначенням назви документа/інформації (окрім файлу/</w:t>
      </w:r>
      <w:proofErr w:type="spellStart"/>
      <w:r w:rsidRPr="00DB4337">
        <w:rPr>
          <w:rFonts w:ascii="Times New Roman" w:eastAsia="Times New Roman" w:hAnsi="Times New Roman" w:cs="Times New Roman"/>
          <w:sz w:val="24"/>
          <w:szCs w:val="24"/>
          <w:lang w:val="uk-UA"/>
        </w:rPr>
        <w:t>-ів</w:t>
      </w:r>
      <w:proofErr w:type="spellEnd"/>
      <w:r w:rsidRPr="00DB4337">
        <w:rPr>
          <w:rFonts w:ascii="Times New Roman" w:eastAsia="Times New Roman" w:hAnsi="Times New Roman" w:cs="Times New Roman"/>
          <w:sz w:val="24"/>
          <w:szCs w:val="24"/>
          <w:lang w:val="uk-UA"/>
        </w:rPr>
        <w:t>, що підтверджує/</w:t>
      </w:r>
      <w:proofErr w:type="spellStart"/>
      <w:r w:rsidRPr="00DB4337">
        <w:rPr>
          <w:rFonts w:ascii="Times New Roman" w:eastAsia="Times New Roman" w:hAnsi="Times New Roman" w:cs="Times New Roman"/>
          <w:sz w:val="24"/>
          <w:szCs w:val="24"/>
          <w:lang w:val="uk-UA"/>
        </w:rPr>
        <w:t>-ють</w:t>
      </w:r>
      <w:proofErr w:type="spellEnd"/>
      <w:r w:rsidRPr="00DB4337">
        <w:rPr>
          <w:rFonts w:ascii="Times New Roman" w:eastAsia="Times New Roman" w:hAnsi="Times New Roman" w:cs="Times New Roman"/>
          <w:sz w:val="24"/>
          <w:szCs w:val="24"/>
          <w:lang w:val="uk-UA"/>
        </w:rPr>
        <w:t xml:space="preserve">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14:paraId="411FC307"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p>
    <w:p w14:paraId="7A89BB6E"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3.</w:t>
      </w:r>
      <w:r w:rsidRPr="00DB4337">
        <w:rPr>
          <w:rFonts w:ascii="Times New Roman" w:eastAsia="Times New Roman" w:hAnsi="Times New Roman" w:cs="Times New Roman"/>
          <w:sz w:val="24"/>
          <w:szCs w:val="24"/>
          <w:lang w:val="uk-UA"/>
        </w:rPr>
        <w:tab/>
        <w:t>Перелік документів, які вимагаються замовником в тендерній документації від учасника в складі його тендерної пропозиції, є вичерпним.</w:t>
      </w:r>
    </w:p>
    <w:p w14:paraId="10E86DA4"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FC2D7AA"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30D8593E"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p>
    <w:p w14:paraId="76E47A1C"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4. </w:t>
      </w:r>
      <w:r w:rsidRPr="00DB4337">
        <w:rPr>
          <w:rFonts w:ascii="Times New Roman" w:eastAsia="Times New Roman" w:hAnsi="Times New Roman" w:cs="Times New Roman"/>
          <w:sz w:val="24"/>
          <w:szCs w:val="24"/>
          <w:lang w:val="uk-UA"/>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362D752A"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08F4A2CE"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2C166472"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14:paraId="72183850" w14:textId="77777777" w:rsidR="00DB4337" w:rsidRPr="00DB4337" w:rsidRDefault="00DB4337" w:rsidP="00DB4337">
      <w:pPr>
        <w:spacing w:after="0" w:line="216" w:lineRule="auto"/>
        <w:ind w:left="567" w:hanging="567"/>
        <w:jc w:val="both"/>
        <w:rPr>
          <w:rFonts w:ascii="Times New Roman" w:eastAsia="Times New Roman" w:hAnsi="Times New Roman" w:cs="Times New Roman"/>
          <w:sz w:val="24"/>
          <w:szCs w:val="24"/>
          <w:lang w:val="uk-UA"/>
        </w:rPr>
      </w:pPr>
    </w:p>
    <w:p w14:paraId="2635392B" w14:textId="77777777" w:rsidR="00266401" w:rsidRPr="00266401" w:rsidRDefault="00266401" w:rsidP="00266401">
      <w:pPr>
        <w:spacing w:after="0" w:line="240" w:lineRule="auto"/>
        <w:ind w:right="198"/>
        <w:jc w:val="right"/>
        <w:rPr>
          <w:rFonts w:ascii="Times New Roman" w:eastAsia="Times New Roman" w:hAnsi="Times New Roman" w:cs="Times New Roman"/>
          <w:b/>
          <w:color w:val="000000"/>
          <w:sz w:val="24"/>
          <w:szCs w:val="24"/>
          <w:lang w:val="uk-UA"/>
        </w:rPr>
      </w:pPr>
    </w:p>
    <w:p w14:paraId="62DEF3DF" w14:textId="77777777" w:rsidR="00DB4337" w:rsidRDefault="00DB4337" w:rsidP="00266401">
      <w:pPr>
        <w:spacing w:after="0" w:line="240" w:lineRule="auto"/>
        <w:ind w:right="198"/>
        <w:jc w:val="right"/>
        <w:rPr>
          <w:rFonts w:ascii="Times New Roman" w:eastAsia="Times New Roman" w:hAnsi="Times New Roman" w:cs="Times New Roman"/>
          <w:b/>
          <w:color w:val="000000"/>
          <w:sz w:val="24"/>
          <w:szCs w:val="24"/>
          <w:lang w:val="uk-UA"/>
        </w:rPr>
      </w:pPr>
    </w:p>
    <w:p w14:paraId="1E3E9645" w14:textId="77777777" w:rsidR="00DB4337" w:rsidRDefault="00DB4337" w:rsidP="00266401">
      <w:pPr>
        <w:spacing w:after="0" w:line="240" w:lineRule="auto"/>
        <w:ind w:right="198"/>
        <w:jc w:val="right"/>
        <w:rPr>
          <w:rFonts w:ascii="Times New Roman" w:eastAsia="Times New Roman" w:hAnsi="Times New Roman" w:cs="Times New Roman"/>
          <w:b/>
          <w:color w:val="000000"/>
          <w:sz w:val="24"/>
          <w:szCs w:val="24"/>
          <w:lang w:val="uk-UA"/>
        </w:rPr>
      </w:pPr>
    </w:p>
    <w:p w14:paraId="621789E4" w14:textId="77777777" w:rsidR="00266401" w:rsidRPr="00266401" w:rsidRDefault="00266401" w:rsidP="00266401">
      <w:pPr>
        <w:spacing w:after="0" w:line="216" w:lineRule="auto"/>
        <w:jc w:val="both"/>
        <w:rPr>
          <w:rFonts w:ascii="Times New Roman" w:eastAsia="Times New Roman" w:hAnsi="Times New Roman" w:cs="Times New Roman"/>
          <w:sz w:val="24"/>
          <w:szCs w:val="24"/>
          <w:lang w:val="uk-UA"/>
        </w:rPr>
      </w:pPr>
    </w:p>
    <w:p w14:paraId="3C11CBD7"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rPr>
      </w:pPr>
      <w:r w:rsidRPr="00266401">
        <w:rPr>
          <w:rFonts w:ascii="Times New Roman" w:eastAsia="Calibri" w:hAnsi="Times New Roman" w:cs="Times New Roman"/>
          <w:b/>
          <w:sz w:val="24"/>
          <w:szCs w:val="24"/>
          <w:lang w:val="uk-UA"/>
        </w:rPr>
        <w:t xml:space="preserve">ІІІ . Учасник-переможець тендерної процедури у строк, що не перевищує </w:t>
      </w:r>
      <w:r w:rsidRPr="00266401">
        <w:rPr>
          <w:rFonts w:ascii="Times New Roman" w:eastAsia="Calibri" w:hAnsi="Times New Roman" w:cs="Times New Roman"/>
          <w:b/>
          <w:sz w:val="24"/>
          <w:szCs w:val="24"/>
          <w:u w:val="single"/>
          <w:lang w:val="uk-UA"/>
        </w:rPr>
        <w:t>4 дні з дати оприлюднення повідомлення про намір укласти договір</w:t>
      </w:r>
      <w:r w:rsidRPr="00266401">
        <w:rPr>
          <w:rFonts w:ascii="Times New Roman" w:eastAsia="Calibri" w:hAnsi="Times New Roman" w:cs="Times New Roman"/>
          <w:b/>
          <w:sz w:val="24"/>
          <w:szCs w:val="24"/>
          <w:lang w:val="uk-UA"/>
        </w:rPr>
        <w:t xml:space="preserve"> повинен надати Замовнику документи через електронну систему закупівель:</w:t>
      </w:r>
    </w:p>
    <w:p w14:paraId="11C5D30C"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rPr>
      </w:pPr>
    </w:p>
    <w:p w14:paraId="6D3E21F6" w14:textId="77777777" w:rsidR="00266401" w:rsidRPr="00266401" w:rsidRDefault="00266401" w:rsidP="00266401">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highlight w:val="yellow"/>
          <w:lang w:val="uk-UA" w:eastAsia="ru-RU"/>
        </w:rPr>
      </w:pPr>
      <w:r w:rsidRPr="00266401">
        <w:rPr>
          <w:rFonts w:ascii="Times New Roman" w:eastAsia="Times New Roman" w:hAnsi="Times New Roman" w:cs="Times New Roman"/>
          <w:noProof/>
          <w:sz w:val="24"/>
          <w:szCs w:val="24"/>
          <w:lang w:val="uk-UA"/>
        </w:rPr>
        <w:t>1. Інформацію про особу, уповноважену на підписання договору про закупівлю.</w:t>
      </w:r>
    </w:p>
    <w:p w14:paraId="03A9D9D3"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266401">
        <w:rPr>
          <w:rFonts w:ascii="Times New Roman" w:eastAsia="Calibri" w:hAnsi="Times New Roman" w:cs="Times New Roman"/>
          <w:sz w:val="24"/>
          <w:szCs w:val="24"/>
          <w:lang w:val="uk-UA"/>
        </w:rPr>
        <w:t xml:space="preserve">2. </w:t>
      </w:r>
      <w:r w:rsidRPr="00266401">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26162615"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266401" w:rsidRPr="00385550" w14:paraId="4F15E85D" w14:textId="77777777" w:rsidTr="00E14647">
        <w:trPr>
          <w:trHeight w:val="7575"/>
        </w:trPr>
        <w:tc>
          <w:tcPr>
            <w:tcW w:w="10774" w:type="dxa"/>
          </w:tcPr>
          <w:p w14:paraId="3ABFB079" w14:textId="77777777" w:rsidR="00266401" w:rsidRPr="00266401" w:rsidRDefault="00266401" w:rsidP="00266401">
            <w:pPr>
              <w:shd w:val="clear" w:color="auto" w:fill="FFFFFF"/>
              <w:spacing w:after="0"/>
              <w:ind w:right="126"/>
              <w:jc w:val="right"/>
              <w:rPr>
                <w:rFonts w:ascii="Times New Roman" w:eastAsia="Times New Roman" w:hAnsi="Times New Roman" w:cs="Times New Roman"/>
                <w:b/>
                <w:bCs/>
                <w:sz w:val="24"/>
                <w:szCs w:val="24"/>
                <w:lang w:val="uk-UA"/>
              </w:rPr>
            </w:pPr>
            <w:r w:rsidRPr="00266401">
              <w:rPr>
                <w:rFonts w:ascii="Times New Roman" w:eastAsia="Times New Roman" w:hAnsi="Times New Roman" w:cs="Times New Roman"/>
                <w:b/>
                <w:bCs/>
                <w:sz w:val="24"/>
                <w:szCs w:val="24"/>
                <w:lang w:val="uk-UA"/>
              </w:rPr>
              <w:t xml:space="preserve">*ЗРАЗОК </w:t>
            </w:r>
          </w:p>
          <w:p w14:paraId="66E1D850" w14:textId="77777777" w:rsidR="00266401" w:rsidRPr="00266401" w:rsidRDefault="00266401" w:rsidP="00266401">
            <w:pPr>
              <w:shd w:val="clear" w:color="auto" w:fill="FFFFFF"/>
              <w:spacing w:after="0"/>
              <w:ind w:right="126"/>
              <w:jc w:val="center"/>
              <w:rPr>
                <w:rFonts w:ascii="Times New Roman" w:eastAsia="Times New Roman" w:hAnsi="Times New Roman" w:cs="Times New Roman"/>
                <w:b/>
                <w:bCs/>
                <w:sz w:val="24"/>
                <w:szCs w:val="24"/>
                <w:lang w:val="uk-UA"/>
              </w:rPr>
            </w:pPr>
            <w:r w:rsidRPr="00266401">
              <w:rPr>
                <w:rFonts w:ascii="Times New Roman" w:eastAsia="Times New Roman" w:hAnsi="Times New Roman" w:cs="Times New Roman"/>
                <w:b/>
                <w:bCs/>
                <w:sz w:val="24"/>
                <w:szCs w:val="24"/>
                <w:lang w:val="uk-UA"/>
              </w:rPr>
              <w:t>Довідка</w:t>
            </w:r>
          </w:p>
          <w:p w14:paraId="01346469" w14:textId="77777777" w:rsidR="00266401" w:rsidRPr="00266401" w:rsidRDefault="00266401" w:rsidP="00266401">
            <w:pPr>
              <w:spacing w:after="0" w:line="240" w:lineRule="exact"/>
              <w:jc w:val="center"/>
              <w:rPr>
                <w:rFonts w:ascii="Times New Roman" w:eastAsia="Times New Roman" w:hAnsi="Times New Roman" w:cs="Times New Roman"/>
                <w:b/>
                <w:bCs/>
                <w:sz w:val="24"/>
                <w:szCs w:val="24"/>
                <w:lang w:val="uk-UA"/>
              </w:rPr>
            </w:pPr>
            <w:r w:rsidRPr="00266401">
              <w:rPr>
                <w:rFonts w:ascii="Times New Roman" w:eastAsia="Times New Roman" w:hAnsi="Times New Roman" w:cs="Times New Roman"/>
                <w:b/>
                <w:bCs/>
                <w:sz w:val="24"/>
                <w:szCs w:val="24"/>
                <w:lang w:val="uk-UA"/>
              </w:rPr>
              <w:t>про відсутність підстави, визначеної абзацом 14 пункту 47 Особливостей</w:t>
            </w:r>
          </w:p>
          <w:p w14:paraId="51FCC079" w14:textId="77777777" w:rsidR="00266401" w:rsidRPr="00266401" w:rsidRDefault="00266401" w:rsidP="00266401">
            <w:pPr>
              <w:spacing w:after="0" w:line="240" w:lineRule="exact"/>
              <w:ind w:left="236" w:firstLine="567"/>
              <w:jc w:val="both"/>
              <w:rPr>
                <w:rFonts w:ascii="Times New Roman" w:eastAsia="Times New Roman" w:hAnsi="Times New Roman" w:cs="Times New Roman"/>
                <w:sz w:val="24"/>
                <w:szCs w:val="24"/>
                <w:lang w:val="uk-UA"/>
              </w:rPr>
            </w:pPr>
          </w:p>
          <w:p w14:paraId="6870C1DD" w14:textId="77777777" w:rsidR="00266401" w:rsidRPr="00266401" w:rsidRDefault="00266401" w:rsidP="00266401">
            <w:pPr>
              <w:spacing w:after="0"/>
              <w:ind w:left="236"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Ми,  (вказати назву учасника)  (надалі учасник) в особі  (вказати уповноважену особу) підтверджуємо, що відсутні підстави, визначені абзацом 14 пункту 47 Особливостей:</w:t>
            </w:r>
          </w:p>
          <w:p w14:paraId="48CA33C5" w14:textId="77777777" w:rsidR="00266401" w:rsidRPr="00266401" w:rsidRDefault="00266401" w:rsidP="00266401">
            <w:pPr>
              <w:spacing w:after="0"/>
              <w:ind w:left="236"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в учасника процедури закупівлі відсутні факти невиконання своїх зобов’язань за раніше укладеним договором про закупівлю з Департаментом освіти Полтавської міської ради,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030E968" w14:textId="77777777" w:rsidR="00266401" w:rsidRPr="00266401" w:rsidRDefault="00266401" w:rsidP="00266401">
            <w:pPr>
              <w:spacing w:after="0"/>
              <w:ind w:left="236"/>
              <w:jc w:val="both"/>
              <w:rPr>
                <w:rFonts w:ascii="Times New Roman" w:eastAsia="Times New Roman" w:hAnsi="Times New Roman" w:cs="Times New Roman"/>
                <w:sz w:val="24"/>
                <w:szCs w:val="24"/>
                <w:lang w:val="uk-UA"/>
              </w:rPr>
            </w:pPr>
          </w:p>
          <w:p w14:paraId="3F76F048" w14:textId="77777777" w:rsidR="00266401" w:rsidRPr="00266401" w:rsidRDefault="00266401" w:rsidP="00266401">
            <w:pPr>
              <w:shd w:val="clear" w:color="auto" w:fill="FFFFFF"/>
              <w:spacing w:after="0"/>
              <w:ind w:left="236" w:firstLine="567"/>
              <w:jc w:val="both"/>
              <w:rPr>
                <w:rFonts w:ascii="Times New Roman" w:eastAsia="Times New Roman" w:hAnsi="Times New Roman" w:cs="Times New Roman"/>
                <w:b/>
                <w:color w:val="000000"/>
                <w:sz w:val="24"/>
                <w:szCs w:val="24"/>
                <w:lang w:val="uk-UA"/>
              </w:rPr>
            </w:pPr>
            <w:r w:rsidRPr="00266401">
              <w:rPr>
                <w:rFonts w:ascii="Times New Roman" w:eastAsia="Times New Roman" w:hAnsi="Times New Roman" w:cs="Times New Roman"/>
                <w:b/>
                <w:sz w:val="24"/>
                <w:szCs w:val="24"/>
                <w:lang w:val="uk-UA"/>
              </w:rPr>
              <w:t xml:space="preserve">* або, </w:t>
            </w:r>
            <w:r w:rsidRPr="00266401">
              <w:rPr>
                <w:rFonts w:ascii="Times New Roman" w:eastAsia="Times New Roman" w:hAnsi="Times New Roman" w:cs="Times New Roman"/>
                <w:b/>
                <w:sz w:val="24"/>
                <w:szCs w:val="24"/>
                <w:lang w:val="uk-UA" w:eastAsia="uk-UA"/>
              </w:rPr>
              <w:t>якщо в учасника були факти не виконання своїх зобов’язань за раніше укладеним договором:</w:t>
            </w:r>
          </w:p>
          <w:p w14:paraId="50ECC828" w14:textId="77777777" w:rsidR="00266401" w:rsidRPr="00266401" w:rsidRDefault="00266401" w:rsidP="00266401">
            <w:pPr>
              <w:spacing w:after="0"/>
              <w:ind w:left="236"/>
              <w:jc w:val="both"/>
              <w:rPr>
                <w:rFonts w:ascii="Times New Roman" w:eastAsia="Times New Roman" w:hAnsi="Times New Roman" w:cs="Times New Roman"/>
                <w:sz w:val="24"/>
                <w:szCs w:val="24"/>
                <w:lang w:val="uk-UA"/>
              </w:rPr>
            </w:pPr>
          </w:p>
          <w:p w14:paraId="26C783BE" w14:textId="77777777" w:rsidR="00266401" w:rsidRPr="00266401" w:rsidRDefault="00266401" w:rsidP="00266401">
            <w:pPr>
              <w:shd w:val="clear" w:color="auto" w:fill="FFFFFF"/>
              <w:spacing w:after="0"/>
              <w:ind w:left="277" w:right="126" w:firstLine="851"/>
              <w:jc w:val="both"/>
              <w:rPr>
                <w:rFonts w:ascii="Times New Roman" w:eastAsia="Times New Roman" w:hAnsi="Times New Roman" w:cs="Times New Roman"/>
                <w:b/>
                <w:bCs/>
                <w:sz w:val="24"/>
                <w:szCs w:val="24"/>
                <w:lang w:val="uk-UA"/>
              </w:rPr>
            </w:pPr>
            <w:r w:rsidRPr="00266401">
              <w:rPr>
                <w:rFonts w:ascii="Times New Roman" w:eastAsia="Times New Roman" w:hAnsi="Times New Roman" w:cs="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680178C"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lang w:val="uk-UA"/>
        </w:rPr>
      </w:pPr>
    </w:p>
    <w:p w14:paraId="4B140E94"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lang w:val="uk-UA"/>
        </w:rPr>
      </w:pPr>
    </w:p>
    <w:p w14:paraId="5B8030DC"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lang w:val="uk-UA"/>
        </w:rPr>
      </w:pPr>
    </w:p>
    <w:p w14:paraId="5FDF53BE"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266401">
        <w:rPr>
          <w:rFonts w:ascii="Times New Roman" w:eastAsia="Times New Roman" w:hAnsi="Times New Roman" w:cs="Times New Roman"/>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59C887A" w14:textId="77777777" w:rsidR="00266401" w:rsidRPr="00266401" w:rsidRDefault="00266401" w:rsidP="00266401">
      <w:pPr>
        <w:widowControl w:val="0"/>
        <w:spacing w:after="0" w:line="240" w:lineRule="auto"/>
        <w:ind w:firstLine="567"/>
        <w:jc w:val="both"/>
        <w:rPr>
          <w:rFonts w:ascii="Times New Roman" w:eastAsia="Times New Roman" w:hAnsi="Times New Roman" w:cs="Times New Roman"/>
          <w:sz w:val="24"/>
          <w:szCs w:val="24"/>
          <w:lang w:val="uk-UA" w:eastAsia="ru-RU"/>
        </w:rPr>
      </w:pPr>
      <w:r w:rsidRPr="00266401">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266401">
        <w:rPr>
          <w:rFonts w:ascii="Times New Roman" w:eastAsia="Times New Roman" w:hAnsi="Times New Roman" w:cs="Times New Roman"/>
          <w:sz w:val="24"/>
          <w:szCs w:val="24"/>
          <w:lang w:val="uk-UA" w:eastAsia="ru-RU"/>
        </w:rPr>
        <w:lastRenderedPageBreak/>
        <w:t>самостійного декларування відсутності таких підстав в електронній системі закупівель під час подання тендерної пропозиції.</w:t>
      </w:r>
    </w:p>
    <w:p w14:paraId="312C6BBD" w14:textId="77777777" w:rsidR="00266401" w:rsidRPr="00266401" w:rsidRDefault="00266401" w:rsidP="00266401">
      <w:pPr>
        <w:widowControl w:val="0"/>
        <w:spacing w:after="0" w:line="240" w:lineRule="auto"/>
        <w:ind w:firstLine="567"/>
        <w:jc w:val="both"/>
        <w:rPr>
          <w:rFonts w:ascii="Times New Roman" w:eastAsia="Times New Roman" w:hAnsi="Times New Roman" w:cs="Times New Roman"/>
          <w:sz w:val="24"/>
          <w:szCs w:val="24"/>
          <w:lang w:val="uk-UA" w:eastAsia="ru-RU"/>
        </w:rPr>
      </w:pPr>
      <w:r w:rsidRPr="00266401">
        <w:rPr>
          <w:rFonts w:ascii="Times New Roman" w:eastAsia="Times New Roman" w:hAnsi="Times New Roman" w:cs="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02E0D13" w14:textId="77777777" w:rsidR="00266401" w:rsidRPr="00266401" w:rsidRDefault="00266401" w:rsidP="00266401">
      <w:pPr>
        <w:widowControl w:val="0"/>
        <w:spacing w:after="0" w:line="240" w:lineRule="auto"/>
        <w:ind w:firstLine="567"/>
        <w:jc w:val="both"/>
        <w:rPr>
          <w:rFonts w:ascii="Times New Roman" w:eastAsia="Times New Roman" w:hAnsi="Times New Roman" w:cs="Times New Roman"/>
          <w:sz w:val="24"/>
          <w:szCs w:val="24"/>
          <w:lang w:val="uk-UA" w:eastAsia="ru-RU"/>
        </w:rPr>
      </w:pPr>
      <w:r w:rsidRPr="00266401">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1B85C75" w14:textId="77777777" w:rsidR="00266401" w:rsidRPr="00266401" w:rsidRDefault="00266401" w:rsidP="00266401">
      <w:pPr>
        <w:spacing w:after="0"/>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sz w:val="24"/>
          <w:szCs w:val="24"/>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96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08"/>
        <w:gridCol w:w="2884"/>
        <w:gridCol w:w="2833"/>
      </w:tblGrid>
      <w:tr w:rsidR="00266401" w:rsidRPr="00266401" w14:paraId="3BDDEAFD" w14:textId="77777777" w:rsidTr="00E14647">
        <w:trPr>
          <w:cantSplit/>
          <w:trHeight w:val="1134"/>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8BFC414"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з/п</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5FD2095B" w14:textId="77777777" w:rsidR="00266401" w:rsidRPr="00266401" w:rsidRDefault="00266401" w:rsidP="00266401">
            <w:pPr>
              <w:spacing w:after="0" w:line="240" w:lineRule="auto"/>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Підстава для відмови в участі</w:t>
            </w:r>
            <w:r w:rsidRPr="00266401">
              <w:rPr>
                <w:rFonts w:ascii="Times New Roman" w:eastAsia="Times New Roman" w:hAnsi="Times New Roman" w:cs="Times New Roman"/>
                <w:sz w:val="24"/>
                <w:szCs w:val="24"/>
                <w:lang w:val="uk-UA"/>
              </w:rPr>
              <w:br/>
              <w:t>у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17BDDCF3" w14:textId="77777777" w:rsidR="00266401" w:rsidRPr="00266401" w:rsidRDefault="00266401" w:rsidP="00266401">
            <w:pPr>
              <w:spacing w:after="0" w:line="240" w:lineRule="auto"/>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Для учасника</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69D2178A" w14:textId="77777777" w:rsidR="00266401" w:rsidRPr="00266401" w:rsidRDefault="00266401" w:rsidP="00266401">
            <w:pPr>
              <w:spacing w:after="0" w:line="240" w:lineRule="auto"/>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Для переможця</w:t>
            </w:r>
          </w:p>
        </w:tc>
      </w:tr>
      <w:tr w:rsidR="00266401" w:rsidRPr="00266401" w14:paraId="6ACEA3D8"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4B8CCE4A"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1.</w:t>
            </w:r>
          </w:p>
        </w:tc>
        <w:tc>
          <w:tcPr>
            <w:tcW w:w="3208" w:type="dxa"/>
            <w:tcBorders>
              <w:top w:val="single" w:sz="4" w:space="0" w:color="000000"/>
              <w:left w:val="single" w:sz="4" w:space="0" w:color="000000"/>
              <w:bottom w:val="single" w:sz="4" w:space="0" w:color="000000"/>
              <w:right w:val="single" w:sz="4" w:space="0" w:color="000000"/>
            </w:tcBorders>
            <w:hideMark/>
          </w:tcPr>
          <w:p w14:paraId="73D2D9AD" w14:textId="77777777" w:rsidR="00266401" w:rsidRPr="00266401" w:rsidRDefault="00266401" w:rsidP="00266401">
            <w:pPr>
              <w:spacing w:after="0" w:line="240" w:lineRule="auto"/>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14:paraId="7AF5B828"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Підтвердження не вимагається </w:t>
            </w:r>
          </w:p>
          <w:p w14:paraId="3FA6CF8A" w14:textId="77777777" w:rsidR="00266401" w:rsidRPr="00266401" w:rsidRDefault="00266401" w:rsidP="00266401">
            <w:pPr>
              <w:spacing w:after="0" w:line="240" w:lineRule="auto"/>
              <w:rPr>
                <w:rFonts w:ascii="Times New Roman" w:eastAsia="Times New Roman" w:hAnsi="Times New Roman" w:cs="Times New Roman"/>
                <w:b/>
                <w:sz w:val="24"/>
                <w:szCs w:val="24"/>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7D74C875"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Підтвердження не вимагається </w:t>
            </w:r>
          </w:p>
          <w:p w14:paraId="043B1CDB" w14:textId="77777777" w:rsidR="00266401" w:rsidRPr="00266401" w:rsidRDefault="00266401" w:rsidP="00266401">
            <w:pPr>
              <w:spacing w:after="0" w:line="240" w:lineRule="auto"/>
              <w:rPr>
                <w:rFonts w:ascii="Times New Roman" w:eastAsia="Times New Roman" w:hAnsi="Times New Roman" w:cs="Times New Roman"/>
                <w:b/>
                <w:sz w:val="24"/>
                <w:szCs w:val="24"/>
                <w:lang w:val="uk-UA"/>
              </w:rPr>
            </w:pPr>
          </w:p>
        </w:tc>
      </w:tr>
      <w:tr w:rsidR="00266401" w:rsidRPr="00266401" w14:paraId="3F528762" w14:textId="77777777" w:rsidTr="00E14647">
        <w:trPr>
          <w:trHeight w:val="2510"/>
          <w:tblHeader/>
        </w:trPr>
        <w:tc>
          <w:tcPr>
            <w:tcW w:w="709" w:type="dxa"/>
            <w:tcBorders>
              <w:top w:val="single" w:sz="4" w:space="0" w:color="000000"/>
              <w:left w:val="single" w:sz="4" w:space="0" w:color="000000"/>
              <w:bottom w:val="single" w:sz="4" w:space="0" w:color="000000"/>
              <w:right w:val="single" w:sz="4" w:space="0" w:color="000000"/>
            </w:tcBorders>
            <w:hideMark/>
          </w:tcPr>
          <w:p w14:paraId="14708EB5"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2.</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3D1F6555" w14:textId="77777777" w:rsidR="00266401" w:rsidRPr="00266401" w:rsidRDefault="00266401" w:rsidP="00266401">
            <w:pPr>
              <w:spacing w:after="0" w:line="240" w:lineRule="auto"/>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84" w:type="dxa"/>
            <w:tcBorders>
              <w:top w:val="single" w:sz="4" w:space="0" w:color="000000"/>
              <w:left w:val="single" w:sz="4" w:space="0" w:color="000000"/>
              <w:bottom w:val="single" w:sz="4" w:space="0" w:color="000000"/>
              <w:right w:val="single" w:sz="4" w:space="0" w:color="000000"/>
            </w:tcBorders>
            <w:vAlign w:val="center"/>
          </w:tcPr>
          <w:p w14:paraId="787F54D4"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7E638E2" w14:textId="77777777" w:rsidR="00266401" w:rsidRPr="00266401" w:rsidRDefault="00266401" w:rsidP="00266401">
            <w:pPr>
              <w:spacing w:after="0" w:line="240" w:lineRule="auto"/>
              <w:rPr>
                <w:rFonts w:ascii="Times New Roman" w:eastAsia="Times New Roman" w:hAnsi="Times New Roman" w:cs="Times New Roman"/>
                <w:b/>
                <w:sz w:val="24"/>
                <w:szCs w:val="24"/>
                <w:lang w:val="uk-UA"/>
              </w:rPr>
            </w:pPr>
          </w:p>
        </w:tc>
        <w:tc>
          <w:tcPr>
            <w:tcW w:w="2833" w:type="dxa"/>
            <w:tcBorders>
              <w:top w:val="single" w:sz="4" w:space="0" w:color="000000"/>
              <w:left w:val="single" w:sz="4" w:space="0" w:color="000000"/>
              <w:bottom w:val="single" w:sz="4" w:space="0" w:color="000000"/>
              <w:right w:val="single" w:sz="4" w:space="0" w:color="000000"/>
            </w:tcBorders>
            <w:hideMark/>
          </w:tcPr>
          <w:p w14:paraId="66211748" w14:textId="77777777" w:rsidR="00266401" w:rsidRPr="00266401" w:rsidRDefault="00266401" w:rsidP="00266401">
            <w:pPr>
              <w:keepNext/>
              <w:spacing w:after="0" w:line="240" w:lineRule="auto"/>
              <w:ind w:left="1" w:hanging="3"/>
              <w:outlineLvl w:val="0"/>
              <w:rPr>
                <w:rFonts w:ascii="Times New Roman" w:eastAsia="Calibri" w:hAnsi="Times New Roman" w:cs="Times New Roman"/>
                <w:bCs/>
                <w:kern w:val="32"/>
                <w:sz w:val="24"/>
                <w:szCs w:val="24"/>
                <w:lang w:val="uk-UA" w:eastAsia="ru-RU"/>
              </w:rPr>
            </w:pPr>
            <w:r w:rsidRPr="00266401">
              <w:rPr>
                <w:rFonts w:ascii="Times New Roman" w:eastAsia="Calibri" w:hAnsi="Times New Roman" w:cs="Times New Roman"/>
                <w:bCs/>
                <w:kern w:val="32"/>
                <w:sz w:val="24"/>
                <w:szCs w:val="24"/>
                <w:lang w:val="uk-UA" w:eastAsia="ru-RU"/>
              </w:rPr>
              <w:t xml:space="preserve"> </w:t>
            </w:r>
          </w:p>
          <w:p w14:paraId="1E87158D"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Підтвердження не вимагається</w:t>
            </w:r>
          </w:p>
        </w:tc>
      </w:tr>
      <w:tr w:rsidR="00266401" w:rsidRPr="00385550" w14:paraId="1BA4FB20"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5C20872D"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lastRenderedPageBreak/>
              <w:t>3.</w:t>
            </w:r>
          </w:p>
        </w:tc>
        <w:tc>
          <w:tcPr>
            <w:tcW w:w="3208" w:type="dxa"/>
            <w:tcBorders>
              <w:top w:val="single" w:sz="4" w:space="0" w:color="000000"/>
              <w:left w:val="single" w:sz="4" w:space="0" w:color="000000"/>
              <w:bottom w:val="single" w:sz="4" w:space="0" w:color="000000"/>
              <w:right w:val="single" w:sz="4" w:space="0" w:color="000000"/>
            </w:tcBorders>
            <w:hideMark/>
          </w:tcPr>
          <w:p w14:paraId="66EEBB9C" w14:textId="77777777" w:rsidR="00266401" w:rsidRPr="00266401" w:rsidRDefault="00266401" w:rsidP="00266401">
            <w:pPr>
              <w:spacing w:after="0" w:line="240" w:lineRule="auto"/>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4" w:type="dxa"/>
            <w:tcBorders>
              <w:top w:val="single" w:sz="4" w:space="0" w:color="000000"/>
              <w:left w:val="single" w:sz="4" w:space="0" w:color="000000"/>
              <w:bottom w:val="single" w:sz="4" w:space="0" w:color="000000"/>
              <w:right w:val="single" w:sz="4" w:space="0" w:color="000000"/>
            </w:tcBorders>
            <w:vAlign w:val="center"/>
          </w:tcPr>
          <w:p w14:paraId="6FA04FF2"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427F5EA" w14:textId="77777777" w:rsidR="00266401" w:rsidRPr="00266401" w:rsidRDefault="00266401" w:rsidP="00266401">
            <w:pPr>
              <w:spacing w:after="0" w:line="240" w:lineRule="auto"/>
              <w:ind w:hanging="2"/>
              <w:rPr>
                <w:rFonts w:ascii="Times New Roman" w:eastAsia="Times New Roman" w:hAnsi="Times New Roman" w:cs="Times New Roman"/>
                <w:sz w:val="24"/>
                <w:szCs w:val="24"/>
                <w:u w:val="single"/>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3C120DB7" w14:textId="77777777" w:rsidR="00266401" w:rsidRPr="00266401" w:rsidRDefault="00266401" w:rsidP="00266401">
            <w:pPr>
              <w:spacing w:after="0"/>
              <w:ind w:hanging="2"/>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Витяг або довідку  з Єдиного державного реєстру осіб, які вчинили корупційні або пов’язані з корупцією правопорушення </w:t>
            </w:r>
          </w:p>
        </w:tc>
      </w:tr>
      <w:tr w:rsidR="00266401" w:rsidRPr="00266401" w14:paraId="656C4250"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2342C5B5"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4.</w:t>
            </w:r>
          </w:p>
        </w:tc>
        <w:tc>
          <w:tcPr>
            <w:tcW w:w="3208" w:type="dxa"/>
            <w:tcBorders>
              <w:top w:val="single" w:sz="4" w:space="0" w:color="000000"/>
              <w:left w:val="single" w:sz="4" w:space="0" w:color="000000"/>
              <w:bottom w:val="single" w:sz="4" w:space="0" w:color="000000"/>
              <w:right w:val="single" w:sz="4" w:space="0" w:color="000000"/>
            </w:tcBorders>
            <w:hideMark/>
          </w:tcPr>
          <w:p w14:paraId="53A76461" w14:textId="77777777" w:rsidR="00266401" w:rsidRPr="00266401" w:rsidRDefault="00266401" w:rsidP="00266401">
            <w:pPr>
              <w:spacing w:after="0" w:line="240" w:lineRule="auto"/>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66401">
              <w:rPr>
                <w:rFonts w:ascii="Times New Roman" w:eastAsia="Times New Roman" w:hAnsi="Times New Roman" w:cs="Times New Roman"/>
                <w:sz w:val="24"/>
                <w:szCs w:val="24"/>
                <w:shd w:val="clear" w:color="auto" w:fill="FFFFFF"/>
                <w:lang w:val="uk-UA"/>
              </w:rPr>
              <w:t>антиконкурентних</w:t>
            </w:r>
            <w:proofErr w:type="spellEnd"/>
            <w:r w:rsidRPr="00266401">
              <w:rPr>
                <w:rFonts w:ascii="Times New Roman" w:eastAsia="Times New Roman" w:hAnsi="Times New Roman" w:cs="Times New Roman"/>
                <w:sz w:val="24"/>
                <w:szCs w:val="24"/>
                <w:shd w:val="clear" w:color="auto" w:fill="FFFFFF"/>
                <w:lang w:val="uk-UA"/>
              </w:rPr>
              <w:t xml:space="preserve"> узгоджених дій, що стосуються спотворення результатів тендерів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57C2BCD8"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4D3A1FA" w14:textId="77777777" w:rsidR="00266401" w:rsidRPr="00266401" w:rsidRDefault="00266401" w:rsidP="00266401">
            <w:pPr>
              <w:spacing w:after="0" w:line="240" w:lineRule="auto"/>
              <w:rPr>
                <w:rFonts w:ascii="Times New Roman" w:eastAsia="Times New Roman" w:hAnsi="Times New Roman" w:cs="Times New Roman"/>
                <w:b/>
                <w:sz w:val="24"/>
                <w:szCs w:val="24"/>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25F9E929"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Підтвердження не вимагається </w:t>
            </w:r>
          </w:p>
          <w:p w14:paraId="7F728E9A"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p>
          <w:p w14:paraId="68D59970"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Замовник самостійно перевіряє інформацію </w:t>
            </w:r>
          </w:p>
        </w:tc>
      </w:tr>
      <w:tr w:rsidR="00266401" w:rsidRPr="00266401" w14:paraId="2C44A97C"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0538F519"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5.</w:t>
            </w:r>
          </w:p>
        </w:tc>
        <w:tc>
          <w:tcPr>
            <w:tcW w:w="3208" w:type="dxa"/>
            <w:tcBorders>
              <w:top w:val="single" w:sz="4" w:space="0" w:color="000000"/>
              <w:left w:val="single" w:sz="4" w:space="0" w:color="000000"/>
              <w:bottom w:val="single" w:sz="4" w:space="0" w:color="000000"/>
              <w:right w:val="single" w:sz="4" w:space="0" w:color="000000"/>
            </w:tcBorders>
            <w:hideMark/>
          </w:tcPr>
          <w:p w14:paraId="751F611F" w14:textId="77777777" w:rsidR="00266401" w:rsidRPr="00266401" w:rsidRDefault="00266401" w:rsidP="00266401">
            <w:pPr>
              <w:spacing w:after="0" w:line="240" w:lineRule="auto"/>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tcPr>
          <w:p w14:paraId="4FDDE66F"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EDE1A0D" w14:textId="77777777" w:rsidR="00266401" w:rsidRPr="00266401" w:rsidRDefault="00266401" w:rsidP="00266401">
            <w:pPr>
              <w:spacing w:after="0" w:line="240" w:lineRule="auto"/>
              <w:ind w:hanging="2"/>
              <w:rPr>
                <w:rFonts w:ascii="Times New Roman" w:eastAsia="Times New Roman" w:hAnsi="Times New Roman" w:cs="Times New Roman"/>
                <w:b/>
                <w:sz w:val="24"/>
                <w:szCs w:val="24"/>
                <w:u w:val="single"/>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799A2382" w14:textId="77777777" w:rsidR="00266401" w:rsidRPr="00266401" w:rsidRDefault="00266401" w:rsidP="00266401">
            <w:pPr>
              <w:spacing w:after="0" w:line="240" w:lineRule="auto"/>
              <w:rPr>
                <w:rFonts w:ascii="Times New Roman" w:eastAsia="Times New Roman" w:hAnsi="Times New Roman" w:cs="Times New Roman"/>
                <w:sz w:val="24"/>
                <w:szCs w:val="24"/>
                <w:highlight w:val="white"/>
                <w:lang w:val="uk-UA"/>
              </w:rPr>
            </w:pPr>
            <w:r w:rsidRPr="00266401">
              <w:rPr>
                <w:rFonts w:ascii="Times New Roman" w:eastAsia="Times New Roman" w:hAnsi="Times New Roman" w:cs="Times New Roman"/>
                <w:sz w:val="24"/>
                <w:szCs w:val="24"/>
                <w:highlight w:val="white"/>
                <w:lang w:val="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29513AAC" w14:textId="77777777" w:rsidR="00266401" w:rsidRPr="00266401" w:rsidRDefault="00266401" w:rsidP="00266401">
            <w:pPr>
              <w:keepNext/>
              <w:spacing w:after="0" w:line="240" w:lineRule="auto"/>
              <w:outlineLvl w:val="0"/>
              <w:rPr>
                <w:rFonts w:ascii="Times New Roman" w:eastAsia="Calibri" w:hAnsi="Times New Roman" w:cs="Times New Roman"/>
                <w:b/>
                <w:bCs/>
                <w:kern w:val="32"/>
                <w:sz w:val="24"/>
                <w:szCs w:val="24"/>
                <w:u w:val="single"/>
                <w:lang w:val="uk-UA" w:eastAsia="ru-RU"/>
              </w:rPr>
            </w:pPr>
          </w:p>
        </w:tc>
      </w:tr>
      <w:tr w:rsidR="00266401" w:rsidRPr="00266401" w14:paraId="5CFA5020"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6126BB15"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6.</w:t>
            </w:r>
          </w:p>
        </w:tc>
        <w:tc>
          <w:tcPr>
            <w:tcW w:w="3208" w:type="dxa"/>
            <w:tcBorders>
              <w:top w:val="single" w:sz="4" w:space="0" w:color="000000"/>
              <w:left w:val="single" w:sz="4" w:space="0" w:color="000000"/>
              <w:bottom w:val="single" w:sz="4" w:space="0" w:color="000000"/>
              <w:right w:val="single" w:sz="4" w:space="0" w:color="000000"/>
            </w:tcBorders>
            <w:hideMark/>
          </w:tcPr>
          <w:p w14:paraId="25E407F2" w14:textId="77777777" w:rsidR="00266401" w:rsidRPr="00266401" w:rsidRDefault="00266401" w:rsidP="00266401">
            <w:pPr>
              <w:spacing w:after="0" w:line="240" w:lineRule="auto"/>
              <w:jc w:val="both"/>
              <w:rPr>
                <w:rFonts w:ascii="Times New Roman" w:eastAsia="Times New Roman" w:hAnsi="Times New Roman" w:cs="Times New Roman"/>
                <w:sz w:val="24"/>
                <w:szCs w:val="24"/>
                <w:highlight w:val="white"/>
                <w:lang w:val="uk-UA"/>
              </w:rPr>
            </w:pPr>
            <w:r w:rsidRPr="00266401">
              <w:rPr>
                <w:rFonts w:ascii="Times New Roman" w:eastAsia="Times New Roman" w:hAnsi="Times New Roman" w:cs="Times New Roman"/>
                <w:sz w:val="24"/>
                <w:szCs w:val="24"/>
                <w:shd w:val="clear" w:color="auto" w:fill="FFFFFF"/>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3811974C"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tcPr>
          <w:p w14:paraId="15E603EC" w14:textId="77777777" w:rsidR="00266401" w:rsidRPr="00266401" w:rsidRDefault="00266401" w:rsidP="00266401">
            <w:pPr>
              <w:spacing w:after="0" w:line="240" w:lineRule="auto"/>
              <w:rPr>
                <w:rFonts w:ascii="Times New Roman" w:eastAsia="Times New Roman" w:hAnsi="Times New Roman" w:cs="Times New Roman"/>
                <w:sz w:val="24"/>
                <w:szCs w:val="24"/>
                <w:highlight w:val="white"/>
                <w:lang w:val="uk-UA"/>
              </w:rPr>
            </w:pPr>
            <w:r w:rsidRPr="00266401">
              <w:rPr>
                <w:rFonts w:ascii="Times New Roman" w:eastAsia="Times New Roman" w:hAnsi="Times New Roman" w:cs="Times New Roman"/>
                <w:sz w:val="24"/>
                <w:szCs w:val="24"/>
                <w:highlight w:val="white"/>
                <w:lang w:val="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343128E3" w14:textId="77777777" w:rsidR="00266401" w:rsidRPr="00266401" w:rsidRDefault="00266401" w:rsidP="00266401">
            <w:pPr>
              <w:keepNext/>
              <w:spacing w:after="0" w:line="240" w:lineRule="auto"/>
              <w:outlineLvl w:val="0"/>
              <w:rPr>
                <w:rFonts w:ascii="Times New Roman" w:eastAsia="Calibri" w:hAnsi="Times New Roman" w:cs="Times New Roman"/>
                <w:bCs/>
                <w:kern w:val="32"/>
                <w:sz w:val="24"/>
                <w:szCs w:val="24"/>
                <w:lang w:val="uk-UA" w:eastAsia="ru-RU"/>
              </w:rPr>
            </w:pPr>
          </w:p>
        </w:tc>
      </w:tr>
      <w:tr w:rsidR="00266401" w:rsidRPr="00266401" w14:paraId="09331C9C"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09E0B64B"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lastRenderedPageBreak/>
              <w:t>7.</w:t>
            </w:r>
          </w:p>
        </w:tc>
        <w:tc>
          <w:tcPr>
            <w:tcW w:w="3208" w:type="dxa"/>
            <w:tcBorders>
              <w:top w:val="single" w:sz="4" w:space="0" w:color="000000"/>
              <w:left w:val="single" w:sz="4" w:space="0" w:color="000000"/>
              <w:bottom w:val="single" w:sz="4" w:space="0" w:color="000000"/>
              <w:right w:val="single" w:sz="4" w:space="0" w:color="000000"/>
            </w:tcBorders>
            <w:hideMark/>
          </w:tcPr>
          <w:p w14:paraId="0CBE067C" w14:textId="77777777" w:rsidR="00266401" w:rsidRPr="00266401" w:rsidRDefault="00266401" w:rsidP="00266401">
            <w:pPr>
              <w:spacing w:after="0" w:line="240" w:lineRule="auto"/>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84" w:type="dxa"/>
            <w:tcBorders>
              <w:top w:val="single" w:sz="4" w:space="0" w:color="000000"/>
              <w:left w:val="single" w:sz="4" w:space="0" w:color="000000"/>
              <w:bottom w:val="single" w:sz="4" w:space="0" w:color="000000"/>
              <w:right w:val="single" w:sz="4" w:space="0" w:color="000000"/>
            </w:tcBorders>
            <w:vAlign w:val="center"/>
          </w:tcPr>
          <w:p w14:paraId="710B6F1A"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Підтвердження не вимагається </w:t>
            </w:r>
          </w:p>
          <w:p w14:paraId="5EB23127" w14:textId="77777777" w:rsidR="00266401" w:rsidRPr="00266401" w:rsidRDefault="00266401" w:rsidP="00266401">
            <w:pPr>
              <w:spacing w:after="0" w:line="240" w:lineRule="auto"/>
              <w:rPr>
                <w:rFonts w:ascii="Times New Roman" w:eastAsia="Times New Roman" w:hAnsi="Times New Roman" w:cs="Times New Roman"/>
                <w:b/>
                <w:sz w:val="24"/>
                <w:szCs w:val="24"/>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751496FB"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Підтвердження не вимагається </w:t>
            </w:r>
          </w:p>
          <w:p w14:paraId="31F11804" w14:textId="77777777" w:rsidR="00266401" w:rsidRPr="00266401" w:rsidRDefault="00266401" w:rsidP="00266401">
            <w:pPr>
              <w:keepNext/>
              <w:spacing w:after="0" w:line="240" w:lineRule="auto"/>
              <w:ind w:left="2" w:hanging="2"/>
              <w:outlineLvl w:val="0"/>
              <w:rPr>
                <w:rFonts w:ascii="Times New Roman" w:eastAsia="Calibri" w:hAnsi="Times New Roman" w:cs="Times New Roman"/>
                <w:bCs/>
                <w:kern w:val="32"/>
                <w:sz w:val="24"/>
                <w:szCs w:val="24"/>
                <w:lang w:val="uk-UA" w:eastAsia="ru-RU"/>
              </w:rPr>
            </w:pPr>
          </w:p>
        </w:tc>
      </w:tr>
      <w:tr w:rsidR="00266401" w:rsidRPr="00266401" w14:paraId="7F34E3C6"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08DD4745"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8.</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2C03D731" w14:textId="77777777" w:rsidR="00266401" w:rsidRPr="00266401" w:rsidRDefault="00266401" w:rsidP="00266401">
            <w:pPr>
              <w:spacing w:after="0" w:line="240" w:lineRule="auto"/>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2A634453"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3D40EF9B" w14:textId="77777777" w:rsidR="00266401" w:rsidRPr="00266401" w:rsidRDefault="00266401" w:rsidP="00266401">
            <w:pPr>
              <w:spacing w:after="0" w:line="240" w:lineRule="auto"/>
              <w:rPr>
                <w:rFonts w:ascii="Times New Roman" w:eastAsia="Times New Roman" w:hAnsi="Times New Roman" w:cs="Times New Roman"/>
                <w:sz w:val="24"/>
                <w:szCs w:val="24"/>
                <w:u w:val="single"/>
                <w:lang w:val="uk-UA"/>
              </w:rPr>
            </w:pPr>
            <w:r w:rsidRPr="00266401">
              <w:rPr>
                <w:rFonts w:ascii="Times New Roman" w:eastAsia="Times New Roman" w:hAnsi="Times New Roman" w:cs="Times New Roman"/>
                <w:sz w:val="24"/>
                <w:szCs w:val="24"/>
                <w:lang w:val="uk-UA"/>
              </w:rPr>
              <w:t>Підтвердження не вимагається</w:t>
            </w:r>
          </w:p>
        </w:tc>
      </w:tr>
      <w:tr w:rsidR="00266401" w:rsidRPr="00266401" w14:paraId="5C40BAE3"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2B13144C"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9.</w:t>
            </w:r>
          </w:p>
        </w:tc>
        <w:tc>
          <w:tcPr>
            <w:tcW w:w="3208" w:type="dxa"/>
            <w:tcBorders>
              <w:top w:val="single" w:sz="4" w:space="0" w:color="000000"/>
              <w:left w:val="single" w:sz="4" w:space="0" w:color="000000"/>
              <w:bottom w:val="single" w:sz="4" w:space="0" w:color="000000"/>
              <w:right w:val="single" w:sz="4" w:space="0" w:color="000000"/>
            </w:tcBorders>
            <w:hideMark/>
          </w:tcPr>
          <w:p w14:paraId="15FE7AB5" w14:textId="77777777" w:rsidR="00266401" w:rsidRPr="00266401" w:rsidRDefault="00266401" w:rsidP="00266401">
            <w:pPr>
              <w:spacing w:after="0" w:line="240" w:lineRule="auto"/>
              <w:jc w:val="both"/>
              <w:rPr>
                <w:rFonts w:ascii="Times New Roman" w:eastAsia="Times New Roman" w:hAnsi="Times New Roman" w:cs="Times New Roman"/>
                <w:sz w:val="24"/>
                <w:szCs w:val="24"/>
                <w:shd w:val="clear" w:color="auto" w:fill="FFFFFF"/>
                <w:lang w:val="uk-UA"/>
              </w:rPr>
            </w:pPr>
          </w:p>
          <w:p w14:paraId="5EB63616" w14:textId="77777777" w:rsidR="00266401" w:rsidRPr="00266401" w:rsidRDefault="00266401" w:rsidP="00266401">
            <w:pPr>
              <w:spacing w:after="0" w:line="240" w:lineRule="auto"/>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0F45DD03"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63C689A" w14:textId="77777777" w:rsidR="00266401" w:rsidRPr="00266401" w:rsidRDefault="00266401" w:rsidP="00266401">
            <w:pPr>
              <w:keepNext/>
              <w:spacing w:after="0" w:line="240" w:lineRule="auto"/>
              <w:ind w:left="2" w:hanging="2"/>
              <w:outlineLvl w:val="0"/>
              <w:rPr>
                <w:rFonts w:ascii="Times New Roman" w:eastAsia="Calibri" w:hAnsi="Times New Roman" w:cs="Times New Roman"/>
                <w:b/>
                <w:bCs/>
                <w:kern w:val="32"/>
                <w:sz w:val="24"/>
                <w:szCs w:val="24"/>
                <w:lang w:val="uk-UA" w:eastAsia="ru-RU"/>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56858B60" w14:textId="77777777" w:rsidR="00266401" w:rsidRPr="00266401" w:rsidRDefault="00266401" w:rsidP="00266401">
            <w:pPr>
              <w:spacing w:after="0" w:line="240" w:lineRule="auto"/>
              <w:rPr>
                <w:rFonts w:ascii="Times New Roman" w:eastAsia="Times New Roman" w:hAnsi="Times New Roman" w:cs="Times New Roman"/>
                <w:sz w:val="24"/>
                <w:szCs w:val="24"/>
                <w:u w:val="single"/>
                <w:lang w:val="uk-UA"/>
              </w:rPr>
            </w:pPr>
            <w:r w:rsidRPr="00266401">
              <w:rPr>
                <w:rFonts w:ascii="Times New Roman" w:eastAsia="Times New Roman" w:hAnsi="Times New Roman" w:cs="Times New Roman"/>
                <w:sz w:val="24"/>
                <w:szCs w:val="24"/>
                <w:lang w:val="uk-UA"/>
              </w:rPr>
              <w:t>Підтвердження не вимагається</w:t>
            </w:r>
          </w:p>
        </w:tc>
      </w:tr>
      <w:tr w:rsidR="00266401" w:rsidRPr="00266401" w14:paraId="594CEE77"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3A4E8E93"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10.</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72C07DC2" w14:textId="77777777" w:rsidR="00266401" w:rsidRPr="00266401" w:rsidRDefault="00266401" w:rsidP="00266401">
            <w:pPr>
              <w:spacing w:after="0" w:line="240" w:lineRule="auto"/>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84" w:type="dxa"/>
            <w:tcBorders>
              <w:top w:val="single" w:sz="4" w:space="0" w:color="000000"/>
              <w:left w:val="single" w:sz="4" w:space="0" w:color="000000"/>
              <w:bottom w:val="single" w:sz="4" w:space="0" w:color="000000"/>
              <w:right w:val="single" w:sz="4" w:space="0" w:color="000000"/>
            </w:tcBorders>
            <w:vAlign w:val="center"/>
          </w:tcPr>
          <w:p w14:paraId="5DA56BF1"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E2AEF1E" w14:textId="77777777" w:rsidR="00266401" w:rsidRPr="00266401" w:rsidRDefault="00266401" w:rsidP="00266401">
            <w:pPr>
              <w:spacing w:after="0" w:line="240" w:lineRule="auto"/>
              <w:rPr>
                <w:rFonts w:ascii="Times New Roman" w:eastAsia="Times New Roman" w:hAnsi="Times New Roman" w:cs="Times New Roman"/>
                <w:b/>
                <w:sz w:val="24"/>
                <w:szCs w:val="24"/>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40242153"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Підтвердження не вимагається </w:t>
            </w:r>
          </w:p>
          <w:p w14:paraId="451F354F" w14:textId="77777777" w:rsidR="00266401" w:rsidRPr="00266401" w:rsidRDefault="00266401" w:rsidP="00266401">
            <w:pPr>
              <w:spacing w:after="0" w:line="240" w:lineRule="auto"/>
              <w:rPr>
                <w:rFonts w:ascii="Times New Roman" w:eastAsia="Times New Roman" w:hAnsi="Times New Roman" w:cs="Times New Roman"/>
                <w:b/>
                <w:sz w:val="24"/>
                <w:szCs w:val="24"/>
                <w:lang w:val="uk-UA"/>
              </w:rPr>
            </w:pPr>
          </w:p>
        </w:tc>
      </w:tr>
      <w:tr w:rsidR="00266401" w:rsidRPr="00266401" w14:paraId="7A164CE2"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7765321B"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lastRenderedPageBreak/>
              <w:t>11.</w:t>
            </w:r>
          </w:p>
        </w:tc>
        <w:tc>
          <w:tcPr>
            <w:tcW w:w="3208" w:type="dxa"/>
            <w:tcBorders>
              <w:top w:val="single" w:sz="4" w:space="0" w:color="000000"/>
              <w:left w:val="single" w:sz="4" w:space="0" w:color="000000"/>
              <w:bottom w:val="single" w:sz="4" w:space="0" w:color="000000"/>
              <w:right w:val="single" w:sz="4" w:space="0" w:color="000000"/>
            </w:tcBorders>
            <w:hideMark/>
          </w:tcPr>
          <w:p w14:paraId="00401EB6" w14:textId="77777777" w:rsidR="00266401" w:rsidRPr="00266401" w:rsidRDefault="00266401" w:rsidP="00266401">
            <w:pPr>
              <w:tabs>
                <w:tab w:val="center" w:pos="4677"/>
                <w:tab w:val="right" w:pos="9355"/>
              </w:tabs>
              <w:spacing w:after="450" w:line="240" w:lineRule="auto"/>
              <w:rPr>
                <w:rFonts w:ascii="Times New Roman" w:eastAsia="Times New Roman" w:hAnsi="Times New Roman" w:cs="Times New Roman"/>
                <w:sz w:val="24"/>
                <w:szCs w:val="24"/>
              </w:rPr>
            </w:pPr>
            <w:proofErr w:type="spellStart"/>
            <w:r w:rsidRPr="00266401">
              <w:rPr>
                <w:rFonts w:ascii="Times New Roman" w:eastAsia="Times New Roman" w:hAnsi="Times New Roman" w:cs="Times New Roman"/>
                <w:sz w:val="24"/>
                <w:szCs w:val="24"/>
              </w:rPr>
              <w:t>Учасник</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процедури</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закупівлі</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або</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кінцевий</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бенефіціарний</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власник</w:t>
            </w:r>
            <w:proofErr w:type="spellEnd"/>
            <w:r w:rsidRPr="00266401">
              <w:rPr>
                <w:rFonts w:ascii="Times New Roman" w:eastAsia="Times New Roman" w:hAnsi="Times New Roman" w:cs="Times New Roman"/>
                <w:sz w:val="24"/>
                <w:szCs w:val="24"/>
              </w:rPr>
              <w:t xml:space="preserve">, член </w:t>
            </w:r>
            <w:proofErr w:type="spellStart"/>
            <w:r w:rsidRPr="00266401">
              <w:rPr>
                <w:rFonts w:ascii="Times New Roman" w:eastAsia="Times New Roman" w:hAnsi="Times New Roman" w:cs="Times New Roman"/>
                <w:sz w:val="24"/>
                <w:szCs w:val="24"/>
              </w:rPr>
              <w:t>або</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учасник</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акціонер</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юридичної</w:t>
            </w:r>
            <w:proofErr w:type="spellEnd"/>
            <w:r w:rsidRPr="00266401">
              <w:rPr>
                <w:rFonts w:ascii="Times New Roman" w:eastAsia="Times New Roman" w:hAnsi="Times New Roman" w:cs="Times New Roman"/>
                <w:sz w:val="24"/>
                <w:szCs w:val="24"/>
              </w:rPr>
              <w:t xml:space="preserve"> особи — </w:t>
            </w:r>
            <w:proofErr w:type="spellStart"/>
            <w:r w:rsidRPr="00266401">
              <w:rPr>
                <w:rFonts w:ascii="Times New Roman" w:eastAsia="Times New Roman" w:hAnsi="Times New Roman" w:cs="Times New Roman"/>
                <w:sz w:val="24"/>
                <w:szCs w:val="24"/>
              </w:rPr>
              <w:t>учасника</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процедури</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закупівлі</w:t>
            </w:r>
            <w:proofErr w:type="spellEnd"/>
            <w:r w:rsidRPr="00266401">
              <w:rPr>
                <w:rFonts w:ascii="Times New Roman" w:eastAsia="Times New Roman" w:hAnsi="Times New Roman" w:cs="Times New Roman"/>
                <w:sz w:val="24"/>
                <w:szCs w:val="24"/>
              </w:rPr>
              <w:t xml:space="preserve"> є особою, до </w:t>
            </w:r>
            <w:proofErr w:type="spellStart"/>
            <w:r w:rsidRPr="00266401">
              <w:rPr>
                <w:rFonts w:ascii="Times New Roman" w:eastAsia="Times New Roman" w:hAnsi="Times New Roman" w:cs="Times New Roman"/>
                <w:sz w:val="24"/>
                <w:szCs w:val="24"/>
              </w:rPr>
              <w:t>якої</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застосовано</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санкцію</w:t>
            </w:r>
            <w:proofErr w:type="spellEnd"/>
            <w:r w:rsidRPr="00266401">
              <w:rPr>
                <w:rFonts w:ascii="Times New Roman" w:eastAsia="Times New Roman" w:hAnsi="Times New Roman" w:cs="Times New Roman"/>
                <w:sz w:val="24"/>
                <w:szCs w:val="24"/>
              </w:rPr>
              <w:t xml:space="preserve"> у </w:t>
            </w:r>
            <w:proofErr w:type="spellStart"/>
            <w:r w:rsidRPr="00266401">
              <w:rPr>
                <w:rFonts w:ascii="Times New Roman" w:eastAsia="Times New Roman" w:hAnsi="Times New Roman" w:cs="Times New Roman"/>
                <w:sz w:val="24"/>
                <w:szCs w:val="24"/>
              </w:rPr>
              <w:t>вигляді</w:t>
            </w:r>
            <w:proofErr w:type="spellEnd"/>
            <w:r w:rsidRPr="00266401">
              <w:rPr>
                <w:rFonts w:ascii="Times New Roman" w:eastAsia="Times New Roman" w:hAnsi="Times New Roman" w:cs="Times New Roman"/>
                <w:sz w:val="24"/>
                <w:szCs w:val="24"/>
              </w:rPr>
              <w:t xml:space="preserve"> заборони на </w:t>
            </w:r>
            <w:proofErr w:type="spellStart"/>
            <w:r w:rsidRPr="00266401">
              <w:rPr>
                <w:rFonts w:ascii="Times New Roman" w:eastAsia="Times New Roman" w:hAnsi="Times New Roman" w:cs="Times New Roman"/>
                <w:sz w:val="24"/>
                <w:szCs w:val="24"/>
              </w:rPr>
              <w:t>здійснення</w:t>
            </w:r>
            <w:proofErr w:type="spellEnd"/>
            <w:r w:rsidRPr="00266401">
              <w:rPr>
                <w:rFonts w:ascii="Times New Roman" w:eastAsia="Times New Roman" w:hAnsi="Times New Roman" w:cs="Times New Roman"/>
                <w:sz w:val="24"/>
                <w:szCs w:val="24"/>
              </w:rPr>
              <w:t> </w:t>
            </w:r>
            <w:r w:rsidRPr="00266401">
              <w:rPr>
                <w:rFonts w:ascii="Times New Roman" w:eastAsia="Times New Roman" w:hAnsi="Times New Roman" w:cs="Times New Roman"/>
                <w:b/>
                <w:bCs/>
                <w:sz w:val="24"/>
                <w:szCs w:val="24"/>
              </w:rPr>
              <w:t xml:space="preserve">у </w:t>
            </w:r>
            <w:proofErr w:type="spellStart"/>
            <w:r w:rsidRPr="00266401">
              <w:rPr>
                <w:rFonts w:ascii="Times New Roman" w:eastAsia="Times New Roman" w:hAnsi="Times New Roman" w:cs="Times New Roman"/>
                <w:b/>
                <w:bCs/>
                <w:sz w:val="24"/>
                <w:szCs w:val="24"/>
              </w:rPr>
              <w:t>неї</w:t>
            </w:r>
            <w:proofErr w:type="spellEnd"/>
            <w:r w:rsidRPr="00266401">
              <w:rPr>
                <w:rFonts w:ascii="Times New Roman" w:eastAsia="Times New Roman" w:hAnsi="Times New Roman" w:cs="Times New Roman"/>
                <w:b/>
                <w:bCs/>
                <w:sz w:val="24"/>
                <w:szCs w:val="24"/>
              </w:rPr>
              <w:t> </w:t>
            </w:r>
            <w:proofErr w:type="spellStart"/>
            <w:r w:rsidRPr="00266401">
              <w:rPr>
                <w:rFonts w:ascii="Times New Roman" w:eastAsia="Times New Roman" w:hAnsi="Times New Roman" w:cs="Times New Roman"/>
                <w:sz w:val="24"/>
                <w:szCs w:val="24"/>
              </w:rPr>
              <w:t>публічних</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закупівель</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товарів</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робіт</w:t>
            </w:r>
            <w:proofErr w:type="spellEnd"/>
            <w:r w:rsidRPr="00266401">
              <w:rPr>
                <w:rFonts w:ascii="Times New Roman" w:eastAsia="Times New Roman" w:hAnsi="Times New Roman" w:cs="Times New Roman"/>
                <w:sz w:val="24"/>
                <w:szCs w:val="24"/>
              </w:rPr>
              <w:t xml:space="preserve"> і </w:t>
            </w:r>
            <w:proofErr w:type="spellStart"/>
            <w:r w:rsidRPr="00266401">
              <w:rPr>
                <w:rFonts w:ascii="Times New Roman" w:eastAsia="Times New Roman" w:hAnsi="Times New Roman" w:cs="Times New Roman"/>
                <w:sz w:val="24"/>
                <w:szCs w:val="24"/>
              </w:rPr>
              <w:t>послуг</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згідно</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із</w:t>
            </w:r>
            <w:proofErr w:type="spellEnd"/>
            <w:r w:rsidRPr="00266401">
              <w:rPr>
                <w:rFonts w:ascii="Times New Roman" w:eastAsia="Times New Roman" w:hAnsi="Times New Roman" w:cs="Times New Roman"/>
                <w:sz w:val="24"/>
                <w:szCs w:val="24"/>
              </w:rPr>
              <w:t xml:space="preserve"> Законом </w:t>
            </w:r>
            <w:proofErr w:type="spellStart"/>
            <w:r w:rsidRPr="00266401">
              <w:rPr>
                <w:rFonts w:ascii="Times New Roman" w:eastAsia="Times New Roman" w:hAnsi="Times New Roman" w:cs="Times New Roman"/>
                <w:sz w:val="24"/>
                <w:szCs w:val="24"/>
              </w:rPr>
              <w:t>України</w:t>
            </w:r>
            <w:proofErr w:type="spellEnd"/>
            <w:r w:rsidRPr="00266401">
              <w:rPr>
                <w:rFonts w:ascii="Times New Roman" w:eastAsia="Times New Roman" w:hAnsi="Times New Roman" w:cs="Times New Roman"/>
                <w:sz w:val="24"/>
                <w:szCs w:val="24"/>
              </w:rPr>
              <w:t xml:space="preserve"> «Про </w:t>
            </w:r>
            <w:proofErr w:type="spellStart"/>
            <w:r w:rsidRPr="00266401">
              <w:rPr>
                <w:rFonts w:ascii="Times New Roman" w:eastAsia="Times New Roman" w:hAnsi="Times New Roman" w:cs="Times New Roman"/>
                <w:sz w:val="24"/>
                <w:szCs w:val="24"/>
              </w:rPr>
              <w:t>санкції</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крім</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випадку</w:t>
            </w:r>
            <w:proofErr w:type="spellEnd"/>
            <w:r w:rsidRPr="00266401">
              <w:rPr>
                <w:rFonts w:ascii="Times New Roman" w:eastAsia="Times New Roman" w:hAnsi="Times New Roman" w:cs="Times New Roman"/>
                <w:sz w:val="24"/>
                <w:szCs w:val="24"/>
              </w:rPr>
              <w:t xml:space="preserve">, коли </w:t>
            </w:r>
            <w:proofErr w:type="spellStart"/>
            <w:r w:rsidRPr="00266401">
              <w:rPr>
                <w:rFonts w:ascii="Times New Roman" w:eastAsia="Times New Roman" w:hAnsi="Times New Roman" w:cs="Times New Roman"/>
                <w:sz w:val="24"/>
                <w:szCs w:val="24"/>
              </w:rPr>
              <w:t>активи</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такої</w:t>
            </w:r>
            <w:proofErr w:type="spellEnd"/>
            <w:r w:rsidRPr="00266401">
              <w:rPr>
                <w:rFonts w:ascii="Times New Roman" w:eastAsia="Times New Roman" w:hAnsi="Times New Roman" w:cs="Times New Roman"/>
                <w:sz w:val="24"/>
                <w:szCs w:val="24"/>
              </w:rPr>
              <w:t xml:space="preserve"> особи в </w:t>
            </w:r>
            <w:proofErr w:type="spellStart"/>
            <w:r w:rsidRPr="00266401">
              <w:rPr>
                <w:rFonts w:ascii="Times New Roman" w:eastAsia="Times New Roman" w:hAnsi="Times New Roman" w:cs="Times New Roman"/>
                <w:sz w:val="24"/>
                <w:szCs w:val="24"/>
              </w:rPr>
              <w:t>установленому</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законодавством</w:t>
            </w:r>
            <w:proofErr w:type="spellEnd"/>
            <w:r w:rsidRPr="00266401">
              <w:rPr>
                <w:rFonts w:ascii="Times New Roman" w:eastAsia="Times New Roman" w:hAnsi="Times New Roman" w:cs="Times New Roman"/>
                <w:sz w:val="24"/>
                <w:szCs w:val="24"/>
              </w:rPr>
              <w:t xml:space="preserve"> порядку </w:t>
            </w:r>
            <w:proofErr w:type="spellStart"/>
            <w:r w:rsidRPr="00266401">
              <w:rPr>
                <w:rFonts w:ascii="Times New Roman" w:eastAsia="Times New Roman" w:hAnsi="Times New Roman" w:cs="Times New Roman"/>
                <w:sz w:val="24"/>
                <w:szCs w:val="24"/>
              </w:rPr>
              <w:t>передані</w:t>
            </w:r>
            <w:proofErr w:type="spellEnd"/>
            <w:r w:rsidRPr="00266401">
              <w:rPr>
                <w:rFonts w:ascii="Times New Roman" w:eastAsia="Times New Roman" w:hAnsi="Times New Roman" w:cs="Times New Roman"/>
                <w:sz w:val="24"/>
                <w:szCs w:val="24"/>
              </w:rPr>
              <w:t xml:space="preserve"> в </w:t>
            </w:r>
            <w:proofErr w:type="spellStart"/>
            <w:r w:rsidRPr="00266401">
              <w:rPr>
                <w:rFonts w:ascii="Times New Roman" w:eastAsia="Times New Roman" w:hAnsi="Times New Roman" w:cs="Times New Roman"/>
                <w:sz w:val="24"/>
                <w:szCs w:val="24"/>
              </w:rPr>
              <w:t>управління</w:t>
            </w:r>
            <w:proofErr w:type="spellEnd"/>
            <w:r w:rsidRPr="00266401">
              <w:rPr>
                <w:rFonts w:ascii="Times New Roman" w:eastAsia="Times New Roman" w:hAnsi="Times New Roman" w:cs="Times New Roman"/>
                <w:sz w:val="24"/>
                <w:szCs w:val="24"/>
              </w:rPr>
              <w:t xml:space="preserve"> АРМА;</w:t>
            </w:r>
          </w:p>
          <w:p w14:paraId="36E6EAFC" w14:textId="77777777" w:rsidR="00266401" w:rsidRPr="00266401" w:rsidRDefault="00266401" w:rsidP="00266401">
            <w:pPr>
              <w:spacing w:after="0" w:line="240" w:lineRule="auto"/>
              <w:jc w:val="both"/>
              <w:rPr>
                <w:rFonts w:ascii="Times New Roman" w:eastAsia="Times New Roman" w:hAnsi="Times New Roman" w:cs="Times New Roman"/>
                <w:b/>
                <w:sz w:val="24"/>
                <w:szCs w:val="24"/>
              </w:rPr>
            </w:pPr>
          </w:p>
        </w:tc>
        <w:tc>
          <w:tcPr>
            <w:tcW w:w="2884" w:type="dxa"/>
            <w:tcBorders>
              <w:top w:val="single" w:sz="4" w:space="0" w:color="000000"/>
              <w:left w:val="single" w:sz="4" w:space="0" w:color="000000"/>
              <w:bottom w:val="single" w:sz="4" w:space="0" w:color="000000"/>
              <w:right w:val="single" w:sz="4" w:space="0" w:color="000000"/>
            </w:tcBorders>
          </w:tcPr>
          <w:p w14:paraId="53D1883C"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86440FD" w14:textId="77777777" w:rsidR="00266401" w:rsidRPr="00266401" w:rsidRDefault="00266401" w:rsidP="00266401">
            <w:pPr>
              <w:spacing w:after="0" w:line="240" w:lineRule="auto"/>
              <w:jc w:val="both"/>
              <w:rPr>
                <w:rFonts w:ascii="Times New Roman" w:eastAsia="Times New Roman" w:hAnsi="Times New Roman" w:cs="Times New Roman"/>
                <w:b/>
                <w:sz w:val="24"/>
                <w:szCs w:val="24"/>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291DDF8F" w14:textId="77777777" w:rsidR="00266401" w:rsidRPr="00266401" w:rsidRDefault="00266401" w:rsidP="00266401">
            <w:pPr>
              <w:spacing w:after="0" w:line="240" w:lineRule="auto"/>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lang w:val="uk-UA"/>
              </w:rPr>
              <w:t>Підтвердження не вимагається</w:t>
            </w:r>
          </w:p>
        </w:tc>
      </w:tr>
      <w:tr w:rsidR="00266401" w:rsidRPr="00266401" w14:paraId="4AF4B60B"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4490756F"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12.</w:t>
            </w:r>
          </w:p>
        </w:tc>
        <w:tc>
          <w:tcPr>
            <w:tcW w:w="3208" w:type="dxa"/>
            <w:tcBorders>
              <w:top w:val="single" w:sz="4" w:space="0" w:color="000000"/>
              <w:left w:val="single" w:sz="4" w:space="0" w:color="000000"/>
              <w:bottom w:val="single" w:sz="4" w:space="0" w:color="000000"/>
              <w:right w:val="single" w:sz="4" w:space="0" w:color="000000"/>
            </w:tcBorders>
            <w:hideMark/>
          </w:tcPr>
          <w:p w14:paraId="74F5FC90" w14:textId="77777777" w:rsidR="00266401" w:rsidRPr="00266401" w:rsidRDefault="00266401" w:rsidP="00266401">
            <w:pPr>
              <w:spacing w:after="0" w:line="240" w:lineRule="auto"/>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4" w:type="dxa"/>
            <w:tcBorders>
              <w:top w:val="single" w:sz="4" w:space="0" w:color="000000"/>
              <w:left w:val="single" w:sz="4" w:space="0" w:color="000000"/>
              <w:bottom w:val="single" w:sz="4" w:space="0" w:color="000000"/>
              <w:right w:val="single" w:sz="4" w:space="0" w:color="000000"/>
            </w:tcBorders>
            <w:vAlign w:val="center"/>
          </w:tcPr>
          <w:p w14:paraId="1BE706F8"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90305E1" w14:textId="77777777" w:rsidR="00266401" w:rsidRPr="00266401" w:rsidRDefault="00266401" w:rsidP="00266401">
            <w:pPr>
              <w:spacing w:after="0" w:line="240" w:lineRule="auto"/>
              <w:ind w:hanging="2"/>
              <w:rPr>
                <w:rFonts w:ascii="Times New Roman" w:eastAsia="Times New Roman" w:hAnsi="Times New Roman" w:cs="Times New Roman"/>
                <w:sz w:val="24"/>
                <w:szCs w:val="24"/>
                <w:u w:val="single"/>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54053B8A" w14:textId="77777777" w:rsidR="00266401" w:rsidRPr="00266401" w:rsidRDefault="00266401" w:rsidP="00266401">
            <w:pPr>
              <w:spacing w:after="0" w:line="240" w:lineRule="auto"/>
              <w:rPr>
                <w:rFonts w:ascii="Times New Roman" w:eastAsia="Times New Roman" w:hAnsi="Times New Roman" w:cs="Times New Roman"/>
                <w:sz w:val="24"/>
                <w:szCs w:val="24"/>
                <w:highlight w:val="white"/>
                <w:lang w:val="uk-UA"/>
              </w:rPr>
            </w:pPr>
            <w:r w:rsidRPr="00266401">
              <w:rPr>
                <w:rFonts w:ascii="Times New Roman" w:eastAsia="Times New Roman" w:hAnsi="Times New Roman" w:cs="Times New Roman"/>
                <w:sz w:val="24"/>
                <w:szCs w:val="24"/>
                <w:highlight w:val="white"/>
                <w:lang w:val="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67C9FCD0" w14:textId="77777777" w:rsidR="00266401" w:rsidRPr="00266401" w:rsidRDefault="00266401" w:rsidP="00266401">
            <w:pPr>
              <w:keepNext/>
              <w:spacing w:after="0" w:line="240" w:lineRule="auto"/>
              <w:outlineLvl w:val="0"/>
              <w:rPr>
                <w:rFonts w:ascii="Times New Roman" w:eastAsia="Calibri" w:hAnsi="Times New Roman" w:cs="Times New Roman"/>
                <w:b/>
                <w:bCs/>
                <w:kern w:val="32"/>
                <w:sz w:val="24"/>
                <w:szCs w:val="24"/>
                <w:u w:val="single"/>
                <w:lang w:val="uk-UA" w:eastAsia="ru-RU"/>
              </w:rPr>
            </w:pPr>
          </w:p>
        </w:tc>
      </w:tr>
      <w:tr w:rsidR="00266401" w:rsidRPr="00385550" w14:paraId="0C503342"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28F88EDA"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lastRenderedPageBreak/>
              <w:t>13</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628D0647"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color w:val="333333"/>
                <w:sz w:val="24"/>
                <w:szCs w:val="24"/>
                <w:shd w:val="clear" w:color="auto"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14:paraId="5736BDC3"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Учасник процедури закупівлі підтверджує відсутність підстави шляхом надання </w:t>
            </w:r>
            <w:r w:rsidRPr="00266401">
              <w:rPr>
                <w:rFonts w:ascii="Times New Roman" w:eastAsia="Times New Roman" w:hAnsi="Times New Roman" w:cs="Times New Roman"/>
                <w:b/>
                <w:sz w:val="24"/>
                <w:szCs w:val="24"/>
                <w:lang w:val="uk-UA"/>
              </w:rPr>
              <w:t xml:space="preserve">довідки </w:t>
            </w:r>
            <w:r w:rsidRPr="00266401">
              <w:rPr>
                <w:rFonts w:ascii="Times New Roman" w:eastAsia="Times New Roman" w:hAnsi="Times New Roman" w:cs="Times New Roman"/>
                <w:sz w:val="24"/>
                <w:szCs w:val="24"/>
                <w:lang w:val="uk-UA"/>
              </w:rPr>
              <w:t>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A1AD839"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22E6029D"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Переможець надає </w:t>
            </w:r>
            <w:r w:rsidRPr="00266401">
              <w:rPr>
                <w:rFonts w:ascii="Times New Roman" w:eastAsia="Times New Roman" w:hAnsi="Times New Roman" w:cs="Times New Roman"/>
                <w:b/>
                <w:sz w:val="24"/>
                <w:szCs w:val="24"/>
                <w:lang w:val="uk-UA"/>
              </w:rPr>
              <w:t xml:space="preserve">довідку </w:t>
            </w:r>
            <w:r w:rsidRPr="00266401">
              <w:rPr>
                <w:rFonts w:ascii="Times New Roman" w:eastAsia="Times New Roman" w:hAnsi="Times New Roman" w:cs="Times New Roman"/>
                <w:sz w:val="24"/>
                <w:szCs w:val="24"/>
                <w:lang w:val="uk-UA"/>
              </w:rPr>
              <w:t xml:space="preserve">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 або </w:t>
            </w:r>
            <w:r w:rsidRPr="00266401">
              <w:rPr>
                <w:rFonts w:ascii="Times New Roman" w:eastAsia="Times New Roman" w:hAnsi="Times New Roman" w:cs="Times New Roman"/>
                <w:b/>
                <w:sz w:val="24"/>
                <w:szCs w:val="24"/>
                <w:lang w:val="uk-UA"/>
              </w:rPr>
              <w:t xml:space="preserve">довідку </w:t>
            </w:r>
            <w:r w:rsidRPr="00266401">
              <w:rPr>
                <w:rFonts w:ascii="Times New Roman" w:eastAsia="Times New Roman" w:hAnsi="Times New Roman" w:cs="Times New Roman"/>
                <w:sz w:val="24"/>
                <w:szCs w:val="24"/>
                <w:lang w:val="uk-UA"/>
              </w:rPr>
              <w:t xml:space="preserve"> в довільній формі  про те, що він надав </w:t>
            </w:r>
            <w:r w:rsidRPr="00266401">
              <w:rPr>
                <w:rFonts w:ascii="Times New Roman" w:eastAsia="Times New Roman" w:hAnsi="Times New Roman" w:cs="Times New Roman"/>
                <w:sz w:val="24"/>
                <w:szCs w:val="24"/>
                <w:shd w:val="clear" w:color="auto" w:fill="FFFFFF"/>
                <w:lang w:val="uk-UA"/>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w:t>
            </w:r>
            <w:r w:rsidRPr="00266401">
              <w:rPr>
                <w:rFonts w:ascii="Helvetica" w:eastAsia="Times New Roman" w:hAnsi="Helvetica" w:cs="Times New Roman"/>
                <w:sz w:val="28"/>
                <w:shd w:val="clear" w:color="auto" w:fill="FFFFFF"/>
                <w:lang w:val="uk-UA"/>
              </w:rPr>
              <w:t xml:space="preserve"> </w:t>
            </w:r>
            <w:r w:rsidRPr="00266401">
              <w:rPr>
                <w:rFonts w:ascii="Times New Roman" w:eastAsia="Times New Roman" w:hAnsi="Times New Roman" w:cs="Times New Roman"/>
                <w:sz w:val="24"/>
                <w:szCs w:val="24"/>
                <w:shd w:val="clear" w:color="auto" w:fill="FFFFFF"/>
                <w:lang w:val="uk-UA"/>
              </w:rPr>
              <w:t>та відшкодування завданих збитків.</w:t>
            </w:r>
          </w:p>
          <w:p w14:paraId="6CFEF6D5" w14:textId="77777777" w:rsidR="00266401" w:rsidRPr="00266401" w:rsidRDefault="00266401" w:rsidP="00266401">
            <w:pPr>
              <w:shd w:val="clear" w:color="auto" w:fill="FFFFFF"/>
              <w:spacing w:after="0" w:line="240" w:lineRule="auto"/>
              <w:ind w:hanging="2"/>
              <w:rPr>
                <w:rFonts w:ascii="Times New Roman" w:eastAsia="Times New Roman" w:hAnsi="Times New Roman" w:cs="Times New Roman"/>
                <w:b/>
                <w:sz w:val="24"/>
                <w:szCs w:val="24"/>
                <w:lang w:val="uk-UA"/>
              </w:rPr>
            </w:pPr>
          </w:p>
        </w:tc>
      </w:tr>
    </w:tbl>
    <w:p w14:paraId="7BCB1169" w14:textId="77777777" w:rsidR="00266401" w:rsidRPr="00266401" w:rsidRDefault="00266401" w:rsidP="00266401">
      <w:pPr>
        <w:spacing w:after="0"/>
        <w:jc w:val="both"/>
        <w:rPr>
          <w:rFonts w:ascii="Times New Roman" w:eastAsia="Times New Roman" w:hAnsi="Times New Roman" w:cs="Times New Roman"/>
          <w:color w:val="000000"/>
          <w:sz w:val="24"/>
          <w:szCs w:val="24"/>
          <w:lang w:val="uk-UA"/>
        </w:rPr>
      </w:pPr>
    </w:p>
    <w:p w14:paraId="3867F051"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66401">
        <w:rPr>
          <w:rFonts w:ascii="Times New Roman" w:eastAsia="Times New Roman" w:hAnsi="Times New Roman" w:cs="Times New Roman"/>
          <w:color w:val="000000"/>
          <w:sz w:val="24"/>
          <w:szCs w:val="24"/>
          <w:lang w:val="uk-UA"/>
        </w:rPr>
        <w:t>бенефіціарним</w:t>
      </w:r>
      <w:proofErr w:type="spellEnd"/>
      <w:r w:rsidRPr="00266401">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w:t>
      </w:r>
      <w:r w:rsidRPr="00266401">
        <w:rPr>
          <w:rFonts w:ascii="Times New Roman" w:eastAsia="Times New Roman" w:hAnsi="Times New Roman" w:cs="Times New Roman"/>
          <w:color w:val="000000"/>
          <w:sz w:val="24"/>
          <w:szCs w:val="24"/>
          <w:lang w:val="uk-UA"/>
        </w:rPr>
        <w:lastRenderedPageBreak/>
        <w:t>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67B20FB"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266401">
        <w:rPr>
          <w:rFonts w:ascii="Times New Roman" w:eastAsia="Calibri" w:hAnsi="Times New Roman" w:cs="Times New Roman"/>
          <w:sz w:val="24"/>
          <w:szCs w:val="24"/>
          <w:lang w:val="uk-UA"/>
        </w:rPr>
        <w:t xml:space="preserve">3. Під час укладання договору переможець торгів повинен надати замовнику   письмовому та/або електронному вигляді та/або через електронну систему закупівель такі документи: </w:t>
      </w:r>
    </w:p>
    <w:p w14:paraId="3CACF096"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266401">
        <w:rPr>
          <w:rFonts w:ascii="Times New Roman" w:eastAsia="Calibri" w:hAnsi="Times New Roman" w:cs="Times New Roman"/>
          <w:b/>
          <w:sz w:val="24"/>
          <w:szCs w:val="24"/>
          <w:lang w:val="uk-UA"/>
        </w:rPr>
        <w:t xml:space="preserve">- </w:t>
      </w:r>
      <w:r w:rsidRPr="00266401">
        <w:rPr>
          <w:rFonts w:ascii="Times New Roman" w:eastAsia="Calibri" w:hAnsi="Times New Roman" w:cs="Times New Roman"/>
          <w:sz w:val="24"/>
          <w:szCs w:val="24"/>
          <w:lang w:val="uk-UA"/>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51967532"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p>
    <w:p w14:paraId="141ADCAD"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266401">
        <w:rPr>
          <w:rFonts w:ascii="Times New Roman" w:eastAsia="Calibri" w:hAnsi="Times New Roman" w:cs="Times New Roman"/>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590A6B2"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266401">
        <w:rPr>
          <w:rFonts w:ascii="Times New Roman" w:eastAsia="Calibri" w:hAnsi="Times New Roman" w:cs="Times New Roman"/>
          <w:sz w:val="24"/>
          <w:szCs w:val="24"/>
          <w:lang w:val="uk-UA"/>
        </w:rPr>
        <w:t xml:space="preserve">Датою отримання замовником таких документів вважається: </w:t>
      </w:r>
    </w:p>
    <w:p w14:paraId="7957F04C"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266401">
        <w:rPr>
          <w:rFonts w:ascii="Times New Roman" w:eastAsia="Calibri" w:hAnsi="Times New Roman" w:cs="Times New Roman"/>
          <w:sz w:val="24"/>
          <w:szCs w:val="24"/>
          <w:lang w:val="uk-UA"/>
        </w:rPr>
        <w:t>-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w:t>
      </w:r>
    </w:p>
    <w:p w14:paraId="3DAA9A8E"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266401">
        <w:rPr>
          <w:rFonts w:ascii="Times New Roman" w:eastAsia="Calibri" w:hAnsi="Times New Roman" w:cs="Times New Roman"/>
          <w:sz w:val="24"/>
          <w:szCs w:val="24"/>
          <w:lang w:val="uk-UA"/>
        </w:rPr>
        <w:t xml:space="preserve">- в електронному вигляді (п. А – </w:t>
      </w:r>
      <w:proofErr w:type="spellStart"/>
      <w:r w:rsidRPr="00266401">
        <w:rPr>
          <w:rFonts w:ascii="Times New Roman" w:eastAsia="Calibri" w:hAnsi="Times New Roman" w:cs="Times New Roman"/>
          <w:sz w:val="24"/>
          <w:szCs w:val="24"/>
          <w:lang w:val="uk-UA"/>
        </w:rPr>
        <w:t>скан</w:t>
      </w:r>
      <w:proofErr w:type="spellEnd"/>
      <w:r w:rsidRPr="00266401">
        <w:rPr>
          <w:rFonts w:ascii="Times New Roman" w:eastAsia="Calibri" w:hAnsi="Times New Roman" w:cs="Times New Roman"/>
          <w:sz w:val="24"/>
          <w:szCs w:val="24"/>
          <w:lang w:val="uk-UA"/>
        </w:rPr>
        <w:t xml:space="preserve"> копія/-ї (з оригіналу/</w:t>
      </w:r>
      <w:proofErr w:type="spellStart"/>
      <w:r w:rsidRPr="00266401">
        <w:rPr>
          <w:rFonts w:ascii="Times New Roman" w:eastAsia="Calibri" w:hAnsi="Times New Roman" w:cs="Times New Roman"/>
          <w:sz w:val="24"/>
          <w:szCs w:val="24"/>
          <w:lang w:val="uk-UA"/>
        </w:rPr>
        <w:t>-ів</w:t>
      </w:r>
      <w:proofErr w:type="spellEnd"/>
      <w:r w:rsidRPr="00266401">
        <w:rPr>
          <w:rFonts w:ascii="Times New Roman" w:eastAsia="Calibri" w:hAnsi="Times New Roman" w:cs="Times New Roman"/>
          <w:sz w:val="24"/>
          <w:szCs w:val="24"/>
          <w:lang w:val="uk-UA"/>
        </w:rPr>
        <w:t xml:space="preserve"> та/або копії/</w:t>
      </w:r>
      <w:proofErr w:type="spellStart"/>
      <w:r w:rsidRPr="00266401">
        <w:rPr>
          <w:rFonts w:ascii="Times New Roman" w:eastAsia="Calibri" w:hAnsi="Times New Roman" w:cs="Times New Roman"/>
          <w:sz w:val="24"/>
          <w:szCs w:val="24"/>
          <w:lang w:val="uk-UA"/>
        </w:rPr>
        <w:t>-ій</w:t>
      </w:r>
      <w:proofErr w:type="spellEnd"/>
      <w:r w:rsidRPr="00266401">
        <w:rPr>
          <w:rFonts w:ascii="Times New Roman" w:eastAsia="Calibri" w:hAnsi="Times New Roman" w:cs="Times New Roman"/>
          <w:sz w:val="24"/>
          <w:szCs w:val="24"/>
          <w:lang w:val="uk-UA"/>
        </w:rPr>
        <w:t>) документу/</w:t>
      </w:r>
      <w:proofErr w:type="spellStart"/>
      <w:r w:rsidRPr="00266401">
        <w:rPr>
          <w:rFonts w:ascii="Times New Roman" w:eastAsia="Calibri" w:hAnsi="Times New Roman" w:cs="Times New Roman"/>
          <w:sz w:val="24"/>
          <w:szCs w:val="24"/>
          <w:lang w:val="uk-UA"/>
        </w:rPr>
        <w:t>-ів</w:t>
      </w:r>
      <w:proofErr w:type="spellEnd"/>
      <w:r w:rsidRPr="00266401">
        <w:rPr>
          <w:rFonts w:ascii="Times New Roman" w:eastAsia="Calibri" w:hAnsi="Times New Roman" w:cs="Times New Roman"/>
          <w:sz w:val="24"/>
          <w:szCs w:val="24"/>
          <w:lang w:val="uk-UA"/>
        </w:rPr>
        <w:t xml:space="preserve"> у форматі </w:t>
      </w:r>
      <w:proofErr w:type="spellStart"/>
      <w:r w:rsidRPr="00266401">
        <w:rPr>
          <w:rFonts w:ascii="Times New Roman" w:eastAsia="Calibri" w:hAnsi="Times New Roman" w:cs="Times New Roman"/>
          <w:sz w:val="24"/>
          <w:szCs w:val="24"/>
          <w:lang w:val="uk-UA"/>
        </w:rPr>
        <w:t>.pdf</w:t>
      </w:r>
      <w:proofErr w:type="spellEnd"/>
      <w:r w:rsidRPr="00266401">
        <w:rPr>
          <w:rFonts w:ascii="Times New Roman" w:eastAsia="Calibri" w:hAnsi="Times New Roman" w:cs="Times New Roman"/>
          <w:sz w:val="24"/>
          <w:szCs w:val="24"/>
          <w:lang w:val="uk-UA"/>
        </w:rPr>
        <w:t xml:space="preserve"> та/або </w:t>
      </w:r>
      <w:proofErr w:type="spellStart"/>
      <w:r w:rsidRPr="00266401">
        <w:rPr>
          <w:rFonts w:ascii="Times New Roman" w:eastAsia="Calibri" w:hAnsi="Times New Roman" w:cs="Times New Roman"/>
          <w:sz w:val="24"/>
          <w:szCs w:val="24"/>
          <w:lang w:val="uk-UA"/>
        </w:rPr>
        <w:t>.jpg</w:t>
      </w:r>
      <w:proofErr w:type="spellEnd"/>
      <w:r w:rsidRPr="00266401">
        <w:rPr>
          <w:rFonts w:ascii="Times New Roman" w:eastAsia="Calibri" w:hAnsi="Times New Roman" w:cs="Times New Roman"/>
          <w:sz w:val="24"/>
          <w:szCs w:val="24"/>
          <w:lang w:val="uk-UA"/>
        </w:rPr>
        <w:t xml:space="preserve"> та/або </w:t>
      </w:r>
      <w:proofErr w:type="spellStart"/>
      <w:r w:rsidRPr="00266401">
        <w:rPr>
          <w:rFonts w:ascii="Times New Roman" w:eastAsia="Calibri" w:hAnsi="Times New Roman" w:cs="Times New Roman"/>
          <w:sz w:val="24"/>
          <w:szCs w:val="24"/>
          <w:lang w:val="uk-UA"/>
        </w:rPr>
        <w:t>.jpeg</w:t>
      </w:r>
      <w:proofErr w:type="spellEnd"/>
      <w:r w:rsidRPr="00266401">
        <w:rPr>
          <w:rFonts w:ascii="Times New Roman" w:eastAsia="Calibri" w:hAnsi="Times New Roman" w:cs="Times New Roman"/>
          <w:sz w:val="24"/>
          <w:szCs w:val="24"/>
          <w:lang w:val="uk-UA"/>
        </w:rPr>
        <w:t>)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14:paraId="54F818AB"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lang w:val="uk-UA" w:eastAsia="ru-RU"/>
        </w:rPr>
      </w:pPr>
      <w:r w:rsidRPr="00266401">
        <w:rPr>
          <w:rFonts w:ascii="Times New Roman" w:eastAsia="Calibri" w:hAnsi="Times New Roman" w:cs="Times New Roman"/>
          <w:sz w:val="24"/>
          <w:szCs w:val="24"/>
          <w:lang w:val="uk-UA"/>
        </w:rPr>
        <w:t xml:space="preserve">- через електронну систему закупівель (п. А – </w:t>
      </w:r>
      <w:proofErr w:type="spellStart"/>
      <w:r w:rsidRPr="00266401">
        <w:rPr>
          <w:rFonts w:ascii="Times New Roman" w:eastAsia="Calibri" w:hAnsi="Times New Roman" w:cs="Times New Roman"/>
          <w:sz w:val="24"/>
          <w:szCs w:val="24"/>
          <w:lang w:val="uk-UA"/>
        </w:rPr>
        <w:t>скан</w:t>
      </w:r>
      <w:proofErr w:type="spellEnd"/>
      <w:r w:rsidRPr="00266401">
        <w:rPr>
          <w:rFonts w:ascii="Times New Roman" w:eastAsia="Calibri" w:hAnsi="Times New Roman" w:cs="Times New Roman"/>
          <w:sz w:val="24"/>
          <w:szCs w:val="24"/>
          <w:lang w:val="uk-UA"/>
        </w:rPr>
        <w:t xml:space="preserve"> копія/-ї (з оригіналу/</w:t>
      </w:r>
      <w:proofErr w:type="spellStart"/>
      <w:r w:rsidRPr="00266401">
        <w:rPr>
          <w:rFonts w:ascii="Times New Roman" w:eastAsia="Calibri" w:hAnsi="Times New Roman" w:cs="Times New Roman"/>
          <w:sz w:val="24"/>
          <w:szCs w:val="24"/>
          <w:lang w:val="uk-UA"/>
        </w:rPr>
        <w:t>-ів</w:t>
      </w:r>
      <w:proofErr w:type="spellEnd"/>
      <w:r w:rsidRPr="00266401">
        <w:rPr>
          <w:rFonts w:ascii="Times New Roman" w:eastAsia="Calibri" w:hAnsi="Times New Roman" w:cs="Times New Roman"/>
          <w:sz w:val="24"/>
          <w:szCs w:val="24"/>
          <w:lang w:val="uk-UA"/>
        </w:rPr>
        <w:t xml:space="preserve"> та/або копії/</w:t>
      </w:r>
      <w:proofErr w:type="spellStart"/>
      <w:r w:rsidRPr="00266401">
        <w:rPr>
          <w:rFonts w:ascii="Times New Roman" w:eastAsia="Calibri" w:hAnsi="Times New Roman" w:cs="Times New Roman"/>
          <w:sz w:val="24"/>
          <w:szCs w:val="24"/>
          <w:lang w:val="uk-UA"/>
        </w:rPr>
        <w:t>-ій</w:t>
      </w:r>
      <w:proofErr w:type="spellEnd"/>
      <w:r w:rsidRPr="00266401">
        <w:rPr>
          <w:rFonts w:ascii="Times New Roman" w:eastAsia="Calibri" w:hAnsi="Times New Roman" w:cs="Times New Roman"/>
          <w:sz w:val="24"/>
          <w:szCs w:val="24"/>
          <w:lang w:val="uk-UA"/>
        </w:rPr>
        <w:t>) документу/</w:t>
      </w:r>
      <w:proofErr w:type="spellStart"/>
      <w:r w:rsidRPr="00266401">
        <w:rPr>
          <w:rFonts w:ascii="Times New Roman" w:eastAsia="Calibri" w:hAnsi="Times New Roman" w:cs="Times New Roman"/>
          <w:sz w:val="24"/>
          <w:szCs w:val="24"/>
          <w:lang w:val="uk-UA"/>
        </w:rPr>
        <w:t>-ів</w:t>
      </w:r>
      <w:proofErr w:type="spellEnd"/>
      <w:r w:rsidRPr="00266401">
        <w:rPr>
          <w:rFonts w:ascii="Times New Roman" w:eastAsia="Calibri" w:hAnsi="Times New Roman" w:cs="Times New Roman"/>
          <w:sz w:val="24"/>
          <w:szCs w:val="24"/>
          <w:lang w:val="uk-UA"/>
        </w:rPr>
        <w:t xml:space="preserve"> у форматі </w:t>
      </w:r>
      <w:proofErr w:type="spellStart"/>
      <w:r w:rsidRPr="00266401">
        <w:rPr>
          <w:rFonts w:ascii="Times New Roman" w:eastAsia="Calibri" w:hAnsi="Times New Roman" w:cs="Times New Roman"/>
          <w:sz w:val="24"/>
          <w:szCs w:val="24"/>
          <w:lang w:val="uk-UA"/>
        </w:rPr>
        <w:t>.pdf</w:t>
      </w:r>
      <w:proofErr w:type="spellEnd"/>
      <w:r w:rsidRPr="00266401">
        <w:rPr>
          <w:rFonts w:ascii="Times New Roman" w:eastAsia="Calibri" w:hAnsi="Times New Roman" w:cs="Times New Roman"/>
          <w:sz w:val="24"/>
          <w:szCs w:val="24"/>
          <w:lang w:val="uk-UA"/>
        </w:rPr>
        <w:t xml:space="preserve"> та/або </w:t>
      </w:r>
      <w:proofErr w:type="spellStart"/>
      <w:r w:rsidRPr="00266401">
        <w:rPr>
          <w:rFonts w:ascii="Times New Roman" w:eastAsia="Calibri" w:hAnsi="Times New Roman" w:cs="Times New Roman"/>
          <w:sz w:val="24"/>
          <w:szCs w:val="24"/>
          <w:lang w:val="uk-UA"/>
        </w:rPr>
        <w:t>.jpg</w:t>
      </w:r>
      <w:proofErr w:type="spellEnd"/>
      <w:r w:rsidRPr="00266401">
        <w:rPr>
          <w:rFonts w:ascii="Times New Roman" w:eastAsia="Calibri" w:hAnsi="Times New Roman" w:cs="Times New Roman"/>
          <w:sz w:val="24"/>
          <w:szCs w:val="24"/>
          <w:lang w:val="uk-UA"/>
        </w:rPr>
        <w:t xml:space="preserve"> та/або </w:t>
      </w:r>
      <w:proofErr w:type="spellStart"/>
      <w:r w:rsidRPr="00266401">
        <w:rPr>
          <w:rFonts w:ascii="Times New Roman" w:eastAsia="Calibri" w:hAnsi="Times New Roman" w:cs="Times New Roman"/>
          <w:sz w:val="24"/>
          <w:szCs w:val="24"/>
          <w:lang w:val="uk-UA"/>
        </w:rPr>
        <w:t>.jpeg</w:t>
      </w:r>
      <w:proofErr w:type="spellEnd"/>
      <w:r w:rsidRPr="00266401">
        <w:rPr>
          <w:rFonts w:ascii="Times New Roman" w:eastAsia="Calibri" w:hAnsi="Times New Roman" w:cs="Times New Roman"/>
          <w:sz w:val="24"/>
          <w:szCs w:val="24"/>
          <w:lang w:val="uk-UA"/>
        </w:rPr>
        <w:t>) - дата подачі даних документів, що зазначена в електронній системі.</w:t>
      </w:r>
      <w:r w:rsidRPr="00266401">
        <w:rPr>
          <w:rFonts w:ascii="Times New Roman" w:eastAsia="Times New Roman" w:hAnsi="Times New Roman" w:cs="Times New Roman"/>
          <w:sz w:val="24"/>
          <w:szCs w:val="24"/>
          <w:highlight w:val="yellow"/>
          <w:lang w:val="uk-UA" w:eastAsia="ru-RU"/>
        </w:rPr>
        <w:t xml:space="preserve"> </w:t>
      </w:r>
    </w:p>
    <w:p w14:paraId="4CD74537" w14:textId="77777777" w:rsidR="00266401" w:rsidRPr="00266401" w:rsidRDefault="00266401" w:rsidP="00266401">
      <w:pPr>
        <w:spacing w:after="0" w:line="240" w:lineRule="auto"/>
        <w:jc w:val="center"/>
        <w:rPr>
          <w:rFonts w:ascii="Times New Roman" w:eastAsia="Times New Roman" w:hAnsi="Times New Roman" w:cs="Times New Roman"/>
          <w:sz w:val="24"/>
          <w:szCs w:val="24"/>
          <w:lang w:val="uk-UA" w:eastAsia="ru-RU"/>
        </w:rPr>
      </w:pPr>
    </w:p>
    <w:p w14:paraId="79873ACD" w14:textId="77777777" w:rsidR="00266401" w:rsidRPr="00266401" w:rsidRDefault="00266401" w:rsidP="00266401">
      <w:pPr>
        <w:spacing w:after="0" w:line="240" w:lineRule="auto"/>
        <w:jc w:val="center"/>
        <w:rPr>
          <w:rFonts w:ascii="Times New Roman" w:eastAsia="Times New Roman" w:hAnsi="Times New Roman" w:cs="Times New Roman"/>
          <w:sz w:val="24"/>
          <w:szCs w:val="24"/>
          <w:lang w:val="uk-UA" w:eastAsia="ru-RU"/>
        </w:rPr>
      </w:pPr>
    </w:p>
    <w:p w14:paraId="53E7B2EC" w14:textId="77777777" w:rsidR="00266401" w:rsidRPr="00266401" w:rsidRDefault="00266401" w:rsidP="00266401">
      <w:pPr>
        <w:spacing w:after="0" w:line="240" w:lineRule="auto"/>
        <w:jc w:val="center"/>
        <w:rPr>
          <w:rFonts w:ascii="Times New Roman" w:eastAsia="Times New Roman" w:hAnsi="Times New Roman" w:cs="Times New Roman"/>
          <w:sz w:val="24"/>
          <w:szCs w:val="24"/>
          <w:lang w:val="uk-UA" w:eastAsia="ru-RU"/>
        </w:rPr>
      </w:pPr>
    </w:p>
    <w:p w14:paraId="7AC7E9AA" w14:textId="77777777" w:rsidR="00266401" w:rsidRPr="00266401" w:rsidRDefault="00266401" w:rsidP="00266401">
      <w:pPr>
        <w:spacing w:after="0" w:line="240" w:lineRule="auto"/>
        <w:jc w:val="center"/>
        <w:rPr>
          <w:rFonts w:ascii="Times New Roman" w:eastAsia="Times New Roman" w:hAnsi="Times New Roman" w:cs="Times New Roman"/>
          <w:sz w:val="24"/>
          <w:szCs w:val="24"/>
          <w:lang w:val="uk-UA" w:eastAsia="ru-RU"/>
        </w:rPr>
      </w:pPr>
    </w:p>
    <w:p w14:paraId="625C081B" w14:textId="77777777" w:rsidR="00266401" w:rsidRPr="00266401" w:rsidRDefault="00266401" w:rsidP="00266401">
      <w:pPr>
        <w:spacing w:after="0" w:line="216" w:lineRule="auto"/>
        <w:jc w:val="both"/>
        <w:rPr>
          <w:rFonts w:ascii="Times New Roman" w:eastAsia="Times New Roman" w:hAnsi="Times New Roman" w:cs="Times New Roman"/>
          <w:sz w:val="24"/>
          <w:szCs w:val="24"/>
          <w:lang w:val="uk-UA"/>
        </w:rPr>
      </w:pPr>
    </w:p>
    <w:p w14:paraId="7FAFDCA1" w14:textId="77777777" w:rsidR="00266401" w:rsidRPr="00266401" w:rsidRDefault="00266401" w:rsidP="00266401">
      <w:pPr>
        <w:spacing w:after="0" w:line="216" w:lineRule="auto"/>
        <w:jc w:val="both"/>
        <w:rPr>
          <w:rFonts w:ascii="Times New Roman" w:eastAsia="Times New Roman" w:hAnsi="Times New Roman" w:cs="Times New Roman"/>
          <w:sz w:val="24"/>
          <w:szCs w:val="24"/>
          <w:lang w:val="uk-UA"/>
        </w:rPr>
      </w:pPr>
    </w:p>
    <w:p w14:paraId="18B0111D" w14:textId="77777777" w:rsidR="00266401" w:rsidRPr="00266401" w:rsidRDefault="00266401" w:rsidP="00266401">
      <w:pPr>
        <w:spacing w:after="0" w:line="216" w:lineRule="auto"/>
        <w:ind w:left="567" w:hanging="567"/>
        <w:jc w:val="both"/>
        <w:rPr>
          <w:rFonts w:ascii="Times New Roman" w:eastAsia="Times New Roman" w:hAnsi="Times New Roman" w:cs="Times New Roman"/>
          <w:sz w:val="24"/>
          <w:szCs w:val="24"/>
          <w:lang w:val="uk-UA"/>
        </w:rPr>
      </w:pPr>
    </w:p>
    <w:p w14:paraId="358D4C7E" w14:textId="77777777" w:rsidR="00266401" w:rsidRPr="00266401" w:rsidRDefault="00266401" w:rsidP="00266401">
      <w:pPr>
        <w:spacing w:after="0" w:line="240" w:lineRule="auto"/>
        <w:jc w:val="center"/>
        <w:rPr>
          <w:rFonts w:ascii="Times New Roman" w:eastAsia="Times New Roman" w:hAnsi="Times New Roman" w:cs="Times New Roman"/>
          <w:sz w:val="24"/>
          <w:szCs w:val="24"/>
          <w:lang w:val="uk-UA" w:eastAsia="ru-RU"/>
        </w:rPr>
      </w:pPr>
    </w:p>
    <w:p w14:paraId="08BC5824" w14:textId="77777777" w:rsidR="00266401" w:rsidRPr="00266401" w:rsidRDefault="00266401" w:rsidP="00266401">
      <w:pPr>
        <w:spacing w:after="0" w:line="240" w:lineRule="auto"/>
        <w:jc w:val="center"/>
        <w:rPr>
          <w:rFonts w:ascii="Times New Roman" w:eastAsia="Calibri" w:hAnsi="Times New Roman" w:cs="Times New Roman"/>
          <w:b/>
          <w:sz w:val="24"/>
          <w:szCs w:val="24"/>
          <w:lang w:val="uk-UA"/>
        </w:rPr>
      </w:pPr>
    </w:p>
    <w:p w14:paraId="3C8E12CD" w14:textId="77777777" w:rsidR="00266401" w:rsidRPr="00266401" w:rsidRDefault="00266401" w:rsidP="00266401">
      <w:pPr>
        <w:rPr>
          <w:rFonts w:ascii="Times New Roman" w:eastAsia="Times New Roman" w:hAnsi="Times New Roman" w:cs="Times New Roman"/>
          <w:sz w:val="28"/>
          <w:lang w:val="uk-UA"/>
        </w:rPr>
      </w:pPr>
      <w:r w:rsidRPr="00266401">
        <w:rPr>
          <w:rFonts w:ascii="Times New Roman" w:eastAsia="Calibri" w:hAnsi="Times New Roman" w:cs="Times New Roman"/>
          <w:sz w:val="24"/>
          <w:szCs w:val="24"/>
          <w:lang w:val="uk-UA"/>
        </w:rPr>
        <w:t>Уповноважена особа                                                                                     Віталій Блоха</w:t>
      </w:r>
    </w:p>
    <w:p w14:paraId="31742561" w14:textId="77777777" w:rsidR="00FA2AFD" w:rsidRDefault="00FA2AFD"/>
    <w:sectPr w:rsidR="00FA2AFD" w:rsidSect="00E14647">
      <w:headerReference w:type="default" r:id="rId28"/>
      <w:pgSz w:w="11906" w:h="16838"/>
      <w:pgMar w:top="567" w:right="70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A8ABF" w14:textId="77777777" w:rsidR="003B37AD" w:rsidRDefault="003B37AD">
      <w:pPr>
        <w:spacing w:after="0" w:line="240" w:lineRule="auto"/>
      </w:pPr>
      <w:r>
        <w:separator/>
      </w:r>
    </w:p>
  </w:endnote>
  <w:endnote w:type="continuationSeparator" w:id="0">
    <w:p w14:paraId="2F9BEBAA" w14:textId="77777777" w:rsidR="003B37AD" w:rsidRDefault="003B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Segoe UI"/>
    <w:charset w:val="00"/>
    <w:family w:val="swiss"/>
    <w:pitch w:val="variable"/>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ACB16" w14:textId="77777777" w:rsidR="003B37AD" w:rsidRDefault="003B37AD">
      <w:pPr>
        <w:spacing w:after="0" w:line="240" w:lineRule="auto"/>
      </w:pPr>
      <w:r>
        <w:separator/>
      </w:r>
    </w:p>
  </w:footnote>
  <w:footnote w:type="continuationSeparator" w:id="0">
    <w:p w14:paraId="289231B3" w14:textId="77777777" w:rsidR="003B37AD" w:rsidRDefault="003B3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62D21" w14:textId="77777777" w:rsidR="003B37AD" w:rsidRPr="00AE114D" w:rsidRDefault="003B37AD">
    <w:pPr>
      <w:tabs>
        <w:tab w:val="center" w:pos="4565"/>
        <w:tab w:val="right" w:pos="7645"/>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34D"/>
    <w:multiLevelType w:val="hybridMultilevel"/>
    <w:tmpl w:val="1616BB82"/>
    <w:lvl w:ilvl="0" w:tplc="A286812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D477BEE"/>
    <w:multiLevelType w:val="hybridMultilevel"/>
    <w:tmpl w:val="50542372"/>
    <w:lvl w:ilvl="0" w:tplc="082CE48C">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nsid w:val="10C74809"/>
    <w:multiLevelType w:val="multilevel"/>
    <w:tmpl w:val="10C74809"/>
    <w:lvl w:ilvl="0">
      <w:start w:val="1"/>
      <w:numFmt w:val="bullet"/>
      <w:lvlText w:val="-"/>
      <w:lvlJc w:val="left"/>
      <w:pPr>
        <w:ind w:left="536" w:hanging="360"/>
      </w:pPr>
      <w:rPr>
        <w:rFonts w:ascii="Times New Roman" w:eastAsia="Times New Roman" w:hAnsi="Times New Roman" w:cs="Times New Roman" w:hint="default"/>
      </w:rPr>
    </w:lvl>
    <w:lvl w:ilvl="1">
      <w:start w:val="1"/>
      <w:numFmt w:val="bullet"/>
      <w:lvlText w:val="o"/>
      <w:lvlJc w:val="left"/>
      <w:pPr>
        <w:ind w:left="1256" w:hanging="360"/>
      </w:pPr>
      <w:rPr>
        <w:rFonts w:ascii="Courier New" w:hAnsi="Courier New" w:cs="Courier New" w:hint="default"/>
      </w:rPr>
    </w:lvl>
    <w:lvl w:ilvl="2">
      <w:start w:val="1"/>
      <w:numFmt w:val="bullet"/>
      <w:lvlText w:val=""/>
      <w:lvlJc w:val="left"/>
      <w:pPr>
        <w:ind w:left="1976" w:hanging="360"/>
      </w:pPr>
      <w:rPr>
        <w:rFonts w:ascii="Wingdings" w:hAnsi="Wingdings" w:hint="default"/>
      </w:rPr>
    </w:lvl>
    <w:lvl w:ilvl="3">
      <w:start w:val="1"/>
      <w:numFmt w:val="bullet"/>
      <w:lvlText w:val=""/>
      <w:lvlJc w:val="left"/>
      <w:pPr>
        <w:ind w:left="2696" w:hanging="360"/>
      </w:pPr>
      <w:rPr>
        <w:rFonts w:ascii="Symbol" w:hAnsi="Symbol" w:hint="default"/>
      </w:rPr>
    </w:lvl>
    <w:lvl w:ilvl="4">
      <w:start w:val="1"/>
      <w:numFmt w:val="bullet"/>
      <w:lvlText w:val="o"/>
      <w:lvlJc w:val="left"/>
      <w:pPr>
        <w:ind w:left="3416" w:hanging="360"/>
      </w:pPr>
      <w:rPr>
        <w:rFonts w:ascii="Courier New" w:hAnsi="Courier New" w:cs="Courier New" w:hint="default"/>
      </w:rPr>
    </w:lvl>
    <w:lvl w:ilvl="5">
      <w:start w:val="1"/>
      <w:numFmt w:val="bullet"/>
      <w:lvlText w:val=""/>
      <w:lvlJc w:val="left"/>
      <w:pPr>
        <w:ind w:left="4136" w:hanging="360"/>
      </w:pPr>
      <w:rPr>
        <w:rFonts w:ascii="Wingdings" w:hAnsi="Wingdings" w:hint="default"/>
      </w:rPr>
    </w:lvl>
    <w:lvl w:ilvl="6">
      <w:start w:val="1"/>
      <w:numFmt w:val="bullet"/>
      <w:lvlText w:val=""/>
      <w:lvlJc w:val="left"/>
      <w:pPr>
        <w:ind w:left="4856" w:hanging="360"/>
      </w:pPr>
      <w:rPr>
        <w:rFonts w:ascii="Symbol" w:hAnsi="Symbol" w:hint="default"/>
      </w:rPr>
    </w:lvl>
    <w:lvl w:ilvl="7">
      <w:start w:val="1"/>
      <w:numFmt w:val="bullet"/>
      <w:lvlText w:val="o"/>
      <w:lvlJc w:val="left"/>
      <w:pPr>
        <w:ind w:left="5576" w:hanging="360"/>
      </w:pPr>
      <w:rPr>
        <w:rFonts w:ascii="Courier New" w:hAnsi="Courier New" w:cs="Courier New" w:hint="default"/>
      </w:rPr>
    </w:lvl>
    <w:lvl w:ilvl="8">
      <w:start w:val="1"/>
      <w:numFmt w:val="bullet"/>
      <w:lvlText w:val=""/>
      <w:lvlJc w:val="left"/>
      <w:pPr>
        <w:ind w:left="6296" w:hanging="360"/>
      </w:pPr>
      <w:rPr>
        <w:rFonts w:ascii="Wingdings" w:hAnsi="Wingdings" w:hint="default"/>
      </w:rPr>
    </w:lvl>
  </w:abstractNum>
  <w:abstractNum w:abstractNumId="3">
    <w:nsid w:val="1863554A"/>
    <w:multiLevelType w:val="hybridMultilevel"/>
    <w:tmpl w:val="A55415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3352AC"/>
    <w:multiLevelType w:val="multilevel"/>
    <w:tmpl w:val="B79EA61E"/>
    <w:lvl w:ilvl="0">
      <w:start w:val="1"/>
      <w:numFmt w:val="bullet"/>
      <w:lvlText w:val="-"/>
      <w:lvlJc w:val="left"/>
      <w:pPr>
        <w:ind w:left="536" w:hanging="360"/>
      </w:pPr>
      <w:rPr>
        <w:rFonts w:ascii="Times New Roman" w:eastAsia="Times New Roman" w:hAnsi="Times New Roman" w:cs="Times New Roman"/>
      </w:rPr>
    </w:lvl>
    <w:lvl w:ilvl="1">
      <w:start w:val="1"/>
      <w:numFmt w:val="bullet"/>
      <w:lvlText w:val="o"/>
      <w:lvlJc w:val="left"/>
      <w:pPr>
        <w:ind w:left="1256" w:hanging="360"/>
      </w:pPr>
      <w:rPr>
        <w:rFonts w:ascii="Courier New" w:eastAsia="Courier New" w:hAnsi="Courier New" w:cs="Courier New"/>
      </w:rPr>
    </w:lvl>
    <w:lvl w:ilvl="2">
      <w:start w:val="1"/>
      <w:numFmt w:val="bullet"/>
      <w:lvlText w:val="▪"/>
      <w:lvlJc w:val="left"/>
      <w:pPr>
        <w:ind w:left="1976" w:hanging="360"/>
      </w:pPr>
      <w:rPr>
        <w:rFonts w:ascii="Noto Sans Symbols" w:eastAsia="Noto Sans Symbols" w:hAnsi="Noto Sans Symbols" w:cs="Noto Sans Symbols"/>
      </w:rPr>
    </w:lvl>
    <w:lvl w:ilvl="3">
      <w:start w:val="1"/>
      <w:numFmt w:val="bullet"/>
      <w:lvlText w:val="●"/>
      <w:lvlJc w:val="left"/>
      <w:pPr>
        <w:ind w:left="2696" w:hanging="360"/>
      </w:pPr>
      <w:rPr>
        <w:rFonts w:ascii="Noto Sans Symbols" w:eastAsia="Noto Sans Symbols" w:hAnsi="Noto Sans Symbols" w:cs="Noto Sans Symbols"/>
      </w:rPr>
    </w:lvl>
    <w:lvl w:ilvl="4">
      <w:start w:val="1"/>
      <w:numFmt w:val="bullet"/>
      <w:lvlText w:val="o"/>
      <w:lvlJc w:val="left"/>
      <w:pPr>
        <w:ind w:left="3416" w:hanging="360"/>
      </w:pPr>
      <w:rPr>
        <w:rFonts w:ascii="Courier New" w:eastAsia="Courier New" w:hAnsi="Courier New" w:cs="Courier New"/>
      </w:rPr>
    </w:lvl>
    <w:lvl w:ilvl="5">
      <w:start w:val="1"/>
      <w:numFmt w:val="bullet"/>
      <w:lvlText w:val="▪"/>
      <w:lvlJc w:val="left"/>
      <w:pPr>
        <w:ind w:left="4136" w:hanging="360"/>
      </w:pPr>
      <w:rPr>
        <w:rFonts w:ascii="Noto Sans Symbols" w:eastAsia="Noto Sans Symbols" w:hAnsi="Noto Sans Symbols" w:cs="Noto Sans Symbols"/>
      </w:rPr>
    </w:lvl>
    <w:lvl w:ilvl="6">
      <w:start w:val="1"/>
      <w:numFmt w:val="bullet"/>
      <w:lvlText w:val="●"/>
      <w:lvlJc w:val="left"/>
      <w:pPr>
        <w:ind w:left="4856" w:hanging="360"/>
      </w:pPr>
      <w:rPr>
        <w:rFonts w:ascii="Noto Sans Symbols" w:eastAsia="Noto Sans Symbols" w:hAnsi="Noto Sans Symbols" w:cs="Noto Sans Symbols"/>
      </w:rPr>
    </w:lvl>
    <w:lvl w:ilvl="7">
      <w:start w:val="1"/>
      <w:numFmt w:val="bullet"/>
      <w:lvlText w:val="o"/>
      <w:lvlJc w:val="left"/>
      <w:pPr>
        <w:ind w:left="5576" w:hanging="360"/>
      </w:pPr>
      <w:rPr>
        <w:rFonts w:ascii="Courier New" w:eastAsia="Courier New" w:hAnsi="Courier New" w:cs="Courier New"/>
      </w:rPr>
    </w:lvl>
    <w:lvl w:ilvl="8">
      <w:start w:val="1"/>
      <w:numFmt w:val="bullet"/>
      <w:lvlText w:val="▪"/>
      <w:lvlJc w:val="left"/>
      <w:pPr>
        <w:ind w:left="6296" w:hanging="360"/>
      </w:pPr>
      <w:rPr>
        <w:rFonts w:ascii="Noto Sans Symbols" w:eastAsia="Noto Sans Symbols" w:hAnsi="Noto Sans Symbols" w:cs="Noto Sans Symbols"/>
      </w:rPr>
    </w:lvl>
  </w:abstractNum>
  <w:abstractNum w:abstractNumId="5">
    <w:nsid w:val="2AEC6B36"/>
    <w:multiLevelType w:val="hybridMultilevel"/>
    <w:tmpl w:val="2146C2EA"/>
    <w:lvl w:ilvl="0" w:tplc="40A0B85C">
      <w:start w:val="2"/>
      <w:numFmt w:val="bullet"/>
      <w:lvlText w:val="-"/>
      <w:lvlJc w:val="left"/>
      <w:pPr>
        <w:ind w:left="960" w:hanging="360"/>
      </w:pPr>
      <w:rPr>
        <w:rFonts w:ascii="Times New Roman" w:eastAsia="Arial"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
    <w:nsid w:val="352D389D"/>
    <w:multiLevelType w:val="hybridMultilevel"/>
    <w:tmpl w:val="1E806472"/>
    <w:lvl w:ilvl="0" w:tplc="7930A070">
      <w:start w:val="1"/>
      <w:numFmt w:val="decimal"/>
      <w:lvlText w:val="%1."/>
      <w:lvlJc w:val="left"/>
      <w:pPr>
        <w:tabs>
          <w:tab w:val="num" w:pos="502"/>
        </w:tabs>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81A749B"/>
    <w:multiLevelType w:val="multilevel"/>
    <w:tmpl w:val="57DA9EDA"/>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B600B1A"/>
    <w:multiLevelType w:val="hybridMultilevel"/>
    <w:tmpl w:val="EAD0CCB0"/>
    <w:lvl w:ilvl="0" w:tplc="4BA08D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B629C4"/>
    <w:multiLevelType w:val="hybridMultilevel"/>
    <w:tmpl w:val="3C2027FA"/>
    <w:lvl w:ilvl="0" w:tplc="E806BE4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52F25BF5"/>
    <w:multiLevelType w:val="hybridMultilevel"/>
    <w:tmpl w:val="0658D23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nsid w:val="5596255D"/>
    <w:multiLevelType w:val="multilevel"/>
    <w:tmpl w:val="29CA8D04"/>
    <w:lvl w:ilvl="0">
      <w:start w:val="1"/>
      <w:numFmt w:val="decimal"/>
      <w:lvlText w:val="%1."/>
      <w:lvlJc w:val="left"/>
      <w:pPr>
        <w:ind w:left="786" w:hanging="360"/>
      </w:pPr>
      <w:rPr>
        <w:b w:val="0"/>
        <w:u w:val="none"/>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590E4355"/>
    <w:multiLevelType w:val="hybridMultilevel"/>
    <w:tmpl w:val="B642847C"/>
    <w:lvl w:ilvl="0" w:tplc="A2868120">
      <w:start w:val="1"/>
      <w:numFmt w:val="bullet"/>
      <w:lvlText w:val=""/>
      <w:lvlJc w:val="left"/>
      <w:pPr>
        <w:ind w:left="103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4CF3011"/>
    <w:multiLevelType w:val="hybridMultilevel"/>
    <w:tmpl w:val="1F844F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47A2C0A"/>
    <w:multiLevelType w:val="multilevel"/>
    <w:tmpl w:val="747A2C0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5">
    <w:nsid w:val="75092AEB"/>
    <w:multiLevelType w:val="multilevel"/>
    <w:tmpl w:val="6854E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265226"/>
    <w:multiLevelType w:val="multilevel"/>
    <w:tmpl w:val="76265226"/>
    <w:lvl w:ilvl="0">
      <w:start w:val="1"/>
      <w:numFmt w:val="bullet"/>
      <w:lvlText w:val=""/>
      <w:lvlJc w:val="left"/>
      <w:pPr>
        <w:tabs>
          <w:tab w:val="left" w:pos="720"/>
        </w:tabs>
        <w:ind w:left="720" w:hanging="360"/>
      </w:pPr>
      <w:rPr>
        <w:rFonts w:ascii="Symbol" w:hAnsi="Symbol" w:hint="default"/>
        <w:color w:val="auto"/>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7">
    <w:nsid w:val="7BAD680E"/>
    <w:multiLevelType w:val="hybridMultilevel"/>
    <w:tmpl w:val="7B3AFF9A"/>
    <w:lvl w:ilvl="0" w:tplc="B2AC193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FEB3632"/>
    <w:multiLevelType w:val="multilevel"/>
    <w:tmpl w:val="7988FCF2"/>
    <w:lvl w:ilvl="0">
      <w:start w:val="1"/>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6"/>
  </w:num>
  <w:num w:numId="2">
    <w:abstractNumId w:val="14"/>
  </w:num>
  <w:num w:numId="3">
    <w:abstractNumId w:val="2"/>
  </w:num>
  <w:num w:numId="4">
    <w:abstractNumId w:val="8"/>
  </w:num>
  <w:num w:numId="5">
    <w:abstractNumId w:val="1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9"/>
  </w:num>
  <w:num w:numId="12">
    <w:abstractNumId w:val="10"/>
  </w:num>
  <w:num w:numId="13">
    <w:abstractNumId w:val="15"/>
  </w:num>
  <w:num w:numId="14">
    <w:abstractNumId w:val="6"/>
  </w:num>
  <w:num w:numId="15">
    <w:abstractNumId w:val="11"/>
  </w:num>
  <w:num w:numId="16">
    <w:abstractNumId w:val="7"/>
  </w:num>
  <w:num w:numId="17">
    <w:abstractNumId w:val="12"/>
  </w:num>
  <w:num w:numId="18">
    <w:abstractNumId w:val="0"/>
  </w:num>
  <w:num w:numId="19">
    <w:abstractNumId w:val="3"/>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6A"/>
    <w:rsid w:val="000512A1"/>
    <w:rsid w:val="000A03BE"/>
    <w:rsid w:val="000F474F"/>
    <w:rsid w:val="00101003"/>
    <w:rsid w:val="0011774C"/>
    <w:rsid w:val="00157953"/>
    <w:rsid w:val="001A0945"/>
    <w:rsid w:val="001D2BE5"/>
    <w:rsid w:val="002006BB"/>
    <w:rsid w:val="00234E52"/>
    <w:rsid w:val="00266401"/>
    <w:rsid w:val="002903E5"/>
    <w:rsid w:val="00291872"/>
    <w:rsid w:val="002D350C"/>
    <w:rsid w:val="00363984"/>
    <w:rsid w:val="00385550"/>
    <w:rsid w:val="003B37AD"/>
    <w:rsid w:val="0041674B"/>
    <w:rsid w:val="00426DE5"/>
    <w:rsid w:val="0049196A"/>
    <w:rsid w:val="00491BA0"/>
    <w:rsid w:val="004A07A4"/>
    <w:rsid w:val="004A759D"/>
    <w:rsid w:val="004B328D"/>
    <w:rsid w:val="005A2C01"/>
    <w:rsid w:val="005A345A"/>
    <w:rsid w:val="005C51FC"/>
    <w:rsid w:val="005F35AA"/>
    <w:rsid w:val="005F4170"/>
    <w:rsid w:val="006208E4"/>
    <w:rsid w:val="00756A0C"/>
    <w:rsid w:val="00770EAD"/>
    <w:rsid w:val="008A1E24"/>
    <w:rsid w:val="008F06DF"/>
    <w:rsid w:val="009A0B24"/>
    <w:rsid w:val="00AB1C05"/>
    <w:rsid w:val="00B21BE1"/>
    <w:rsid w:val="00B33A44"/>
    <w:rsid w:val="00B938B3"/>
    <w:rsid w:val="00BE468D"/>
    <w:rsid w:val="00C71E69"/>
    <w:rsid w:val="00D013CC"/>
    <w:rsid w:val="00D10BD8"/>
    <w:rsid w:val="00D10E7E"/>
    <w:rsid w:val="00D2081A"/>
    <w:rsid w:val="00D22A1A"/>
    <w:rsid w:val="00D6418E"/>
    <w:rsid w:val="00D72731"/>
    <w:rsid w:val="00DB4337"/>
    <w:rsid w:val="00DB7D50"/>
    <w:rsid w:val="00DB7E1E"/>
    <w:rsid w:val="00DF1ABB"/>
    <w:rsid w:val="00E14647"/>
    <w:rsid w:val="00E4289A"/>
    <w:rsid w:val="00E834C7"/>
    <w:rsid w:val="00E86BEF"/>
    <w:rsid w:val="00EC2AD2"/>
    <w:rsid w:val="00ED2A45"/>
    <w:rsid w:val="00EF023F"/>
    <w:rsid w:val="00F15DF2"/>
    <w:rsid w:val="00F30832"/>
    <w:rsid w:val="00F568D0"/>
    <w:rsid w:val="00FA2AFD"/>
    <w:rsid w:val="00FE0A22"/>
    <w:rsid w:val="00FE5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annotation reference" w:qFormat="1"/>
    <w:lsdException w:name="Title" w:semiHidden="0" w:uiPriority="0" w:unhideWhenUsed="0" w:qFormat="1"/>
    <w:lsdException w:name="Default Paragraph Font" w:uiPriority="1"/>
    <w:lsdException w:name="Subtitle"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66401"/>
    <w:pPr>
      <w:keepNext/>
      <w:spacing w:before="240" w:after="60" w:line="240" w:lineRule="auto"/>
      <w:outlineLvl w:val="0"/>
    </w:pPr>
    <w:rPr>
      <w:rFonts w:ascii="Arial" w:eastAsia="Times New Roman" w:hAnsi="Arial" w:cs="Arial"/>
      <w:b/>
      <w:bCs/>
      <w:kern w:val="32"/>
      <w:sz w:val="32"/>
      <w:szCs w:val="32"/>
      <w:lang w:val="uk-UA" w:eastAsia="ru-RU"/>
    </w:rPr>
  </w:style>
  <w:style w:type="paragraph" w:styleId="2">
    <w:name w:val="heading 2"/>
    <w:basedOn w:val="a"/>
    <w:next w:val="a"/>
    <w:link w:val="20"/>
    <w:unhideWhenUsed/>
    <w:qFormat/>
    <w:rsid w:val="00DB4337"/>
    <w:pPr>
      <w:keepNext/>
      <w:keepLines/>
      <w:spacing w:before="40" w:after="0"/>
      <w:outlineLvl w:val="1"/>
    </w:pPr>
    <w:rPr>
      <w:rFonts w:asciiTheme="majorHAnsi" w:eastAsiaTheme="majorEastAsia" w:hAnsiTheme="majorHAnsi" w:cstheme="majorBidi"/>
      <w:color w:val="365F91" w:themeColor="accent1" w:themeShade="BF"/>
      <w:sz w:val="26"/>
      <w:szCs w:val="26"/>
      <w:lang w:val="uk-UA"/>
    </w:rPr>
  </w:style>
  <w:style w:type="paragraph" w:styleId="3">
    <w:name w:val="heading 3"/>
    <w:basedOn w:val="a"/>
    <w:next w:val="a"/>
    <w:link w:val="30"/>
    <w:qFormat/>
    <w:rsid w:val="00DB4337"/>
    <w:pPr>
      <w:spacing w:before="100" w:beforeAutospacing="1" w:after="100" w:afterAutospacing="1" w:line="240" w:lineRule="auto"/>
      <w:outlineLvl w:val="2"/>
    </w:pPr>
    <w:rPr>
      <w:rFonts w:ascii="Times New Roman" w:eastAsia="Times New Roman" w:hAnsi="Times New Roman" w:cs="Times New Roman"/>
      <w:b/>
      <w:bCs/>
      <w:sz w:val="27"/>
      <w:szCs w:val="27"/>
      <w:lang w:val="uk-UA" w:eastAsia="ru-RU"/>
    </w:rPr>
  </w:style>
  <w:style w:type="paragraph" w:styleId="4">
    <w:name w:val="heading 4"/>
    <w:basedOn w:val="a"/>
    <w:next w:val="a"/>
    <w:link w:val="40"/>
    <w:rsid w:val="00DB4337"/>
    <w:pPr>
      <w:keepNext/>
      <w:keepLines/>
      <w:spacing w:before="240" w:after="40" w:line="240" w:lineRule="auto"/>
      <w:outlineLvl w:val="3"/>
    </w:pPr>
    <w:rPr>
      <w:rFonts w:ascii="Times New Roman" w:eastAsia="Times New Roman" w:hAnsi="Times New Roman" w:cs="Times New Roman"/>
      <w:b/>
      <w:sz w:val="24"/>
      <w:szCs w:val="24"/>
      <w:lang w:val="uk-UA" w:eastAsia="ru-RU"/>
    </w:rPr>
  </w:style>
  <w:style w:type="paragraph" w:styleId="5">
    <w:name w:val="heading 5"/>
    <w:basedOn w:val="a"/>
    <w:next w:val="a"/>
    <w:link w:val="50"/>
    <w:rsid w:val="00DB4337"/>
    <w:pPr>
      <w:keepNext/>
      <w:keepLines/>
      <w:spacing w:before="220" w:after="40" w:line="240" w:lineRule="auto"/>
      <w:outlineLvl w:val="4"/>
    </w:pPr>
    <w:rPr>
      <w:rFonts w:ascii="Times New Roman" w:eastAsia="Times New Roman" w:hAnsi="Times New Roman" w:cs="Times New Roman"/>
      <w:b/>
      <w:lang w:val="uk-UA" w:eastAsia="ru-RU"/>
    </w:rPr>
  </w:style>
  <w:style w:type="paragraph" w:styleId="6">
    <w:name w:val="heading 6"/>
    <w:basedOn w:val="a"/>
    <w:next w:val="a"/>
    <w:link w:val="60"/>
    <w:rsid w:val="00DB4337"/>
    <w:pPr>
      <w:keepNext/>
      <w:keepLines/>
      <w:spacing w:before="200" w:after="40" w:line="240" w:lineRule="auto"/>
      <w:outlineLvl w:val="5"/>
    </w:pPr>
    <w:rPr>
      <w:rFonts w:ascii="Times New Roman" w:eastAsia="Times New Roman" w:hAnsi="Times New Roman" w:cs="Times New Roman"/>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66401"/>
    <w:rPr>
      <w:rFonts w:ascii="Arial" w:eastAsia="Times New Roman" w:hAnsi="Arial" w:cs="Arial"/>
      <w:b/>
      <w:bCs/>
      <w:kern w:val="32"/>
      <w:sz w:val="32"/>
      <w:szCs w:val="32"/>
      <w:lang w:val="uk-UA" w:eastAsia="ru-RU"/>
    </w:rPr>
  </w:style>
  <w:style w:type="numbering" w:customStyle="1" w:styleId="11">
    <w:name w:val="Нет списка1"/>
    <w:next w:val="a2"/>
    <w:uiPriority w:val="99"/>
    <w:semiHidden/>
    <w:unhideWhenUsed/>
    <w:rsid w:val="00266401"/>
  </w:style>
  <w:style w:type="character" w:styleId="a3">
    <w:name w:val="Hyperlink"/>
    <w:basedOn w:val="a0"/>
    <w:uiPriority w:val="99"/>
    <w:unhideWhenUsed/>
    <w:qFormat/>
    <w:rsid w:val="00266401"/>
    <w:rPr>
      <w:color w:val="0000FF"/>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Знак17"/>
    <w:basedOn w:val="a"/>
    <w:link w:val="a5"/>
    <w:uiPriority w:val="99"/>
    <w:unhideWhenUsed/>
    <w:qFormat/>
    <w:rsid w:val="00266401"/>
    <w:pPr>
      <w:tabs>
        <w:tab w:val="center" w:pos="4677"/>
        <w:tab w:val="right" w:pos="9355"/>
      </w:tabs>
      <w:spacing w:after="0" w:line="240" w:lineRule="auto"/>
    </w:pPr>
    <w:rPr>
      <w:rFonts w:ascii="Calibri" w:eastAsia="Times New Roman" w:hAnsi="Calibri" w:cs="Times New Roman"/>
    </w:rPr>
  </w:style>
  <w:style w:type="paragraph" w:styleId="a6">
    <w:name w:val="No Spacing"/>
    <w:link w:val="a7"/>
    <w:uiPriority w:val="1"/>
    <w:qFormat/>
    <w:rsid w:val="00266401"/>
    <w:pPr>
      <w:spacing w:after="0" w:line="240" w:lineRule="auto"/>
    </w:pPr>
    <w:rPr>
      <w:rFonts w:ascii="Calibri" w:eastAsia="Calibri" w:hAnsi="Calibri" w:cs="Times New Roman"/>
      <w:lang w:val="uk-UA"/>
    </w:rPr>
  </w:style>
  <w:style w:type="paragraph" w:customStyle="1" w:styleId="rvps2">
    <w:name w:val="rvps2"/>
    <w:basedOn w:val="a"/>
    <w:qFormat/>
    <w:rsid w:val="00266401"/>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0">
    <w:name w:val="rvts0"/>
    <w:uiPriority w:val="99"/>
    <w:qFormat/>
    <w:rsid w:val="00266401"/>
    <w:rPr>
      <w:rFonts w:ascii="Times New Roman" w:hAnsi="Times New Roman" w:cs="Times New Roman" w:hint="default"/>
    </w:rPr>
  </w:style>
  <w:style w:type="paragraph" w:styleId="a8">
    <w:name w:val="List Paragraph"/>
    <w:aliases w:val="EBRD List,CA bullets,Details,Заголовок 1.1,List Paragraph (numbered (a)),List_Paragraph,Multilevel para_II,List Paragraph-ExecSummary,Akapit z listą BS,Bullets,List Paragraph 1,References,IBL List Paragraph,List Paragraph nowy,Chapter10,lp1"/>
    <w:basedOn w:val="a"/>
    <w:link w:val="a9"/>
    <w:uiPriority w:val="99"/>
    <w:qFormat/>
    <w:rsid w:val="00266401"/>
    <w:pPr>
      <w:ind w:left="720"/>
      <w:contextualSpacing/>
    </w:pPr>
    <w:rPr>
      <w:rFonts w:ascii="Times New Roman" w:eastAsia="Times New Roman" w:hAnsi="Times New Roman" w:cs="Times New Roman"/>
      <w:sz w:val="28"/>
      <w:lang w:val="uk-UA"/>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qFormat/>
    <w:locked/>
    <w:rsid w:val="00266401"/>
    <w:rPr>
      <w:rFonts w:ascii="Calibri" w:eastAsia="Times New Roman" w:hAnsi="Calibri" w:cs="Times New Roman"/>
    </w:rPr>
  </w:style>
  <w:style w:type="paragraph" w:customStyle="1" w:styleId="LO-normal1">
    <w:name w:val="LO-normal1"/>
    <w:qFormat/>
    <w:rsid w:val="00266401"/>
    <w:pPr>
      <w:suppressAutoHyphens/>
      <w:spacing w:after="0" w:line="240" w:lineRule="auto"/>
    </w:pPr>
    <w:rPr>
      <w:rFonts w:ascii="Calibri" w:eastAsia="Calibri" w:hAnsi="Calibri" w:cs="Calibri"/>
      <w:sz w:val="20"/>
      <w:szCs w:val="20"/>
      <w:lang w:val="uk-UA" w:eastAsia="zh-CN"/>
    </w:rPr>
  </w:style>
  <w:style w:type="character" w:customStyle="1" w:styleId="a9">
    <w:name w:val="Абзац списка Знак"/>
    <w:aliases w:val="EBRD List Знак,CA bullets Знак,Details Знак,Заголовок 1.1 Знак,List Paragraph (numbered (a)) Знак,List_Paragraph Знак,Multilevel para_II Знак,List Paragraph-ExecSummary Знак,Akapit z listą BS Знак,Bullets Знак,List Paragraph 1 Знак"/>
    <w:link w:val="a8"/>
    <w:uiPriority w:val="99"/>
    <w:qFormat/>
    <w:locked/>
    <w:rsid w:val="00266401"/>
    <w:rPr>
      <w:rFonts w:ascii="Times New Roman" w:eastAsia="Times New Roman" w:hAnsi="Times New Roman" w:cs="Times New Roman"/>
      <w:sz w:val="28"/>
      <w:lang w:val="uk-UA"/>
    </w:rPr>
  </w:style>
  <w:style w:type="character" w:customStyle="1" w:styleId="apple-converted-space">
    <w:name w:val="apple-converted-space"/>
    <w:qFormat/>
    <w:rsid w:val="00266401"/>
  </w:style>
  <w:style w:type="paragraph" w:customStyle="1" w:styleId="aa">
    <w:name w:val="Нормальний текст"/>
    <w:basedOn w:val="a"/>
    <w:rsid w:val="00266401"/>
    <w:pPr>
      <w:spacing w:before="120" w:after="0" w:line="240" w:lineRule="auto"/>
      <w:ind w:firstLine="567"/>
    </w:pPr>
    <w:rPr>
      <w:rFonts w:ascii="Antiqua" w:eastAsia="Times New Roman" w:hAnsi="Antiqua" w:cs="Times New Roman"/>
      <w:sz w:val="26"/>
      <w:szCs w:val="20"/>
      <w:lang w:val="uk-UA" w:eastAsia="ru-RU"/>
    </w:rPr>
  </w:style>
  <w:style w:type="character" w:customStyle="1" w:styleId="a7">
    <w:name w:val="Без интервала Знак"/>
    <w:link w:val="a6"/>
    <w:uiPriority w:val="1"/>
    <w:rsid w:val="00266401"/>
    <w:rPr>
      <w:rFonts w:ascii="Calibri" w:eastAsia="Calibri" w:hAnsi="Calibri" w:cs="Times New Roman"/>
      <w:lang w:val="uk-UA"/>
    </w:rPr>
  </w:style>
  <w:style w:type="table" w:styleId="ab">
    <w:name w:val="Table Grid"/>
    <w:basedOn w:val="a1"/>
    <w:uiPriority w:val="59"/>
    <w:qFormat/>
    <w:rsid w:val="00266401"/>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qFormat/>
    <w:rsid w:val="00266401"/>
    <w:pPr>
      <w:spacing w:after="0" w:line="240" w:lineRule="auto"/>
    </w:pPr>
    <w:rPr>
      <w:rFonts w:ascii="Segoe UI" w:eastAsia="Times New Roman" w:hAnsi="Segoe UI" w:cs="Segoe UI"/>
      <w:sz w:val="18"/>
      <w:szCs w:val="18"/>
      <w:lang w:val="uk-UA"/>
    </w:rPr>
  </w:style>
  <w:style w:type="character" w:customStyle="1" w:styleId="ad">
    <w:name w:val="Текст выноски Знак"/>
    <w:basedOn w:val="a0"/>
    <w:link w:val="ac"/>
    <w:uiPriority w:val="99"/>
    <w:semiHidden/>
    <w:qFormat/>
    <w:rsid w:val="00266401"/>
    <w:rPr>
      <w:rFonts w:ascii="Segoe UI" w:eastAsia="Times New Roman" w:hAnsi="Segoe UI" w:cs="Segoe UI"/>
      <w:sz w:val="18"/>
      <w:szCs w:val="18"/>
      <w:lang w:val="uk-UA"/>
    </w:rPr>
  </w:style>
  <w:style w:type="table" w:customStyle="1" w:styleId="12">
    <w:name w:val="Сітка таблиці1"/>
    <w:basedOn w:val="a1"/>
    <w:next w:val="ab"/>
    <w:uiPriority w:val="59"/>
    <w:rsid w:val="0026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qFormat/>
    <w:rsid w:val="00DB4337"/>
    <w:rPr>
      <w:rFonts w:asciiTheme="majorHAnsi" w:eastAsiaTheme="majorEastAsia" w:hAnsiTheme="majorHAnsi" w:cstheme="majorBidi"/>
      <w:color w:val="365F91" w:themeColor="accent1" w:themeShade="BF"/>
      <w:sz w:val="26"/>
      <w:szCs w:val="26"/>
      <w:lang w:val="uk-UA"/>
    </w:rPr>
  </w:style>
  <w:style w:type="character" w:customStyle="1" w:styleId="30">
    <w:name w:val="Заголовок 3 Знак"/>
    <w:basedOn w:val="a0"/>
    <w:link w:val="3"/>
    <w:rsid w:val="00DB4337"/>
    <w:rPr>
      <w:rFonts w:ascii="Times New Roman" w:eastAsia="Times New Roman" w:hAnsi="Times New Roman" w:cs="Times New Roman"/>
      <w:b/>
      <w:bCs/>
      <w:sz w:val="27"/>
      <w:szCs w:val="27"/>
      <w:lang w:val="uk-UA" w:eastAsia="ru-RU"/>
    </w:rPr>
  </w:style>
  <w:style w:type="character" w:customStyle="1" w:styleId="40">
    <w:name w:val="Заголовок 4 Знак"/>
    <w:basedOn w:val="a0"/>
    <w:link w:val="4"/>
    <w:rsid w:val="00DB4337"/>
    <w:rPr>
      <w:rFonts w:ascii="Times New Roman" w:eastAsia="Times New Roman" w:hAnsi="Times New Roman" w:cs="Times New Roman"/>
      <w:b/>
      <w:sz w:val="24"/>
      <w:szCs w:val="24"/>
      <w:lang w:val="uk-UA" w:eastAsia="ru-RU"/>
    </w:rPr>
  </w:style>
  <w:style w:type="character" w:customStyle="1" w:styleId="50">
    <w:name w:val="Заголовок 5 Знак"/>
    <w:basedOn w:val="a0"/>
    <w:link w:val="5"/>
    <w:rsid w:val="00DB4337"/>
    <w:rPr>
      <w:rFonts w:ascii="Times New Roman" w:eastAsia="Times New Roman" w:hAnsi="Times New Roman" w:cs="Times New Roman"/>
      <w:b/>
      <w:lang w:val="uk-UA" w:eastAsia="ru-RU"/>
    </w:rPr>
  </w:style>
  <w:style w:type="character" w:customStyle="1" w:styleId="60">
    <w:name w:val="Заголовок 6 Знак"/>
    <w:basedOn w:val="a0"/>
    <w:link w:val="6"/>
    <w:rsid w:val="00DB4337"/>
    <w:rPr>
      <w:rFonts w:ascii="Times New Roman" w:eastAsia="Times New Roman" w:hAnsi="Times New Roman" w:cs="Times New Roman"/>
      <w:b/>
      <w:sz w:val="20"/>
      <w:szCs w:val="20"/>
      <w:lang w:val="uk-UA" w:eastAsia="ru-RU"/>
    </w:rPr>
  </w:style>
  <w:style w:type="numbering" w:customStyle="1" w:styleId="21">
    <w:name w:val="Нет списка2"/>
    <w:next w:val="a2"/>
    <w:uiPriority w:val="99"/>
    <w:semiHidden/>
    <w:unhideWhenUsed/>
    <w:rsid w:val="00DB4337"/>
  </w:style>
  <w:style w:type="character" w:styleId="ae">
    <w:name w:val="FollowedHyperlink"/>
    <w:basedOn w:val="a0"/>
    <w:uiPriority w:val="99"/>
    <w:semiHidden/>
    <w:unhideWhenUsed/>
    <w:qFormat/>
    <w:rsid w:val="00DB4337"/>
    <w:rPr>
      <w:color w:val="800080" w:themeColor="followedHyperlink"/>
      <w:u w:val="single"/>
    </w:rPr>
  </w:style>
  <w:style w:type="character" w:styleId="af">
    <w:name w:val="footnote reference"/>
    <w:basedOn w:val="a0"/>
    <w:uiPriority w:val="99"/>
    <w:semiHidden/>
    <w:unhideWhenUsed/>
    <w:qFormat/>
    <w:rsid w:val="00DB4337"/>
    <w:rPr>
      <w:vertAlign w:val="superscript"/>
    </w:rPr>
  </w:style>
  <w:style w:type="character" w:styleId="af0">
    <w:name w:val="annotation reference"/>
    <w:basedOn w:val="a0"/>
    <w:uiPriority w:val="99"/>
    <w:semiHidden/>
    <w:unhideWhenUsed/>
    <w:qFormat/>
    <w:rsid w:val="00DB4337"/>
    <w:rPr>
      <w:sz w:val="16"/>
      <w:szCs w:val="16"/>
    </w:rPr>
  </w:style>
  <w:style w:type="character" w:styleId="af1">
    <w:name w:val="Strong"/>
    <w:uiPriority w:val="22"/>
    <w:qFormat/>
    <w:rsid w:val="00DB4337"/>
    <w:rPr>
      <w:b/>
      <w:bCs/>
    </w:rPr>
  </w:style>
  <w:style w:type="paragraph" w:styleId="af2">
    <w:name w:val="annotation text"/>
    <w:basedOn w:val="a"/>
    <w:link w:val="af3"/>
    <w:uiPriority w:val="99"/>
    <w:semiHidden/>
    <w:unhideWhenUsed/>
    <w:qFormat/>
    <w:rsid w:val="00DB4337"/>
    <w:pPr>
      <w:spacing w:line="240" w:lineRule="auto"/>
    </w:pPr>
    <w:rPr>
      <w:rFonts w:ascii="Times New Roman" w:eastAsia="Times New Roman" w:hAnsi="Times New Roman" w:cs="Times New Roman"/>
      <w:sz w:val="20"/>
      <w:szCs w:val="20"/>
      <w:lang w:val="uk-UA"/>
    </w:rPr>
  </w:style>
  <w:style w:type="character" w:customStyle="1" w:styleId="af3">
    <w:name w:val="Текст примечания Знак"/>
    <w:basedOn w:val="a0"/>
    <w:link w:val="af2"/>
    <w:uiPriority w:val="99"/>
    <w:semiHidden/>
    <w:qFormat/>
    <w:rsid w:val="00DB4337"/>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qFormat/>
    <w:rsid w:val="00DB4337"/>
    <w:rPr>
      <w:b/>
      <w:bCs/>
    </w:rPr>
  </w:style>
  <w:style w:type="character" w:customStyle="1" w:styleId="af5">
    <w:name w:val="Тема примечания Знак"/>
    <w:basedOn w:val="af3"/>
    <w:link w:val="af4"/>
    <w:uiPriority w:val="99"/>
    <w:semiHidden/>
    <w:qFormat/>
    <w:rsid w:val="00DB4337"/>
    <w:rPr>
      <w:rFonts w:ascii="Times New Roman" w:eastAsia="Times New Roman" w:hAnsi="Times New Roman" w:cs="Times New Roman"/>
      <w:b/>
      <w:bCs/>
      <w:sz w:val="20"/>
      <w:szCs w:val="20"/>
      <w:lang w:val="uk-UA"/>
    </w:rPr>
  </w:style>
  <w:style w:type="paragraph" w:styleId="af6">
    <w:name w:val="footnote text"/>
    <w:basedOn w:val="a"/>
    <w:link w:val="af7"/>
    <w:uiPriority w:val="99"/>
    <w:unhideWhenUsed/>
    <w:qFormat/>
    <w:rsid w:val="00DB4337"/>
    <w:pPr>
      <w:spacing w:after="0" w:line="240" w:lineRule="auto"/>
    </w:pPr>
    <w:rPr>
      <w:rFonts w:ascii="Times New Roman" w:eastAsia="Times New Roman" w:hAnsi="Times New Roman" w:cs="Times New Roman"/>
      <w:sz w:val="20"/>
      <w:szCs w:val="20"/>
      <w:lang w:val="uk-UA"/>
    </w:rPr>
  </w:style>
  <w:style w:type="character" w:customStyle="1" w:styleId="af7">
    <w:name w:val="Текст сноски Знак"/>
    <w:basedOn w:val="a0"/>
    <w:link w:val="af6"/>
    <w:uiPriority w:val="99"/>
    <w:qFormat/>
    <w:rsid w:val="00DB4337"/>
    <w:rPr>
      <w:rFonts w:ascii="Times New Roman" w:eastAsia="Times New Roman" w:hAnsi="Times New Roman" w:cs="Times New Roman"/>
      <w:sz w:val="20"/>
      <w:szCs w:val="20"/>
      <w:lang w:val="uk-UA"/>
    </w:rPr>
  </w:style>
  <w:style w:type="paragraph" w:styleId="af8">
    <w:name w:val="header"/>
    <w:basedOn w:val="a"/>
    <w:link w:val="af9"/>
    <w:uiPriority w:val="99"/>
    <w:unhideWhenUsed/>
    <w:rsid w:val="00DB4337"/>
    <w:pPr>
      <w:tabs>
        <w:tab w:val="center" w:pos="4677"/>
        <w:tab w:val="right" w:pos="9355"/>
      </w:tabs>
      <w:spacing w:after="0" w:line="240" w:lineRule="auto"/>
    </w:pPr>
    <w:rPr>
      <w:rFonts w:ascii="Times New Roman" w:eastAsia="Times New Roman" w:hAnsi="Times New Roman" w:cs="Times New Roman"/>
      <w:sz w:val="28"/>
      <w:lang w:val="uk-UA"/>
    </w:rPr>
  </w:style>
  <w:style w:type="character" w:customStyle="1" w:styleId="af9">
    <w:name w:val="Верхний колонтитул Знак"/>
    <w:basedOn w:val="a0"/>
    <w:link w:val="af8"/>
    <w:uiPriority w:val="99"/>
    <w:rsid w:val="00DB4337"/>
    <w:rPr>
      <w:rFonts w:ascii="Times New Roman" w:eastAsia="Times New Roman" w:hAnsi="Times New Roman" w:cs="Times New Roman"/>
      <w:sz w:val="28"/>
      <w:lang w:val="uk-UA"/>
    </w:rPr>
  </w:style>
  <w:style w:type="paragraph" w:styleId="afa">
    <w:name w:val="footer"/>
    <w:basedOn w:val="a"/>
    <w:link w:val="afb"/>
    <w:uiPriority w:val="99"/>
    <w:unhideWhenUsed/>
    <w:rsid w:val="00DB4337"/>
    <w:pPr>
      <w:tabs>
        <w:tab w:val="center" w:pos="4677"/>
        <w:tab w:val="right" w:pos="9355"/>
      </w:tabs>
      <w:spacing w:after="0" w:line="240" w:lineRule="auto"/>
    </w:pPr>
    <w:rPr>
      <w:rFonts w:ascii="Times New Roman" w:eastAsia="Times New Roman" w:hAnsi="Times New Roman" w:cs="Times New Roman"/>
      <w:sz w:val="28"/>
      <w:lang w:val="uk-UA"/>
    </w:rPr>
  </w:style>
  <w:style w:type="character" w:customStyle="1" w:styleId="afb">
    <w:name w:val="Нижний колонтитул Знак"/>
    <w:basedOn w:val="a0"/>
    <w:link w:val="afa"/>
    <w:uiPriority w:val="99"/>
    <w:rsid w:val="00DB4337"/>
    <w:rPr>
      <w:rFonts w:ascii="Times New Roman" w:eastAsia="Times New Roman" w:hAnsi="Times New Roman" w:cs="Times New Roman"/>
      <w:sz w:val="28"/>
      <w:lang w:val="uk-UA"/>
    </w:rPr>
  </w:style>
  <w:style w:type="paragraph" w:styleId="HTML">
    <w:name w:val="HTML Preformatted"/>
    <w:basedOn w:val="a"/>
    <w:link w:val="HTML0"/>
    <w:uiPriority w:val="99"/>
    <w:unhideWhenUsed/>
    <w:qFormat/>
    <w:rsid w:val="00DB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qFormat/>
    <w:rsid w:val="00DB4337"/>
    <w:rPr>
      <w:rFonts w:ascii="Courier New" w:eastAsia="Times New Roman" w:hAnsi="Courier New" w:cs="Courier New"/>
      <w:sz w:val="20"/>
      <w:szCs w:val="20"/>
      <w:lang w:eastAsia="ru-RU"/>
    </w:rPr>
  </w:style>
  <w:style w:type="paragraph" w:customStyle="1" w:styleId="22">
    <w:name w:val="Знак2"/>
    <w:basedOn w:val="a"/>
    <w:qFormat/>
    <w:rsid w:val="00DB4337"/>
    <w:pPr>
      <w:spacing w:after="0" w:line="240" w:lineRule="auto"/>
    </w:pPr>
    <w:rPr>
      <w:rFonts w:ascii="Verdana" w:eastAsia="Times New Roman" w:hAnsi="Verdana" w:cs="Verdana"/>
      <w:sz w:val="20"/>
      <w:szCs w:val="20"/>
      <w:lang w:val="en-US"/>
    </w:rPr>
  </w:style>
  <w:style w:type="paragraph" w:customStyle="1" w:styleId="13">
    <w:name w:val="Знак Знак1 Знак"/>
    <w:basedOn w:val="a"/>
    <w:qFormat/>
    <w:rsid w:val="00DB4337"/>
    <w:pPr>
      <w:spacing w:after="0" w:line="240" w:lineRule="auto"/>
    </w:pPr>
    <w:rPr>
      <w:rFonts w:ascii="Verdana" w:eastAsia="Times New Roman" w:hAnsi="Verdana" w:cs="Verdana"/>
      <w:sz w:val="20"/>
      <w:szCs w:val="20"/>
      <w:lang w:val="en-US"/>
    </w:rPr>
  </w:style>
  <w:style w:type="paragraph" w:customStyle="1" w:styleId="110">
    <w:name w:val="Знак Знак1 Знак1"/>
    <w:basedOn w:val="a"/>
    <w:qFormat/>
    <w:rsid w:val="00DB4337"/>
    <w:pPr>
      <w:spacing w:after="0" w:line="240" w:lineRule="auto"/>
    </w:pPr>
    <w:rPr>
      <w:rFonts w:ascii="Verdana" w:eastAsia="Times New Roman" w:hAnsi="Verdana" w:cs="Verdana"/>
      <w:sz w:val="20"/>
      <w:szCs w:val="20"/>
      <w:lang w:val="en-US"/>
    </w:rPr>
  </w:style>
  <w:style w:type="paragraph" w:customStyle="1" w:styleId="120">
    <w:name w:val="Знак Знак1 Знак2"/>
    <w:basedOn w:val="a"/>
    <w:qFormat/>
    <w:rsid w:val="00DB4337"/>
    <w:pPr>
      <w:spacing w:after="0" w:line="240" w:lineRule="auto"/>
    </w:pPr>
    <w:rPr>
      <w:rFonts w:ascii="Verdana" w:eastAsia="Times New Roman" w:hAnsi="Verdana" w:cs="Verdana"/>
      <w:sz w:val="20"/>
      <w:szCs w:val="20"/>
      <w:lang w:val="en-US"/>
    </w:rPr>
  </w:style>
  <w:style w:type="paragraph" w:customStyle="1" w:styleId="130">
    <w:name w:val="Знак Знак1 Знак3"/>
    <w:basedOn w:val="a"/>
    <w:qFormat/>
    <w:rsid w:val="00DB4337"/>
    <w:pPr>
      <w:spacing w:after="0" w:line="240" w:lineRule="auto"/>
    </w:pPr>
    <w:rPr>
      <w:rFonts w:ascii="Verdana" w:eastAsia="Times New Roman" w:hAnsi="Verdana" w:cs="Verdana"/>
      <w:sz w:val="20"/>
      <w:szCs w:val="20"/>
      <w:lang w:val="en-US"/>
    </w:rPr>
  </w:style>
  <w:style w:type="paragraph" w:customStyle="1" w:styleId="14">
    <w:name w:val="Знак Знак1 Знак4"/>
    <w:basedOn w:val="a"/>
    <w:qFormat/>
    <w:rsid w:val="00DB4337"/>
    <w:pPr>
      <w:spacing w:after="0" w:line="240" w:lineRule="auto"/>
    </w:pPr>
    <w:rPr>
      <w:rFonts w:ascii="Verdana" w:eastAsia="Times New Roman" w:hAnsi="Verdana" w:cs="Verdana"/>
      <w:sz w:val="20"/>
      <w:szCs w:val="20"/>
      <w:lang w:val="en-US"/>
    </w:rPr>
  </w:style>
  <w:style w:type="paragraph" w:customStyle="1" w:styleId="15">
    <w:name w:val="Знак Знак1 Знак5"/>
    <w:basedOn w:val="a"/>
    <w:qFormat/>
    <w:rsid w:val="00DB4337"/>
    <w:pPr>
      <w:spacing w:after="0" w:line="240" w:lineRule="auto"/>
    </w:pPr>
    <w:rPr>
      <w:rFonts w:ascii="Verdana" w:eastAsia="Times New Roman" w:hAnsi="Verdana" w:cs="Verdana"/>
      <w:sz w:val="20"/>
      <w:szCs w:val="20"/>
      <w:lang w:val="en-US"/>
    </w:rPr>
  </w:style>
  <w:style w:type="paragraph" w:customStyle="1" w:styleId="16">
    <w:name w:val="Знак Знак1 Знак6"/>
    <w:basedOn w:val="a"/>
    <w:qFormat/>
    <w:rsid w:val="00DB4337"/>
    <w:pPr>
      <w:spacing w:after="0" w:line="240" w:lineRule="auto"/>
    </w:pPr>
    <w:rPr>
      <w:rFonts w:ascii="Verdana" w:eastAsia="Times New Roman" w:hAnsi="Verdana" w:cs="Verdana"/>
      <w:sz w:val="20"/>
      <w:szCs w:val="20"/>
      <w:lang w:val="en-US"/>
    </w:rPr>
  </w:style>
  <w:style w:type="paragraph" w:customStyle="1" w:styleId="17">
    <w:name w:val="Знак Знак1 Знак7"/>
    <w:basedOn w:val="a"/>
    <w:qFormat/>
    <w:rsid w:val="00DB4337"/>
    <w:pPr>
      <w:spacing w:after="0" w:line="240" w:lineRule="auto"/>
    </w:pPr>
    <w:rPr>
      <w:rFonts w:ascii="Verdana" w:eastAsia="Times New Roman" w:hAnsi="Verdana" w:cs="Verdana"/>
      <w:sz w:val="20"/>
      <w:szCs w:val="20"/>
      <w:lang w:val="en-US"/>
    </w:rPr>
  </w:style>
  <w:style w:type="table" w:customStyle="1" w:styleId="18">
    <w:name w:val="Сетка таблицы1"/>
    <w:basedOn w:val="a1"/>
    <w:uiPriority w:val="59"/>
    <w:qFormat/>
    <w:rsid w:val="00DB4337"/>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DB4337"/>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basedOn w:val="a0"/>
    <w:qFormat/>
    <w:rsid w:val="00DB4337"/>
  </w:style>
  <w:style w:type="paragraph" w:customStyle="1" w:styleId="text-align-justify">
    <w:name w:val="text-align-justify"/>
    <w:basedOn w:val="a"/>
    <w:qFormat/>
    <w:rsid w:val="00DB433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O-normal">
    <w:name w:val="LO-normal"/>
    <w:qFormat/>
    <w:rsid w:val="00DB4337"/>
    <w:pPr>
      <w:suppressAutoHyphens/>
      <w:spacing w:after="0" w:line="240" w:lineRule="auto"/>
    </w:pPr>
    <w:rPr>
      <w:rFonts w:ascii="Calibri" w:eastAsia="Calibri" w:hAnsi="Calibri" w:cs="Calibri"/>
      <w:sz w:val="20"/>
      <w:szCs w:val="20"/>
      <w:lang w:val="uk-UA" w:eastAsia="zh-CN"/>
    </w:rPr>
  </w:style>
  <w:style w:type="character" w:customStyle="1" w:styleId="q4iawc">
    <w:name w:val="q4iawc"/>
    <w:basedOn w:val="a0"/>
    <w:qFormat/>
    <w:rsid w:val="00DB4337"/>
  </w:style>
  <w:style w:type="character" w:customStyle="1" w:styleId="FontStyle">
    <w:name w:val="Font Style"/>
    <w:qFormat/>
    <w:rsid w:val="00DB4337"/>
    <w:rPr>
      <w:rFonts w:cs="Courier New"/>
      <w:color w:val="000000"/>
      <w:sz w:val="20"/>
      <w:szCs w:val="20"/>
    </w:rPr>
  </w:style>
  <w:style w:type="character" w:customStyle="1" w:styleId="23">
    <w:name w:val="Основной текст (2)_"/>
    <w:basedOn w:val="a0"/>
    <w:link w:val="210"/>
    <w:rsid w:val="00DB4337"/>
    <w:rPr>
      <w:rFonts w:ascii="Times New Roman" w:eastAsia="Times New Roman" w:hAnsi="Times New Roman" w:cs="Times New Roman"/>
      <w:shd w:val="clear" w:color="auto" w:fill="FFFFFF"/>
    </w:rPr>
  </w:style>
  <w:style w:type="character" w:customStyle="1" w:styleId="Exact">
    <w:name w:val="Подпись к таблице Exact"/>
    <w:basedOn w:val="a0"/>
    <w:rsid w:val="00DB4337"/>
    <w:rPr>
      <w:rFonts w:ascii="Times New Roman" w:eastAsia="Times New Roman" w:hAnsi="Times New Roman" w:cs="Times New Roman"/>
      <w:b w:val="0"/>
      <w:bCs w:val="0"/>
      <w:i w:val="0"/>
      <w:iCs w:val="0"/>
      <w:smallCaps w:val="0"/>
      <w:strike w:val="0"/>
      <w:sz w:val="22"/>
      <w:szCs w:val="22"/>
      <w:u w:val="none"/>
    </w:rPr>
  </w:style>
  <w:style w:type="character" w:customStyle="1" w:styleId="220">
    <w:name w:val="Основной текст (2)2"/>
    <w:basedOn w:val="23"/>
    <w:rsid w:val="00DB4337"/>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24">
    <w:name w:val="Заголовок №2_"/>
    <w:basedOn w:val="a0"/>
    <w:link w:val="211"/>
    <w:rsid w:val="00DB4337"/>
    <w:rPr>
      <w:rFonts w:ascii="Times New Roman" w:eastAsia="Times New Roman" w:hAnsi="Times New Roman" w:cs="Times New Roman"/>
      <w:b/>
      <w:bCs/>
      <w:shd w:val="clear" w:color="auto" w:fill="FFFFFF"/>
    </w:rPr>
  </w:style>
  <w:style w:type="character" w:customStyle="1" w:styleId="afc">
    <w:name w:val="Подпись к таблице_"/>
    <w:basedOn w:val="a0"/>
    <w:link w:val="19"/>
    <w:rsid w:val="00DB4337"/>
    <w:rPr>
      <w:rFonts w:ascii="Times New Roman" w:eastAsia="Times New Roman" w:hAnsi="Times New Roman" w:cs="Times New Roman"/>
      <w:shd w:val="clear" w:color="auto" w:fill="FFFFFF"/>
    </w:rPr>
  </w:style>
  <w:style w:type="character" w:customStyle="1" w:styleId="afd">
    <w:name w:val="Подпись к таблице"/>
    <w:basedOn w:val="afc"/>
    <w:rsid w:val="00DB4337"/>
    <w:rPr>
      <w:rFonts w:ascii="Times New Roman" w:eastAsia="Times New Roman" w:hAnsi="Times New Roman" w:cs="Times New Roman"/>
      <w:color w:val="000000"/>
      <w:spacing w:val="0"/>
      <w:w w:val="100"/>
      <w:position w:val="0"/>
      <w:u w:val="single"/>
      <w:shd w:val="clear" w:color="auto" w:fill="FFFFFF"/>
      <w:lang w:val="uk-UA" w:eastAsia="uk-UA" w:bidi="uk-UA"/>
    </w:rPr>
  </w:style>
  <w:style w:type="paragraph" w:customStyle="1" w:styleId="210">
    <w:name w:val="Основной текст (2)1"/>
    <w:basedOn w:val="a"/>
    <w:link w:val="23"/>
    <w:rsid w:val="00DB4337"/>
    <w:pPr>
      <w:widowControl w:val="0"/>
      <w:shd w:val="clear" w:color="auto" w:fill="FFFFFF"/>
      <w:spacing w:before="360" w:after="2880" w:line="278" w:lineRule="exact"/>
      <w:ind w:hanging="580"/>
    </w:pPr>
    <w:rPr>
      <w:rFonts w:ascii="Times New Roman" w:eastAsia="Times New Roman" w:hAnsi="Times New Roman" w:cs="Times New Roman"/>
    </w:rPr>
  </w:style>
  <w:style w:type="paragraph" w:customStyle="1" w:styleId="19">
    <w:name w:val="Подпись к таблице1"/>
    <w:basedOn w:val="a"/>
    <w:link w:val="afc"/>
    <w:rsid w:val="00DB4337"/>
    <w:pPr>
      <w:widowControl w:val="0"/>
      <w:shd w:val="clear" w:color="auto" w:fill="FFFFFF"/>
      <w:spacing w:after="0" w:line="0" w:lineRule="atLeast"/>
    </w:pPr>
    <w:rPr>
      <w:rFonts w:ascii="Times New Roman" w:eastAsia="Times New Roman" w:hAnsi="Times New Roman" w:cs="Times New Roman"/>
    </w:rPr>
  </w:style>
  <w:style w:type="paragraph" w:customStyle="1" w:styleId="211">
    <w:name w:val="Заголовок №21"/>
    <w:basedOn w:val="a"/>
    <w:link w:val="24"/>
    <w:rsid w:val="00DB4337"/>
    <w:pPr>
      <w:widowControl w:val="0"/>
      <w:shd w:val="clear" w:color="auto" w:fill="FFFFFF"/>
      <w:spacing w:after="0" w:line="0" w:lineRule="atLeast"/>
      <w:jc w:val="center"/>
      <w:outlineLvl w:val="1"/>
    </w:pPr>
    <w:rPr>
      <w:rFonts w:ascii="Times New Roman" w:eastAsia="Times New Roman" w:hAnsi="Times New Roman" w:cs="Times New Roman"/>
      <w:b/>
      <w:bCs/>
    </w:rPr>
  </w:style>
  <w:style w:type="table" w:customStyle="1" w:styleId="8">
    <w:name w:val="Сетка таблицы8"/>
    <w:basedOn w:val="a1"/>
    <w:next w:val="ab"/>
    <w:uiPriority w:val="39"/>
    <w:rsid w:val="00DB4337"/>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B4337"/>
    <w:pPr>
      <w:suppressAutoHyphens/>
      <w:autoSpaceDN w:val="0"/>
      <w:spacing w:after="0" w:line="240" w:lineRule="auto"/>
      <w:textAlignment w:val="baseline"/>
    </w:pPr>
    <w:rPr>
      <w:rFonts w:ascii="Liberation Serif" w:eastAsia="NSimSun" w:hAnsi="Liberation Serif" w:cs="Arial"/>
      <w:kern w:val="3"/>
      <w:sz w:val="24"/>
      <w:szCs w:val="24"/>
      <w:lang w:val="en-US" w:eastAsia="zh-CN" w:bidi="hi-IN"/>
    </w:rPr>
  </w:style>
  <w:style w:type="paragraph" w:customStyle="1" w:styleId="1a">
    <w:name w:val="Обычный1"/>
    <w:rsid w:val="00DB4337"/>
    <w:pPr>
      <w:suppressAutoHyphens/>
      <w:autoSpaceDN w:val="0"/>
      <w:spacing w:after="0" w:line="240" w:lineRule="auto"/>
      <w:textAlignment w:val="baseline"/>
    </w:pPr>
    <w:rPr>
      <w:rFonts w:ascii="Liberation Serif" w:eastAsia="NSimSun" w:hAnsi="Liberation Serif" w:cs="Arial"/>
      <w:kern w:val="3"/>
      <w:sz w:val="24"/>
      <w:szCs w:val="24"/>
      <w:lang w:val="en-US" w:eastAsia="zh-CN" w:bidi="hi-IN"/>
    </w:rPr>
  </w:style>
  <w:style w:type="character" w:customStyle="1" w:styleId="1b">
    <w:name w:val="Основной шрифт абзаца1"/>
    <w:rsid w:val="00DB4337"/>
  </w:style>
  <w:style w:type="character" w:customStyle="1" w:styleId="StrongEmphasis">
    <w:name w:val="Strong Emphasis"/>
    <w:rsid w:val="00DB4337"/>
    <w:rPr>
      <w:b/>
      <w:bCs/>
    </w:rPr>
  </w:style>
  <w:style w:type="paragraph" w:customStyle="1" w:styleId="western">
    <w:name w:val="western"/>
    <w:basedOn w:val="a"/>
    <w:rsid w:val="00DB4337"/>
    <w:pPr>
      <w:spacing w:before="100" w:beforeAutospacing="1" w:after="119" w:line="240" w:lineRule="auto"/>
      <w:jc w:val="both"/>
    </w:pPr>
    <w:rPr>
      <w:rFonts w:ascii="Arial" w:eastAsia="Times New Roman" w:hAnsi="Arial" w:cs="Arial"/>
      <w:sz w:val="20"/>
      <w:szCs w:val="20"/>
      <w:lang w:val="uk-UA" w:eastAsia="uk-UA"/>
    </w:rPr>
  </w:style>
  <w:style w:type="paragraph" w:customStyle="1" w:styleId="25">
    <w:name w:val="Обычный2"/>
    <w:rsid w:val="00DB4337"/>
    <w:pPr>
      <w:suppressAutoHyphens/>
      <w:autoSpaceDN w:val="0"/>
      <w:spacing w:after="0" w:line="240" w:lineRule="auto"/>
      <w:textAlignment w:val="baseline"/>
    </w:pPr>
    <w:rPr>
      <w:rFonts w:ascii="Liberation Serif" w:eastAsia="NSimSun" w:hAnsi="Liberation Serif" w:cs="Arial"/>
      <w:kern w:val="3"/>
      <w:sz w:val="24"/>
      <w:szCs w:val="24"/>
      <w:lang w:val="en-US" w:eastAsia="zh-CN" w:bidi="hi-IN"/>
    </w:rPr>
  </w:style>
  <w:style w:type="character" w:customStyle="1" w:styleId="26">
    <w:name w:val="Основной шрифт абзаца2"/>
    <w:rsid w:val="00DB4337"/>
  </w:style>
  <w:style w:type="table" w:customStyle="1" w:styleId="TableNormal">
    <w:name w:val="Table Normal"/>
    <w:rsid w:val="00DB4337"/>
    <w:pPr>
      <w:spacing w:after="0" w:line="240" w:lineRule="auto"/>
    </w:pPr>
    <w:rPr>
      <w:rFonts w:ascii="Times New Roman" w:eastAsia="Times New Roman" w:hAnsi="Times New Roman" w:cs="Times New Roman"/>
      <w:sz w:val="24"/>
      <w:szCs w:val="24"/>
      <w:lang w:val="uk-UA" w:eastAsia="ru-RU"/>
    </w:rPr>
    <w:tblPr>
      <w:tblCellMar>
        <w:top w:w="0" w:type="dxa"/>
        <w:left w:w="0" w:type="dxa"/>
        <w:bottom w:w="0" w:type="dxa"/>
        <w:right w:w="0" w:type="dxa"/>
      </w:tblCellMar>
    </w:tblPr>
  </w:style>
  <w:style w:type="paragraph" w:styleId="afe">
    <w:name w:val="Title"/>
    <w:basedOn w:val="a"/>
    <w:next w:val="a"/>
    <w:link w:val="aff"/>
    <w:rsid w:val="00DB4337"/>
    <w:pPr>
      <w:keepNext/>
      <w:keepLines/>
      <w:spacing w:before="480" w:after="120"/>
    </w:pPr>
    <w:rPr>
      <w:rFonts w:ascii="Calibri" w:eastAsia="Calibri" w:hAnsi="Calibri" w:cs="Calibri"/>
      <w:b/>
      <w:sz w:val="72"/>
      <w:szCs w:val="72"/>
      <w:lang w:val="uk-UA" w:eastAsia="ru-RU"/>
    </w:rPr>
  </w:style>
  <w:style w:type="character" w:customStyle="1" w:styleId="aff">
    <w:name w:val="Название Знак"/>
    <w:basedOn w:val="a0"/>
    <w:link w:val="afe"/>
    <w:rsid w:val="00DB4337"/>
    <w:rPr>
      <w:rFonts w:ascii="Calibri" w:eastAsia="Calibri" w:hAnsi="Calibri" w:cs="Calibri"/>
      <w:b/>
      <w:sz w:val="72"/>
      <w:szCs w:val="72"/>
      <w:lang w:val="uk-UA" w:eastAsia="ru-RU"/>
    </w:rPr>
  </w:style>
  <w:style w:type="paragraph" w:styleId="aff0">
    <w:name w:val="Subtitle"/>
    <w:basedOn w:val="a"/>
    <w:next w:val="a"/>
    <w:link w:val="aff1"/>
    <w:rsid w:val="00DB4337"/>
    <w:pPr>
      <w:keepNext/>
      <w:keepLines/>
      <w:spacing w:before="360" w:after="80" w:line="240" w:lineRule="auto"/>
    </w:pPr>
    <w:rPr>
      <w:rFonts w:ascii="Georgia" w:eastAsia="Georgia" w:hAnsi="Georgia" w:cs="Georgia"/>
      <w:i/>
      <w:color w:val="666666"/>
      <w:sz w:val="48"/>
      <w:szCs w:val="48"/>
      <w:lang w:val="uk-UA" w:eastAsia="ru-RU"/>
    </w:rPr>
  </w:style>
  <w:style w:type="character" w:customStyle="1" w:styleId="aff1">
    <w:name w:val="Подзаголовок Знак"/>
    <w:basedOn w:val="a0"/>
    <w:link w:val="aff0"/>
    <w:rsid w:val="00DB4337"/>
    <w:rPr>
      <w:rFonts w:ascii="Georgia" w:eastAsia="Georgia" w:hAnsi="Georgia" w:cs="Georgia"/>
      <w:i/>
      <w:color w:val="666666"/>
      <w:sz w:val="48"/>
      <w:szCs w:val="4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annotation reference" w:qFormat="1"/>
    <w:lsdException w:name="Title" w:semiHidden="0" w:uiPriority="0" w:unhideWhenUsed="0" w:qFormat="1"/>
    <w:lsdException w:name="Default Paragraph Font" w:uiPriority="1"/>
    <w:lsdException w:name="Subtitle"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66401"/>
    <w:pPr>
      <w:keepNext/>
      <w:spacing w:before="240" w:after="60" w:line="240" w:lineRule="auto"/>
      <w:outlineLvl w:val="0"/>
    </w:pPr>
    <w:rPr>
      <w:rFonts w:ascii="Arial" w:eastAsia="Times New Roman" w:hAnsi="Arial" w:cs="Arial"/>
      <w:b/>
      <w:bCs/>
      <w:kern w:val="32"/>
      <w:sz w:val="32"/>
      <w:szCs w:val="32"/>
      <w:lang w:val="uk-UA" w:eastAsia="ru-RU"/>
    </w:rPr>
  </w:style>
  <w:style w:type="paragraph" w:styleId="2">
    <w:name w:val="heading 2"/>
    <w:basedOn w:val="a"/>
    <w:next w:val="a"/>
    <w:link w:val="20"/>
    <w:unhideWhenUsed/>
    <w:qFormat/>
    <w:rsid w:val="00DB4337"/>
    <w:pPr>
      <w:keepNext/>
      <w:keepLines/>
      <w:spacing w:before="40" w:after="0"/>
      <w:outlineLvl w:val="1"/>
    </w:pPr>
    <w:rPr>
      <w:rFonts w:asciiTheme="majorHAnsi" w:eastAsiaTheme="majorEastAsia" w:hAnsiTheme="majorHAnsi" w:cstheme="majorBidi"/>
      <w:color w:val="365F91" w:themeColor="accent1" w:themeShade="BF"/>
      <w:sz w:val="26"/>
      <w:szCs w:val="26"/>
      <w:lang w:val="uk-UA"/>
    </w:rPr>
  </w:style>
  <w:style w:type="paragraph" w:styleId="3">
    <w:name w:val="heading 3"/>
    <w:basedOn w:val="a"/>
    <w:next w:val="a"/>
    <w:link w:val="30"/>
    <w:qFormat/>
    <w:rsid w:val="00DB4337"/>
    <w:pPr>
      <w:spacing w:before="100" w:beforeAutospacing="1" w:after="100" w:afterAutospacing="1" w:line="240" w:lineRule="auto"/>
      <w:outlineLvl w:val="2"/>
    </w:pPr>
    <w:rPr>
      <w:rFonts w:ascii="Times New Roman" w:eastAsia="Times New Roman" w:hAnsi="Times New Roman" w:cs="Times New Roman"/>
      <w:b/>
      <w:bCs/>
      <w:sz w:val="27"/>
      <w:szCs w:val="27"/>
      <w:lang w:val="uk-UA" w:eastAsia="ru-RU"/>
    </w:rPr>
  </w:style>
  <w:style w:type="paragraph" w:styleId="4">
    <w:name w:val="heading 4"/>
    <w:basedOn w:val="a"/>
    <w:next w:val="a"/>
    <w:link w:val="40"/>
    <w:rsid w:val="00DB4337"/>
    <w:pPr>
      <w:keepNext/>
      <w:keepLines/>
      <w:spacing w:before="240" w:after="40" w:line="240" w:lineRule="auto"/>
      <w:outlineLvl w:val="3"/>
    </w:pPr>
    <w:rPr>
      <w:rFonts w:ascii="Times New Roman" w:eastAsia="Times New Roman" w:hAnsi="Times New Roman" w:cs="Times New Roman"/>
      <w:b/>
      <w:sz w:val="24"/>
      <w:szCs w:val="24"/>
      <w:lang w:val="uk-UA" w:eastAsia="ru-RU"/>
    </w:rPr>
  </w:style>
  <w:style w:type="paragraph" w:styleId="5">
    <w:name w:val="heading 5"/>
    <w:basedOn w:val="a"/>
    <w:next w:val="a"/>
    <w:link w:val="50"/>
    <w:rsid w:val="00DB4337"/>
    <w:pPr>
      <w:keepNext/>
      <w:keepLines/>
      <w:spacing w:before="220" w:after="40" w:line="240" w:lineRule="auto"/>
      <w:outlineLvl w:val="4"/>
    </w:pPr>
    <w:rPr>
      <w:rFonts w:ascii="Times New Roman" w:eastAsia="Times New Roman" w:hAnsi="Times New Roman" w:cs="Times New Roman"/>
      <w:b/>
      <w:lang w:val="uk-UA" w:eastAsia="ru-RU"/>
    </w:rPr>
  </w:style>
  <w:style w:type="paragraph" w:styleId="6">
    <w:name w:val="heading 6"/>
    <w:basedOn w:val="a"/>
    <w:next w:val="a"/>
    <w:link w:val="60"/>
    <w:rsid w:val="00DB4337"/>
    <w:pPr>
      <w:keepNext/>
      <w:keepLines/>
      <w:spacing w:before="200" w:after="40" w:line="240" w:lineRule="auto"/>
      <w:outlineLvl w:val="5"/>
    </w:pPr>
    <w:rPr>
      <w:rFonts w:ascii="Times New Roman" w:eastAsia="Times New Roman" w:hAnsi="Times New Roman" w:cs="Times New Roman"/>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66401"/>
    <w:rPr>
      <w:rFonts w:ascii="Arial" w:eastAsia="Times New Roman" w:hAnsi="Arial" w:cs="Arial"/>
      <w:b/>
      <w:bCs/>
      <w:kern w:val="32"/>
      <w:sz w:val="32"/>
      <w:szCs w:val="32"/>
      <w:lang w:val="uk-UA" w:eastAsia="ru-RU"/>
    </w:rPr>
  </w:style>
  <w:style w:type="numbering" w:customStyle="1" w:styleId="11">
    <w:name w:val="Нет списка1"/>
    <w:next w:val="a2"/>
    <w:uiPriority w:val="99"/>
    <w:semiHidden/>
    <w:unhideWhenUsed/>
    <w:rsid w:val="00266401"/>
  </w:style>
  <w:style w:type="character" w:styleId="a3">
    <w:name w:val="Hyperlink"/>
    <w:basedOn w:val="a0"/>
    <w:uiPriority w:val="99"/>
    <w:unhideWhenUsed/>
    <w:qFormat/>
    <w:rsid w:val="00266401"/>
    <w:rPr>
      <w:color w:val="0000FF"/>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Знак17"/>
    <w:basedOn w:val="a"/>
    <w:link w:val="a5"/>
    <w:uiPriority w:val="99"/>
    <w:unhideWhenUsed/>
    <w:qFormat/>
    <w:rsid w:val="00266401"/>
    <w:pPr>
      <w:tabs>
        <w:tab w:val="center" w:pos="4677"/>
        <w:tab w:val="right" w:pos="9355"/>
      </w:tabs>
      <w:spacing w:after="0" w:line="240" w:lineRule="auto"/>
    </w:pPr>
    <w:rPr>
      <w:rFonts w:ascii="Calibri" w:eastAsia="Times New Roman" w:hAnsi="Calibri" w:cs="Times New Roman"/>
    </w:rPr>
  </w:style>
  <w:style w:type="paragraph" w:styleId="a6">
    <w:name w:val="No Spacing"/>
    <w:link w:val="a7"/>
    <w:uiPriority w:val="1"/>
    <w:qFormat/>
    <w:rsid w:val="00266401"/>
    <w:pPr>
      <w:spacing w:after="0" w:line="240" w:lineRule="auto"/>
    </w:pPr>
    <w:rPr>
      <w:rFonts w:ascii="Calibri" w:eastAsia="Calibri" w:hAnsi="Calibri" w:cs="Times New Roman"/>
      <w:lang w:val="uk-UA"/>
    </w:rPr>
  </w:style>
  <w:style w:type="paragraph" w:customStyle="1" w:styleId="rvps2">
    <w:name w:val="rvps2"/>
    <w:basedOn w:val="a"/>
    <w:qFormat/>
    <w:rsid w:val="00266401"/>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0">
    <w:name w:val="rvts0"/>
    <w:uiPriority w:val="99"/>
    <w:qFormat/>
    <w:rsid w:val="00266401"/>
    <w:rPr>
      <w:rFonts w:ascii="Times New Roman" w:hAnsi="Times New Roman" w:cs="Times New Roman" w:hint="default"/>
    </w:rPr>
  </w:style>
  <w:style w:type="paragraph" w:styleId="a8">
    <w:name w:val="List Paragraph"/>
    <w:aliases w:val="EBRD List,CA bullets,Details,Заголовок 1.1,List Paragraph (numbered (a)),List_Paragraph,Multilevel para_II,List Paragraph-ExecSummary,Akapit z listą BS,Bullets,List Paragraph 1,References,IBL List Paragraph,List Paragraph nowy,Chapter10,lp1"/>
    <w:basedOn w:val="a"/>
    <w:link w:val="a9"/>
    <w:uiPriority w:val="99"/>
    <w:qFormat/>
    <w:rsid w:val="00266401"/>
    <w:pPr>
      <w:ind w:left="720"/>
      <w:contextualSpacing/>
    </w:pPr>
    <w:rPr>
      <w:rFonts w:ascii="Times New Roman" w:eastAsia="Times New Roman" w:hAnsi="Times New Roman" w:cs="Times New Roman"/>
      <w:sz w:val="28"/>
      <w:lang w:val="uk-UA"/>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qFormat/>
    <w:locked/>
    <w:rsid w:val="00266401"/>
    <w:rPr>
      <w:rFonts w:ascii="Calibri" w:eastAsia="Times New Roman" w:hAnsi="Calibri" w:cs="Times New Roman"/>
    </w:rPr>
  </w:style>
  <w:style w:type="paragraph" w:customStyle="1" w:styleId="LO-normal1">
    <w:name w:val="LO-normal1"/>
    <w:qFormat/>
    <w:rsid w:val="00266401"/>
    <w:pPr>
      <w:suppressAutoHyphens/>
      <w:spacing w:after="0" w:line="240" w:lineRule="auto"/>
    </w:pPr>
    <w:rPr>
      <w:rFonts w:ascii="Calibri" w:eastAsia="Calibri" w:hAnsi="Calibri" w:cs="Calibri"/>
      <w:sz w:val="20"/>
      <w:szCs w:val="20"/>
      <w:lang w:val="uk-UA" w:eastAsia="zh-CN"/>
    </w:rPr>
  </w:style>
  <w:style w:type="character" w:customStyle="1" w:styleId="a9">
    <w:name w:val="Абзац списка Знак"/>
    <w:aliases w:val="EBRD List Знак,CA bullets Знак,Details Знак,Заголовок 1.1 Знак,List Paragraph (numbered (a)) Знак,List_Paragraph Знак,Multilevel para_II Знак,List Paragraph-ExecSummary Знак,Akapit z listą BS Знак,Bullets Знак,List Paragraph 1 Знак"/>
    <w:link w:val="a8"/>
    <w:uiPriority w:val="99"/>
    <w:qFormat/>
    <w:locked/>
    <w:rsid w:val="00266401"/>
    <w:rPr>
      <w:rFonts w:ascii="Times New Roman" w:eastAsia="Times New Roman" w:hAnsi="Times New Roman" w:cs="Times New Roman"/>
      <w:sz w:val="28"/>
      <w:lang w:val="uk-UA"/>
    </w:rPr>
  </w:style>
  <w:style w:type="character" w:customStyle="1" w:styleId="apple-converted-space">
    <w:name w:val="apple-converted-space"/>
    <w:qFormat/>
    <w:rsid w:val="00266401"/>
  </w:style>
  <w:style w:type="paragraph" w:customStyle="1" w:styleId="aa">
    <w:name w:val="Нормальний текст"/>
    <w:basedOn w:val="a"/>
    <w:rsid w:val="00266401"/>
    <w:pPr>
      <w:spacing w:before="120" w:after="0" w:line="240" w:lineRule="auto"/>
      <w:ind w:firstLine="567"/>
    </w:pPr>
    <w:rPr>
      <w:rFonts w:ascii="Antiqua" w:eastAsia="Times New Roman" w:hAnsi="Antiqua" w:cs="Times New Roman"/>
      <w:sz w:val="26"/>
      <w:szCs w:val="20"/>
      <w:lang w:val="uk-UA" w:eastAsia="ru-RU"/>
    </w:rPr>
  </w:style>
  <w:style w:type="character" w:customStyle="1" w:styleId="a7">
    <w:name w:val="Без интервала Знак"/>
    <w:link w:val="a6"/>
    <w:uiPriority w:val="1"/>
    <w:rsid w:val="00266401"/>
    <w:rPr>
      <w:rFonts w:ascii="Calibri" w:eastAsia="Calibri" w:hAnsi="Calibri" w:cs="Times New Roman"/>
      <w:lang w:val="uk-UA"/>
    </w:rPr>
  </w:style>
  <w:style w:type="table" w:styleId="ab">
    <w:name w:val="Table Grid"/>
    <w:basedOn w:val="a1"/>
    <w:uiPriority w:val="59"/>
    <w:qFormat/>
    <w:rsid w:val="00266401"/>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qFormat/>
    <w:rsid w:val="00266401"/>
    <w:pPr>
      <w:spacing w:after="0" w:line="240" w:lineRule="auto"/>
    </w:pPr>
    <w:rPr>
      <w:rFonts w:ascii="Segoe UI" w:eastAsia="Times New Roman" w:hAnsi="Segoe UI" w:cs="Segoe UI"/>
      <w:sz w:val="18"/>
      <w:szCs w:val="18"/>
      <w:lang w:val="uk-UA"/>
    </w:rPr>
  </w:style>
  <w:style w:type="character" w:customStyle="1" w:styleId="ad">
    <w:name w:val="Текст выноски Знак"/>
    <w:basedOn w:val="a0"/>
    <w:link w:val="ac"/>
    <w:uiPriority w:val="99"/>
    <w:semiHidden/>
    <w:qFormat/>
    <w:rsid w:val="00266401"/>
    <w:rPr>
      <w:rFonts w:ascii="Segoe UI" w:eastAsia="Times New Roman" w:hAnsi="Segoe UI" w:cs="Segoe UI"/>
      <w:sz w:val="18"/>
      <w:szCs w:val="18"/>
      <w:lang w:val="uk-UA"/>
    </w:rPr>
  </w:style>
  <w:style w:type="table" w:customStyle="1" w:styleId="12">
    <w:name w:val="Сітка таблиці1"/>
    <w:basedOn w:val="a1"/>
    <w:next w:val="ab"/>
    <w:uiPriority w:val="59"/>
    <w:rsid w:val="0026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qFormat/>
    <w:rsid w:val="00DB4337"/>
    <w:rPr>
      <w:rFonts w:asciiTheme="majorHAnsi" w:eastAsiaTheme="majorEastAsia" w:hAnsiTheme="majorHAnsi" w:cstheme="majorBidi"/>
      <w:color w:val="365F91" w:themeColor="accent1" w:themeShade="BF"/>
      <w:sz w:val="26"/>
      <w:szCs w:val="26"/>
      <w:lang w:val="uk-UA"/>
    </w:rPr>
  </w:style>
  <w:style w:type="character" w:customStyle="1" w:styleId="30">
    <w:name w:val="Заголовок 3 Знак"/>
    <w:basedOn w:val="a0"/>
    <w:link w:val="3"/>
    <w:rsid w:val="00DB4337"/>
    <w:rPr>
      <w:rFonts w:ascii="Times New Roman" w:eastAsia="Times New Roman" w:hAnsi="Times New Roman" w:cs="Times New Roman"/>
      <w:b/>
      <w:bCs/>
      <w:sz w:val="27"/>
      <w:szCs w:val="27"/>
      <w:lang w:val="uk-UA" w:eastAsia="ru-RU"/>
    </w:rPr>
  </w:style>
  <w:style w:type="character" w:customStyle="1" w:styleId="40">
    <w:name w:val="Заголовок 4 Знак"/>
    <w:basedOn w:val="a0"/>
    <w:link w:val="4"/>
    <w:rsid w:val="00DB4337"/>
    <w:rPr>
      <w:rFonts w:ascii="Times New Roman" w:eastAsia="Times New Roman" w:hAnsi="Times New Roman" w:cs="Times New Roman"/>
      <w:b/>
      <w:sz w:val="24"/>
      <w:szCs w:val="24"/>
      <w:lang w:val="uk-UA" w:eastAsia="ru-RU"/>
    </w:rPr>
  </w:style>
  <w:style w:type="character" w:customStyle="1" w:styleId="50">
    <w:name w:val="Заголовок 5 Знак"/>
    <w:basedOn w:val="a0"/>
    <w:link w:val="5"/>
    <w:rsid w:val="00DB4337"/>
    <w:rPr>
      <w:rFonts w:ascii="Times New Roman" w:eastAsia="Times New Roman" w:hAnsi="Times New Roman" w:cs="Times New Roman"/>
      <w:b/>
      <w:lang w:val="uk-UA" w:eastAsia="ru-RU"/>
    </w:rPr>
  </w:style>
  <w:style w:type="character" w:customStyle="1" w:styleId="60">
    <w:name w:val="Заголовок 6 Знак"/>
    <w:basedOn w:val="a0"/>
    <w:link w:val="6"/>
    <w:rsid w:val="00DB4337"/>
    <w:rPr>
      <w:rFonts w:ascii="Times New Roman" w:eastAsia="Times New Roman" w:hAnsi="Times New Roman" w:cs="Times New Roman"/>
      <w:b/>
      <w:sz w:val="20"/>
      <w:szCs w:val="20"/>
      <w:lang w:val="uk-UA" w:eastAsia="ru-RU"/>
    </w:rPr>
  </w:style>
  <w:style w:type="numbering" w:customStyle="1" w:styleId="21">
    <w:name w:val="Нет списка2"/>
    <w:next w:val="a2"/>
    <w:uiPriority w:val="99"/>
    <w:semiHidden/>
    <w:unhideWhenUsed/>
    <w:rsid w:val="00DB4337"/>
  </w:style>
  <w:style w:type="character" w:styleId="ae">
    <w:name w:val="FollowedHyperlink"/>
    <w:basedOn w:val="a0"/>
    <w:uiPriority w:val="99"/>
    <w:semiHidden/>
    <w:unhideWhenUsed/>
    <w:qFormat/>
    <w:rsid w:val="00DB4337"/>
    <w:rPr>
      <w:color w:val="800080" w:themeColor="followedHyperlink"/>
      <w:u w:val="single"/>
    </w:rPr>
  </w:style>
  <w:style w:type="character" w:styleId="af">
    <w:name w:val="footnote reference"/>
    <w:basedOn w:val="a0"/>
    <w:uiPriority w:val="99"/>
    <w:semiHidden/>
    <w:unhideWhenUsed/>
    <w:qFormat/>
    <w:rsid w:val="00DB4337"/>
    <w:rPr>
      <w:vertAlign w:val="superscript"/>
    </w:rPr>
  </w:style>
  <w:style w:type="character" w:styleId="af0">
    <w:name w:val="annotation reference"/>
    <w:basedOn w:val="a0"/>
    <w:uiPriority w:val="99"/>
    <w:semiHidden/>
    <w:unhideWhenUsed/>
    <w:qFormat/>
    <w:rsid w:val="00DB4337"/>
    <w:rPr>
      <w:sz w:val="16"/>
      <w:szCs w:val="16"/>
    </w:rPr>
  </w:style>
  <w:style w:type="character" w:styleId="af1">
    <w:name w:val="Strong"/>
    <w:uiPriority w:val="22"/>
    <w:qFormat/>
    <w:rsid w:val="00DB4337"/>
    <w:rPr>
      <w:b/>
      <w:bCs/>
    </w:rPr>
  </w:style>
  <w:style w:type="paragraph" w:styleId="af2">
    <w:name w:val="annotation text"/>
    <w:basedOn w:val="a"/>
    <w:link w:val="af3"/>
    <w:uiPriority w:val="99"/>
    <w:semiHidden/>
    <w:unhideWhenUsed/>
    <w:qFormat/>
    <w:rsid w:val="00DB4337"/>
    <w:pPr>
      <w:spacing w:line="240" w:lineRule="auto"/>
    </w:pPr>
    <w:rPr>
      <w:rFonts w:ascii="Times New Roman" w:eastAsia="Times New Roman" w:hAnsi="Times New Roman" w:cs="Times New Roman"/>
      <w:sz w:val="20"/>
      <w:szCs w:val="20"/>
      <w:lang w:val="uk-UA"/>
    </w:rPr>
  </w:style>
  <w:style w:type="character" w:customStyle="1" w:styleId="af3">
    <w:name w:val="Текст примечания Знак"/>
    <w:basedOn w:val="a0"/>
    <w:link w:val="af2"/>
    <w:uiPriority w:val="99"/>
    <w:semiHidden/>
    <w:qFormat/>
    <w:rsid w:val="00DB4337"/>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qFormat/>
    <w:rsid w:val="00DB4337"/>
    <w:rPr>
      <w:b/>
      <w:bCs/>
    </w:rPr>
  </w:style>
  <w:style w:type="character" w:customStyle="1" w:styleId="af5">
    <w:name w:val="Тема примечания Знак"/>
    <w:basedOn w:val="af3"/>
    <w:link w:val="af4"/>
    <w:uiPriority w:val="99"/>
    <w:semiHidden/>
    <w:qFormat/>
    <w:rsid w:val="00DB4337"/>
    <w:rPr>
      <w:rFonts w:ascii="Times New Roman" w:eastAsia="Times New Roman" w:hAnsi="Times New Roman" w:cs="Times New Roman"/>
      <w:b/>
      <w:bCs/>
      <w:sz w:val="20"/>
      <w:szCs w:val="20"/>
      <w:lang w:val="uk-UA"/>
    </w:rPr>
  </w:style>
  <w:style w:type="paragraph" w:styleId="af6">
    <w:name w:val="footnote text"/>
    <w:basedOn w:val="a"/>
    <w:link w:val="af7"/>
    <w:uiPriority w:val="99"/>
    <w:unhideWhenUsed/>
    <w:qFormat/>
    <w:rsid w:val="00DB4337"/>
    <w:pPr>
      <w:spacing w:after="0" w:line="240" w:lineRule="auto"/>
    </w:pPr>
    <w:rPr>
      <w:rFonts w:ascii="Times New Roman" w:eastAsia="Times New Roman" w:hAnsi="Times New Roman" w:cs="Times New Roman"/>
      <w:sz w:val="20"/>
      <w:szCs w:val="20"/>
      <w:lang w:val="uk-UA"/>
    </w:rPr>
  </w:style>
  <w:style w:type="character" w:customStyle="1" w:styleId="af7">
    <w:name w:val="Текст сноски Знак"/>
    <w:basedOn w:val="a0"/>
    <w:link w:val="af6"/>
    <w:uiPriority w:val="99"/>
    <w:qFormat/>
    <w:rsid w:val="00DB4337"/>
    <w:rPr>
      <w:rFonts w:ascii="Times New Roman" w:eastAsia="Times New Roman" w:hAnsi="Times New Roman" w:cs="Times New Roman"/>
      <w:sz w:val="20"/>
      <w:szCs w:val="20"/>
      <w:lang w:val="uk-UA"/>
    </w:rPr>
  </w:style>
  <w:style w:type="paragraph" w:styleId="af8">
    <w:name w:val="header"/>
    <w:basedOn w:val="a"/>
    <w:link w:val="af9"/>
    <w:uiPriority w:val="99"/>
    <w:unhideWhenUsed/>
    <w:rsid w:val="00DB4337"/>
    <w:pPr>
      <w:tabs>
        <w:tab w:val="center" w:pos="4677"/>
        <w:tab w:val="right" w:pos="9355"/>
      </w:tabs>
      <w:spacing w:after="0" w:line="240" w:lineRule="auto"/>
    </w:pPr>
    <w:rPr>
      <w:rFonts w:ascii="Times New Roman" w:eastAsia="Times New Roman" w:hAnsi="Times New Roman" w:cs="Times New Roman"/>
      <w:sz w:val="28"/>
      <w:lang w:val="uk-UA"/>
    </w:rPr>
  </w:style>
  <w:style w:type="character" w:customStyle="1" w:styleId="af9">
    <w:name w:val="Верхний колонтитул Знак"/>
    <w:basedOn w:val="a0"/>
    <w:link w:val="af8"/>
    <w:uiPriority w:val="99"/>
    <w:rsid w:val="00DB4337"/>
    <w:rPr>
      <w:rFonts w:ascii="Times New Roman" w:eastAsia="Times New Roman" w:hAnsi="Times New Roman" w:cs="Times New Roman"/>
      <w:sz w:val="28"/>
      <w:lang w:val="uk-UA"/>
    </w:rPr>
  </w:style>
  <w:style w:type="paragraph" w:styleId="afa">
    <w:name w:val="footer"/>
    <w:basedOn w:val="a"/>
    <w:link w:val="afb"/>
    <w:uiPriority w:val="99"/>
    <w:unhideWhenUsed/>
    <w:rsid w:val="00DB4337"/>
    <w:pPr>
      <w:tabs>
        <w:tab w:val="center" w:pos="4677"/>
        <w:tab w:val="right" w:pos="9355"/>
      </w:tabs>
      <w:spacing w:after="0" w:line="240" w:lineRule="auto"/>
    </w:pPr>
    <w:rPr>
      <w:rFonts w:ascii="Times New Roman" w:eastAsia="Times New Roman" w:hAnsi="Times New Roman" w:cs="Times New Roman"/>
      <w:sz w:val="28"/>
      <w:lang w:val="uk-UA"/>
    </w:rPr>
  </w:style>
  <w:style w:type="character" w:customStyle="1" w:styleId="afb">
    <w:name w:val="Нижний колонтитул Знак"/>
    <w:basedOn w:val="a0"/>
    <w:link w:val="afa"/>
    <w:uiPriority w:val="99"/>
    <w:rsid w:val="00DB4337"/>
    <w:rPr>
      <w:rFonts w:ascii="Times New Roman" w:eastAsia="Times New Roman" w:hAnsi="Times New Roman" w:cs="Times New Roman"/>
      <w:sz w:val="28"/>
      <w:lang w:val="uk-UA"/>
    </w:rPr>
  </w:style>
  <w:style w:type="paragraph" w:styleId="HTML">
    <w:name w:val="HTML Preformatted"/>
    <w:basedOn w:val="a"/>
    <w:link w:val="HTML0"/>
    <w:uiPriority w:val="99"/>
    <w:unhideWhenUsed/>
    <w:qFormat/>
    <w:rsid w:val="00DB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qFormat/>
    <w:rsid w:val="00DB4337"/>
    <w:rPr>
      <w:rFonts w:ascii="Courier New" w:eastAsia="Times New Roman" w:hAnsi="Courier New" w:cs="Courier New"/>
      <w:sz w:val="20"/>
      <w:szCs w:val="20"/>
      <w:lang w:eastAsia="ru-RU"/>
    </w:rPr>
  </w:style>
  <w:style w:type="paragraph" w:customStyle="1" w:styleId="22">
    <w:name w:val="Знак2"/>
    <w:basedOn w:val="a"/>
    <w:qFormat/>
    <w:rsid w:val="00DB4337"/>
    <w:pPr>
      <w:spacing w:after="0" w:line="240" w:lineRule="auto"/>
    </w:pPr>
    <w:rPr>
      <w:rFonts w:ascii="Verdana" w:eastAsia="Times New Roman" w:hAnsi="Verdana" w:cs="Verdana"/>
      <w:sz w:val="20"/>
      <w:szCs w:val="20"/>
      <w:lang w:val="en-US"/>
    </w:rPr>
  </w:style>
  <w:style w:type="paragraph" w:customStyle="1" w:styleId="13">
    <w:name w:val="Знак Знак1 Знак"/>
    <w:basedOn w:val="a"/>
    <w:qFormat/>
    <w:rsid w:val="00DB4337"/>
    <w:pPr>
      <w:spacing w:after="0" w:line="240" w:lineRule="auto"/>
    </w:pPr>
    <w:rPr>
      <w:rFonts w:ascii="Verdana" w:eastAsia="Times New Roman" w:hAnsi="Verdana" w:cs="Verdana"/>
      <w:sz w:val="20"/>
      <w:szCs w:val="20"/>
      <w:lang w:val="en-US"/>
    </w:rPr>
  </w:style>
  <w:style w:type="paragraph" w:customStyle="1" w:styleId="110">
    <w:name w:val="Знак Знак1 Знак1"/>
    <w:basedOn w:val="a"/>
    <w:qFormat/>
    <w:rsid w:val="00DB4337"/>
    <w:pPr>
      <w:spacing w:after="0" w:line="240" w:lineRule="auto"/>
    </w:pPr>
    <w:rPr>
      <w:rFonts w:ascii="Verdana" w:eastAsia="Times New Roman" w:hAnsi="Verdana" w:cs="Verdana"/>
      <w:sz w:val="20"/>
      <w:szCs w:val="20"/>
      <w:lang w:val="en-US"/>
    </w:rPr>
  </w:style>
  <w:style w:type="paragraph" w:customStyle="1" w:styleId="120">
    <w:name w:val="Знак Знак1 Знак2"/>
    <w:basedOn w:val="a"/>
    <w:qFormat/>
    <w:rsid w:val="00DB4337"/>
    <w:pPr>
      <w:spacing w:after="0" w:line="240" w:lineRule="auto"/>
    </w:pPr>
    <w:rPr>
      <w:rFonts w:ascii="Verdana" w:eastAsia="Times New Roman" w:hAnsi="Verdana" w:cs="Verdana"/>
      <w:sz w:val="20"/>
      <w:szCs w:val="20"/>
      <w:lang w:val="en-US"/>
    </w:rPr>
  </w:style>
  <w:style w:type="paragraph" w:customStyle="1" w:styleId="130">
    <w:name w:val="Знак Знак1 Знак3"/>
    <w:basedOn w:val="a"/>
    <w:qFormat/>
    <w:rsid w:val="00DB4337"/>
    <w:pPr>
      <w:spacing w:after="0" w:line="240" w:lineRule="auto"/>
    </w:pPr>
    <w:rPr>
      <w:rFonts w:ascii="Verdana" w:eastAsia="Times New Roman" w:hAnsi="Verdana" w:cs="Verdana"/>
      <w:sz w:val="20"/>
      <w:szCs w:val="20"/>
      <w:lang w:val="en-US"/>
    </w:rPr>
  </w:style>
  <w:style w:type="paragraph" w:customStyle="1" w:styleId="14">
    <w:name w:val="Знак Знак1 Знак4"/>
    <w:basedOn w:val="a"/>
    <w:qFormat/>
    <w:rsid w:val="00DB4337"/>
    <w:pPr>
      <w:spacing w:after="0" w:line="240" w:lineRule="auto"/>
    </w:pPr>
    <w:rPr>
      <w:rFonts w:ascii="Verdana" w:eastAsia="Times New Roman" w:hAnsi="Verdana" w:cs="Verdana"/>
      <w:sz w:val="20"/>
      <w:szCs w:val="20"/>
      <w:lang w:val="en-US"/>
    </w:rPr>
  </w:style>
  <w:style w:type="paragraph" w:customStyle="1" w:styleId="15">
    <w:name w:val="Знак Знак1 Знак5"/>
    <w:basedOn w:val="a"/>
    <w:qFormat/>
    <w:rsid w:val="00DB4337"/>
    <w:pPr>
      <w:spacing w:after="0" w:line="240" w:lineRule="auto"/>
    </w:pPr>
    <w:rPr>
      <w:rFonts w:ascii="Verdana" w:eastAsia="Times New Roman" w:hAnsi="Verdana" w:cs="Verdana"/>
      <w:sz w:val="20"/>
      <w:szCs w:val="20"/>
      <w:lang w:val="en-US"/>
    </w:rPr>
  </w:style>
  <w:style w:type="paragraph" w:customStyle="1" w:styleId="16">
    <w:name w:val="Знак Знак1 Знак6"/>
    <w:basedOn w:val="a"/>
    <w:qFormat/>
    <w:rsid w:val="00DB4337"/>
    <w:pPr>
      <w:spacing w:after="0" w:line="240" w:lineRule="auto"/>
    </w:pPr>
    <w:rPr>
      <w:rFonts w:ascii="Verdana" w:eastAsia="Times New Roman" w:hAnsi="Verdana" w:cs="Verdana"/>
      <w:sz w:val="20"/>
      <w:szCs w:val="20"/>
      <w:lang w:val="en-US"/>
    </w:rPr>
  </w:style>
  <w:style w:type="paragraph" w:customStyle="1" w:styleId="17">
    <w:name w:val="Знак Знак1 Знак7"/>
    <w:basedOn w:val="a"/>
    <w:qFormat/>
    <w:rsid w:val="00DB4337"/>
    <w:pPr>
      <w:spacing w:after="0" w:line="240" w:lineRule="auto"/>
    </w:pPr>
    <w:rPr>
      <w:rFonts w:ascii="Verdana" w:eastAsia="Times New Roman" w:hAnsi="Verdana" w:cs="Verdana"/>
      <w:sz w:val="20"/>
      <w:szCs w:val="20"/>
      <w:lang w:val="en-US"/>
    </w:rPr>
  </w:style>
  <w:style w:type="table" w:customStyle="1" w:styleId="18">
    <w:name w:val="Сетка таблицы1"/>
    <w:basedOn w:val="a1"/>
    <w:uiPriority w:val="59"/>
    <w:qFormat/>
    <w:rsid w:val="00DB4337"/>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DB4337"/>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basedOn w:val="a0"/>
    <w:qFormat/>
    <w:rsid w:val="00DB4337"/>
  </w:style>
  <w:style w:type="paragraph" w:customStyle="1" w:styleId="text-align-justify">
    <w:name w:val="text-align-justify"/>
    <w:basedOn w:val="a"/>
    <w:qFormat/>
    <w:rsid w:val="00DB433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O-normal">
    <w:name w:val="LO-normal"/>
    <w:qFormat/>
    <w:rsid w:val="00DB4337"/>
    <w:pPr>
      <w:suppressAutoHyphens/>
      <w:spacing w:after="0" w:line="240" w:lineRule="auto"/>
    </w:pPr>
    <w:rPr>
      <w:rFonts w:ascii="Calibri" w:eastAsia="Calibri" w:hAnsi="Calibri" w:cs="Calibri"/>
      <w:sz w:val="20"/>
      <w:szCs w:val="20"/>
      <w:lang w:val="uk-UA" w:eastAsia="zh-CN"/>
    </w:rPr>
  </w:style>
  <w:style w:type="character" w:customStyle="1" w:styleId="q4iawc">
    <w:name w:val="q4iawc"/>
    <w:basedOn w:val="a0"/>
    <w:qFormat/>
    <w:rsid w:val="00DB4337"/>
  </w:style>
  <w:style w:type="character" w:customStyle="1" w:styleId="FontStyle">
    <w:name w:val="Font Style"/>
    <w:qFormat/>
    <w:rsid w:val="00DB4337"/>
    <w:rPr>
      <w:rFonts w:cs="Courier New"/>
      <w:color w:val="000000"/>
      <w:sz w:val="20"/>
      <w:szCs w:val="20"/>
    </w:rPr>
  </w:style>
  <w:style w:type="character" w:customStyle="1" w:styleId="23">
    <w:name w:val="Основной текст (2)_"/>
    <w:basedOn w:val="a0"/>
    <w:link w:val="210"/>
    <w:rsid w:val="00DB4337"/>
    <w:rPr>
      <w:rFonts w:ascii="Times New Roman" w:eastAsia="Times New Roman" w:hAnsi="Times New Roman" w:cs="Times New Roman"/>
      <w:shd w:val="clear" w:color="auto" w:fill="FFFFFF"/>
    </w:rPr>
  </w:style>
  <w:style w:type="character" w:customStyle="1" w:styleId="Exact">
    <w:name w:val="Подпись к таблице Exact"/>
    <w:basedOn w:val="a0"/>
    <w:rsid w:val="00DB4337"/>
    <w:rPr>
      <w:rFonts w:ascii="Times New Roman" w:eastAsia="Times New Roman" w:hAnsi="Times New Roman" w:cs="Times New Roman"/>
      <w:b w:val="0"/>
      <w:bCs w:val="0"/>
      <w:i w:val="0"/>
      <w:iCs w:val="0"/>
      <w:smallCaps w:val="0"/>
      <w:strike w:val="0"/>
      <w:sz w:val="22"/>
      <w:szCs w:val="22"/>
      <w:u w:val="none"/>
    </w:rPr>
  </w:style>
  <w:style w:type="character" w:customStyle="1" w:styleId="220">
    <w:name w:val="Основной текст (2)2"/>
    <w:basedOn w:val="23"/>
    <w:rsid w:val="00DB4337"/>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24">
    <w:name w:val="Заголовок №2_"/>
    <w:basedOn w:val="a0"/>
    <w:link w:val="211"/>
    <w:rsid w:val="00DB4337"/>
    <w:rPr>
      <w:rFonts w:ascii="Times New Roman" w:eastAsia="Times New Roman" w:hAnsi="Times New Roman" w:cs="Times New Roman"/>
      <w:b/>
      <w:bCs/>
      <w:shd w:val="clear" w:color="auto" w:fill="FFFFFF"/>
    </w:rPr>
  </w:style>
  <w:style w:type="character" w:customStyle="1" w:styleId="afc">
    <w:name w:val="Подпись к таблице_"/>
    <w:basedOn w:val="a0"/>
    <w:link w:val="19"/>
    <w:rsid w:val="00DB4337"/>
    <w:rPr>
      <w:rFonts w:ascii="Times New Roman" w:eastAsia="Times New Roman" w:hAnsi="Times New Roman" w:cs="Times New Roman"/>
      <w:shd w:val="clear" w:color="auto" w:fill="FFFFFF"/>
    </w:rPr>
  </w:style>
  <w:style w:type="character" w:customStyle="1" w:styleId="afd">
    <w:name w:val="Подпись к таблице"/>
    <w:basedOn w:val="afc"/>
    <w:rsid w:val="00DB4337"/>
    <w:rPr>
      <w:rFonts w:ascii="Times New Roman" w:eastAsia="Times New Roman" w:hAnsi="Times New Roman" w:cs="Times New Roman"/>
      <w:color w:val="000000"/>
      <w:spacing w:val="0"/>
      <w:w w:val="100"/>
      <w:position w:val="0"/>
      <w:u w:val="single"/>
      <w:shd w:val="clear" w:color="auto" w:fill="FFFFFF"/>
      <w:lang w:val="uk-UA" w:eastAsia="uk-UA" w:bidi="uk-UA"/>
    </w:rPr>
  </w:style>
  <w:style w:type="paragraph" w:customStyle="1" w:styleId="210">
    <w:name w:val="Основной текст (2)1"/>
    <w:basedOn w:val="a"/>
    <w:link w:val="23"/>
    <w:rsid w:val="00DB4337"/>
    <w:pPr>
      <w:widowControl w:val="0"/>
      <w:shd w:val="clear" w:color="auto" w:fill="FFFFFF"/>
      <w:spacing w:before="360" w:after="2880" w:line="278" w:lineRule="exact"/>
      <w:ind w:hanging="580"/>
    </w:pPr>
    <w:rPr>
      <w:rFonts w:ascii="Times New Roman" w:eastAsia="Times New Roman" w:hAnsi="Times New Roman" w:cs="Times New Roman"/>
    </w:rPr>
  </w:style>
  <w:style w:type="paragraph" w:customStyle="1" w:styleId="19">
    <w:name w:val="Подпись к таблице1"/>
    <w:basedOn w:val="a"/>
    <w:link w:val="afc"/>
    <w:rsid w:val="00DB4337"/>
    <w:pPr>
      <w:widowControl w:val="0"/>
      <w:shd w:val="clear" w:color="auto" w:fill="FFFFFF"/>
      <w:spacing w:after="0" w:line="0" w:lineRule="atLeast"/>
    </w:pPr>
    <w:rPr>
      <w:rFonts w:ascii="Times New Roman" w:eastAsia="Times New Roman" w:hAnsi="Times New Roman" w:cs="Times New Roman"/>
    </w:rPr>
  </w:style>
  <w:style w:type="paragraph" w:customStyle="1" w:styleId="211">
    <w:name w:val="Заголовок №21"/>
    <w:basedOn w:val="a"/>
    <w:link w:val="24"/>
    <w:rsid w:val="00DB4337"/>
    <w:pPr>
      <w:widowControl w:val="0"/>
      <w:shd w:val="clear" w:color="auto" w:fill="FFFFFF"/>
      <w:spacing w:after="0" w:line="0" w:lineRule="atLeast"/>
      <w:jc w:val="center"/>
      <w:outlineLvl w:val="1"/>
    </w:pPr>
    <w:rPr>
      <w:rFonts w:ascii="Times New Roman" w:eastAsia="Times New Roman" w:hAnsi="Times New Roman" w:cs="Times New Roman"/>
      <w:b/>
      <w:bCs/>
    </w:rPr>
  </w:style>
  <w:style w:type="table" w:customStyle="1" w:styleId="8">
    <w:name w:val="Сетка таблицы8"/>
    <w:basedOn w:val="a1"/>
    <w:next w:val="ab"/>
    <w:uiPriority w:val="39"/>
    <w:rsid w:val="00DB4337"/>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B4337"/>
    <w:pPr>
      <w:suppressAutoHyphens/>
      <w:autoSpaceDN w:val="0"/>
      <w:spacing w:after="0" w:line="240" w:lineRule="auto"/>
      <w:textAlignment w:val="baseline"/>
    </w:pPr>
    <w:rPr>
      <w:rFonts w:ascii="Liberation Serif" w:eastAsia="NSimSun" w:hAnsi="Liberation Serif" w:cs="Arial"/>
      <w:kern w:val="3"/>
      <w:sz w:val="24"/>
      <w:szCs w:val="24"/>
      <w:lang w:val="en-US" w:eastAsia="zh-CN" w:bidi="hi-IN"/>
    </w:rPr>
  </w:style>
  <w:style w:type="paragraph" w:customStyle="1" w:styleId="1a">
    <w:name w:val="Обычный1"/>
    <w:rsid w:val="00DB4337"/>
    <w:pPr>
      <w:suppressAutoHyphens/>
      <w:autoSpaceDN w:val="0"/>
      <w:spacing w:after="0" w:line="240" w:lineRule="auto"/>
      <w:textAlignment w:val="baseline"/>
    </w:pPr>
    <w:rPr>
      <w:rFonts w:ascii="Liberation Serif" w:eastAsia="NSimSun" w:hAnsi="Liberation Serif" w:cs="Arial"/>
      <w:kern w:val="3"/>
      <w:sz w:val="24"/>
      <w:szCs w:val="24"/>
      <w:lang w:val="en-US" w:eastAsia="zh-CN" w:bidi="hi-IN"/>
    </w:rPr>
  </w:style>
  <w:style w:type="character" w:customStyle="1" w:styleId="1b">
    <w:name w:val="Основной шрифт абзаца1"/>
    <w:rsid w:val="00DB4337"/>
  </w:style>
  <w:style w:type="character" w:customStyle="1" w:styleId="StrongEmphasis">
    <w:name w:val="Strong Emphasis"/>
    <w:rsid w:val="00DB4337"/>
    <w:rPr>
      <w:b/>
      <w:bCs/>
    </w:rPr>
  </w:style>
  <w:style w:type="paragraph" w:customStyle="1" w:styleId="western">
    <w:name w:val="western"/>
    <w:basedOn w:val="a"/>
    <w:rsid w:val="00DB4337"/>
    <w:pPr>
      <w:spacing w:before="100" w:beforeAutospacing="1" w:after="119" w:line="240" w:lineRule="auto"/>
      <w:jc w:val="both"/>
    </w:pPr>
    <w:rPr>
      <w:rFonts w:ascii="Arial" w:eastAsia="Times New Roman" w:hAnsi="Arial" w:cs="Arial"/>
      <w:sz w:val="20"/>
      <w:szCs w:val="20"/>
      <w:lang w:val="uk-UA" w:eastAsia="uk-UA"/>
    </w:rPr>
  </w:style>
  <w:style w:type="paragraph" w:customStyle="1" w:styleId="25">
    <w:name w:val="Обычный2"/>
    <w:rsid w:val="00DB4337"/>
    <w:pPr>
      <w:suppressAutoHyphens/>
      <w:autoSpaceDN w:val="0"/>
      <w:spacing w:after="0" w:line="240" w:lineRule="auto"/>
      <w:textAlignment w:val="baseline"/>
    </w:pPr>
    <w:rPr>
      <w:rFonts w:ascii="Liberation Serif" w:eastAsia="NSimSun" w:hAnsi="Liberation Serif" w:cs="Arial"/>
      <w:kern w:val="3"/>
      <w:sz w:val="24"/>
      <w:szCs w:val="24"/>
      <w:lang w:val="en-US" w:eastAsia="zh-CN" w:bidi="hi-IN"/>
    </w:rPr>
  </w:style>
  <w:style w:type="character" w:customStyle="1" w:styleId="26">
    <w:name w:val="Основной шрифт абзаца2"/>
    <w:rsid w:val="00DB4337"/>
  </w:style>
  <w:style w:type="table" w:customStyle="1" w:styleId="TableNormal">
    <w:name w:val="Table Normal"/>
    <w:rsid w:val="00DB4337"/>
    <w:pPr>
      <w:spacing w:after="0" w:line="240" w:lineRule="auto"/>
    </w:pPr>
    <w:rPr>
      <w:rFonts w:ascii="Times New Roman" w:eastAsia="Times New Roman" w:hAnsi="Times New Roman" w:cs="Times New Roman"/>
      <w:sz w:val="24"/>
      <w:szCs w:val="24"/>
      <w:lang w:val="uk-UA" w:eastAsia="ru-RU"/>
    </w:rPr>
    <w:tblPr>
      <w:tblCellMar>
        <w:top w:w="0" w:type="dxa"/>
        <w:left w:w="0" w:type="dxa"/>
        <w:bottom w:w="0" w:type="dxa"/>
        <w:right w:w="0" w:type="dxa"/>
      </w:tblCellMar>
    </w:tblPr>
  </w:style>
  <w:style w:type="paragraph" w:styleId="afe">
    <w:name w:val="Title"/>
    <w:basedOn w:val="a"/>
    <w:next w:val="a"/>
    <w:link w:val="aff"/>
    <w:rsid w:val="00DB4337"/>
    <w:pPr>
      <w:keepNext/>
      <w:keepLines/>
      <w:spacing w:before="480" w:after="120"/>
    </w:pPr>
    <w:rPr>
      <w:rFonts w:ascii="Calibri" w:eastAsia="Calibri" w:hAnsi="Calibri" w:cs="Calibri"/>
      <w:b/>
      <w:sz w:val="72"/>
      <w:szCs w:val="72"/>
      <w:lang w:val="uk-UA" w:eastAsia="ru-RU"/>
    </w:rPr>
  </w:style>
  <w:style w:type="character" w:customStyle="1" w:styleId="aff">
    <w:name w:val="Название Знак"/>
    <w:basedOn w:val="a0"/>
    <w:link w:val="afe"/>
    <w:rsid w:val="00DB4337"/>
    <w:rPr>
      <w:rFonts w:ascii="Calibri" w:eastAsia="Calibri" w:hAnsi="Calibri" w:cs="Calibri"/>
      <w:b/>
      <w:sz w:val="72"/>
      <w:szCs w:val="72"/>
      <w:lang w:val="uk-UA" w:eastAsia="ru-RU"/>
    </w:rPr>
  </w:style>
  <w:style w:type="paragraph" w:styleId="aff0">
    <w:name w:val="Subtitle"/>
    <w:basedOn w:val="a"/>
    <w:next w:val="a"/>
    <w:link w:val="aff1"/>
    <w:rsid w:val="00DB4337"/>
    <w:pPr>
      <w:keepNext/>
      <w:keepLines/>
      <w:spacing w:before="360" w:after="80" w:line="240" w:lineRule="auto"/>
    </w:pPr>
    <w:rPr>
      <w:rFonts w:ascii="Georgia" w:eastAsia="Georgia" w:hAnsi="Georgia" w:cs="Georgia"/>
      <w:i/>
      <w:color w:val="666666"/>
      <w:sz w:val="48"/>
      <w:szCs w:val="48"/>
      <w:lang w:val="uk-UA" w:eastAsia="ru-RU"/>
    </w:rPr>
  </w:style>
  <w:style w:type="character" w:customStyle="1" w:styleId="aff1">
    <w:name w:val="Подзаголовок Знак"/>
    <w:basedOn w:val="a0"/>
    <w:link w:val="aff0"/>
    <w:rsid w:val="00DB4337"/>
    <w:rPr>
      <w:rFonts w:ascii="Georgia" w:eastAsia="Georgia" w:hAnsi="Georgia" w:cs="Georgia"/>
      <w:i/>
      <w:color w:val="666666"/>
      <w:sz w:val="48"/>
      <w:szCs w:val="4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microsoft.com/office/2007/relationships/stylesWithEffects" Target="stylesWithEffects.xml"/><Relationship Id="rId21" Type="http://schemas.openxmlformats.org/officeDocument/2006/relationships/hyperlink" Target="https://zakon.rada.gov.ua/laws/show/2210-14" TargetMode="External"/><Relationship Id="rId7" Type="http://schemas.openxmlformats.org/officeDocument/2006/relationships/endnotes" Target="endnotes.xml"/><Relationship Id="rId12"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2155-19" TargetMode="External"/><Relationship Id="rId20" Type="http://schemas.openxmlformats.org/officeDocument/2006/relationships/hyperlink" Target="https://zakon.rada.gov.ua/laws/show/2210-1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1.xml"/><Relationship Id="rId10"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9"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2" Type="http://schemas.openxmlformats.org/officeDocument/2006/relationships/hyperlink" Target="https://zakon.rada.gov.ua/laws/show/755-15" TargetMode="External"/><Relationship Id="rId27" Type="http://schemas.openxmlformats.org/officeDocument/2006/relationships/hyperlink" Target="https://zakon.rada.gov.ua/laws/show/1178-2022-%D0%B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53</Pages>
  <Words>16671</Words>
  <Characters>95027</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dcterms:created xsi:type="dcterms:W3CDTF">2024-03-05T06:01:00Z</dcterms:created>
  <dcterms:modified xsi:type="dcterms:W3CDTF">2024-03-18T11:15:00Z</dcterms:modified>
</cp:coreProperties>
</file>