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8" w:rsidRPr="00965EA1" w:rsidRDefault="005C4F2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6FF" w:rsidRDefault="00B816FF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1A09EF" w:rsidRDefault="00AA076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 xml:space="preserve">ДОДАТОК </w:t>
      </w:r>
      <w:r w:rsidR="00D97CE7" w:rsidRPr="001A09EF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5C4F28" w:rsidRPr="001A09EF" w:rsidRDefault="00AA076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до тендерної документації</w:t>
      </w:r>
    </w:p>
    <w:p w:rsidR="005C4F28" w:rsidRPr="001A09EF" w:rsidRDefault="00AA0768" w:rsidP="003C02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:rsidR="00B816FF" w:rsidRPr="001A09EF" w:rsidRDefault="00B816FF" w:rsidP="003C02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F28" w:rsidRPr="001A09EF" w:rsidRDefault="00DE35A9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Підтвердження відповідності УЧАСНИКА вимогам, визначеним </w:t>
      </w:r>
      <w:r w:rsidR="00064C60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(в тому числі для об’єднання учасників як учасника процедури) </w:t>
      </w:r>
      <w:r w:rsidR="000E364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вимогам, визначеним у пункті 47</w:t>
      </w:r>
      <w:r w:rsidR="00064C60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Особливостей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</w:p>
    <w:p w:rsidR="0099141D" w:rsidRPr="001A09EF" w:rsidRDefault="0099141D" w:rsidP="003C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16FF" w:rsidRPr="001A09EF" w:rsidRDefault="00B816FF" w:rsidP="003C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10CB" w:rsidRPr="001A09EF" w:rsidRDefault="000A10CB" w:rsidP="0034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0E364A">
        <w:rPr>
          <w:rFonts w:ascii="Times New Roman" w:eastAsia="Times New Roman" w:hAnsi="Times New Roman" w:cs="Times New Roman"/>
          <w:sz w:val="26"/>
          <w:szCs w:val="26"/>
        </w:rPr>
        <w:t xml:space="preserve"> підстав, визначених у пункті 47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0E364A">
        <w:rPr>
          <w:rFonts w:ascii="Times New Roman" w:eastAsia="Times New Roman" w:hAnsi="Times New Roman" w:cs="Times New Roman"/>
          <w:sz w:val="26"/>
          <w:szCs w:val="26"/>
        </w:rPr>
        <w:t>о абзацу шістнадцятого пункту 47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Особливостей.</w:t>
      </w:r>
    </w:p>
    <w:p w:rsidR="000E364A" w:rsidRPr="000E364A" w:rsidRDefault="000E364A" w:rsidP="00345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64A">
        <w:rPr>
          <w:rFonts w:ascii="Times New Roman" w:eastAsia="Times New Roman" w:hAnsi="Times New Roman" w:cs="Times New Roman"/>
          <w:sz w:val="26"/>
          <w:szCs w:val="26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E364A" w:rsidRPr="000E364A" w:rsidRDefault="000E364A" w:rsidP="00345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64A">
        <w:rPr>
          <w:rFonts w:ascii="Times New Roman" w:eastAsia="Times New Roman" w:hAnsi="Times New Roman" w:cs="Times New Roman"/>
          <w:sz w:val="26"/>
          <w:szCs w:val="26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A10CB" w:rsidRPr="001A09EF" w:rsidRDefault="000A10CB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Учасник  повинен надати </w:t>
      </w: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>довідку у довільній формі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щодо відсутності підстави для  відмови учаснику процедури закупівлі в участі у відкритих торгах, встановленої в абзаці 14 пункту 4</w:t>
      </w:r>
      <w:r w:rsidR="000E364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Особливостей. </w:t>
      </w:r>
    </w:p>
    <w:p w:rsidR="000A10CB" w:rsidRPr="001A09EF" w:rsidRDefault="000A10CB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:rsidR="000A10CB" w:rsidRDefault="000A10CB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0E364A" w:rsidRPr="000E364A" w:rsidRDefault="000E364A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64A">
        <w:rPr>
          <w:rFonts w:ascii="Times New Roman" w:eastAsia="Times New Roman" w:hAnsi="Times New Roman" w:cs="Times New Roman"/>
          <w:sz w:val="26"/>
          <w:szCs w:val="26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E364A" w:rsidRPr="001A09EF" w:rsidRDefault="000E364A" w:rsidP="00E72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F28" w:rsidRPr="001A09EF" w:rsidRDefault="00DE35A9" w:rsidP="003C02E4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="005651A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Перелік документів та інформації  для підтвердження відповідності ПЕРЕМОЖЦЯ вимогам, визначеним </w:t>
      </w:r>
      <w:r w:rsidR="000E364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у пункті 47</w:t>
      </w:r>
      <w:r w:rsidR="00582435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Особливостей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B816FF" w:rsidRPr="001A09EF" w:rsidRDefault="00B816FF" w:rsidP="003C02E4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00A78" w:rsidRPr="001A09EF" w:rsidRDefault="00582435" w:rsidP="003451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A09EF">
        <w:rPr>
          <w:b/>
          <w:sz w:val="26"/>
          <w:szCs w:val="26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</w:t>
      </w:r>
      <w:r w:rsidR="000E364A">
        <w:rPr>
          <w:b/>
          <w:sz w:val="26"/>
          <w:szCs w:val="26"/>
        </w:rPr>
        <w:t>7</w:t>
      </w:r>
      <w:r w:rsidRPr="001A09EF">
        <w:rPr>
          <w:b/>
          <w:sz w:val="26"/>
          <w:szCs w:val="26"/>
        </w:rPr>
        <w:t xml:space="preserve"> Особливостей</w:t>
      </w:r>
      <w:r w:rsidR="00200A78">
        <w:rPr>
          <w:b/>
          <w:sz w:val="26"/>
          <w:szCs w:val="26"/>
        </w:rPr>
        <w:t xml:space="preserve">, та </w:t>
      </w:r>
      <w:r w:rsidR="00200A78" w:rsidRPr="00200A78">
        <w:rPr>
          <w:b/>
          <w:sz w:val="26"/>
          <w:szCs w:val="26"/>
        </w:rPr>
        <w:t xml:space="preserve">ТЕНДЕРНУ ПРОПОЗИЦІЮ з </w:t>
      </w:r>
      <w:r w:rsidR="00200A78" w:rsidRPr="00200A78">
        <w:rPr>
          <w:b/>
          <w:sz w:val="26"/>
          <w:szCs w:val="26"/>
        </w:rPr>
        <w:lastRenderedPageBreak/>
        <w:t>ціною, що склалась за результатом електронного аукціону, за формою згідно Додатку 4 до цієї тендерної документації.</w:t>
      </w:r>
    </w:p>
    <w:p w:rsidR="00967765" w:rsidRPr="001A09EF" w:rsidRDefault="00582435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Першим днем строку, передбаченого ц</w:t>
      </w:r>
      <w:r w:rsidR="001A09EF"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ією тендерною документацією та/або Законом та/</w:t>
      </w:r>
      <w:r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1A09EF" w:rsidRDefault="001A09EF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4F28" w:rsidRPr="00965EA1" w:rsidRDefault="00965EA1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2.1. 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Документи, які надаються  ПЕРЕМОЖЦЕМ (юридичною особою):</w:t>
      </w:r>
    </w:p>
    <w:p w:rsidR="00E6083A" w:rsidRPr="00965EA1" w:rsidRDefault="00E6083A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839" w:type="dxa"/>
        <w:tblInd w:w="-100" w:type="dxa"/>
        <w:tblLayout w:type="fixed"/>
        <w:tblLook w:val="0400"/>
      </w:tblPr>
      <w:tblGrid>
        <w:gridCol w:w="765"/>
        <w:gridCol w:w="4350"/>
        <w:gridCol w:w="4724"/>
      </w:tblGrid>
      <w:tr w:rsidR="005C4F28" w:rsidRPr="00965EA1" w:rsidTr="00965EA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5CE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5C4F28" w:rsidRPr="007E55CE" w:rsidRDefault="000E364A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</w:p>
          <w:p w:rsidR="005C4F28" w:rsidRPr="00965EA1" w:rsidRDefault="005C4F2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</w:t>
            </w:r>
            <w:r w:rsid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5C4F28" w:rsidRPr="00965EA1" w:rsidTr="00965EA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80" w:rsidRPr="00247280" w:rsidRDefault="00247280" w:rsidP="0024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8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C4F28" w:rsidRDefault="000E364A" w:rsidP="0024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</w:t>
            </w:r>
            <w:r w:rsidR="00247280" w:rsidRPr="0024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247280" w:rsidRDefault="00D62542" w:rsidP="0024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83A" w:rsidRPr="00965EA1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="0083763B" w:rsidRPr="0083763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закупівлі. </w:t>
            </w:r>
          </w:p>
          <w:p w:rsidR="005C4F28" w:rsidRPr="00965EA1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E6083A" w:rsidRPr="00965EA1" w:rsidRDefault="00E6083A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F28" w:rsidRPr="00965EA1" w:rsidTr="00965EA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29" w:rsidRPr="003B6D29" w:rsidRDefault="003B6D29" w:rsidP="003B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C4F28" w:rsidRDefault="003B6D29" w:rsidP="003B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(підпункт 6 </w:t>
            </w:r>
            <w:r w:rsidR="000E3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47</w:t>
            </w:r>
            <w:r w:rsidRPr="003B6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3B6D29" w:rsidRDefault="00D62542" w:rsidP="003B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A2E" w:rsidRPr="00965EA1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 w:rsidR="003B6D29" w:rsidRPr="003B6D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закупівлі.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4F28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давнини від дати подання документа. </w:t>
            </w:r>
          </w:p>
          <w:p w:rsidR="003B6D29" w:rsidRPr="00965EA1" w:rsidRDefault="003B6D29" w:rsidP="003B6D2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F28" w:rsidRPr="00965EA1" w:rsidTr="00965EA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6D" w:rsidRPr="00DC016D" w:rsidRDefault="00DC016D" w:rsidP="00DC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6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34C24" w:rsidRPr="00DC016D" w:rsidRDefault="000E364A" w:rsidP="00DC0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47</w:t>
            </w:r>
            <w:r w:rsidR="00DC016D" w:rsidRPr="00DC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5C4F28" w:rsidP="003C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F28" w:rsidRPr="00965EA1" w:rsidTr="00965EA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0D0" w:rsidRPr="00BB50D0" w:rsidRDefault="00BB50D0" w:rsidP="00B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</w:t>
            </w:r>
            <w:r w:rsidRPr="00BB5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B50D0" w:rsidRDefault="00BB50D0" w:rsidP="00B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</w:t>
            </w:r>
            <w:r w:rsidR="000E3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B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BB50D0" w:rsidRDefault="00D62542" w:rsidP="00B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FF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Довідка в довільній формі, яка містить інформацію про те, що між переможцем та замовником раніше не було укладено </w:t>
            </w: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договорів, </w:t>
            </w:r>
          </w:p>
          <w:p w:rsidR="00B816FF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5C4F28" w:rsidRPr="00965EA1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 w:rsidR="002132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4F28" w:rsidRDefault="005C4F28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EA1" w:rsidRDefault="00965EA1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EA1" w:rsidRPr="00965EA1" w:rsidRDefault="00965EA1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965EA1" w:rsidRDefault="00A77D18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підприємцем):</w:t>
      </w:r>
    </w:p>
    <w:p w:rsidR="00BE1EB2" w:rsidRPr="00965EA1" w:rsidRDefault="00BE1EB2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767"/>
        <w:gridCol w:w="4247"/>
        <w:gridCol w:w="4605"/>
      </w:tblGrid>
      <w:tr w:rsidR="00BE5EB6" w:rsidRPr="00965EA1" w:rsidTr="002A6B7C">
        <w:trPr>
          <w:trHeight w:val="82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Pr="00965EA1" w:rsidRDefault="00BE5EB6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5EB6" w:rsidRPr="00965EA1" w:rsidRDefault="00BE5EB6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BE5EB6" w:rsidRPr="007E55CE" w:rsidRDefault="00BB4FAF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BE5EB6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</w:p>
          <w:p w:rsidR="00BE5EB6" w:rsidRPr="00965EA1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Pr="00965EA1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AA6FDD" w:rsidRPr="00965EA1" w:rsidTr="002A6B7C">
        <w:trPr>
          <w:trHeight w:val="1723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A6FDD" w:rsidRDefault="00BB4FAF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</w:t>
            </w:r>
          </w:p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FDD" w:rsidRPr="00965EA1" w:rsidTr="002A6B7C">
        <w:trPr>
          <w:trHeight w:val="215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A6FDD" w:rsidRDefault="00277401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(підпункт 5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</w:t>
            </w: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процесуальним законодавством України щодо фізичної особи, яка є учасником процедури закупівлі. </w:t>
            </w:r>
          </w:p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AA6FDD" w:rsidRPr="00965EA1" w:rsidTr="002A6B7C">
        <w:trPr>
          <w:trHeight w:val="163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A6FDD" w:rsidRDefault="00277401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E2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FDD" w:rsidRPr="00965EA1" w:rsidTr="002A6B7C">
        <w:trPr>
          <w:trHeight w:val="86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A6FDD" w:rsidRDefault="00891F59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54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договорів, </w:t>
            </w:r>
          </w:p>
          <w:p w:rsidR="00A07554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AA6FDD" w:rsidRPr="00965EA1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 w:rsid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6FDD" w:rsidRDefault="00AA6FDD" w:rsidP="003C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4F6923" w:rsidRPr="00B95D10" w:rsidRDefault="004F6923" w:rsidP="004F692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У разі участі об’єднання учасників як учасника процедури закупівлі підтвердження відповідності</w:t>
      </w:r>
      <w:r w:rsidR="00AC437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вимогам, визначеним у пункті 47</w:t>
      </w:r>
      <w:r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Особливостей, здійснюється </w:t>
      </w:r>
      <w:r w:rsidR="00B95D10"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по кожному з учасників, які входять у склад об’єднання окремо.</w:t>
      </w:r>
      <w:bookmarkStart w:id="0" w:name="_GoBack"/>
      <w:bookmarkEnd w:id="0"/>
    </w:p>
    <w:sectPr w:rsidR="004F6923" w:rsidRPr="00B95D10" w:rsidSect="00965EA1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96C"/>
    <w:multiLevelType w:val="multilevel"/>
    <w:tmpl w:val="4E2E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F8351C6"/>
    <w:multiLevelType w:val="hybridMultilevel"/>
    <w:tmpl w:val="CB4CC676"/>
    <w:lvl w:ilvl="0" w:tplc="79FA10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compat/>
  <w:rsids>
    <w:rsidRoot w:val="005C4F28"/>
    <w:rsid w:val="00000710"/>
    <w:rsid w:val="0005129D"/>
    <w:rsid w:val="00064C60"/>
    <w:rsid w:val="000A10CB"/>
    <w:rsid w:val="000E364A"/>
    <w:rsid w:val="001269E0"/>
    <w:rsid w:val="0017493B"/>
    <w:rsid w:val="00195031"/>
    <w:rsid w:val="001A09EF"/>
    <w:rsid w:val="00200A78"/>
    <w:rsid w:val="00213232"/>
    <w:rsid w:val="00247280"/>
    <w:rsid w:val="0027397C"/>
    <w:rsid w:val="00277401"/>
    <w:rsid w:val="002A6B7C"/>
    <w:rsid w:val="00300A99"/>
    <w:rsid w:val="00340C43"/>
    <w:rsid w:val="0034515B"/>
    <w:rsid w:val="003A5028"/>
    <w:rsid w:val="003B6D29"/>
    <w:rsid w:val="003C02E4"/>
    <w:rsid w:val="003D34E3"/>
    <w:rsid w:val="00477A6E"/>
    <w:rsid w:val="004F6923"/>
    <w:rsid w:val="005245F4"/>
    <w:rsid w:val="00540F46"/>
    <w:rsid w:val="005651A8"/>
    <w:rsid w:val="00582435"/>
    <w:rsid w:val="005B3266"/>
    <w:rsid w:val="005C4F28"/>
    <w:rsid w:val="006400CB"/>
    <w:rsid w:val="007E55CE"/>
    <w:rsid w:val="007F0A6D"/>
    <w:rsid w:val="008057D6"/>
    <w:rsid w:val="0083763B"/>
    <w:rsid w:val="00863955"/>
    <w:rsid w:val="00891F59"/>
    <w:rsid w:val="00965EA1"/>
    <w:rsid w:val="00967765"/>
    <w:rsid w:val="0099141D"/>
    <w:rsid w:val="009B1ED4"/>
    <w:rsid w:val="00A07554"/>
    <w:rsid w:val="00A16EB3"/>
    <w:rsid w:val="00A27F76"/>
    <w:rsid w:val="00A77D18"/>
    <w:rsid w:val="00AA0768"/>
    <w:rsid w:val="00AA0E3E"/>
    <w:rsid w:val="00AA6FDD"/>
    <w:rsid w:val="00AC4377"/>
    <w:rsid w:val="00B122D3"/>
    <w:rsid w:val="00B816FF"/>
    <w:rsid w:val="00B95D10"/>
    <w:rsid w:val="00BB4FAF"/>
    <w:rsid w:val="00BB50D0"/>
    <w:rsid w:val="00BE1EB2"/>
    <w:rsid w:val="00BE5EB6"/>
    <w:rsid w:val="00C236D7"/>
    <w:rsid w:val="00C8610E"/>
    <w:rsid w:val="00D62542"/>
    <w:rsid w:val="00D8495B"/>
    <w:rsid w:val="00D9526A"/>
    <w:rsid w:val="00D95A2E"/>
    <w:rsid w:val="00D97CE7"/>
    <w:rsid w:val="00DC016D"/>
    <w:rsid w:val="00DE35A9"/>
    <w:rsid w:val="00E2737D"/>
    <w:rsid w:val="00E37996"/>
    <w:rsid w:val="00E6083A"/>
    <w:rsid w:val="00E72B0F"/>
    <w:rsid w:val="00F34C24"/>
    <w:rsid w:val="00F60F60"/>
    <w:rsid w:val="00FD3984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8"/>
    <w:rPr>
      <w:lang w:val="uk-UA"/>
    </w:rPr>
  </w:style>
  <w:style w:type="paragraph" w:styleId="1">
    <w:name w:val="heading 1"/>
    <w:basedOn w:val="10"/>
    <w:next w:val="10"/>
    <w:rsid w:val="005C4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4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4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4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4F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4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28"/>
  </w:style>
  <w:style w:type="table" w:customStyle="1" w:styleId="TableNormal">
    <w:name w:val="Table Normal"/>
    <w:rsid w:val="005C4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4F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C4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40">
    <w:name w:val="Основной текст (4)"/>
    <w:rsid w:val="009B1ED4"/>
    <w:rPr>
      <w:b/>
      <w:bCs/>
      <w:i/>
      <w:iCs/>
      <w:sz w:val="23"/>
      <w:szCs w:val="23"/>
      <w:u w:val="single"/>
      <w:lang w:bidi="ar-SA"/>
    </w:rPr>
  </w:style>
  <w:style w:type="paragraph" w:customStyle="1" w:styleId="rvps2">
    <w:name w:val="rvps2"/>
    <w:basedOn w:val="a"/>
    <w:rsid w:val="0020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508748-4C49-4B29-92AA-393F003C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6604</Words>
  <Characters>3765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65</cp:revision>
  <dcterms:created xsi:type="dcterms:W3CDTF">2023-02-12T19:23:00Z</dcterms:created>
  <dcterms:modified xsi:type="dcterms:W3CDTF">2023-07-05T17:20:00Z</dcterms:modified>
</cp:coreProperties>
</file>