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59" w:rsidRPr="00033B59" w:rsidRDefault="003F2C65" w:rsidP="00033B5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Комунальна установа</w:t>
      </w:r>
    </w:p>
    <w:p w:rsidR="00033B59" w:rsidRPr="00033B59" w:rsidRDefault="003F2C65" w:rsidP="00033B5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«Будинок нічного перебування»</w:t>
      </w:r>
    </w:p>
    <w:p w:rsidR="00033B59" w:rsidRPr="00033B59" w:rsidRDefault="003F2C65" w:rsidP="00033B59">
      <w:pPr>
        <w:spacing w:after="0" w:line="240" w:lineRule="auto"/>
        <w:jc w:val="center"/>
        <w:rPr>
          <w:rFonts w:ascii="Times New Roman" w:hAnsi="Times New Roman" w:cs="Times New Roman"/>
          <w:sz w:val="28"/>
          <w:szCs w:val="28"/>
        </w:rPr>
      </w:pPr>
      <w:r>
        <w:rPr>
          <w:rFonts w:ascii="Times New Roman" w:hAnsi="Times New Roman" w:cs="Times New Roman"/>
          <w:b/>
          <w:i/>
          <w:sz w:val="28"/>
          <w:szCs w:val="28"/>
        </w:rPr>
        <w:t>Криворізької міської ради</w:t>
      </w:r>
    </w:p>
    <w:p w:rsidR="00033B59" w:rsidRPr="00CF55AF" w:rsidRDefault="00033B59" w:rsidP="00033B59">
      <w:pPr>
        <w:spacing w:after="0" w:line="240" w:lineRule="auto"/>
        <w:jc w:val="center"/>
        <w:rPr>
          <w:rFonts w:ascii="Times New Roman" w:hAnsi="Times New Roman" w:cs="Times New Roman"/>
          <w:b/>
          <w:sz w:val="24"/>
          <w:szCs w:val="24"/>
        </w:rPr>
      </w:pPr>
      <w:r w:rsidRPr="00CF55AF">
        <w:rPr>
          <w:rFonts w:ascii="Times New Roman" w:hAnsi="Times New Roman" w:cs="Times New Roman"/>
          <w:b/>
          <w:sz w:val="24"/>
          <w:szCs w:val="24"/>
        </w:rPr>
        <w:t xml:space="preserve">     </w:t>
      </w:r>
    </w:p>
    <w:p w:rsidR="00033B59" w:rsidRPr="00CF55AF" w:rsidRDefault="00033B59" w:rsidP="00033B59">
      <w:pPr>
        <w:spacing w:after="0" w:line="240" w:lineRule="auto"/>
        <w:jc w:val="center"/>
        <w:rPr>
          <w:rFonts w:ascii="Times New Roman" w:hAnsi="Times New Roman" w:cs="Times New Roman"/>
          <w:b/>
          <w:sz w:val="24"/>
          <w:szCs w:val="24"/>
        </w:rPr>
      </w:pPr>
      <w:r w:rsidRPr="00CF55AF">
        <w:rPr>
          <w:rFonts w:ascii="Times New Roman" w:hAnsi="Times New Roman" w:cs="Times New Roman"/>
          <w:b/>
          <w:sz w:val="24"/>
          <w:szCs w:val="24"/>
        </w:rPr>
        <w:t xml:space="preserve">                                                                                               </w:t>
      </w:r>
    </w:p>
    <w:p w:rsidR="00033B59" w:rsidRPr="00CF55AF" w:rsidRDefault="00033B59" w:rsidP="003F2C65">
      <w:pPr>
        <w:spacing w:after="0" w:line="240" w:lineRule="auto"/>
        <w:jc w:val="center"/>
        <w:rPr>
          <w:rFonts w:ascii="Times New Roman" w:hAnsi="Times New Roman" w:cs="Times New Roman"/>
          <w:b/>
          <w:sz w:val="24"/>
          <w:szCs w:val="24"/>
        </w:rPr>
      </w:pPr>
      <w:r w:rsidRPr="00CF55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F6BF6">
        <w:rPr>
          <w:rFonts w:ascii="Times New Roman" w:hAnsi="Times New Roman" w:cs="Times New Roman"/>
          <w:b/>
          <w:sz w:val="24"/>
          <w:szCs w:val="24"/>
        </w:rPr>
        <w:t xml:space="preserve">    </w:t>
      </w:r>
    </w:p>
    <w:p w:rsidR="00033B59" w:rsidRPr="00CF55AF" w:rsidRDefault="00033B59" w:rsidP="00033B59">
      <w:pPr>
        <w:tabs>
          <w:tab w:val="left" w:pos="6840"/>
        </w:tabs>
        <w:spacing w:after="0" w:line="240" w:lineRule="auto"/>
        <w:jc w:val="center"/>
        <w:rPr>
          <w:rFonts w:ascii="Times New Roman" w:hAnsi="Times New Roman" w:cs="Times New Roman"/>
          <w:sz w:val="24"/>
          <w:szCs w:val="24"/>
        </w:rPr>
      </w:pPr>
    </w:p>
    <w:p w:rsidR="00033B59" w:rsidRPr="00CF55AF" w:rsidRDefault="00033B59" w:rsidP="00033B59">
      <w:pPr>
        <w:spacing w:after="0" w:line="240" w:lineRule="auto"/>
        <w:jc w:val="right"/>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386"/>
      </w:tblGrid>
      <w:tr w:rsidR="00033B59" w:rsidRPr="00CF55AF" w:rsidTr="00A5131D">
        <w:tc>
          <w:tcPr>
            <w:tcW w:w="5386" w:type="dxa"/>
            <w:shd w:val="clear" w:color="auto" w:fill="C0C0C0"/>
            <w:vAlign w:val="center"/>
          </w:tcPr>
          <w:p w:rsidR="00033B59" w:rsidRPr="00CF55AF" w:rsidRDefault="00033B59" w:rsidP="00A513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ТЕНДЕРНА </w:t>
            </w:r>
            <w:r w:rsidRPr="00CF55AF">
              <w:rPr>
                <w:rFonts w:ascii="Times New Roman" w:hAnsi="Times New Roman" w:cs="Times New Roman"/>
                <w:b/>
                <w:sz w:val="24"/>
                <w:szCs w:val="24"/>
              </w:rPr>
              <w:t>ДОКУМЕНТАЦІЯ</w:t>
            </w:r>
            <w:r w:rsidR="003F2C65">
              <w:rPr>
                <w:rFonts w:ascii="Times New Roman" w:hAnsi="Times New Roman" w:cs="Times New Roman"/>
                <w:b/>
                <w:sz w:val="24"/>
                <w:szCs w:val="24"/>
              </w:rPr>
              <w:t xml:space="preserve"> </w:t>
            </w:r>
          </w:p>
          <w:p w:rsidR="00033B59" w:rsidRPr="00CF55AF" w:rsidRDefault="00033B59" w:rsidP="00A5131D">
            <w:pPr>
              <w:spacing w:after="0" w:line="240" w:lineRule="auto"/>
              <w:jc w:val="center"/>
              <w:rPr>
                <w:rFonts w:ascii="Times New Roman" w:hAnsi="Times New Roman" w:cs="Times New Roman"/>
                <w:b/>
                <w:sz w:val="24"/>
                <w:szCs w:val="24"/>
              </w:rPr>
            </w:pPr>
          </w:p>
          <w:p w:rsidR="00033B59" w:rsidRPr="00CF55AF" w:rsidRDefault="00033B59" w:rsidP="00A51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проведення відкритих торгів по закупівлі послуг (з особливостями)</w:t>
            </w:r>
          </w:p>
        </w:tc>
      </w:tr>
    </w:tbl>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907126" w:rsidRDefault="00033B59" w:rsidP="00033B59">
      <w:pPr>
        <w:spacing w:after="0" w:line="240" w:lineRule="auto"/>
        <w:rPr>
          <w:rFonts w:ascii="Times New Roman" w:hAnsi="Times New Roman" w:cs="Times New Roman"/>
          <w:sz w:val="24"/>
          <w:szCs w:val="24"/>
        </w:rPr>
      </w:pPr>
    </w:p>
    <w:p w:rsidR="00033B59" w:rsidRPr="003164AC" w:rsidRDefault="00033B59" w:rsidP="00033B59">
      <w:pPr>
        <w:spacing w:after="0" w:line="240" w:lineRule="auto"/>
        <w:jc w:val="both"/>
        <w:rPr>
          <w:rFonts w:ascii="Times New Roman" w:hAnsi="Times New Roman" w:cs="Times New Roman"/>
          <w:color w:val="333333"/>
          <w:sz w:val="28"/>
          <w:szCs w:val="28"/>
          <w:shd w:val="clear" w:color="auto" w:fill="FFFFFF"/>
        </w:rPr>
      </w:pPr>
    </w:p>
    <w:p w:rsidR="00637D08" w:rsidRDefault="006F6BF6" w:rsidP="00637D08">
      <w:pPr>
        <w:spacing w:after="0" w:line="240" w:lineRule="auto"/>
        <w:jc w:val="center"/>
        <w:rPr>
          <w:bCs/>
        </w:rPr>
      </w:pPr>
      <w:r w:rsidRPr="00165D7D">
        <w:rPr>
          <w:rFonts w:ascii="Times New Roman" w:hAnsi="Times New Roman" w:cs="Times New Roman"/>
          <w:b/>
          <w:sz w:val="36"/>
          <w:szCs w:val="36"/>
          <w:shd w:val="clear" w:color="auto" w:fill="FFFFFF"/>
        </w:rPr>
        <w:t xml:space="preserve">Охоронні послуги, код 79710000-4 Охоронні послуги </w:t>
      </w:r>
    </w:p>
    <w:p w:rsidR="00033B59" w:rsidRPr="00637D08" w:rsidRDefault="00637D08" w:rsidP="00637D08">
      <w:pPr>
        <w:spacing w:after="0" w:line="240" w:lineRule="auto"/>
        <w:jc w:val="center"/>
        <w:rPr>
          <w:rFonts w:ascii="Times New Roman" w:hAnsi="Times New Roman" w:cs="Times New Roman"/>
          <w:sz w:val="32"/>
          <w:szCs w:val="32"/>
        </w:rPr>
      </w:pPr>
      <w:r w:rsidRPr="00637D08">
        <w:rPr>
          <w:rFonts w:ascii="Times New Roman" w:hAnsi="Times New Roman" w:cs="Times New Roman"/>
          <w:bCs/>
          <w:sz w:val="32"/>
          <w:szCs w:val="32"/>
        </w:rPr>
        <w:t>(Послуги з фізичної охорони будівлі)</w:t>
      </w:r>
    </w:p>
    <w:p w:rsidR="00033B59" w:rsidRPr="00637D08"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Default="00033B59" w:rsidP="00033B59">
      <w:pPr>
        <w:spacing w:after="0" w:line="240" w:lineRule="auto"/>
        <w:rPr>
          <w:rFonts w:ascii="Times New Roman" w:hAnsi="Times New Roman" w:cs="Times New Roman"/>
          <w:sz w:val="24"/>
          <w:szCs w:val="24"/>
        </w:rPr>
      </w:pPr>
    </w:p>
    <w:p w:rsidR="00033B59" w:rsidRDefault="00033B59" w:rsidP="00033B59">
      <w:pPr>
        <w:spacing w:after="0" w:line="240" w:lineRule="auto"/>
        <w:rPr>
          <w:rFonts w:ascii="Times New Roman" w:hAnsi="Times New Roman" w:cs="Times New Roman"/>
          <w:sz w:val="24"/>
          <w:szCs w:val="24"/>
        </w:rPr>
      </w:pPr>
    </w:p>
    <w:p w:rsidR="00033B59" w:rsidRPr="00CF55AF" w:rsidRDefault="00033B59" w:rsidP="00033B59">
      <w:pPr>
        <w:spacing w:after="0" w:line="240" w:lineRule="auto"/>
        <w:rPr>
          <w:rFonts w:ascii="Times New Roman" w:hAnsi="Times New Roman" w:cs="Times New Roman"/>
          <w:sz w:val="24"/>
          <w:szCs w:val="24"/>
        </w:rPr>
      </w:pPr>
    </w:p>
    <w:p w:rsidR="00033B59" w:rsidRDefault="00033B59" w:rsidP="00033B59">
      <w:pPr>
        <w:spacing w:after="0" w:line="240" w:lineRule="auto"/>
        <w:rPr>
          <w:rFonts w:ascii="Times New Roman" w:hAnsi="Times New Roman" w:cs="Times New Roman"/>
          <w:b/>
          <w:sz w:val="24"/>
          <w:szCs w:val="24"/>
        </w:rPr>
      </w:pPr>
    </w:p>
    <w:p w:rsidR="00033B59" w:rsidRDefault="00033B59" w:rsidP="00033B59">
      <w:pPr>
        <w:spacing w:after="0" w:line="240" w:lineRule="auto"/>
        <w:rPr>
          <w:rFonts w:ascii="Times New Roman" w:hAnsi="Times New Roman" w:cs="Times New Roman"/>
          <w:b/>
          <w:sz w:val="24"/>
          <w:szCs w:val="24"/>
        </w:rPr>
      </w:pPr>
    </w:p>
    <w:p w:rsidR="00033B59" w:rsidRPr="00CF55AF" w:rsidRDefault="00033B59" w:rsidP="00033B59">
      <w:pPr>
        <w:spacing w:after="0" w:line="240" w:lineRule="auto"/>
        <w:rPr>
          <w:rFonts w:ascii="Times New Roman" w:hAnsi="Times New Roman" w:cs="Times New Roman"/>
          <w:b/>
          <w:sz w:val="24"/>
          <w:szCs w:val="24"/>
        </w:rPr>
      </w:pPr>
    </w:p>
    <w:p w:rsidR="00033B59" w:rsidRPr="00CF55AF" w:rsidRDefault="00033B59" w:rsidP="00033B59">
      <w:pPr>
        <w:spacing w:after="0" w:line="240" w:lineRule="auto"/>
        <w:rPr>
          <w:rFonts w:ascii="Times New Roman" w:hAnsi="Times New Roman" w:cs="Times New Roman"/>
          <w:b/>
          <w:sz w:val="24"/>
          <w:szCs w:val="24"/>
        </w:rPr>
      </w:pPr>
    </w:p>
    <w:p w:rsidR="00033B59" w:rsidRDefault="00033B59" w:rsidP="00033B59">
      <w:pPr>
        <w:spacing w:after="0" w:line="240" w:lineRule="auto"/>
        <w:jc w:val="center"/>
        <w:rPr>
          <w:rFonts w:ascii="Times New Roman" w:hAnsi="Times New Roman" w:cs="Times New Roman"/>
          <w:b/>
          <w:i/>
          <w:sz w:val="24"/>
          <w:szCs w:val="24"/>
          <w:u w:val="single"/>
        </w:rPr>
      </w:pPr>
    </w:p>
    <w:p w:rsidR="00E12EE0" w:rsidRDefault="00E12EE0" w:rsidP="00033B59">
      <w:pPr>
        <w:spacing w:after="0" w:line="240" w:lineRule="auto"/>
        <w:jc w:val="center"/>
        <w:rPr>
          <w:rFonts w:ascii="Times New Roman" w:hAnsi="Times New Roman" w:cs="Times New Roman"/>
          <w:b/>
          <w:i/>
          <w:sz w:val="24"/>
          <w:szCs w:val="24"/>
          <w:u w:val="single"/>
        </w:rPr>
      </w:pPr>
    </w:p>
    <w:p w:rsidR="00E12EE0" w:rsidRDefault="00E12EE0" w:rsidP="00033B59">
      <w:pPr>
        <w:spacing w:after="0" w:line="240" w:lineRule="auto"/>
        <w:jc w:val="center"/>
        <w:rPr>
          <w:rFonts w:ascii="Times New Roman" w:hAnsi="Times New Roman" w:cs="Times New Roman"/>
          <w:b/>
          <w:i/>
          <w:sz w:val="24"/>
          <w:szCs w:val="24"/>
          <w:u w:val="single"/>
        </w:rPr>
      </w:pPr>
    </w:p>
    <w:p w:rsidR="00E12EE0" w:rsidRDefault="00E12EE0" w:rsidP="00033B59">
      <w:pPr>
        <w:spacing w:after="0" w:line="240" w:lineRule="auto"/>
        <w:jc w:val="center"/>
        <w:rPr>
          <w:rFonts w:ascii="Times New Roman" w:hAnsi="Times New Roman" w:cs="Times New Roman"/>
          <w:b/>
          <w:i/>
          <w:sz w:val="24"/>
          <w:szCs w:val="24"/>
          <w:u w:val="single"/>
        </w:rPr>
      </w:pPr>
    </w:p>
    <w:p w:rsidR="00033B59" w:rsidRDefault="00033B59" w:rsidP="00033B59">
      <w:pPr>
        <w:spacing w:after="0" w:line="240" w:lineRule="auto"/>
        <w:jc w:val="center"/>
        <w:rPr>
          <w:rFonts w:ascii="Times New Roman" w:hAnsi="Times New Roman" w:cs="Times New Roman"/>
          <w:b/>
          <w:i/>
          <w:sz w:val="24"/>
          <w:szCs w:val="24"/>
          <w:u w:val="single"/>
        </w:rPr>
      </w:pPr>
    </w:p>
    <w:p w:rsidR="00033B59" w:rsidRDefault="00033B59" w:rsidP="00033B59">
      <w:pPr>
        <w:spacing w:after="0" w:line="240" w:lineRule="auto"/>
        <w:rPr>
          <w:rFonts w:ascii="Times New Roman" w:hAnsi="Times New Roman" w:cs="Times New Roman"/>
          <w:b/>
          <w:i/>
          <w:sz w:val="24"/>
          <w:szCs w:val="24"/>
          <w:u w:val="single"/>
        </w:rPr>
      </w:pPr>
    </w:p>
    <w:p w:rsidR="00033B59" w:rsidRPr="008E3D1A" w:rsidRDefault="00033B59" w:rsidP="00033B59">
      <w:pPr>
        <w:spacing w:after="0" w:line="240" w:lineRule="auto"/>
        <w:jc w:val="center"/>
        <w:rPr>
          <w:rFonts w:ascii="Times New Roman" w:hAnsi="Times New Roman" w:cs="Times New Roman"/>
          <w:b/>
          <w:i/>
          <w:sz w:val="24"/>
          <w:szCs w:val="24"/>
          <w:u w:val="single"/>
        </w:rPr>
      </w:pPr>
      <w:r w:rsidRPr="004C100A">
        <w:rPr>
          <w:rFonts w:ascii="Times New Roman" w:hAnsi="Times New Roman" w:cs="Times New Roman"/>
          <w:b/>
          <w:sz w:val="24"/>
          <w:szCs w:val="24"/>
        </w:rPr>
        <w:t>м. Кривий Ріг</w:t>
      </w:r>
      <w:r w:rsidRPr="008E3D1A">
        <w:rPr>
          <w:rFonts w:ascii="Times New Roman" w:hAnsi="Times New Roman" w:cs="Times New Roman"/>
          <w:b/>
          <w:sz w:val="24"/>
          <w:szCs w:val="24"/>
        </w:rPr>
        <w:t xml:space="preserve"> - 20</w:t>
      </w:r>
      <w:r w:rsidR="00661D1B">
        <w:rPr>
          <w:rFonts w:ascii="Times New Roman" w:hAnsi="Times New Roman" w:cs="Times New Roman"/>
          <w:b/>
          <w:sz w:val="24"/>
          <w:szCs w:val="24"/>
        </w:rPr>
        <w:t>24</w:t>
      </w:r>
    </w:p>
    <w:p w:rsidR="00947261" w:rsidRDefault="00947261">
      <w:pPr>
        <w:spacing w:after="0" w:line="240" w:lineRule="auto"/>
        <w:rPr>
          <w:rFonts w:ascii="Times New Roman" w:eastAsia="Times New Roman" w:hAnsi="Times New Roman" w:cs="Times New Roman"/>
          <w:sz w:val="24"/>
          <w:szCs w:val="24"/>
        </w:rPr>
      </w:pPr>
    </w:p>
    <w:p w:rsidR="00947261" w:rsidRDefault="00947261">
      <w:pPr>
        <w:spacing w:after="0" w:line="240" w:lineRule="auto"/>
        <w:rPr>
          <w:rFonts w:ascii="Times New Roman" w:eastAsia="Times New Roman" w:hAnsi="Times New Roman" w:cs="Times New Roman"/>
          <w:sz w:val="24"/>
          <w:szCs w:val="24"/>
        </w:rPr>
      </w:pPr>
    </w:p>
    <w:p w:rsidR="003F2C65" w:rsidRDefault="003F2C65">
      <w:pPr>
        <w:spacing w:after="0" w:line="240" w:lineRule="auto"/>
        <w:rPr>
          <w:rFonts w:ascii="Times New Roman" w:eastAsia="Times New Roman" w:hAnsi="Times New Roman" w:cs="Times New Roman"/>
          <w:sz w:val="24"/>
          <w:szCs w:val="24"/>
        </w:rPr>
      </w:pPr>
    </w:p>
    <w:p w:rsidR="003F2C65" w:rsidRDefault="003F2C65">
      <w:pPr>
        <w:spacing w:after="0" w:line="240" w:lineRule="auto"/>
        <w:rPr>
          <w:rFonts w:ascii="Times New Roman" w:eastAsia="Times New Roman" w:hAnsi="Times New Roman" w:cs="Times New Roman"/>
          <w:sz w:val="24"/>
          <w:szCs w:val="24"/>
        </w:rPr>
      </w:pPr>
    </w:p>
    <w:p w:rsidR="003F2C65" w:rsidRDefault="003F2C65">
      <w:pPr>
        <w:spacing w:after="0" w:line="240" w:lineRule="auto"/>
        <w:rPr>
          <w:rFonts w:ascii="Times New Roman" w:eastAsia="Times New Roman" w:hAnsi="Times New Roman" w:cs="Times New Roman"/>
          <w:sz w:val="24"/>
          <w:szCs w:val="24"/>
        </w:rPr>
      </w:pPr>
    </w:p>
    <w:p w:rsidR="00947261" w:rsidRDefault="0094726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47261">
        <w:trPr>
          <w:trHeight w:val="416"/>
          <w:jc w:val="center"/>
        </w:trPr>
        <w:tc>
          <w:tcPr>
            <w:tcW w:w="705" w:type="dxa"/>
            <w:vAlign w:val="center"/>
          </w:tcPr>
          <w:p w:rsidR="00947261" w:rsidRDefault="00A513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47261" w:rsidRDefault="00A513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47261">
        <w:trPr>
          <w:trHeight w:val="411"/>
          <w:jc w:val="center"/>
        </w:trPr>
        <w:tc>
          <w:tcPr>
            <w:tcW w:w="705" w:type="dxa"/>
            <w:vAlign w:val="center"/>
          </w:tcPr>
          <w:p w:rsidR="00947261" w:rsidRDefault="00A513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vAlign w:val="center"/>
          </w:tcPr>
          <w:p w:rsidR="00947261" w:rsidRDefault="00A513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47261" w:rsidRDefault="00A513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47261">
        <w:trPr>
          <w:trHeight w:val="1119"/>
          <w:jc w:val="center"/>
        </w:trPr>
        <w:tc>
          <w:tcPr>
            <w:tcW w:w="705" w:type="dxa"/>
          </w:tcPr>
          <w:p w:rsidR="00947261" w:rsidRDefault="00A513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47261" w:rsidRDefault="00A513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47261" w:rsidRDefault="00A513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47261" w:rsidRDefault="00A513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47261">
        <w:trPr>
          <w:trHeight w:val="615"/>
          <w:jc w:val="center"/>
        </w:trPr>
        <w:tc>
          <w:tcPr>
            <w:tcW w:w="705" w:type="dxa"/>
          </w:tcPr>
          <w:p w:rsidR="00947261" w:rsidRDefault="00A513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47261" w:rsidRDefault="00A513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47261" w:rsidRDefault="00A513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33B59" w:rsidTr="00A5131D">
        <w:trPr>
          <w:trHeight w:val="285"/>
          <w:jc w:val="center"/>
        </w:trPr>
        <w:tc>
          <w:tcPr>
            <w:tcW w:w="705" w:type="dxa"/>
          </w:tcPr>
          <w:p w:rsidR="00033B59" w:rsidRDefault="00033B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33B59" w:rsidRDefault="00033B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033B59" w:rsidRPr="00C37065" w:rsidRDefault="00033B59" w:rsidP="00A5131D">
            <w:pPr>
              <w:rPr>
                <w:rFonts w:ascii="Times New Roman" w:hAnsi="Times New Roman" w:cs="Times New Roman"/>
                <w:sz w:val="24"/>
                <w:szCs w:val="24"/>
              </w:rPr>
            </w:pPr>
            <w:r w:rsidRPr="00C37065">
              <w:rPr>
                <w:rFonts w:ascii="Times New Roman" w:hAnsi="Times New Roman"/>
                <w:b/>
                <w:bCs/>
                <w:i/>
                <w:iCs/>
                <w:sz w:val="24"/>
                <w:szCs w:val="24"/>
              </w:rPr>
              <w:t>Комун</w:t>
            </w:r>
            <w:r w:rsidR="003F2C65">
              <w:rPr>
                <w:rFonts w:ascii="Times New Roman" w:hAnsi="Times New Roman"/>
                <w:b/>
                <w:bCs/>
                <w:i/>
                <w:iCs/>
                <w:sz w:val="24"/>
                <w:szCs w:val="24"/>
              </w:rPr>
              <w:t>альна установа «Будинок нічного перебування» Криворізької міської ради</w:t>
            </w:r>
          </w:p>
        </w:tc>
      </w:tr>
      <w:tr w:rsidR="00033B59" w:rsidTr="00A5131D">
        <w:trPr>
          <w:trHeight w:val="536"/>
          <w:jc w:val="center"/>
        </w:trPr>
        <w:tc>
          <w:tcPr>
            <w:tcW w:w="705" w:type="dxa"/>
          </w:tcPr>
          <w:p w:rsidR="00033B59" w:rsidRDefault="00033B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33B59" w:rsidRDefault="00033B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033B59" w:rsidRPr="00C37065" w:rsidRDefault="00033B59" w:rsidP="00A5131D">
            <w:pPr>
              <w:pStyle w:val="aa"/>
              <w:spacing w:before="0" w:after="0"/>
              <w:jc w:val="both"/>
              <w:rPr>
                <w:b/>
                <w:bCs/>
                <w:i/>
                <w:iCs/>
                <w:lang w:val="uk-UA"/>
              </w:rPr>
            </w:pPr>
            <w:r w:rsidRPr="00C37065">
              <w:rPr>
                <w:b/>
                <w:bCs/>
                <w:i/>
                <w:iCs/>
                <w:lang w:val="uk-UA"/>
              </w:rPr>
              <w:t xml:space="preserve">Дніпропетровська обл. м. Кривий Ріг, Покровський </w:t>
            </w:r>
            <w:r w:rsidR="003F2C65">
              <w:rPr>
                <w:b/>
                <w:bCs/>
                <w:i/>
                <w:iCs/>
                <w:lang w:val="uk-UA"/>
              </w:rPr>
              <w:t>район, вулиця Сєченова 50А, 50011</w:t>
            </w:r>
          </w:p>
        </w:tc>
      </w:tr>
      <w:tr w:rsidR="00B95A44" w:rsidTr="00A5131D">
        <w:trPr>
          <w:trHeight w:val="536"/>
          <w:jc w:val="center"/>
        </w:trPr>
        <w:tc>
          <w:tcPr>
            <w:tcW w:w="705" w:type="dxa"/>
          </w:tcPr>
          <w:p w:rsidR="00B95A44" w:rsidRDefault="00B95A44">
            <w:pPr>
              <w:jc w:val="center"/>
              <w:rPr>
                <w:rFonts w:ascii="Times New Roman" w:eastAsia="Times New Roman" w:hAnsi="Times New Roman" w:cs="Times New Roman"/>
                <w:color w:val="000000"/>
                <w:sz w:val="24"/>
                <w:szCs w:val="24"/>
              </w:rPr>
            </w:pPr>
          </w:p>
        </w:tc>
        <w:tc>
          <w:tcPr>
            <w:tcW w:w="2805" w:type="dxa"/>
          </w:tcPr>
          <w:p w:rsidR="00B95A44" w:rsidRDefault="00B95A44">
            <w:pPr>
              <w:rPr>
                <w:rFonts w:ascii="Times New Roman" w:eastAsia="Times New Roman" w:hAnsi="Times New Roman" w:cs="Times New Roman"/>
                <w:color w:val="000000"/>
                <w:sz w:val="24"/>
                <w:szCs w:val="24"/>
              </w:rPr>
            </w:pPr>
          </w:p>
        </w:tc>
        <w:tc>
          <w:tcPr>
            <w:tcW w:w="6450" w:type="dxa"/>
            <w:vAlign w:val="center"/>
          </w:tcPr>
          <w:p w:rsidR="00B95A44" w:rsidRPr="00C37065" w:rsidRDefault="00B95A44" w:rsidP="00A5131D">
            <w:pPr>
              <w:pStyle w:val="aa"/>
              <w:spacing w:before="0" w:after="0"/>
              <w:jc w:val="both"/>
              <w:rPr>
                <w:b/>
                <w:bCs/>
                <w:i/>
                <w:iCs/>
                <w:lang w:val="uk-UA"/>
              </w:rPr>
            </w:pPr>
          </w:p>
        </w:tc>
      </w:tr>
    </w:tbl>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821"/>
        <w:gridCol w:w="6415"/>
      </w:tblGrid>
      <w:tr w:rsidR="00B95A44" w:rsidTr="00B95A44">
        <w:trPr>
          <w:trHeight w:val="522"/>
          <w:jc w:val="center"/>
        </w:trPr>
        <w:tc>
          <w:tcPr>
            <w:tcW w:w="760" w:type="dxa"/>
            <w:tcBorders>
              <w:top w:val="single" w:sz="4" w:space="0" w:color="auto"/>
              <w:left w:val="single" w:sz="4" w:space="0" w:color="auto"/>
              <w:bottom w:val="single" w:sz="4" w:space="0" w:color="auto"/>
              <w:right w:val="single" w:sz="4" w:space="0" w:color="auto"/>
            </w:tcBorders>
            <w:hideMark/>
          </w:tcPr>
          <w:p w:rsidR="00B95A44" w:rsidRDefault="00B95A44">
            <w:pPr>
              <w:widowControl w:val="0"/>
              <w:jc w:val="both"/>
              <w:rPr>
                <w:lang w:eastAsia="uk-UA"/>
              </w:rPr>
            </w:pPr>
            <w:r>
              <w:rPr>
                <w:lang w:eastAsia="uk-UA"/>
              </w:rPr>
              <w:t>2.3</w:t>
            </w:r>
          </w:p>
        </w:tc>
        <w:tc>
          <w:tcPr>
            <w:tcW w:w="2821" w:type="dxa"/>
            <w:tcBorders>
              <w:top w:val="single" w:sz="4" w:space="0" w:color="auto"/>
              <w:left w:val="single" w:sz="4" w:space="0" w:color="auto"/>
              <w:bottom w:val="single" w:sz="4" w:space="0" w:color="auto"/>
              <w:right w:val="single" w:sz="4" w:space="0" w:color="auto"/>
            </w:tcBorders>
            <w:hideMark/>
          </w:tcPr>
          <w:p w:rsidR="00B95A44" w:rsidRPr="00B95A44" w:rsidRDefault="00B95A44">
            <w:pPr>
              <w:widowControl w:val="0"/>
              <w:jc w:val="both"/>
              <w:rPr>
                <w:rFonts w:ascii="Times New Roman" w:hAnsi="Times New Roman" w:cs="Times New Roman"/>
                <w:lang w:eastAsia="uk-UA"/>
              </w:rPr>
            </w:pPr>
            <w:r w:rsidRPr="00B95A44">
              <w:rPr>
                <w:rFonts w:ascii="Times New Roman" w:hAnsi="Times New Roman" w:cs="Times New Roman"/>
                <w:lang w:eastAsia="uk-UA"/>
              </w:rPr>
              <w:t>посадова особа замовника, уповноважена здійснювати зв'язок з учасниками</w:t>
            </w:r>
          </w:p>
        </w:tc>
        <w:tc>
          <w:tcPr>
            <w:tcW w:w="6415" w:type="dxa"/>
            <w:tcBorders>
              <w:top w:val="single" w:sz="4" w:space="0" w:color="auto"/>
              <w:left w:val="single" w:sz="4" w:space="0" w:color="auto"/>
              <w:bottom w:val="single" w:sz="4" w:space="0" w:color="auto"/>
              <w:right w:val="single" w:sz="4" w:space="0" w:color="auto"/>
            </w:tcBorders>
            <w:hideMark/>
          </w:tcPr>
          <w:p w:rsidR="00B95A44" w:rsidRPr="00B95A44" w:rsidRDefault="00B95A44">
            <w:pPr>
              <w:jc w:val="both"/>
              <w:rPr>
                <w:rFonts w:ascii="Times New Roman" w:hAnsi="Times New Roman" w:cs="Times New Roman"/>
              </w:rPr>
            </w:pPr>
            <w:r w:rsidRPr="00B95A44">
              <w:rPr>
                <w:rFonts w:ascii="Times New Roman" w:hAnsi="Times New Roman" w:cs="Times New Roman"/>
              </w:rPr>
              <w:t xml:space="preserve">Масляніков Олександр Миколайович, заступник директора тел. (097)391-44-98. Е-mail: </w:t>
            </w:r>
            <w:r w:rsidRPr="00B95A44">
              <w:rPr>
                <w:rFonts w:ascii="Times New Roman" w:hAnsi="Times New Roman" w:cs="Times New Roman"/>
                <w:lang w:val="en-US"/>
              </w:rPr>
              <w:t>kpbnp1</w:t>
            </w:r>
            <w:r w:rsidRPr="00B95A44">
              <w:rPr>
                <w:rFonts w:ascii="Times New Roman" w:hAnsi="Times New Roman" w:cs="Times New Roman"/>
                <w:bCs/>
              </w:rPr>
              <w:t>@gmail.com.</w:t>
            </w:r>
          </w:p>
        </w:tc>
      </w:tr>
    </w:tbl>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33B59" w:rsidTr="00A5131D">
        <w:trPr>
          <w:trHeight w:val="15"/>
          <w:jc w:val="center"/>
        </w:trPr>
        <w:tc>
          <w:tcPr>
            <w:tcW w:w="705" w:type="dxa"/>
          </w:tcPr>
          <w:p w:rsidR="00033B59" w:rsidRDefault="00033B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33B59" w:rsidRDefault="00033B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033B59" w:rsidRPr="00CF55AF" w:rsidRDefault="00033B59" w:rsidP="00A5131D">
            <w:pPr>
              <w:snapToGrid w:val="0"/>
              <w:jc w:val="both"/>
              <w:rPr>
                <w:rFonts w:ascii="Times New Roman" w:eastAsia="Times New Roman" w:hAnsi="Times New Roman" w:cs="Times New Roman"/>
                <w:sz w:val="24"/>
                <w:szCs w:val="24"/>
              </w:rPr>
            </w:pPr>
            <w:r w:rsidRPr="00CF55AF">
              <w:rPr>
                <w:rFonts w:ascii="Times New Roman" w:eastAsia="Times New Roman" w:hAnsi="Times New Roman" w:cs="Times New Roman"/>
                <w:sz w:val="24"/>
                <w:szCs w:val="24"/>
              </w:rPr>
              <w:t>Відкриті торги</w:t>
            </w:r>
            <w:r>
              <w:rPr>
                <w:rFonts w:ascii="Times New Roman" w:eastAsia="Times New Roman" w:hAnsi="Times New Roman" w:cs="Times New Roman"/>
                <w:sz w:val="24"/>
                <w:szCs w:val="24"/>
              </w:rPr>
              <w:t xml:space="preserve"> </w:t>
            </w:r>
            <w:r w:rsidRPr="000F0878">
              <w:rPr>
                <w:rFonts w:ascii="Times New Roman" w:eastAsia="Times New Roman" w:hAnsi="Times New Roman" w:cs="Times New Roman"/>
                <w:sz w:val="24"/>
                <w:szCs w:val="24"/>
              </w:rPr>
              <w:t>з особливостями</w:t>
            </w:r>
          </w:p>
        </w:tc>
      </w:tr>
      <w:tr w:rsidR="00033B59" w:rsidTr="00A5131D">
        <w:trPr>
          <w:trHeight w:val="240"/>
          <w:jc w:val="center"/>
        </w:trPr>
        <w:tc>
          <w:tcPr>
            <w:tcW w:w="705" w:type="dxa"/>
          </w:tcPr>
          <w:p w:rsidR="00033B59" w:rsidRDefault="00033B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3B59" w:rsidRDefault="00033B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vAlign w:val="center"/>
          </w:tcPr>
          <w:p w:rsidR="00033B59" w:rsidRPr="00CF55AF" w:rsidRDefault="00033B59" w:rsidP="00A5131D">
            <w:pPr>
              <w:snapToGrid w:val="0"/>
              <w:jc w:val="both"/>
              <w:rPr>
                <w:rFonts w:ascii="Times New Roman" w:eastAsia="Times New Roman" w:hAnsi="Times New Roman" w:cs="Times New Roman"/>
                <w:sz w:val="24"/>
                <w:szCs w:val="24"/>
              </w:rPr>
            </w:pPr>
          </w:p>
        </w:tc>
      </w:tr>
      <w:tr w:rsidR="00033B59" w:rsidTr="00A5131D">
        <w:trPr>
          <w:jc w:val="center"/>
        </w:trPr>
        <w:tc>
          <w:tcPr>
            <w:tcW w:w="705" w:type="dxa"/>
          </w:tcPr>
          <w:p w:rsidR="00033B59" w:rsidRDefault="00033B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33B59" w:rsidRDefault="00033B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vAlign w:val="center"/>
          </w:tcPr>
          <w:p w:rsidR="00033B59" w:rsidRPr="00741C4E" w:rsidRDefault="00637D08" w:rsidP="00637D08">
            <w:pPr>
              <w:rPr>
                <w:rFonts w:ascii="Times New Roman" w:hAnsi="Times New Roman" w:cs="Times New Roman"/>
                <w:b/>
                <w:sz w:val="24"/>
                <w:szCs w:val="24"/>
                <w:shd w:val="clear" w:color="auto" w:fill="FFFFFF"/>
              </w:rPr>
            </w:pPr>
            <w:r w:rsidRPr="00741C4E">
              <w:rPr>
                <w:rFonts w:ascii="Times New Roman" w:hAnsi="Times New Roman" w:cs="Times New Roman"/>
                <w:bCs/>
              </w:rPr>
              <w:t>ДК 021:2015 -79710000-4 «Охоронні послуги» (Послуга з фізичної охорони будівлі за адресою: м. Кривий Ріг, вул.</w:t>
            </w:r>
            <w:r w:rsidR="002F413C">
              <w:rPr>
                <w:rFonts w:ascii="Times New Roman" w:hAnsi="Times New Roman" w:cs="Times New Roman"/>
              </w:rPr>
              <w:t xml:space="preserve"> вул. Каховська, 23в</w:t>
            </w:r>
            <w:r w:rsidRPr="00741C4E">
              <w:rPr>
                <w:rFonts w:ascii="Times New Roman" w:hAnsi="Times New Roman" w:cs="Times New Roman"/>
                <w:bCs/>
              </w:rPr>
              <w:t>)</w:t>
            </w:r>
          </w:p>
        </w:tc>
      </w:tr>
      <w:tr w:rsidR="00033B59" w:rsidTr="00A5131D">
        <w:trPr>
          <w:trHeight w:val="1119"/>
          <w:jc w:val="center"/>
        </w:trPr>
        <w:tc>
          <w:tcPr>
            <w:tcW w:w="705" w:type="dxa"/>
          </w:tcPr>
          <w:p w:rsidR="00033B59" w:rsidRDefault="00033B5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33B59" w:rsidRDefault="00033B5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033B59" w:rsidRDefault="00033B59" w:rsidP="00A5131D">
            <w:pPr>
              <w:snapToGrid w:val="0"/>
              <w:jc w:val="both"/>
              <w:rPr>
                <w:rFonts w:ascii="Times New Roman" w:eastAsia="Times New Roman" w:hAnsi="Times New Roman" w:cs="Times New Roman"/>
                <w:color w:val="000000"/>
                <w:sz w:val="24"/>
                <w:szCs w:val="24"/>
              </w:rPr>
            </w:pPr>
            <w:r w:rsidRPr="003164AC">
              <w:rPr>
                <w:rFonts w:ascii="Times New Roman" w:eastAsia="Times New Roman" w:hAnsi="Times New Roman" w:cs="Times New Roman"/>
                <w:color w:val="000000"/>
                <w:sz w:val="24"/>
                <w:szCs w:val="24"/>
              </w:rPr>
              <w:t xml:space="preserve">Закупівля здійснюється щодо предмета закупівлі </w:t>
            </w:r>
            <w:r>
              <w:rPr>
                <w:rFonts w:ascii="Times New Roman" w:eastAsia="Times New Roman" w:hAnsi="Times New Roman" w:cs="Times New Roman"/>
                <w:color w:val="000000"/>
                <w:sz w:val="24"/>
                <w:szCs w:val="24"/>
              </w:rPr>
              <w:t>в цілому</w:t>
            </w:r>
            <w:r w:rsidRPr="003164AC">
              <w:rPr>
                <w:rFonts w:ascii="Times New Roman" w:eastAsia="Times New Roman" w:hAnsi="Times New Roman" w:cs="Times New Roman"/>
                <w:color w:val="000000"/>
                <w:sz w:val="24"/>
                <w:szCs w:val="24"/>
              </w:rPr>
              <w:t xml:space="preserve"> </w:t>
            </w:r>
          </w:p>
          <w:p w:rsidR="00033B59" w:rsidRPr="003164AC" w:rsidRDefault="00033B59" w:rsidP="00A5131D">
            <w:pPr>
              <w:snapToGrid w:val="0"/>
              <w:jc w:val="both"/>
              <w:rPr>
                <w:rFonts w:ascii="Times New Roman" w:eastAsia="Times New Roman" w:hAnsi="Times New Roman" w:cs="Times New Roman"/>
                <w:color w:val="000000"/>
                <w:sz w:val="24"/>
                <w:szCs w:val="24"/>
              </w:rPr>
            </w:pPr>
          </w:p>
          <w:p w:rsidR="00033B59" w:rsidRPr="00DD5120" w:rsidRDefault="00033B59" w:rsidP="00A5131D">
            <w:pPr>
              <w:jc w:val="both"/>
              <w:rPr>
                <w:rFonts w:ascii="Times New Roman" w:hAnsi="Times New Roman" w:cs="Times New Roman"/>
                <w:sz w:val="24"/>
                <w:szCs w:val="24"/>
              </w:rPr>
            </w:pPr>
            <w:r w:rsidRPr="003164AC">
              <w:rPr>
                <w:rFonts w:ascii="Times New Roman" w:hAnsi="Times New Roman" w:cs="Times New Roman"/>
                <w:color w:val="333333"/>
                <w:sz w:val="24"/>
                <w:szCs w:val="24"/>
                <w:shd w:val="clear" w:color="auto" w:fill="FFFFFF"/>
              </w:rPr>
              <w:t xml:space="preserve"> </w:t>
            </w:r>
          </w:p>
        </w:tc>
      </w:tr>
      <w:tr w:rsidR="00033B59" w:rsidTr="00A5131D">
        <w:trPr>
          <w:trHeight w:val="1119"/>
          <w:jc w:val="center"/>
        </w:trPr>
        <w:tc>
          <w:tcPr>
            <w:tcW w:w="705" w:type="dxa"/>
          </w:tcPr>
          <w:p w:rsidR="00033B59" w:rsidRDefault="00033B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33B59" w:rsidRPr="00502C2F" w:rsidRDefault="00033B59" w:rsidP="00502C2F">
            <w:pPr>
              <w:widowControl w:val="0"/>
              <w:rPr>
                <w:rFonts w:ascii="Times New Roman" w:eastAsia="Times New Roman" w:hAnsi="Times New Roman" w:cs="Times New Roman"/>
                <w:sz w:val="24"/>
                <w:szCs w:val="24"/>
                <w:highlight w:val="yellow"/>
              </w:rPr>
            </w:pPr>
            <w:r w:rsidRPr="00502C2F">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vAlign w:val="center"/>
          </w:tcPr>
          <w:p w:rsidR="00033B59" w:rsidRPr="003164AC" w:rsidRDefault="00033B59" w:rsidP="00A5131D">
            <w:pPr>
              <w:pStyle w:val="aa"/>
              <w:spacing w:before="0" w:after="0"/>
              <w:jc w:val="both"/>
              <w:rPr>
                <w:rFonts w:cs="Times New Roman"/>
                <w:lang w:val="uk-UA"/>
              </w:rPr>
            </w:pPr>
            <w:r w:rsidRPr="003164AC">
              <w:rPr>
                <w:rFonts w:cs="Times New Roman"/>
                <w:lang w:val="uk-UA"/>
              </w:rPr>
              <w:t>Місце надання послуг –</w:t>
            </w:r>
            <w:r w:rsidRPr="003164AC">
              <w:rPr>
                <w:rFonts w:cs="Times New Roman"/>
                <w:b/>
                <w:lang w:val="uk-UA"/>
              </w:rPr>
              <w:t xml:space="preserve"> </w:t>
            </w:r>
            <w:r w:rsidRPr="003164AC">
              <w:rPr>
                <w:rFonts w:cs="Times New Roman"/>
                <w:lang w:val="uk-UA"/>
              </w:rPr>
              <w:t xml:space="preserve">за адресою замовника: </w:t>
            </w:r>
            <w:r w:rsidRPr="003164AC">
              <w:rPr>
                <w:bCs/>
                <w:iCs/>
                <w:lang w:val="uk-UA"/>
              </w:rPr>
              <w:t>Дніпропетровська обл. м. Кривий Ріг, Покровський</w:t>
            </w:r>
            <w:r w:rsidR="002F413C">
              <w:rPr>
                <w:bCs/>
                <w:iCs/>
                <w:lang w:val="uk-UA"/>
              </w:rPr>
              <w:t xml:space="preserve"> район, вулиця Каховська, 23в</w:t>
            </w:r>
            <w:r w:rsidR="003F2C65">
              <w:rPr>
                <w:bCs/>
                <w:iCs/>
                <w:lang w:val="uk-UA"/>
              </w:rPr>
              <w:t xml:space="preserve"> </w:t>
            </w:r>
          </w:p>
          <w:p w:rsidR="00033B59" w:rsidRPr="003164AC" w:rsidRDefault="00033B59" w:rsidP="00A5131D">
            <w:pPr>
              <w:pStyle w:val="aa"/>
              <w:spacing w:before="0" w:after="0"/>
              <w:jc w:val="both"/>
              <w:rPr>
                <w:rFonts w:cs="Times New Roman"/>
                <w:b/>
                <w:lang w:val="uk-UA"/>
              </w:rPr>
            </w:pPr>
            <w:r w:rsidRPr="003164AC">
              <w:rPr>
                <w:rFonts w:cs="Times New Roman"/>
                <w:lang w:val="uk-UA"/>
              </w:rPr>
              <w:t>Кількість –</w:t>
            </w:r>
            <w:r w:rsidRPr="003164AC">
              <w:rPr>
                <w:rFonts w:cs="Times New Roman"/>
                <w:b/>
                <w:lang w:val="uk-UA"/>
              </w:rPr>
              <w:t xml:space="preserve"> </w:t>
            </w:r>
            <w:r w:rsidRPr="003164AC">
              <w:rPr>
                <w:rFonts w:cs="Times New Roman"/>
                <w:lang w:val="uk-UA"/>
              </w:rPr>
              <w:t>відповідно до технічного завдання тендерної документації</w:t>
            </w:r>
            <w:r>
              <w:rPr>
                <w:rFonts w:cs="Times New Roman"/>
                <w:lang w:val="uk-UA"/>
              </w:rPr>
              <w:t xml:space="preserve">  </w:t>
            </w:r>
            <w:r w:rsidRPr="003164AC">
              <w:rPr>
                <w:rFonts w:cs="Times New Roman"/>
                <w:b/>
                <w:lang w:val="uk-UA"/>
              </w:rPr>
              <w:t>Додаток 5</w:t>
            </w:r>
          </w:p>
        </w:tc>
      </w:tr>
      <w:tr w:rsidR="00033B59" w:rsidTr="00A5131D">
        <w:trPr>
          <w:trHeight w:val="645"/>
          <w:jc w:val="center"/>
        </w:trPr>
        <w:tc>
          <w:tcPr>
            <w:tcW w:w="705" w:type="dxa"/>
          </w:tcPr>
          <w:p w:rsidR="00033B59" w:rsidRDefault="00033B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33B59" w:rsidRDefault="00033B5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033B59" w:rsidRPr="00CF55AF" w:rsidRDefault="00033B59" w:rsidP="00502C2F">
            <w:pPr>
              <w:widowControl w:val="0"/>
              <w:autoSpaceDE w:val="0"/>
              <w:autoSpaceDN w:val="0"/>
              <w:adjustRightInd w:val="0"/>
              <w:jc w:val="both"/>
              <w:rPr>
                <w:rFonts w:ascii="Times New Roman" w:eastAsia="Times New Roman" w:hAnsi="Times New Roman" w:cs="Times New Roman"/>
                <w:b/>
                <w:sz w:val="24"/>
                <w:szCs w:val="24"/>
              </w:rPr>
            </w:pPr>
            <w:r>
              <w:rPr>
                <w:rFonts w:ascii="Times New Roman" w:hAnsi="Times New Roman" w:cs="Times New Roman"/>
                <w:b/>
                <w:sz w:val="24"/>
                <w:szCs w:val="24"/>
              </w:rPr>
              <w:t>З дати підписання договору та до 31 грудня</w:t>
            </w:r>
            <w:r w:rsidRPr="00CF55AF">
              <w:rPr>
                <w:rFonts w:ascii="Times New Roman" w:hAnsi="Times New Roman" w:cs="Times New Roman"/>
                <w:b/>
                <w:sz w:val="24"/>
                <w:szCs w:val="24"/>
              </w:rPr>
              <w:t xml:space="preserve">  20</w:t>
            </w:r>
            <w:r>
              <w:rPr>
                <w:rFonts w:ascii="Times New Roman" w:hAnsi="Times New Roman" w:cs="Times New Roman"/>
                <w:b/>
                <w:sz w:val="24"/>
                <w:szCs w:val="24"/>
              </w:rPr>
              <w:t>2</w:t>
            </w:r>
            <w:r w:rsidR="00502C2F">
              <w:rPr>
                <w:rFonts w:ascii="Times New Roman" w:hAnsi="Times New Roman" w:cs="Times New Roman"/>
                <w:b/>
                <w:sz w:val="24"/>
                <w:szCs w:val="24"/>
              </w:rPr>
              <w:t>4</w:t>
            </w:r>
            <w:r w:rsidRPr="00CF55AF">
              <w:rPr>
                <w:rFonts w:ascii="Times New Roman" w:hAnsi="Times New Roman" w:cs="Times New Roman"/>
                <w:b/>
                <w:sz w:val="24"/>
                <w:szCs w:val="24"/>
              </w:rPr>
              <w:t xml:space="preserve"> року</w:t>
            </w:r>
            <w:r>
              <w:rPr>
                <w:rFonts w:ascii="Times New Roman" w:hAnsi="Times New Roman" w:cs="Times New Roman"/>
                <w:b/>
                <w:sz w:val="24"/>
                <w:szCs w:val="24"/>
              </w:rPr>
              <w:t xml:space="preserve"> включно</w:t>
            </w:r>
          </w:p>
        </w:tc>
      </w:tr>
      <w:tr w:rsidR="00947261">
        <w:trPr>
          <w:trHeight w:val="841"/>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47261" w:rsidRDefault="00A513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47261" w:rsidRDefault="00A513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47261" w:rsidRDefault="00A513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7261">
        <w:trPr>
          <w:trHeight w:val="501"/>
          <w:jc w:val="center"/>
        </w:trPr>
        <w:tc>
          <w:tcPr>
            <w:tcW w:w="9960" w:type="dxa"/>
            <w:gridSpan w:val="3"/>
            <w:vAlign w:val="center"/>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7261">
        <w:trPr>
          <w:trHeight w:val="1975"/>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47261" w:rsidRDefault="00A513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7261" w:rsidRDefault="00A513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47261" w:rsidRDefault="00A5131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47261">
        <w:trPr>
          <w:trHeight w:val="480"/>
          <w:jc w:val="center"/>
        </w:trPr>
        <w:tc>
          <w:tcPr>
            <w:tcW w:w="9960" w:type="dxa"/>
            <w:gridSpan w:val="3"/>
            <w:vAlign w:val="center"/>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15CFA" w:rsidRPr="00515CFA" w:rsidRDefault="00515CFA" w:rsidP="00515CFA">
            <w:pPr>
              <w:pStyle w:val="ab"/>
              <w:numPr>
                <w:ilvl w:val="0"/>
                <w:numId w:val="4"/>
              </w:numPr>
              <w:ind w:left="8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15CFA">
              <w:rPr>
                <w:rFonts w:ascii="Times New Roman" w:eastAsia="Times New Roman" w:hAnsi="Times New Roman" w:cs="Times New Roman"/>
                <w:sz w:val="24"/>
                <w:szCs w:val="24"/>
              </w:rPr>
              <w:t>нформація щодо початкової ціни та інших умов тендерної пропозиції за формою «Ціна тендерної пропозиції»</w:t>
            </w:r>
            <w:r w:rsidRPr="00515CFA">
              <w:rPr>
                <w:rFonts w:ascii="Times New Roman" w:eastAsia="Times New Roman" w:hAnsi="Times New Roman" w:cs="Times New Roman"/>
                <w:caps/>
                <w:sz w:val="24"/>
                <w:szCs w:val="24"/>
              </w:rPr>
              <w:t xml:space="preserve"> </w:t>
            </w:r>
            <w:r w:rsidRPr="00515CFA">
              <w:rPr>
                <w:rFonts w:ascii="Times New Roman" w:eastAsia="Times New Roman" w:hAnsi="Times New Roman" w:cs="Times New Roman"/>
                <w:b/>
                <w:caps/>
                <w:sz w:val="24"/>
                <w:szCs w:val="24"/>
              </w:rPr>
              <w:t>(</w:t>
            </w:r>
            <w:r w:rsidRPr="00515CFA">
              <w:rPr>
                <w:rFonts w:ascii="Times New Roman" w:eastAsia="Times New Roman" w:hAnsi="Times New Roman" w:cs="Times New Roman"/>
                <w:b/>
                <w:sz w:val="24"/>
                <w:szCs w:val="24"/>
              </w:rPr>
              <w:t>додаток 1</w:t>
            </w:r>
            <w:r w:rsidRPr="00515CFA">
              <w:rPr>
                <w:rFonts w:ascii="Times New Roman" w:eastAsia="Times New Roman" w:hAnsi="Times New Roman" w:cs="Times New Roman"/>
                <w:sz w:val="24"/>
                <w:szCs w:val="24"/>
              </w:rPr>
              <w:t>).</w:t>
            </w:r>
          </w:p>
          <w:p w:rsidR="00515CFA" w:rsidRPr="001C3CFA" w:rsidRDefault="00515CFA" w:rsidP="00515CFA">
            <w:pPr>
              <w:tabs>
                <w:tab w:val="left" w:pos="432"/>
              </w:tabs>
              <w:jc w:val="both"/>
              <w:rPr>
                <w:rFonts w:ascii="Times New Roman" w:eastAsia="Times New Roman" w:hAnsi="Times New Roman" w:cs="Times New Roman"/>
                <w:sz w:val="24"/>
                <w:szCs w:val="24"/>
              </w:rPr>
            </w:pPr>
            <w:r w:rsidRPr="001C3CFA">
              <w:rPr>
                <w:rFonts w:ascii="Times New Roman" w:eastAsia="Times New Roman" w:hAnsi="Times New Roman" w:cs="Times New Roman"/>
                <w:sz w:val="24"/>
                <w:szCs w:val="24"/>
              </w:rPr>
              <w:t>До вартості тендерної пропозиції</w:t>
            </w:r>
            <w:r w:rsidRPr="001C3CFA">
              <w:rPr>
                <w:rFonts w:ascii="Times New Roman" w:eastAsia="Times New Roman" w:hAnsi="Times New Roman" w:cs="Times New Roman"/>
                <w:b/>
                <w:sz w:val="24"/>
                <w:szCs w:val="24"/>
              </w:rPr>
              <w:t xml:space="preserve"> </w:t>
            </w:r>
            <w:r w:rsidRPr="001C3CFA">
              <w:rPr>
                <w:rFonts w:ascii="Times New Roman" w:eastAsia="Times New Roman" w:hAnsi="Times New Roman" w:cs="Times New Roman"/>
                <w:sz w:val="24"/>
                <w:szCs w:val="24"/>
              </w:rPr>
              <w:t xml:space="preserve">учасник включає всі витрати, в тому числі прямі витрати, накладні витрати, </w:t>
            </w:r>
            <w:r w:rsidRPr="001C3CFA">
              <w:rPr>
                <w:rFonts w:ascii="Times New Roman" w:eastAsia="Times New Roman" w:hAnsi="Times New Roman" w:cs="Times New Roman"/>
                <w:sz w:val="24"/>
                <w:szCs w:val="24"/>
              </w:rPr>
              <w:lastRenderedPageBreak/>
              <w:t xml:space="preserve">прибуток, який учасник планує одержати при виконанні договору та усі податки та збори, що сплачуються або мають бути сплачені учасником стосовно надання запропонованих послуг;  </w:t>
            </w:r>
          </w:p>
          <w:p w:rsidR="00515CFA" w:rsidRPr="001C3CFA" w:rsidRDefault="00515CFA" w:rsidP="00515CFA">
            <w:pPr>
              <w:jc w:val="both"/>
              <w:rPr>
                <w:rFonts w:ascii="Times New Roman" w:eastAsia="Times New Roman" w:hAnsi="Times New Roman" w:cs="Times New Roman"/>
                <w:sz w:val="24"/>
                <w:szCs w:val="24"/>
              </w:rPr>
            </w:pPr>
            <w:r w:rsidRPr="001C3CFA">
              <w:rPr>
                <w:rFonts w:ascii="Times New Roman" w:eastAsia="Times New Roman" w:hAnsi="Times New Roman" w:cs="Times New Roman"/>
                <w:sz w:val="24"/>
                <w:szCs w:val="24"/>
              </w:rPr>
              <w:t xml:space="preserve">- інформація, що підтверджує відповідність учасника кваліфікаційним критеріям </w:t>
            </w:r>
            <w:r w:rsidRPr="001C3CFA">
              <w:rPr>
                <w:rFonts w:ascii="Times New Roman" w:eastAsia="Times New Roman" w:hAnsi="Times New Roman" w:cs="Times New Roman"/>
                <w:b/>
                <w:sz w:val="24"/>
                <w:szCs w:val="24"/>
              </w:rPr>
              <w:t>(додаток 2);</w:t>
            </w:r>
          </w:p>
          <w:p w:rsidR="00515CFA" w:rsidRPr="001C3CFA" w:rsidRDefault="00515CFA" w:rsidP="00515CFA">
            <w:pPr>
              <w:tabs>
                <w:tab w:val="left" w:pos="432"/>
              </w:tabs>
              <w:jc w:val="both"/>
              <w:rPr>
                <w:rFonts w:ascii="Times New Roman" w:eastAsia="Times New Roman" w:hAnsi="Times New Roman" w:cs="Times New Roman"/>
                <w:sz w:val="24"/>
                <w:szCs w:val="24"/>
              </w:rPr>
            </w:pPr>
            <w:r w:rsidRPr="001C3CFA">
              <w:rPr>
                <w:rFonts w:ascii="Times New Roman" w:eastAsia="Times New Roman" w:hAnsi="Times New Roman" w:cs="Courier New"/>
                <w:sz w:val="24"/>
                <w:szCs w:val="24"/>
              </w:rPr>
              <w:t>- інформація</w:t>
            </w:r>
            <w:r w:rsidRPr="001C3CFA">
              <w:rPr>
                <w:rFonts w:ascii="Times New Roman" w:eastAsia="Times New Roman" w:hAnsi="Times New Roman" w:cs="Times New Roman"/>
                <w:sz w:val="24"/>
                <w:szCs w:val="24"/>
              </w:rPr>
              <w:t xml:space="preserve"> щодо відсутності підстав для відмови учаснику в участі у процедурі закупівлі, визначених у статті 17 Закону </w:t>
            </w:r>
            <w:r w:rsidRPr="001C3CFA">
              <w:rPr>
                <w:rFonts w:ascii="Times New Roman" w:eastAsia="Times New Roman" w:hAnsi="Times New Roman" w:cs="Times New Roman"/>
                <w:b/>
                <w:sz w:val="24"/>
                <w:szCs w:val="24"/>
              </w:rPr>
              <w:t>(додаток 3)</w:t>
            </w:r>
            <w:r w:rsidRPr="001C3CFA">
              <w:rPr>
                <w:rFonts w:ascii="Times New Roman" w:eastAsia="Times New Roman" w:hAnsi="Times New Roman" w:cs="Times New Roman"/>
                <w:color w:val="000000"/>
                <w:spacing w:val="-4"/>
                <w:sz w:val="24"/>
                <w:szCs w:val="24"/>
              </w:rPr>
              <w:t>;</w:t>
            </w:r>
          </w:p>
          <w:p w:rsidR="00515CFA" w:rsidRPr="001C3CFA" w:rsidRDefault="00515CFA" w:rsidP="00515CFA">
            <w:pPr>
              <w:tabs>
                <w:tab w:val="left" w:pos="432"/>
              </w:tabs>
              <w:jc w:val="both"/>
              <w:rPr>
                <w:rFonts w:ascii="Times New Roman" w:eastAsia="Times New Roman" w:hAnsi="Times New Roman" w:cs="Times New Roman"/>
                <w:sz w:val="24"/>
                <w:szCs w:val="24"/>
              </w:rPr>
            </w:pPr>
            <w:r w:rsidRPr="001C3CFA">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w:t>
            </w:r>
            <w:r w:rsidRPr="001C3CFA">
              <w:rPr>
                <w:rFonts w:ascii="Times New Roman" w:eastAsia="Times New Roman" w:hAnsi="Times New Roman" w:cs="Times New Roman"/>
                <w:b/>
                <w:sz w:val="24"/>
                <w:szCs w:val="24"/>
              </w:rPr>
              <w:t>(додаток 5)</w:t>
            </w:r>
            <w:r w:rsidRPr="001C3CFA">
              <w:rPr>
                <w:rFonts w:ascii="Times New Roman" w:eastAsia="Times New Roman" w:hAnsi="Times New Roman" w:cs="Times New Roman"/>
                <w:sz w:val="24"/>
                <w:szCs w:val="24"/>
              </w:rPr>
              <w:t xml:space="preserve">; </w:t>
            </w:r>
          </w:p>
          <w:p w:rsidR="00515CFA" w:rsidRPr="001C3CFA" w:rsidRDefault="00515CFA" w:rsidP="00515CFA">
            <w:pPr>
              <w:tabs>
                <w:tab w:val="left" w:pos="432"/>
              </w:tabs>
              <w:jc w:val="both"/>
              <w:rPr>
                <w:rFonts w:ascii="Times New Roman" w:eastAsia="Times New Roman" w:hAnsi="Times New Roman" w:cs="Times New Roman"/>
                <w:color w:val="000000"/>
                <w:spacing w:val="-4"/>
                <w:sz w:val="24"/>
                <w:szCs w:val="24"/>
              </w:rPr>
            </w:pPr>
            <w:r w:rsidRPr="001C3CFA">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rsidR="00515CFA" w:rsidRPr="001C3CFA" w:rsidRDefault="00515CFA" w:rsidP="00515CFA">
            <w:pPr>
              <w:jc w:val="both"/>
              <w:rPr>
                <w:rFonts w:ascii="Times New Roman" w:eastAsia="Times New Roman" w:hAnsi="Times New Roman" w:cs="Times New Roman"/>
                <w:sz w:val="24"/>
                <w:szCs w:val="24"/>
              </w:rPr>
            </w:pPr>
            <w:r w:rsidRPr="001C3CFA">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та договору 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515CFA" w:rsidRPr="001C3CFA" w:rsidRDefault="00515CFA" w:rsidP="00515CFA">
            <w:pPr>
              <w:jc w:val="both"/>
              <w:rPr>
                <w:rFonts w:ascii="Times New Roman" w:eastAsia="Times New Roman" w:hAnsi="Times New Roman" w:cs="Times New Roman"/>
                <w:sz w:val="24"/>
                <w:szCs w:val="24"/>
              </w:rPr>
            </w:pPr>
            <w:r w:rsidRPr="001C3CFA">
              <w:rPr>
                <w:rFonts w:ascii="Times New Roman" w:eastAsia="Times New Roman" w:hAnsi="Times New Roman" w:cs="Times New Roman"/>
                <w:sz w:val="24"/>
                <w:szCs w:val="24"/>
              </w:rPr>
              <w:t>- проект договору</w:t>
            </w:r>
            <w:r w:rsidRPr="001C3CFA">
              <w:rPr>
                <w:rFonts w:ascii="Times New Roman" w:eastAsia="Times New Roman" w:hAnsi="Times New Roman" w:cs="Times New Roman"/>
                <w:b/>
                <w:sz w:val="24"/>
                <w:szCs w:val="24"/>
              </w:rPr>
              <w:t xml:space="preserve"> </w:t>
            </w:r>
            <w:r w:rsidRPr="001C3CFA">
              <w:rPr>
                <w:rFonts w:ascii="Times New Roman" w:eastAsia="Times New Roman" w:hAnsi="Times New Roman" w:cs="Times New Roman"/>
                <w:sz w:val="24"/>
                <w:szCs w:val="24"/>
              </w:rPr>
              <w:t xml:space="preserve">за підписом уповноваженої особи учасника </w:t>
            </w:r>
            <w:r w:rsidRPr="001C3CFA">
              <w:rPr>
                <w:rFonts w:ascii="Times New Roman" w:eastAsia="Times New Roman" w:hAnsi="Times New Roman" w:cs="Times New Roman"/>
                <w:b/>
                <w:sz w:val="24"/>
                <w:szCs w:val="24"/>
              </w:rPr>
              <w:t>(додаток 6)</w:t>
            </w:r>
            <w:r w:rsidRPr="001C3CFA">
              <w:rPr>
                <w:rFonts w:ascii="Times New Roman" w:eastAsia="Times New Roman" w:hAnsi="Times New Roman" w:cs="Times New Roman"/>
                <w:sz w:val="24"/>
                <w:szCs w:val="24"/>
              </w:rPr>
              <w:t>;</w:t>
            </w:r>
          </w:p>
          <w:p w:rsidR="00515CFA" w:rsidRPr="001C3CFA" w:rsidRDefault="00515CFA" w:rsidP="00515CFA">
            <w:pPr>
              <w:widowControl w:val="0"/>
              <w:jc w:val="both"/>
              <w:rPr>
                <w:rFonts w:ascii="Times New Roman" w:eastAsia="Times New Roman" w:hAnsi="Times New Roman" w:cs="Times New Roman"/>
                <w:sz w:val="24"/>
                <w:szCs w:val="24"/>
              </w:rPr>
            </w:pPr>
            <w:r w:rsidRPr="001C3CFA">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515CFA" w:rsidRPr="001C3CFA" w:rsidRDefault="00515CFA" w:rsidP="00515CFA">
            <w:pPr>
              <w:tabs>
                <w:tab w:val="left" w:pos="360"/>
              </w:tabs>
              <w:jc w:val="both"/>
              <w:rPr>
                <w:rFonts w:ascii="Times New Roman" w:eastAsia="Times New Roman" w:hAnsi="Times New Roman" w:cs="Times New Roman"/>
                <w:sz w:val="24"/>
                <w:szCs w:val="24"/>
              </w:rPr>
            </w:pPr>
            <w:r w:rsidRPr="001C3CFA">
              <w:rPr>
                <w:rFonts w:ascii="Times New Roman" w:eastAsia="Times New Roman" w:hAnsi="Times New Roman" w:cs="Times New Roman"/>
                <w:sz w:val="24"/>
                <w:szCs w:val="24"/>
              </w:rPr>
              <w:t>- інші матеріали та документи, передбачені тендерною документацією.</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00684C0D" w:rsidRPr="00684C0D">
              <w:rPr>
                <w:rFonts w:ascii="Times New Roman" w:eastAsia="Times New Roman" w:hAnsi="Times New Roman" w:cs="Times New Roman"/>
                <w:b/>
                <w:sz w:val="24"/>
                <w:szCs w:val="24"/>
              </w:rPr>
              <w:t>(д</w:t>
            </w:r>
            <w:r w:rsidRPr="00684C0D">
              <w:rPr>
                <w:rFonts w:ascii="Times New Roman" w:eastAsia="Times New Roman" w:hAnsi="Times New Roman" w:cs="Times New Roman"/>
                <w:b/>
                <w:sz w:val="24"/>
                <w:szCs w:val="24"/>
              </w:rPr>
              <w:t xml:space="preserve">одатку </w:t>
            </w:r>
            <w:r w:rsidR="00684C0D" w:rsidRPr="00684C0D">
              <w:rPr>
                <w:rFonts w:ascii="Times New Roman" w:eastAsia="Times New Roman" w:hAnsi="Times New Roman" w:cs="Times New Roman"/>
                <w:b/>
                <w:sz w:val="24"/>
                <w:szCs w:val="24"/>
              </w:rPr>
              <w:t>4)</w:t>
            </w:r>
            <w:r w:rsidRPr="0068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(для переможця).</w:t>
            </w:r>
          </w:p>
          <w:p w:rsidR="00947261" w:rsidRPr="00515CFA" w:rsidRDefault="00A5131D">
            <w:pPr>
              <w:widowControl w:val="0"/>
              <w:jc w:val="both"/>
              <w:rPr>
                <w:rFonts w:ascii="Times New Roman" w:eastAsia="Times New Roman" w:hAnsi="Times New Roman" w:cs="Times New Roman"/>
                <w:b/>
                <w:sz w:val="24"/>
                <w:szCs w:val="24"/>
              </w:rPr>
            </w:pPr>
            <w:r w:rsidRPr="00515CF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7261" w:rsidRDefault="00A513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7261" w:rsidRDefault="00A5131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7261" w:rsidRDefault="00A5131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47261" w:rsidRDefault="00A513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7261" w:rsidRDefault="00A513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47261" w:rsidRDefault="00A5131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47261" w:rsidRDefault="00A513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47261" w:rsidRPr="00515CFA" w:rsidRDefault="00A513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15CFA">
              <w:rPr>
                <w:rFonts w:ascii="Times New Roman" w:eastAsia="Times New Roman" w:hAnsi="Times New Roman" w:cs="Times New Roman"/>
                <w:b/>
                <w:color w:val="000000"/>
                <w:sz w:val="24"/>
                <w:szCs w:val="24"/>
              </w:rPr>
              <w:t>підписана  кваліфіков</w:t>
            </w:r>
            <w:r w:rsidR="00515CFA" w:rsidRPr="00515CFA">
              <w:rPr>
                <w:rFonts w:ascii="Times New Roman" w:eastAsia="Times New Roman" w:hAnsi="Times New Roman" w:cs="Times New Roman"/>
                <w:b/>
                <w:color w:val="000000"/>
                <w:sz w:val="24"/>
                <w:szCs w:val="24"/>
              </w:rPr>
              <w:t>аним електронним підписом (КЕП)</w:t>
            </w:r>
            <w:r w:rsidRPr="00515CFA">
              <w:rPr>
                <w:rFonts w:ascii="Times New Roman" w:eastAsia="Times New Roman" w:hAnsi="Times New Roman" w:cs="Times New Roman"/>
                <w:b/>
                <w:color w:val="000000"/>
                <w:sz w:val="24"/>
                <w:szCs w:val="24"/>
              </w:rPr>
              <w:t>;</w:t>
            </w:r>
          </w:p>
          <w:p w:rsidR="00947261" w:rsidRPr="00515CFA" w:rsidRDefault="00A5131D">
            <w:pPr>
              <w:jc w:val="both"/>
              <w:rPr>
                <w:rFonts w:ascii="Times New Roman" w:eastAsia="Times New Roman" w:hAnsi="Times New Roman" w:cs="Times New Roman"/>
                <w:b/>
                <w:color w:val="000000"/>
                <w:sz w:val="24"/>
                <w:szCs w:val="24"/>
              </w:rPr>
            </w:pPr>
            <w:r w:rsidRPr="00515CFA">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515CFA" w:rsidRPr="00515CFA">
              <w:rPr>
                <w:rFonts w:ascii="Times New Roman" w:eastAsia="Times New Roman" w:hAnsi="Times New Roman" w:cs="Times New Roman"/>
                <w:b/>
                <w:color w:val="000000"/>
                <w:sz w:val="24"/>
                <w:szCs w:val="24"/>
              </w:rPr>
              <w:t>КЕП</w:t>
            </w:r>
            <w:r w:rsidRPr="00515CFA">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47261" w:rsidRPr="00515CFA" w:rsidRDefault="00A5131D">
            <w:pPr>
              <w:jc w:val="both"/>
              <w:rPr>
                <w:rFonts w:ascii="Times New Roman" w:eastAsia="Times New Roman" w:hAnsi="Times New Roman" w:cs="Times New Roman"/>
                <w:b/>
                <w:color w:val="000000"/>
                <w:sz w:val="24"/>
                <w:szCs w:val="24"/>
              </w:rPr>
            </w:pPr>
            <w:r w:rsidRPr="00515CFA">
              <w:rPr>
                <w:rFonts w:ascii="Times New Roman" w:eastAsia="Times New Roman" w:hAnsi="Times New Roman" w:cs="Times New Roman"/>
                <w:b/>
                <w:color w:val="000000"/>
                <w:sz w:val="24"/>
                <w:szCs w:val="24"/>
              </w:rPr>
              <w:t>Винятки:</w:t>
            </w:r>
          </w:p>
          <w:p w:rsidR="00947261" w:rsidRPr="00515CFA" w:rsidRDefault="00A5131D">
            <w:pPr>
              <w:jc w:val="both"/>
              <w:rPr>
                <w:rFonts w:ascii="Times New Roman" w:eastAsia="Times New Roman" w:hAnsi="Times New Roman" w:cs="Times New Roman"/>
                <w:b/>
                <w:color w:val="000000"/>
                <w:sz w:val="24"/>
                <w:szCs w:val="24"/>
              </w:rPr>
            </w:pPr>
            <w:r w:rsidRPr="00515CFA">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515CFA" w:rsidRPr="00515CFA">
              <w:rPr>
                <w:rFonts w:ascii="Times New Roman" w:eastAsia="Times New Roman" w:hAnsi="Times New Roman" w:cs="Times New Roman"/>
                <w:b/>
                <w:color w:val="000000"/>
                <w:sz w:val="24"/>
                <w:szCs w:val="24"/>
              </w:rPr>
              <w:t>КЕП</w:t>
            </w:r>
            <w:r w:rsidRPr="00515CFA">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515CFA" w:rsidRPr="00515CFA">
              <w:rPr>
                <w:rFonts w:ascii="Times New Roman" w:eastAsia="Times New Roman" w:hAnsi="Times New Roman" w:cs="Times New Roman"/>
                <w:b/>
                <w:color w:val="000000"/>
                <w:sz w:val="24"/>
                <w:szCs w:val="24"/>
              </w:rPr>
              <w:t>КЕП</w:t>
            </w:r>
            <w:r w:rsidRPr="00515CFA">
              <w:rPr>
                <w:rFonts w:ascii="Times New Roman" w:eastAsia="Times New Roman" w:hAnsi="Times New Roman" w:cs="Times New Roman"/>
                <w:b/>
                <w:color w:val="000000"/>
                <w:sz w:val="24"/>
                <w:szCs w:val="24"/>
              </w:rPr>
              <w:t>.</w:t>
            </w:r>
          </w:p>
          <w:p w:rsidR="00947261" w:rsidRDefault="00A5131D">
            <w:pPr>
              <w:widowControl w:val="0"/>
              <w:jc w:val="both"/>
              <w:rPr>
                <w:rFonts w:ascii="Times New Roman" w:eastAsia="Times New Roman" w:hAnsi="Times New Roman" w:cs="Times New Roman"/>
                <w:b/>
                <w:color w:val="000000"/>
                <w:sz w:val="24"/>
                <w:szCs w:val="24"/>
              </w:rPr>
            </w:pPr>
            <w:r w:rsidRPr="00515CF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515CFA" w:rsidRPr="00515CFA">
              <w:rPr>
                <w:rFonts w:ascii="Times New Roman" w:eastAsia="Times New Roman" w:hAnsi="Times New Roman" w:cs="Times New Roman"/>
                <w:b/>
                <w:color w:val="000000"/>
                <w:sz w:val="24"/>
                <w:szCs w:val="24"/>
              </w:rPr>
              <w:t>КЕП</w:t>
            </w:r>
            <w:r w:rsidRPr="00515CFA">
              <w:rPr>
                <w:rFonts w:ascii="Times New Roman" w:eastAsia="Times New Roman" w:hAnsi="Times New Roman" w:cs="Times New Roman"/>
                <w:b/>
                <w:color w:val="000000"/>
                <w:sz w:val="24"/>
                <w:szCs w:val="24"/>
              </w:rPr>
              <w:t xml:space="preserve">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7261" w:rsidRDefault="00A513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47261" w:rsidRDefault="00A513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515CFA" w:rsidRPr="00515CFA">
              <w:rPr>
                <w:rFonts w:ascii="Times New Roman" w:eastAsia="Times New Roman" w:hAnsi="Times New Roman" w:cs="Times New Roman"/>
                <w:b/>
                <w:color w:val="000000"/>
                <w:sz w:val="24"/>
                <w:szCs w:val="24"/>
              </w:rPr>
              <w:t>КЕП</w:t>
            </w:r>
            <w:r w:rsidRPr="00515CFA">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515CFA" w:rsidRPr="00515CFA">
              <w:rPr>
                <w:rFonts w:ascii="Times New Roman" w:eastAsia="Times New Roman" w:hAnsi="Times New Roman" w:cs="Times New Roman"/>
                <w:b/>
                <w:color w:val="000000"/>
                <w:sz w:val="24"/>
                <w:szCs w:val="24"/>
              </w:rPr>
              <w:t>КЕП</w:t>
            </w:r>
            <w:r w:rsidRPr="00515CFA">
              <w:rPr>
                <w:rFonts w:ascii="Times New Roman" w:eastAsia="Times New Roman" w:hAnsi="Times New Roman" w:cs="Times New Roman"/>
                <w:b/>
                <w:color w:val="000000"/>
                <w:sz w:val="24"/>
                <w:szCs w:val="24"/>
              </w:rPr>
              <w:t xml:space="preserve">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947261" w:rsidRDefault="00A5131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47261" w:rsidRDefault="00A5131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947261" w:rsidRDefault="00A5131D" w:rsidP="00515CF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47261">
        <w:trPr>
          <w:trHeight w:val="913"/>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47261" w:rsidRDefault="00A5131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47261" w:rsidRPr="00515CFA" w:rsidRDefault="00A5131D">
            <w:pPr>
              <w:widowControl w:val="0"/>
              <w:ind w:right="120"/>
              <w:jc w:val="both"/>
              <w:rPr>
                <w:rFonts w:ascii="Times New Roman" w:eastAsia="Times New Roman" w:hAnsi="Times New Roman" w:cs="Times New Roman"/>
                <w:sz w:val="24"/>
                <w:szCs w:val="24"/>
              </w:rPr>
            </w:pPr>
            <w:r w:rsidRPr="00515CFA">
              <w:rPr>
                <w:rFonts w:ascii="Times New Roman" w:eastAsia="Times New Roman" w:hAnsi="Times New Roman" w:cs="Times New Roman"/>
                <w:sz w:val="24"/>
                <w:szCs w:val="24"/>
              </w:rPr>
              <w:t xml:space="preserve">Забезпечення тендерної пропозиції не вимагається. </w:t>
            </w:r>
          </w:p>
          <w:p w:rsidR="00947261" w:rsidRDefault="00947261">
            <w:pPr>
              <w:widowControl w:val="0"/>
              <w:ind w:right="120"/>
              <w:jc w:val="both"/>
              <w:rPr>
                <w:rFonts w:ascii="Times New Roman" w:eastAsia="Times New Roman" w:hAnsi="Times New Roman" w:cs="Times New Roman"/>
                <w:sz w:val="28"/>
                <w:szCs w:val="28"/>
                <w:highlight w:val="cyan"/>
              </w:rPr>
            </w:pPr>
          </w:p>
          <w:p w:rsidR="00947261" w:rsidRDefault="00947261" w:rsidP="00515CFA">
            <w:pPr>
              <w:jc w:val="both"/>
              <w:rPr>
                <w:rFonts w:ascii="Times New Roman" w:eastAsia="Times New Roman" w:hAnsi="Times New Roman" w:cs="Times New Roman"/>
                <w:i/>
                <w:color w:val="FF0000"/>
                <w:sz w:val="24"/>
                <w:szCs w:val="24"/>
                <w:highlight w:val="yellow"/>
              </w:rPr>
            </w:pP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47261" w:rsidRPr="00515CFA" w:rsidRDefault="00A5131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15CFA">
              <w:rPr>
                <w:rFonts w:ascii="Times New Roman" w:eastAsia="Times New Roman" w:hAnsi="Times New Roman" w:cs="Times New Roman"/>
                <w:sz w:val="24"/>
                <w:szCs w:val="24"/>
              </w:rPr>
              <w:t>Не передбачається.</w:t>
            </w:r>
          </w:p>
          <w:p w:rsidR="00947261" w:rsidRDefault="0094726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47261" w:rsidRDefault="00947261" w:rsidP="00515CFA">
            <w:pPr>
              <w:jc w:val="both"/>
              <w:rPr>
                <w:rFonts w:ascii="Times New Roman" w:eastAsia="Times New Roman" w:hAnsi="Times New Roman" w:cs="Times New Roman"/>
                <w:sz w:val="24"/>
                <w:szCs w:val="24"/>
              </w:rPr>
            </w:pPr>
          </w:p>
        </w:tc>
      </w:tr>
      <w:tr w:rsidR="00947261">
        <w:trPr>
          <w:trHeight w:val="560"/>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5CFA">
              <w:rPr>
                <w:rFonts w:ascii="Times New Roman" w:eastAsia="Times New Roman" w:hAnsi="Times New Roman" w:cs="Times New Roman"/>
                <w:b/>
                <w:i/>
                <w:sz w:val="24"/>
                <w:szCs w:val="24"/>
                <w:u w:val="single"/>
              </w:rPr>
              <w:t>протягом 120 (ста двадцяти) днів</w:t>
            </w:r>
            <w:r w:rsidRPr="00515CFA">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7261" w:rsidRDefault="00A513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47261" w:rsidRDefault="00515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відхилити таку вимогу</w:t>
            </w:r>
            <w:r w:rsidR="00A5131D">
              <w:rPr>
                <w:rFonts w:ascii="Times New Roman" w:eastAsia="Times New Roman" w:hAnsi="Times New Roman" w:cs="Times New Roman"/>
                <w:sz w:val="24"/>
                <w:szCs w:val="24"/>
              </w:rPr>
              <w:t>;</w:t>
            </w:r>
          </w:p>
          <w:p w:rsidR="00515CFA" w:rsidRDefault="00515CFA" w:rsidP="00515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131D">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Pr>
                <w:rFonts w:ascii="Times New Roman" w:eastAsia="Times New Roman" w:hAnsi="Times New Roman" w:cs="Times New Roman"/>
                <w:sz w:val="24"/>
                <w:szCs w:val="24"/>
              </w:rPr>
              <w:t>.</w:t>
            </w:r>
            <w:r w:rsidR="00A5131D">
              <w:rPr>
                <w:rFonts w:ascii="Times New Roman" w:eastAsia="Times New Roman" w:hAnsi="Times New Roman" w:cs="Times New Roman"/>
                <w:sz w:val="24"/>
                <w:szCs w:val="24"/>
              </w:rPr>
              <w:t xml:space="preserve"> </w:t>
            </w:r>
          </w:p>
          <w:p w:rsidR="00947261" w:rsidRDefault="00A5131D" w:rsidP="00515C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47261" w:rsidRDefault="00A513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15CFA">
              <w:rPr>
                <w:rFonts w:ascii="Times New Roman" w:eastAsia="Times New Roman" w:hAnsi="Times New Roman" w:cs="Times New Roman"/>
                <w:sz w:val="24"/>
                <w:szCs w:val="24"/>
              </w:rPr>
              <w:t>(</w:t>
            </w:r>
            <w:r w:rsidR="00515CFA" w:rsidRPr="00515CFA">
              <w:rPr>
                <w:rFonts w:ascii="Times New Roman" w:eastAsia="Times New Roman" w:hAnsi="Times New Roman" w:cs="Times New Roman"/>
                <w:b/>
                <w:sz w:val="24"/>
                <w:szCs w:val="24"/>
              </w:rPr>
              <w:t>д</w:t>
            </w:r>
            <w:r w:rsidRPr="00515CFA">
              <w:rPr>
                <w:rFonts w:ascii="Times New Roman" w:eastAsia="Times New Roman" w:hAnsi="Times New Roman" w:cs="Times New Roman"/>
                <w:b/>
                <w:sz w:val="24"/>
                <w:szCs w:val="24"/>
              </w:rPr>
              <w:t xml:space="preserve">одатку </w:t>
            </w:r>
            <w:r w:rsidR="00515CFA" w:rsidRPr="00515CFA">
              <w:rPr>
                <w:rFonts w:ascii="Times New Roman" w:eastAsia="Times New Roman" w:hAnsi="Times New Roman" w:cs="Times New Roman"/>
                <w:b/>
                <w:sz w:val="24"/>
                <w:szCs w:val="24"/>
              </w:rPr>
              <w:t>2</w:t>
            </w:r>
            <w:r w:rsidR="00515CFA">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47261" w:rsidRDefault="00A513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684C0D">
              <w:rPr>
                <w:rFonts w:ascii="Times New Roman" w:eastAsia="Times New Roman" w:hAnsi="Times New Roman" w:cs="Times New Roman"/>
                <w:sz w:val="24"/>
                <w:szCs w:val="24"/>
              </w:rPr>
              <w:t>(</w:t>
            </w:r>
            <w:r w:rsidR="00684C0D" w:rsidRPr="00515CFA">
              <w:rPr>
                <w:rFonts w:ascii="Times New Roman" w:eastAsia="Times New Roman" w:hAnsi="Times New Roman" w:cs="Times New Roman"/>
                <w:b/>
                <w:sz w:val="24"/>
                <w:szCs w:val="24"/>
              </w:rPr>
              <w:t xml:space="preserve">додатку </w:t>
            </w:r>
            <w:r w:rsidR="00684C0D">
              <w:rPr>
                <w:rFonts w:ascii="Times New Roman" w:eastAsia="Times New Roman" w:hAnsi="Times New Roman" w:cs="Times New Roman"/>
                <w:b/>
                <w:sz w:val="24"/>
                <w:szCs w:val="24"/>
              </w:rPr>
              <w:t>3</w:t>
            </w:r>
            <w:r w:rsidR="00684C0D">
              <w:rPr>
                <w:rFonts w:ascii="Times New Roman" w:eastAsia="Times New Roman" w:hAnsi="Times New Roman" w:cs="Times New Roman"/>
                <w:b/>
                <w:i/>
                <w:sz w:val="24"/>
                <w:szCs w:val="24"/>
              </w:rPr>
              <w:t>)</w:t>
            </w:r>
            <w:r w:rsidR="00684C0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до цієї тендерної документації. </w:t>
            </w:r>
          </w:p>
          <w:p w:rsidR="00947261" w:rsidRDefault="00A5131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47261" w:rsidRDefault="00A513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47261"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47261"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7261"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947261"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47261"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7261"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7261"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7261"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47261"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7261"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47261" w:rsidRPr="00684C0D" w:rsidRDefault="00A513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84C0D">
              <w:rPr>
                <w:rFonts w:ascii="Times New Roman" w:eastAsia="Times New Roman" w:hAnsi="Times New Roman" w:cs="Times New Roman"/>
                <w:sz w:val="24"/>
                <w:szCs w:val="24"/>
              </w:rPr>
              <w:t xml:space="preserve">у неї </w:t>
            </w:r>
            <w:r w:rsidRPr="00684C0D">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684C0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47261" w:rsidRDefault="00A5131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7261" w:rsidRDefault="00947261">
            <w:pPr>
              <w:jc w:val="both"/>
              <w:rPr>
                <w:rFonts w:ascii="Times New Roman" w:eastAsia="Times New Roman" w:hAnsi="Times New Roman" w:cs="Times New Roman"/>
                <w:sz w:val="24"/>
                <w:szCs w:val="24"/>
                <w:highlight w:val="white"/>
              </w:rPr>
            </w:pPr>
          </w:p>
          <w:p w:rsidR="00947261" w:rsidRDefault="00A513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7261" w:rsidRDefault="00A5131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47261" w:rsidRDefault="00A5131D" w:rsidP="00684C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684C0D">
              <w:rPr>
                <w:rFonts w:ascii="Times New Roman" w:eastAsia="Times New Roman" w:hAnsi="Times New Roman" w:cs="Times New Roman"/>
                <w:sz w:val="24"/>
                <w:szCs w:val="24"/>
              </w:rPr>
              <w:t>(д</w:t>
            </w:r>
            <w:r w:rsidRPr="00684C0D">
              <w:rPr>
                <w:rFonts w:ascii="Times New Roman" w:eastAsia="Times New Roman" w:hAnsi="Times New Roman" w:cs="Times New Roman"/>
                <w:b/>
                <w:sz w:val="24"/>
                <w:szCs w:val="24"/>
              </w:rPr>
              <w:t xml:space="preserve">одатку </w:t>
            </w:r>
            <w:r w:rsidR="00684C0D" w:rsidRPr="00684C0D">
              <w:rPr>
                <w:rFonts w:ascii="Times New Roman" w:eastAsia="Times New Roman" w:hAnsi="Times New Roman" w:cs="Times New Roman"/>
                <w:b/>
                <w:sz w:val="24"/>
                <w:szCs w:val="24"/>
              </w:rPr>
              <w:t>5</w:t>
            </w:r>
            <w:r w:rsidR="00684C0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47261" w:rsidRPr="00684C0D" w:rsidRDefault="00A5131D">
            <w:pPr>
              <w:widowControl w:val="0"/>
              <w:rPr>
                <w:rFonts w:ascii="Times New Roman" w:eastAsia="Times New Roman" w:hAnsi="Times New Roman" w:cs="Times New Roman"/>
                <w:sz w:val="24"/>
                <w:szCs w:val="24"/>
              </w:rPr>
            </w:pPr>
            <w:r w:rsidRPr="00684C0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947261" w:rsidRDefault="00A513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84C0D">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47261">
        <w:trPr>
          <w:trHeight w:val="841"/>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7261">
        <w:trPr>
          <w:trHeight w:val="442"/>
          <w:jc w:val="center"/>
        </w:trPr>
        <w:tc>
          <w:tcPr>
            <w:tcW w:w="9960" w:type="dxa"/>
            <w:gridSpan w:val="3"/>
            <w:vAlign w:val="center"/>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47261" w:rsidRPr="00741C4E" w:rsidRDefault="00A5131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84C0D">
              <w:rPr>
                <w:rFonts w:ascii="Times New Roman" w:eastAsia="Times New Roman" w:hAnsi="Times New Roman" w:cs="Times New Roman"/>
                <w:b/>
                <w:color w:val="FF0000"/>
                <w:sz w:val="24"/>
                <w:szCs w:val="24"/>
                <w:highlight w:val="yellow"/>
              </w:rPr>
              <w:t xml:space="preserve">         </w:t>
            </w:r>
            <w:r w:rsidR="00741C4E">
              <w:rPr>
                <w:rFonts w:ascii="Times New Roman" w:eastAsia="Times New Roman" w:hAnsi="Times New Roman" w:cs="Times New Roman"/>
                <w:b/>
                <w:color w:val="000000" w:themeColor="text1"/>
                <w:sz w:val="24"/>
                <w:szCs w:val="24"/>
              </w:rPr>
              <w:t xml:space="preserve">        </w:t>
            </w:r>
            <w:r w:rsidR="00E82915">
              <w:rPr>
                <w:rFonts w:ascii="Times New Roman" w:eastAsia="Times New Roman" w:hAnsi="Times New Roman" w:cs="Times New Roman"/>
                <w:b/>
                <w:color w:val="000000" w:themeColor="text1"/>
                <w:sz w:val="24"/>
                <w:szCs w:val="24"/>
                <w:lang w:val="ru-RU"/>
              </w:rPr>
              <w:t>18</w:t>
            </w:r>
            <w:r w:rsidR="00741C4E" w:rsidRPr="00E82915">
              <w:rPr>
                <w:rFonts w:ascii="Times New Roman" w:eastAsia="Times New Roman" w:hAnsi="Times New Roman" w:cs="Times New Roman"/>
                <w:b/>
                <w:color w:val="000000" w:themeColor="text1"/>
                <w:sz w:val="24"/>
                <w:szCs w:val="24"/>
              </w:rPr>
              <w:t xml:space="preserve">.01. 2024 року,  </w:t>
            </w:r>
            <w:r w:rsidR="00E82915" w:rsidRPr="00E82915">
              <w:rPr>
                <w:rFonts w:ascii="Times New Roman" w:eastAsia="Times New Roman" w:hAnsi="Times New Roman" w:cs="Times New Roman"/>
                <w:b/>
                <w:color w:val="000000" w:themeColor="text1"/>
                <w:sz w:val="24"/>
                <w:szCs w:val="24"/>
                <w:lang w:val="ru-RU"/>
              </w:rPr>
              <w:t>15</w:t>
            </w:r>
            <w:r w:rsidR="00741C4E" w:rsidRPr="00E82915">
              <w:rPr>
                <w:rFonts w:ascii="Times New Roman" w:eastAsia="Times New Roman" w:hAnsi="Times New Roman" w:cs="Times New Roman"/>
                <w:b/>
                <w:color w:val="000000" w:themeColor="text1"/>
                <w:sz w:val="24"/>
                <w:szCs w:val="24"/>
              </w:rPr>
              <w:t xml:space="preserve"> </w:t>
            </w:r>
            <w:r w:rsidRPr="00E82915">
              <w:rPr>
                <w:rFonts w:ascii="Times New Roman" w:eastAsia="Times New Roman" w:hAnsi="Times New Roman" w:cs="Times New Roman"/>
                <w:b/>
                <w:color w:val="000000" w:themeColor="text1"/>
                <w:sz w:val="24"/>
                <w:szCs w:val="24"/>
              </w:rPr>
              <w:t>:00 год</w:t>
            </w:r>
            <w:r w:rsidRPr="00741C4E">
              <w:rPr>
                <w:rFonts w:ascii="Times New Roman" w:eastAsia="Times New Roman" w:hAnsi="Times New Roman" w:cs="Times New Roman"/>
                <w:sz w:val="24"/>
                <w:szCs w:val="24"/>
              </w:rPr>
              <w:t xml:space="preserve"> </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7261" w:rsidRDefault="00A513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47261" w:rsidRDefault="00947261">
            <w:pPr>
              <w:widowControl w:val="0"/>
              <w:pBdr>
                <w:top w:val="nil"/>
                <w:left w:val="nil"/>
                <w:bottom w:val="nil"/>
                <w:right w:val="nil"/>
                <w:between w:val="nil"/>
              </w:pBdr>
              <w:jc w:val="both"/>
              <w:rPr>
                <w:rFonts w:ascii="Times New Roman" w:eastAsia="Times New Roman" w:hAnsi="Times New Roman" w:cs="Times New Roman"/>
                <w:strike/>
                <w:sz w:val="24"/>
                <w:szCs w:val="24"/>
              </w:rPr>
            </w:pPr>
          </w:p>
        </w:tc>
        <w:bookmarkStart w:id="5" w:name="_GoBack"/>
        <w:bookmarkEnd w:id="5"/>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47261" w:rsidRDefault="00A5131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47261" w:rsidRDefault="00A513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7261" w:rsidRDefault="00A513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7261" w:rsidRDefault="00A513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47261">
        <w:trPr>
          <w:trHeight w:val="512"/>
          <w:jc w:val="center"/>
        </w:trPr>
        <w:tc>
          <w:tcPr>
            <w:tcW w:w="9960" w:type="dxa"/>
            <w:gridSpan w:val="3"/>
            <w:vAlign w:val="center"/>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47261" w:rsidRDefault="00A513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47261" w:rsidRDefault="00A5131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47261" w:rsidRDefault="00A5131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47261" w:rsidRDefault="00A513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7261" w:rsidRDefault="00A5131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7261" w:rsidRPr="004C64DE" w:rsidRDefault="00A5131D">
            <w:pPr>
              <w:widowControl w:val="0"/>
              <w:jc w:val="both"/>
              <w:rPr>
                <w:rFonts w:ascii="Times New Roman" w:eastAsia="Times New Roman" w:hAnsi="Times New Roman" w:cs="Times New Roman"/>
                <w:sz w:val="24"/>
                <w:szCs w:val="24"/>
              </w:rPr>
            </w:pPr>
            <w:r w:rsidRPr="004C64DE">
              <w:rPr>
                <w:rFonts w:ascii="Times New Roman" w:eastAsia="Times New Roman" w:hAnsi="Times New Roman" w:cs="Times New Roman"/>
                <w:sz w:val="24"/>
                <w:szCs w:val="24"/>
              </w:rPr>
              <w:t xml:space="preserve">Ціна тендерної пропозиції </w:t>
            </w:r>
            <w:r w:rsidRPr="004C64DE">
              <w:rPr>
                <w:rFonts w:ascii="Times New Roman" w:eastAsia="Times New Roman" w:hAnsi="Times New Roman" w:cs="Times New Roman"/>
                <w:sz w:val="24"/>
                <w:szCs w:val="24"/>
                <w:u w:val="single"/>
              </w:rPr>
              <w:t>не може</w:t>
            </w:r>
            <w:r w:rsidRPr="004C64D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7261" w:rsidRPr="004C64DE" w:rsidRDefault="00A5131D">
            <w:pPr>
              <w:widowControl w:val="0"/>
              <w:jc w:val="both"/>
              <w:rPr>
                <w:rFonts w:ascii="Times New Roman" w:eastAsia="Times New Roman" w:hAnsi="Times New Roman" w:cs="Times New Roman"/>
                <w:b/>
                <w:sz w:val="24"/>
                <w:szCs w:val="24"/>
              </w:rPr>
            </w:pPr>
            <w:r w:rsidRPr="004C64DE">
              <w:rPr>
                <w:rFonts w:ascii="Times New Roman" w:eastAsia="Times New Roman" w:hAnsi="Times New Roman" w:cs="Times New Roman"/>
                <w:sz w:val="24"/>
                <w:szCs w:val="24"/>
              </w:rPr>
              <w:t xml:space="preserve">До розгляду </w:t>
            </w:r>
            <w:r w:rsidRPr="004C64DE">
              <w:rPr>
                <w:rFonts w:ascii="Times New Roman" w:eastAsia="Times New Roman" w:hAnsi="Times New Roman" w:cs="Times New Roman"/>
                <w:sz w:val="24"/>
                <w:szCs w:val="24"/>
                <w:u w:val="single"/>
              </w:rPr>
              <w:t xml:space="preserve">не приймається </w:t>
            </w:r>
            <w:r w:rsidRPr="004C64D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7261" w:rsidRPr="004C64DE" w:rsidRDefault="00A5131D">
            <w:pPr>
              <w:widowControl w:val="0"/>
              <w:jc w:val="both"/>
              <w:rPr>
                <w:rFonts w:ascii="Times New Roman" w:eastAsia="Times New Roman" w:hAnsi="Times New Roman" w:cs="Times New Roman"/>
                <w:sz w:val="24"/>
                <w:szCs w:val="24"/>
              </w:rPr>
            </w:pPr>
            <w:r w:rsidRPr="004C64DE">
              <w:rPr>
                <w:rFonts w:ascii="Times New Roman" w:eastAsia="Times New Roman" w:hAnsi="Times New Roman" w:cs="Times New Roman"/>
                <w:sz w:val="24"/>
                <w:szCs w:val="24"/>
              </w:rPr>
              <w:t>Оцінка здійснюється щодо предмета закупівлі в цілому.</w:t>
            </w:r>
          </w:p>
          <w:p w:rsidR="00947261" w:rsidRPr="004C64DE" w:rsidRDefault="00A5131D">
            <w:pPr>
              <w:widowControl w:val="0"/>
              <w:jc w:val="both"/>
              <w:rPr>
                <w:rFonts w:ascii="Times New Roman" w:eastAsia="Times New Roman" w:hAnsi="Times New Roman" w:cs="Times New Roman"/>
                <w:sz w:val="24"/>
                <w:szCs w:val="24"/>
              </w:rPr>
            </w:pPr>
            <w:r w:rsidRPr="004C64DE">
              <w:rPr>
                <w:rFonts w:ascii="Times New Roman" w:eastAsia="Times New Roman" w:hAnsi="Times New Roman" w:cs="Times New Roman"/>
                <w:sz w:val="24"/>
                <w:szCs w:val="24"/>
              </w:rPr>
              <w:t xml:space="preserve">Учасник визначає ціни на </w:t>
            </w:r>
            <w:r w:rsidR="004C64DE" w:rsidRPr="004C64DE">
              <w:rPr>
                <w:rFonts w:ascii="Times New Roman" w:eastAsia="Times New Roman" w:hAnsi="Times New Roman" w:cs="Times New Roman"/>
                <w:b/>
                <w:sz w:val="24"/>
                <w:szCs w:val="24"/>
              </w:rPr>
              <w:t>послуги</w:t>
            </w:r>
            <w:r w:rsidRPr="004C64DE">
              <w:rPr>
                <w:rFonts w:ascii="Times New Roman" w:eastAsia="Times New Roman" w:hAnsi="Times New Roman" w:cs="Times New Roman"/>
                <w:sz w:val="24"/>
                <w:szCs w:val="24"/>
              </w:rPr>
              <w:t xml:space="preserve">, що він пропонує </w:t>
            </w:r>
            <w:r w:rsidRPr="004C64DE">
              <w:rPr>
                <w:rFonts w:ascii="Times New Roman" w:eastAsia="Times New Roman" w:hAnsi="Times New Roman" w:cs="Times New Roman"/>
                <w:b/>
                <w:sz w:val="24"/>
                <w:szCs w:val="24"/>
              </w:rPr>
              <w:t>надати</w:t>
            </w:r>
            <w:r w:rsidRPr="004C64D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C64DE">
              <w:rPr>
                <w:rFonts w:ascii="Times New Roman" w:eastAsia="Times New Roman" w:hAnsi="Times New Roman" w:cs="Times New Roman"/>
                <w:b/>
                <w:sz w:val="24"/>
                <w:szCs w:val="24"/>
              </w:rPr>
              <w:t>послуг</w:t>
            </w:r>
            <w:r w:rsidRPr="004C64DE">
              <w:rPr>
                <w:rFonts w:ascii="Times New Roman" w:eastAsia="Times New Roman" w:hAnsi="Times New Roman" w:cs="Times New Roman"/>
                <w:sz w:val="24"/>
                <w:szCs w:val="24"/>
              </w:rPr>
              <w:t xml:space="preserve"> даного виду.</w:t>
            </w:r>
          </w:p>
          <w:p w:rsidR="00947261" w:rsidRPr="004C64DE"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Pr="004C64DE">
              <w:rPr>
                <w:rFonts w:ascii="Times New Roman" w:eastAsia="Times New Roman" w:hAnsi="Times New Roman" w:cs="Times New Roman"/>
                <w:sz w:val="24"/>
                <w:szCs w:val="24"/>
              </w:rPr>
              <w:t xml:space="preserve">1 % </w:t>
            </w:r>
            <w:r w:rsidR="004C64DE" w:rsidRPr="004C64DE">
              <w:rPr>
                <w:rFonts w:ascii="Times New Roman" w:eastAsia="Times New Roman" w:hAnsi="Times New Roman" w:cs="Times New Roman"/>
                <w:sz w:val="24"/>
                <w:szCs w:val="24"/>
              </w:rPr>
              <w:t>.</w:t>
            </w:r>
          </w:p>
          <w:p w:rsidR="00947261" w:rsidRDefault="00A513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7261" w:rsidRDefault="00A5131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7261" w:rsidRDefault="00A5131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7261" w:rsidRDefault="00A513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7261" w:rsidRDefault="00A5131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7261" w:rsidRPr="004C64DE"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47261" w:rsidRDefault="00A513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4C64D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4C64DE" w:rsidRPr="004C64DE">
              <w:rPr>
                <w:rFonts w:ascii="Times New Roman" w:eastAsia="Times New Roman" w:hAnsi="Times New Roman" w:cs="Times New Roman"/>
                <w:b/>
                <w:color w:val="000000"/>
                <w:sz w:val="24"/>
                <w:szCs w:val="24"/>
              </w:rPr>
              <w:t>(д</w:t>
            </w:r>
            <w:r w:rsidRPr="004C64DE">
              <w:rPr>
                <w:rFonts w:ascii="Times New Roman" w:eastAsia="Times New Roman" w:hAnsi="Times New Roman" w:cs="Times New Roman"/>
                <w:b/>
                <w:color w:val="000000"/>
                <w:sz w:val="24"/>
                <w:szCs w:val="24"/>
              </w:rPr>
              <w:t xml:space="preserve">одатком  </w:t>
            </w:r>
            <w:r w:rsidR="004C64DE" w:rsidRPr="004C64DE">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4C64DE" w:rsidRPr="004C64DE">
              <w:rPr>
                <w:rFonts w:ascii="Times New Roman" w:eastAsia="Times New Roman" w:hAnsi="Times New Roman" w:cs="Times New Roman"/>
                <w:b/>
                <w:sz w:val="24"/>
                <w:szCs w:val="24"/>
              </w:rPr>
              <w:t>(д</w:t>
            </w:r>
            <w:r w:rsidRPr="004C64DE">
              <w:rPr>
                <w:rFonts w:ascii="Times New Roman" w:eastAsia="Times New Roman" w:hAnsi="Times New Roman" w:cs="Times New Roman"/>
                <w:b/>
                <w:sz w:val="24"/>
                <w:szCs w:val="24"/>
              </w:rPr>
              <w:t xml:space="preserve">одатку </w:t>
            </w:r>
            <w:r w:rsidR="004C64DE" w:rsidRPr="004C64DE">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7261" w:rsidRDefault="00A513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7261" w:rsidRDefault="00A513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47261" w:rsidRDefault="00A513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7261" w:rsidRDefault="00A513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7261" w:rsidRDefault="00A513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7261" w:rsidRDefault="00A513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rsidR="004C64DE" w:rsidRPr="004F527D" w:rsidRDefault="004C64DE" w:rsidP="004C64DE">
            <w:pPr>
              <w:jc w:val="both"/>
              <w:rPr>
                <w:rFonts w:ascii="Times New Roman" w:hAnsi="Times New Roman" w:cs="Times New Roman"/>
                <w:b/>
                <w:sz w:val="24"/>
                <w:szCs w:val="24"/>
                <w:shd w:val="clear" w:color="auto" w:fill="FFFFFF"/>
              </w:rPr>
            </w:pPr>
            <w:r w:rsidRPr="004F527D">
              <w:rPr>
                <w:rFonts w:ascii="Times New Roman" w:hAnsi="Times New Roman" w:cs="Times New Roman"/>
                <w:b/>
                <w:sz w:val="24"/>
                <w:szCs w:val="24"/>
                <w:shd w:val="clear" w:color="auto" w:fill="FFFFFF"/>
              </w:rPr>
              <w:t>Фінансування – 100% коштів місцевого бюджету.</w:t>
            </w:r>
          </w:p>
          <w:p w:rsidR="004C64DE" w:rsidRDefault="004C64DE" w:rsidP="004C64DE">
            <w:pPr>
              <w:widowControl w:val="0"/>
              <w:jc w:val="both"/>
              <w:rPr>
                <w:rFonts w:ascii="Times New Roman" w:eastAsia="Times New Roman" w:hAnsi="Times New Roman" w:cs="Times New Roman"/>
                <w:i/>
                <w:sz w:val="20"/>
                <w:szCs w:val="20"/>
              </w:rPr>
            </w:pPr>
            <w:r w:rsidRPr="004F527D">
              <w:rPr>
                <w:rFonts w:ascii="Times New Roman" w:hAnsi="Times New Roman" w:cs="Times New Roman"/>
                <w:b/>
                <w:color w:val="000000"/>
                <w:sz w:val="24"/>
                <w:szCs w:val="24"/>
              </w:rPr>
              <w:t>Закупівля проводиться на очікувану вартість та очікувану потребу (кількість) до затвердження кошторису, плану використання бюджетних (державних) коштів, фінансового плану на 202</w:t>
            </w:r>
            <w:r>
              <w:rPr>
                <w:rFonts w:ascii="Times New Roman" w:hAnsi="Times New Roman" w:cs="Times New Roman"/>
                <w:b/>
                <w:color w:val="000000"/>
                <w:sz w:val="24"/>
                <w:szCs w:val="24"/>
              </w:rPr>
              <w:t>4</w:t>
            </w:r>
            <w:r w:rsidRPr="004F527D">
              <w:rPr>
                <w:rFonts w:ascii="Times New Roman" w:hAnsi="Times New Roman" w:cs="Times New Roman"/>
                <w:b/>
                <w:color w:val="000000"/>
                <w:sz w:val="24"/>
                <w:szCs w:val="24"/>
              </w:rPr>
              <w:t xml:space="preserve"> рік, у зв’язку з чим очікувана вартість закупівлі </w:t>
            </w:r>
            <w:r w:rsidRPr="004F527D">
              <w:rPr>
                <w:rFonts w:ascii="Times New Roman" w:hAnsi="Times New Roman" w:cs="Times New Roman"/>
                <w:b/>
                <w:color w:val="000000"/>
                <w:sz w:val="24"/>
                <w:szCs w:val="24"/>
                <w:shd w:val="clear" w:color="auto" w:fill="FFFFFF"/>
              </w:rPr>
              <w:t>у подальшому може коригуватись після розгляду та затвердження кошторисів у відповідності до вимог Закону  (</w:t>
            </w:r>
            <w:r w:rsidRPr="004F527D">
              <w:rPr>
                <w:rFonts w:ascii="Times New Roman" w:hAnsi="Times New Roman" w:cs="Times New Roman"/>
                <w:b/>
                <w:sz w:val="24"/>
                <w:szCs w:val="24"/>
              </w:rPr>
              <w:t>зменшення обсягів закупівлі, зокрема з урахуванням фактичного обсягу видатків замовника).</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47261" w:rsidRDefault="00A5131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sidRPr="004800CE">
              <w:rPr>
                <w:rFonts w:ascii="Times New Roman" w:eastAsia="Times New Roman" w:hAnsi="Times New Roman" w:cs="Times New Roman"/>
                <w:b/>
                <w:sz w:val="24"/>
                <w:szCs w:val="24"/>
                <w:highlight w:val="white"/>
              </w:rPr>
              <w:t>1) учасник процедури закупівлі</w:t>
            </w:r>
            <w:r>
              <w:rPr>
                <w:rFonts w:ascii="Times New Roman" w:eastAsia="Times New Roman" w:hAnsi="Times New Roman" w:cs="Times New Roman"/>
                <w:sz w:val="24"/>
                <w:szCs w:val="24"/>
                <w:highlight w:val="white"/>
              </w:rPr>
              <w:t>:</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4C64DE">
              <w:rPr>
                <w:rFonts w:ascii="Times New Roman" w:eastAsia="Times New Roman" w:hAnsi="Times New Roman" w:cs="Times New Roman"/>
                <w:sz w:val="24"/>
                <w:szCs w:val="24"/>
                <w:highlight w:val="white"/>
              </w:rPr>
              <w:t>другим</w:t>
            </w:r>
            <w:r>
              <w:rPr>
                <w:rFonts w:ascii="Times New Roman" w:eastAsia="Times New Roman" w:hAnsi="Times New Roman" w:cs="Times New Roman"/>
                <w:sz w:val="24"/>
                <w:szCs w:val="24"/>
                <w:highlight w:val="white"/>
              </w:rPr>
              <w:t xml:space="preserve"> пункту 42 цих особливостей;</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7261" w:rsidRPr="004800CE" w:rsidRDefault="00A5131D">
            <w:pPr>
              <w:shd w:val="clear" w:color="auto" w:fill="FFFFFF"/>
              <w:ind w:firstLine="567"/>
              <w:jc w:val="both"/>
              <w:rPr>
                <w:rFonts w:ascii="Times New Roman" w:eastAsia="Times New Roman" w:hAnsi="Times New Roman" w:cs="Times New Roman"/>
                <w:b/>
                <w:sz w:val="24"/>
                <w:szCs w:val="24"/>
                <w:highlight w:val="white"/>
              </w:rPr>
            </w:pPr>
            <w:r w:rsidRPr="004800CE">
              <w:rPr>
                <w:rFonts w:ascii="Times New Roman" w:eastAsia="Times New Roman" w:hAnsi="Times New Roman" w:cs="Times New Roman"/>
                <w:b/>
                <w:sz w:val="24"/>
                <w:szCs w:val="24"/>
                <w:highlight w:val="white"/>
              </w:rPr>
              <w:t>2) тендерна пропозиція:</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47261" w:rsidRPr="004800CE" w:rsidRDefault="00A5131D">
            <w:pPr>
              <w:shd w:val="clear" w:color="auto" w:fill="FFFFFF"/>
              <w:ind w:firstLine="567"/>
              <w:jc w:val="both"/>
              <w:rPr>
                <w:rFonts w:ascii="Times New Roman" w:eastAsia="Times New Roman" w:hAnsi="Times New Roman" w:cs="Times New Roman"/>
                <w:b/>
                <w:sz w:val="24"/>
                <w:szCs w:val="24"/>
                <w:highlight w:val="white"/>
              </w:rPr>
            </w:pPr>
            <w:r w:rsidRPr="004800CE">
              <w:rPr>
                <w:rFonts w:ascii="Times New Roman" w:eastAsia="Times New Roman" w:hAnsi="Times New Roman" w:cs="Times New Roman"/>
                <w:b/>
                <w:sz w:val="24"/>
                <w:szCs w:val="24"/>
                <w:highlight w:val="white"/>
              </w:rPr>
              <w:t>3) переможець процедури закупівлі:</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47261" w:rsidRDefault="00A513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7261" w:rsidRDefault="00A5131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rsidR="00947261" w:rsidRDefault="00A5131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7261" w:rsidRDefault="00A5131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7261" w:rsidRDefault="00A513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47261" w:rsidRDefault="00A513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7261">
        <w:trPr>
          <w:trHeight w:val="472"/>
          <w:jc w:val="center"/>
        </w:trPr>
        <w:tc>
          <w:tcPr>
            <w:tcW w:w="9960" w:type="dxa"/>
            <w:gridSpan w:val="3"/>
            <w:vAlign w:val="center"/>
          </w:tcPr>
          <w:p w:rsidR="00947261" w:rsidRDefault="00A5131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47261" w:rsidRDefault="00A513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47261" w:rsidRDefault="00A5131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47261" w:rsidRDefault="00A5131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47261" w:rsidRDefault="00A513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sidR="004800CE" w:rsidRPr="004800CE">
              <w:rPr>
                <w:rFonts w:ascii="Times New Roman" w:eastAsia="Times New Roman" w:hAnsi="Times New Roman" w:cs="Times New Roman"/>
                <w:b/>
                <w:sz w:val="24"/>
                <w:szCs w:val="24"/>
              </w:rPr>
              <w:t>(д</w:t>
            </w:r>
            <w:r w:rsidRPr="004800CE">
              <w:rPr>
                <w:rFonts w:ascii="Times New Roman" w:eastAsia="Times New Roman" w:hAnsi="Times New Roman" w:cs="Times New Roman"/>
                <w:b/>
                <w:sz w:val="24"/>
                <w:szCs w:val="24"/>
              </w:rPr>
              <w:t xml:space="preserve">одатку </w:t>
            </w:r>
            <w:r w:rsidR="004800CE" w:rsidRPr="004800CE">
              <w:rPr>
                <w:rFonts w:ascii="Times New Roman" w:eastAsia="Times New Roman" w:hAnsi="Times New Roman" w:cs="Times New Roman"/>
                <w:b/>
                <w:sz w:val="24"/>
                <w:szCs w:val="24"/>
              </w:rPr>
              <w:t>6</w:t>
            </w:r>
            <w:r w:rsidR="004800CE">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до цієї тендерної документації.</w:t>
            </w:r>
          </w:p>
          <w:p w:rsidR="004800CE" w:rsidRPr="005B52C0" w:rsidRDefault="004800CE" w:rsidP="004800CE">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716C">
              <w:rPr>
                <w:rFonts w:ascii="Times New Roman" w:eastAsia="Times New Roman" w:hAnsi="Times New Roman" w:cs="Times New Roman"/>
                <w:b/>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Pr="0030716C">
              <w:rPr>
                <w:rFonts w:ascii="Times New Roman" w:hAnsi="Times New Roman" w:cs="Times New Roman"/>
                <w:b/>
                <w:sz w:val="24"/>
                <w:szCs w:val="24"/>
                <w:lang w:eastAsia="zh-CN" w:bidi="hi-IN"/>
              </w:rPr>
              <w:t>(</w:t>
            </w:r>
            <w:r w:rsidRPr="005B52C0">
              <w:rPr>
                <w:rFonts w:ascii="Times New Roman" w:hAnsi="Times New Roman" w:cs="Times New Roman"/>
                <w:b/>
                <w:sz w:val="24"/>
                <w:szCs w:val="24"/>
                <w:lang w:eastAsia="zh-CN" w:bidi="hi-IN"/>
              </w:rPr>
              <w:t>Додаток 6</w:t>
            </w:r>
            <w:r w:rsidRPr="005B52C0">
              <w:rPr>
                <w:rFonts w:ascii="Times New Roman" w:hAnsi="Times New Roman" w:cs="Times New Roman"/>
                <w:sz w:val="24"/>
                <w:szCs w:val="24"/>
                <w:lang w:eastAsia="zh-CN" w:bidi="hi-IN"/>
              </w:rPr>
              <w:t>).</w:t>
            </w:r>
          </w:p>
          <w:p w:rsidR="004800CE" w:rsidRPr="005B52C0" w:rsidRDefault="004800CE" w:rsidP="004800CE">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B52C0">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800CE" w:rsidRDefault="004800CE" w:rsidP="004800CE">
            <w:pPr>
              <w:widowControl w:val="0"/>
              <w:jc w:val="both"/>
              <w:rPr>
                <w:rFonts w:ascii="Times New Roman" w:eastAsia="Times New Roman" w:hAnsi="Times New Roman" w:cs="Times New Roman"/>
                <w:color w:val="000000"/>
                <w:sz w:val="24"/>
                <w:szCs w:val="24"/>
              </w:rPr>
            </w:pPr>
            <w:r w:rsidRPr="005B52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800CE" w:rsidRDefault="004800CE" w:rsidP="004800CE">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47261" w:rsidRPr="004800CE" w:rsidRDefault="004800CE" w:rsidP="004800CE">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tc>
      </w:tr>
      <w:tr w:rsidR="00947261">
        <w:trPr>
          <w:trHeight w:val="2100"/>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47261" w:rsidRDefault="00A513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47261" w:rsidRDefault="00A513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47261" w:rsidRDefault="00A5131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47261" w:rsidRDefault="00A513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47261" w:rsidRDefault="00A513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800CE">
              <w:rPr>
                <w:rFonts w:ascii="Times New Roman" w:eastAsia="Times New Roman" w:hAnsi="Times New Roman" w:cs="Times New Roman"/>
                <w:sz w:val="24"/>
                <w:szCs w:val="24"/>
              </w:rPr>
              <w:t>без зменшення обсягів закупівлі.</w:t>
            </w:r>
          </w:p>
        </w:tc>
      </w:tr>
      <w:tr w:rsidR="00947261">
        <w:trPr>
          <w:trHeight w:val="1119"/>
          <w:jc w:val="center"/>
        </w:trPr>
        <w:tc>
          <w:tcPr>
            <w:tcW w:w="705" w:type="dxa"/>
          </w:tcPr>
          <w:p w:rsidR="00947261" w:rsidRDefault="00A513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47261" w:rsidRDefault="00A513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47261" w:rsidRPr="004800CE" w:rsidRDefault="00A5131D">
            <w:pPr>
              <w:widowControl w:val="0"/>
              <w:ind w:right="120"/>
              <w:jc w:val="both"/>
              <w:rPr>
                <w:rFonts w:ascii="Times New Roman" w:eastAsia="Times New Roman" w:hAnsi="Times New Roman" w:cs="Times New Roman"/>
                <w:sz w:val="24"/>
                <w:szCs w:val="24"/>
              </w:rPr>
            </w:pPr>
            <w:r w:rsidRPr="004800CE">
              <w:rPr>
                <w:rFonts w:ascii="Times New Roman" w:eastAsia="Times New Roman" w:hAnsi="Times New Roman" w:cs="Times New Roman"/>
                <w:sz w:val="24"/>
                <w:szCs w:val="24"/>
              </w:rPr>
              <w:t>Забезпечення виконання договору про закупівлю не вимагається.</w:t>
            </w:r>
          </w:p>
          <w:p w:rsidR="00947261" w:rsidRDefault="00947261">
            <w:pPr>
              <w:widowControl w:val="0"/>
              <w:jc w:val="both"/>
              <w:rPr>
                <w:rFonts w:ascii="Times New Roman" w:eastAsia="Times New Roman" w:hAnsi="Times New Roman" w:cs="Times New Roman"/>
                <w:sz w:val="24"/>
                <w:szCs w:val="24"/>
              </w:rPr>
            </w:pPr>
          </w:p>
        </w:tc>
      </w:tr>
    </w:tbl>
    <w:p w:rsidR="00947261" w:rsidRDefault="0094726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800CE" w:rsidRDefault="004800CE">
      <w:pPr>
        <w:widowControl w:val="0"/>
        <w:spacing w:after="0" w:line="240" w:lineRule="auto"/>
        <w:jc w:val="both"/>
        <w:rPr>
          <w:rFonts w:ascii="Times New Roman" w:eastAsia="Times New Roman" w:hAnsi="Times New Roman" w:cs="Times New Roman"/>
          <w:sz w:val="24"/>
          <w:szCs w:val="24"/>
          <w:highlight w:val="green"/>
        </w:rPr>
      </w:pPr>
    </w:p>
    <w:p w:rsidR="004800CE" w:rsidRDefault="004800CE">
      <w:pPr>
        <w:widowControl w:val="0"/>
        <w:spacing w:after="0" w:line="240" w:lineRule="auto"/>
        <w:jc w:val="both"/>
        <w:rPr>
          <w:rFonts w:ascii="Times New Roman" w:eastAsia="Times New Roman" w:hAnsi="Times New Roman" w:cs="Times New Roman"/>
          <w:sz w:val="24"/>
          <w:szCs w:val="24"/>
          <w:highlight w:val="green"/>
        </w:rPr>
      </w:pPr>
    </w:p>
    <w:p w:rsidR="004800CE" w:rsidRDefault="004800CE">
      <w:pPr>
        <w:widowControl w:val="0"/>
        <w:spacing w:after="0" w:line="240" w:lineRule="auto"/>
        <w:jc w:val="both"/>
        <w:rPr>
          <w:rFonts w:ascii="Times New Roman" w:eastAsia="Times New Roman" w:hAnsi="Times New Roman" w:cs="Times New Roman"/>
          <w:sz w:val="24"/>
          <w:szCs w:val="24"/>
          <w:highlight w:val="green"/>
        </w:rPr>
      </w:pPr>
    </w:p>
    <w:p w:rsidR="004800CE" w:rsidRDefault="004800CE">
      <w:pPr>
        <w:widowControl w:val="0"/>
        <w:spacing w:after="0" w:line="240" w:lineRule="auto"/>
        <w:jc w:val="both"/>
        <w:rPr>
          <w:rFonts w:ascii="Times New Roman" w:eastAsia="Times New Roman" w:hAnsi="Times New Roman" w:cs="Times New Roman"/>
          <w:sz w:val="24"/>
          <w:szCs w:val="24"/>
          <w:highlight w:val="green"/>
        </w:rPr>
      </w:pPr>
    </w:p>
    <w:p w:rsidR="004800CE" w:rsidRDefault="004800CE">
      <w:pPr>
        <w:widowControl w:val="0"/>
        <w:spacing w:after="0" w:line="240" w:lineRule="auto"/>
        <w:jc w:val="both"/>
        <w:rPr>
          <w:rFonts w:ascii="Times New Roman" w:eastAsia="Times New Roman" w:hAnsi="Times New Roman" w:cs="Times New Roman"/>
          <w:sz w:val="24"/>
          <w:szCs w:val="24"/>
          <w:highlight w:val="green"/>
        </w:rPr>
      </w:pPr>
    </w:p>
    <w:p w:rsidR="004800CE" w:rsidRDefault="004800CE">
      <w:pPr>
        <w:widowControl w:val="0"/>
        <w:spacing w:after="0" w:line="240" w:lineRule="auto"/>
        <w:jc w:val="both"/>
        <w:rPr>
          <w:rFonts w:ascii="Times New Roman" w:eastAsia="Times New Roman" w:hAnsi="Times New Roman" w:cs="Times New Roman"/>
          <w:sz w:val="24"/>
          <w:szCs w:val="24"/>
          <w:highlight w:val="green"/>
        </w:rPr>
      </w:pPr>
    </w:p>
    <w:p w:rsidR="004800CE" w:rsidRDefault="004800CE">
      <w:pPr>
        <w:widowControl w:val="0"/>
        <w:spacing w:after="0" w:line="240" w:lineRule="auto"/>
        <w:jc w:val="both"/>
        <w:rPr>
          <w:rFonts w:ascii="Times New Roman" w:eastAsia="Times New Roman" w:hAnsi="Times New Roman" w:cs="Times New Roman"/>
          <w:sz w:val="24"/>
          <w:szCs w:val="24"/>
          <w:highlight w:val="green"/>
        </w:rPr>
      </w:pPr>
    </w:p>
    <w:p w:rsidR="004800CE" w:rsidRPr="00531108" w:rsidRDefault="004800CE" w:rsidP="004800CE">
      <w:pPr>
        <w:pageBreakBefore/>
        <w:spacing w:after="0" w:line="240" w:lineRule="auto"/>
        <w:jc w:val="right"/>
        <w:rPr>
          <w:rFonts w:ascii="Times New Roman" w:hAnsi="Times New Roman" w:cs="Times New Roman"/>
          <w:b/>
          <w:sz w:val="24"/>
          <w:szCs w:val="24"/>
        </w:rPr>
      </w:pPr>
      <w:r w:rsidRPr="00531108">
        <w:rPr>
          <w:rFonts w:ascii="Times New Roman" w:hAnsi="Times New Roman" w:cs="Times New Roman"/>
          <w:b/>
          <w:sz w:val="24"/>
          <w:szCs w:val="24"/>
        </w:rPr>
        <w:lastRenderedPageBreak/>
        <w:t>ДОДАТОК 1</w:t>
      </w:r>
      <w:r>
        <w:rPr>
          <w:rFonts w:ascii="Times New Roman" w:hAnsi="Times New Roman" w:cs="Times New Roman"/>
          <w:b/>
          <w:sz w:val="24"/>
          <w:szCs w:val="24"/>
        </w:rPr>
        <w:t xml:space="preserve"> </w:t>
      </w:r>
    </w:p>
    <w:p w:rsidR="004800CE" w:rsidRPr="00531108" w:rsidRDefault="004800CE" w:rsidP="004800CE">
      <w:pPr>
        <w:spacing w:after="0" w:line="240" w:lineRule="auto"/>
        <w:rPr>
          <w:rFonts w:ascii="Times New Roman" w:eastAsia="Times New Roman" w:hAnsi="Times New Roman" w:cs="Times New Roman"/>
          <w:i/>
          <w:color w:val="000000"/>
          <w:sz w:val="18"/>
          <w:szCs w:val="18"/>
        </w:rPr>
      </w:pPr>
      <w:r w:rsidRPr="00531108">
        <w:rPr>
          <w:rFonts w:ascii="Times New Roman" w:eastAsia="Times New Roman" w:hAnsi="Times New Roman" w:cs="Times New Roman"/>
          <w:i/>
          <w:color w:val="000000"/>
          <w:sz w:val="18"/>
          <w:szCs w:val="18"/>
        </w:rPr>
        <w:t>(Форма „</w:t>
      </w:r>
      <w:r>
        <w:rPr>
          <w:rFonts w:ascii="Times New Roman" w:eastAsia="Times New Roman" w:hAnsi="Times New Roman" w:cs="Times New Roman"/>
          <w:i/>
          <w:color w:val="000000"/>
          <w:sz w:val="18"/>
          <w:szCs w:val="18"/>
        </w:rPr>
        <w:t>Ціна т</w:t>
      </w:r>
      <w:r w:rsidRPr="00531108">
        <w:rPr>
          <w:rFonts w:ascii="Times New Roman" w:eastAsia="Times New Roman" w:hAnsi="Times New Roman" w:cs="Times New Roman"/>
          <w:i/>
          <w:color w:val="000000"/>
          <w:sz w:val="18"/>
          <w:szCs w:val="18"/>
        </w:rPr>
        <w:t>ендерн</w:t>
      </w:r>
      <w:r>
        <w:rPr>
          <w:rFonts w:ascii="Times New Roman" w:eastAsia="Times New Roman" w:hAnsi="Times New Roman" w:cs="Times New Roman"/>
          <w:i/>
          <w:color w:val="000000"/>
          <w:sz w:val="18"/>
          <w:szCs w:val="18"/>
        </w:rPr>
        <w:t>ої</w:t>
      </w:r>
      <w:r w:rsidRPr="00531108">
        <w:rPr>
          <w:rFonts w:ascii="Times New Roman" w:eastAsia="Times New Roman" w:hAnsi="Times New Roman" w:cs="Times New Roman"/>
          <w:i/>
          <w:color w:val="000000"/>
          <w:sz w:val="18"/>
          <w:szCs w:val="18"/>
        </w:rPr>
        <w:t xml:space="preserve"> пропозиція " подається у вигляді, наведеному нижче, на фірмовому бланку Учасника (у разі наявності). Учасник не повинен відступати від даної форми.)</w:t>
      </w:r>
    </w:p>
    <w:p w:rsidR="004800CE" w:rsidRDefault="004800CE" w:rsidP="004800CE">
      <w:pPr>
        <w:tabs>
          <w:tab w:val="center" w:pos="4666"/>
          <w:tab w:val="right" w:pos="9333"/>
        </w:tabs>
        <w:spacing w:after="0" w:line="240" w:lineRule="auto"/>
        <w:jc w:val="center"/>
        <w:outlineLvl w:val="2"/>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форма «ЦІНА ТЕНДЕРНОЇ пропозиціЇ» </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Ми,</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Повна назва учасника ___________________________________________________________</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Адреса (юридична та фактична) ____________________________________________________</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Телефон/факс ___________________________________________________________________</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Керівник (посада, прізвище, ім’я по батькові) ________________________________________</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________________________________________________________________________________</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Уповноважений представник учасника на підписання документів за результатами процедури закупівлі (посада, прізвище, ім’я по батькові)_________________________________________</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________________________________________________________________________________</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поточний (розрахунковий) рахунок _________________________________________________</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найменування обслуговуючого банку: ______________________________________________</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МФО: ________________________________________________________________________</w:t>
      </w:r>
    </w:p>
    <w:p w:rsidR="004800CE" w:rsidRPr="00531108" w:rsidRDefault="004800CE" w:rsidP="004800CE">
      <w:pPr>
        <w:spacing w:after="0" w:line="240" w:lineRule="auto"/>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код ЄДРПОУ (ідентифікаційний код): ______________________________________________</w:t>
      </w:r>
    </w:p>
    <w:p w:rsidR="004800CE" w:rsidRPr="00FA53FE" w:rsidRDefault="004800CE" w:rsidP="004800CE">
      <w:pPr>
        <w:pStyle w:val="10"/>
        <w:spacing w:line="240" w:lineRule="auto"/>
        <w:jc w:val="both"/>
        <w:rPr>
          <w:b w:val="0"/>
        </w:rPr>
      </w:pPr>
      <w:r w:rsidRPr="00FA53FE">
        <w:rPr>
          <w:rFonts w:ascii="Times New Roman" w:eastAsia="Times New Roman" w:hAnsi="Times New Roman"/>
          <w:b w:val="0"/>
          <w:color w:val="000000"/>
          <w:sz w:val="24"/>
          <w:szCs w:val="24"/>
        </w:rPr>
        <w:t xml:space="preserve">надаємо свою пропозицію щодо участі у відкритих торгах на закупівлю </w:t>
      </w:r>
      <w:r w:rsidR="006F6BF6" w:rsidRPr="00707A2F">
        <w:rPr>
          <w:rFonts w:ascii="Times New Roman" w:hAnsi="Times New Roman" w:cs="Times New Roman"/>
          <w:color w:val="333333"/>
          <w:sz w:val="24"/>
          <w:szCs w:val="24"/>
          <w:shd w:val="clear" w:color="auto" w:fill="FFFFFF"/>
        </w:rPr>
        <w:t xml:space="preserve">Охоронні послуги, код 79710000-4 Охоронні </w:t>
      </w:r>
      <w:r w:rsidR="00742414" w:rsidRPr="00742414">
        <w:rPr>
          <w:rFonts w:ascii="Times New Roman" w:hAnsi="Times New Roman" w:cs="Times New Roman"/>
          <w:color w:val="333333"/>
          <w:sz w:val="24"/>
          <w:szCs w:val="24"/>
          <w:shd w:val="clear" w:color="auto" w:fill="FFFFFF"/>
        </w:rPr>
        <w:t>послуги (</w:t>
      </w:r>
      <w:r w:rsidR="006F6BF6" w:rsidRPr="00742414">
        <w:rPr>
          <w:rFonts w:ascii="Times New Roman" w:hAnsi="Times New Roman" w:cs="Times New Roman"/>
          <w:color w:val="333333"/>
          <w:sz w:val="24"/>
          <w:szCs w:val="24"/>
          <w:shd w:val="clear" w:color="auto" w:fill="FFFFFF"/>
        </w:rPr>
        <w:t xml:space="preserve">Послуги з </w:t>
      </w:r>
      <w:r w:rsidR="00742414" w:rsidRPr="00742414">
        <w:rPr>
          <w:rFonts w:ascii="Times New Roman" w:hAnsi="Times New Roman" w:cs="Times New Roman"/>
          <w:color w:val="333333"/>
          <w:sz w:val="24"/>
          <w:szCs w:val="24"/>
          <w:shd w:val="clear" w:color="auto" w:fill="FFFFFF"/>
        </w:rPr>
        <w:t>фізичної охорони будівлі)</w:t>
      </w:r>
      <w:r w:rsidRPr="00742414">
        <w:rPr>
          <w:rFonts w:ascii="Times New Roman" w:hAnsi="Times New Roman"/>
          <w:color w:val="333333"/>
          <w:sz w:val="24"/>
          <w:szCs w:val="24"/>
          <w:shd w:val="clear" w:color="auto" w:fill="FFFFFF"/>
        </w:rPr>
        <w:t xml:space="preserve"> за ДК 021:2015 «Єдиний закупівельний словник</w:t>
      </w:r>
      <w:r w:rsidR="00742414" w:rsidRPr="00742414">
        <w:rPr>
          <w:rFonts w:ascii="Times New Roman" w:hAnsi="Times New Roman"/>
          <w:color w:val="333333"/>
          <w:sz w:val="24"/>
          <w:szCs w:val="24"/>
          <w:shd w:val="clear" w:color="auto" w:fill="FFFFFF"/>
        </w:rPr>
        <w:t>»</w:t>
      </w:r>
    </w:p>
    <w:p w:rsidR="004800CE" w:rsidRDefault="004800CE" w:rsidP="004800CE">
      <w:pPr>
        <w:spacing w:after="0" w:line="240" w:lineRule="auto"/>
        <w:jc w:val="both"/>
        <w:rPr>
          <w:rFonts w:ascii="Times New Roman" w:eastAsia="Times New Roman" w:hAnsi="Times New Roman" w:cs="Times New Roman"/>
          <w:color w:val="000000"/>
          <w:sz w:val="24"/>
          <w:szCs w:val="24"/>
        </w:rPr>
      </w:pPr>
      <w:r w:rsidRPr="00531108">
        <w:rPr>
          <w:rFonts w:ascii="Times New Roman" w:eastAsia="Times New Roman" w:hAnsi="Times New Roman" w:cs="Times New Roman"/>
          <w:color w:val="000000"/>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тендерної пропозиції:</w:t>
      </w:r>
    </w:p>
    <w:p w:rsidR="004800CE" w:rsidRPr="00531108" w:rsidRDefault="004800CE" w:rsidP="004800CE">
      <w:pPr>
        <w:spacing w:after="0" w:line="240" w:lineRule="auto"/>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026"/>
        <w:gridCol w:w="2008"/>
        <w:gridCol w:w="2078"/>
        <w:gridCol w:w="1547"/>
        <w:gridCol w:w="1554"/>
      </w:tblGrid>
      <w:tr w:rsidR="004077A4" w:rsidRPr="0084184F" w:rsidTr="00A5131D">
        <w:tc>
          <w:tcPr>
            <w:tcW w:w="655" w:type="dxa"/>
            <w:shd w:val="clear" w:color="auto" w:fill="auto"/>
            <w:vAlign w:val="center"/>
          </w:tcPr>
          <w:p w:rsidR="004800CE" w:rsidRPr="0084184F" w:rsidRDefault="004800CE" w:rsidP="00A5131D">
            <w:pPr>
              <w:spacing w:after="0" w:line="240" w:lineRule="auto"/>
              <w:jc w:val="center"/>
              <w:rPr>
                <w:rFonts w:ascii="Times New Roman" w:eastAsia="Times New Roman" w:hAnsi="Times New Roman" w:cs="Times New Roman"/>
                <w:color w:val="000000"/>
                <w:sz w:val="18"/>
                <w:szCs w:val="18"/>
              </w:rPr>
            </w:pPr>
            <w:r w:rsidRPr="0084184F">
              <w:rPr>
                <w:rFonts w:ascii="Times New Roman" w:eastAsia="Times New Roman" w:hAnsi="Times New Roman" w:cs="Times New Roman"/>
                <w:color w:val="000000"/>
                <w:sz w:val="18"/>
                <w:szCs w:val="18"/>
              </w:rPr>
              <w:t>№ з/п</w:t>
            </w:r>
          </w:p>
        </w:tc>
        <w:tc>
          <w:tcPr>
            <w:tcW w:w="2069" w:type="dxa"/>
            <w:shd w:val="clear" w:color="auto" w:fill="auto"/>
            <w:vAlign w:val="center"/>
          </w:tcPr>
          <w:p w:rsidR="004800CE" w:rsidRPr="0084184F" w:rsidRDefault="004800CE" w:rsidP="00A5131D">
            <w:pPr>
              <w:spacing w:after="0" w:line="240" w:lineRule="auto"/>
              <w:jc w:val="center"/>
              <w:rPr>
                <w:rFonts w:ascii="Times New Roman" w:eastAsia="Times New Roman" w:hAnsi="Times New Roman" w:cs="Times New Roman"/>
                <w:color w:val="000000"/>
                <w:sz w:val="18"/>
                <w:szCs w:val="18"/>
              </w:rPr>
            </w:pPr>
            <w:r w:rsidRPr="0084184F">
              <w:rPr>
                <w:rFonts w:ascii="Times New Roman" w:eastAsia="Times New Roman" w:hAnsi="Times New Roman" w:cs="Times New Roman"/>
                <w:color w:val="000000"/>
                <w:sz w:val="18"/>
                <w:szCs w:val="18"/>
              </w:rPr>
              <w:t>Найменування послуги</w:t>
            </w:r>
          </w:p>
        </w:tc>
        <w:tc>
          <w:tcPr>
            <w:tcW w:w="2044" w:type="dxa"/>
            <w:shd w:val="clear" w:color="auto" w:fill="auto"/>
            <w:vAlign w:val="center"/>
          </w:tcPr>
          <w:p w:rsidR="004800CE" w:rsidRPr="0084184F" w:rsidRDefault="004800CE" w:rsidP="00A5131D">
            <w:pPr>
              <w:spacing w:after="0" w:line="240" w:lineRule="auto"/>
              <w:jc w:val="center"/>
              <w:rPr>
                <w:rFonts w:ascii="Times New Roman" w:eastAsia="Times New Roman" w:hAnsi="Times New Roman" w:cs="Times New Roman"/>
                <w:color w:val="000000"/>
                <w:sz w:val="18"/>
                <w:szCs w:val="18"/>
              </w:rPr>
            </w:pPr>
            <w:r w:rsidRPr="0084184F">
              <w:rPr>
                <w:rFonts w:ascii="Times New Roman" w:eastAsia="Times New Roman" w:hAnsi="Times New Roman" w:cs="Times New Roman"/>
                <w:color w:val="000000"/>
                <w:sz w:val="18"/>
                <w:szCs w:val="18"/>
              </w:rPr>
              <w:t>Місце надання послуги</w:t>
            </w:r>
          </w:p>
        </w:tc>
        <w:tc>
          <w:tcPr>
            <w:tcW w:w="2126" w:type="dxa"/>
            <w:shd w:val="clear" w:color="auto" w:fill="auto"/>
            <w:vAlign w:val="center"/>
          </w:tcPr>
          <w:p w:rsidR="004800CE" w:rsidRPr="0084184F" w:rsidRDefault="004800CE" w:rsidP="00A5131D">
            <w:pPr>
              <w:spacing w:after="0" w:line="240" w:lineRule="auto"/>
              <w:jc w:val="center"/>
              <w:rPr>
                <w:rFonts w:ascii="Times New Roman" w:eastAsia="Times New Roman" w:hAnsi="Times New Roman" w:cs="Times New Roman"/>
                <w:color w:val="000000"/>
                <w:sz w:val="18"/>
                <w:szCs w:val="18"/>
              </w:rPr>
            </w:pPr>
            <w:r w:rsidRPr="0084184F">
              <w:rPr>
                <w:rFonts w:ascii="Times New Roman" w:eastAsia="Times New Roman" w:hAnsi="Times New Roman" w:cs="Times New Roman"/>
                <w:color w:val="000000"/>
                <w:sz w:val="18"/>
                <w:szCs w:val="18"/>
              </w:rPr>
              <w:t>Період надання послуг</w:t>
            </w:r>
          </w:p>
        </w:tc>
        <w:tc>
          <w:tcPr>
            <w:tcW w:w="1590" w:type="dxa"/>
            <w:shd w:val="clear" w:color="auto" w:fill="auto"/>
            <w:vAlign w:val="center"/>
          </w:tcPr>
          <w:p w:rsidR="004800CE" w:rsidRPr="00E254F1" w:rsidRDefault="004800CE" w:rsidP="00A5131D">
            <w:pPr>
              <w:spacing w:after="0" w:line="240" w:lineRule="auto"/>
              <w:jc w:val="center"/>
              <w:rPr>
                <w:rFonts w:ascii="Times New Roman" w:eastAsia="Times New Roman" w:hAnsi="Times New Roman" w:cs="Times New Roman"/>
                <w:color w:val="000000"/>
                <w:sz w:val="20"/>
                <w:szCs w:val="20"/>
                <w:lang w:val="ru-RU"/>
              </w:rPr>
            </w:pPr>
            <w:r w:rsidRPr="00E254F1">
              <w:rPr>
                <w:rFonts w:ascii="Times New Roman" w:hAnsi="Times New Roman" w:cs="Times New Roman"/>
                <w:color w:val="000000"/>
                <w:sz w:val="20"/>
                <w:szCs w:val="20"/>
              </w:rPr>
              <w:t>Ціна,  (грн.)</w:t>
            </w:r>
            <w:r w:rsidR="00897EEF" w:rsidRPr="00E254F1">
              <w:rPr>
                <w:rFonts w:ascii="Times New Roman" w:hAnsi="Times New Roman" w:cs="Times New Roman"/>
                <w:color w:val="000000"/>
                <w:sz w:val="20"/>
                <w:szCs w:val="20"/>
              </w:rPr>
              <w:t>за годину</w:t>
            </w:r>
          </w:p>
        </w:tc>
        <w:tc>
          <w:tcPr>
            <w:tcW w:w="1596" w:type="dxa"/>
            <w:shd w:val="clear" w:color="auto" w:fill="auto"/>
            <w:vAlign w:val="center"/>
          </w:tcPr>
          <w:p w:rsidR="004800CE" w:rsidRPr="0084184F" w:rsidRDefault="004800CE" w:rsidP="00A5131D">
            <w:pPr>
              <w:spacing w:after="0" w:line="240" w:lineRule="auto"/>
              <w:jc w:val="center"/>
              <w:rPr>
                <w:rFonts w:ascii="Times New Roman" w:eastAsia="Times New Roman" w:hAnsi="Times New Roman" w:cs="Times New Roman"/>
                <w:color w:val="000000"/>
                <w:sz w:val="18"/>
                <w:szCs w:val="18"/>
              </w:rPr>
            </w:pPr>
            <w:r w:rsidRPr="0084184F">
              <w:rPr>
                <w:rFonts w:ascii="Times New Roman" w:eastAsia="Times New Roman" w:hAnsi="Times New Roman" w:cs="Times New Roman"/>
                <w:color w:val="000000"/>
                <w:sz w:val="18"/>
                <w:szCs w:val="18"/>
              </w:rPr>
              <w:t>Загальна вартість, грн.</w:t>
            </w:r>
          </w:p>
        </w:tc>
      </w:tr>
      <w:tr w:rsidR="004077A4" w:rsidRPr="0084184F" w:rsidTr="00A5131D">
        <w:tc>
          <w:tcPr>
            <w:tcW w:w="655" w:type="dxa"/>
            <w:shd w:val="clear" w:color="auto" w:fill="auto"/>
          </w:tcPr>
          <w:p w:rsidR="004800CE" w:rsidRPr="0084184F" w:rsidRDefault="004800CE" w:rsidP="00A5131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2069" w:type="dxa"/>
            <w:shd w:val="clear" w:color="auto" w:fill="auto"/>
          </w:tcPr>
          <w:p w:rsidR="004800CE" w:rsidRPr="006F6BF6" w:rsidRDefault="006F6BF6" w:rsidP="00B37D94">
            <w:pPr>
              <w:spacing w:after="0" w:line="240" w:lineRule="auto"/>
              <w:rPr>
                <w:rFonts w:ascii="Times New Roman" w:hAnsi="Times New Roman" w:cs="Times New Roman"/>
                <w:sz w:val="20"/>
                <w:szCs w:val="20"/>
              </w:rPr>
            </w:pPr>
            <w:r w:rsidRPr="006F6BF6">
              <w:rPr>
                <w:rFonts w:ascii="Times New Roman" w:hAnsi="Times New Roman" w:cs="Times New Roman"/>
                <w:color w:val="333333"/>
                <w:sz w:val="20"/>
                <w:szCs w:val="20"/>
                <w:shd w:val="clear" w:color="auto" w:fill="FFFFFF"/>
              </w:rPr>
              <w:t xml:space="preserve">Охоронні послуги, код 79710000-4 Охоронні послуги </w:t>
            </w:r>
            <w:r w:rsidR="00B37D94" w:rsidRPr="00B37D94">
              <w:rPr>
                <w:rFonts w:ascii="Times New Roman" w:hAnsi="Times New Roman" w:cs="Times New Roman"/>
                <w:bCs/>
                <w:sz w:val="20"/>
                <w:szCs w:val="20"/>
              </w:rPr>
              <w:t>(Послуга з фізичної охорони будівлі</w:t>
            </w:r>
            <w:r w:rsidR="00B37D94">
              <w:rPr>
                <w:rFonts w:ascii="Times New Roman" w:hAnsi="Times New Roman" w:cs="Times New Roman"/>
                <w:bCs/>
                <w:sz w:val="20"/>
                <w:szCs w:val="20"/>
              </w:rPr>
              <w:t>)</w:t>
            </w:r>
          </w:p>
        </w:tc>
        <w:tc>
          <w:tcPr>
            <w:tcW w:w="2044" w:type="dxa"/>
            <w:shd w:val="clear" w:color="auto" w:fill="auto"/>
          </w:tcPr>
          <w:p w:rsidR="004800CE" w:rsidRPr="00FA53FE" w:rsidRDefault="004800CE" w:rsidP="00A5131D">
            <w:pPr>
              <w:spacing w:after="0" w:line="240" w:lineRule="auto"/>
              <w:rPr>
                <w:rFonts w:ascii="Times New Roman" w:eastAsia="Times New Roman" w:hAnsi="Times New Roman" w:cs="Times New Roman"/>
                <w:color w:val="000000"/>
                <w:sz w:val="20"/>
                <w:szCs w:val="20"/>
              </w:rPr>
            </w:pPr>
            <w:r w:rsidRPr="00FA53FE">
              <w:rPr>
                <w:rFonts w:ascii="Times New Roman" w:eastAsia="Times New Roman" w:hAnsi="Times New Roman" w:cs="Times New Roman"/>
                <w:color w:val="000000"/>
                <w:sz w:val="20"/>
                <w:szCs w:val="20"/>
              </w:rPr>
              <w:t xml:space="preserve">м. Кривий </w:t>
            </w:r>
            <w:r w:rsidR="004077A4">
              <w:rPr>
                <w:rFonts w:ascii="Times New Roman" w:eastAsia="Times New Roman" w:hAnsi="Times New Roman" w:cs="Times New Roman"/>
                <w:color w:val="000000"/>
                <w:sz w:val="20"/>
                <w:szCs w:val="20"/>
              </w:rPr>
              <w:t>Ріг, вул.Каховська 23в</w:t>
            </w:r>
          </w:p>
        </w:tc>
        <w:tc>
          <w:tcPr>
            <w:tcW w:w="2126" w:type="dxa"/>
            <w:shd w:val="clear" w:color="auto" w:fill="auto"/>
          </w:tcPr>
          <w:p w:rsidR="004800CE" w:rsidRDefault="004800CE" w:rsidP="00A5131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31.12.202</w:t>
            </w:r>
            <w:r w:rsidR="000715B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р.</w:t>
            </w:r>
          </w:p>
          <w:p w:rsidR="004800CE" w:rsidRPr="00331ABA" w:rsidRDefault="004800CE" w:rsidP="00A5131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(цілодобово)</w:t>
            </w:r>
          </w:p>
        </w:tc>
        <w:tc>
          <w:tcPr>
            <w:tcW w:w="1590" w:type="dxa"/>
            <w:shd w:val="clear" w:color="auto" w:fill="auto"/>
          </w:tcPr>
          <w:p w:rsidR="004800CE" w:rsidRPr="0084184F" w:rsidRDefault="004800CE" w:rsidP="00A5131D">
            <w:pPr>
              <w:spacing w:after="0" w:line="240" w:lineRule="auto"/>
              <w:rPr>
                <w:rFonts w:ascii="Times New Roman" w:eastAsia="Times New Roman" w:hAnsi="Times New Roman" w:cs="Times New Roman"/>
                <w:color w:val="000000"/>
                <w:sz w:val="18"/>
                <w:szCs w:val="18"/>
              </w:rPr>
            </w:pPr>
          </w:p>
        </w:tc>
        <w:tc>
          <w:tcPr>
            <w:tcW w:w="1596" w:type="dxa"/>
            <w:shd w:val="clear" w:color="auto" w:fill="auto"/>
          </w:tcPr>
          <w:p w:rsidR="004800CE" w:rsidRPr="0084184F" w:rsidRDefault="004800CE" w:rsidP="00A5131D">
            <w:pPr>
              <w:spacing w:after="0" w:line="240" w:lineRule="auto"/>
              <w:rPr>
                <w:rFonts w:ascii="Times New Roman" w:eastAsia="Times New Roman" w:hAnsi="Times New Roman" w:cs="Times New Roman"/>
                <w:color w:val="000000"/>
                <w:sz w:val="18"/>
                <w:szCs w:val="18"/>
              </w:rPr>
            </w:pPr>
          </w:p>
        </w:tc>
      </w:tr>
      <w:tr w:rsidR="004800CE" w:rsidRPr="0084184F" w:rsidTr="00A5131D">
        <w:trPr>
          <w:trHeight w:val="465"/>
        </w:trPr>
        <w:tc>
          <w:tcPr>
            <w:tcW w:w="8484" w:type="dxa"/>
            <w:gridSpan w:val="5"/>
            <w:shd w:val="clear" w:color="auto" w:fill="auto"/>
            <w:vAlign w:val="center"/>
          </w:tcPr>
          <w:p w:rsidR="004800CE" w:rsidRPr="0084184F" w:rsidRDefault="004800CE" w:rsidP="00A5131D">
            <w:pPr>
              <w:spacing w:after="0" w:line="240" w:lineRule="auto"/>
              <w:jc w:val="right"/>
              <w:rPr>
                <w:rFonts w:ascii="Times New Roman" w:eastAsia="Times New Roman" w:hAnsi="Times New Roman" w:cs="Times New Roman"/>
                <w:color w:val="000000"/>
                <w:sz w:val="18"/>
                <w:szCs w:val="18"/>
              </w:rPr>
            </w:pPr>
            <w:r w:rsidRPr="0084184F">
              <w:rPr>
                <w:rFonts w:ascii="Times New Roman" w:eastAsia="Times New Roman" w:hAnsi="Times New Roman" w:cs="Times New Roman"/>
                <w:color w:val="000000"/>
                <w:sz w:val="18"/>
                <w:szCs w:val="18"/>
              </w:rPr>
              <w:t>Всь</w:t>
            </w:r>
            <w:r w:rsidR="004077A4">
              <w:rPr>
                <w:rFonts w:ascii="Times New Roman" w:eastAsia="Times New Roman" w:hAnsi="Times New Roman" w:cs="Times New Roman"/>
                <w:color w:val="000000"/>
                <w:sz w:val="18"/>
                <w:szCs w:val="18"/>
              </w:rPr>
              <w:t>о</w:t>
            </w:r>
            <w:r w:rsidRPr="0084184F">
              <w:rPr>
                <w:rFonts w:ascii="Times New Roman" w:eastAsia="Times New Roman" w:hAnsi="Times New Roman" w:cs="Times New Roman"/>
                <w:color w:val="000000"/>
                <w:sz w:val="18"/>
                <w:szCs w:val="18"/>
              </w:rPr>
              <w:t>го</w:t>
            </w:r>
          </w:p>
        </w:tc>
        <w:tc>
          <w:tcPr>
            <w:tcW w:w="1596" w:type="dxa"/>
            <w:shd w:val="clear" w:color="auto" w:fill="auto"/>
          </w:tcPr>
          <w:p w:rsidR="004800CE" w:rsidRPr="0084184F" w:rsidRDefault="004800CE" w:rsidP="00A5131D">
            <w:pPr>
              <w:spacing w:after="0" w:line="240" w:lineRule="auto"/>
              <w:rPr>
                <w:rFonts w:ascii="Times New Roman" w:eastAsia="Times New Roman" w:hAnsi="Times New Roman" w:cs="Times New Roman"/>
                <w:color w:val="000000"/>
                <w:sz w:val="18"/>
                <w:szCs w:val="18"/>
              </w:rPr>
            </w:pPr>
          </w:p>
        </w:tc>
      </w:tr>
      <w:tr w:rsidR="004800CE" w:rsidRPr="0084184F" w:rsidTr="00A5131D">
        <w:trPr>
          <w:trHeight w:val="427"/>
        </w:trPr>
        <w:tc>
          <w:tcPr>
            <w:tcW w:w="8484" w:type="dxa"/>
            <w:gridSpan w:val="5"/>
            <w:shd w:val="clear" w:color="auto" w:fill="auto"/>
            <w:vAlign w:val="center"/>
          </w:tcPr>
          <w:p w:rsidR="004800CE" w:rsidRPr="0084184F" w:rsidRDefault="004800CE" w:rsidP="00A5131D">
            <w:pPr>
              <w:spacing w:after="0" w:line="240" w:lineRule="auto"/>
              <w:jc w:val="right"/>
              <w:rPr>
                <w:rFonts w:ascii="Times New Roman" w:eastAsia="Times New Roman" w:hAnsi="Times New Roman" w:cs="Times New Roman"/>
                <w:color w:val="000000"/>
                <w:sz w:val="18"/>
                <w:szCs w:val="18"/>
              </w:rPr>
            </w:pPr>
            <w:r w:rsidRPr="0084184F">
              <w:rPr>
                <w:rFonts w:ascii="Times New Roman" w:eastAsia="Times New Roman" w:hAnsi="Times New Roman" w:cs="Times New Roman"/>
                <w:color w:val="000000"/>
                <w:sz w:val="18"/>
                <w:szCs w:val="18"/>
              </w:rPr>
              <w:t>У тому числі ПДВ:</w:t>
            </w:r>
          </w:p>
        </w:tc>
        <w:tc>
          <w:tcPr>
            <w:tcW w:w="1596" w:type="dxa"/>
            <w:shd w:val="clear" w:color="auto" w:fill="auto"/>
          </w:tcPr>
          <w:p w:rsidR="004800CE" w:rsidRPr="0084184F" w:rsidRDefault="004800CE" w:rsidP="00A5131D">
            <w:pPr>
              <w:spacing w:after="0" w:line="240" w:lineRule="auto"/>
              <w:rPr>
                <w:rFonts w:ascii="Times New Roman" w:eastAsia="Times New Roman" w:hAnsi="Times New Roman" w:cs="Times New Roman"/>
                <w:color w:val="000000"/>
                <w:sz w:val="18"/>
                <w:szCs w:val="18"/>
              </w:rPr>
            </w:pPr>
          </w:p>
        </w:tc>
      </w:tr>
    </w:tbl>
    <w:p w:rsidR="004800CE" w:rsidRDefault="004800CE" w:rsidP="004800CE">
      <w:pPr>
        <w:spacing w:after="0" w:line="240" w:lineRule="auto"/>
        <w:rPr>
          <w:rFonts w:ascii="Times New Roman" w:eastAsia="Times New Roman" w:hAnsi="Times New Roman" w:cs="Times New Roman"/>
          <w:color w:val="000000"/>
          <w:sz w:val="24"/>
          <w:szCs w:val="24"/>
        </w:rPr>
      </w:pPr>
    </w:p>
    <w:p w:rsidR="004800CE" w:rsidRPr="00FA53FE" w:rsidRDefault="004800CE" w:rsidP="004800CE">
      <w:pPr>
        <w:spacing w:after="0" w:line="240" w:lineRule="auto"/>
        <w:rPr>
          <w:rFonts w:ascii="Times New Roman" w:eastAsia="Times New Roman" w:hAnsi="Times New Roman" w:cs="Times New Roman"/>
          <w:color w:val="000000"/>
          <w:sz w:val="24"/>
          <w:szCs w:val="24"/>
        </w:rPr>
      </w:pPr>
      <w:r w:rsidRPr="00FA53FE">
        <w:rPr>
          <w:rFonts w:ascii="Times New Roman" w:eastAsia="Times New Roman" w:hAnsi="Times New Roman" w:cs="Times New Roman"/>
          <w:color w:val="000000"/>
          <w:sz w:val="24"/>
          <w:szCs w:val="24"/>
        </w:rPr>
        <w:t>Загальна варт</w:t>
      </w:r>
      <w:r>
        <w:rPr>
          <w:rFonts w:ascii="Times New Roman" w:eastAsia="Times New Roman" w:hAnsi="Times New Roman" w:cs="Times New Roman"/>
          <w:color w:val="000000"/>
          <w:sz w:val="24"/>
          <w:szCs w:val="24"/>
        </w:rPr>
        <w:t>ість тендерної пропозиції з ПДВ</w:t>
      </w:r>
      <w:r>
        <w:rPr>
          <w:rFonts w:ascii="Times New Roman" w:eastAsia="Times New Roman" w:hAnsi="Times New Roman" w:cs="Times New Roman"/>
          <w:color w:val="000000"/>
          <w:sz w:val="24"/>
          <w:szCs w:val="24"/>
          <w:vertAlign w:val="superscript"/>
        </w:rPr>
        <w:t>1</w:t>
      </w:r>
      <w:r w:rsidRPr="00FA53FE">
        <w:rPr>
          <w:rFonts w:ascii="Times New Roman" w:eastAsia="Times New Roman" w:hAnsi="Times New Roman" w:cs="Times New Roman"/>
          <w:color w:val="000000"/>
          <w:sz w:val="24"/>
          <w:szCs w:val="24"/>
        </w:rPr>
        <w:t>, грн.:</w:t>
      </w:r>
    </w:p>
    <w:p w:rsidR="004800CE" w:rsidRPr="00D96979" w:rsidRDefault="004800CE" w:rsidP="004800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цифрами</w:t>
      </w:r>
      <w:r>
        <w:rPr>
          <w:rFonts w:ascii="Times New Roman" w:eastAsia="Times New Roman" w:hAnsi="Times New Roman" w:cs="Times New Roman"/>
          <w:color w:val="000000"/>
          <w:sz w:val="24"/>
          <w:szCs w:val="24"/>
          <w:vertAlign w:val="superscript"/>
        </w:rPr>
        <w:t>2</w:t>
      </w:r>
      <w:r w:rsidRPr="00FA53FE">
        <w:rPr>
          <w:rFonts w:ascii="Times New Roman" w:eastAsia="Times New Roman" w:hAnsi="Times New Roman" w:cs="Times New Roman"/>
          <w:color w:val="000000"/>
          <w:sz w:val="24"/>
          <w:szCs w:val="24"/>
        </w:rPr>
        <w:t xml:space="preserve"> _______________________________________________________________________</w:t>
      </w:r>
    </w:p>
    <w:p w:rsidR="004800CE" w:rsidRPr="00FA53FE" w:rsidRDefault="004800CE" w:rsidP="004800CE">
      <w:pPr>
        <w:spacing w:after="0" w:line="240" w:lineRule="auto"/>
        <w:rPr>
          <w:rFonts w:ascii="Times New Roman" w:eastAsia="Times New Roman" w:hAnsi="Times New Roman" w:cs="Times New Roman"/>
          <w:color w:val="000000"/>
          <w:sz w:val="24"/>
          <w:szCs w:val="24"/>
        </w:rPr>
      </w:pPr>
      <w:r w:rsidRPr="00FA53FE">
        <w:rPr>
          <w:rFonts w:ascii="Times New Roman" w:eastAsia="Times New Roman" w:hAnsi="Times New Roman" w:cs="Times New Roman"/>
          <w:color w:val="000000"/>
          <w:sz w:val="24"/>
          <w:szCs w:val="24"/>
        </w:rPr>
        <w:t>словами</w:t>
      </w:r>
      <w:r w:rsidRPr="00D96979">
        <w:rPr>
          <w:rFonts w:ascii="Times New Roman" w:eastAsia="Times New Roman" w:hAnsi="Times New Roman" w:cs="Times New Roman"/>
          <w:color w:val="000000"/>
          <w:sz w:val="20"/>
          <w:szCs w:val="20"/>
        </w:rPr>
        <w:t xml:space="preserve"> </w:t>
      </w:r>
      <w:r w:rsidRPr="00FA53FE">
        <w:rPr>
          <w:rFonts w:ascii="Times New Roman" w:eastAsia="Times New Roman" w:hAnsi="Times New Roman" w:cs="Times New Roman"/>
          <w:color w:val="000000"/>
          <w:sz w:val="24"/>
          <w:szCs w:val="24"/>
        </w:rPr>
        <w:t>________________________________________________________________________ .</w:t>
      </w:r>
    </w:p>
    <w:p w:rsidR="004800CE" w:rsidRPr="00D96979" w:rsidRDefault="004800CE" w:rsidP="004800CE">
      <w:pPr>
        <w:spacing w:after="0" w:line="240" w:lineRule="auto"/>
        <w:rPr>
          <w:rFonts w:ascii="Times New Roman" w:eastAsia="Times New Roman" w:hAnsi="Times New Roman" w:cs="Times New Roman"/>
          <w:color w:val="000000"/>
          <w:sz w:val="20"/>
          <w:szCs w:val="20"/>
        </w:rPr>
      </w:pPr>
      <w:r w:rsidRPr="00D96979">
        <w:rPr>
          <w:rFonts w:ascii="Times New Roman" w:eastAsia="Times New Roman" w:hAnsi="Times New Roman" w:cs="Times New Roman"/>
          <w:color w:val="000000"/>
          <w:sz w:val="20"/>
          <w:szCs w:val="20"/>
        </w:rPr>
        <w:t>Примітка:</w:t>
      </w:r>
    </w:p>
    <w:p w:rsidR="004800CE" w:rsidRPr="00D96979" w:rsidRDefault="004800CE" w:rsidP="004800CE">
      <w:pPr>
        <w:spacing w:after="0" w:line="240" w:lineRule="auto"/>
        <w:rPr>
          <w:rFonts w:ascii="Times New Roman" w:eastAsia="Times New Roman" w:hAnsi="Times New Roman" w:cs="Times New Roman"/>
          <w:color w:val="000000"/>
          <w:sz w:val="20"/>
          <w:szCs w:val="20"/>
        </w:rPr>
      </w:pPr>
      <w:r w:rsidRPr="00D96979">
        <w:rPr>
          <w:rFonts w:ascii="Times New Roman" w:eastAsia="Times New Roman" w:hAnsi="Times New Roman" w:cs="Times New Roman"/>
          <w:color w:val="000000"/>
          <w:sz w:val="20"/>
          <w:szCs w:val="20"/>
        </w:rPr>
        <w:t>1якщо учасник не є платником ПДВ – вказати «без ПДВ»</w:t>
      </w:r>
    </w:p>
    <w:p w:rsidR="004800CE" w:rsidRPr="00D96979" w:rsidRDefault="004800CE" w:rsidP="004800CE">
      <w:pPr>
        <w:spacing w:after="0" w:line="240" w:lineRule="auto"/>
        <w:rPr>
          <w:rFonts w:ascii="Times New Roman" w:eastAsia="Times New Roman" w:hAnsi="Times New Roman" w:cs="Times New Roman"/>
          <w:color w:val="000000"/>
          <w:sz w:val="20"/>
          <w:szCs w:val="20"/>
        </w:rPr>
      </w:pPr>
      <w:r w:rsidRPr="00D96979">
        <w:rPr>
          <w:rFonts w:ascii="Times New Roman" w:eastAsia="Times New Roman" w:hAnsi="Times New Roman" w:cs="Times New Roman"/>
          <w:color w:val="000000"/>
          <w:sz w:val="20"/>
          <w:szCs w:val="20"/>
        </w:rPr>
        <w:t>2 ціни надаються в гривнях з двома знаками після коми (копійки).</w:t>
      </w:r>
    </w:p>
    <w:p w:rsidR="004800CE" w:rsidRDefault="004800CE" w:rsidP="004800CE">
      <w:pPr>
        <w:spacing w:after="0" w:line="240" w:lineRule="auto"/>
        <w:jc w:val="both"/>
        <w:rPr>
          <w:rFonts w:ascii="Times New Roman" w:hAnsi="Times New Roman" w:cs="Times New Roman"/>
          <w:sz w:val="24"/>
          <w:szCs w:val="24"/>
        </w:rPr>
      </w:pPr>
    </w:p>
    <w:p w:rsidR="004800CE" w:rsidRDefault="004800CE" w:rsidP="004800CE">
      <w:pPr>
        <w:widowControl w:val="0"/>
        <w:tabs>
          <w:tab w:val="left" w:pos="1080"/>
        </w:tabs>
        <w:autoSpaceDE w:val="0"/>
        <w:autoSpaceDN w:val="0"/>
        <w:adjustRightInd w:val="0"/>
        <w:spacing w:after="0" w:line="240" w:lineRule="auto"/>
        <w:ind w:left="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Зазначена ціна тендерної пропозиції не є остаточною. Кінцева ціна нашої тендерної пропозиції буде визначена за результатами аукціону.</w:t>
      </w:r>
    </w:p>
    <w:p w:rsidR="004800CE" w:rsidRDefault="004800CE" w:rsidP="004800CE">
      <w:pPr>
        <w:widowControl w:val="0"/>
        <w:tabs>
          <w:tab w:val="left" w:pos="1080"/>
        </w:tabs>
        <w:autoSpaceDE w:val="0"/>
        <w:autoSpaceDN w:val="0"/>
        <w:adjustRightInd w:val="0"/>
        <w:spacing w:after="0" w:line="240" w:lineRule="auto"/>
        <w:ind w:left="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Ми погоджуємося з умовами, що замовник можете відхилити нашу тендерну пропозицію згідно з умовами тендерної документації.</w:t>
      </w:r>
    </w:p>
    <w:p w:rsidR="004800CE" w:rsidRDefault="004800CE" w:rsidP="004800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CYR"/>
          <w:sz w:val="24"/>
          <w:szCs w:val="24"/>
        </w:rPr>
        <w:t xml:space="preserve">3. У разі якщо ми будемо визнані переможцем торгів, ми зобов'язуємося підписати Договір із замовником </w:t>
      </w:r>
      <w:r>
        <w:rPr>
          <w:rFonts w:ascii="Times New Roman" w:eastAsia="Times New Roman" w:hAnsi="Times New Roman" w:cs="Times New Roman"/>
          <w:color w:val="000000"/>
          <w:sz w:val="24"/>
          <w:szCs w:val="24"/>
        </w:rPr>
        <w:t xml:space="preserve">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5 днів </w:t>
      </w:r>
      <w:r>
        <w:rPr>
          <w:rFonts w:ascii="Times New Roman" w:eastAsia="Times New Roman" w:hAnsi="Times New Roman" w:cs="Times New Roman"/>
          <w:sz w:val="24"/>
          <w:szCs w:val="24"/>
        </w:rPr>
        <w:t>з дати оприлюднення на веб-порталі Уповноваженого органу повідомлення про намір укласти договір про закупівлю.</w:t>
      </w:r>
    </w:p>
    <w:p w:rsidR="004800CE" w:rsidRDefault="004800CE" w:rsidP="004800CE">
      <w:pPr>
        <w:spacing w:after="0" w:line="240" w:lineRule="auto"/>
        <w:jc w:val="both"/>
        <w:rPr>
          <w:rFonts w:ascii="Times New Roman" w:eastAsia="Times New Roman" w:hAnsi="Times New Roman" w:cs="Times New Roman"/>
          <w:sz w:val="24"/>
          <w:szCs w:val="24"/>
        </w:rPr>
      </w:pPr>
    </w:p>
    <w:p w:rsidR="004800CE" w:rsidRDefault="004800CE" w:rsidP="004800CE">
      <w:pPr>
        <w:spacing w:after="0" w:line="240" w:lineRule="auto"/>
        <w:jc w:val="both"/>
        <w:rPr>
          <w:rFonts w:ascii="Times New Roman" w:hAnsi="Times New Roman" w:cs="Times New Roman"/>
          <w:sz w:val="24"/>
          <w:szCs w:val="24"/>
        </w:rPr>
      </w:pPr>
    </w:p>
    <w:tbl>
      <w:tblPr>
        <w:tblW w:w="10068" w:type="dxa"/>
        <w:tblInd w:w="108" w:type="dxa"/>
        <w:tblLayout w:type="fixed"/>
        <w:tblLook w:val="04A0" w:firstRow="1" w:lastRow="0" w:firstColumn="1" w:lastColumn="0" w:noHBand="0" w:noVBand="1"/>
      </w:tblPr>
      <w:tblGrid>
        <w:gridCol w:w="3061"/>
        <w:gridCol w:w="2753"/>
        <w:gridCol w:w="4254"/>
      </w:tblGrid>
      <w:tr w:rsidR="004800CE" w:rsidTr="00A5131D">
        <w:trPr>
          <w:cantSplit/>
          <w:trHeight w:val="269"/>
        </w:trPr>
        <w:tc>
          <w:tcPr>
            <w:tcW w:w="3060" w:type="dxa"/>
            <w:tcBorders>
              <w:top w:val="single" w:sz="4" w:space="0" w:color="000000"/>
              <w:left w:val="nil"/>
              <w:bottom w:val="nil"/>
              <w:right w:val="nil"/>
            </w:tcBorders>
          </w:tcPr>
          <w:p w:rsidR="004800CE" w:rsidRDefault="004800CE" w:rsidP="00A5131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(посада керівника)</w:t>
            </w:r>
          </w:p>
        </w:tc>
        <w:tc>
          <w:tcPr>
            <w:tcW w:w="2752" w:type="dxa"/>
            <w:tcBorders>
              <w:top w:val="single" w:sz="4" w:space="0" w:color="000000"/>
              <w:left w:val="nil"/>
              <w:bottom w:val="nil"/>
              <w:right w:val="nil"/>
            </w:tcBorders>
          </w:tcPr>
          <w:p w:rsidR="004800CE" w:rsidRDefault="004800CE" w:rsidP="00A5131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(П.І.Б.)</w:t>
            </w:r>
          </w:p>
        </w:tc>
        <w:tc>
          <w:tcPr>
            <w:tcW w:w="4253" w:type="dxa"/>
            <w:tcBorders>
              <w:top w:val="single" w:sz="4" w:space="0" w:color="000000"/>
              <w:left w:val="nil"/>
              <w:bottom w:val="nil"/>
              <w:right w:val="nil"/>
            </w:tcBorders>
          </w:tcPr>
          <w:p w:rsidR="004800CE" w:rsidRDefault="004800CE" w:rsidP="00A5131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(підпис), М. П. (у разі використання)</w:t>
            </w:r>
          </w:p>
          <w:p w:rsidR="004800CE" w:rsidRDefault="004800CE" w:rsidP="00A5131D">
            <w:pPr>
              <w:spacing w:after="0" w:line="240" w:lineRule="auto"/>
              <w:jc w:val="center"/>
              <w:rPr>
                <w:rFonts w:ascii="Times New Roman" w:hAnsi="Times New Roman" w:cs="Times New Roman"/>
                <w:sz w:val="24"/>
                <w:szCs w:val="24"/>
              </w:rPr>
            </w:pPr>
          </w:p>
        </w:tc>
      </w:tr>
    </w:tbl>
    <w:p w:rsidR="004800CE" w:rsidRPr="00A5629D" w:rsidRDefault="004800CE" w:rsidP="004800CE">
      <w:pPr>
        <w:spacing w:after="0" w:line="240" w:lineRule="auto"/>
        <w:jc w:val="both"/>
        <w:rPr>
          <w:rFonts w:ascii="Times New Roman" w:hAnsi="Times New Roman" w:cs="Times New Roman"/>
          <w:i/>
          <w:sz w:val="18"/>
          <w:szCs w:val="18"/>
        </w:rPr>
      </w:pPr>
      <w:r w:rsidRPr="001E35BC">
        <w:rPr>
          <w:rFonts w:ascii="Times New Roman" w:hAnsi="Times New Roman" w:cs="Times New Roman"/>
          <w:i/>
          <w:sz w:val="18"/>
          <w:szCs w:val="18"/>
        </w:rPr>
        <w:t xml:space="preserve">Загальна </w:t>
      </w:r>
      <w:r>
        <w:rPr>
          <w:rFonts w:ascii="Times New Roman" w:hAnsi="Times New Roman" w:cs="Times New Roman"/>
          <w:i/>
          <w:sz w:val="18"/>
          <w:szCs w:val="18"/>
        </w:rPr>
        <w:t xml:space="preserve">вартість </w:t>
      </w:r>
      <w:r w:rsidRPr="001E35BC">
        <w:rPr>
          <w:rFonts w:ascii="Times New Roman" w:hAnsi="Times New Roman" w:cs="Times New Roman"/>
          <w:i/>
          <w:sz w:val="18"/>
          <w:szCs w:val="18"/>
        </w:rPr>
        <w:t>має враховувати всі затрати учасника (виконавця) згідно умов договору про закупівлю, а також з урахуванням податків і зборів, що сплачуються або мають бути сплачені, в тому числі на страхування та інше.</w:t>
      </w:r>
      <w:r w:rsidRPr="00A5629D">
        <w:rPr>
          <w:rFonts w:ascii="Times New Roman" w:hAnsi="Times New Roman" w:cs="Times New Roman"/>
          <w:i/>
          <w:sz w:val="18"/>
          <w:szCs w:val="18"/>
        </w:rPr>
        <w:t xml:space="preserve"> </w:t>
      </w:r>
    </w:p>
    <w:p w:rsidR="004800CE" w:rsidRPr="00CF55AF" w:rsidRDefault="004800CE" w:rsidP="004800CE">
      <w:pPr>
        <w:pageBreakBefore/>
        <w:spacing w:after="0" w:line="240" w:lineRule="auto"/>
        <w:jc w:val="right"/>
        <w:rPr>
          <w:rFonts w:ascii="Times New Roman" w:hAnsi="Times New Roman" w:cs="Times New Roman"/>
          <w:b/>
          <w:sz w:val="24"/>
          <w:szCs w:val="24"/>
        </w:rPr>
      </w:pPr>
      <w:r w:rsidRPr="00CF55AF">
        <w:rPr>
          <w:rFonts w:ascii="Times New Roman" w:hAnsi="Times New Roman" w:cs="Times New Roman"/>
          <w:b/>
          <w:sz w:val="24"/>
          <w:szCs w:val="24"/>
        </w:rPr>
        <w:lastRenderedPageBreak/>
        <w:t xml:space="preserve">ДОДАТОК 2 </w:t>
      </w:r>
      <w:r>
        <w:rPr>
          <w:rFonts w:ascii="Times New Roman" w:hAnsi="Times New Roman" w:cs="Times New Roman"/>
          <w:b/>
          <w:sz w:val="24"/>
          <w:szCs w:val="24"/>
        </w:rPr>
        <w:t xml:space="preserve"> </w:t>
      </w:r>
    </w:p>
    <w:p w:rsidR="004800CE" w:rsidRPr="00D00571" w:rsidRDefault="004800CE" w:rsidP="004800CE">
      <w:pPr>
        <w:spacing w:after="0" w:line="240" w:lineRule="auto"/>
        <w:jc w:val="center"/>
        <w:rPr>
          <w:rFonts w:ascii="Times New Roman" w:eastAsia="Times New Roman" w:hAnsi="Times New Roman" w:cs="Times New Roman"/>
          <w:b/>
          <w:bCs/>
          <w:sz w:val="24"/>
          <w:szCs w:val="24"/>
        </w:rPr>
      </w:pPr>
      <w:r w:rsidRPr="00D00571">
        <w:rPr>
          <w:rFonts w:ascii="Times New Roman" w:eastAsia="Times New Roman" w:hAnsi="Times New Roman" w:cs="Times New Roman"/>
          <w:b/>
          <w:bCs/>
          <w:sz w:val="24"/>
          <w:szCs w:val="24"/>
        </w:rPr>
        <w:t>ІНФОРМАЦІЯ ПРО ВІДПОВІДНІСТЬ УЧАСНИКІВ КВАЛІФІКАЦІЙНИМ КРИТЕРІЯМ</w:t>
      </w:r>
    </w:p>
    <w:p w:rsidR="004800CE" w:rsidRPr="005E2461" w:rsidRDefault="004800CE" w:rsidP="005E2461">
      <w:pPr>
        <w:spacing w:after="0" w:line="240" w:lineRule="auto"/>
        <w:jc w:val="both"/>
        <w:rPr>
          <w:rFonts w:ascii="Times New Roman" w:hAnsi="Times New Roman" w:cs="Times New Roman"/>
          <w:sz w:val="24"/>
        </w:rPr>
      </w:pPr>
      <w:r w:rsidRPr="00A0663C">
        <w:rPr>
          <w:rFonts w:ascii="Times New Roman" w:hAnsi="Times New Roman" w:cs="Times New Roman"/>
          <w:sz w:val="24"/>
        </w:rPr>
        <w:t xml:space="preserve">З метою запобігання закупівлі неякісних послуг та отримання гарантій на своєчасне надання послуг у кількості, якості яких вимагає Замовник Учасник повинен документально підтвердити свій рівень кваліфікації, забезпечення, тощо достатній з точки зору Замовника </w:t>
      </w:r>
      <w:r w:rsidR="005E2461">
        <w:rPr>
          <w:rFonts w:ascii="Times New Roman" w:hAnsi="Times New Roman" w:cs="Times New Roman"/>
          <w:sz w:val="24"/>
        </w:rPr>
        <w:t>торгів:</w:t>
      </w:r>
    </w:p>
    <w:tbl>
      <w:tblPr>
        <w:tblW w:w="100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6840"/>
      </w:tblGrid>
      <w:tr w:rsidR="004800CE" w:rsidRPr="00D00571" w:rsidTr="00A5131D">
        <w:trPr>
          <w:trHeight w:val="755"/>
        </w:trPr>
        <w:tc>
          <w:tcPr>
            <w:tcW w:w="3164" w:type="dxa"/>
          </w:tcPr>
          <w:p w:rsidR="004800CE" w:rsidRPr="00D00571" w:rsidRDefault="004800CE" w:rsidP="00A5131D">
            <w:pPr>
              <w:spacing w:before="60" w:after="60" w:line="240" w:lineRule="auto"/>
              <w:jc w:val="center"/>
              <w:rPr>
                <w:rFonts w:ascii="Times New Roman" w:eastAsia="Times New Roman" w:hAnsi="Times New Roman" w:cs="Times New Roman"/>
                <w:b/>
                <w:sz w:val="24"/>
                <w:szCs w:val="24"/>
              </w:rPr>
            </w:pPr>
            <w:r w:rsidRPr="00D00571">
              <w:rPr>
                <w:rFonts w:ascii="Times New Roman" w:eastAsia="Times New Roman" w:hAnsi="Times New Roman" w:cs="Times New Roman"/>
                <w:b/>
                <w:sz w:val="24"/>
                <w:szCs w:val="24"/>
              </w:rPr>
              <w:t>Кваліфікаційні критерії</w:t>
            </w:r>
          </w:p>
        </w:tc>
        <w:tc>
          <w:tcPr>
            <w:tcW w:w="6840" w:type="dxa"/>
          </w:tcPr>
          <w:p w:rsidR="004800CE" w:rsidRPr="00D00571" w:rsidRDefault="004800CE" w:rsidP="00A5131D">
            <w:pPr>
              <w:spacing w:before="60" w:after="60" w:line="240" w:lineRule="auto"/>
              <w:jc w:val="center"/>
              <w:rPr>
                <w:rFonts w:ascii="Times New Roman" w:eastAsia="Times New Roman" w:hAnsi="Times New Roman" w:cs="Times New Roman"/>
                <w:b/>
                <w:sz w:val="24"/>
                <w:szCs w:val="24"/>
              </w:rPr>
            </w:pPr>
            <w:r w:rsidRPr="00D00571">
              <w:rPr>
                <w:rFonts w:ascii="Times New Roman" w:eastAsia="Times New Roman" w:hAnsi="Times New Roman" w:cs="Times New Roman"/>
                <w:b/>
                <w:bCs/>
                <w:sz w:val="24"/>
                <w:szCs w:val="24"/>
              </w:rPr>
              <w:t>Документи</w:t>
            </w:r>
            <w:r w:rsidRPr="00D00571">
              <w:rPr>
                <w:rFonts w:ascii="Times New Roman" w:eastAsia="Times New Roman" w:hAnsi="Times New Roman" w:cs="Times New Roman"/>
                <w:b/>
                <w:iCs/>
                <w:sz w:val="24"/>
                <w:szCs w:val="24"/>
              </w:rPr>
              <w:t>,</w:t>
            </w:r>
            <w:r w:rsidRPr="00D00571">
              <w:rPr>
                <w:rFonts w:ascii="Times New Roman" w:eastAsia="Times New Roman" w:hAnsi="Times New Roman" w:cs="Times New Roman"/>
                <w:b/>
                <w:sz w:val="24"/>
                <w:szCs w:val="24"/>
              </w:rPr>
              <w:t xml:space="preserve"> </w:t>
            </w:r>
            <w:r w:rsidRPr="00D00571">
              <w:rPr>
                <w:rFonts w:ascii="Times New Roman" w:eastAsia="Times New Roman" w:hAnsi="Times New Roman" w:cs="Times New Roman"/>
                <w:b/>
                <w:bCs/>
                <w:sz w:val="24"/>
                <w:szCs w:val="24"/>
              </w:rPr>
              <w:t>які повинен подати учасник</w:t>
            </w:r>
            <w:r w:rsidRPr="00D00571">
              <w:rPr>
                <w:rFonts w:ascii="Times New Roman" w:eastAsia="Times New Roman" w:hAnsi="Times New Roman" w:cs="Times New Roman"/>
                <w:b/>
                <w:sz w:val="24"/>
                <w:szCs w:val="24"/>
              </w:rPr>
              <w:t xml:space="preserve"> </w:t>
            </w:r>
            <w:r w:rsidRPr="00D00571">
              <w:rPr>
                <w:rFonts w:ascii="Times New Roman" w:eastAsia="Times New Roman" w:hAnsi="Times New Roman" w:cs="Times New Roman"/>
                <w:b/>
                <w:bCs/>
                <w:sz w:val="24"/>
                <w:szCs w:val="24"/>
              </w:rPr>
              <w:t xml:space="preserve">для </w:t>
            </w:r>
            <w:r w:rsidRPr="00D00571">
              <w:rPr>
                <w:rFonts w:ascii="Times New Roman" w:eastAsia="Times New Roman" w:hAnsi="Times New Roman" w:cs="Times New Roman"/>
                <w:b/>
                <w:sz w:val="24"/>
                <w:szCs w:val="24"/>
              </w:rPr>
              <w:t>підтвердження відповідності кваліфікаційним критеріям</w:t>
            </w:r>
          </w:p>
        </w:tc>
      </w:tr>
      <w:tr w:rsidR="004800CE" w:rsidRPr="00D00571" w:rsidTr="00A5131D">
        <w:tc>
          <w:tcPr>
            <w:tcW w:w="3164" w:type="dxa"/>
          </w:tcPr>
          <w:p w:rsidR="004800CE" w:rsidRPr="00D00571" w:rsidRDefault="004800CE" w:rsidP="00A5131D">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00571">
              <w:rPr>
                <w:rFonts w:ascii="Times New Roman" w:eastAsia="Times New Roman" w:hAnsi="Times New Roman" w:cs="Times New Roman"/>
                <w:sz w:val="24"/>
                <w:szCs w:val="24"/>
              </w:rPr>
              <w:t>. Наявність працівників відповідної кваліфікації, які мають необхідні знання та досвід</w:t>
            </w:r>
          </w:p>
        </w:tc>
        <w:tc>
          <w:tcPr>
            <w:tcW w:w="6840" w:type="dxa"/>
          </w:tcPr>
          <w:p w:rsidR="005E2461" w:rsidRPr="002C096D" w:rsidRDefault="005E2461" w:rsidP="005E2461">
            <w:pPr>
              <w:tabs>
                <w:tab w:val="num" w:pos="1514"/>
              </w:tabs>
              <w:spacing w:after="0" w:line="240" w:lineRule="auto"/>
              <w:jc w:val="both"/>
              <w:rPr>
                <w:rFonts w:ascii="Times New Roman" w:eastAsia="Times New Roman" w:hAnsi="Times New Roman" w:cs="Times New Roman"/>
                <w:sz w:val="24"/>
                <w:szCs w:val="20"/>
              </w:rPr>
            </w:pPr>
            <w:r w:rsidRPr="002C096D">
              <w:rPr>
                <w:rFonts w:ascii="Times New Roman" w:eastAsia="Times New Roman" w:hAnsi="Times New Roman" w:cs="Times New Roman"/>
                <w:sz w:val="24"/>
                <w:szCs w:val="20"/>
              </w:rPr>
              <w:t>1.1.Довідка в довільній формі, що підтверджує наявність працівників відповідної кваліфікації</w:t>
            </w:r>
            <w:r>
              <w:rPr>
                <w:rFonts w:ascii="Times New Roman" w:eastAsia="Times New Roman" w:hAnsi="Times New Roman" w:cs="Times New Roman"/>
                <w:sz w:val="24"/>
                <w:szCs w:val="20"/>
              </w:rPr>
              <w:t xml:space="preserve"> не нежче </w:t>
            </w:r>
            <w:r w:rsidRPr="00165D7D">
              <w:rPr>
                <w:rFonts w:ascii="Times New Roman" w:hAnsi="Times New Roman" w:cs="Times New Roman"/>
                <w:sz w:val="24"/>
                <w:szCs w:val="20"/>
              </w:rPr>
              <w:t>ІII</w:t>
            </w:r>
            <w:r>
              <w:rPr>
                <w:rFonts w:ascii="Times New Roman" w:eastAsia="Times New Roman" w:hAnsi="Times New Roman" w:cs="Times New Roman"/>
                <w:sz w:val="24"/>
                <w:szCs w:val="20"/>
              </w:rPr>
              <w:t xml:space="preserve"> розряду</w:t>
            </w:r>
            <w:r w:rsidRPr="002C096D">
              <w:rPr>
                <w:rFonts w:ascii="Times New Roman" w:eastAsia="Times New Roman" w:hAnsi="Times New Roman" w:cs="Times New Roman"/>
                <w:sz w:val="24"/>
                <w:szCs w:val="20"/>
              </w:rPr>
              <w:t>, що мають необхідні знання та досвід для організації послуг, із зазначенням їх посад, прізвищ і ініціалів та дату проходження останнього медичного огляду (в кількості достатній для забезпечення надання послуг). (Зразок № 1</w:t>
            </w:r>
            <w:r w:rsidRPr="00EA2D16">
              <w:rPr>
                <w:rFonts w:ascii="Times New Roman" w:eastAsia="Times New Roman" w:hAnsi="Times New Roman" w:cs="Times New Roman"/>
                <w:sz w:val="24"/>
                <w:szCs w:val="20"/>
              </w:rPr>
              <w:t xml:space="preserve"> </w:t>
            </w:r>
            <w:r w:rsidRPr="003F6FB0">
              <w:rPr>
                <w:rFonts w:ascii="Times New Roman" w:eastAsia="Times New Roman" w:hAnsi="Times New Roman" w:cs="Times New Roman"/>
                <w:sz w:val="24"/>
                <w:szCs w:val="20"/>
              </w:rPr>
              <w:t>до цього Додатку</w:t>
            </w:r>
            <w:r w:rsidRPr="002C096D">
              <w:rPr>
                <w:rFonts w:ascii="Times New Roman" w:eastAsia="Times New Roman" w:hAnsi="Times New Roman" w:cs="Times New Roman"/>
                <w:sz w:val="24"/>
                <w:szCs w:val="20"/>
              </w:rPr>
              <w:t>)</w:t>
            </w:r>
          </w:p>
          <w:p w:rsidR="005E2461" w:rsidRPr="002C096D" w:rsidRDefault="005E2461" w:rsidP="005E2461">
            <w:pPr>
              <w:pStyle w:val="ab"/>
              <w:tabs>
                <w:tab w:val="num" w:pos="1514"/>
              </w:tabs>
              <w:spacing w:after="0" w:line="240" w:lineRule="auto"/>
              <w:ind w:left="0"/>
              <w:jc w:val="both"/>
              <w:rPr>
                <w:rFonts w:ascii="Times New Roman" w:hAnsi="Times New Roman"/>
                <w:sz w:val="24"/>
                <w:szCs w:val="20"/>
              </w:rPr>
            </w:pPr>
            <w:r w:rsidRPr="002C096D">
              <w:rPr>
                <w:rFonts w:ascii="Times New Roman" w:hAnsi="Times New Roman"/>
                <w:sz w:val="24"/>
                <w:szCs w:val="20"/>
              </w:rPr>
              <w:t xml:space="preserve">1.2.  Копія сертифікату, свідоцтва, або диплома на кожного працівника, зазначеного в довідці відповідно до пункту 1.1. цього розділу, про проходження навчання у відповідному навчальному закладі з присвоєнням (підвищенням) кваліфікації охоронця не </w:t>
            </w:r>
            <w:r w:rsidRPr="00165D7D">
              <w:rPr>
                <w:rFonts w:ascii="Times New Roman" w:hAnsi="Times New Roman"/>
                <w:sz w:val="24"/>
                <w:szCs w:val="20"/>
              </w:rPr>
              <w:t>нижче І</w:t>
            </w:r>
            <w:r w:rsidRPr="00F2231E">
              <w:rPr>
                <w:rFonts w:ascii="Times New Roman" w:hAnsi="Times New Roman"/>
                <w:sz w:val="24"/>
                <w:szCs w:val="20"/>
                <w:lang w:val="ru-RU"/>
              </w:rPr>
              <w:t>II</w:t>
            </w:r>
            <w:r w:rsidRPr="00165D7D">
              <w:rPr>
                <w:rFonts w:ascii="Times New Roman" w:hAnsi="Times New Roman"/>
                <w:sz w:val="24"/>
                <w:szCs w:val="20"/>
              </w:rPr>
              <w:t xml:space="preserve"> розряду;</w:t>
            </w:r>
            <w:r w:rsidRPr="002C096D">
              <w:rPr>
                <w:rFonts w:ascii="Times New Roman" w:hAnsi="Times New Roman"/>
                <w:sz w:val="24"/>
                <w:szCs w:val="20"/>
              </w:rPr>
              <w:t xml:space="preserve"> </w:t>
            </w:r>
          </w:p>
          <w:p w:rsidR="005E2461" w:rsidRDefault="005E2461" w:rsidP="005E2461">
            <w:pPr>
              <w:spacing w:after="0" w:line="240" w:lineRule="auto"/>
              <w:jc w:val="both"/>
              <w:rPr>
                <w:rFonts w:ascii="Times New Roman" w:eastAsia="Times New Roman" w:hAnsi="Times New Roman" w:cs="Times New Roman"/>
                <w:sz w:val="24"/>
                <w:szCs w:val="24"/>
              </w:rPr>
            </w:pPr>
            <w:r w:rsidRPr="00EA2D16">
              <w:rPr>
                <w:rFonts w:ascii="Times New Roman" w:hAnsi="Times New Roman" w:cs="Times New Roman"/>
                <w:sz w:val="24"/>
                <w:szCs w:val="20"/>
              </w:rPr>
              <w:t xml:space="preserve">1.3. </w:t>
            </w:r>
            <w:r w:rsidR="0054026A" w:rsidRPr="0054026A">
              <w:rPr>
                <w:rFonts w:ascii="Times New Roman" w:hAnsi="Times New Roman" w:cs="Times New Roman"/>
                <w:color w:val="000000"/>
                <w:sz w:val="24"/>
                <w:szCs w:val="24"/>
              </w:rPr>
              <w:t>Копії діючих документів на кожного працівника, зазначеного в довідці відповідно до пункту 1.1. цього розділу, довідки відповідно до наказу МОЗ України від 18.04.2022 р. № 651 з датою видачі пізніше 29.06.2022 р. (дата набрання чинності наказу МОЗ № 651 від 18.04.2022 р.); або чинні за терміном дії сертифікати про проходження наркологічного огляду та медичні довідки про проходження психіатричних оглядів попередніх зразків, що видані до 29.06.2022 р</w:t>
            </w:r>
            <w:r w:rsidRPr="003F6FB0">
              <w:rPr>
                <w:rFonts w:ascii="Times New Roman" w:eastAsia="Times New Roman" w:hAnsi="Times New Roman" w:cs="Times New Roman"/>
                <w:sz w:val="24"/>
                <w:szCs w:val="24"/>
              </w:rPr>
              <w:t>;</w:t>
            </w:r>
          </w:p>
          <w:p w:rsidR="0054026A" w:rsidRPr="0054026A" w:rsidRDefault="005E2461" w:rsidP="00A5131D">
            <w:pPr>
              <w:pStyle w:val="ab"/>
              <w:tabs>
                <w:tab w:val="num" w:pos="1514"/>
              </w:tabs>
              <w:spacing w:after="0" w:line="240" w:lineRule="auto"/>
              <w:ind w:left="0"/>
              <w:jc w:val="both"/>
              <w:rPr>
                <w:rFonts w:ascii="Times New Roman" w:hAnsi="Times New Roman" w:cs="Times New Roman"/>
                <w:color w:val="000000"/>
                <w:sz w:val="24"/>
                <w:szCs w:val="24"/>
              </w:rPr>
            </w:pPr>
            <w:r w:rsidRPr="0054026A">
              <w:rPr>
                <w:rFonts w:ascii="Times New Roman" w:hAnsi="Times New Roman" w:cs="Times New Roman"/>
                <w:sz w:val="24"/>
                <w:szCs w:val="24"/>
              </w:rPr>
              <w:t xml:space="preserve">1.4. </w:t>
            </w:r>
            <w:r w:rsidR="0054026A" w:rsidRPr="0054026A">
              <w:rPr>
                <w:rFonts w:ascii="Times New Roman" w:hAnsi="Times New Roman" w:cs="Times New Roman"/>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який виданий у поточному році, на кожного працівника, зазначеного в довідці пункту 1.1. цього розділу.</w:t>
            </w:r>
          </w:p>
          <w:p w:rsidR="004800CE" w:rsidRPr="005E2461" w:rsidRDefault="0054026A" w:rsidP="00A5131D">
            <w:pPr>
              <w:pStyle w:val="ab"/>
              <w:tabs>
                <w:tab w:val="num" w:pos="1514"/>
              </w:tabs>
              <w:spacing w:after="0" w:line="240" w:lineRule="auto"/>
              <w:ind w:left="0"/>
              <w:jc w:val="both"/>
              <w:rPr>
                <w:rFonts w:ascii="Times New Roman" w:hAnsi="Times New Roman"/>
                <w:sz w:val="24"/>
                <w:szCs w:val="20"/>
              </w:rPr>
            </w:pPr>
            <w:r w:rsidRPr="0054026A">
              <w:rPr>
                <w:rFonts w:ascii="Times New Roman" w:hAnsi="Times New Roman" w:cs="Times New Roman"/>
                <w:color w:val="000000"/>
                <w:sz w:val="24"/>
                <w:szCs w:val="24"/>
              </w:rPr>
              <w:t xml:space="preserve">1.5. Наявність у штаті охоронної організації фахівця (фахівців) з організації заходів охорони. Учасник повинен надати копії документів, що підтверджують відповідність фахівця (фахівців) з організації заходів охорони необхідним вимогам ( п.14 Постанови КМУ від 18.11.2015р. № 960). У відношенні особи (осіб), передбачених у п. 2.6., довідка у довільній формі із зазначенням ПІБ працівника (працівників), посади, інформації про освіту і стаж роботи, а також копії завірених належним чином підтверджуючих документів про освіту, стаж роботи, витяг з послужного списку тощо; копії документів, виданих у 2023 році, про проходження медичного огляду; копії діючих документів (довідки відповідно до наказу МОЗ України від 18.04.2022 р. № 651 з датою видачі пізніше 29.06.2022 р. (дата набрання чинності наказу МОЗ № 651 від 18.04.2022 р.); або чинні за терміном дії сертифікати про проходження наркологічного огляду та медичні довідки про проходження </w:t>
            </w:r>
            <w:r w:rsidRPr="0054026A">
              <w:rPr>
                <w:rFonts w:ascii="Times New Roman" w:hAnsi="Times New Roman" w:cs="Times New Roman"/>
                <w:color w:val="000000"/>
                <w:sz w:val="24"/>
                <w:szCs w:val="24"/>
              </w:rPr>
              <w:lastRenderedPageBreak/>
              <w:t>психіатричних оглядів попередніх зразків, що видані до 29.06.2022 р.);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який виданий не пізніше 30 днів на момент подання тендерної пропозиції</w:t>
            </w:r>
            <w:r w:rsidR="005E2461" w:rsidRPr="0054026A">
              <w:rPr>
                <w:rFonts w:ascii="Times New Roman" w:hAnsi="Times New Roman" w:cs="Times New Roman"/>
                <w:sz w:val="24"/>
                <w:szCs w:val="24"/>
              </w:rPr>
              <w:t>.</w:t>
            </w:r>
          </w:p>
        </w:tc>
      </w:tr>
      <w:tr w:rsidR="005E2461" w:rsidRPr="00D00571" w:rsidTr="00A5131D">
        <w:tc>
          <w:tcPr>
            <w:tcW w:w="3164" w:type="dxa"/>
          </w:tcPr>
          <w:p w:rsidR="005E2461" w:rsidRPr="00D00571" w:rsidRDefault="005E2461" w:rsidP="00A5131D">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D00571">
              <w:rPr>
                <w:rFonts w:ascii="Times New Roman" w:eastAsia="Times New Roman" w:hAnsi="Times New Roman" w:cs="Times New Roman"/>
                <w:sz w:val="24"/>
                <w:szCs w:val="24"/>
              </w:rPr>
              <w:t>. Наявність документально підтвердженого досвіду виконання аналогічного договору</w:t>
            </w:r>
          </w:p>
        </w:tc>
        <w:tc>
          <w:tcPr>
            <w:tcW w:w="6840" w:type="dxa"/>
          </w:tcPr>
          <w:p w:rsidR="005E2461" w:rsidRPr="00105026" w:rsidRDefault="005E2461" w:rsidP="003F2C65">
            <w:pPr>
              <w:spacing w:after="0" w:line="240" w:lineRule="auto"/>
              <w:jc w:val="both"/>
              <w:rPr>
                <w:rFonts w:ascii="Times New Roman" w:eastAsia="Times New Roman" w:hAnsi="Times New Roman" w:cs="Times New Roman"/>
                <w:sz w:val="24"/>
                <w:szCs w:val="24"/>
              </w:rPr>
            </w:pPr>
            <w:r w:rsidRPr="00105026">
              <w:rPr>
                <w:rFonts w:ascii="Times New Roman" w:eastAsia="Times New Roman" w:hAnsi="Times New Roman" w:cs="Times New Roman"/>
                <w:sz w:val="24"/>
                <w:szCs w:val="24"/>
              </w:rPr>
              <w:t>2.1.Довідка у довільній формі про повне виконання аналогічних догово</w:t>
            </w:r>
            <w:r>
              <w:rPr>
                <w:rFonts w:ascii="Times New Roman" w:eastAsia="Times New Roman" w:hAnsi="Times New Roman" w:cs="Times New Roman"/>
                <w:sz w:val="24"/>
                <w:szCs w:val="24"/>
              </w:rPr>
              <w:t>рів  (не менше 2-х) за 202</w:t>
            </w:r>
            <w:r w:rsidR="0054026A">
              <w:rPr>
                <w:rFonts w:ascii="Times New Roman" w:eastAsia="Times New Roman" w:hAnsi="Times New Roman" w:cs="Times New Roman"/>
                <w:sz w:val="24"/>
                <w:szCs w:val="24"/>
              </w:rPr>
              <w:t>0</w:t>
            </w:r>
            <w:r>
              <w:rPr>
                <w:rFonts w:ascii="Times New Roman" w:eastAsia="Times New Roman" w:hAnsi="Times New Roman" w:cs="Times New Roman"/>
                <w:sz w:val="24"/>
                <w:szCs w:val="24"/>
              </w:rPr>
              <w:t>-2022</w:t>
            </w:r>
            <w:r w:rsidRPr="00105026">
              <w:rPr>
                <w:rFonts w:ascii="Times New Roman" w:eastAsia="Times New Roman" w:hAnsi="Times New Roman" w:cs="Times New Roman"/>
                <w:sz w:val="24"/>
                <w:szCs w:val="24"/>
              </w:rPr>
              <w:t xml:space="preserve"> роки, зазначити предмет договору, який має бути аналогічним предмету закупівлі відповідно до оголошення про проведення торгів, зазначити адресу замовника та контактний номер телефону.</w:t>
            </w:r>
          </w:p>
          <w:p w:rsidR="005E2461" w:rsidRPr="00105026" w:rsidRDefault="005E2461" w:rsidP="003F2C65">
            <w:pPr>
              <w:spacing w:after="0" w:line="240" w:lineRule="auto"/>
              <w:jc w:val="both"/>
              <w:rPr>
                <w:rFonts w:ascii="Times New Roman" w:eastAsia="Times New Roman" w:hAnsi="Times New Roman" w:cs="Times New Roman"/>
                <w:sz w:val="24"/>
                <w:szCs w:val="24"/>
              </w:rPr>
            </w:pPr>
            <w:r w:rsidRPr="00105026">
              <w:rPr>
                <w:rFonts w:ascii="Times New Roman" w:eastAsia="Times New Roman" w:hAnsi="Times New Roman" w:cs="Times New Roman"/>
                <w:sz w:val="24"/>
                <w:szCs w:val="24"/>
              </w:rPr>
              <w:t>2.2.Скановані оригінали аналогічних договорів стосовно надання охоронних послуг, у відповідності до предмету закупівлі з усіма додатками до нього.</w:t>
            </w:r>
          </w:p>
          <w:p w:rsidR="005E2461" w:rsidRPr="00105026" w:rsidRDefault="005E2461" w:rsidP="003F2C65">
            <w:pPr>
              <w:spacing w:after="0" w:line="240" w:lineRule="auto"/>
              <w:jc w:val="both"/>
              <w:rPr>
                <w:rFonts w:ascii="Times New Roman" w:eastAsia="Times New Roman" w:hAnsi="Times New Roman" w:cs="Times New Roman"/>
                <w:sz w:val="24"/>
                <w:szCs w:val="24"/>
              </w:rPr>
            </w:pPr>
            <w:r w:rsidRPr="00105026">
              <w:rPr>
                <w:rFonts w:ascii="Times New Roman" w:eastAsia="Times New Roman" w:hAnsi="Times New Roman" w:cs="Times New Roman"/>
                <w:sz w:val="24"/>
                <w:szCs w:val="24"/>
              </w:rPr>
              <w:t>2.3. Скановані копії актів здачи-прийняття робіт (надання послуг) за весь період дії кожного договору тощо.</w:t>
            </w:r>
          </w:p>
          <w:p w:rsidR="005E2461" w:rsidRPr="006429BE" w:rsidRDefault="005E2461" w:rsidP="003F2C65">
            <w:pPr>
              <w:spacing w:after="0" w:line="240" w:lineRule="auto"/>
              <w:jc w:val="both"/>
              <w:rPr>
                <w:rFonts w:ascii="Times New Roman" w:eastAsia="Times New Roman" w:hAnsi="Times New Roman" w:cs="Times New Roman"/>
                <w:sz w:val="24"/>
                <w:szCs w:val="24"/>
              </w:rPr>
            </w:pPr>
            <w:r w:rsidRPr="00105026">
              <w:rPr>
                <w:rFonts w:ascii="Times New Roman" w:eastAsia="Times New Roman" w:hAnsi="Times New Roman" w:cs="Times New Roman"/>
                <w:sz w:val="24"/>
                <w:szCs w:val="24"/>
              </w:rPr>
              <w:t>2.4.Оригінали відгуків на відповідному бланку від замовника, з яким укладено кожний аналогічний</w:t>
            </w:r>
            <w:r>
              <w:rPr>
                <w:rFonts w:ascii="Times New Roman" w:eastAsia="Times New Roman" w:hAnsi="Times New Roman" w:cs="Times New Roman"/>
                <w:sz w:val="24"/>
                <w:szCs w:val="24"/>
              </w:rPr>
              <w:t xml:space="preserve"> договір, скановані копії з яких</w:t>
            </w:r>
            <w:r w:rsidRPr="006429BE">
              <w:rPr>
                <w:rFonts w:ascii="Times New Roman" w:eastAsia="Times New Roman" w:hAnsi="Times New Roman" w:cs="Times New Roman"/>
                <w:sz w:val="24"/>
                <w:szCs w:val="24"/>
              </w:rPr>
              <w:t xml:space="preserve"> подає учасник на виконання пункту</w:t>
            </w:r>
            <w:r>
              <w:rPr>
                <w:rFonts w:ascii="Times New Roman" w:eastAsia="Times New Roman" w:hAnsi="Times New Roman" w:cs="Times New Roman"/>
                <w:sz w:val="24"/>
                <w:szCs w:val="24"/>
              </w:rPr>
              <w:t xml:space="preserve"> 2.2</w:t>
            </w:r>
            <w:r w:rsidRPr="006429BE">
              <w:rPr>
                <w:rFonts w:ascii="Times New Roman" w:eastAsia="Times New Roman" w:hAnsi="Times New Roman" w:cs="Times New Roman"/>
                <w:sz w:val="24"/>
                <w:szCs w:val="24"/>
              </w:rPr>
              <w:t>.</w:t>
            </w:r>
          </w:p>
          <w:p w:rsidR="005E2461" w:rsidRPr="006429BE" w:rsidRDefault="005E2461" w:rsidP="003F2C65">
            <w:pPr>
              <w:spacing w:after="0" w:line="240" w:lineRule="auto"/>
              <w:ind w:firstLine="397"/>
              <w:jc w:val="both"/>
              <w:rPr>
                <w:rFonts w:ascii="Times New Roman" w:eastAsia="Times New Roman" w:hAnsi="Times New Roman" w:cs="Times New Roman"/>
                <w:i/>
                <w:sz w:val="20"/>
                <w:szCs w:val="24"/>
              </w:rPr>
            </w:pPr>
            <w:r w:rsidRPr="006429BE">
              <w:rPr>
                <w:rFonts w:ascii="Times New Roman" w:eastAsia="Times New Roman" w:hAnsi="Times New Roman" w:cs="Times New Roman"/>
                <w:i/>
                <w:sz w:val="20"/>
                <w:szCs w:val="24"/>
              </w:rPr>
              <w:t xml:space="preserve">Примітка: під аналогічним договором розуміється повністю виконаний (завершений) договір. </w:t>
            </w:r>
          </w:p>
          <w:p w:rsidR="005E2461" w:rsidRPr="006429BE" w:rsidRDefault="005E2461" w:rsidP="003F2C65">
            <w:pPr>
              <w:spacing w:after="0"/>
              <w:jc w:val="both"/>
              <w:rPr>
                <w:rFonts w:ascii="Times New Roman" w:hAnsi="Times New Roman" w:cs="Times New Roman"/>
                <w:i/>
                <w:sz w:val="20"/>
                <w:szCs w:val="20"/>
              </w:rPr>
            </w:pPr>
            <w:r w:rsidRPr="006429BE">
              <w:rPr>
                <w:rFonts w:ascii="Times New Roman" w:hAnsi="Times New Roman" w:cs="Times New Roman"/>
                <w:i/>
                <w:sz w:val="20"/>
                <w:szCs w:val="20"/>
              </w:rPr>
              <w:t xml:space="preserve">Аналогічний договір – договір, який повністю відповідає наступним вимогам: </w:t>
            </w:r>
          </w:p>
          <w:p w:rsidR="005E2461" w:rsidRPr="006429BE" w:rsidRDefault="005E2461" w:rsidP="003F2C65">
            <w:pPr>
              <w:spacing w:after="0"/>
              <w:jc w:val="both"/>
              <w:rPr>
                <w:rFonts w:ascii="Times New Roman" w:hAnsi="Times New Roman" w:cs="Times New Roman"/>
                <w:i/>
                <w:sz w:val="20"/>
                <w:szCs w:val="20"/>
              </w:rPr>
            </w:pPr>
            <w:r w:rsidRPr="006429BE">
              <w:rPr>
                <w:rFonts w:ascii="Times New Roman" w:hAnsi="Times New Roman" w:cs="Times New Roman"/>
                <w:i/>
                <w:sz w:val="20"/>
                <w:szCs w:val="20"/>
              </w:rPr>
              <w:t>- укладений між сторонами, предметом закупівлі  якого є надання послуг з охорони;</w:t>
            </w:r>
          </w:p>
          <w:p w:rsidR="005E2461" w:rsidRPr="006429BE" w:rsidRDefault="005E2461" w:rsidP="003F2C65">
            <w:pPr>
              <w:spacing w:after="0"/>
              <w:jc w:val="both"/>
              <w:rPr>
                <w:rFonts w:ascii="Times New Roman" w:hAnsi="Times New Roman" w:cs="Times New Roman"/>
                <w:i/>
                <w:sz w:val="20"/>
                <w:szCs w:val="20"/>
              </w:rPr>
            </w:pPr>
            <w:r w:rsidRPr="006429BE">
              <w:rPr>
                <w:rFonts w:ascii="Times New Roman" w:hAnsi="Times New Roman" w:cs="Times New Roman"/>
                <w:i/>
                <w:sz w:val="20"/>
                <w:szCs w:val="20"/>
              </w:rPr>
              <w:t>- сторонами визначена ціна договору;</w:t>
            </w:r>
          </w:p>
          <w:p w:rsidR="005E2461" w:rsidRPr="00FB6CD8" w:rsidRDefault="005E2461" w:rsidP="003F2C65">
            <w:pPr>
              <w:spacing w:after="0" w:line="240" w:lineRule="auto"/>
              <w:jc w:val="both"/>
              <w:rPr>
                <w:rFonts w:ascii="Times New Roman" w:eastAsia="Times New Roman" w:hAnsi="Times New Roman" w:cs="Times New Roman"/>
                <w:i/>
                <w:sz w:val="20"/>
                <w:szCs w:val="24"/>
                <w:highlight w:val="yellow"/>
              </w:rPr>
            </w:pPr>
            <w:r w:rsidRPr="006429BE">
              <w:rPr>
                <w:rFonts w:ascii="Times New Roman" w:hAnsi="Times New Roman" w:cs="Times New Roman"/>
                <w:i/>
                <w:sz w:val="20"/>
                <w:szCs w:val="20"/>
              </w:rPr>
              <w:t>- сторонами встановлений строк дії договору.</w:t>
            </w:r>
          </w:p>
        </w:tc>
      </w:tr>
      <w:tr w:rsidR="005E2461" w:rsidRPr="00D00571" w:rsidTr="00A5131D">
        <w:tc>
          <w:tcPr>
            <w:tcW w:w="3164" w:type="dxa"/>
          </w:tcPr>
          <w:p w:rsidR="005E2461" w:rsidRDefault="005E2461" w:rsidP="00A5131D">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66FEF">
              <w:rPr>
                <w:rFonts w:ascii="Times New Roman" w:eastAsia="Times New Roman" w:hAnsi="Times New Roman" w:cs="Times New Roman"/>
                <w:sz w:val="24"/>
                <w:szCs w:val="24"/>
              </w:rPr>
              <w:t>. Наявність обладнання та матеріально-технічної бази.</w:t>
            </w:r>
          </w:p>
        </w:tc>
        <w:tc>
          <w:tcPr>
            <w:tcW w:w="6840" w:type="dxa"/>
          </w:tcPr>
          <w:p w:rsidR="005E2461" w:rsidRPr="00BD1ECF" w:rsidRDefault="005E2461" w:rsidP="003F2C65">
            <w:pPr>
              <w:spacing w:after="0" w:line="240" w:lineRule="auto"/>
              <w:jc w:val="both"/>
              <w:rPr>
                <w:rFonts w:ascii="Times New Roman" w:hAnsi="Times New Roman" w:cs="Times New Roman"/>
                <w:color w:val="000000"/>
                <w:sz w:val="24"/>
                <w:szCs w:val="24"/>
              </w:rPr>
            </w:pPr>
            <w:r w:rsidRPr="00BD1ECF">
              <w:rPr>
                <w:rFonts w:ascii="Times New Roman" w:hAnsi="Times New Roman" w:cs="Times New Roman"/>
                <w:color w:val="000000"/>
                <w:sz w:val="24"/>
                <w:szCs w:val="24"/>
              </w:rPr>
              <w:t xml:space="preserve">3.1.Довідка на фірмовому бланку ( у разі наявності) з вихідними реквізитами (дата,номер) надана у довільній формі щодо наявності матеріально-технічної бази у кількості необхідній для виконання договору; </w:t>
            </w:r>
          </w:p>
          <w:p w:rsidR="005E2461" w:rsidRPr="00BD1ECF" w:rsidRDefault="005E2461" w:rsidP="003F2C65">
            <w:pPr>
              <w:spacing w:after="0" w:line="240" w:lineRule="auto"/>
              <w:ind w:firstLine="397"/>
              <w:jc w:val="both"/>
              <w:rPr>
                <w:rFonts w:ascii="Times New Roman" w:hAnsi="Times New Roman" w:cs="Times New Roman"/>
                <w:color w:val="000000"/>
                <w:sz w:val="24"/>
                <w:szCs w:val="24"/>
              </w:rPr>
            </w:pPr>
            <w:r w:rsidRPr="00BD1ECF">
              <w:rPr>
                <w:rFonts w:ascii="Times New Roman" w:hAnsi="Times New Roman" w:cs="Times New Roman"/>
                <w:color w:val="000000"/>
                <w:sz w:val="24"/>
                <w:szCs w:val="24"/>
              </w:rPr>
              <w:t>Учасник повинен зазначити перелік обладнання та матеріально-технічної бази, необхідної для виконання умов договору, враховуючи технічні вимоги до закупівлі, а саме:</w:t>
            </w:r>
          </w:p>
          <w:p w:rsidR="006C548C" w:rsidRPr="00F4730B" w:rsidRDefault="005E2461" w:rsidP="003F2C65">
            <w:pPr>
              <w:shd w:val="clear" w:color="auto" w:fill="FFFFFF"/>
              <w:spacing w:after="0" w:line="240" w:lineRule="auto"/>
              <w:jc w:val="both"/>
              <w:rPr>
                <w:rFonts w:ascii="Times New Roman" w:hAnsi="Times New Roman" w:cs="Times New Roman"/>
                <w:sz w:val="24"/>
                <w:szCs w:val="24"/>
                <w:lang w:eastAsia="uk-UA"/>
              </w:rPr>
            </w:pPr>
            <w:r w:rsidRPr="00BD1ECF">
              <w:rPr>
                <w:rFonts w:ascii="Times New Roman" w:hAnsi="Times New Roman" w:cs="Times New Roman"/>
                <w:sz w:val="24"/>
                <w:szCs w:val="24"/>
              </w:rPr>
              <w:t xml:space="preserve">- не менше </w:t>
            </w:r>
            <w:r w:rsidR="006327CE" w:rsidRPr="00BD1ECF">
              <w:rPr>
                <w:rFonts w:ascii="Times New Roman" w:hAnsi="Times New Roman" w:cs="Times New Roman"/>
                <w:sz w:val="24"/>
                <w:szCs w:val="24"/>
              </w:rPr>
              <w:t>2 (двох)</w:t>
            </w:r>
            <w:r w:rsidRPr="00BD1ECF">
              <w:rPr>
                <w:rFonts w:ascii="Times New Roman" w:hAnsi="Times New Roman" w:cs="Times New Roman"/>
                <w:sz w:val="24"/>
                <w:szCs w:val="24"/>
              </w:rPr>
              <w:t xml:space="preserve"> власних або орендованих транспорта реагування згідно з Постановою КМУ №960 від 18.11.2015 р. (надати копії свідоцтв про реєстрацію </w:t>
            </w:r>
            <w:r w:rsidR="00077F35" w:rsidRPr="00077F35">
              <w:rPr>
                <w:rFonts w:ascii="Times New Roman" w:hAnsi="Times New Roman" w:cs="Times New Roman"/>
                <w:sz w:val="24"/>
                <w:szCs w:val="24"/>
              </w:rPr>
              <w:t>2</w:t>
            </w:r>
            <w:r w:rsidRPr="00BD1ECF">
              <w:rPr>
                <w:rFonts w:ascii="Times New Roman" w:hAnsi="Times New Roman" w:cs="Times New Roman"/>
                <w:sz w:val="24"/>
                <w:szCs w:val="24"/>
              </w:rPr>
              <w:t>-х (</w:t>
            </w:r>
            <w:r w:rsidR="00077F35">
              <w:rPr>
                <w:rFonts w:ascii="Times New Roman" w:hAnsi="Times New Roman" w:cs="Times New Roman"/>
                <w:sz w:val="24"/>
                <w:szCs w:val="24"/>
              </w:rPr>
              <w:t>двох</w:t>
            </w:r>
            <w:r w:rsidRPr="00BD1ECF">
              <w:rPr>
                <w:rFonts w:ascii="Times New Roman" w:hAnsi="Times New Roman" w:cs="Times New Roman"/>
                <w:sz w:val="24"/>
                <w:szCs w:val="24"/>
              </w:rPr>
              <w:t xml:space="preserve">) транспортів реагування, що підтверджують їх реєстрацію та договори оренди не менше </w:t>
            </w:r>
            <w:r w:rsidR="00077F35" w:rsidRPr="00077F35">
              <w:rPr>
                <w:rFonts w:ascii="Times New Roman" w:hAnsi="Times New Roman" w:cs="Times New Roman"/>
                <w:sz w:val="24"/>
                <w:szCs w:val="24"/>
              </w:rPr>
              <w:t>2</w:t>
            </w:r>
            <w:r w:rsidRPr="00BD1ECF">
              <w:rPr>
                <w:rFonts w:ascii="Times New Roman" w:hAnsi="Times New Roman" w:cs="Times New Roman"/>
                <w:sz w:val="24"/>
                <w:szCs w:val="24"/>
              </w:rPr>
              <w:t xml:space="preserve">-х </w:t>
            </w:r>
            <w:r w:rsidR="00077F35">
              <w:rPr>
                <w:rFonts w:ascii="Times New Roman" w:hAnsi="Times New Roman" w:cs="Times New Roman"/>
                <w:sz w:val="24"/>
                <w:szCs w:val="24"/>
              </w:rPr>
              <w:t>(двох</w:t>
            </w:r>
            <w:r w:rsidRPr="00BD1ECF">
              <w:rPr>
                <w:rFonts w:ascii="Times New Roman" w:hAnsi="Times New Roman" w:cs="Times New Roman"/>
                <w:sz w:val="24"/>
                <w:szCs w:val="24"/>
              </w:rPr>
              <w:t xml:space="preserve">) транспортів реагування із строком дії договорів оренди не менше строку дії виконання послуг у разі якщо транспорти реагування орендовані; підтверджуючі фото не менше </w:t>
            </w:r>
            <w:r w:rsidR="006327CE" w:rsidRPr="00BD1ECF">
              <w:rPr>
                <w:rFonts w:ascii="Times New Roman" w:hAnsi="Times New Roman" w:cs="Times New Roman"/>
                <w:sz w:val="24"/>
                <w:szCs w:val="24"/>
              </w:rPr>
              <w:t>2</w:t>
            </w:r>
            <w:r w:rsidRPr="00BD1ECF">
              <w:rPr>
                <w:rFonts w:ascii="Times New Roman" w:hAnsi="Times New Roman" w:cs="Times New Roman"/>
                <w:sz w:val="24"/>
                <w:szCs w:val="24"/>
              </w:rPr>
              <w:t>-х (</w:t>
            </w:r>
            <w:r w:rsidR="006327CE" w:rsidRPr="00BD1ECF">
              <w:rPr>
                <w:rFonts w:ascii="Times New Roman" w:hAnsi="Times New Roman" w:cs="Times New Roman"/>
                <w:sz w:val="24"/>
                <w:szCs w:val="24"/>
              </w:rPr>
              <w:t>дв</w:t>
            </w:r>
            <w:r w:rsidRPr="00BD1ECF">
              <w:rPr>
                <w:rFonts w:ascii="Times New Roman" w:hAnsi="Times New Roman" w:cs="Times New Roman"/>
                <w:sz w:val="24"/>
                <w:szCs w:val="24"/>
              </w:rPr>
              <w:t xml:space="preserve">ох) патрульних транспортів, обладнаних відповідними кольорографічними схемами (написами), які ідентифікують Учасника, спеціальними світловими сигнальними пристроями автожовтого (оранжевого) кольору; </w:t>
            </w:r>
            <w:r w:rsidR="006327CE" w:rsidRPr="00BD1ECF">
              <w:rPr>
                <w:rFonts w:ascii="Times New Roman" w:eastAsia="Arial" w:hAnsi="Times New Roman" w:cs="Times New Roman"/>
                <w:sz w:val="24"/>
                <w:szCs w:val="24"/>
              </w:rPr>
              <w:t xml:space="preserve">копії реєстраційних документів (свідоцтво про реєстрацію) на транспорт швидкого реагування, що підтверджують належність автотранспорту реагування охоронному підприємству, з відміткою у свідоцтві про його реєстрацію як спеціального (спеціалізованого); </w:t>
            </w:r>
            <w:r w:rsidRPr="00BD1ECF">
              <w:rPr>
                <w:rFonts w:ascii="Times New Roman" w:hAnsi="Times New Roman" w:cs="Times New Roman"/>
                <w:sz w:val="24"/>
                <w:szCs w:val="24"/>
              </w:rPr>
              <w:t xml:space="preserve">копії дозволів на встановлення та використання спеціальних світлових сигнальних пристроїв </w:t>
            </w:r>
            <w:r w:rsidRPr="00BD1ECF">
              <w:rPr>
                <w:rFonts w:ascii="Times New Roman" w:hAnsi="Times New Roman" w:cs="Times New Roman"/>
                <w:sz w:val="24"/>
                <w:szCs w:val="24"/>
              </w:rPr>
              <w:lastRenderedPageBreak/>
              <w:t>автожовтого (оранжевого) кольору на т</w:t>
            </w:r>
            <w:r w:rsidR="006327CE" w:rsidRPr="00BD1ECF">
              <w:rPr>
                <w:rFonts w:ascii="Times New Roman" w:hAnsi="Times New Roman" w:cs="Times New Roman"/>
                <w:sz w:val="24"/>
                <w:szCs w:val="24"/>
              </w:rPr>
              <w:t xml:space="preserve">ранспортних засобах реагування); </w:t>
            </w:r>
            <w:r w:rsidR="006327CE" w:rsidRPr="00BD1ECF">
              <w:rPr>
                <w:rFonts w:ascii="Times New Roman" w:eastAsia="Arial" w:hAnsi="Times New Roman" w:cs="Times New Roman"/>
                <w:sz w:val="24"/>
                <w:szCs w:val="24"/>
              </w:rPr>
              <w:t xml:space="preserve">скан-копії орігіналів  довідок про перебування транспортних засобів на військовому обліку; </w:t>
            </w:r>
            <w:r w:rsidR="006C548C" w:rsidRPr="00F4730B">
              <w:rPr>
                <w:rFonts w:ascii="Times New Roman" w:hAnsi="Times New Roman" w:cs="Times New Roman"/>
                <w:sz w:val="24"/>
                <w:szCs w:val="24"/>
                <w:lang w:eastAsia="uk-UA"/>
              </w:rPr>
              <w:t>діючий договір з ДП «Українським державним центром радіочастот» (УДЦР) на роботи, пов’язані з радіочастотним моніторингом та забезпеченням електромагнітної сумісності. Додатково учасник надає скан-копії дозволів УДЦР (не менше 6 шт.) на експлуатацію радіоелектронних засобів УКХ радіозв’язку або відомості з автоматизованої інформаційної системи щодо присвоєнь радіочастот (ПРЧ) (кількість ПРЧ не менше 6 шт.) з регіоном експлуатації по території Дніпропетровській області або України та максимальною потужністю не менше 2 Вт.</w:t>
            </w:r>
          </w:p>
          <w:p w:rsidR="005E2461" w:rsidRPr="00956520" w:rsidRDefault="005E2461" w:rsidP="003F2C65">
            <w:pPr>
              <w:shd w:val="clear" w:color="auto" w:fill="FFFFFF"/>
              <w:spacing w:after="0" w:line="240" w:lineRule="auto"/>
              <w:jc w:val="both"/>
              <w:rPr>
                <w:rFonts w:ascii="Times New Roman" w:hAnsi="Times New Roman" w:cs="Times New Roman"/>
                <w:sz w:val="24"/>
                <w:szCs w:val="24"/>
              </w:rPr>
            </w:pPr>
            <w:r w:rsidRPr="006C548C">
              <w:rPr>
                <w:rFonts w:ascii="Times New Roman" w:hAnsi="Times New Roman" w:cs="Times New Roman"/>
                <w:sz w:val="24"/>
                <w:szCs w:val="24"/>
              </w:rPr>
              <w:t>-</w:t>
            </w:r>
            <w:r w:rsidR="006327CE">
              <w:rPr>
                <w:rFonts w:ascii="Times New Roman" w:hAnsi="Times New Roman" w:cs="Times New Roman"/>
                <w:sz w:val="24"/>
                <w:szCs w:val="24"/>
              </w:rPr>
              <w:t xml:space="preserve"> в</w:t>
            </w:r>
            <w:r w:rsidRPr="00956520">
              <w:rPr>
                <w:rFonts w:ascii="Times New Roman" w:hAnsi="Times New Roman" w:cs="Times New Roman"/>
                <w:sz w:val="24"/>
                <w:szCs w:val="24"/>
              </w:rPr>
              <w:t>ласний</w:t>
            </w:r>
            <w:r w:rsidR="00970B40">
              <w:rPr>
                <w:rFonts w:ascii="Times New Roman" w:hAnsi="Times New Roman" w:cs="Times New Roman"/>
                <w:sz w:val="24"/>
                <w:szCs w:val="24"/>
              </w:rPr>
              <w:t xml:space="preserve"> або орендований</w:t>
            </w:r>
            <w:r w:rsidRPr="00956520">
              <w:rPr>
                <w:rFonts w:ascii="Times New Roman" w:hAnsi="Times New Roman" w:cs="Times New Roman"/>
                <w:sz w:val="24"/>
                <w:szCs w:val="24"/>
              </w:rPr>
              <w:t xml:space="preserve"> пункт централізованого спостереження з цілодобовим режимом чергування операторів такого пункту із зазначенням контактного телефону операторів (на пункту передбачене ведення електронного журналу реєстрації подій (тривога, несправність, відсутність живлення тощо) з терміном збереження запису про відповідну подію протягом не менш як 30 діб, наявність резервної персональної електронної обчислюваної машини, наявність джерела безперебійного резервного живлення) (окремо надати довідку в довільній формі);</w:t>
            </w:r>
          </w:p>
          <w:p w:rsidR="005E2461" w:rsidRPr="00956520" w:rsidRDefault="005E2461" w:rsidP="003F2C65">
            <w:pPr>
              <w:pStyle w:val="ab"/>
              <w:shd w:val="clear" w:color="auto" w:fill="FFFFFF"/>
              <w:spacing w:after="0" w:line="240" w:lineRule="auto"/>
              <w:ind w:left="0"/>
              <w:jc w:val="both"/>
              <w:rPr>
                <w:rFonts w:ascii="Times New Roman" w:hAnsi="Times New Roman"/>
                <w:sz w:val="24"/>
                <w:szCs w:val="24"/>
              </w:rPr>
            </w:pPr>
            <w:r w:rsidRPr="00956520">
              <w:rPr>
                <w:rFonts w:ascii="Times New Roman" w:hAnsi="Times New Roman"/>
                <w:sz w:val="24"/>
                <w:szCs w:val="24"/>
              </w:rPr>
              <w:t>-</w:t>
            </w:r>
            <w:r w:rsidR="006327CE">
              <w:rPr>
                <w:rFonts w:ascii="Times New Roman" w:hAnsi="Times New Roman"/>
                <w:sz w:val="24"/>
                <w:szCs w:val="24"/>
              </w:rPr>
              <w:t xml:space="preserve"> </w:t>
            </w:r>
            <w:r w:rsidRPr="00956520">
              <w:rPr>
                <w:rFonts w:ascii="Times New Roman" w:hAnsi="Times New Roman"/>
                <w:sz w:val="24"/>
                <w:szCs w:val="24"/>
              </w:rPr>
              <w:t>Діючий територіальний підрозділ за місцем розташування об`єкта охорони в м. Кривий Ріг (надати окрему довідку в довільній формі та скановані оригінали документі</w:t>
            </w:r>
            <w:r w:rsidR="006C548C">
              <w:rPr>
                <w:rFonts w:ascii="Times New Roman" w:hAnsi="Times New Roman"/>
                <w:sz w:val="24"/>
                <w:szCs w:val="24"/>
              </w:rPr>
              <w:t>в, підтверджуючі право власності</w:t>
            </w:r>
            <w:r w:rsidRPr="00956520">
              <w:rPr>
                <w:rFonts w:ascii="Times New Roman" w:hAnsi="Times New Roman"/>
                <w:sz w:val="24"/>
                <w:szCs w:val="24"/>
              </w:rPr>
              <w:t xml:space="preserve"> чи користування (оренди) приміщення у м.Кривий Ріг.</w:t>
            </w:r>
          </w:p>
          <w:p w:rsidR="005E2461" w:rsidRPr="00956520" w:rsidRDefault="005E2461" w:rsidP="003F2C65">
            <w:pPr>
              <w:shd w:val="clear" w:color="auto" w:fill="FFFFFF"/>
              <w:spacing w:after="0" w:line="240" w:lineRule="auto"/>
              <w:jc w:val="both"/>
              <w:rPr>
                <w:rFonts w:ascii="Times New Roman" w:eastAsia="Times New Roman" w:hAnsi="Times New Roman" w:cs="Times New Roman"/>
                <w:color w:val="000000"/>
                <w:sz w:val="24"/>
                <w:szCs w:val="24"/>
              </w:rPr>
            </w:pPr>
            <w:r w:rsidRPr="00956520">
              <w:rPr>
                <w:rFonts w:ascii="Times New Roman" w:eastAsia="Times New Roman" w:hAnsi="Times New Roman" w:cs="Times New Roman"/>
                <w:color w:val="000000"/>
                <w:sz w:val="24"/>
                <w:szCs w:val="24"/>
              </w:rPr>
              <w:t>-</w:t>
            </w:r>
            <w:r w:rsidR="006327CE">
              <w:rPr>
                <w:rFonts w:ascii="Times New Roman" w:eastAsia="Times New Roman" w:hAnsi="Times New Roman" w:cs="Times New Roman"/>
                <w:color w:val="000000"/>
                <w:sz w:val="24"/>
                <w:szCs w:val="24"/>
              </w:rPr>
              <w:t xml:space="preserve"> </w:t>
            </w:r>
            <w:r w:rsidRPr="00956520">
              <w:rPr>
                <w:rFonts w:ascii="Times New Roman" w:eastAsia="Times New Roman" w:hAnsi="Times New Roman" w:cs="Times New Roman"/>
                <w:color w:val="000000"/>
                <w:sz w:val="24"/>
                <w:szCs w:val="24"/>
              </w:rPr>
              <w:t>Засоби індивідуального захисту, якими будуть забезпечені охоронці Учасника із наданням довідки із зазначенням таких засобів.</w:t>
            </w:r>
          </w:p>
          <w:p w:rsidR="005E2461" w:rsidRPr="00956520" w:rsidRDefault="005E2461" w:rsidP="003F2C65">
            <w:pPr>
              <w:shd w:val="clear" w:color="auto" w:fill="FFFFFF"/>
              <w:spacing w:after="0" w:line="240" w:lineRule="auto"/>
              <w:jc w:val="both"/>
              <w:rPr>
                <w:rFonts w:ascii="Times New Roman" w:eastAsia="Times New Roman" w:hAnsi="Times New Roman" w:cs="Times New Roman"/>
                <w:color w:val="000000"/>
                <w:sz w:val="24"/>
                <w:szCs w:val="24"/>
              </w:rPr>
            </w:pPr>
            <w:r w:rsidRPr="00956520">
              <w:rPr>
                <w:rFonts w:ascii="Times New Roman" w:eastAsia="Times New Roman" w:hAnsi="Times New Roman" w:cs="Times New Roman"/>
                <w:color w:val="000000"/>
                <w:sz w:val="24"/>
                <w:szCs w:val="24"/>
              </w:rPr>
              <w:t>Також охоронці, які будуть залучені Учасником на виконання договору на закупівлю повинні мати форменний одяг встановленого зразка у відповідності до сезону для охоронців з атрибутикою Учасника (охоронного підрозділу (надати фото).</w:t>
            </w:r>
          </w:p>
          <w:p w:rsidR="005E2461" w:rsidRPr="00DE5BCC" w:rsidRDefault="005E2461" w:rsidP="003F2C65">
            <w:pPr>
              <w:spacing w:after="0" w:line="240" w:lineRule="auto"/>
              <w:jc w:val="both"/>
              <w:rPr>
                <w:rFonts w:ascii="Times New Roman" w:hAnsi="Times New Roman" w:cs="Times New Roman"/>
                <w:sz w:val="24"/>
                <w:szCs w:val="24"/>
              </w:rPr>
            </w:pPr>
            <w:r w:rsidRPr="00956520">
              <w:rPr>
                <w:rFonts w:ascii="Times New Roman" w:eastAsia="Times New Roman" w:hAnsi="Times New Roman" w:cs="Times New Roman"/>
                <w:color w:val="000000"/>
                <w:sz w:val="24"/>
                <w:szCs w:val="24"/>
              </w:rPr>
              <w:t>3.2.Гарантійний лист Учасника на фірмовому бланку із вихідним номером та датою, яким Учасник гарантує Замовнику, що на весь час виконання договору транспорт, який буде залучено для виконання умов договору, знаходитиметься на території м</w:t>
            </w:r>
            <w:r w:rsidR="0054026A">
              <w:rPr>
                <w:rFonts w:ascii="Times New Roman" w:eastAsia="Times New Roman" w:hAnsi="Times New Roman" w:cs="Times New Roman"/>
                <w:color w:val="000000"/>
                <w:sz w:val="24"/>
                <w:szCs w:val="24"/>
              </w:rPr>
              <w:t xml:space="preserve"> </w:t>
            </w:r>
            <w:r w:rsidRPr="00956520">
              <w:rPr>
                <w:rFonts w:ascii="Times New Roman" w:eastAsia="Times New Roman" w:hAnsi="Times New Roman" w:cs="Times New Roman"/>
                <w:color w:val="000000"/>
                <w:sz w:val="24"/>
                <w:szCs w:val="24"/>
              </w:rPr>
              <w:t>.Кривий Ріг.</w:t>
            </w:r>
          </w:p>
        </w:tc>
      </w:tr>
      <w:tr w:rsidR="0054026A" w:rsidRPr="00D00571" w:rsidTr="00693A9D">
        <w:trPr>
          <w:trHeight w:val="1782"/>
        </w:trPr>
        <w:tc>
          <w:tcPr>
            <w:tcW w:w="3164" w:type="dxa"/>
          </w:tcPr>
          <w:p w:rsidR="0054026A" w:rsidRPr="0054026A" w:rsidRDefault="0054026A" w:rsidP="0054026A">
            <w:pPr>
              <w:spacing w:after="0" w:line="240" w:lineRule="auto"/>
              <w:rPr>
                <w:rFonts w:ascii="Times New Roman" w:eastAsia="Times New Roman" w:hAnsi="Times New Roman" w:cs="Times New Roman"/>
                <w:color w:val="000000"/>
                <w:sz w:val="24"/>
                <w:szCs w:val="24"/>
                <w:lang w:val="ru-RU"/>
              </w:rPr>
            </w:pPr>
            <w:r w:rsidRPr="0054026A">
              <w:rPr>
                <w:rFonts w:ascii="Times New Roman" w:eastAsia="Times New Roman" w:hAnsi="Times New Roman" w:cs="Times New Roman"/>
                <w:color w:val="000000"/>
                <w:sz w:val="24"/>
                <w:szCs w:val="24"/>
                <w:lang w:val="ru-RU"/>
              </w:rPr>
              <w:lastRenderedPageBreak/>
              <w:t>4. Наявність в учасника</w:t>
            </w:r>
          </w:p>
          <w:p w:rsidR="0054026A" w:rsidRPr="0054026A" w:rsidRDefault="0054026A" w:rsidP="0054026A">
            <w:pPr>
              <w:spacing w:after="0" w:line="240" w:lineRule="auto"/>
              <w:rPr>
                <w:rFonts w:ascii="Times New Roman" w:eastAsia="Times New Roman" w:hAnsi="Times New Roman" w:cs="Times New Roman"/>
                <w:color w:val="000000"/>
                <w:sz w:val="24"/>
                <w:szCs w:val="24"/>
                <w:lang w:val="ru-RU"/>
              </w:rPr>
            </w:pPr>
            <w:r w:rsidRPr="0054026A">
              <w:rPr>
                <w:rFonts w:ascii="Times New Roman" w:eastAsia="Times New Roman" w:hAnsi="Times New Roman" w:cs="Times New Roman"/>
                <w:color w:val="000000"/>
                <w:sz w:val="24"/>
                <w:szCs w:val="24"/>
                <w:lang w:val="ru-RU"/>
              </w:rPr>
              <w:t>процедури закупівлі</w:t>
            </w:r>
          </w:p>
          <w:p w:rsidR="0054026A" w:rsidRPr="0054026A" w:rsidRDefault="0054026A" w:rsidP="0054026A">
            <w:pPr>
              <w:spacing w:after="0" w:line="240" w:lineRule="auto"/>
              <w:rPr>
                <w:rFonts w:ascii="Times New Roman" w:eastAsia="Times New Roman" w:hAnsi="Times New Roman" w:cs="Times New Roman"/>
                <w:color w:val="000000"/>
                <w:sz w:val="24"/>
                <w:szCs w:val="24"/>
                <w:lang w:val="ru-RU"/>
              </w:rPr>
            </w:pPr>
            <w:r w:rsidRPr="0054026A">
              <w:rPr>
                <w:rFonts w:ascii="Times New Roman" w:eastAsia="Times New Roman" w:hAnsi="Times New Roman" w:cs="Times New Roman"/>
                <w:color w:val="000000"/>
                <w:sz w:val="24"/>
                <w:szCs w:val="24"/>
                <w:lang w:val="ru-RU"/>
              </w:rPr>
              <w:t>договору добровільного</w:t>
            </w:r>
          </w:p>
          <w:p w:rsidR="0054026A" w:rsidRPr="0054026A" w:rsidRDefault="0054026A" w:rsidP="0054026A">
            <w:pPr>
              <w:spacing w:after="0" w:line="240" w:lineRule="auto"/>
              <w:rPr>
                <w:rFonts w:ascii="Times New Roman" w:eastAsia="Times New Roman" w:hAnsi="Times New Roman" w:cs="Times New Roman"/>
                <w:color w:val="000000"/>
                <w:sz w:val="24"/>
                <w:szCs w:val="24"/>
                <w:lang w:val="ru-RU"/>
              </w:rPr>
            </w:pPr>
            <w:r w:rsidRPr="0054026A">
              <w:rPr>
                <w:rFonts w:ascii="Times New Roman" w:eastAsia="Times New Roman" w:hAnsi="Times New Roman" w:cs="Times New Roman"/>
                <w:color w:val="000000"/>
                <w:sz w:val="24"/>
                <w:szCs w:val="24"/>
                <w:lang w:val="ru-RU"/>
              </w:rPr>
              <w:t>страхування</w:t>
            </w:r>
          </w:p>
          <w:p w:rsidR="0054026A" w:rsidRPr="0054026A" w:rsidRDefault="0054026A" w:rsidP="0054026A">
            <w:pPr>
              <w:spacing w:after="0" w:line="240" w:lineRule="auto"/>
              <w:rPr>
                <w:rFonts w:ascii="Times New Roman" w:eastAsia="Times New Roman" w:hAnsi="Times New Roman" w:cs="Times New Roman"/>
                <w:color w:val="000000"/>
                <w:sz w:val="24"/>
                <w:szCs w:val="24"/>
                <w:lang w:val="ru-RU"/>
              </w:rPr>
            </w:pPr>
            <w:r w:rsidRPr="0054026A">
              <w:rPr>
                <w:rFonts w:ascii="Times New Roman" w:eastAsia="Times New Roman" w:hAnsi="Times New Roman" w:cs="Times New Roman"/>
                <w:color w:val="000000"/>
                <w:sz w:val="24"/>
                <w:szCs w:val="24"/>
                <w:lang w:val="ru-RU"/>
              </w:rPr>
              <w:t>відповідальності при</w:t>
            </w:r>
          </w:p>
          <w:p w:rsidR="0054026A" w:rsidRPr="0054026A" w:rsidRDefault="0054026A" w:rsidP="0054026A">
            <w:pPr>
              <w:spacing w:after="0" w:line="240" w:lineRule="auto"/>
              <w:rPr>
                <w:rFonts w:ascii="Times New Roman" w:eastAsia="Times New Roman" w:hAnsi="Times New Roman" w:cs="Times New Roman"/>
                <w:color w:val="000000"/>
                <w:sz w:val="24"/>
                <w:szCs w:val="24"/>
                <w:lang w:val="ru-RU"/>
              </w:rPr>
            </w:pPr>
            <w:r w:rsidRPr="0054026A">
              <w:rPr>
                <w:rFonts w:ascii="Times New Roman" w:eastAsia="Times New Roman" w:hAnsi="Times New Roman" w:cs="Times New Roman"/>
                <w:color w:val="000000"/>
                <w:sz w:val="24"/>
                <w:szCs w:val="24"/>
                <w:lang w:val="ru-RU"/>
              </w:rPr>
              <w:t>здійсненні охоронної</w:t>
            </w:r>
          </w:p>
          <w:p w:rsidR="0054026A" w:rsidRPr="0054026A" w:rsidRDefault="0054026A" w:rsidP="0054026A">
            <w:pPr>
              <w:spacing w:after="0" w:line="240" w:lineRule="auto"/>
              <w:rPr>
                <w:rFonts w:ascii="Times New Roman" w:eastAsia="Times New Roman" w:hAnsi="Times New Roman" w:cs="Times New Roman"/>
                <w:color w:val="000000"/>
                <w:sz w:val="24"/>
                <w:szCs w:val="24"/>
                <w:lang w:val="ru-RU"/>
              </w:rPr>
            </w:pPr>
            <w:r w:rsidRPr="0054026A">
              <w:rPr>
                <w:rFonts w:ascii="Times New Roman" w:eastAsia="Times New Roman" w:hAnsi="Times New Roman" w:cs="Times New Roman"/>
                <w:color w:val="000000"/>
                <w:sz w:val="24"/>
                <w:szCs w:val="24"/>
                <w:lang w:val="ru-RU"/>
              </w:rPr>
              <w:t>діяльності</w:t>
            </w:r>
          </w:p>
          <w:p w:rsidR="0054026A" w:rsidRPr="0054026A" w:rsidRDefault="0054026A" w:rsidP="0054026A">
            <w:pPr>
              <w:spacing w:after="0" w:line="240" w:lineRule="auto"/>
              <w:rPr>
                <w:rFonts w:ascii="Times New Roman" w:eastAsia="Times New Roman" w:hAnsi="Times New Roman" w:cs="Times New Roman"/>
                <w:sz w:val="24"/>
                <w:szCs w:val="24"/>
                <w:lang w:val="ru-RU"/>
              </w:rPr>
            </w:pPr>
          </w:p>
        </w:tc>
        <w:tc>
          <w:tcPr>
            <w:tcW w:w="6840" w:type="dxa"/>
          </w:tcPr>
          <w:p w:rsidR="0054026A" w:rsidRPr="0054026A" w:rsidRDefault="0054026A" w:rsidP="0054026A">
            <w:pPr>
              <w:spacing w:after="0" w:line="240" w:lineRule="auto"/>
              <w:jc w:val="both"/>
              <w:rPr>
                <w:rFonts w:ascii="Times New Roman" w:hAnsi="Times New Roman" w:cs="Times New Roman"/>
                <w:color w:val="000000"/>
                <w:sz w:val="24"/>
                <w:szCs w:val="24"/>
              </w:rPr>
            </w:pPr>
            <w:r w:rsidRPr="0054026A">
              <w:rPr>
                <w:rFonts w:ascii="Times New Roman" w:hAnsi="Times New Roman" w:cs="Times New Roman"/>
                <w:color w:val="000000"/>
                <w:sz w:val="24"/>
                <w:szCs w:val="24"/>
              </w:rPr>
              <w:t>4.1 З метою усунення ризиків з нанесення збитків майну Замовника у разі неякісного надання учасником послуг з охорони учасник надає довідку у довільній формі про наявність діючого договору добровільного страхування відповідальності при здійсненні охоронної діяльності та копію діючого договору страхування.</w:t>
            </w:r>
          </w:p>
        </w:tc>
      </w:tr>
    </w:tbl>
    <w:p w:rsidR="00D74610" w:rsidRPr="007866CE" w:rsidRDefault="00D74610" w:rsidP="00D74610">
      <w:pPr>
        <w:spacing w:after="0" w:line="240" w:lineRule="auto"/>
        <w:jc w:val="right"/>
        <w:rPr>
          <w:rFonts w:ascii="Times New Roman" w:eastAsia="Times New Roman" w:hAnsi="Times New Roman" w:cs="Times New Roman"/>
          <w:color w:val="000001"/>
          <w:sz w:val="24"/>
          <w:szCs w:val="24"/>
        </w:rPr>
      </w:pPr>
      <w:r w:rsidRPr="007866CE">
        <w:rPr>
          <w:rFonts w:ascii="Times New Roman" w:eastAsia="Times New Roman" w:hAnsi="Times New Roman" w:cs="Times New Roman"/>
          <w:color w:val="000001"/>
          <w:sz w:val="24"/>
          <w:szCs w:val="24"/>
        </w:rPr>
        <w:t>Зразок № 1</w:t>
      </w:r>
    </w:p>
    <w:p w:rsidR="00D74610" w:rsidRPr="007866CE" w:rsidRDefault="00D74610" w:rsidP="00D74610">
      <w:pPr>
        <w:spacing w:after="0" w:line="240" w:lineRule="auto"/>
        <w:jc w:val="center"/>
        <w:rPr>
          <w:rFonts w:ascii="Times New Roman" w:eastAsia="Times New Roman" w:hAnsi="Times New Roman" w:cs="Times New Roman"/>
          <w:color w:val="000001"/>
          <w:sz w:val="24"/>
          <w:szCs w:val="24"/>
        </w:rPr>
      </w:pPr>
    </w:p>
    <w:p w:rsidR="00D74610" w:rsidRPr="007866CE" w:rsidRDefault="00D74610" w:rsidP="00D74610">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ДОВІДКА</w:t>
      </w:r>
    </w:p>
    <w:p w:rsidR="00D74610" w:rsidRPr="007866CE" w:rsidRDefault="00D74610" w:rsidP="00D74610">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ПРО НАЯВНІСТЬ ПРАЦІВНИКІВ ВІДПОВІДНОЇ КВАЛІФІКАЦІЇ,</w:t>
      </w:r>
    </w:p>
    <w:p w:rsidR="00D74610" w:rsidRPr="007866CE" w:rsidRDefault="00D74610" w:rsidP="00D74610">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ЯКІ МАЮТЬ НЕОБХІДНІ ЗНАННЯ ТА ДОСВІД</w:t>
      </w:r>
    </w:p>
    <w:p w:rsidR="00D74610" w:rsidRPr="007866CE" w:rsidRDefault="00D74610" w:rsidP="00D74610">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524"/>
        <w:gridCol w:w="935"/>
        <w:gridCol w:w="2064"/>
        <w:gridCol w:w="991"/>
        <w:gridCol w:w="2531"/>
        <w:gridCol w:w="2794"/>
      </w:tblGrid>
      <w:tr w:rsidR="00D74610" w:rsidRPr="007866CE" w:rsidTr="003F2C65">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lastRenderedPageBreak/>
              <w:t>№/</w:t>
            </w:r>
          </w:p>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Посада</w:t>
            </w:r>
          </w:p>
        </w:tc>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ПІБ</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Стаж роботи,</w:t>
            </w:r>
          </w:p>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(років)</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610" w:rsidRPr="00897EEF" w:rsidRDefault="00D74610" w:rsidP="003F2C65">
            <w:pPr>
              <w:spacing w:after="0" w:line="240" w:lineRule="auto"/>
              <w:jc w:val="center"/>
              <w:rPr>
                <w:rFonts w:ascii="Times New Roman" w:eastAsia="Times New Roman" w:hAnsi="Times New Roman" w:cs="Times New Roman"/>
                <w:sz w:val="24"/>
                <w:szCs w:val="24"/>
              </w:rPr>
            </w:pPr>
            <w:r w:rsidRPr="003336B7">
              <w:rPr>
                <w:rFonts w:ascii="Times New Roman" w:eastAsia="Times New Roman" w:hAnsi="Times New Roman" w:cs="Times New Roman"/>
                <w:color w:val="000001"/>
                <w:sz w:val="24"/>
                <w:szCs w:val="24"/>
              </w:rPr>
              <w:t>Наявність трудової книжки з записом про працевлаштованість у Виконавця / трудовий договір</w:t>
            </w:r>
            <w:r w:rsidR="00897EEF" w:rsidRPr="003336B7">
              <w:rPr>
                <w:rFonts w:ascii="Times New Roman" w:eastAsia="Times New Roman" w:hAnsi="Times New Roman" w:cs="Times New Roman"/>
                <w:color w:val="000001"/>
                <w:sz w:val="24"/>
                <w:szCs w:val="24"/>
                <w:lang w:val="ru-RU"/>
              </w:rPr>
              <w:t>/</w:t>
            </w:r>
            <w:r w:rsidR="00897EEF" w:rsidRPr="003336B7">
              <w:rPr>
                <w:rFonts w:ascii="Times New Roman" w:eastAsia="Times New Roman" w:hAnsi="Times New Roman" w:cs="Times New Roman"/>
                <w:color w:val="000001"/>
                <w:sz w:val="24"/>
                <w:szCs w:val="24"/>
              </w:rPr>
              <w:t>наказ про прийняття</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610" w:rsidRPr="0040300D" w:rsidRDefault="00897EEF" w:rsidP="0040300D">
            <w:pPr>
              <w:spacing w:after="0" w:line="240" w:lineRule="auto"/>
              <w:jc w:val="center"/>
              <w:rPr>
                <w:rFonts w:ascii="Times New Roman" w:eastAsia="Times New Roman" w:hAnsi="Times New Roman" w:cs="Times New Roman"/>
                <w:color w:val="000001"/>
                <w:sz w:val="24"/>
                <w:szCs w:val="24"/>
              </w:rPr>
            </w:pPr>
            <w:r w:rsidRPr="003336B7">
              <w:rPr>
                <w:rFonts w:ascii="Times New Roman" w:eastAsia="Times New Roman" w:hAnsi="Times New Roman" w:cs="Times New Roman"/>
                <w:color w:val="000001"/>
                <w:sz w:val="24"/>
                <w:szCs w:val="24"/>
              </w:rPr>
              <w:t>Наявність медичних довідок</w:t>
            </w:r>
            <w:r w:rsidR="0040300D" w:rsidRPr="003336B7">
              <w:rPr>
                <w:rFonts w:ascii="Times New Roman" w:eastAsia="Times New Roman" w:hAnsi="Times New Roman" w:cs="Times New Roman"/>
                <w:color w:val="000001"/>
                <w:sz w:val="24"/>
                <w:szCs w:val="24"/>
              </w:rPr>
              <w:t>:</w:t>
            </w:r>
            <w:r w:rsidR="0040300D" w:rsidRPr="003336B7">
              <w:t xml:space="preserve"> </w:t>
            </w:r>
            <w:r w:rsidR="0040300D" w:rsidRPr="003336B7">
              <w:rPr>
                <w:rFonts w:ascii="Times New Roman" w:eastAsia="Times New Roman" w:hAnsi="Times New Roman" w:cs="Times New Roman"/>
                <w:color w:val="000001"/>
                <w:sz w:val="24"/>
                <w:szCs w:val="24"/>
              </w:rPr>
              <w:t>медичного,</w:t>
            </w:r>
            <w:r w:rsidRPr="003336B7">
              <w:rPr>
                <w:rFonts w:ascii="Times New Roman" w:eastAsia="Times New Roman" w:hAnsi="Times New Roman" w:cs="Times New Roman"/>
                <w:color w:val="000001"/>
                <w:sz w:val="24"/>
                <w:szCs w:val="24"/>
              </w:rPr>
              <w:t xml:space="preserve"> </w:t>
            </w:r>
            <w:r w:rsidR="0040300D" w:rsidRPr="003336B7">
              <w:rPr>
                <w:rFonts w:ascii="Times New Roman" w:eastAsia="Times New Roman" w:hAnsi="Times New Roman" w:cs="Times New Roman"/>
                <w:color w:val="000001"/>
                <w:sz w:val="24"/>
                <w:szCs w:val="24"/>
              </w:rPr>
              <w:t>наркологічного та психіатричних оглядів</w:t>
            </w:r>
            <w:r w:rsidR="00D74610" w:rsidRPr="003336B7">
              <w:rPr>
                <w:rFonts w:ascii="Times New Roman" w:eastAsia="Times New Roman" w:hAnsi="Times New Roman" w:cs="Times New Roman"/>
                <w:color w:val="000001"/>
                <w:sz w:val="24"/>
                <w:szCs w:val="24"/>
              </w:rPr>
              <w:t xml:space="preserve"> (вказати </w:t>
            </w:r>
            <w:r w:rsidRPr="003336B7">
              <w:rPr>
                <w:rFonts w:ascii="Times New Roman" w:eastAsia="Times New Roman" w:hAnsi="Times New Roman" w:cs="Times New Roman"/>
                <w:color w:val="000001"/>
                <w:sz w:val="24"/>
                <w:szCs w:val="24"/>
              </w:rPr>
              <w:t>серію,</w:t>
            </w:r>
            <w:r w:rsidR="0040300D" w:rsidRPr="003336B7">
              <w:rPr>
                <w:rFonts w:ascii="Times New Roman" w:eastAsia="Times New Roman" w:hAnsi="Times New Roman" w:cs="Times New Roman"/>
                <w:color w:val="000001"/>
                <w:sz w:val="24"/>
                <w:szCs w:val="24"/>
              </w:rPr>
              <w:t xml:space="preserve"> </w:t>
            </w:r>
            <w:r w:rsidRPr="003336B7">
              <w:rPr>
                <w:rFonts w:ascii="Times New Roman" w:eastAsia="Times New Roman" w:hAnsi="Times New Roman" w:cs="Times New Roman"/>
                <w:color w:val="000001"/>
                <w:sz w:val="24"/>
                <w:szCs w:val="24"/>
              </w:rPr>
              <w:t>номер</w:t>
            </w:r>
            <w:r w:rsidR="0040300D" w:rsidRPr="003336B7">
              <w:rPr>
                <w:rFonts w:ascii="Times New Roman" w:eastAsia="Times New Roman" w:hAnsi="Times New Roman" w:cs="Times New Roman"/>
                <w:color w:val="000001"/>
                <w:sz w:val="24"/>
                <w:szCs w:val="24"/>
              </w:rPr>
              <w:t xml:space="preserve">, дату </w:t>
            </w:r>
            <w:r w:rsidR="00D74610" w:rsidRPr="003336B7">
              <w:rPr>
                <w:rFonts w:ascii="Times New Roman" w:eastAsia="Times New Roman" w:hAnsi="Times New Roman" w:cs="Times New Roman"/>
                <w:color w:val="000001"/>
                <w:sz w:val="24"/>
                <w:szCs w:val="24"/>
              </w:rPr>
              <w:t>останнього медогляду)</w:t>
            </w:r>
            <w:r w:rsidR="0040300D" w:rsidRPr="003336B7">
              <w:rPr>
                <w:rFonts w:ascii="Times New Roman" w:eastAsia="Times New Roman" w:hAnsi="Times New Roman" w:cs="Times New Roman"/>
                <w:color w:val="000001"/>
                <w:sz w:val="24"/>
                <w:szCs w:val="24"/>
              </w:rPr>
              <w:t>.</w:t>
            </w:r>
          </w:p>
        </w:tc>
      </w:tr>
      <w:tr w:rsidR="00D74610" w:rsidRPr="007866CE" w:rsidTr="003F2C6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 </w:t>
            </w:r>
          </w:p>
        </w:tc>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 </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610" w:rsidRPr="007866CE" w:rsidRDefault="00D74610" w:rsidP="003F2C65">
            <w:pPr>
              <w:spacing w:after="0" w:line="240" w:lineRule="auto"/>
              <w:jc w:val="center"/>
              <w:rPr>
                <w:rFonts w:ascii="Times New Roman" w:eastAsia="Times New Roman" w:hAnsi="Times New Roman" w:cs="Times New Roman"/>
                <w:sz w:val="24"/>
                <w:szCs w:val="24"/>
              </w:rPr>
            </w:pPr>
            <w:r w:rsidRPr="007866CE">
              <w:rPr>
                <w:rFonts w:ascii="Times New Roman" w:eastAsia="Times New Roman" w:hAnsi="Times New Roman" w:cs="Times New Roman"/>
                <w:color w:val="000001"/>
                <w:sz w:val="24"/>
                <w:szCs w:val="24"/>
              </w:rPr>
              <w:t> </w:t>
            </w:r>
          </w:p>
        </w:tc>
      </w:tr>
    </w:tbl>
    <w:p w:rsidR="00D74610" w:rsidRDefault="00D74610" w:rsidP="00D74610">
      <w:pPr>
        <w:rPr>
          <w:sz w:val="20"/>
          <w:szCs w:val="20"/>
        </w:rPr>
      </w:pPr>
    </w:p>
    <w:p w:rsidR="004800CE" w:rsidRDefault="004800CE" w:rsidP="004800CE">
      <w:pPr>
        <w:spacing w:after="0" w:line="240" w:lineRule="auto"/>
        <w:jc w:val="right"/>
        <w:rPr>
          <w:rFonts w:ascii="Times New Roman" w:eastAsia="Times New Roman" w:hAnsi="Times New Roman" w:cs="Times New Roman"/>
          <w:color w:val="000001"/>
          <w:sz w:val="24"/>
          <w:szCs w:val="24"/>
        </w:rPr>
      </w:pPr>
    </w:p>
    <w:p w:rsidR="004800CE" w:rsidRDefault="004800CE" w:rsidP="004800CE">
      <w:pPr>
        <w:spacing w:after="0" w:line="240" w:lineRule="auto"/>
        <w:jc w:val="right"/>
        <w:rPr>
          <w:rFonts w:ascii="Times New Roman" w:eastAsia="Times New Roman" w:hAnsi="Times New Roman" w:cs="Times New Roman"/>
          <w:color w:val="000001"/>
          <w:sz w:val="24"/>
          <w:szCs w:val="24"/>
        </w:rPr>
      </w:pPr>
    </w:p>
    <w:p w:rsidR="004800CE" w:rsidRDefault="004800CE" w:rsidP="004800CE">
      <w:pPr>
        <w:spacing w:after="0" w:line="240" w:lineRule="auto"/>
        <w:jc w:val="center"/>
        <w:rPr>
          <w:rFonts w:ascii="Times New Roman" w:eastAsia="Times New Roman" w:hAnsi="Times New Roman" w:cs="Times New Roman"/>
          <w:color w:val="000001"/>
          <w:sz w:val="24"/>
          <w:szCs w:val="24"/>
        </w:rPr>
      </w:pPr>
    </w:p>
    <w:p w:rsidR="004800CE" w:rsidRDefault="004800CE" w:rsidP="004800CE">
      <w:pPr>
        <w:spacing w:after="0" w:line="240" w:lineRule="auto"/>
        <w:jc w:val="right"/>
        <w:rPr>
          <w:rFonts w:ascii="Times New Roman" w:eastAsia="Times New Roman" w:hAnsi="Times New Roman" w:cs="Times New Roman"/>
          <w:color w:val="000001"/>
          <w:sz w:val="24"/>
          <w:szCs w:val="24"/>
        </w:rPr>
      </w:pPr>
    </w:p>
    <w:p w:rsidR="004800CE" w:rsidRPr="00CF55AF" w:rsidRDefault="004800CE" w:rsidP="004800CE">
      <w:pPr>
        <w:pageBreakBefore/>
        <w:spacing w:after="0" w:line="240" w:lineRule="auto"/>
        <w:jc w:val="right"/>
        <w:rPr>
          <w:rFonts w:ascii="Times New Roman" w:hAnsi="Times New Roman" w:cs="Times New Roman"/>
          <w:b/>
          <w:sz w:val="24"/>
          <w:szCs w:val="24"/>
        </w:rPr>
      </w:pPr>
      <w:r w:rsidRPr="00CF55AF">
        <w:rPr>
          <w:rFonts w:ascii="Times New Roman" w:hAnsi="Times New Roman" w:cs="Times New Roman"/>
          <w:b/>
          <w:sz w:val="24"/>
          <w:szCs w:val="24"/>
        </w:rPr>
        <w:lastRenderedPageBreak/>
        <w:t>ДОДАТОК 3</w:t>
      </w:r>
    </w:p>
    <w:p w:rsidR="004800CE" w:rsidRPr="00D3582D" w:rsidRDefault="004800CE" w:rsidP="004800CE">
      <w:pPr>
        <w:tabs>
          <w:tab w:val="left" w:pos="360"/>
        </w:tabs>
        <w:spacing w:before="60" w:after="0" w:line="240" w:lineRule="auto"/>
        <w:ind w:right="23"/>
        <w:jc w:val="center"/>
        <w:rPr>
          <w:rFonts w:ascii="Times New Roman" w:eastAsia="Times New Roman" w:hAnsi="Times New Roman" w:cs="Times New Roman"/>
          <w:b/>
          <w:sz w:val="24"/>
          <w:szCs w:val="24"/>
        </w:rPr>
      </w:pPr>
      <w:r w:rsidRPr="00D3582D">
        <w:rPr>
          <w:rFonts w:ascii="Times New Roman" w:eastAsia="Times New Roman" w:hAnsi="Times New Roman" w:cs="Times New Roman"/>
          <w:b/>
          <w:sz w:val="24"/>
          <w:szCs w:val="24"/>
        </w:rPr>
        <w:t>ІНФОРМАЦІЯ ПРО ВІДСУТНІСТЬ ПІДСТАВ ДЛЯ ВІДМОВИ УЧАСНИКУ В УЧАСТІ У ПРОЦЕДУРІ ЗАКУПІВЛІ</w:t>
      </w:r>
    </w:p>
    <w:p w:rsidR="004800CE" w:rsidRDefault="004800CE" w:rsidP="004800CE">
      <w:pPr>
        <w:spacing w:after="0" w:line="240" w:lineRule="auto"/>
        <w:jc w:val="both"/>
        <w:rPr>
          <w:rFonts w:ascii="Times New Roman" w:hAnsi="Times New Roman" w:cs="Times New Roman"/>
          <w:sz w:val="24"/>
          <w:szCs w:val="24"/>
        </w:rPr>
      </w:pPr>
    </w:p>
    <w:p w:rsidR="004800CE" w:rsidRPr="00D3582D" w:rsidRDefault="004800CE" w:rsidP="004800CE">
      <w:pPr>
        <w:spacing w:after="0" w:line="240" w:lineRule="auto"/>
        <w:jc w:val="both"/>
        <w:rPr>
          <w:rFonts w:ascii="Times New Roman" w:hAnsi="Times New Roman" w:cs="Times New Roman"/>
          <w:sz w:val="24"/>
          <w:szCs w:val="24"/>
        </w:rPr>
      </w:pPr>
    </w:p>
    <w:p w:rsidR="000715BB" w:rsidRDefault="000715BB" w:rsidP="000715B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715BB" w:rsidRPr="000715BB" w:rsidRDefault="000715BB" w:rsidP="000715BB">
      <w:pPr>
        <w:spacing w:after="0"/>
        <w:ind w:firstLine="567"/>
        <w:jc w:val="both"/>
        <w:rPr>
          <w:rFonts w:ascii="Times New Roman" w:eastAsia="Times New Roman" w:hAnsi="Times New Roman" w:cs="Times New Roman"/>
          <w:sz w:val="24"/>
          <w:szCs w:val="24"/>
          <w:highlight w:val="white"/>
        </w:rPr>
      </w:pPr>
      <w:r w:rsidRPr="000715BB">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15BB" w:rsidRPr="000715BB" w:rsidRDefault="000715BB" w:rsidP="000715BB">
      <w:pPr>
        <w:spacing w:after="0"/>
        <w:ind w:firstLine="567"/>
        <w:jc w:val="both"/>
        <w:rPr>
          <w:rFonts w:ascii="Times New Roman" w:eastAsia="Times New Roman" w:hAnsi="Times New Roman" w:cs="Times New Roman"/>
          <w:sz w:val="24"/>
          <w:szCs w:val="24"/>
          <w:highlight w:val="white"/>
        </w:rPr>
      </w:pPr>
      <w:r w:rsidRPr="000715BB">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15BB" w:rsidRPr="000715BB" w:rsidRDefault="000715BB" w:rsidP="000715BB">
      <w:pPr>
        <w:spacing w:after="0"/>
        <w:ind w:firstLine="567"/>
        <w:jc w:val="both"/>
        <w:rPr>
          <w:rFonts w:ascii="Times New Roman" w:eastAsia="Times New Roman" w:hAnsi="Times New Roman" w:cs="Times New Roman"/>
          <w:sz w:val="24"/>
          <w:szCs w:val="24"/>
          <w:highlight w:val="white"/>
        </w:rPr>
      </w:pPr>
      <w:r w:rsidRPr="000715BB">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15BB" w:rsidRPr="000715BB" w:rsidRDefault="000715BB" w:rsidP="000715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715BB">
        <w:rPr>
          <w:rFonts w:ascii="Times New Roman" w:eastAsia="Times New Roman" w:hAnsi="Times New Roman" w:cs="Times New Roman"/>
          <w:sz w:val="24"/>
          <w:szCs w:val="24"/>
        </w:rPr>
        <w:t xml:space="preserve">Учасник  повинен надати </w:t>
      </w:r>
      <w:r w:rsidRPr="000715BB">
        <w:rPr>
          <w:rFonts w:ascii="Times New Roman" w:eastAsia="Times New Roman" w:hAnsi="Times New Roman" w:cs="Times New Roman"/>
          <w:b/>
          <w:sz w:val="24"/>
          <w:szCs w:val="24"/>
        </w:rPr>
        <w:t>довідку у довільній формі</w:t>
      </w:r>
      <w:r w:rsidRPr="000715B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715BB">
        <w:rPr>
          <w:rFonts w:ascii="Times New Roman" w:eastAsia="Times New Roman" w:hAnsi="Times New Roman" w:cs="Times New Roman"/>
          <w:sz w:val="24"/>
          <w:szCs w:val="24"/>
          <w:highlight w:val="white"/>
        </w:rPr>
        <w:t xml:space="preserve">47 </w:t>
      </w:r>
      <w:r w:rsidRPr="000715B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00CE" w:rsidRPr="00D3582D" w:rsidRDefault="004800CE" w:rsidP="004800CE">
      <w:pPr>
        <w:tabs>
          <w:tab w:val="left" w:pos="360"/>
        </w:tabs>
        <w:spacing w:before="60" w:after="0" w:line="240" w:lineRule="auto"/>
        <w:ind w:right="23"/>
        <w:jc w:val="both"/>
        <w:rPr>
          <w:rFonts w:ascii="Times New Roman" w:eastAsia="Times New Roman" w:hAnsi="Times New Roman" w:cs="Times New Roman"/>
          <w:sz w:val="24"/>
          <w:szCs w:val="24"/>
        </w:rPr>
      </w:pPr>
    </w:p>
    <w:p w:rsidR="004800CE" w:rsidRPr="00D3582D" w:rsidRDefault="004800CE" w:rsidP="004800CE">
      <w:pPr>
        <w:spacing w:after="0" w:line="240" w:lineRule="auto"/>
        <w:rPr>
          <w:rFonts w:ascii="Times New Roman" w:hAnsi="Times New Roman" w:cs="Times New Roman"/>
          <w:b/>
          <w:sz w:val="24"/>
          <w:szCs w:val="24"/>
          <w:u w:val="single"/>
          <w:lang w:eastAsia="uk-UA"/>
        </w:rPr>
      </w:pPr>
      <w:r w:rsidRPr="00D3582D">
        <w:rPr>
          <w:rFonts w:ascii="Times New Roman" w:hAnsi="Times New Roman" w:cs="Times New Roman"/>
          <w:b/>
          <w:sz w:val="24"/>
          <w:szCs w:val="24"/>
          <w:u w:val="single"/>
          <w:lang w:eastAsia="uk-UA"/>
        </w:rPr>
        <w:t>Інші документи, які мають бути надані учасником у складі тендерної пропозиції:</w:t>
      </w:r>
    </w:p>
    <w:p w:rsidR="004800CE" w:rsidRPr="00DB5167" w:rsidRDefault="004800CE" w:rsidP="004800CE">
      <w:pPr>
        <w:spacing w:after="0" w:line="240" w:lineRule="auto"/>
        <w:ind w:left="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B5167">
        <w:rPr>
          <w:rFonts w:ascii="Times New Roman" w:eastAsia="Times New Roman" w:hAnsi="Times New Roman" w:cs="Times New Roman"/>
          <w:sz w:val="24"/>
          <w:szCs w:val="24"/>
        </w:rPr>
        <w:t xml:space="preserve">Довідка у довільній формі за підписом учасника, яка містить відомості про учасника: </w:t>
      </w:r>
    </w:p>
    <w:p w:rsidR="004800CE" w:rsidRPr="00DB5167" w:rsidRDefault="004800CE" w:rsidP="004800CE">
      <w:pPr>
        <w:spacing w:after="0" w:line="240" w:lineRule="auto"/>
        <w:ind w:firstLine="426"/>
        <w:jc w:val="both"/>
        <w:rPr>
          <w:rFonts w:ascii="Times New Roman" w:eastAsia="Times New Roman" w:hAnsi="Times New Roman" w:cs="Times New Roman"/>
          <w:sz w:val="24"/>
          <w:szCs w:val="24"/>
        </w:rPr>
      </w:pPr>
      <w:r w:rsidRPr="00DB5167">
        <w:rPr>
          <w:rFonts w:ascii="Times New Roman" w:eastAsia="Times New Roman" w:hAnsi="Times New Roman" w:cs="Times New Roman"/>
          <w:sz w:val="24"/>
          <w:szCs w:val="24"/>
        </w:rPr>
        <w:t xml:space="preserve">а) реквізити (повна назва, код згідно з ЄДРПОУ, місцезнаходження, телефони для контактів, електронна пошта); </w:t>
      </w:r>
    </w:p>
    <w:p w:rsidR="004800CE" w:rsidRPr="00DB5167" w:rsidRDefault="004800CE" w:rsidP="004800CE">
      <w:pPr>
        <w:spacing w:after="0" w:line="240" w:lineRule="auto"/>
        <w:ind w:firstLine="426"/>
        <w:jc w:val="both"/>
        <w:rPr>
          <w:rFonts w:ascii="Times New Roman" w:eastAsia="Times New Roman" w:hAnsi="Times New Roman" w:cs="Times New Roman"/>
          <w:sz w:val="24"/>
          <w:szCs w:val="24"/>
        </w:rPr>
      </w:pPr>
      <w:r w:rsidRPr="00DB5167">
        <w:rPr>
          <w:rFonts w:ascii="Times New Roman" w:eastAsia="Times New Roman" w:hAnsi="Times New Roman" w:cs="Times New Roman"/>
          <w:sz w:val="24"/>
          <w:szCs w:val="24"/>
        </w:rPr>
        <w:t xml:space="preserve">б) керівництво (посада, ім’я, по батькові, телефон для контактів); </w:t>
      </w:r>
    </w:p>
    <w:p w:rsidR="004800CE" w:rsidRPr="00DB5167" w:rsidRDefault="004800CE" w:rsidP="004800CE">
      <w:pPr>
        <w:spacing w:after="0" w:line="240" w:lineRule="auto"/>
        <w:ind w:firstLine="426"/>
        <w:jc w:val="both"/>
        <w:rPr>
          <w:rFonts w:ascii="Times New Roman" w:eastAsia="Times New Roman" w:hAnsi="Times New Roman" w:cs="Times New Roman"/>
          <w:sz w:val="24"/>
          <w:szCs w:val="24"/>
        </w:rPr>
      </w:pPr>
      <w:r w:rsidRPr="00DB5167">
        <w:rPr>
          <w:rFonts w:ascii="Times New Roman" w:eastAsia="Times New Roman" w:hAnsi="Times New Roman" w:cs="Times New Roman"/>
          <w:sz w:val="24"/>
          <w:szCs w:val="24"/>
        </w:rPr>
        <w:t>в) інформація про реквізити банку, за якими буде здійснюватися оплата за договором в разі його укладення.</w:t>
      </w:r>
    </w:p>
    <w:p w:rsidR="004800CE" w:rsidRPr="00DB5167" w:rsidRDefault="004800CE" w:rsidP="004800CE">
      <w:pPr>
        <w:numPr>
          <w:ilvl w:val="3"/>
          <w:numId w:val="6"/>
        </w:numPr>
        <w:suppressAutoHyphens/>
        <w:spacing w:after="0" w:line="240" w:lineRule="auto"/>
        <w:ind w:left="0" w:firstLine="567"/>
        <w:jc w:val="both"/>
        <w:rPr>
          <w:rFonts w:ascii="Times New Roman" w:eastAsia="Times New Roman" w:hAnsi="Times New Roman" w:cs="Times New Roman"/>
          <w:sz w:val="24"/>
          <w:szCs w:val="24"/>
        </w:rPr>
      </w:pPr>
      <w:r w:rsidRPr="00DB5167">
        <w:rPr>
          <w:rFonts w:ascii="Times New Roman" w:eastAsia="Times New Roman" w:hAnsi="Times New Roman" w:cs="Times New Roman"/>
          <w:sz w:val="24"/>
          <w:szCs w:val="24"/>
        </w:rPr>
        <w:t>Копія статуту зі змінами і доповненнями або іншого установчого документа (для юридичної особи), копія 1-6 сторінок паспорта або копія обох сторін паспорта у формі ID-картки (для фізичної особи).</w:t>
      </w:r>
      <w:r w:rsidRPr="00770E59">
        <w:rPr>
          <w:rFonts w:ascii="Times New Roman" w:hAnsi="Times New Roman" w:cs="Times New Roman"/>
          <w:sz w:val="24"/>
          <w:szCs w:val="24"/>
        </w:rPr>
        <w:t xml:space="preserve"> Юридичні особи замість копії статуту можуть надати довідку на фірмовому бланку (у разі наявності) з вихідними реквізитами (дата, номер) у довільній формі за підписом учасника з відбитком печатки (за наявності), в якій буде зазначений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4800CE" w:rsidRPr="0052097D" w:rsidRDefault="004800CE" w:rsidP="004800CE">
      <w:pPr>
        <w:numPr>
          <w:ilvl w:val="3"/>
          <w:numId w:val="6"/>
        </w:numPr>
        <w:suppressAutoHyphens/>
        <w:spacing w:after="0" w:line="240" w:lineRule="auto"/>
        <w:ind w:left="0" w:firstLine="567"/>
        <w:jc w:val="both"/>
        <w:rPr>
          <w:rFonts w:ascii="Times New Roman" w:eastAsia="Times New Roman" w:hAnsi="Times New Roman" w:cs="Times New Roman"/>
          <w:sz w:val="24"/>
          <w:szCs w:val="24"/>
        </w:rPr>
      </w:pPr>
      <w:r w:rsidRPr="0052097D">
        <w:rPr>
          <w:rFonts w:ascii="Times New Roman" w:hAnsi="Times New Roman" w:cs="Times New Roman"/>
          <w:color w:val="000000"/>
          <w:sz w:val="24"/>
          <w:szCs w:val="24"/>
        </w:rPr>
        <w:t>Копія облікової картки фізичної особи – платника податків (для фізичних осіб, у тому числі фізичних осіб - підприємців)</w:t>
      </w:r>
      <w:r w:rsidRPr="0052097D">
        <w:rPr>
          <w:rFonts w:ascii="Times New Roman" w:eastAsia="Times New Roman" w:hAnsi="Times New Roman" w:cs="Times New Roman"/>
          <w:sz w:val="24"/>
          <w:szCs w:val="24"/>
        </w:rPr>
        <w:t>.</w:t>
      </w:r>
    </w:p>
    <w:p w:rsidR="004800CE" w:rsidRDefault="004800CE" w:rsidP="004800CE">
      <w:pPr>
        <w:numPr>
          <w:ilvl w:val="3"/>
          <w:numId w:val="6"/>
        </w:numPr>
        <w:suppressAutoHyphens/>
        <w:spacing w:after="0" w:line="240" w:lineRule="auto"/>
        <w:ind w:left="0" w:firstLine="567"/>
        <w:jc w:val="both"/>
        <w:rPr>
          <w:rFonts w:ascii="Times New Roman" w:eastAsia="Times New Roman" w:hAnsi="Times New Roman" w:cs="Times New Roman"/>
          <w:sz w:val="24"/>
          <w:szCs w:val="24"/>
        </w:rPr>
      </w:pPr>
      <w:r w:rsidRPr="00DB5167">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 учасника процедури закупівлі та договору – виписка з протоколу засновників, наказ про призначення, довіреність, доручення або інший документ, що підтверджує повноваження посадової особи на підписання документів.</w:t>
      </w:r>
    </w:p>
    <w:p w:rsidR="004800CE" w:rsidRPr="0052097D" w:rsidRDefault="004800CE" w:rsidP="004800CE">
      <w:pPr>
        <w:numPr>
          <w:ilvl w:val="3"/>
          <w:numId w:val="6"/>
        </w:numPr>
        <w:suppressAutoHyphens/>
        <w:spacing w:after="0" w:line="240" w:lineRule="auto"/>
        <w:ind w:left="0" w:firstLine="567"/>
        <w:jc w:val="both"/>
        <w:rPr>
          <w:rFonts w:ascii="Times New Roman" w:eastAsia="Times New Roman" w:hAnsi="Times New Roman" w:cs="Times New Roman"/>
          <w:i/>
          <w:sz w:val="20"/>
          <w:szCs w:val="20"/>
        </w:rPr>
      </w:pPr>
      <w:r w:rsidRPr="0052097D">
        <w:rPr>
          <w:rFonts w:ascii="Times New Roman" w:hAnsi="Times New Roman" w:cs="Times New Roman"/>
          <w:color w:val="000000"/>
          <w:sz w:val="24"/>
          <w:szCs w:val="24"/>
        </w:rPr>
        <w:t xml:space="preserve">Витяг з Єдиного державного реєстру юридичних осіб, фізичних осіб - підприємців та громадських формувань. Довідку у довільній формі, яка містить інформацію </w:t>
      </w:r>
      <w:r w:rsidRPr="0052097D">
        <w:rPr>
          <w:rFonts w:ascii="Times New Roman" w:hAnsi="Times New Roman" w:cs="Times New Roman"/>
          <w:color w:val="000000"/>
          <w:sz w:val="24"/>
          <w:szCs w:val="24"/>
        </w:rPr>
        <w:lastRenderedPageBreak/>
        <w:t xml:space="preserve">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r w:rsidRPr="0052097D">
        <w:rPr>
          <w:rFonts w:ascii="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4800CE" w:rsidRPr="005A6022" w:rsidRDefault="004800CE" w:rsidP="004800CE">
      <w:pPr>
        <w:numPr>
          <w:ilvl w:val="3"/>
          <w:numId w:val="6"/>
        </w:numPr>
        <w:suppressAutoHyphens/>
        <w:spacing w:after="0" w:line="240" w:lineRule="auto"/>
        <w:ind w:left="0" w:firstLine="567"/>
        <w:jc w:val="both"/>
        <w:rPr>
          <w:rFonts w:ascii="Times New Roman" w:eastAsia="Times New Roman" w:hAnsi="Times New Roman" w:cs="Times New Roman"/>
          <w:sz w:val="24"/>
          <w:szCs w:val="24"/>
        </w:rPr>
      </w:pPr>
      <w:r w:rsidRPr="00413B28">
        <w:rPr>
          <w:rFonts w:ascii="Times New Roman" w:hAnsi="Times New Roman" w:cs="Times New Roman"/>
          <w:color w:val="000000"/>
          <w:sz w:val="24"/>
          <w:szCs w:val="24"/>
        </w:rPr>
        <w:t>Копія чинної ліцензії на здійснення охоронної діяльності або рішення органу ліцензування про видачу ліцензії на здійснення охоронної діяльності.</w:t>
      </w:r>
    </w:p>
    <w:p w:rsidR="004800CE" w:rsidRPr="00421D93" w:rsidRDefault="004800CE" w:rsidP="004800CE">
      <w:pPr>
        <w:numPr>
          <w:ilvl w:val="3"/>
          <w:numId w:val="6"/>
        </w:numPr>
        <w:suppressAutoHyphens/>
        <w:spacing w:after="0" w:line="240" w:lineRule="auto"/>
        <w:ind w:left="0" w:firstLine="567"/>
        <w:jc w:val="both"/>
        <w:rPr>
          <w:rFonts w:ascii="Times New Roman" w:eastAsia="Times New Roman" w:hAnsi="Times New Roman" w:cs="Times New Roman"/>
          <w:sz w:val="24"/>
          <w:szCs w:val="24"/>
        </w:rPr>
      </w:pPr>
      <w:r w:rsidRPr="00421D93">
        <w:rPr>
          <w:rFonts w:ascii="Times New Roman" w:hAnsi="Times New Roman" w:cs="Times New Roman"/>
          <w:sz w:val="24"/>
          <w:szCs w:val="24"/>
          <w:lang w:eastAsia="uk-UA"/>
        </w:rPr>
        <w:t>Форма «Тендерна пропозиція» на фірмовому бланку (у разі наявності) з вихідними реквізитами (дата, номер), заповнена та підписана учасником процедури закупівлі з відбитком печатки (за наявності),</w:t>
      </w:r>
      <w:r w:rsidRPr="00421D93">
        <w:rPr>
          <w:rFonts w:ascii="Times New Roman" w:eastAsia="Times New Roman" w:hAnsi="Times New Roman" w:cs="Times New Roman"/>
          <w:sz w:val="24"/>
          <w:szCs w:val="24"/>
        </w:rPr>
        <w:t xml:space="preserve"> відповідно до </w:t>
      </w:r>
      <w:r w:rsidRPr="00421D93">
        <w:rPr>
          <w:rFonts w:ascii="Times New Roman" w:eastAsia="Times New Roman" w:hAnsi="Times New Roman" w:cs="Times New Roman"/>
          <w:b/>
          <w:sz w:val="24"/>
          <w:szCs w:val="24"/>
        </w:rPr>
        <w:t>Додатка 1</w:t>
      </w:r>
      <w:r w:rsidRPr="00421D93">
        <w:rPr>
          <w:rFonts w:ascii="Times New Roman" w:eastAsia="Times New Roman" w:hAnsi="Times New Roman" w:cs="Times New Roman"/>
          <w:sz w:val="24"/>
          <w:szCs w:val="24"/>
        </w:rPr>
        <w:t xml:space="preserve"> цієї тендерної документації.</w:t>
      </w:r>
    </w:p>
    <w:p w:rsidR="004800CE" w:rsidRPr="00421D93" w:rsidRDefault="004800CE" w:rsidP="004800CE">
      <w:pPr>
        <w:numPr>
          <w:ilvl w:val="3"/>
          <w:numId w:val="6"/>
        </w:numPr>
        <w:suppressAutoHyphens/>
        <w:spacing w:after="0" w:line="240" w:lineRule="auto"/>
        <w:ind w:left="0" w:firstLine="567"/>
        <w:jc w:val="both"/>
        <w:rPr>
          <w:rFonts w:ascii="Times New Roman" w:eastAsia="Times New Roman" w:hAnsi="Times New Roman" w:cs="Times New Roman"/>
          <w:sz w:val="24"/>
          <w:szCs w:val="24"/>
        </w:rPr>
      </w:pPr>
      <w:r w:rsidRPr="00421D93">
        <w:rPr>
          <w:rFonts w:ascii="Times New Roman" w:hAnsi="Times New Roman" w:cs="Times New Roman"/>
          <w:b/>
          <w:sz w:val="24"/>
          <w:szCs w:val="24"/>
          <w:lang w:eastAsia="uk-UA"/>
        </w:rPr>
        <w:t xml:space="preserve"> </w:t>
      </w:r>
      <w:r w:rsidRPr="00421D93">
        <w:rPr>
          <w:rFonts w:ascii="Times New Roman" w:hAnsi="Times New Roman" w:cs="Times New Roman"/>
          <w:sz w:val="24"/>
          <w:szCs w:val="24"/>
        </w:rPr>
        <w:t xml:space="preserve">Довідка </w:t>
      </w:r>
      <w:r w:rsidRPr="00421D93">
        <w:rPr>
          <w:rFonts w:ascii="Times New Roman" w:eastAsia="Times New Roman" w:hAnsi="Times New Roman" w:cs="Times New Roman"/>
          <w:i/>
          <w:sz w:val="24"/>
          <w:szCs w:val="24"/>
        </w:rPr>
        <w:t xml:space="preserve"> </w:t>
      </w:r>
      <w:r w:rsidRPr="00421D93">
        <w:rPr>
          <w:rFonts w:ascii="Times New Roman" w:eastAsia="Times New Roman" w:hAnsi="Times New Roman" w:cs="Times New Roman"/>
          <w:sz w:val="24"/>
          <w:szCs w:val="24"/>
        </w:rPr>
        <w:t xml:space="preserve">щодо відсутності застосування санкцій </w:t>
      </w:r>
      <w:r w:rsidRPr="00421D93">
        <w:rPr>
          <w:rFonts w:ascii="Times New Roman" w:hAnsi="Times New Roman" w:cs="Times New Roman"/>
          <w:sz w:val="24"/>
          <w:szCs w:val="24"/>
        </w:rPr>
        <w:t xml:space="preserve">надається учасником процедури закупівлі за формою згідно </w:t>
      </w:r>
      <w:r w:rsidRPr="00421D93">
        <w:rPr>
          <w:rFonts w:ascii="Times New Roman" w:hAnsi="Times New Roman" w:cs="Times New Roman"/>
          <w:i/>
          <w:sz w:val="24"/>
          <w:szCs w:val="24"/>
        </w:rPr>
        <w:t>Зразка № 1</w:t>
      </w:r>
      <w:r w:rsidRPr="00421D93">
        <w:rPr>
          <w:rFonts w:ascii="Times New Roman" w:hAnsi="Times New Roman" w:cs="Times New Roman"/>
          <w:sz w:val="24"/>
          <w:szCs w:val="24"/>
        </w:rPr>
        <w:t xml:space="preserve"> наведеному нижче</w:t>
      </w:r>
    </w:p>
    <w:p w:rsidR="004800CE" w:rsidRPr="00DB5167" w:rsidRDefault="004800CE" w:rsidP="004800CE">
      <w:pPr>
        <w:numPr>
          <w:ilvl w:val="3"/>
          <w:numId w:val="6"/>
        </w:numPr>
        <w:suppressAutoHyphen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DB5167">
        <w:rPr>
          <w:rFonts w:ascii="Times New Roman" w:eastAsia="Times New Roman" w:hAnsi="Times New Roman" w:cs="Times New Roman"/>
          <w:sz w:val="24"/>
          <w:szCs w:val="24"/>
        </w:rPr>
        <w:t>нформацію про відповідність необхідним технічним, якісним та кількісним характеристикам предмета закупівлі, що вимагаються замовником відповідно до технічного завдання (</w:t>
      </w:r>
      <w:r>
        <w:rPr>
          <w:rFonts w:ascii="Times New Roman" w:eastAsia="Times New Roman" w:hAnsi="Times New Roman" w:cs="Times New Roman"/>
          <w:b/>
          <w:sz w:val="24"/>
          <w:szCs w:val="24"/>
        </w:rPr>
        <w:t>Д</w:t>
      </w:r>
      <w:r w:rsidRPr="001C3CFA">
        <w:rPr>
          <w:rFonts w:ascii="Times New Roman" w:eastAsia="Times New Roman" w:hAnsi="Times New Roman" w:cs="Times New Roman"/>
          <w:b/>
          <w:sz w:val="24"/>
          <w:szCs w:val="24"/>
        </w:rPr>
        <w:t>одаток 5</w:t>
      </w:r>
      <w:r w:rsidRPr="00DB5167">
        <w:rPr>
          <w:rFonts w:ascii="Times New Roman" w:eastAsia="Times New Roman" w:hAnsi="Times New Roman" w:cs="Times New Roman"/>
          <w:sz w:val="24"/>
          <w:szCs w:val="24"/>
        </w:rPr>
        <w:t>) тендерно</w:t>
      </w:r>
      <w:r>
        <w:rPr>
          <w:rFonts w:ascii="Times New Roman" w:eastAsia="Times New Roman" w:hAnsi="Times New Roman" w:cs="Times New Roman"/>
          <w:sz w:val="24"/>
          <w:szCs w:val="24"/>
        </w:rPr>
        <w:t xml:space="preserve">ї документації, </w:t>
      </w:r>
      <w:r w:rsidRPr="00770E59">
        <w:rPr>
          <w:rFonts w:ascii="Times New Roman" w:hAnsi="Times New Roman" w:cs="Times New Roman"/>
          <w:sz w:val="24"/>
          <w:szCs w:val="24"/>
        </w:rPr>
        <w:t>за підписом учасника з відбитком печатки (за наявності)</w:t>
      </w:r>
      <w:r>
        <w:rPr>
          <w:rFonts w:ascii="Times New Roman" w:hAnsi="Times New Roman" w:cs="Times New Roman"/>
          <w:sz w:val="24"/>
          <w:szCs w:val="24"/>
        </w:rPr>
        <w:t>.</w:t>
      </w:r>
    </w:p>
    <w:p w:rsidR="004800CE" w:rsidRPr="00F53E5C" w:rsidRDefault="004800CE" w:rsidP="004800CE">
      <w:pPr>
        <w:numPr>
          <w:ilvl w:val="3"/>
          <w:numId w:val="6"/>
        </w:numPr>
        <w:tabs>
          <w:tab w:val="left" w:pos="851"/>
        </w:tabs>
        <w:suppressAutoHyphens/>
        <w:spacing w:after="0" w:line="240" w:lineRule="auto"/>
        <w:ind w:left="0" w:firstLine="567"/>
        <w:jc w:val="both"/>
        <w:rPr>
          <w:rFonts w:ascii="Times New Roman" w:eastAsia="Times New Roman" w:hAnsi="Times New Roman" w:cs="Times New Roman"/>
          <w:sz w:val="24"/>
          <w:szCs w:val="24"/>
        </w:rPr>
      </w:pPr>
      <w:r w:rsidRPr="00DB5167">
        <w:rPr>
          <w:rFonts w:ascii="Times New Roman" w:hAnsi="Times New Roman" w:cs="Times New Roman"/>
          <w:sz w:val="24"/>
          <w:szCs w:val="24"/>
        </w:rPr>
        <w:t xml:space="preserve">Суб’єкти господарювання, які згідно з чинним законодавством ведуть господарську діяльність без </w:t>
      </w:r>
      <w:r w:rsidRPr="00F53E5C">
        <w:rPr>
          <w:rFonts w:ascii="Times New Roman" w:hAnsi="Times New Roman" w:cs="Times New Roman"/>
          <w:sz w:val="24"/>
          <w:szCs w:val="24"/>
        </w:rPr>
        <w:t>використання печатки, зазначають про це у своїй тендерній пропозиції шляхом надання довідки у довільній формі за підписом учасника з посиланням на законну підставу.</w:t>
      </w:r>
    </w:p>
    <w:p w:rsidR="004800CE" w:rsidRPr="00F53E5C" w:rsidRDefault="004800CE" w:rsidP="004800CE">
      <w:pPr>
        <w:numPr>
          <w:ilvl w:val="3"/>
          <w:numId w:val="6"/>
        </w:numPr>
        <w:tabs>
          <w:tab w:val="left" w:pos="851"/>
        </w:tabs>
        <w:suppressAutoHyphens/>
        <w:spacing w:after="0" w:line="240" w:lineRule="auto"/>
        <w:ind w:left="0" w:firstLine="567"/>
        <w:jc w:val="both"/>
        <w:rPr>
          <w:rFonts w:ascii="Times New Roman" w:eastAsia="Times New Roman" w:hAnsi="Times New Roman" w:cs="Times New Roman"/>
          <w:sz w:val="24"/>
          <w:szCs w:val="24"/>
        </w:rPr>
      </w:pPr>
      <w:r w:rsidRPr="00F53E5C">
        <w:rPr>
          <w:rFonts w:ascii="Times New Roman" w:eastAsia="Times New Roman" w:hAnsi="Times New Roman" w:cs="Times New Roman"/>
          <w:color w:val="000000"/>
          <w:sz w:val="24"/>
          <w:szCs w:val="24"/>
        </w:rPr>
        <w:t>Учасник у складі пропозиції конкурсних торгів подає проект</w:t>
      </w:r>
      <w:r w:rsidRPr="00F53E5C">
        <w:rPr>
          <w:rFonts w:ascii="Times New Roman" w:eastAsia="Times New Roman" w:hAnsi="Times New Roman" w:cs="Times New Roman"/>
          <w:sz w:val="24"/>
          <w:szCs w:val="24"/>
        </w:rPr>
        <w:t xml:space="preserve"> договору за підписом уповноваженої особи учасника</w:t>
      </w:r>
      <w:r w:rsidRPr="00F53E5C">
        <w:rPr>
          <w:rFonts w:ascii="Times New Roman" w:eastAsia="Times New Roman" w:hAnsi="Times New Roman" w:cs="Times New Roman"/>
          <w:color w:val="000000"/>
          <w:sz w:val="24"/>
          <w:szCs w:val="24"/>
        </w:rPr>
        <w:t xml:space="preserve"> </w:t>
      </w:r>
      <w:r w:rsidRPr="00F53E5C">
        <w:rPr>
          <w:rFonts w:ascii="Times New Roman" w:hAnsi="Times New Roman" w:cs="Times New Roman"/>
          <w:sz w:val="24"/>
          <w:szCs w:val="24"/>
        </w:rPr>
        <w:t xml:space="preserve">з відбитком печатки (за наявності) </w:t>
      </w:r>
      <w:r w:rsidRPr="00F53E5C">
        <w:rPr>
          <w:rFonts w:ascii="Times New Roman" w:eastAsia="Times New Roman" w:hAnsi="Times New Roman" w:cs="Times New Roman"/>
          <w:color w:val="000000"/>
          <w:sz w:val="24"/>
          <w:szCs w:val="24"/>
        </w:rPr>
        <w:t xml:space="preserve">відповідно до </w:t>
      </w:r>
      <w:r w:rsidRPr="00F53E5C">
        <w:rPr>
          <w:rFonts w:ascii="Times New Roman" w:eastAsia="Times New Roman" w:hAnsi="Times New Roman" w:cs="Times New Roman"/>
          <w:b/>
          <w:color w:val="000000"/>
          <w:sz w:val="24"/>
          <w:szCs w:val="24"/>
        </w:rPr>
        <w:t>Додатку 6.</w:t>
      </w:r>
    </w:p>
    <w:p w:rsidR="00F53E5C" w:rsidRPr="00BD1ECF" w:rsidRDefault="00F53E5C" w:rsidP="00F53E5C">
      <w:pPr>
        <w:tabs>
          <w:tab w:val="left" w:pos="851"/>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1ECF">
        <w:rPr>
          <w:rFonts w:ascii="Times New Roman" w:eastAsia="Times New Roman" w:hAnsi="Times New Roman" w:cs="Times New Roman"/>
          <w:sz w:val="24"/>
          <w:szCs w:val="24"/>
        </w:rPr>
        <w:t>11. З метою з’ясування особливостей охорони об’єктів замовника, визначення місць розташування технічних засобів охорони, Учасник здійснює візуальний огляд об’єкту (до закінчення періоду уточнень) та надає у складі пропозиції скан-копію акту/листа огляду за підписами уповноважених представників Учасника і Замовника (акт/лист візуального огляду обов’язково надається та підписується Замовником за результатами ознайомлення Учасника з об’єктом). Під час ознайомлення і огляду Учасник і Замовник не можуть вести переговори щодо змісту або ціни пропозиції Учасника. Замовник створює всі умови для обстеження об'єкту, в обов’язковому порядку надає доступ Учасникам для з огляду об’єкта (у тому числі з погодженням дати та часу виїзду на об’єкт), та в обов’язковому порядку надає та підписує акт/лист огляду за результатами ознайомлення Учасника з об’єктом.</w:t>
      </w:r>
    </w:p>
    <w:p w:rsidR="007143E2" w:rsidRPr="007143E2" w:rsidRDefault="00D74610" w:rsidP="007143E2">
      <w:pPr>
        <w:tabs>
          <w:tab w:val="num" w:pos="900"/>
        </w:tabs>
        <w:spacing w:after="0" w:line="240" w:lineRule="auto"/>
        <w:jc w:val="both"/>
        <w:rPr>
          <w:rFonts w:ascii="Times New Roman" w:hAnsi="Times New Roman" w:cs="Times New Roman"/>
          <w:sz w:val="24"/>
          <w:szCs w:val="24"/>
        </w:rPr>
      </w:pPr>
      <w:r w:rsidRPr="00BD1ECF">
        <w:rPr>
          <w:rFonts w:ascii="Times New Roman" w:eastAsia="Times New Roman" w:hAnsi="Times New Roman" w:cs="Times New Roman"/>
          <w:color w:val="000000"/>
          <w:sz w:val="24"/>
          <w:szCs w:val="24"/>
        </w:rPr>
        <w:t xml:space="preserve">        1</w:t>
      </w:r>
      <w:r w:rsidR="00F53E5C" w:rsidRPr="00BD1ECF">
        <w:rPr>
          <w:rFonts w:ascii="Times New Roman" w:eastAsia="Times New Roman" w:hAnsi="Times New Roman" w:cs="Times New Roman"/>
          <w:color w:val="000000"/>
          <w:sz w:val="24"/>
          <w:szCs w:val="24"/>
        </w:rPr>
        <w:t>2</w:t>
      </w:r>
      <w:r w:rsidRPr="00BD1ECF">
        <w:rPr>
          <w:rFonts w:ascii="Times New Roman" w:eastAsia="Times New Roman" w:hAnsi="Times New Roman" w:cs="Times New Roman"/>
          <w:color w:val="000000"/>
          <w:sz w:val="24"/>
          <w:szCs w:val="24"/>
        </w:rPr>
        <w:t xml:space="preserve">. </w:t>
      </w:r>
      <w:r w:rsidR="00F53E5C" w:rsidRPr="00BD1ECF">
        <w:rPr>
          <w:rFonts w:ascii="Times New Roman" w:hAnsi="Times New Roman" w:cs="Times New Roman"/>
          <w:sz w:val="24"/>
          <w:szCs w:val="24"/>
          <w:lang w:eastAsia="uk-UA"/>
        </w:rPr>
        <w:tab/>
      </w:r>
      <w:r w:rsidR="007143E2" w:rsidRPr="007143E2">
        <w:rPr>
          <w:rFonts w:ascii="Times New Roman" w:hAnsi="Times New Roman" w:cs="Times New Roman"/>
          <w:sz w:val="24"/>
          <w:szCs w:val="24"/>
        </w:rPr>
        <w:t>Для забезпечення якості послуг постачальник зобовʼязаний впровадити на підприємстві систему менеджменту якості згідно стандарту ДСТУ ISO 9001:2015 «Системи менеджменту якості. Вимоги”. Для підтвердження впровадження системи менеджменту якості учасник повинен надати чинний на момент подання пропозиції і протягом дії Договору сертифікат, який було видано на підприємство Учасника органом по сертифікації, акредитованим національним агентством з акредитації України. Для підтвердження наявності акредитації Учасник зобовʼязаний надати копію Атестату акредитації Органу з сертифікації, підписану представником НААУ. Також, для підтвердження впровадження факту впровадження системи менеджменту на підприємстві Учасника, він повинен додати звіт про проходження сертифікаційного та інших необхідних аудитів, що передбачені ліцензійною угодою з органом по сертифікації. Додати сертифікаційну угоду з органом по сертифікації, а також мати в штаті підприємства сертифікованого аудитора з систем менеджменту за стандартом ISO 19011.</w:t>
      </w:r>
    </w:p>
    <w:p w:rsidR="00F53E5C" w:rsidRDefault="00F53E5C" w:rsidP="00C10493">
      <w:pPr>
        <w:tabs>
          <w:tab w:val="num" w:pos="900"/>
        </w:tabs>
        <w:spacing w:after="0" w:line="240" w:lineRule="auto"/>
        <w:jc w:val="both"/>
        <w:rPr>
          <w:rFonts w:ascii="Times New Roman" w:hAnsi="Times New Roman" w:cs="Times New Roman"/>
          <w:sz w:val="24"/>
          <w:szCs w:val="24"/>
          <w:lang w:eastAsia="uk-UA"/>
        </w:rPr>
      </w:pPr>
    </w:p>
    <w:p w:rsidR="004800CE" w:rsidRPr="00C10493" w:rsidRDefault="004800CE" w:rsidP="00D74610">
      <w:pPr>
        <w:spacing w:after="0" w:line="240" w:lineRule="auto"/>
        <w:jc w:val="both"/>
        <w:rPr>
          <w:rFonts w:ascii="Times New Roman" w:eastAsia="Times New Roman" w:hAnsi="Times New Roman" w:cs="Times New Roman"/>
          <w:sz w:val="24"/>
          <w:szCs w:val="24"/>
        </w:rPr>
      </w:pPr>
    </w:p>
    <w:p w:rsidR="000715BB" w:rsidRDefault="000715BB" w:rsidP="004800CE">
      <w:pPr>
        <w:spacing w:after="0" w:line="240" w:lineRule="auto"/>
        <w:rPr>
          <w:rFonts w:ascii="Times New Roman" w:hAnsi="Times New Roman" w:cs="Times New Roman"/>
          <w:sz w:val="24"/>
          <w:szCs w:val="24"/>
          <w:lang w:eastAsia="uk-UA"/>
        </w:rPr>
      </w:pPr>
    </w:p>
    <w:p w:rsidR="00F53E5C" w:rsidRDefault="00F53E5C" w:rsidP="004800CE">
      <w:pPr>
        <w:spacing w:after="0" w:line="240" w:lineRule="auto"/>
        <w:rPr>
          <w:rFonts w:ascii="Times New Roman" w:hAnsi="Times New Roman" w:cs="Times New Roman"/>
          <w:sz w:val="24"/>
          <w:szCs w:val="24"/>
          <w:lang w:eastAsia="uk-UA"/>
        </w:rPr>
      </w:pPr>
    </w:p>
    <w:p w:rsidR="00F53E5C" w:rsidRDefault="00F53E5C" w:rsidP="004800CE">
      <w:pPr>
        <w:spacing w:after="0" w:line="240" w:lineRule="auto"/>
        <w:rPr>
          <w:rFonts w:ascii="Times New Roman" w:hAnsi="Times New Roman" w:cs="Times New Roman"/>
          <w:sz w:val="24"/>
          <w:szCs w:val="24"/>
          <w:lang w:eastAsia="uk-UA"/>
        </w:rPr>
      </w:pPr>
    </w:p>
    <w:p w:rsidR="00F53E5C" w:rsidRDefault="00F53E5C" w:rsidP="004800CE">
      <w:pPr>
        <w:spacing w:after="0" w:line="240" w:lineRule="auto"/>
        <w:rPr>
          <w:rFonts w:ascii="Times New Roman" w:hAnsi="Times New Roman" w:cs="Times New Roman"/>
          <w:sz w:val="24"/>
          <w:szCs w:val="24"/>
          <w:lang w:eastAsia="uk-UA"/>
        </w:rPr>
      </w:pPr>
    </w:p>
    <w:p w:rsidR="00F53E5C" w:rsidRDefault="00F53E5C" w:rsidP="004800CE">
      <w:pPr>
        <w:spacing w:after="0" w:line="240" w:lineRule="auto"/>
        <w:rPr>
          <w:rFonts w:ascii="Times New Roman" w:hAnsi="Times New Roman" w:cs="Times New Roman"/>
          <w:sz w:val="24"/>
          <w:szCs w:val="24"/>
          <w:lang w:eastAsia="uk-UA"/>
        </w:rPr>
      </w:pPr>
    </w:p>
    <w:p w:rsidR="004800CE" w:rsidRPr="00E26E7C" w:rsidRDefault="004800CE" w:rsidP="004800CE">
      <w:pPr>
        <w:ind w:right="196"/>
        <w:jc w:val="right"/>
        <w:rPr>
          <w:rFonts w:ascii="Times New Roman" w:hAnsi="Times New Roman" w:cs="Times New Roman"/>
          <w:i/>
          <w:sz w:val="24"/>
          <w:szCs w:val="24"/>
        </w:rPr>
      </w:pPr>
      <w:r w:rsidRPr="00E26E7C">
        <w:rPr>
          <w:rFonts w:ascii="Times New Roman" w:hAnsi="Times New Roman" w:cs="Times New Roman"/>
          <w:i/>
          <w:sz w:val="24"/>
          <w:szCs w:val="24"/>
        </w:rPr>
        <w:t>Зразок 1</w:t>
      </w:r>
    </w:p>
    <w:p w:rsidR="004800CE" w:rsidRDefault="004800CE" w:rsidP="004800CE">
      <w:pPr>
        <w:ind w:right="196"/>
        <w:jc w:val="right"/>
        <w:rPr>
          <w:rFonts w:ascii="Times New Roman" w:hAnsi="Times New Roman" w:cs="Times New Roman"/>
          <w:b/>
          <w:sz w:val="24"/>
          <w:szCs w:val="24"/>
        </w:rPr>
      </w:pPr>
    </w:p>
    <w:p w:rsidR="004800CE" w:rsidRPr="00EB76EE" w:rsidRDefault="004800CE" w:rsidP="004800CE">
      <w:pPr>
        <w:spacing w:after="0" w:line="240" w:lineRule="auto"/>
        <w:jc w:val="center"/>
        <w:rPr>
          <w:rFonts w:ascii="Times New Roman" w:eastAsia="Times New Roman" w:hAnsi="Times New Roman" w:cs="Times New Roman"/>
          <w:color w:val="000000"/>
          <w:sz w:val="24"/>
          <w:szCs w:val="24"/>
        </w:rPr>
      </w:pPr>
      <w:r w:rsidRPr="00EB76EE">
        <w:rPr>
          <w:rFonts w:ascii="Times New Roman" w:eastAsia="Times New Roman" w:hAnsi="Times New Roman" w:cs="Times New Roman"/>
          <w:b/>
          <w:color w:val="000000"/>
          <w:sz w:val="24"/>
          <w:szCs w:val="24"/>
          <w:highlight w:val="white"/>
        </w:rPr>
        <w:t>ФІРМОВИЙ БЛАНК</w:t>
      </w:r>
    </w:p>
    <w:p w:rsidR="004800CE" w:rsidRDefault="004800CE" w:rsidP="004800CE">
      <w:pPr>
        <w:spacing w:after="0" w:line="240" w:lineRule="auto"/>
        <w:rPr>
          <w:rFonts w:ascii="Times New Roman" w:eastAsia="Times New Roman" w:hAnsi="Times New Roman" w:cs="Times New Roman"/>
          <w:sz w:val="24"/>
          <w:szCs w:val="24"/>
        </w:rPr>
      </w:pPr>
    </w:p>
    <w:p w:rsidR="004800CE" w:rsidRDefault="004800CE" w:rsidP="004800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w:t>
      </w:r>
      <w:r>
        <w:rPr>
          <w:rFonts w:ascii="Times New Roman" w:eastAsia="Times New Roman" w:hAnsi="Times New Roman" w:cs="Times New Roman"/>
          <w:i/>
          <w:color w:val="000000"/>
          <w:sz w:val="20"/>
          <w:szCs w:val="20"/>
        </w:rPr>
        <w:t>(Адресат)</w:t>
      </w:r>
      <w:r>
        <w:rPr>
          <w:rFonts w:ascii="Times New Roman" w:eastAsia="Times New Roman" w:hAnsi="Times New Roman" w:cs="Times New Roman"/>
          <w:color w:val="000000"/>
          <w:sz w:val="20"/>
          <w:szCs w:val="20"/>
        </w:rPr>
        <w:br/>
      </w:r>
      <w:r>
        <w:rPr>
          <w:rFonts w:ascii="Times New Roman" w:eastAsia="Times New Roman" w:hAnsi="Times New Roman" w:cs="Times New Roman"/>
          <w:i/>
          <w:color w:val="000000"/>
          <w:sz w:val="20"/>
          <w:szCs w:val="20"/>
        </w:rPr>
        <w:t xml:space="preserve">_________________                                                                                                                     </w:t>
      </w:r>
      <w:r>
        <w:rPr>
          <w:rFonts w:ascii="Times New Roman" w:eastAsia="Times New Roman" w:hAnsi="Times New Roman" w:cs="Times New Roman"/>
          <w:i/>
          <w:color w:val="000000"/>
          <w:sz w:val="20"/>
          <w:szCs w:val="20"/>
        </w:rPr>
        <w:tab/>
        <w:t>_______________</w:t>
      </w:r>
    </w:p>
    <w:p w:rsidR="004800CE" w:rsidRDefault="004800CE" w:rsidP="004800C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(вихідний номер)</w: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t xml:space="preserve">      </w:t>
      </w:r>
      <w:r>
        <w:rPr>
          <w:rFonts w:ascii="Times New Roman" w:eastAsia="Times New Roman" w:hAnsi="Times New Roman" w:cs="Times New Roman"/>
          <w:i/>
          <w:color w:val="000000"/>
          <w:sz w:val="20"/>
          <w:szCs w:val="20"/>
        </w:rPr>
        <w:tab/>
        <w:t>(дата)</w:t>
      </w:r>
      <w:r>
        <w:rPr>
          <w:rFonts w:ascii="Times New Roman" w:eastAsia="Times New Roman" w:hAnsi="Times New Roman" w:cs="Times New Roman"/>
          <w:color w:val="000000"/>
          <w:sz w:val="20"/>
          <w:szCs w:val="20"/>
        </w:rPr>
        <w:br/>
      </w:r>
      <w:r>
        <w:rPr>
          <w:rFonts w:ascii="Times New Roman" w:eastAsia="Times New Roman" w:hAnsi="Times New Roman" w:cs="Times New Roman"/>
          <w:i/>
          <w:color w:val="000000"/>
          <w:sz w:val="20"/>
          <w:szCs w:val="20"/>
        </w:rPr>
        <w:t> </w:t>
      </w:r>
      <w:r>
        <w:rPr>
          <w:rFonts w:ascii="Times New Roman" w:eastAsia="Times New Roman" w:hAnsi="Times New Roman" w:cs="Times New Roman"/>
          <w:color w:val="000000"/>
          <w:sz w:val="20"/>
          <w:szCs w:val="20"/>
        </w:rPr>
        <w:br/>
      </w:r>
    </w:p>
    <w:p w:rsidR="004800CE" w:rsidRPr="00E26E7C" w:rsidRDefault="004800CE" w:rsidP="004800CE">
      <w:pPr>
        <w:spacing w:after="0" w:line="240" w:lineRule="auto"/>
        <w:jc w:val="center"/>
        <w:rPr>
          <w:rFonts w:ascii="Times New Roman" w:eastAsia="Times New Roman" w:hAnsi="Times New Roman" w:cs="Times New Roman"/>
          <w:b/>
          <w:color w:val="000000"/>
          <w:sz w:val="24"/>
          <w:szCs w:val="24"/>
        </w:rPr>
      </w:pPr>
      <w:r w:rsidRPr="00E26E7C">
        <w:rPr>
          <w:rFonts w:ascii="Times New Roman" w:eastAsia="Times New Roman" w:hAnsi="Times New Roman" w:cs="Times New Roman"/>
          <w:b/>
          <w:color w:val="000000"/>
          <w:sz w:val="24"/>
          <w:szCs w:val="24"/>
        </w:rPr>
        <w:t>ДОВІДКА</w:t>
      </w:r>
    </w:p>
    <w:p w:rsidR="004800CE" w:rsidRPr="00E26E7C" w:rsidRDefault="004800CE" w:rsidP="004800CE">
      <w:pPr>
        <w:spacing w:after="0" w:line="240" w:lineRule="auto"/>
        <w:rPr>
          <w:rFonts w:ascii="Times New Roman" w:eastAsia="Times New Roman" w:hAnsi="Times New Roman" w:cs="Times New Roman"/>
          <w:i/>
          <w:color w:val="000000"/>
          <w:sz w:val="24"/>
          <w:szCs w:val="24"/>
        </w:rPr>
      </w:pPr>
      <w:r w:rsidRPr="00E26E7C">
        <w:rPr>
          <w:rFonts w:ascii="Times New Roman" w:eastAsia="Times New Roman" w:hAnsi="Times New Roman" w:cs="Times New Roman"/>
          <w:color w:val="000000"/>
          <w:sz w:val="24"/>
          <w:szCs w:val="24"/>
        </w:rPr>
        <w:br/>
      </w:r>
      <w:r w:rsidRPr="00E26E7C">
        <w:rPr>
          <w:rFonts w:ascii="Times New Roman" w:eastAsia="Times New Roman" w:hAnsi="Times New Roman" w:cs="Times New Roman"/>
          <w:i/>
          <w:color w:val="000000"/>
          <w:sz w:val="24"/>
          <w:szCs w:val="24"/>
        </w:rPr>
        <w:t>Щодо відсутності застосування санкцій</w:t>
      </w:r>
    </w:p>
    <w:p w:rsidR="004800CE" w:rsidRPr="00E26E7C" w:rsidRDefault="004800CE" w:rsidP="004800CE">
      <w:pPr>
        <w:spacing w:after="0"/>
        <w:ind w:firstLine="709"/>
        <w:jc w:val="both"/>
        <w:rPr>
          <w:rFonts w:ascii="Times New Roman" w:eastAsia="Times New Roman" w:hAnsi="Times New Roman" w:cs="Times New Roman"/>
          <w:color w:val="000000"/>
          <w:sz w:val="24"/>
          <w:szCs w:val="24"/>
        </w:rPr>
      </w:pPr>
    </w:p>
    <w:p w:rsidR="004800CE" w:rsidRPr="00E26E7C" w:rsidRDefault="004800CE" w:rsidP="004800CE">
      <w:pPr>
        <w:spacing w:after="0"/>
        <w:ind w:firstLine="709"/>
        <w:jc w:val="both"/>
        <w:rPr>
          <w:rFonts w:ascii="Times New Roman" w:eastAsia="Times New Roman" w:hAnsi="Times New Roman" w:cs="Times New Roman"/>
          <w:sz w:val="24"/>
          <w:szCs w:val="24"/>
        </w:rPr>
      </w:pPr>
      <w:r w:rsidRPr="00E26E7C">
        <w:rPr>
          <w:rFonts w:ascii="Times New Roman" w:eastAsia="Times New Roman" w:hAnsi="Times New Roman" w:cs="Times New Roman"/>
          <w:color w:val="000000"/>
          <w:sz w:val="24"/>
          <w:szCs w:val="24"/>
        </w:rPr>
        <w:t xml:space="preserve">Цією довідкою _________________ </w:t>
      </w:r>
      <w:r w:rsidRPr="00E26E7C">
        <w:rPr>
          <w:rFonts w:ascii="Times New Roman" w:eastAsia="Times New Roman" w:hAnsi="Times New Roman" w:cs="Times New Roman"/>
          <w:i/>
          <w:color w:val="000000"/>
          <w:sz w:val="24"/>
          <w:szCs w:val="24"/>
        </w:rPr>
        <w:t>(зазначити найменування Учасника)</w:t>
      </w:r>
      <w:r w:rsidRPr="00E26E7C">
        <w:rPr>
          <w:rFonts w:ascii="Times New Roman" w:eastAsia="Times New Roman" w:hAnsi="Times New Roman" w:cs="Times New Roman"/>
          <w:color w:val="000000"/>
          <w:sz w:val="24"/>
          <w:szCs w:val="24"/>
        </w:rPr>
        <w:t xml:space="preserve"> підтверджуємо </w:t>
      </w:r>
      <w:r w:rsidRPr="00E26E7C">
        <w:rPr>
          <w:rFonts w:ascii="Times New Roman" w:eastAsia="Times New Roman" w:hAnsi="Times New Roman" w:cs="Times New Roman"/>
          <w:sz w:val="24"/>
          <w:szCs w:val="24"/>
        </w:rPr>
        <w:t xml:space="preserve"> відсутність застосованих до </w:t>
      </w:r>
      <w:r w:rsidRPr="00E26E7C">
        <w:rPr>
          <w:rFonts w:ascii="Times New Roman" w:eastAsia="Times New Roman" w:hAnsi="Times New Roman" w:cs="Times New Roman"/>
          <w:color w:val="000000"/>
          <w:sz w:val="24"/>
          <w:szCs w:val="24"/>
        </w:rPr>
        <w:t>___________________</w:t>
      </w:r>
      <w:r w:rsidRPr="00E26E7C">
        <w:rPr>
          <w:rFonts w:ascii="Times New Roman" w:eastAsia="Times New Roman" w:hAnsi="Times New Roman" w:cs="Times New Roman"/>
          <w:i/>
          <w:color w:val="000000"/>
          <w:sz w:val="24"/>
          <w:szCs w:val="24"/>
        </w:rPr>
        <w:t>(зазначити найменування Учасника)</w:t>
      </w:r>
      <w:r w:rsidRPr="00E26E7C">
        <w:rPr>
          <w:rFonts w:ascii="Times New Roman" w:eastAsia="Times New Roman" w:hAnsi="Times New Roman" w:cs="Times New Roman"/>
          <w:sz w:val="24"/>
          <w:szCs w:val="24"/>
        </w:rPr>
        <w:t xml:space="preserve"> санкцій, передбачених Законом України «Про санкції».</w:t>
      </w:r>
    </w:p>
    <w:p w:rsidR="004800CE" w:rsidRPr="00E26E7C" w:rsidRDefault="004800CE" w:rsidP="004800CE">
      <w:pPr>
        <w:spacing w:after="0" w:line="240" w:lineRule="auto"/>
        <w:ind w:firstLine="708"/>
        <w:jc w:val="both"/>
        <w:rPr>
          <w:rFonts w:ascii="Times New Roman" w:eastAsia="Times New Roman" w:hAnsi="Times New Roman" w:cs="Times New Roman"/>
          <w:color w:val="000000"/>
          <w:sz w:val="24"/>
          <w:szCs w:val="24"/>
        </w:rPr>
      </w:pPr>
      <w:r w:rsidRPr="00E26E7C">
        <w:rPr>
          <w:rFonts w:ascii="Times New Roman" w:eastAsia="Times New Roman" w:hAnsi="Times New Roman" w:cs="Times New Roman"/>
          <w:color w:val="000000"/>
          <w:sz w:val="24"/>
          <w:szCs w:val="24"/>
        </w:rPr>
        <w:t>___________________</w:t>
      </w:r>
      <w:r w:rsidRPr="00E26E7C">
        <w:rPr>
          <w:rFonts w:ascii="Times New Roman" w:eastAsia="Times New Roman" w:hAnsi="Times New Roman" w:cs="Times New Roman"/>
          <w:i/>
          <w:color w:val="000000"/>
          <w:sz w:val="24"/>
          <w:szCs w:val="24"/>
        </w:rPr>
        <w:t>(</w:t>
      </w:r>
      <w:r w:rsidRPr="00E26E7C">
        <w:rPr>
          <w:rFonts w:ascii="Times New Roman" w:eastAsia="Times New Roman" w:hAnsi="Times New Roman" w:cs="Times New Roman"/>
          <w:i/>
          <w:sz w:val="24"/>
          <w:szCs w:val="24"/>
        </w:rPr>
        <w:t xml:space="preserve">зазначити </w:t>
      </w:r>
      <w:r w:rsidRPr="00E26E7C">
        <w:rPr>
          <w:rFonts w:ascii="Times New Roman" w:eastAsia="Times New Roman" w:hAnsi="Times New Roman" w:cs="Times New Roman"/>
          <w:i/>
          <w:color w:val="000000"/>
          <w:sz w:val="24"/>
          <w:szCs w:val="24"/>
        </w:rPr>
        <w:t xml:space="preserve">найменування Учасника) </w:t>
      </w:r>
      <w:r w:rsidRPr="00E26E7C">
        <w:rPr>
          <w:rFonts w:ascii="Times New Roman" w:eastAsia="Times New Roman" w:hAnsi="Times New Roman" w:cs="Times New Roman"/>
          <w:color w:val="000000"/>
          <w:sz w:val="24"/>
          <w:szCs w:val="24"/>
        </w:rPr>
        <w:t>повідомляє,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бенефіціарними власниками (власниками) яких є резиденти Російської Федерації/Республіки Білорусь, та/або фізичною особою (фізичною особою — підприємцем) — резидентом Російської Федерації/Республіки Білорусь, а також іншим суб’єктом господарювання, що здійснює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800CE" w:rsidRPr="00E26E7C" w:rsidRDefault="004800CE" w:rsidP="004800CE">
      <w:pPr>
        <w:spacing w:after="0" w:line="240" w:lineRule="auto"/>
        <w:ind w:firstLine="708"/>
        <w:jc w:val="both"/>
        <w:rPr>
          <w:rFonts w:ascii="Times New Roman" w:eastAsia="Times New Roman" w:hAnsi="Times New Roman" w:cs="Times New Roman"/>
          <w:color w:val="000000"/>
          <w:sz w:val="24"/>
          <w:szCs w:val="24"/>
        </w:rPr>
      </w:pPr>
      <w:r w:rsidRPr="00E26E7C">
        <w:rPr>
          <w:rFonts w:ascii="Times New Roman" w:eastAsia="Times New Roman" w:hAnsi="Times New Roman" w:cs="Times New Roman"/>
          <w:color w:val="000000"/>
          <w:sz w:val="24"/>
          <w:szCs w:val="24"/>
        </w:rPr>
        <w:t>Також ___________________</w:t>
      </w:r>
      <w:r w:rsidRPr="00E26E7C">
        <w:rPr>
          <w:rFonts w:ascii="Times New Roman" w:eastAsia="Times New Roman" w:hAnsi="Times New Roman" w:cs="Times New Roman"/>
          <w:i/>
          <w:sz w:val="24"/>
          <w:szCs w:val="24"/>
        </w:rPr>
        <w:t xml:space="preserve">(зазначити </w:t>
      </w:r>
      <w:r w:rsidRPr="00E26E7C">
        <w:rPr>
          <w:rFonts w:ascii="Times New Roman" w:eastAsia="Times New Roman" w:hAnsi="Times New Roman" w:cs="Times New Roman"/>
          <w:i/>
          <w:color w:val="000000"/>
          <w:sz w:val="24"/>
          <w:szCs w:val="24"/>
        </w:rPr>
        <w:t xml:space="preserve">найменування Учасника) </w:t>
      </w:r>
      <w:r w:rsidRPr="00E26E7C">
        <w:rPr>
          <w:rFonts w:ascii="Times New Roman" w:eastAsia="Times New Roman" w:hAnsi="Times New Roman" w:cs="Times New Roman"/>
          <w:color w:val="000000"/>
          <w:sz w:val="24"/>
          <w:szCs w:val="24"/>
        </w:rPr>
        <w:t xml:space="preserve">повідомляє, що враховує </w:t>
      </w:r>
      <w:r w:rsidRPr="00E26E7C">
        <w:rPr>
          <w:rFonts w:ascii="Times New Roman" w:eastAsia="Times New Roman" w:hAnsi="Times New Roman" w:cs="Times New Roman"/>
          <w:sz w:val="24"/>
          <w:szCs w:val="24"/>
        </w:rPr>
        <w:t>у</w:t>
      </w:r>
      <w:r w:rsidRPr="00E26E7C">
        <w:rPr>
          <w:rFonts w:ascii="Times New Roman" w:eastAsia="Times New Roman" w:hAnsi="Times New Roman" w:cs="Times New Roman"/>
          <w:color w:val="000000"/>
          <w:sz w:val="24"/>
          <w:szCs w:val="24"/>
        </w:rPr>
        <w:t xml:space="preserve"> своїй діяльності та дотримується:</w:t>
      </w:r>
    </w:p>
    <w:p w:rsidR="004800CE" w:rsidRPr="00E26E7C" w:rsidRDefault="004800CE" w:rsidP="004800CE">
      <w:pPr>
        <w:spacing w:after="0" w:line="240" w:lineRule="auto"/>
        <w:ind w:firstLine="708"/>
        <w:jc w:val="both"/>
        <w:rPr>
          <w:rFonts w:ascii="Times New Roman" w:eastAsia="Times New Roman" w:hAnsi="Times New Roman" w:cs="Times New Roman"/>
          <w:color w:val="000000"/>
          <w:sz w:val="24"/>
          <w:szCs w:val="24"/>
        </w:rPr>
      </w:pPr>
      <w:r w:rsidRPr="00E26E7C">
        <w:rPr>
          <w:rFonts w:ascii="Times New Roman" w:eastAsia="Times New Roman" w:hAnsi="Times New Roman" w:cs="Times New Roman"/>
          <w:color w:val="000000"/>
          <w:sz w:val="24"/>
          <w:szCs w:val="24"/>
        </w:rPr>
        <w:t xml:space="preserve">-   </w:t>
      </w:r>
      <w:r w:rsidRPr="00E26E7C">
        <w:rPr>
          <w:rFonts w:ascii="Times New Roman" w:eastAsia="Times New Roman" w:hAnsi="Times New Roman" w:cs="Times New Roman"/>
          <w:color w:val="000000"/>
          <w:sz w:val="24"/>
          <w:szCs w:val="24"/>
        </w:rPr>
        <w:tab/>
      </w:r>
      <w:r w:rsidRPr="00E26E7C">
        <w:rPr>
          <w:rFonts w:ascii="Times New Roman" w:eastAsia="Times New Roman" w:hAnsi="Times New Roman" w:cs="Times New Roman"/>
          <w:sz w:val="24"/>
          <w:szCs w:val="24"/>
        </w:rPr>
        <w:t>п</w:t>
      </w:r>
      <w:r w:rsidRPr="00E26E7C">
        <w:rPr>
          <w:rFonts w:ascii="Times New Roman" w:eastAsia="Times New Roman" w:hAnsi="Times New Roman" w:cs="Times New Roman"/>
          <w:color w:val="000000"/>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E26E7C">
        <w:rPr>
          <w:rFonts w:ascii="Times New Roman" w:eastAsia="Times New Roman" w:hAnsi="Times New Roman" w:cs="Times New Roman"/>
          <w:sz w:val="24"/>
          <w:szCs w:val="24"/>
        </w:rPr>
        <w:t>-</w:t>
      </w:r>
      <w:r w:rsidRPr="00E26E7C">
        <w:rPr>
          <w:rFonts w:ascii="Times New Roman" w:eastAsia="Times New Roman" w:hAnsi="Times New Roman" w:cs="Times New Roman"/>
          <w:color w:val="000000"/>
          <w:sz w:val="24"/>
          <w:szCs w:val="24"/>
        </w:rPr>
        <w:t xml:space="preserve">агресором, що визначені підпунктом 1 пункту 1 цієї </w:t>
      </w:r>
      <w:r w:rsidRPr="00E26E7C">
        <w:rPr>
          <w:rFonts w:ascii="Times New Roman" w:eastAsia="Times New Roman" w:hAnsi="Times New Roman" w:cs="Times New Roman"/>
          <w:sz w:val="24"/>
          <w:szCs w:val="24"/>
        </w:rPr>
        <w:t>п</w:t>
      </w:r>
      <w:r w:rsidRPr="00E26E7C">
        <w:rPr>
          <w:rFonts w:ascii="Times New Roman" w:eastAsia="Times New Roman" w:hAnsi="Times New Roman" w:cs="Times New Roman"/>
          <w:color w:val="000000"/>
          <w:sz w:val="24"/>
          <w:szCs w:val="24"/>
        </w:rPr>
        <w:t>останови;</w:t>
      </w:r>
    </w:p>
    <w:p w:rsidR="004800CE" w:rsidRPr="00E26E7C" w:rsidRDefault="004800CE" w:rsidP="004800CE">
      <w:pPr>
        <w:spacing w:after="0" w:line="240" w:lineRule="auto"/>
        <w:ind w:firstLine="708"/>
        <w:jc w:val="both"/>
        <w:rPr>
          <w:rFonts w:ascii="Times New Roman" w:eastAsia="Times New Roman" w:hAnsi="Times New Roman" w:cs="Times New Roman"/>
          <w:color w:val="000000"/>
          <w:sz w:val="24"/>
          <w:szCs w:val="24"/>
        </w:rPr>
      </w:pPr>
      <w:r w:rsidRPr="00E26E7C">
        <w:rPr>
          <w:rFonts w:ascii="Times New Roman" w:eastAsia="Times New Roman" w:hAnsi="Times New Roman" w:cs="Times New Roman"/>
          <w:color w:val="000000"/>
          <w:sz w:val="24"/>
          <w:szCs w:val="24"/>
        </w:rPr>
        <w:t xml:space="preserve">-   </w:t>
      </w:r>
      <w:r w:rsidRPr="00E26E7C">
        <w:rPr>
          <w:rFonts w:ascii="Times New Roman" w:eastAsia="Times New Roman" w:hAnsi="Times New Roman" w:cs="Times New Roman"/>
          <w:color w:val="000000"/>
          <w:sz w:val="24"/>
          <w:szCs w:val="24"/>
        </w:rPr>
        <w:tab/>
      </w:r>
      <w:r w:rsidRPr="00E26E7C">
        <w:rPr>
          <w:rFonts w:ascii="Times New Roman" w:eastAsia="Times New Roman" w:hAnsi="Times New Roman" w:cs="Times New Roman"/>
          <w:sz w:val="24"/>
          <w:szCs w:val="24"/>
        </w:rPr>
        <w:t>п</w:t>
      </w:r>
      <w:r w:rsidRPr="00E26E7C">
        <w:rPr>
          <w:rFonts w:ascii="Times New Roman" w:eastAsia="Times New Roman" w:hAnsi="Times New Roman" w:cs="Times New Roman"/>
          <w:color w:val="000000"/>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00CE" w:rsidRPr="00E26E7C" w:rsidRDefault="004800CE" w:rsidP="004800CE">
      <w:pPr>
        <w:spacing w:after="0" w:line="240" w:lineRule="auto"/>
        <w:ind w:firstLine="708"/>
        <w:jc w:val="both"/>
        <w:rPr>
          <w:rFonts w:ascii="Times New Roman" w:eastAsia="Times New Roman" w:hAnsi="Times New Roman" w:cs="Times New Roman"/>
          <w:color w:val="000000"/>
          <w:sz w:val="24"/>
          <w:szCs w:val="24"/>
        </w:rPr>
      </w:pPr>
      <w:r w:rsidRPr="00E26E7C">
        <w:rPr>
          <w:rFonts w:ascii="Times New Roman" w:eastAsia="Times New Roman" w:hAnsi="Times New Roman" w:cs="Times New Roman"/>
          <w:color w:val="000000"/>
          <w:sz w:val="24"/>
          <w:szCs w:val="24"/>
        </w:rPr>
        <w:t xml:space="preserve">-   </w:t>
      </w:r>
      <w:r w:rsidRPr="00E26E7C">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800CE" w:rsidRPr="00E26E7C" w:rsidRDefault="004800CE" w:rsidP="004800CE">
      <w:pPr>
        <w:spacing w:after="0" w:line="240" w:lineRule="auto"/>
        <w:ind w:firstLine="708"/>
        <w:jc w:val="both"/>
        <w:rPr>
          <w:rFonts w:ascii="Times New Roman" w:eastAsia="Times New Roman" w:hAnsi="Times New Roman" w:cs="Times New Roman"/>
          <w:i/>
          <w:color w:val="000000"/>
          <w:sz w:val="24"/>
          <w:szCs w:val="24"/>
        </w:rPr>
      </w:pPr>
    </w:p>
    <w:p w:rsidR="004800CE" w:rsidRPr="00E26E7C" w:rsidRDefault="004800CE" w:rsidP="004800CE">
      <w:pPr>
        <w:spacing w:after="0" w:line="240" w:lineRule="auto"/>
        <w:ind w:firstLine="708"/>
        <w:jc w:val="both"/>
        <w:rPr>
          <w:rFonts w:ascii="Times New Roman" w:eastAsia="Times New Roman" w:hAnsi="Times New Roman" w:cs="Times New Roman"/>
          <w:i/>
          <w:color w:val="000000"/>
          <w:sz w:val="24"/>
          <w:szCs w:val="24"/>
        </w:rPr>
      </w:pPr>
    </w:p>
    <w:p w:rsidR="004800CE" w:rsidRDefault="004800CE" w:rsidP="004800CE">
      <w:pPr>
        <w:spacing w:after="0" w:line="240" w:lineRule="auto"/>
        <w:rPr>
          <w:rFonts w:ascii="Times New Roman" w:eastAsia="Times New Roman" w:hAnsi="Times New Roman" w:cs="Times New Roman"/>
          <w:sz w:val="24"/>
          <w:szCs w:val="24"/>
        </w:rPr>
      </w:pPr>
      <w:r w:rsidRPr="00E26E7C">
        <w:rPr>
          <w:rFonts w:ascii="Times New Roman" w:eastAsia="Times New Roman" w:hAnsi="Times New Roman" w:cs="Times New Roman"/>
          <w:color w:val="000000"/>
          <w:sz w:val="24"/>
          <w:szCs w:val="24"/>
        </w:rPr>
        <w:t>З повагою</w:t>
      </w:r>
      <w:r w:rsidRPr="00E26E7C">
        <w:rPr>
          <w:rFonts w:ascii="Times New Roman" w:eastAsia="Times New Roman" w:hAnsi="Times New Roman" w:cs="Times New Roman"/>
          <w:color w:val="000000"/>
          <w:sz w:val="24"/>
          <w:szCs w:val="24"/>
        </w:rPr>
        <w:br/>
      </w:r>
      <w:r w:rsidRPr="00E26E7C">
        <w:rPr>
          <w:rFonts w:ascii="Times New Roman" w:eastAsia="Times New Roman" w:hAnsi="Times New Roman" w:cs="Times New Roman"/>
          <w:i/>
          <w:color w:val="000000"/>
          <w:sz w:val="24"/>
          <w:szCs w:val="24"/>
        </w:rPr>
        <w:t>______________</w:t>
      </w:r>
      <w:r>
        <w:rPr>
          <w:rFonts w:ascii="Times New Roman" w:eastAsia="Times New Roman" w:hAnsi="Times New Roman" w:cs="Times New Roman"/>
          <w:i/>
          <w:color w:val="000000"/>
          <w:sz w:val="24"/>
          <w:szCs w:val="24"/>
        </w:rPr>
        <w:t>___      </w:t>
      </w:r>
      <w:r w:rsidRPr="00E26E7C">
        <w:rPr>
          <w:rFonts w:ascii="Times New Roman" w:eastAsia="Times New Roman" w:hAnsi="Times New Roman" w:cs="Times New Roman"/>
          <w:i/>
          <w:color w:val="000000"/>
          <w:sz w:val="24"/>
          <w:szCs w:val="24"/>
        </w:rPr>
        <w:t>                        ________________</w:t>
      </w:r>
      <w:r>
        <w:rPr>
          <w:rFonts w:ascii="Times New Roman" w:eastAsia="Times New Roman" w:hAnsi="Times New Roman" w:cs="Times New Roman"/>
          <w:i/>
          <w:color w:val="000000"/>
          <w:sz w:val="20"/>
          <w:szCs w:val="20"/>
        </w:rPr>
        <w:t>                                        __________</w:t>
      </w:r>
      <w:r>
        <w:rPr>
          <w:rFonts w:ascii="Times New Roman" w:eastAsia="Times New Roman" w:hAnsi="Times New Roman" w:cs="Times New Roman"/>
          <w:color w:val="000000"/>
          <w:sz w:val="20"/>
          <w:szCs w:val="20"/>
        </w:rPr>
        <w:br/>
      </w:r>
      <w:r>
        <w:rPr>
          <w:rFonts w:ascii="Times New Roman" w:eastAsia="Times New Roman" w:hAnsi="Times New Roman" w:cs="Times New Roman"/>
          <w:i/>
          <w:color w:val="000000"/>
          <w:sz w:val="20"/>
          <w:szCs w:val="20"/>
        </w:rPr>
        <w:t>          (посада)                                                                     (підпис)                                        (Ініціал та ПРІЗВИЩЕ)</w:t>
      </w:r>
    </w:p>
    <w:p w:rsidR="004800CE" w:rsidRPr="00421D93" w:rsidRDefault="004800CE" w:rsidP="004800CE">
      <w:pPr>
        <w:spacing w:after="0" w:line="240" w:lineRule="auto"/>
        <w:jc w:val="both"/>
        <w:rPr>
          <w:rFonts w:ascii="Times New Roman" w:hAnsi="Times New Roman" w:cs="Times New Roman"/>
          <w:sz w:val="24"/>
          <w:szCs w:val="24"/>
          <w:lang w:eastAsia="uk-UA"/>
        </w:rPr>
      </w:pPr>
    </w:p>
    <w:p w:rsidR="004800CE" w:rsidRPr="00CF55AF" w:rsidRDefault="004800CE" w:rsidP="004800CE">
      <w:pPr>
        <w:pageBreakBefore/>
        <w:spacing w:after="0" w:line="240" w:lineRule="auto"/>
        <w:jc w:val="right"/>
        <w:rPr>
          <w:rFonts w:ascii="Times New Roman" w:hAnsi="Times New Roman" w:cs="Times New Roman"/>
          <w:b/>
          <w:sz w:val="24"/>
          <w:szCs w:val="24"/>
        </w:rPr>
      </w:pPr>
      <w:r w:rsidRPr="00CF55AF">
        <w:rPr>
          <w:rFonts w:ascii="Times New Roman" w:hAnsi="Times New Roman" w:cs="Times New Roman"/>
          <w:b/>
          <w:sz w:val="24"/>
          <w:szCs w:val="24"/>
        </w:rPr>
        <w:lastRenderedPageBreak/>
        <w:t>ДОДАТОК 4</w:t>
      </w:r>
      <w:r>
        <w:rPr>
          <w:rFonts w:ascii="Times New Roman" w:hAnsi="Times New Roman" w:cs="Times New Roman"/>
          <w:b/>
          <w:sz w:val="24"/>
          <w:szCs w:val="24"/>
        </w:rPr>
        <w:t xml:space="preserve"> </w:t>
      </w:r>
    </w:p>
    <w:p w:rsidR="004800CE" w:rsidRPr="002F20AC" w:rsidRDefault="004800CE" w:rsidP="004800CE">
      <w:pPr>
        <w:tabs>
          <w:tab w:val="left" w:pos="360"/>
        </w:tabs>
        <w:spacing w:before="60" w:after="0" w:line="240" w:lineRule="auto"/>
        <w:ind w:right="23"/>
        <w:jc w:val="center"/>
        <w:rPr>
          <w:rFonts w:ascii="Times New Roman" w:eastAsia="Times New Roman" w:hAnsi="Times New Roman" w:cs="Times New Roman"/>
          <w:b/>
          <w:sz w:val="24"/>
          <w:szCs w:val="24"/>
        </w:rPr>
      </w:pPr>
      <w:r w:rsidRPr="00D3582D">
        <w:rPr>
          <w:rFonts w:ascii="Times New Roman" w:eastAsia="Times New Roman" w:hAnsi="Times New Roman" w:cs="Times New Roman"/>
          <w:b/>
          <w:sz w:val="24"/>
          <w:szCs w:val="24"/>
        </w:rPr>
        <w:t>ІНФОРМАЦІЯ, ЯКУ НАДАЄ ПЕРЕМОЖЕЦЬ ПРОЦЕДУРИ ЗАКУПІВЛІ</w:t>
      </w:r>
      <w:r>
        <w:rPr>
          <w:rFonts w:ascii="Times New Roman" w:eastAsia="Times New Roman" w:hAnsi="Times New Roman" w:cs="Times New Roman"/>
          <w:b/>
          <w:sz w:val="24"/>
          <w:szCs w:val="24"/>
          <w:vertAlign w:val="superscript"/>
        </w:rPr>
        <w:t>*</w:t>
      </w:r>
    </w:p>
    <w:p w:rsidR="004800CE" w:rsidRPr="00D3582D" w:rsidRDefault="004800CE" w:rsidP="004800CE">
      <w:pPr>
        <w:spacing w:after="0" w:line="240" w:lineRule="auto"/>
        <w:jc w:val="both"/>
        <w:rPr>
          <w:rFonts w:ascii="Times New Roman" w:hAnsi="Times New Roman" w:cs="Times New Roman"/>
          <w:sz w:val="24"/>
          <w:szCs w:val="24"/>
        </w:rPr>
      </w:pPr>
    </w:p>
    <w:p w:rsidR="00A5131D" w:rsidRDefault="00A5131D" w:rsidP="00A5131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5131D" w:rsidRPr="00A5131D" w:rsidRDefault="00A5131D" w:rsidP="00A513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A5131D">
        <w:rPr>
          <w:rFonts w:ascii="Times New Roman" w:eastAsia="Times New Roman" w:hAnsi="Times New Roman" w:cs="Times New Roman"/>
          <w:highlight w:val="white"/>
        </w:rPr>
        <w:t xml:space="preserve">Переможець процедури закупівлі у строк, що </w:t>
      </w:r>
      <w:r w:rsidRPr="00A5131D">
        <w:rPr>
          <w:rFonts w:ascii="Times New Roman" w:eastAsia="Times New Roman" w:hAnsi="Times New Roman" w:cs="Times New Roman"/>
          <w:b/>
          <w:i/>
          <w:highlight w:val="white"/>
        </w:rPr>
        <w:t xml:space="preserve">не перевищує чотири дні </w:t>
      </w:r>
      <w:r w:rsidRPr="00A5131D">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5131D" w:rsidRPr="00A5131D" w:rsidRDefault="00A5131D" w:rsidP="00A513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5131D">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131D" w:rsidRPr="00A5131D" w:rsidRDefault="00A5131D" w:rsidP="00A5131D">
      <w:pPr>
        <w:spacing w:after="0" w:line="240" w:lineRule="auto"/>
        <w:rPr>
          <w:rFonts w:ascii="Times New Roman" w:eastAsia="Times New Roman" w:hAnsi="Times New Roman" w:cs="Times New Roman"/>
          <w:b/>
          <w:highlight w:val="white"/>
        </w:rPr>
      </w:pPr>
    </w:p>
    <w:p w:rsidR="00A5131D" w:rsidRPr="00A5131D" w:rsidRDefault="00A5131D" w:rsidP="00A5131D">
      <w:pPr>
        <w:spacing w:after="0" w:line="240" w:lineRule="auto"/>
        <w:rPr>
          <w:rFonts w:ascii="Times New Roman" w:eastAsia="Times New Roman" w:hAnsi="Times New Roman" w:cs="Times New Roman"/>
          <w:b/>
          <w:color w:val="000000"/>
          <w:highlight w:val="white"/>
        </w:rPr>
      </w:pPr>
      <w:r w:rsidRPr="00A5131D">
        <w:rPr>
          <w:rFonts w:ascii="Times New Roman" w:eastAsia="Times New Roman" w:hAnsi="Times New Roman" w:cs="Times New Roman"/>
          <w:color w:val="000000"/>
          <w:highlight w:val="white"/>
        </w:rPr>
        <w:t> 4</w:t>
      </w:r>
      <w:r w:rsidRPr="00A5131D">
        <w:rPr>
          <w:rFonts w:ascii="Times New Roman" w:eastAsia="Times New Roman" w:hAnsi="Times New Roman" w:cs="Times New Roman"/>
          <w:b/>
          <w:color w:val="000000"/>
          <w:highlight w:val="white"/>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5131D" w:rsidRPr="00A5131D" w:rsidTr="00A5131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sz w:val="21"/>
                <w:highlight w:val="white"/>
              </w:rPr>
            </w:pPr>
            <w:r w:rsidRPr="00A5131D">
              <w:rPr>
                <w:rFonts w:ascii="Times New Roman" w:eastAsia="Times New Roman" w:hAnsi="Times New Roman" w:cs="Times New Roman"/>
                <w:b/>
                <w:color w:val="000000"/>
                <w:sz w:val="21"/>
                <w:highlight w:val="white"/>
              </w:rPr>
              <w:t>№</w:t>
            </w:r>
          </w:p>
          <w:p w:rsidR="00A5131D" w:rsidRPr="00A5131D" w:rsidRDefault="00A5131D" w:rsidP="00A5131D">
            <w:pPr>
              <w:spacing w:after="0" w:line="240" w:lineRule="auto"/>
              <w:ind w:left="100"/>
              <w:jc w:val="center"/>
              <w:rPr>
                <w:rFonts w:ascii="Times New Roman" w:eastAsia="Times New Roman" w:hAnsi="Times New Roman" w:cs="Times New Roman"/>
                <w:sz w:val="21"/>
                <w:highlight w:val="white"/>
              </w:rPr>
            </w:pPr>
            <w:r w:rsidRPr="00A5131D">
              <w:rPr>
                <w:rFonts w:ascii="Times New Roman" w:eastAsia="Times New Roman" w:hAnsi="Times New Roman" w:cs="Times New Roman"/>
                <w:b/>
                <w:sz w:val="21"/>
                <w:highlight w:val="white"/>
              </w:rPr>
              <w:t>з</w:t>
            </w:r>
            <w:r w:rsidRPr="00A5131D">
              <w:rPr>
                <w:rFonts w:ascii="Times New Roman" w:eastAsia="Times New Roman" w:hAnsi="Times New Roman" w:cs="Times New Roman"/>
                <w:b/>
                <w:color w:val="000000"/>
                <w:sz w:val="21"/>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Вимоги згідно п. 47 Особливостей</w:t>
            </w:r>
          </w:p>
          <w:p w:rsidR="00A5131D" w:rsidRPr="00A5131D" w:rsidRDefault="00A5131D" w:rsidP="00A5131D">
            <w:pPr>
              <w:spacing w:after="0" w:line="240" w:lineRule="auto"/>
              <w:ind w:left="100"/>
              <w:jc w:val="center"/>
              <w:rPr>
                <w:rFonts w:ascii="Times New Roman" w:eastAsia="Times New Roman" w:hAnsi="Times New Roman" w:cs="Times New Roman"/>
                <w:b/>
                <w:sz w:val="21"/>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5131D" w:rsidRPr="00A5131D" w:rsidTr="00A5131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sz w:val="21"/>
                <w:highlight w:val="white"/>
              </w:rPr>
            </w:pPr>
            <w:r w:rsidRPr="00A5131D">
              <w:rPr>
                <w:rFonts w:ascii="Times New Roman" w:eastAsia="Times New Roman" w:hAnsi="Times New Roman" w:cs="Times New Roman"/>
                <w:b/>
                <w:color w:val="000000"/>
                <w:sz w:val="21"/>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widowControl w:val="0"/>
              <w:pBdr>
                <w:top w:val="nil"/>
                <w:left w:val="nil"/>
                <w:bottom w:val="nil"/>
                <w:right w:val="nil"/>
                <w:between w:val="nil"/>
              </w:pBdr>
              <w:spacing w:after="0" w:line="240" w:lineRule="auto"/>
              <w:jc w:val="both"/>
              <w:rPr>
                <w:rFonts w:ascii="Times New Roman" w:eastAsia="Times New Roman" w:hAnsi="Times New Roman" w:cs="Times New Roman"/>
                <w:sz w:val="21"/>
                <w:highlight w:val="white"/>
              </w:rPr>
            </w:pPr>
            <w:r w:rsidRPr="00A5131D">
              <w:rPr>
                <w:rFonts w:ascii="Times New Roman" w:eastAsia="Times New Roman" w:hAnsi="Times New Roman" w:cs="Times New Roman"/>
                <w:sz w:val="2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131D" w:rsidRPr="00A5131D" w:rsidRDefault="00A5131D" w:rsidP="00A5131D">
            <w:pPr>
              <w:spacing w:after="0" w:line="240" w:lineRule="auto"/>
              <w:jc w:val="both"/>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right="142"/>
              <w:jc w:val="both"/>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Перевіряється безпосередньо замовником самостійно, крім випадків, коли доступ до такої інформації є обмеженим*.</w:t>
            </w:r>
          </w:p>
          <w:p w:rsidR="00A5131D" w:rsidRPr="00A5131D" w:rsidRDefault="00A5131D" w:rsidP="00A5131D">
            <w:pPr>
              <w:spacing w:after="0" w:line="240" w:lineRule="auto"/>
              <w:ind w:right="142"/>
              <w:jc w:val="both"/>
              <w:rPr>
                <w:rFonts w:ascii="Times New Roman" w:eastAsia="Times New Roman" w:hAnsi="Times New Roman" w:cs="Times New Roman"/>
                <w:i/>
                <w:sz w:val="21"/>
                <w:highlight w:val="white"/>
              </w:rPr>
            </w:pPr>
            <w:r w:rsidRPr="00A5131D">
              <w:rPr>
                <w:rFonts w:ascii="Times New Roman" w:eastAsia="Times New Roman" w:hAnsi="Times New Roman" w:cs="Times New Roman"/>
                <w:i/>
                <w:sz w:val="21"/>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5131D">
              <w:rPr>
                <w:rFonts w:ascii="Times New Roman" w:eastAsia="Times New Roman" w:hAnsi="Times New Roman" w:cs="Times New Roman"/>
                <w:b/>
                <w:i/>
                <w:sz w:val="21"/>
                <w:highlight w:val="white"/>
              </w:rPr>
              <w:t xml:space="preserve"> </w:t>
            </w:r>
            <w:r w:rsidRPr="00A5131D">
              <w:rPr>
                <w:rFonts w:ascii="Times New Roman" w:eastAsia="Times New Roman" w:hAnsi="Times New Roman" w:cs="Times New Roman"/>
                <w:i/>
                <w:sz w:val="21"/>
                <w:highlight w:val="white"/>
              </w:rPr>
              <w:t>свою роботу, так і відкриватись, поновлюватись у період воєнного стану.</w:t>
            </w:r>
          </w:p>
          <w:p w:rsidR="00A5131D" w:rsidRPr="00A5131D" w:rsidRDefault="00A5131D" w:rsidP="00A5131D">
            <w:pPr>
              <w:spacing w:after="0" w:line="240" w:lineRule="auto"/>
              <w:ind w:right="142"/>
              <w:jc w:val="both"/>
              <w:rPr>
                <w:rFonts w:ascii="Times New Roman" w:eastAsia="Times New Roman" w:hAnsi="Times New Roman" w:cs="Times New Roman"/>
                <w:i/>
                <w:sz w:val="21"/>
                <w:highlight w:val="white"/>
              </w:rPr>
            </w:pPr>
            <w:r w:rsidRPr="00A5131D">
              <w:rPr>
                <w:rFonts w:ascii="Times New Roman" w:eastAsia="Times New Roman" w:hAnsi="Times New Roman" w:cs="Times New Roman"/>
                <w:i/>
                <w:sz w:val="21"/>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131D">
              <w:rPr>
                <w:rFonts w:ascii="Times New Roman" w:eastAsia="Times New Roman" w:hAnsi="Times New Roman" w:cs="Times New Roman"/>
                <w:b/>
                <w:i/>
                <w:sz w:val="21"/>
                <w:highlight w:val="white"/>
              </w:rPr>
              <w:t>керівника учасника</w:t>
            </w:r>
            <w:r w:rsidRPr="00A5131D">
              <w:rPr>
                <w:rFonts w:ascii="Times New Roman" w:eastAsia="Times New Roman" w:hAnsi="Times New Roman" w:cs="Times New Roman"/>
                <w:i/>
                <w:sz w:val="21"/>
                <w:highlight w:val="white"/>
              </w:rPr>
              <w:t xml:space="preserve"> процедури закупівлі,на виконання абзацу 15 пункту 47 Особливостей надається переможцем торгів.</w:t>
            </w:r>
          </w:p>
        </w:tc>
      </w:tr>
      <w:tr w:rsidR="00A5131D" w:rsidRPr="00A5131D" w:rsidTr="00A5131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sz w:val="21"/>
                <w:highlight w:val="white"/>
              </w:rPr>
            </w:pPr>
            <w:r w:rsidRPr="00A5131D">
              <w:rPr>
                <w:rFonts w:ascii="Times New Roman" w:eastAsia="Times New Roman" w:hAnsi="Times New Roman" w:cs="Times New Roman"/>
                <w:b/>
                <w:color w:val="000000"/>
                <w:sz w:val="21"/>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widowControl w:val="0"/>
              <w:pBdr>
                <w:top w:val="nil"/>
                <w:left w:val="nil"/>
                <w:bottom w:val="nil"/>
                <w:right w:val="nil"/>
                <w:between w:val="nil"/>
              </w:pBdr>
              <w:spacing w:after="0" w:line="240" w:lineRule="auto"/>
              <w:jc w:val="both"/>
              <w:rPr>
                <w:rFonts w:ascii="Times New Roman" w:eastAsia="Times New Roman" w:hAnsi="Times New Roman" w:cs="Times New Roman"/>
                <w:sz w:val="21"/>
                <w:highlight w:val="white"/>
              </w:rPr>
            </w:pPr>
            <w:r w:rsidRPr="00A5131D">
              <w:rPr>
                <w:rFonts w:ascii="Times New Roman" w:eastAsia="Times New Roman" w:hAnsi="Times New Roman" w:cs="Times New Roman"/>
                <w:sz w:val="21"/>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131D" w:rsidRPr="00A5131D" w:rsidRDefault="00A5131D" w:rsidP="00A5131D">
            <w:pPr>
              <w:spacing w:after="0" w:line="240" w:lineRule="auto"/>
              <w:ind w:right="140"/>
              <w:jc w:val="both"/>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jc w:val="both"/>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5131D" w:rsidRPr="00A5131D" w:rsidRDefault="00A5131D" w:rsidP="00A5131D">
            <w:pPr>
              <w:spacing w:after="0" w:line="240" w:lineRule="auto"/>
              <w:jc w:val="both"/>
              <w:rPr>
                <w:rFonts w:ascii="Times New Roman" w:eastAsia="Times New Roman" w:hAnsi="Times New Roman" w:cs="Times New Roman"/>
                <w:b/>
                <w:sz w:val="21"/>
                <w:highlight w:val="white"/>
              </w:rPr>
            </w:pPr>
          </w:p>
          <w:p w:rsidR="00A5131D" w:rsidRPr="00A5131D" w:rsidRDefault="00A5131D" w:rsidP="00A5131D">
            <w:pPr>
              <w:spacing w:after="0" w:line="240" w:lineRule="auto"/>
              <w:jc w:val="both"/>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Документ повинен бути виданий/ сформований/ отриманий в поточному році. </w:t>
            </w:r>
          </w:p>
        </w:tc>
      </w:tr>
      <w:tr w:rsidR="00A5131D" w:rsidRPr="00A5131D" w:rsidTr="00A5131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sz w:val="21"/>
                <w:highlight w:val="white"/>
              </w:rPr>
            </w:pPr>
            <w:r w:rsidRPr="00A5131D">
              <w:rPr>
                <w:rFonts w:ascii="Times New Roman" w:eastAsia="Times New Roman" w:hAnsi="Times New Roman" w:cs="Times New Roman"/>
                <w:b/>
                <w:sz w:val="21"/>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widowControl w:val="0"/>
              <w:pBdr>
                <w:top w:val="nil"/>
                <w:left w:val="nil"/>
                <w:bottom w:val="nil"/>
                <w:right w:val="nil"/>
                <w:between w:val="nil"/>
              </w:pBdr>
              <w:spacing w:after="0" w:line="240" w:lineRule="auto"/>
              <w:jc w:val="both"/>
              <w:rPr>
                <w:rFonts w:ascii="Times New Roman" w:eastAsia="Times New Roman" w:hAnsi="Times New Roman" w:cs="Times New Roman"/>
                <w:sz w:val="21"/>
                <w:highlight w:val="white"/>
              </w:rPr>
            </w:pPr>
            <w:r w:rsidRPr="00A5131D">
              <w:rPr>
                <w:rFonts w:ascii="Times New Roman" w:eastAsia="Times New Roman" w:hAnsi="Times New Roman" w:cs="Times New Roman"/>
                <w:sz w:val="2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131D" w:rsidRPr="00A5131D" w:rsidRDefault="00A5131D" w:rsidP="00A5131D">
            <w:pPr>
              <w:spacing w:after="0" w:line="240" w:lineRule="auto"/>
              <w:jc w:val="both"/>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131D" w:rsidRPr="00A5131D" w:rsidRDefault="00A5131D" w:rsidP="00A5131D">
            <w:pPr>
              <w:widowControl w:val="0"/>
              <w:pBdr>
                <w:top w:val="nil"/>
                <w:left w:val="nil"/>
                <w:bottom w:val="nil"/>
                <w:right w:val="nil"/>
                <w:between w:val="nil"/>
              </w:pBdr>
              <w:spacing w:after="0" w:line="240" w:lineRule="auto"/>
              <w:rPr>
                <w:rFonts w:ascii="Times New Roman" w:eastAsia="Times New Roman" w:hAnsi="Times New Roman" w:cs="Times New Roman"/>
                <w:b/>
                <w:sz w:val="21"/>
              </w:rPr>
            </w:pPr>
          </w:p>
        </w:tc>
      </w:tr>
      <w:tr w:rsidR="00A5131D" w:rsidRPr="00A5131D" w:rsidTr="00A5131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pBdr>
                <w:top w:val="nil"/>
                <w:left w:val="nil"/>
                <w:bottom w:val="nil"/>
                <w:right w:val="nil"/>
                <w:between w:val="nil"/>
              </w:pBdr>
              <w:spacing w:after="0" w:line="240" w:lineRule="auto"/>
              <w:jc w:val="both"/>
              <w:rPr>
                <w:rFonts w:ascii="Times New Roman" w:eastAsia="Times New Roman" w:hAnsi="Times New Roman" w:cs="Times New Roman"/>
                <w:sz w:val="21"/>
                <w:highlight w:val="white"/>
              </w:rPr>
            </w:pPr>
            <w:r w:rsidRPr="00A5131D">
              <w:rPr>
                <w:rFonts w:ascii="Times New Roman" w:eastAsia="Times New Roman" w:hAnsi="Times New Roman" w:cs="Times New Roman"/>
                <w:sz w:val="21"/>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131D" w:rsidRPr="00A5131D" w:rsidRDefault="00A5131D" w:rsidP="00A5131D">
            <w:pPr>
              <w:pBdr>
                <w:top w:val="nil"/>
                <w:left w:val="nil"/>
                <w:bottom w:val="nil"/>
                <w:right w:val="nil"/>
                <w:between w:val="nil"/>
              </w:pBdr>
              <w:spacing w:after="0" w:line="240" w:lineRule="auto"/>
              <w:jc w:val="both"/>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pBdr>
                <w:top w:val="nil"/>
                <w:left w:val="nil"/>
                <w:bottom w:val="nil"/>
                <w:right w:val="nil"/>
                <w:between w:val="nil"/>
              </w:pBdr>
              <w:spacing w:after="0" w:line="240" w:lineRule="auto"/>
              <w:jc w:val="both"/>
              <w:rPr>
                <w:rFonts w:ascii="Times New Roman" w:eastAsia="Times New Roman" w:hAnsi="Times New Roman" w:cs="Times New Roman"/>
                <w:sz w:val="21"/>
                <w:highlight w:val="white"/>
              </w:rPr>
            </w:pPr>
            <w:r w:rsidRPr="00A5131D">
              <w:rPr>
                <w:rFonts w:ascii="Times New Roman" w:eastAsia="Times New Roman" w:hAnsi="Times New Roman" w:cs="Times New Roman"/>
                <w:b/>
                <w:sz w:val="21"/>
                <w:highlight w:val="white"/>
              </w:rPr>
              <w:t>Довідка в довільній формі</w:t>
            </w:r>
            <w:r w:rsidRPr="00A5131D">
              <w:rPr>
                <w:rFonts w:ascii="Times New Roman" w:eastAsia="Times New Roman" w:hAnsi="Times New Roman" w:cs="Times New Roman"/>
                <w:sz w:val="21"/>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131D" w:rsidRPr="00A5131D" w:rsidRDefault="00A5131D" w:rsidP="00A5131D">
      <w:pPr>
        <w:spacing w:after="0" w:line="240" w:lineRule="auto"/>
        <w:rPr>
          <w:rFonts w:ascii="Times New Roman" w:eastAsia="Times New Roman" w:hAnsi="Times New Roman" w:cs="Times New Roman"/>
          <w:b/>
          <w:color w:val="000000"/>
        </w:rPr>
      </w:pPr>
    </w:p>
    <w:p w:rsidR="00A5131D" w:rsidRPr="00A5131D" w:rsidRDefault="00A5131D" w:rsidP="00A5131D">
      <w:pPr>
        <w:spacing w:before="240" w:after="0" w:line="240" w:lineRule="auto"/>
        <w:jc w:val="center"/>
        <w:rPr>
          <w:rFonts w:ascii="Times New Roman" w:eastAsia="Times New Roman" w:hAnsi="Times New Roman" w:cs="Times New Roman"/>
        </w:rPr>
      </w:pPr>
      <w:r w:rsidRPr="00A5131D">
        <w:rPr>
          <w:rFonts w:ascii="Times New Roman" w:eastAsia="Times New Roman" w:hAnsi="Times New Roman" w:cs="Times New Roman"/>
          <w:b/>
          <w:color w:val="000000"/>
        </w:rPr>
        <w:t>4.2. Документи, які надаються ПЕРЕМОЖЦЕМ (фізичною особою чи фізичною особою</w:t>
      </w:r>
      <w:r w:rsidRPr="00A5131D">
        <w:rPr>
          <w:rFonts w:ascii="Times New Roman" w:eastAsia="Times New Roman" w:hAnsi="Times New Roman" w:cs="Times New Roman"/>
          <w:b/>
        </w:rPr>
        <w:t xml:space="preserve"> — </w:t>
      </w:r>
      <w:r w:rsidRPr="00A5131D">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5131D" w:rsidRPr="00A5131D" w:rsidTr="00A5131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sz w:val="21"/>
              </w:rPr>
            </w:pPr>
            <w:r w:rsidRPr="00A5131D">
              <w:rPr>
                <w:rFonts w:ascii="Times New Roman" w:eastAsia="Times New Roman" w:hAnsi="Times New Roman" w:cs="Times New Roman"/>
                <w:b/>
                <w:color w:val="000000"/>
                <w:sz w:val="21"/>
              </w:rPr>
              <w:t>№</w:t>
            </w:r>
          </w:p>
          <w:p w:rsidR="00A5131D" w:rsidRPr="00A5131D" w:rsidRDefault="00A5131D" w:rsidP="00A5131D">
            <w:pPr>
              <w:spacing w:after="0" w:line="240" w:lineRule="auto"/>
              <w:ind w:left="100"/>
              <w:jc w:val="center"/>
              <w:rPr>
                <w:rFonts w:ascii="Times New Roman" w:eastAsia="Times New Roman" w:hAnsi="Times New Roman" w:cs="Times New Roman"/>
                <w:sz w:val="21"/>
              </w:rPr>
            </w:pPr>
            <w:r w:rsidRPr="00A5131D">
              <w:rPr>
                <w:rFonts w:ascii="Times New Roman" w:eastAsia="Times New Roman" w:hAnsi="Times New Roman" w:cs="Times New Roman"/>
                <w:b/>
                <w:sz w:val="21"/>
              </w:rPr>
              <w:t>з</w:t>
            </w:r>
            <w:r w:rsidRPr="00A5131D">
              <w:rPr>
                <w:rFonts w:ascii="Times New Roman" w:eastAsia="Times New Roman" w:hAnsi="Times New Roman" w:cs="Times New Roman"/>
                <w:b/>
                <w:color w:val="000000"/>
                <w:sz w:val="21"/>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Вимоги згідно пункту 47 Особливостей</w:t>
            </w:r>
          </w:p>
          <w:p w:rsidR="00A5131D" w:rsidRPr="00A5131D" w:rsidRDefault="00A5131D" w:rsidP="00A5131D">
            <w:pPr>
              <w:spacing w:after="0" w:line="240" w:lineRule="auto"/>
              <w:ind w:left="100"/>
              <w:jc w:val="center"/>
              <w:rPr>
                <w:rFonts w:ascii="Times New Roman" w:eastAsia="Times New Roman" w:hAnsi="Times New Roman" w:cs="Times New Roman"/>
                <w:b/>
                <w:sz w:val="21"/>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b/>
                <w:sz w:val="21"/>
              </w:rPr>
            </w:pPr>
            <w:r w:rsidRPr="00A5131D">
              <w:rPr>
                <w:rFonts w:ascii="Times New Roman" w:eastAsia="Times New Roman" w:hAnsi="Times New Roman" w:cs="Times New Roman"/>
                <w:b/>
                <w:sz w:val="21"/>
              </w:rPr>
              <w:t xml:space="preserve">Переможець </w:t>
            </w:r>
            <w:r w:rsidRPr="00A5131D">
              <w:rPr>
                <w:rFonts w:ascii="Times New Roman" w:eastAsia="Times New Roman" w:hAnsi="Times New Roman" w:cs="Times New Roman"/>
                <w:b/>
                <w:sz w:val="21"/>
                <w:highlight w:val="white"/>
              </w:rPr>
              <w:t>торгів на виконання вимоги згідно пункту 47 Особ</w:t>
            </w:r>
            <w:r w:rsidRPr="00A5131D">
              <w:rPr>
                <w:rFonts w:ascii="Times New Roman" w:eastAsia="Times New Roman" w:hAnsi="Times New Roman" w:cs="Times New Roman"/>
                <w:b/>
                <w:sz w:val="21"/>
              </w:rPr>
              <w:t>ливостей (підтвердження відсутності підстав) повинен надати таку інформацію:</w:t>
            </w:r>
          </w:p>
        </w:tc>
      </w:tr>
      <w:tr w:rsidR="00A5131D" w:rsidRPr="00A5131D" w:rsidTr="00A5131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sz w:val="21"/>
              </w:rPr>
            </w:pPr>
            <w:r w:rsidRPr="00A5131D">
              <w:rPr>
                <w:rFonts w:ascii="Times New Roman" w:eastAsia="Times New Roman" w:hAnsi="Times New Roman" w:cs="Times New Roman"/>
                <w:b/>
                <w:color w:val="000000"/>
                <w:sz w:val="2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widowControl w:val="0"/>
              <w:pBdr>
                <w:top w:val="nil"/>
                <w:left w:val="nil"/>
                <w:bottom w:val="nil"/>
                <w:right w:val="nil"/>
                <w:between w:val="nil"/>
              </w:pBdr>
              <w:spacing w:after="0" w:line="240" w:lineRule="auto"/>
              <w:jc w:val="both"/>
              <w:rPr>
                <w:rFonts w:ascii="Times New Roman" w:eastAsia="Times New Roman" w:hAnsi="Times New Roman" w:cs="Times New Roman"/>
                <w:sz w:val="21"/>
                <w:highlight w:val="white"/>
              </w:rPr>
            </w:pPr>
            <w:r w:rsidRPr="00A5131D">
              <w:rPr>
                <w:rFonts w:ascii="Times New Roman" w:eastAsia="Times New Roman" w:hAnsi="Times New Roman" w:cs="Times New Roman"/>
                <w:sz w:val="2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131D" w:rsidRPr="00A5131D" w:rsidRDefault="00A5131D" w:rsidP="00A5131D">
            <w:pPr>
              <w:spacing w:after="0" w:line="240" w:lineRule="auto"/>
              <w:jc w:val="both"/>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right="142"/>
              <w:jc w:val="both"/>
              <w:rPr>
                <w:rFonts w:ascii="Times New Roman" w:eastAsia="Times New Roman" w:hAnsi="Times New Roman" w:cs="Times New Roman"/>
                <w:b/>
                <w:sz w:val="21"/>
              </w:rPr>
            </w:pPr>
            <w:r w:rsidRPr="00A5131D">
              <w:rPr>
                <w:rFonts w:ascii="Times New Roman" w:eastAsia="Times New Roman" w:hAnsi="Times New Roman" w:cs="Times New Roman"/>
                <w:b/>
                <w:sz w:val="21"/>
              </w:rPr>
              <w:t>Перевіряється безпосередньо замовником самостійно, крім випадків, коли доступ до такої інформації є обмеженим*.</w:t>
            </w:r>
          </w:p>
          <w:p w:rsidR="00A5131D" w:rsidRPr="00A5131D" w:rsidRDefault="00A5131D" w:rsidP="00A5131D">
            <w:pPr>
              <w:spacing w:after="0" w:line="240" w:lineRule="auto"/>
              <w:ind w:right="142"/>
              <w:jc w:val="both"/>
              <w:rPr>
                <w:rFonts w:ascii="Times New Roman" w:eastAsia="Times New Roman" w:hAnsi="Times New Roman" w:cs="Times New Roman"/>
                <w:i/>
                <w:sz w:val="21"/>
              </w:rPr>
            </w:pPr>
            <w:r w:rsidRPr="00A5131D">
              <w:rPr>
                <w:rFonts w:ascii="Times New Roman" w:eastAsia="Times New Roman" w:hAnsi="Times New Roman" w:cs="Times New Roman"/>
                <w:i/>
                <w:sz w:val="2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w:t>
            </w:r>
            <w:r w:rsidRPr="00A5131D">
              <w:rPr>
                <w:rFonts w:ascii="Times New Roman" w:eastAsia="Times New Roman" w:hAnsi="Times New Roman" w:cs="Times New Roman"/>
                <w:i/>
                <w:sz w:val="21"/>
              </w:rPr>
              <w:lastRenderedPageBreak/>
              <w:t>інформаційно-комунікаційні та електронні комунікаційні системи, публічні електронні реєстри можуть як зупиняти, обмежувати</w:t>
            </w:r>
            <w:r w:rsidRPr="00A5131D">
              <w:rPr>
                <w:rFonts w:ascii="Times New Roman" w:eastAsia="Times New Roman" w:hAnsi="Times New Roman" w:cs="Times New Roman"/>
                <w:b/>
                <w:i/>
                <w:sz w:val="21"/>
              </w:rPr>
              <w:t xml:space="preserve"> </w:t>
            </w:r>
            <w:r w:rsidRPr="00A5131D">
              <w:rPr>
                <w:rFonts w:ascii="Times New Roman" w:eastAsia="Times New Roman" w:hAnsi="Times New Roman" w:cs="Times New Roman"/>
                <w:i/>
                <w:sz w:val="21"/>
              </w:rPr>
              <w:t>свою роботу, так і відкриватись, поновлюватись у період воєнного стану.</w:t>
            </w:r>
          </w:p>
          <w:p w:rsidR="00A5131D" w:rsidRPr="00A5131D" w:rsidRDefault="00A5131D" w:rsidP="00A5131D">
            <w:pPr>
              <w:spacing w:after="0" w:line="240" w:lineRule="auto"/>
              <w:ind w:right="142"/>
              <w:jc w:val="both"/>
              <w:rPr>
                <w:rFonts w:ascii="Times New Roman" w:eastAsia="Times New Roman" w:hAnsi="Times New Roman" w:cs="Times New Roman"/>
                <w:i/>
                <w:color w:val="FF0000"/>
                <w:sz w:val="21"/>
                <w:highlight w:val="yellow"/>
              </w:rPr>
            </w:pPr>
            <w:r w:rsidRPr="00A5131D">
              <w:rPr>
                <w:rFonts w:ascii="Times New Roman" w:eastAsia="Times New Roman" w:hAnsi="Times New Roman" w:cs="Times New Roman"/>
                <w:i/>
                <w:sz w:val="21"/>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5131D">
              <w:rPr>
                <w:rFonts w:ascii="Times New Roman" w:eastAsia="Times New Roman" w:hAnsi="Times New Roman" w:cs="Times New Roman"/>
                <w:b/>
                <w:i/>
                <w:sz w:val="21"/>
              </w:rPr>
              <w:t xml:space="preserve"> </w:t>
            </w:r>
            <w:r w:rsidRPr="00A5131D">
              <w:rPr>
                <w:rFonts w:ascii="Times New Roman" w:eastAsia="Times New Roman" w:hAnsi="Times New Roman" w:cs="Times New Roman"/>
                <w:i/>
                <w:sz w:val="21"/>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131D">
              <w:rPr>
                <w:rFonts w:ascii="Times New Roman" w:eastAsia="Times New Roman" w:hAnsi="Times New Roman" w:cs="Times New Roman"/>
                <w:b/>
                <w:i/>
                <w:sz w:val="21"/>
              </w:rPr>
              <w:t>фізичної особи</w:t>
            </w:r>
            <w:r w:rsidRPr="00A5131D">
              <w:rPr>
                <w:rFonts w:ascii="Times New Roman" w:eastAsia="Times New Roman" w:hAnsi="Times New Roman" w:cs="Times New Roman"/>
                <w:i/>
                <w:sz w:val="21"/>
              </w:rPr>
              <w:t>, яка є  учасником процедури закупівлі,на виконання абзацу 15 пункту 47 Особливостей надається переможцем торгів.</w:t>
            </w:r>
          </w:p>
        </w:tc>
      </w:tr>
      <w:tr w:rsidR="00A5131D" w:rsidRPr="00A5131D" w:rsidTr="00A5131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sz w:val="21"/>
              </w:rPr>
            </w:pPr>
            <w:r w:rsidRPr="00A5131D">
              <w:rPr>
                <w:rFonts w:ascii="Times New Roman" w:eastAsia="Times New Roman" w:hAnsi="Times New Roman" w:cs="Times New Roman"/>
                <w:b/>
                <w:color w:val="000000"/>
                <w:sz w:val="21"/>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widowControl w:val="0"/>
              <w:pBdr>
                <w:top w:val="nil"/>
                <w:left w:val="nil"/>
                <w:bottom w:val="nil"/>
                <w:right w:val="nil"/>
                <w:between w:val="nil"/>
              </w:pBdr>
              <w:spacing w:after="0" w:line="240" w:lineRule="auto"/>
              <w:jc w:val="both"/>
              <w:rPr>
                <w:rFonts w:ascii="Times New Roman" w:eastAsia="Times New Roman" w:hAnsi="Times New Roman" w:cs="Times New Roman"/>
                <w:sz w:val="21"/>
                <w:highlight w:val="white"/>
              </w:rPr>
            </w:pPr>
            <w:r w:rsidRPr="00A5131D">
              <w:rPr>
                <w:rFonts w:ascii="Times New Roman" w:eastAsia="Times New Roman" w:hAnsi="Times New Roman" w:cs="Times New Roman"/>
                <w:sz w:val="21"/>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131D" w:rsidRPr="00A5131D" w:rsidRDefault="00A5131D" w:rsidP="00A5131D">
            <w:pPr>
              <w:widowControl w:val="0"/>
              <w:pBdr>
                <w:top w:val="nil"/>
                <w:left w:val="nil"/>
                <w:bottom w:val="nil"/>
                <w:right w:val="nil"/>
                <w:between w:val="nil"/>
              </w:pBdr>
              <w:spacing w:after="0" w:line="240" w:lineRule="auto"/>
              <w:jc w:val="both"/>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jc w:val="both"/>
              <w:rPr>
                <w:rFonts w:ascii="Times New Roman" w:eastAsia="Times New Roman" w:hAnsi="Times New Roman" w:cs="Times New Roman"/>
                <w:b/>
                <w:color w:val="000000"/>
                <w:sz w:val="21"/>
              </w:rPr>
            </w:pPr>
            <w:r w:rsidRPr="00A5131D">
              <w:rPr>
                <w:rFonts w:ascii="Times New Roman" w:eastAsia="Times New Roman" w:hAnsi="Times New Roman" w:cs="Times New Roman"/>
                <w:b/>
                <w:color w:val="000000"/>
                <w:sz w:val="2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5131D" w:rsidRPr="00A5131D" w:rsidRDefault="00A5131D" w:rsidP="00A5131D">
            <w:pPr>
              <w:spacing w:after="0" w:line="240" w:lineRule="auto"/>
              <w:jc w:val="both"/>
              <w:rPr>
                <w:rFonts w:ascii="Times New Roman" w:eastAsia="Times New Roman" w:hAnsi="Times New Roman" w:cs="Times New Roman"/>
                <w:b/>
                <w:color w:val="000000"/>
                <w:sz w:val="21"/>
              </w:rPr>
            </w:pPr>
          </w:p>
          <w:p w:rsidR="00A5131D" w:rsidRPr="00A5131D" w:rsidRDefault="00A5131D" w:rsidP="00A5131D">
            <w:pPr>
              <w:spacing w:after="0" w:line="240" w:lineRule="auto"/>
              <w:jc w:val="both"/>
              <w:rPr>
                <w:rFonts w:ascii="Times New Roman" w:eastAsia="Times New Roman" w:hAnsi="Times New Roman" w:cs="Times New Roman"/>
                <w:sz w:val="21"/>
              </w:rPr>
            </w:pPr>
            <w:r w:rsidRPr="00A5131D">
              <w:rPr>
                <w:rFonts w:ascii="Times New Roman" w:eastAsia="Times New Roman" w:hAnsi="Times New Roman" w:cs="Times New Roman"/>
                <w:b/>
                <w:sz w:val="21"/>
                <w:highlight w:val="white"/>
              </w:rPr>
              <w:t>Документ повинен бути виданий/ сформований/ отриманий в поточному році.</w:t>
            </w:r>
            <w:r w:rsidRPr="00A5131D">
              <w:rPr>
                <w:rFonts w:ascii="Times New Roman" w:eastAsia="Times New Roman" w:hAnsi="Times New Roman" w:cs="Times New Roman"/>
                <w:color w:val="000000"/>
                <w:sz w:val="21"/>
              </w:rPr>
              <w:t> </w:t>
            </w:r>
          </w:p>
        </w:tc>
      </w:tr>
      <w:tr w:rsidR="00A5131D" w:rsidRPr="00A5131D" w:rsidTr="00A5131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sz w:val="21"/>
              </w:rPr>
            </w:pPr>
            <w:r w:rsidRPr="00A5131D">
              <w:rPr>
                <w:rFonts w:ascii="Times New Roman" w:eastAsia="Times New Roman" w:hAnsi="Times New Roman" w:cs="Times New Roman"/>
                <w:b/>
                <w:sz w:val="2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widowControl w:val="0"/>
              <w:pBdr>
                <w:top w:val="nil"/>
                <w:left w:val="nil"/>
                <w:bottom w:val="nil"/>
                <w:right w:val="nil"/>
                <w:between w:val="nil"/>
              </w:pBdr>
              <w:spacing w:after="0" w:line="240" w:lineRule="auto"/>
              <w:jc w:val="both"/>
              <w:rPr>
                <w:rFonts w:ascii="Times New Roman" w:eastAsia="Times New Roman" w:hAnsi="Times New Roman" w:cs="Times New Roman"/>
                <w:sz w:val="21"/>
                <w:highlight w:val="white"/>
              </w:rPr>
            </w:pPr>
            <w:r w:rsidRPr="00A5131D">
              <w:rPr>
                <w:rFonts w:ascii="Times New Roman" w:eastAsia="Times New Roman" w:hAnsi="Times New Roman" w:cs="Times New Roman"/>
                <w:sz w:val="2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131D" w:rsidRPr="00A5131D" w:rsidRDefault="00A5131D" w:rsidP="00A5131D">
            <w:pPr>
              <w:spacing w:after="0" w:line="240" w:lineRule="auto"/>
              <w:jc w:val="both"/>
              <w:rPr>
                <w:rFonts w:ascii="Times New Roman" w:eastAsia="Times New Roman" w:hAnsi="Times New Roman" w:cs="Times New Roman"/>
                <w:sz w:val="21"/>
                <w:highlight w:val="white"/>
              </w:rPr>
            </w:pPr>
            <w:r w:rsidRPr="00A5131D">
              <w:rPr>
                <w:rFonts w:ascii="Times New Roman" w:eastAsia="Times New Roman" w:hAnsi="Times New Roman" w:cs="Times New Roman"/>
                <w:b/>
                <w:sz w:val="21"/>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131D" w:rsidRPr="00A5131D" w:rsidRDefault="00A5131D" w:rsidP="00A5131D">
            <w:pPr>
              <w:widowControl w:val="0"/>
              <w:pBdr>
                <w:top w:val="nil"/>
                <w:left w:val="nil"/>
                <w:bottom w:val="nil"/>
                <w:right w:val="nil"/>
                <w:between w:val="nil"/>
              </w:pBdr>
              <w:spacing w:after="0" w:line="240" w:lineRule="auto"/>
              <w:rPr>
                <w:rFonts w:ascii="Times New Roman" w:eastAsia="Times New Roman" w:hAnsi="Times New Roman" w:cs="Times New Roman"/>
                <w:sz w:val="21"/>
              </w:rPr>
            </w:pPr>
          </w:p>
        </w:tc>
      </w:tr>
      <w:tr w:rsidR="00A5131D" w:rsidRPr="00A5131D" w:rsidTr="00A5131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spacing w:after="0" w:line="240" w:lineRule="auto"/>
              <w:ind w:left="100"/>
              <w:jc w:val="center"/>
              <w:rPr>
                <w:rFonts w:ascii="Times New Roman" w:eastAsia="Times New Roman" w:hAnsi="Times New Roman" w:cs="Times New Roman"/>
                <w:b/>
                <w:sz w:val="21"/>
              </w:rPr>
            </w:pPr>
            <w:r w:rsidRPr="00A5131D">
              <w:rPr>
                <w:rFonts w:ascii="Times New Roman" w:eastAsia="Times New Roman" w:hAnsi="Times New Roman" w:cs="Times New Roman"/>
                <w:b/>
                <w:sz w:val="2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pBdr>
                <w:top w:val="nil"/>
                <w:left w:val="nil"/>
                <w:bottom w:val="nil"/>
                <w:right w:val="nil"/>
                <w:between w:val="nil"/>
              </w:pBdr>
              <w:spacing w:after="0" w:line="240" w:lineRule="auto"/>
              <w:jc w:val="both"/>
              <w:rPr>
                <w:rFonts w:ascii="Times New Roman" w:eastAsia="Times New Roman" w:hAnsi="Times New Roman" w:cs="Times New Roman"/>
                <w:sz w:val="21"/>
                <w:highlight w:val="white"/>
              </w:rPr>
            </w:pPr>
            <w:r w:rsidRPr="00A5131D">
              <w:rPr>
                <w:rFonts w:ascii="Times New Roman" w:eastAsia="Times New Roman" w:hAnsi="Times New Roman" w:cs="Times New Roman"/>
                <w:sz w:val="21"/>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5131D">
              <w:rPr>
                <w:rFonts w:ascii="Times New Roman" w:eastAsia="Times New Roman" w:hAnsi="Times New Roman" w:cs="Times New Roman"/>
                <w:sz w:val="21"/>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5131D" w:rsidRPr="00A5131D" w:rsidRDefault="00A5131D" w:rsidP="00A5131D">
            <w:pPr>
              <w:pBdr>
                <w:top w:val="nil"/>
                <w:left w:val="nil"/>
                <w:bottom w:val="nil"/>
                <w:right w:val="nil"/>
                <w:between w:val="nil"/>
              </w:pBdr>
              <w:spacing w:after="0" w:line="240" w:lineRule="auto"/>
              <w:jc w:val="both"/>
              <w:rPr>
                <w:rFonts w:ascii="Times New Roman" w:eastAsia="Times New Roman" w:hAnsi="Times New Roman" w:cs="Times New Roman"/>
                <w:b/>
                <w:sz w:val="21"/>
                <w:highlight w:val="white"/>
              </w:rPr>
            </w:pPr>
            <w:r w:rsidRPr="00A5131D">
              <w:rPr>
                <w:rFonts w:ascii="Times New Roman" w:eastAsia="Times New Roman" w:hAnsi="Times New Roman" w:cs="Times New Roman"/>
                <w:b/>
                <w:sz w:val="21"/>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31D" w:rsidRPr="00A5131D" w:rsidRDefault="00A5131D" w:rsidP="00A5131D">
            <w:pPr>
              <w:pBdr>
                <w:top w:val="nil"/>
                <w:left w:val="nil"/>
                <w:bottom w:val="nil"/>
                <w:right w:val="nil"/>
                <w:between w:val="nil"/>
              </w:pBdr>
              <w:spacing w:after="0" w:line="240" w:lineRule="auto"/>
              <w:jc w:val="both"/>
              <w:rPr>
                <w:rFonts w:ascii="Times New Roman" w:eastAsia="Times New Roman" w:hAnsi="Times New Roman" w:cs="Times New Roman"/>
                <w:sz w:val="21"/>
                <w:highlight w:val="yellow"/>
              </w:rPr>
            </w:pPr>
            <w:r w:rsidRPr="00A5131D">
              <w:rPr>
                <w:rFonts w:ascii="Times New Roman" w:eastAsia="Times New Roman" w:hAnsi="Times New Roman" w:cs="Times New Roman"/>
                <w:b/>
                <w:sz w:val="21"/>
              </w:rPr>
              <w:t>Довідка в довільній формі</w:t>
            </w:r>
            <w:r w:rsidRPr="00A5131D">
              <w:rPr>
                <w:rFonts w:ascii="Times New Roman" w:eastAsia="Times New Roman" w:hAnsi="Times New Roman" w:cs="Times New Roman"/>
                <w:sz w:val="2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800CE" w:rsidRPr="007119B9" w:rsidRDefault="004800CE" w:rsidP="004800CE"/>
    <w:p w:rsidR="004800CE" w:rsidRPr="00D3582D" w:rsidRDefault="004800CE" w:rsidP="004800CE">
      <w:pPr>
        <w:spacing w:after="0" w:line="240" w:lineRule="auto"/>
        <w:ind w:left="70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D3582D">
        <w:rPr>
          <w:rFonts w:ascii="Times New Roman" w:eastAsia="Times New Roman" w:hAnsi="Times New Roman" w:cs="Times New Roman"/>
          <w:b/>
          <w:sz w:val="24"/>
          <w:szCs w:val="24"/>
        </w:rPr>
        <w:lastRenderedPageBreak/>
        <w:t>ДОДАТОК  5</w:t>
      </w:r>
      <w:r>
        <w:rPr>
          <w:rFonts w:ascii="Times New Roman" w:eastAsia="Times New Roman" w:hAnsi="Times New Roman" w:cs="Times New Roman"/>
          <w:b/>
          <w:sz w:val="24"/>
          <w:szCs w:val="24"/>
        </w:rPr>
        <w:t xml:space="preserve"> </w:t>
      </w:r>
    </w:p>
    <w:p w:rsidR="004800CE" w:rsidRPr="003F4D57" w:rsidRDefault="004800CE" w:rsidP="004800CE">
      <w:pPr>
        <w:spacing w:after="0" w:line="240" w:lineRule="auto"/>
        <w:jc w:val="center"/>
        <w:rPr>
          <w:rFonts w:ascii="Times New Roman" w:hAnsi="Times New Roman" w:cs="Times New Roman"/>
          <w:b/>
          <w:sz w:val="24"/>
          <w:szCs w:val="24"/>
        </w:rPr>
      </w:pPr>
      <w:r w:rsidRPr="003F4D57">
        <w:rPr>
          <w:rFonts w:ascii="Times New Roman" w:hAnsi="Times New Roman" w:cs="Times New Roman"/>
          <w:b/>
          <w:sz w:val="24"/>
          <w:szCs w:val="24"/>
        </w:rPr>
        <w:t>Інформація про характер і необхідні технічні</w:t>
      </w:r>
      <w:r>
        <w:rPr>
          <w:rFonts w:ascii="Times New Roman" w:hAnsi="Times New Roman" w:cs="Times New Roman"/>
          <w:b/>
          <w:sz w:val="24"/>
          <w:szCs w:val="24"/>
        </w:rPr>
        <w:t>,</w:t>
      </w:r>
      <w:r w:rsidRPr="003F4D57">
        <w:rPr>
          <w:rFonts w:ascii="Times New Roman" w:hAnsi="Times New Roman" w:cs="Times New Roman"/>
          <w:b/>
          <w:sz w:val="24"/>
          <w:szCs w:val="24"/>
        </w:rPr>
        <w:t xml:space="preserve"> якісні та </w:t>
      </w:r>
      <w:r>
        <w:rPr>
          <w:rFonts w:ascii="Times New Roman" w:hAnsi="Times New Roman" w:cs="Times New Roman"/>
          <w:b/>
          <w:sz w:val="24"/>
          <w:szCs w:val="24"/>
        </w:rPr>
        <w:t xml:space="preserve">кількісні </w:t>
      </w:r>
      <w:r w:rsidRPr="003F4D57">
        <w:rPr>
          <w:rFonts w:ascii="Times New Roman" w:hAnsi="Times New Roman" w:cs="Times New Roman"/>
          <w:b/>
          <w:sz w:val="24"/>
          <w:szCs w:val="24"/>
        </w:rPr>
        <w:t>характеристики предмета закупівлі</w:t>
      </w:r>
    </w:p>
    <w:p w:rsidR="004800CE" w:rsidRPr="003F4D57" w:rsidRDefault="004800CE" w:rsidP="004800CE">
      <w:pPr>
        <w:spacing w:after="0" w:line="240" w:lineRule="auto"/>
        <w:jc w:val="center"/>
        <w:rPr>
          <w:rFonts w:ascii="Times New Roman" w:hAnsi="Times New Roman" w:cs="Times New Roman"/>
          <w:b/>
          <w:sz w:val="24"/>
          <w:szCs w:val="24"/>
        </w:rPr>
      </w:pPr>
      <w:r w:rsidRPr="003F4D57">
        <w:rPr>
          <w:rFonts w:ascii="Times New Roman" w:hAnsi="Times New Roman" w:cs="Times New Roman"/>
          <w:b/>
          <w:sz w:val="24"/>
          <w:szCs w:val="24"/>
        </w:rPr>
        <w:t>ТЕХНІЧНЕ ЗАВДАННЯ</w:t>
      </w:r>
    </w:p>
    <w:p w:rsidR="004800CE" w:rsidRDefault="004800CE" w:rsidP="004800CE">
      <w:pPr>
        <w:pStyle w:val="10"/>
        <w:jc w:val="both"/>
        <w:rPr>
          <w:rFonts w:ascii="Times New Roman" w:hAnsi="Times New Roman"/>
          <w:color w:val="333333"/>
          <w:sz w:val="24"/>
          <w:szCs w:val="24"/>
          <w:shd w:val="clear" w:color="auto" w:fill="FFFFFF"/>
        </w:rPr>
      </w:pPr>
      <w:r>
        <w:rPr>
          <w:rFonts w:ascii="Times New Roman" w:hAnsi="Times New Roman"/>
          <w:b w:val="0"/>
          <w:bCs/>
          <w:spacing w:val="-2"/>
          <w:sz w:val="24"/>
          <w:szCs w:val="24"/>
        </w:rPr>
        <w:t xml:space="preserve">на закупівлю охоронних послуг </w:t>
      </w:r>
      <w:r w:rsidR="00D74610" w:rsidRPr="00D74610">
        <w:rPr>
          <w:rFonts w:ascii="Times New Roman" w:hAnsi="Times New Roman" w:cs="Times New Roman"/>
          <w:color w:val="333333"/>
          <w:sz w:val="24"/>
          <w:szCs w:val="24"/>
          <w:shd w:val="clear" w:color="auto" w:fill="FFFFFF"/>
        </w:rPr>
        <w:t>Охоронні послуги, код 79710000-4 Охоронні послуги</w:t>
      </w:r>
      <w:r w:rsidR="00375423">
        <w:rPr>
          <w:rFonts w:ascii="Times New Roman" w:hAnsi="Times New Roman" w:cs="Times New Roman"/>
          <w:color w:val="333333"/>
          <w:sz w:val="24"/>
          <w:szCs w:val="24"/>
          <w:shd w:val="clear" w:color="auto" w:fill="FFFFFF"/>
        </w:rPr>
        <w:t xml:space="preserve"> </w:t>
      </w:r>
      <w:r w:rsidR="00375423" w:rsidRPr="00375423">
        <w:rPr>
          <w:rFonts w:ascii="Times New Roman" w:hAnsi="Times New Roman" w:cs="Times New Roman"/>
          <w:bCs/>
          <w:sz w:val="22"/>
          <w:szCs w:val="22"/>
        </w:rPr>
        <w:t>(Послуги з фізичної охорони будівлі</w:t>
      </w:r>
      <w:r w:rsidR="00375423">
        <w:rPr>
          <w:bCs/>
          <w:sz w:val="22"/>
          <w:szCs w:val="22"/>
        </w:rPr>
        <w:t>)</w:t>
      </w:r>
      <w:r w:rsidR="00D74610" w:rsidRPr="00D74610">
        <w:rPr>
          <w:rFonts w:ascii="Times New Roman" w:hAnsi="Times New Roman" w:cs="Times New Roman"/>
          <w:color w:val="333333"/>
          <w:sz w:val="24"/>
          <w:szCs w:val="24"/>
          <w:shd w:val="clear" w:color="auto" w:fill="FFFFFF"/>
        </w:rPr>
        <w:t xml:space="preserve"> </w:t>
      </w:r>
      <w:r w:rsidRPr="003164AC">
        <w:rPr>
          <w:rFonts w:ascii="Times New Roman" w:hAnsi="Times New Roman"/>
          <w:color w:val="333333"/>
          <w:sz w:val="24"/>
          <w:szCs w:val="24"/>
          <w:shd w:val="clear" w:color="auto" w:fill="FFFFFF"/>
        </w:rPr>
        <w:t>за ДК 021:2015 «Єдиний закупівельний словник»</w:t>
      </w:r>
    </w:p>
    <w:p w:rsidR="00E12EE0" w:rsidRDefault="00726172" w:rsidP="00E12EE0">
      <w:pPr>
        <w:pStyle w:val="10"/>
        <w:jc w:val="both"/>
        <w:rPr>
          <w:rFonts w:ascii="Times New Roman" w:hAnsi="Times New Roman"/>
          <w:b w:val="0"/>
          <w:sz w:val="24"/>
          <w:szCs w:val="24"/>
        </w:rPr>
      </w:pPr>
      <w:r>
        <w:rPr>
          <w:rFonts w:ascii="Times New Roman" w:hAnsi="Times New Roman"/>
          <w:b w:val="0"/>
          <w:sz w:val="24"/>
          <w:szCs w:val="24"/>
        </w:rPr>
        <w:t xml:space="preserve">            1.</w:t>
      </w:r>
      <w:r w:rsidR="00E12EE0" w:rsidRPr="0058667E">
        <w:rPr>
          <w:rFonts w:ascii="Times New Roman" w:hAnsi="Times New Roman"/>
          <w:b w:val="0"/>
          <w:sz w:val="24"/>
          <w:szCs w:val="24"/>
        </w:rPr>
        <w:t>Цілод</w:t>
      </w:r>
      <w:r w:rsidR="003F2C65">
        <w:rPr>
          <w:rFonts w:ascii="Times New Roman" w:hAnsi="Times New Roman"/>
          <w:b w:val="0"/>
          <w:sz w:val="24"/>
          <w:szCs w:val="24"/>
        </w:rPr>
        <w:t xml:space="preserve">обова фізична охорона </w:t>
      </w:r>
      <w:r w:rsidR="00E12EE0" w:rsidRPr="0058667E">
        <w:rPr>
          <w:rFonts w:ascii="Times New Roman" w:hAnsi="Times New Roman"/>
          <w:b w:val="0"/>
          <w:sz w:val="24"/>
          <w:szCs w:val="24"/>
        </w:rPr>
        <w:t xml:space="preserve"> буді</w:t>
      </w:r>
      <w:r w:rsidR="003F2C65">
        <w:rPr>
          <w:rFonts w:ascii="Times New Roman" w:hAnsi="Times New Roman"/>
          <w:b w:val="0"/>
          <w:sz w:val="24"/>
          <w:szCs w:val="24"/>
        </w:rPr>
        <w:t>влі та майна</w:t>
      </w:r>
      <w:r>
        <w:rPr>
          <w:rFonts w:ascii="Times New Roman" w:hAnsi="Times New Roman"/>
          <w:b w:val="0"/>
          <w:sz w:val="24"/>
          <w:szCs w:val="24"/>
        </w:rPr>
        <w:t>.</w:t>
      </w:r>
    </w:p>
    <w:p w:rsidR="00E12EE0" w:rsidRPr="00F85EC1" w:rsidRDefault="00E12EE0" w:rsidP="00E12EE0">
      <w:pPr>
        <w:tabs>
          <w:tab w:val="left" w:pos="9781"/>
        </w:tabs>
        <w:spacing w:after="0" w:line="240" w:lineRule="auto"/>
        <w:ind w:left="284" w:right="-59"/>
        <w:rPr>
          <w:rFonts w:ascii="Times New Roman" w:hAnsi="Times New Roman" w:cs="Times New Roman"/>
          <w:b/>
          <w:sz w:val="24"/>
          <w:szCs w:val="24"/>
        </w:rPr>
      </w:pPr>
    </w:p>
    <w:p w:rsidR="00E12EE0" w:rsidRPr="00F85EC1" w:rsidRDefault="00E12EE0" w:rsidP="00E12EE0">
      <w:pPr>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F85EC1">
        <w:rPr>
          <w:rFonts w:ascii="Times New Roman" w:hAnsi="Times New Roman" w:cs="Times New Roman"/>
          <w:sz w:val="24"/>
          <w:szCs w:val="24"/>
        </w:rPr>
        <w:t>Забезпечення  цілодобового чергування на об’єкті охорони, у тому числі у святкові та вихідні дні.</w:t>
      </w:r>
    </w:p>
    <w:p w:rsidR="00E12EE0" w:rsidRDefault="00E12EE0" w:rsidP="00E12EE0">
      <w:pPr>
        <w:spacing w:after="0" w:line="240" w:lineRule="auto"/>
        <w:ind w:left="360"/>
        <w:jc w:val="center"/>
        <w:rPr>
          <w:rFonts w:ascii="Times New Roman" w:hAnsi="Times New Roman" w:cs="Times New Roman"/>
          <w:sz w:val="24"/>
          <w:szCs w:val="24"/>
        </w:rPr>
      </w:pPr>
      <w:r w:rsidRPr="0007008D">
        <w:rPr>
          <w:rFonts w:ascii="Times New Roman" w:hAnsi="Times New Roman" w:cs="Times New Roman"/>
          <w:sz w:val="24"/>
          <w:szCs w:val="24"/>
        </w:rPr>
        <w:t>ДИСЛОКАЦІЯ</w:t>
      </w:r>
    </w:p>
    <w:p w:rsidR="00E12EE0" w:rsidRDefault="00E12EE0" w:rsidP="00E12EE0">
      <w:pPr>
        <w:spacing w:after="0" w:line="240" w:lineRule="auto"/>
        <w:ind w:left="360"/>
        <w:jc w:val="center"/>
        <w:rPr>
          <w:rFonts w:ascii="Times New Roman" w:hAnsi="Times New Roman" w:cs="Times New Roman"/>
          <w:sz w:val="24"/>
          <w:szCs w:val="24"/>
        </w:rPr>
      </w:pPr>
    </w:p>
    <w:tbl>
      <w:tblPr>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260"/>
        <w:gridCol w:w="2551"/>
        <w:gridCol w:w="1134"/>
        <w:gridCol w:w="2835"/>
      </w:tblGrid>
      <w:tr w:rsidR="00E12EE0" w:rsidRPr="00D716D7" w:rsidTr="003F2C65">
        <w:tc>
          <w:tcPr>
            <w:tcW w:w="568" w:type="dxa"/>
          </w:tcPr>
          <w:p w:rsidR="00E12EE0" w:rsidRPr="00D716D7" w:rsidRDefault="00E12EE0" w:rsidP="003F2C65">
            <w:pPr>
              <w:pStyle w:val="af1"/>
              <w:rPr>
                <w:rFonts w:ascii="Times New Roman" w:hAnsi="Times New Roman"/>
                <w:lang w:val="uk-UA"/>
              </w:rPr>
            </w:pPr>
            <w:r w:rsidRPr="00D716D7">
              <w:rPr>
                <w:rFonts w:ascii="Times New Roman" w:hAnsi="Times New Roman"/>
                <w:lang w:val="uk-UA"/>
              </w:rPr>
              <w:t>№ з/п</w:t>
            </w:r>
          </w:p>
        </w:tc>
        <w:tc>
          <w:tcPr>
            <w:tcW w:w="3260" w:type="dxa"/>
          </w:tcPr>
          <w:p w:rsidR="00E12EE0" w:rsidRPr="00D716D7" w:rsidRDefault="00E12EE0" w:rsidP="003F2C65">
            <w:pPr>
              <w:pStyle w:val="af1"/>
              <w:rPr>
                <w:rFonts w:ascii="Times New Roman" w:hAnsi="Times New Roman"/>
                <w:lang w:val="uk-UA"/>
              </w:rPr>
            </w:pPr>
            <w:r w:rsidRPr="00D716D7">
              <w:rPr>
                <w:rFonts w:ascii="Times New Roman" w:hAnsi="Times New Roman"/>
                <w:lang w:val="uk-UA"/>
              </w:rPr>
              <w:t xml:space="preserve">Найменування об’єкта </w:t>
            </w:r>
          </w:p>
        </w:tc>
        <w:tc>
          <w:tcPr>
            <w:tcW w:w="2551" w:type="dxa"/>
          </w:tcPr>
          <w:p w:rsidR="00E12EE0" w:rsidRPr="00D716D7" w:rsidRDefault="00E12EE0" w:rsidP="003F2C65">
            <w:pPr>
              <w:pStyle w:val="af1"/>
              <w:rPr>
                <w:rFonts w:ascii="Times New Roman" w:hAnsi="Times New Roman"/>
                <w:lang w:val="uk-UA"/>
              </w:rPr>
            </w:pPr>
            <w:r w:rsidRPr="00D716D7">
              <w:rPr>
                <w:rFonts w:ascii="Times New Roman" w:hAnsi="Times New Roman"/>
                <w:lang w:val="uk-UA"/>
              </w:rPr>
              <w:t>Адреса розташування</w:t>
            </w:r>
          </w:p>
        </w:tc>
        <w:tc>
          <w:tcPr>
            <w:tcW w:w="1134" w:type="dxa"/>
          </w:tcPr>
          <w:p w:rsidR="00E12EE0" w:rsidRPr="00D716D7" w:rsidRDefault="00E12EE0" w:rsidP="003F2C65">
            <w:pPr>
              <w:pStyle w:val="af1"/>
              <w:rPr>
                <w:rFonts w:ascii="Times New Roman" w:hAnsi="Times New Roman"/>
                <w:lang w:val="uk-UA"/>
              </w:rPr>
            </w:pPr>
            <w:r w:rsidRPr="00D716D7">
              <w:rPr>
                <w:rFonts w:ascii="Times New Roman" w:hAnsi="Times New Roman"/>
                <w:lang w:val="uk-UA"/>
              </w:rPr>
              <w:t>Кількість постів</w:t>
            </w:r>
          </w:p>
        </w:tc>
        <w:tc>
          <w:tcPr>
            <w:tcW w:w="2835" w:type="dxa"/>
          </w:tcPr>
          <w:p w:rsidR="00E12EE0" w:rsidRPr="00D716D7" w:rsidRDefault="00E12EE0" w:rsidP="003F2C65">
            <w:pPr>
              <w:pStyle w:val="af1"/>
              <w:rPr>
                <w:rFonts w:ascii="Times New Roman" w:hAnsi="Times New Roman"/>
                <w:lang w:val="uk-UA"/>
              </w:rPr>
            </w:pPr>
            <w:r w:rsidRPr="00D716D7">
              <w:rPr>
                <w:rFonts w:ascii="Times New Roman" w:hAnsi="Times New Roman"/>
                <w:lang w:val="uk-UA"/>
              </w:rPr>
              <w:t>Часи охорони</w:t>
            </w:r>
          </w:p>
        </w:tc>
      </w:tr>
      <w:tr w:rsidR="00E12EE0" w:rsidRPr="00D716D7" w:rsidTr="003F2C65">
        <w:tc>
          <w:tcPr>
            <w:tcW w:w="568" w:type="dxa"/>
          </w:tcPr>
          <w:p w:rsidR="00E12EE0" w:rsidRPr="00D716D7" w:rsidRDefault="00E12EE0" w:rsidP="003F2C65">
            <w:pPr>
              <w:pStyle w:val="af1"/>
              <w:rPr>
                <w:rFonts w:ascii="Times New Roman" w:hAnsi="Times New Roman"/>
                <w:lang w:val="uk-UA"/>
              </w:rPr>
            </w:pPr>
            <w:r w:rsidRPr="00D716D7">
              <w:rPr>
                <w:rFonts w:ascii="Times New Roman" w:hAnsi="Times New Roman"/>
                <w:lang w:val="uk-UA"/>
              </w:rPr>
              <w:t>1</w:t>
            </w:r>
          </w:p>
        </w:tc>
        <w:tc>
          <w:tcPr>
            <w:tcW w:w="3260" w:type="dxa"/>
          </w:tcPr>
          <w:p w:rsidR="00E12EE0" w:rsidRPr="00D716D7" w:rsidRDefault="004077A4" w:rsidP="003F2C65">
            <w:pPr>
              <w:pStyle w:val="af1"/>
              <w:rPr>
                <w:rFonts w:ascii="Times New Roman" w:hAnsi="Times New Roman"/>
                <w:lang w:val="uk-UA"/>
              </w:rPr>
            </w:pPr>
            <w:r>
              <w:rPr>
                <w:rFonts w:ascii="Times New Roman" w:hAnsi="Times New Roman"/>
                <w:lang w:val="uk-UA"/>
              </w:rPr>
              <w:t xml:space="preserve">Будівля </w:t>
            </w:r>
          </w:p>
        </w:tc>
        <w:tc>
          <w:tcPr>
            <w:tcW w:w="2551" w:type="dxa"/>
          </w:tcPr>
          <w:p w:rsidR="00E12EE0" w:rsidRPr="00D716D7" w:rsidRDefault="00E12EE0" w:rsidP="003F2C65">
            <w:pPr>
              <w:pStyle w:val="af1"/>
              <w:rPr>
                <w:rFonts w:ascii="Times New Roman" w:hAnsi="Times New Roman"/>
                <w:lang w:val="uk-UA"/>
              </w:rPr>
            </w:pPr>
            <w:r w:rsidRPr="00D716D7">
              <w:rPr>
                <w:rFonts w:ascii="Times New Roman" w:hAnsi="Times New Roman"/>
                <w:lang w:val="uk-UA"/>
              </w:rPr>
              <w:t>м.Кривий Ріг, Дніпропетровсь</w:t>
            </w:r>
            <w:r w:rsidR="003F2C65">
              <w:rPr>
                <w:rFonts w:ascii="Times New Roman" w:hAnsi="Times New Roman"/>
                <w:lang w:val="uk-UA"/>
              </w:rPr>
              <w:t>к</w:t>
            </w:r>
            <w:r w:rsidR="004077A4">
              <w:rPr>
                <w:rFonts w:ascii="Times New Roman" w:hAnsi="Times New Roman"/>
                <w:lang w:val="uk-UA"/>
              </w:rPr>
              <w:t>а обл.. вул..Каховська 23в</w:t>
            </w:r>
          </w:p>
        </w:tc>
        <w:tc>
          <w:tcPr>
            <w:tcW w:w="1134" w:type="dxa"/>
          </w:tcPr>
          <w:p w:rsidR="00E12EE0" w:rsidRPr="00D716D7" w:rsidRDefault="00E12EE0" w:rsidP="003F2C65">
            <w:pPr>
              <w:pStyle w:val="af1"/>
              <w:jc w:val="center"/>
              <w:rPr>
                <w:rFonts w:ascii="Times New Roman" w:hAnsi="Times New Roman"/>
                <w:lang w:val="uk-UA"/>
              </w:rPr>
            </w:pPr>
          </w:p>
          <w:p w:rsidR="00E12EE0" w:rsidRPr="00D716D7" w:rsidRDefault="00E12EE0" w:rsidP="003F2C65">
            <w:pPr>
              <w:pStyle w:val="af1"/>
              <w:jc w:val="center"/>
              <w:rPr>
                <w:rFonts w:ascii="Times New Roman" w:hAnsi="Times New Roman"/>
                <w:lang w:val="uk-UA"/>
              </w:rPr>
            </w:pPr>
          </w:p>
          <w:p w:rsidR="00E12EE0" w:rsidRPr="00D716D7" w:rsidRDefault="00E12EE0" w:rsidP="003F2C65">
            <w:pPr>
              <w:pStyle w:val="af1"/>
              <w:jc w:val="center"/>
              <w:rPr>
                <w:rFonts w:ascii="Times New Roman" w:hAnsi="Times New Roman"/>
                <w:lang w:val="uk-UA"/>
              </w:rPr>
            </w:pPr>
            <w:r w:rsidRPr="00D716D7">
              <w:rPr>
                <w:rFonts w:ascii="Times New Roman" w:hAnsi="Times New Roman"/>
                <w:lang w:val="uk-UA"/>
              </w:rPr>
              <w:t>1</w:t>
            </w:r>
          </w:p>
        </w:tc>
        <w:tc>
          <w:tcPr>
            <w:tcW w:w="2835" w:type="dxa"/>
          </w:tcPr>
          <w:p w:rsidR="00E12EE0" w:rsidRPr="00D716D7" w:rsidRDefault="00E12EE0" w:rsidP="003F2C65">
            <w:pPr>
              <w:pStyle w:val="af1"/>
              <w:rPr>
                <w:rFonts w:ascii="Times New Roman" w:hAnsi="Times New Roman"/>
                <w:lang w:val="uk-UA"/>
              </w:rPr>
            </w:pPr>
            <w:r w:rsidRPr="00D716D7">
              <w:rPr>
                <w:rFonts w:ascii="Times New Roman" w:hAnsi="Times New Roman"/>
                <w:lang w:val="uk-UA"/>
              </w:rPr>
              <w:t>24 год на добу</w:t>
            </w:r>
          </w:p>
          <w:p w:rsidR="00E12EE0" w:rsidRPr="00D716D7" w:rsidRDefault="00E12EE0" w:rsidP="003F2C65">
            <w:pPr>
              <w:pStyle w:val="af1"/>
              <w:rPr>
                <w:rFonts w:ascii="Times New Roman" w:hAnsi="Times New Roman"/>
                <w:lang w:val="uk-UA"/>
              </w:rPr>
            </w:pPr>
            <w:r w:rsidRPr="00D716D7">
              <w:rPr>
                <w:rFonts w:ascii="Times New Roman" w:hAnsi="Times New Roman"/>
                <w:lang w:val="uk-UA"/>
              </w:rPr>
              <w:t>7 днів на тиждень</w:t>
            </w:r>
          </w:p>
          <w:p w:rsidR="00E12EE0" w:rsidRPr="00D716D7" w:rsidRDefault="00E12EE0" w:rsidP="003F2C65">
            <w:pPr>
              <w:pStyle w:val="af1"/>
              <w:rPr>
                <w:rFonts w:ascii="Times New Roman" w:hAnsi="Times New Roman"/>
                <w:lang w:val="uk-UA"/>
              </w:rPr>
            </w:pPr>
            <w:r w:rsidRPr="004D1408">
              <w:rPr>
                <w:rFonts w:ascii="Times New Roman" w:hAnsi="Times New Roman"/>
                <w:lang w:val="uk-UA"/>
              </w:rPr>
              <w:t>з дня підписання договору</w:t>
            </w:r>
            <w:r w:rsidRPr="00D716D7">
              <w:rPr>
                <w:rFonts w:ascii="Times New Roman" w:hAnsi="Times New Roman"/>
                <w:lang w:val="uk-UA"/>
              </w:rPr>
              <w:t xml:space="preserve"> 00год.00 хв. </w:t>
            </w:r>
          </w:p>
          <w:p w:rsidR="00E12EE0" w:rsidRPr="00D716D7" w:rsidRDefault="00E12EE0" w:rsidP="00E12EE0">
            <w:pPr>
              <w:pStyle w:val="af1"/>
              <w:rPr>
                <w:rFonts w:ascii="Times New Roman" w:hAnsi="Times New Roman"/>
                <w:lang w:val="uk-UA"/>
              </w:rPr>
            </w:pPr>
            <w:r w:rsidRPr="00DB68B5">
              <w:rPr>
                <w:rFonts w:ascii="Times New Roman" w:hAnsi="Times New Roman"/>
                <w:lang w:val="uk-UA"/>
              </w:rPr>
              <w:t>по 31.12.202</w:t>
            </w:r>
            <w:r>
              <w:rPr>
                <w:rFonts w:ascii="Times New Roman" w:hAnsi="Times New Roman"/>
                <w:lang w:val="uk-UA"/>
              </w:rPr>
              <w:t>4</w:t>
            </w:r>
            <w:r w:rsidRPr="00DB68B5">
              <w:rPr>
                <w:rFonts w:ascii="Times New Roman" w:hAnsi="Times New Roman"/>
                <w:lang w:val="uk-UA"/>
              </w:rPr>
              <w:t>р 23год.59хв</w:t>
            </w:r>
            <w:r>
              <w:rPr>
                <w:rFonts w:ascii="Times New Roman" w:hAnsi="Times New Roman"/>
                <w:lang w:val="uk-UA"/>
              </w:rPr>
              <w:t>.</w:t>
            </w:r>
            <w:r w:rsidRPr="00D716D7">
              <w:rPr>
                <w:rFonts w:ascii="Times New Roman" w:hAnsi="Times New Roman"/>
                <w:lang w:val="uk-UA"/>
              </w:rPr>
              <w:t xml:space="preserve"> </w:t>
            </w:r>
          </w:p>
        </w:tc>
      </w:tr>
    </w:tbl>
    <w:p w:rsidR="00E12EE0" w:rsidRDefault="00E12EE0" w:rsidP="00E12EE0">
      <w:pPr>
        <w:spacing w:after="0" w:line="240" w:lineRule="auto"/>
        <w:jc w:val="both"/>
        <w:rPr>
          <w:rFonts w:ascii="Times New Roman" w:hAnsi="Times New Roman" w:cs="Times New Roman"/>
          <w:sz w:val="24"/>
          <w:szCs w:val="24"/>
        </w:rPr>
      </w:pPr>
    </w:p>
    <w:p w:rsidR="00E12EE0" w:rsidRPr="00180270" w:rsidRDefault="00E12EE0" w:rsidP="00E12EE0">
      <w:pPr>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Обов’язкове з</w:t>
      </w:r>
      <w:r w:rsidRPr="00AE4051">
        <w:rPr>
          <w:rFonts w:ascii="Times New Roman" w:hAnsi="Times New Roman" w:cs="Times New Roman"/>
          <w:sz w:val="24"/>
          <w:szCs w:val="24"/>
        </w:rPr>
        <w:t>дійснення обходу</w:t>
      </w:r>
      <w:r>
        <w:rPr>
          <w:rFonts w:ascii="Times New Roman" w:hAnsi="Times New Roman" w:cs="Times New Roman"/>
          <w:sz w:val="24"/>
          <w:szCs w:val="24"/>
        </w:rPr>
        <w:t xml:space="preserve"> </w:t>
      </w:r>
      <w:r w:rsidRPr="00AE4051">
        <w:rPr>
          <w:rFonts w:ascii="Times New Roman" w:hAnsi="Times New Roman" w:cs="Times New Roman"/>
          <w:sz w:val="24"/>
          <w:szCs w:val="24"/>
        </w:rPr>
        <w:t>об’єкту</w:t>
      </w:r>
      <w:r>
        <w:rPr>
          <w:rFonts w:ascii="Times New Roman" w:hAnsi="Times New Roman" w:cs="Times New Roman"/>
          <w:sz w:val="24"/>
          <w:szCs w:val="24"/>
        </w:rPr>
        <w:t xml:space="preserve"> не рідше одного разу на</w:t>
      </w:r>
      <w:r w:rsidRPr="00AE4051">
        <w:rPr>
          <w:rFonts w:ascii="Times New Roman" w:hAnsi="Times New Roman" w:cs="Times New Roman"/>
          <w:sz w:val="24"/>
          <w:szCs w:val="24"/>
        </w:rPr>
        <w:t xml:space="preserve"> годину.</w:t>
      </w:r>
    </w:p>
    <w:p w:rsidR="00E12EE0" w:rsidRDefault="00E12EE0" w:rsidP="00E12EE0">
      <w:pPr>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sidRPr="00AE4051">
        <w:rPr>
          <w:rFonts w:ascii="Times New Roman" w:hAnsi="Times New Roman" w:cs="Times New Roman"/>
          <w:sz w:val="24"/>
          <w:szCs w:val="24"/>
        </w:rPr>
        <w:t>Не допускати несанкціонованого проникнення сто</w:t>
      </w:r>
      <w:r w:rsidR="00232351">
        <w:rPr>
          <w:rFonts w:ascii="Times New Roman" w:hAnsi="Times New Roman" w:cs="Times New Roman"/>
          <w:sz w:val="24"/>
          <w:szCs w:val="24"/>
        </w:rPr>
        <w:t>ронніх осіб в будівлю</w:t>
      </w:r>
      <w:r w:rsidRPr="00AE4051">
        <w:rPr>
          <w:rFonts w:ascii="Times New Roman" w:hAnsi="Times New Roman" w:cs="Times New Roman"/>
          <w:sz w:val="24"/>
          <w:szCs w:val="24"/>
        </w:rPr>
        <w:t>.</w:t>
      </w:r>
    </w:p>
    <w:p w:rsidR="00E12EE0" w:rsidRPr="004D1408" w:rsidRDefault="00232351" w:rsidP="00E12EE0">
      <w:pPr>
        <w:numPr>
          <w:ilvl w:val="0"/>
          <w:numId w:val="6"/>
        </w:numPr>
        <w:tabs>
          <w:tab w:val="left" w:pos="993"/>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12EE0" w:rsidRPr="007F2727">
        <w:rPr>
          <w:rFonts w:ascii="Times New Roman" w:hAnsi="Times New Roman" w:cs="Times New Roman"/>
          <w:sz w:val="24"/>
          <w:szCs w:val="24"/>
        </w:rPr>
        <w:t xml:space="preserve">абезпечення дотримання встановлених правил пожежної безпеки на посту силами працівників охорони під час несення ними служби, а у випадку виявлення на об’єкті, що  </w:t>
      </w:r>
      <w:r w:rsidR="00E12EE0" w:rsidRPr="004D1408">
        <w:rPr>
          <w:rFonts w:ascii="Times New Roman" w:hAnsi="Times New Roman" w:cs="Times New Roman"/>
          <w:sz w:val="24"/>
          <w:szCs w:val="24"/>
        </w:rPr>
        <w:t>охороняється,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організація евакуації майна замовника та його охорону.</w:t>
      </w:r>
    </w:p>
    <w:p w:rsidR="00E12EE0" w:rsidRPr="004D1408" w:rsidRDefault="00232351" w:rsidP="00E12EE0">
      <w:pPr>
        <w:widowControl w:val="0"/>
        <w:tabs>
          <w:tab w:val="left" w:pos="108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E12EE0" w:rsidRPr="004D1408">
        <w:rPr>
          <w:rFonts w:ascii="Times New Roman" w:eastAsia="Times New Roman" w:hAnsi="Times New Roman" w:cs="Times New Roman"/>
          <w:sz w:val="24"/>
          <w:szCs w:val="24"/>
        </w:rPr>
        <w:t xml:space="preserve">. </w:t>
      </w:r>
      <w:r w:rsidR="00E12EE0" w:rsidRPr="004D1408">
        <w:rPr>
          <w:rFonts w:ascii="Times New Roman" w:hAnsi="Times New Roman" w:cs="Times New Roman"/>
          <w:sz w:val="24"/>
          <w:szCs w:val="24"/>
        </w:rPr>
        <w:t>Учасник в складі тендерної пропозиції подає орієнтовну калькуляцію основних статей витрат загальної суми пропозиції</w:t>
      </w:r>
      <w:r w:rsidR="00E12EE0" w:rsidRPr="004D1408">
        <w:rPr>
          <w:rFonts w:ascii="Times New Roman" w:hAnsi="Times New Roman" w:cs="Times New Roman"/>
          <w:i/>
          <w:sz w:val="24"/>
          <w:szCs w:val="24"/>
        </w:rPr>
        <w:t>.</w:t>
      </w:r>
      <w:r w:rsidR="00E12EE0" w:rsidRPr="004D1408">
        <w:rPr>
          <w:rFonts w:ascii="Times New Roman" w:hAnsi="Times New Roman" w:cs="Times New Roman"/>
          <w:sz w:val="24"/>
          <w:szCs w:val="24"/>
        </w:rPr>
        <w:t xml:space="preserve"> Ціна послуг має включати в себе всі податки та збори, обов’язкові платежі, що сплачуються або мають бути сплачені учасником, зокрема, відповідати вимогам діючого трудового законодавства. </w:t>
      </w:r>
    </w:p>
    <w:p w:rsidR="00E12EE0" w:rsidRPr="004D1408" w:rsidRDefault="00232351" w:rsidP="00232351">
      <w:pPr>
        <w:tabs>
          <w:tab w:val="left" w:pos="993"/>
        </w:tabs>
        <w:suppressAutoHyphen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w:t>
      </w:r>
      <w:r w:rsidR="00E12EE0" w:rsidRPr="004D1408">
        <w:rPr>
          <w:rFonts w:ascii="Times New Roman" w:hAnsi="Times New Roman" w:cs="Times New Roman"/>
          <w:sz w:val="24"/>
          <w:szCs w:val="24"/>
        </w:rPr>
        <w:t xml:space="preserve">Організація взаємодії з державними правоохоронними органами з метою належного виконання зобов’язань. Негайне оповіщення правоохоронних органів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 </w:t>
      </w:r>
    </w:p>
    <w:p w:rsidR="00E12EE0" w:rsidRPr="004D1408" w:rsidRDefault="00E12EE0" w:rsidP="00E12EE0">
      <w:pPr>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4D1408">
        <w:rPr>
          <w:rFonts w:ascii="Times New Roman" w:hAnsi="Times New Roman" w:cs="Times New Roman"/>
          <w:sz w:val="24"/>
          <w:szCs w:val="24"/>
        </w:rPr>
        <w:t>Не допущення на об’єкт охорони осіб, які знаходяться під впливом алкогольного сп’яніння чи наркотичних засобів.</w:t>
      </w:r>
    </w:p>
    <w:p w:rsidR="00E12EE0" w:rsidRPr="004D1408" w:rsidRDefault="00E12EE0" w:rsidP="00E12EE0">
      <w:pPr>
        <w:pStyle w:val="ab"/>
        <w:numPr>
          <w:ilvl w:val="0"/>
          <w:numId w:val="10"/>
        </w:numPr>
        <w:suppressAutoHyphens/>
        <w:spacing w:after="0" w:line="240" w:lineRule="auto"/>
        <w:ind w:left="709" w:firstLine="0"/>
        <w:contextualSpacing w:val="0"/>
        <w:jc w:val="both"/>
        <w:rPr>
          <w:rFonts w:ascii="Times New Roman" w:hAnsi="Times New Roman"/>
          <w:color w:val="000000"/>
          <w:sz w:val="24"/>
          <w:szCs w:val="24"/>
        </w:rPr>
      </w:pPr>
      <w:r w:rsidRPr="004D1408">
        <w:rPr>
          <w:rFonts w:ascii="Times New Roman" w:hAnsi="Times New Roman"/>
          <w:sz w:val="24"/>
          <w:szCs w:val="24"/>
        </w:rPr>
        <w:t>Не перешкоджати проведенню замовником контролю за виконанням обов’язків щодо охорони об’єкту охоронцями учасника.</w:t>
      </w:r>
    </w:p>
    <w:p w:rsidR="00E12EE0" w:rsidRPr="004D1408" w:rsidRDefault="00E12EE0" w:rsidP="00E12EE0">
      <w:pPr>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4D1408">
        <w:rPr>
          <w:rFonts w:ascii="Times New Roman" w:hAnsi="Times New Roman" w:cs="Times New Roman"/>
          <w:sz w:val="24"/>
          <w:szCs w:val="24"/>
        </w:rPr>
        <w:t>Відповідність охоронців наступним критеріям:</w:t>
      </w:r>
    </w:p>
    <w:p w:rsidR="00E12EE0" w:rsidRPr="004D1408" w:rsidRDefault="00E12EE0" w:rsidP="00E12EE0">
      <w:pPr>
        <w:numPr>
          <w:ilvl w:val="0"/>
          <w:numId w:val="8"/>
        </w:numPr>
        <w:tabs>
          <w:tab w:val="left" w:pos="851"/>
        </w:tabs>
        <w:suppressAutoHyphens/>
        <w:spacing w:after="0" w:line="240" w:lineRule="auto"/>
        <w:ind w:left="0" w:firstLine="709"/>
        <w:jc w:val="both"/>
        <w:rPr>
          <w:rFonts w:ascii="Times New Roman" w:hAnsi="Times New Roman" w:cs="Times New Roman"/>
          <w:sz w:val="24"/>
          <w:szCs w:val="24"/>
        </w:rPr>
      </w:pPr>
      <w:r w:rsidRPr="004D1408">
        <w:rPr>
          <w:rFonts w:ascii="Times New Roman" w:hAnsi="Times New Roman" w:cs="Times New Roman"/>
          <w:sz w:val="24"/>
          <w:szCs w:val="24"/>
        </w:rPr>
        <w:t>добрий стан психічного та фізичного здоров'я;</w:t>
      </w:r>
    </w:p>
    <w:p w:rsidR="00E12EE0" w:rsidRPr="004D1408" w:rsidRDefault="00E12EE0" w:rsidP="00E12EE0">
      <w:pPr>
        <w:numPr>
          <w:ilvl w:val="0"/>
          <w:numId w:val="8"/>
        </w:numPr>
        <w:tabs>
          <w:tab w:val="left" w:pos="851"/>
        </w:tabs>
        <w:suppressAutoHyphens/>
        <w:spacing w:after="0" w:line="240" w:lineRule="auto"/>
        <w:ind w:left="0" w:firstLine="709"/>
        <w:jc w:val="both"/>
        <w:rPr>
          <w:rFonts w:ascii="Times New Roman" w:hAnsi="Times New Roman" w:cs="Times New Roman"/>
          <w:sz w:val="24"/>
          <w:szCs w:val="24"/>
        </w:rPr>
      </w:pPr>
      <w:r w:rsidRPr="004D1408">
        <w:rPr>
          <w:rFonts w:ascii="Times New Roman" w:hAnsi="Times New Roman" w:cs="Times New Roman"/>
          <w:sz w:val="24"/>
          <w:szCs w:val="20"/>
        </w:rPr>
        <w:t>наявність довідок (сертифікатів), які підтверджують проходження особою обов’язкового попереднього (періодичного) психіатричного огляду та профілактичного наркологічного огляду,</w:t>
      </w:r>
    </w:p>
    <w:p w:rsidR="00E12EE0" w:rsidRPr="004D1408" w:rsidRDefault="00E12EE0" w:rsidP="00E12EE0">
      <w:pPr>
        <w:numPr>
          <w:ilvl w:val="0"/>
          <w:numId w:val="8"/>
        </w:numPr>
        <w:tabs>
          <w:tab w:val="left" w:pos="851"/>
        </w:tabs>
        <w:suppressAutoHyphens/>
        <w:spacing w:after="0" w:line="240" w:lineRule="auto"/>
        <w:ind w:left="0" w:firstLine="709"/>
        <w:jc w:val="both"/>
        <w:rPr>
          <w:rFonts w:ascii="Times New Roman" w:hAnsi="Times New Roman" w:cs="Times New Roman"/>
          <w:sz w:val="24"/>
          <w:szCs w:val="24"/>
        </w:rPr>
      </w:pPr>
      <w:r w:rsidRPr="004D1408">
        <w:rPr>
          <w:rFonts w:ascii="Times New Roman" w:hAnsi="Times New Roman" w:cs="Times New Roman"/>
          <w:sz w:val="24"/>
          <w:szCs w:val="24"/>
        </w:rPr>
        <w:t>вік до 60 років.</w:t>
      </w:r>
    </w:p>
    <w:p w:rsidR="003A2953" w:rsidRPr="003A2953" w:rsidRDefault="00E12EE0" w:rsidP="003A2953">
      <w:pPr>
        <w:pStyle w:val="ab"/>
        <w:numPr>
          <w:ilvl w:val="0"/>
          <w:numId w:val="10"/>
        </w:numPr>
        <w:tabs>
          <w:tab w:val="left" w:pos="851"/>
        </w:tabs>
        <w:spacing w:after="0" w:line="240" w:lineRule="auto"/>
        <w:jc w:val="both"/>
        <w:rPr>
          <w:rFonts w:ascii="Times New Roman" w:hAnsi="Times New Roman" w:cs="Times New Roman"/>
          <w:sz w:val="24"/>
        </w:rPr>
      </w:pPr>
      <w:r w:rsidRPr="003A2953">
        <w:rPr>
          <w:rFonts w:ascii="Times New Roman" w:hAnsi="Times New Roman" w:cs="Times New Roman"/>
          <w:sz w:val="24"/>
        </w:rPr>
        <w:t>Учасник забезпечує за свій рахунок та своїми силами</w:t>
      </w:r>
      <w:r w:rsidR="003A2953" w:rsidRPr="003A2953">
        <w:rPr>
          <w:rFonts w:ascii="Times New Roman" w:hAnsi="Times New Roman" w:cs="Times New Roman"/>
          <w:sz w:val="24"/>
        </w:rPr>
        <w:t>:</w:t>
      </w:r>
    </w:p>
    <w:p w:rsidR="00E12EE0" w:rsidRDefault="003A2953" w:rsidP="003A2953">
      <w:pPr>
        <w:pStyle w:val="ab"/>
        <w:tabs>
          <w:tab w:val="left" w:pos="851"/>
        </w:tabs>
        <w:spacing w:after="0" w:line="240" w:lineRule="auto"/>
        <w:ind w:left="1069"/>
        <w:jc w:val="both"/>
        <w:rPr>
          <w:rFonts w:ascii="Times New Roman" w:hAnsi="Times New Roman" w:cs="Times New Roman"/>
          <w:sz w:val="24"/>
        </w:rPr>
      </w:pPr>
      <w:r>
        <w:rPr>
          <w:rFonts w:ascii="Times New Roman" w:hAnsi="Times New Roman" w:cs="Times New Roman"/>
          <w:sz w:val="24"/>
        </w:rPr>
        <w:t>-</w:t>
      </w:r>
      <w:r w:rsidR="00E12EE0" w:rsidRPr="003A2953">
        <w:rPr>
          <w:rFonts w:ascii="Times New Roman" w:hAnsi="Times New Roman" w:cs="Times New Roman"/>
          <w:sz w:val="24"/>
        </w:rPr>
        <w:t xml:space="preserve"> охоронців (своїх працівників) відповідною екіпіровкою: форменим (спеціалізованим) одягом у відповідності до сезону з атрибутикою учасника </w:t>
      </w:r>
      <w:r w:rsidR="00E12EE0" w:rsidRPr="003A2953">
        <w:rPr>
          <w:rFonts w:ascii="Times New Roman" w:hAnsi="Times New Roman" w:cs="Times New Roman"/>
          <w:sz w:val="24"/>
        </w:rPr>
        <w:lastRenderedPageBreak/>
        <w:t>(охоронного підрозділу), посвідченням, бейджиками, засобами активної оборони, засобами зв’язку, мобільними радіостанціями, ліхтарями, тощо.</w:t>
      </w:r>
    </w:p>
    <w:p w:rsidR="003A2953" w:rsidRDefault="003A2953" w:rsidP="003A2953">
      <w:pPr>
        <w:pStyle w:val="ab"/>
        <w:tabs>
          <w:tab w:val="left" w:pos="851"/>
        </w:tabs>
        <w:spacing w:after="0" w:line="240" w:lineRule="auto"/>
        <w:ind w:left="1069"/>
        <w:jc w:val="both"/>
        <w:rPr>
          <w:rFonts w:ascii="Times New Roman" w:hAnsi="Times New Roman" w:cs="Times New Roman"/>
          <w:sz w:val="24"/>
        </w:rPr>
      </w:pPr>
      <w:r>
        <w:rPr>
          <w:rFonts w:ascii="Times New Roman" w:hAnsi="Times New Roman" w:cs="Times New Roman"/>
          <w:sz w:val="24"/>
        </w:rPr>
        <w:t>- доставку охоронців до об’єкту,</w:t>
      </w:r>
    </w:p>
    <w:p w:rsidR="003A2953" w:rsidRPr="003A2953" w:rsidRDefault="003A2953" w:rsidP="003A2953">
      <w:pPr>
        <w:pStyle w:val="ab"/>
        <w:tabs>
          <w:tab w:val="left" w:pos="851"/>
        </w:tabs>
        <w:spacing w:after="0" w:line="240" w:lineRule="auto"/>
        <w:ind w:left="1069"/>
        <w:jc w:val="both"/>
        <w:rPr>
          <w:rFonts w:ascii="Times New Roman" w:hAnsi="Times New Roman" w:cs="Times New Roman"/>
          <w:sz w:val="24"/>
          <w:szCs w:val="24"/>
        </w:rPr>
      </w:pPr>
      <w:r>
        <w:rPr>
          <w:rFonts w:ascii="Times New Roman" w:hAnsi="Times New Roman" w:cs="Times New Roman"/>
          <w:sz w:val="24"/>
        </w:rPr>
        <w:t xml:space="preserve">- обладнання місць для обігріву, укриття від непогоди, </w:t>
      </w:r>
      <w:r w:rsidR="00375423">
        <w:rPr>
          <w:rFonts w:ascii="Times New Roman" w:hAnsi="Times New Roman" w:cs="Times New Roman"/>
          <w:sz w:val="24"/>
        </w:rPr>
        <w:t>умови для перебування в будівлі, враховуючі відсутність електро-, водо-, та теплопостачання.</w:t>
      </w:r>
    </w:p>
    <w:p w:rsidR="00E12EE0" w:rsidRPr="004D1408" w:rsidRDefault="00E12EE0" w:rsidP="00E12EE0">
      <w:pPr>
        <w:numPr>
          <w:ilvl w:val="0"/>
          <w:numId w:val="11"/>
        </w:numPr>
        <w:tabs>
          <w:tab w:val="left" w:pos="1134"/>
        </w:tabs>
        <w:suppressAutoHyphens/>
        <w:spacing w:after="0" w:line="240" w:lineRule="auto"/>
        <w:ind w:left="0" w:firstLine="709"/>
        <w:jc w:val="both"/>
        <w:rPr>
          <w:rFonts w:ascii="Times New Roman" w:hAnsi="Times New Roman" w:cs="Times New Roman"/>
          <w:sz w:val="24"/>
          <w:szCs w:val="24"/>
        </w:rPr>
      </w:pPr>
      <w:r w:rsidRPr="004D1408">
        <w:rPr>
          <w:rFonts w:ascii="Times New Roman" w:hAnsi="Times New Roman" w:cs="Times New Roman"/>
          <w:sz w:val="24"/>
          <w:szCs w:val="24"/>
        </w:rPr>
        <w:t>Учасник повинен мати ліцензію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w:t>
      </w:r>
    </w:p>
    <w:p w:rsidR="00E12EE0" w:rsidRPr="004D1408" w:rsidRDefault="00E12EE0" w:rsidP="00E12EE0">
      <w:pPr>
        <w:numPr>
          <w:ilvl w:val="0"/>
          <w:numId w:val="11"/>
        </w:numPr>
        <w:tabs>
          <w:tab w:val="left" w:pos="1134"/>
        </w:tabs>
        <w:suppressAutoHyphens/>
        <w:spacing w:after="0" w:line="240" w:lineRule="auto"/>
        <w:ind w:left="0" w:firstLine="709"/>
        <w:jc w:val="both"/>
        <w:rPr>
          <w:rFonts w:ascii="Times New Roman" w:hAnsi="Times New Roman" w:cs="Times New Roman"/>
          <w:sz w:val="24"/>
          <w:szCs w:val="24"/>
        </w:rPr>
      </w:pPr>
      <w:r w:rsidRPr="004D1408">
        <w:rPr>
          <w:rFonts w:ascii="Times New Roman" w:eastAsia="Times New Roman" w:hAnsi="Times New Roman" w:cs="Times New Roman"/>
          <w:color w:val="000000"/>
          <w:sz w:val="24"/>
          <w:szCs w:val="24"/>
          <w:lang w:eastAsia="uk-UA"/>
        </w:rPr>
        <w:t xml:space="preserve">Учасник повинен надати тендерну пропозицію відповідно установленій Замовником форми «ЦІНА ТЕНДЕРНОЇ ПРОПОЗИЦІЇ, викладеної у Додатку №1 до цієї Тендерної документації. Ціна послуг </w:t>
      </w:r>
      <w:r w:rsidRPr="004D1408">
        <w:rPr>
          <w:rFonts w:ascii="Times New Roman" w:hAnsi="Times New Roman" w:cs="Times New Roman"/>
          <w:sz w:val="24"/>
          <w:szCs w:val="24"/>
        </w:rPr>
        <w:t>має включати в себе всі податки та збори, обов’язкові платежі, що сплачуються або мають бути сплачені учасником та повинна відповідати вимогам чинного трудового законодавства.</w:t>
      </w:r>
    </w:p>
    <w:p w:rsidR="00E12EE0" w:rsidRPr="00137A40" w:rsidRDefault="00E12EE0" w:rsidP="00E12EE0">
      <w:pPr>
        <w:tabs>
          <w:tab w:val="left" w:pos="993"/>
        </w:tabs>
        <w:spacing w:after="0" w:line="240" w:lineRule="auto"/>
        <w:ind w:firstLine="709"/>
        <w:jc w:val="both"/>
        <w:rPr>
          <w:rFonts w:ascii="Times New Roman" w:hAnsi="Times New Roman" w:cs="Times New Roman"/>
          <w:sz w:val="24"/>
          <w:szCs w:val="24"/>
        </w:rPr>
      </w:pPr>
    </w:p>
    <w:p w:rsidR="004800CE" w:rsidRPr="00680F37" w:rsidRDefault="004800CE" w:rsidP="004800CE">
      <w:pPr>
        <w:spacing w:after="0" w:line="240" w:lineRule="auto"/>
        <w:rPr>
          <w:rFonts w:ascii="Cambria" w:hAnsi="Cambria"/>
        </w:rPr>
      </w:pPr>
    </w:p>
    <w:p w:rsidR="004800CE" w:rsidRDefault="004800CE" w:rsidP="004800CE">
      <w:pPr>
        <w:tabs>
          <w:tab w:val="left" w:pos="993"/>
        </w:tabs>
        <w:spacing w:after="0" w:line="240" w:lineRule="auto"/>
        <w:jc w:val="both"/>
        <w:rPr>
          <w:rFonts w:ascii="Times New Roman" w:hAnsi="Times New Roman" w:cs="Times New Roman"/>
          <w:sz w:val="24"/>
          <w:szCs w:val="24"/>
        </w:rPr>
      </w:pPr>
    </w:p>
    <w:p w:rsidR="004800CE" w:rsidRDefault="004800CE" w:rsidP="004800CE">
      <w:pPr>
        <w:spacing w:after="0" w:line="240" w:lineRule="auto"/>
        <w:jc w:val="both"/>
        <w:rPr>
          <w:rFonts w:ascii="Times New Roman" w:hAnsi="Times New Roman" w:cs="Times New Roman"/>
          <w:sz w:val="24"/>
          <w:szCs w:val="24"/>
        </w:rPr>
      </w:pPr>
    </w:p>
    <w:p w:rsidR="004800CE" w:rsidRDefault="004800CE" w:rsidP="004800CE">
      <w:pPr>
        <w:spacing w:after="0" w:line="240" w:lineRule="auto"/>
        <w:jc w:val="both"/>
        <w:rPr>
          <w:rFonts w:ascii="Times New Roman" w:hAnsi="Times New Roman" w:cs="Times New Roman"/>
          <w:sz w:val="24"/>
          <w:szCs w:val="24"/>
        </w:rPr>
      </w:pPr>
    </w:p>
    <w:p w:rsidR="004800CE" w:rsidRDefault="004800CE" w:rsidP="004800CE">
      <w:pPr>
        <w:pBdr>
          <w:bottom w:val="single" w:sz="12" w:space="1" w:color="auto"/>
        </w:pBdr>
        <w:spacing w:after="0" w:line="240" w:lineRule="auto"/>
        <w:jc w:val="center"/>
        <w:rPr>
          <w:rFonts w:ascii="Times New Roman" w:hAnsi="Times New Roman" w:cs="Times New Roman"/>
          <w:b/>
          <w:sz w:val="24"/>
          <w:szCs w:val="24"/>
        </w:rPr>
      </w:pPr>
    </w:p>
    <w:p w:rsidR="004800CE" w:rsidRPr="00A53218" w:rsidRDefault="004800CE" w:rsidP="004800CE">
      <w:pPr>
        <w:spacing w:after="0" w:line="240" w:lineRule="auto"/>
        <w:jc w:val="center"/>
        <w:rPr>
          <w:rFonts w:ascii="Times New Roman" w:hAnsi="Times New Roman" w:cs="Times New Roman"/>
          <w:sz w:val="24"/>
          <w:szCs w:val="24"/>
        </w:rPr>
      </w:pPr>
      <w:r w:rsidRPr="00A53218">
        <w:rPr>
          <w:rFonts w:ascii="Times New Roman" w:hAnsi="Times New Roman" w:cs="Times New Roman"/>
          <w:sz w:val="24"/>
          <w:szCs w:val="24"/>
        </w:rPr>
        <w:t>(посада керівника)</w:t>
      </w:r>
      <w:r>
        <w:rPr>
          <w:rFonts w:ascii="Times New Roman" w:hAnsi="Times New Roman" w:cs="Times New Roman"/>
          <w:sz w:val="24"/>
          <w:szCs w:val="24"/>
        </w:rPr>
        <w:t xml:space="preserve">                             (П.І.Б.)                             (підпис), М.П.)</w:t>
      </w:r>
    </w:p>
    <w:p w:rsidR="004800CE" w:rsidRPr="00A53218" w:rsidRDefault="004800CE" w:rsidP="004800CE">
      <w:pPr>
        <w:spacing w:after="0" w:line="240" w:lineRule="auto"/>
        <w:jc w:val="center"/>
        <w:rPr>
          <w:rFonts w:ascii="Times New Roman" w:hAnsi="Times New Roman" w:cs="Times New Roman"/>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F7524B" w:rsidRDefault="00F7524B" w:rsidP="004800CE">
      <w:pPr>
        <w:spacing w:after="0" w:line="240" w:lineRule="auto"/>
        <w:jc w:val="center"/>
        <w:rPr>
          <w:rFonts w:ascii="Times New Roman" w:hAnsi="Times New Roman" w:cs="Times New Roman"/>
          <w:b/>
          <w:sz w:val="24"/>
          <w:szCs w:val="24"/>
        </w:rPr>
      </w:pPr>
    </w:p>
    <w:p w:rsidR="00F7524B" w:rsidRDefault="00F7524B" w:rsidP="004800CE">
      <w:pPr>
        <w:spacing w:after="0" w:line="240" w:lineRule="auto"/>
        <w:jc w:val="center"/>
        <w:rPr>
          <w:rFonts w:ascii="Times New Roman" w:hAnsi="Times New Roman" w:cs="Times New Roman"/>
          <w:b/>
          <w:sz w:val="24"/>
          <w:szCs w:val="24"/>
        </w:rPr>
      </w:pPr>
    </w:p>
    <w:p w:rsidR="00F7524B" w:rsidRDefault="00F7524B" w:rsidP="004800CE">
      <w:pPr>
        <w:spacing w:after="0" w:line="240" w:lineRule="auto"/>
        <w:jc w:val="center"/>
        <w:rPr>
          <w:rFonts w:ascii="Times New Roman" w:hAnsi="Times New Roman" w:cs="Times New Roman"/>
          <w:b/>
          <w:sz w:val="24"/>
          <w:szCs w:val="24"/>
        </w:rPr>
      </w:pPr>
    </w:p>
    <w:p w:rsidR="00F7524B" w:rsidRDefault="00F7524B"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E12EE0" w:rsidRDefault="00E12EE0" w:rsidP="004800CE">
      <w:pPr>
        <w:spacing w:after="0" w:line="240" w:lineRule="auto"/>
        <w:jc w:val="center"/>
        <w:rPr>
          <w:rFonts w:ascii="Times New Roman" w:hAnsi="Times New Roman" w:cs="Times New Roman"/>
          <w:b/>
          <w:sz w:val="24"/>
          <w:szCs w:val="24"/>
        </w:rPr>
      </w:pPr>
    </w:p>
    <w:p w:rsidR="00E12EE0" w:rsidRDefault="00E12EE0" w:rsidP="004800CE">
      <w:pPr>
        <w:spacing w:after="0" w:line="240" w:lineRule="auto"/>
        <w:jc w:val="center"/>
        <w:rPr>
          <w:rFonts w:ascii="Times New Roman" w:hAnsi="Times New Roman" w:cs="Times New Roman"/>
          <w:b/>
          <w:sz w:val="24"/>
          <w:szCs w:val="24"/>
        </w:rPr>
      </w:pPr>
    </w:p>
    <w:p w:rsidR="00E12EE0" w:rsidRDefault="00E12EE0" w:rsidP="004800CE">
      <w:pPr>
        <w:spacing w:after="0" w:line="240" w:lineRule="auto"/>
        <w:jc w:val="center"/>
        <w:rPr>
          <w:rFonts w:ascii="Times New Roman" w:hAnsi="Times New Roman" w:cs="Times New Roman"/>
          <w:b/>
          <w:sz w:val="24"/>
          <w:szCs w:val="24"/>
        </w:rPr>
      </w:pPr>
    </w:p>
    <w:p w:rsidR="00E12EE0" w:rsidRDefault="00E12EE0" w:rsidP="004800CE">
      <w:pPr>
        <w:spacing w:after="0" w:line="240" w:lineRule="auto"/>
        <w:jc w:val="center"/>
        <w:rPr>
          <w:rFonts w:ascii="Times New Roman" w:hAnsi="Times New Roman" w:cs="Times New Roman"/>
          <w:b/>
          <w:sz w:val="24"/>
          <w:szCs w:val="24"/>
        </w:rPr>
      </w:pPr>
    </w:p>
    <w:p w:rsidR="00E12EE0" w:rsidRDefault="00E12EE0" w:rsidP="004800CE">
      <w:pPr>
        <w:spacing w:after="0" w:line="240" w:lineRule="auto"/>
        <w:jc w:val="center"/>
        <w:rPr>
          <w:rFonts w:ascii="Times New Roman" w:hAnsi="Times New Roman" w:cs="Times New Roman"/>
          <w:b/>
          <w:sz w:val="24"/>
          <w:szCs w:val="24"/>
        </w:rPr>
      </w:pPr>
    </w:p>
    <w:p w:rsidR="00E12EE0" w:rsidRDefault="00E12EE0" w:rsidP="004800CE">
      <w:pPr>
        <w:spacing w:after="0" w:line="240" w:lineRule="auto"/>
        <w:jc w:val="center"/>
        <w:rPr>
          <w:rFonts w:ascii="Times New Roman" w:hAnsi="Times New Roman" w:cs="Times New Roman"/>
          <w:b/>
          <w:sz w:val="24"/>
          <w:szCs w:val="24"/>
        </w:rPr>
      </w:pPr>
    </w:p>
    <w:p w:rsidR="00E12EE0" w:rsidRDefault="00E12EE0" w:rsidP="004800CE">
      <w:pPr>
        <w:spacing w:after="0" w:line="240" w:lineRule="auto"/>
        <w:jc w:val="center"/>
        <w:rPr>
          <w:rFonts w:ascii="Times New Roman" w:hAnsi="Times New Roman" w:cs="Times New Roman"/>
          <w:b/>
          <w:sz w:val="24"/>
          <w:szCs w:val="24"/>
        </w:rPr>
      </w:pPr>
    </w:p>
    <w:p w:rsidR="00E12EE0" w:rsidRDefault="00E12EE0"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0E0B8D" w:rsidRDefault="000E0B8D" w:rsidP="004800CE">
      <w:pPr>
        <w:spacing w:after="0" w:line="240" w:lineRule="auto"/>
        <w:jc w:val="center"/>
        <w:rPr>
          <w:rFonts w:ascii="Times New Roman" w:hAnsi="Times New Roman" w:cs="Times New Roman"/>
          <w:b/>
          <w:sz w:val="24"/>
          <w:szCs w:val="24"/>
        </w:rPr>
      </w:pPr>
    </w:p>
    <w:p w:rsidR="000E0B8D" w:rsidRDefault="000E0B8D" w:rsidP="004800CE">
      <w:pPr>
        <w:spacing w:after="0" w:line="240" w:lineRule="auto"/>
        <w:jc w:val="center"/>
        <w:rPr>
          <w:rFonts w:ascii="Times New Roman" w:hAnsi="Times New Roman" w:cs="Times New Roman"/>
          <w:b/>
          <w:sz w:val="24"/>
          <w:szCs w:val="24"/>
        </w:rPr>
      </w:pPr>
    </w:p>
    <w:p w:rsidR="000E0B8D" w:rsidRDefault="000E0B8D"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Default="004800CE" w:rsidP="004800CE">
      <w:pPr>
        <w:spacing w:after="0" w:line="240" w:lineRule="auto"/>
        <w:jc w:val="center"/>
        <w:rPr>
          <w:rFonts w:ascii="Times New Roman" w:hAnsi="Times New Roman" w:cs="Times New Roman"/>
          <w:b/>
          <w:sz w:val="24"/>
          <w:szCs w:val="24"/>
        </w:rPr>
      </w:pPr>
    </w:p>
    <w:p w:rsidR="004800CE" w:rsidRPr="000E0B8D" w:rsidRDefault="004800CE" w:rsidP="004800CE">
      <w:pPr>
        <w:spacing w:after="0" w:line="240" w:lineRule="auto"/>
        <w:jc w:val="center"/>
        <w:rPr>
          <w:rFonts w:ascii="Times New Roman" w:hAnsi="Times New Roman" w:cs="Times New Roman"/>
          <w:b/>
          <w:sz w:val="24"/>
          <w:szCs w:val="24"/>
        </w:rPr>
      </w:pPr>
    </w:p>
    <w:p w:rsidR="0040300D" w:rsidRDefault="0040300D" w:rsidP="004800CE">
      <w:pPr>
        <w:shd w:val="clear" w:color="auto" w:fill="FFFFFF"/>
        <w:tabs>
          <w:tab w:val="left" w:leader="underscore" w:pos="2239"/>
        </w:tabs>
        <w:jc w:val="right"/>
        <w:rPr>
          <w:rFonts w:ascii="Times New Roman" w:hAnsi="Times New Roman" w:cs="Times New Roman"/>
          <w:b/>
          <w:bCs/>
          <w:sz w:val="24"/>
          <w:szCs w:val="24"/>
        </w:rPr>
      </w:pPr>
    </w:p>
    <w:p w:rsidR="004800CE" w:rsidRPr="000E0B8D" w:rsidRDefault="004800CE" w:rsidP="004800CE">
      <w:pPr>
        <w:shd w:val="clear" w:color="auto" w:fill="FFFFFF"/>
        <w:tabs>
          <w:tab w:val="left" w:leader="underscore" w:pos="2239"/>
        </w:tabs>
        <w:jc w:val="right"/>
        <w:rPr>
          <w:rFonts w:ascii="Times New Roman" w:hAnsi="Times New Roman" w:cs="Times New Roman"/>
          <w:b/>
          <w:bCs/>
          <w:sz w:val="24"/>
          <w:szCs w:val="24"/>
        </w:rPr>
      </w:pPr>
      <w:r w:rsidRPr="000E0B8D">
        <w:rPr>
          <w:rFonts w:ascii="Times New Roman" w:hAnsi="Times New Roman" w:cs="Times New Roman"/>
          <w:b/>
          <w:bCs/>
          <w:sz w:val="24"/>
          <w:szCs w:val="24"/>
        </w:rPr>
        <w:lastRenderedPageBreak/>
        <w:t xml:space="preserve">ДОДАТОК 6 </w:t>
      </w:r>
    </w:p>
    <w:p w:rsidR="00232351" w:rsidRPr="000E0B8D" w:rsidRDefault="00232351" w:rsidP="00E12EE0">
      <w:pPr>
        <w:spacing w:after="0" w:line="216" w:lineRule="auto"/>
        <w:ind w:firstLine="180"/>
        <w:jc w:val="center"/>
        <w:rPr>
          <w:rFonts w:ascii="Times New Roman" w:eastAsia="Times New Roman" w:hAnsi="Times New Roman" w:cs="Times New Roman"/>
          <w:b/>
          <w:sz w:val="24"/>
          <w:szCs w:val="24"/>
        </w:rPr>
      </w:pPr>
    </w:p>
    <w:p w:rsidR="00232351" w:rsidRPr="000E0B8D" w:rsidRDefault="00232351" w:rsidP="00E12EE0">
      <w:pPr>
        <w:spacing w:after="0" w:line="216" w:lineRule="auto"/>
        <w:ind w:firstLine="180"/>
        <w:jc w:val="center"/>
        <w:rPr>
          <w:rFonts w:ascii="Times New Roman" w:eastAsia="Times New Roman" w:hAnsi="Times New Roman" w:cs="Times New Roman"/>
          <w:b/>
          <w:sz w:val="24"/>
          <w:szCs w:val="24"/>
        </w:rPr>
      </w:pPr>
    </w:p>
    <w:p w:rsidR="00232351" w:rsidRPr="000E0B8D" w:rsidRDefault="00232351" w:rsidP="00E12EE0">
      <w:pPr>
        <w:spacing w:after="0" w:line="216" w:lineRule="auto"/>
        <w:ind w:firstLine="180"/>
        <w:jc w:val="center"/>
        <w:rPr>
          <w:rFonts w:ascii="Times New Roman" w:eastAsia="Times New Roman" w:hAnsi="Times New Roman" w:cs="Times New Roman"/>
          <w:b/>
          <w:sz w:val="24"/>
          <w:szCs w:val="24"/>
        </w:rPr>
      </w:pPr>
    </w:p>
    <w:p w:rsidR="00232351" w:rsidRPr="000E0B8D" w:rsidRDefault="00232351" w:rsidP="00E12EE0">
      <w:pPr>
        <w:spacing w:after="0" w:line="216" w:lineRule="auto"/>
        <w:ind w:firstLine="180"/>
        <w:jc w:val="center"/>
        <w:rPr>
          <w:rFonts w:ascii="Times New Roman" w:eastAsia="Times New Roman" w:hAnsi="Times New Roman" w:cs="Times New Roman"/>
          <w:b/>
          <w:sz w:val="24"/>
          <w:szCs w:val="24"/>
        </w:rPr>
      </w:pPr>
    </w:p>
    <w:p w:rsidR="00232351" w:rsidRPr="000E0B8D" w:rsidRDefault="00232351" w:rsidP="00E12EE0">
      <w:pPr>
        <w:spacing w:after="0" w:line="216" w:lineRule="auto"/>
        <w:ind w:firstLine="180"/>
        <w:jc w:val="center"/>
        <w:rPr>
          <w:rFonts w:ascii="Times New Roman" w:eastAsia="Times New Roman" w:hAnsi="Times New Roman" w:cs="Times New Roman"/>
          <w:b/>
          <w:sz w:val="24"/>
          <w:szCs w:val="24"/>
        </w:rPr>
      </w:pPr>
    </w:p>
    <w:p w:rsidR="00232351" w:rsidRPr="000E0B8D" w:rsidRDefault="00232351" w:rsidP="0023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b/>
          <w:color w:val="000000"/>
          <w:sz w:val="24"/>
          <w:szCs w:val="24"/>
          <w:lang w:eastAsia="uk-UA"/>
        </w:rPr>
      </w:pPr>
      <w:r w:rsidRPr="000E0B8D">
        <w:rPr>
          <w:rFonts w:ascii="Times New Roman" w:hAnsi="Times New Roman" w:cs="Times New Roman"/>
          <w:b/>
          <w:color w:val="000000"/>
          <w:sz w:val="24"/>
          <w:szCs w:val="24"/>
          <w:lang w:eastAsia="uk-UA"/>
        </w:rPr>
        <w:t xml:space="preserve">ПРОЕКТ                                   </w:t>
      </w:r>
    </w:p>
    <w:p w:rsidR="00232351" w:rsidRPr="000E0B8D" w:rsidRDefault="000E0B8D" w:rsidP="00232351">
      <w:pPr>
        <w:tabs>
          <w:tab w:val="left" w:pos="708"/>
          <w:tab w:val="center" w:pos="4677"/>
          <w:tab w:val="right" w:pos="9355"/>
        </w:tabs>
        <w:overflowPunct w:val="0"/>
        <w:autoSpaceDE w:val="0"/>
        <w:autoSpaceDN w:val="0"/>
        <w:adjustRightInd w:val="0"/>
        <w:spacing w:before="100" w:after="100"/>
        <w:jc w:val="center"/>
        <w:rPr>
          <w:rFonts w:ascii="Times New Roman" w:hAnsi="Times New Roman" w:cs="Times New Roman"/>
          <w:b/>
          <w:color w:val="000000"/>
          <w:sz w:val="24"/>
          <w:szCs w:val="24"/>
          <w:lang w:eastAsia="x-none"/>
        </w:rPr>
      </w:pPr>
      <w:r>
        <w:rPr>
          <w:rFonts w:ascii="Times New Roman" w:hAnsi="Times New Roman" w:cs="Times New Roman"/>
          <w:b/>
          <w:color w:val="000000"/>
          <w:sz w:val="24"/>
          <w:szCs w:val="24"/>
          <w:lang w:eastAsia="x-none"/>
        </w:rPr>
        <w:t xml:space="preserve">               </w:t>
      </w:r>
      <w:r w:rsidR="00232351" w:rsidRPr="000E0B8D">
        <w:rPr>
          <w:rFonts w:ascii="Times New Roman" w:hAnsi="Times New Roman" w:cs="Times New Roman"/>
          <w:b/>
          <w:color w:val="000000"/>
          <w:sz w:val="24"/>
          <w:szCs w:val="24"/>
          <w:lang w:eastAsia="x-none"/>
        </w:rPr>
        <w:t>ДОГОВІР № ____________</w:t>
      </w:r>
    </w:p>
    <w:p w:rsidR="00232351" w:rsidRPr="000E0B8D" w:rsidRDefault="00232351" w:rsidP="00232351">
      <w:pPr>
        <w:tabs>
          <w:tab w:val="left" w:pos="708"/>
        </w:tabs>
        <w:autoSpaceDN w:val="0"/>
        <w:jc w:val="center"/>
        <w:outlineLvl w:val="2"/>
        <w:rPr>
          <w:rFonts w:ascii="Times New Roman" w:hAnsi="Times New Roman" w:cs="Times New Roman"/>
          <w:b/>
          <w:bCs/>
          <w:color w:val="000000"/>
          <w:sz w:val="24"/>
          <w:szCs w:val="24"/>
        </w:rPr>
      </w:pPr>
      <w:r w:rsidRPr="000E0B8D">
        <w:rPr>
          <w:rFonts w:ascii="Times New Roman" w:hAnsi="Times New Roman" w:cs="Times New Roman"/>
          <w:b/>
          <w:bCs/>
          <w:color w:val="000000"/>
          <w:sz w:val="24"/>
          <w:szCs w:val="24"/>
        </w:rPr>
        <w:t xml:space="preserve">про надання послуг </w:t>
      </w:r>
    </w:p>
    <w:tbl>
      <w:tblPr>
        <w:tblW w:w="0" w:type="auto"/>
        <w:tblLayout w:type="fixed"/>
        <w:tblLook w:val="04A0" w:firstRow="1" w:lastRow="0" w:firstColumn="1" w:lastColumn="0" w:noHBand="0" w:noVBand="1"/>
      </w:tblPr>
      <w:tblGrid>
        <w:gridCol w:w="4428"/>
        <w:gridCol w:w="6120"/>
      </w:tblGrid>
      <w:tr w:rsidR="00232351" w:rsidRPr="000E0B8D" w:rsidTr="0076360D">
        <w:tc>
          <w:tcPr>
            <w:tcW w:w="4428" w:type="dxa"/>
            <w:hideMark/>
          </w:tcPr>
          <w:p w:rsidR="00232351" w:rsidRPr="000E0B8D" w:rsidRDefault="00232351" w:rsidP="0076360D">
            <w:pPr>
              <w:widowControl w:val="0"/>
              <w:autoSpaceDN w:val="0"/>
              <w:rPr>
                <w:rFonts w:ascii="Times New Roman" w:hAnsi="Times New Roman" w:cs="Times New Roman"/>
                <w:snapToGrid w:val="0"/>
                <w:color w:val="000000"/>
                <w:sz w:val="24"/>
                <w:szCs w:val="24"/>
              </w:rPr>
            </w:pPr>
            <w:r w:rsidRPr="000E0B8D">
              <w:rPr>
                <w:rFonts w:ascii="Times New Roman" w:hAnsi="Times New Roman" w:cs="Times New Roman"/>
                <w:snapToGrid w:val="0"/>
                <w:color w:val="000000"/>
                <w:sz w:val="24"/>
                <w:szCs w:val="24"/>
              </w:rPr>
              <w:t>м. Кривий Ріг</w:t>
            </w:r>
          </w:p>
        </w:tc>
        <w:tc>
          <w:tcPr>
            <w:tcW w:w="6120" w:type="dxa"/>
            <w:hideMark/>
          </w:tcPr>
          <w:p w:rsidR="00232351" w:rsidRPr="000E0B8D" w:rsidRDefault="00232351" w:rsidP="0076360D">
            <w:pPr>
              <w:widowControl w:val="0"/>
              <w:autoSpaceDN w:val="0"/>
              <w:jc w:val="center"/>
              <w:rPr>
                <w:rFonts w:ascii="Times New Roman" w:hAnsi="Times New Roman" w:cs="Times New Roman"/>
                <w:snapToGrid w:val="0"/>
                <w:color w:val="000000"/>
                <w:sz w:val="24"/>
                <w:szCs w:val="24"/>
              </w:rPr>
            </w:pPr>
            <w:r w:rsidRPr="000E0B8D">
              <w:rPr>
                <w:rFonts w:ascii="Times New Roman" w:hAnsi="Times New Roman" w:cs="Times New Roman"/>
                <w:snapToGrid w:val="0"/>
                <w:color w:val="000000"/>
                <w:sz w:val="24"/>
                <w:szCs w:val="24"/>
              </w:rPr>
              <w:t xml:space="preserve">                                           ____________________ 2023</w:t>
            </w:r>
          </w:p>
        </w:tc>
      </w:tr>
    </w:tbl>
    <w:p w:rsidR="00232351" w:rsidRPr="000E0B8D" w:rsidRDefault="00232351" w:rsidP="00232351">
      <w:pPr>
        <w:tabs>
          <w:tab w:val="left" w:pos="708"/>
        </w:tabs>
        <w:autoSpaceDN w:val="0"/>
        <w:outlineLvl w:val="0"/>
        <w:rPr>
          <w:rFonts w:ascii="Times New Roman" w:hAnsi="Times New Roman" w:cs="Times New Roman"/>
          <w:snapToGrid w:val="0"/>
          <w:color w:val="000000"/>
          <w:sz w:val="24"/>
          <w:szCs w:val="24"/>
        </w:rPr>
      </w:pP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b/>
          <w:color w:val="000000"/>
          <w:spacing w:val="-3"/>
          <w:kern w:val="24"/>
          <w:sz w:val="24"/>
          <w:szCs w:val="24"/>
        </w:rPr>
        <w:t>Комунальна установа «Будинок нічного перебування»  Криворізької міської ради</w:t>
      </w:r>
      <w:r w:rsidRPr="000E0B8D">
        <w:rPr>
          <w:rFonts w:ascii="Times New Roman" w:hAnsi="Times New Roman" w:cs="Times New Roman"/>
          <w:color w:val="000000"/>
          <w:spacing w:val="-3"/>
          <w:kern w:val="24"/>
          <w:sz w:val="24"/>
          <w:szCs w:val="24"/>
        </w:rPr>
        <w:t xml:space="preserve"> </w:t>
      </w:r>
      <w:r w:rsidRPr="000E0B8D">
        <w:rPr>
          <w:rFonts w:ascii="Times New Roman" w:hAnsi="Times New Roman" w:cs="Times New Roman"/>
          <w:sz w:val="24"/>
          <w:szCs w:val="24"/>
          <w:lang w:eastAsia="uk-UA"/>
        </w:rPr>
        <w:t xml:space="preserve">в особі директора Бовкуна Олександра Петровича, який </w:t>
      </w:r>
      <w:r w:rsidRPr="000E0B8D">
        <w:rPr>
          <w:rFonts w:ascii="Times New Roman" w:hAnsi="Times New Roman" w:cs="Times New Roman"/>
          <w:spacing w:val="-3"/>
          <w:kern w:val="24"/>
          <w:sz w:val="24"/>
          <w:szCs w:val="24"/>
        </w:rPr>
        <w:t>діє на підставі Статуту</w:t>
      </w:r>
      <w:r w:rsidRPr="000E0B8D">
        <w:rPr>
          <w:rFonts w:ascii="Times New Roman" w:hAnsi="Times New Roman" w:cs="Times New Roman"/>
          <w:sz w:val="24"/>
          <w:szCs w:val="24"/>
          <w:lang w:eastAsia="uk-UA"/>
        </w:rPr>
        <w:t xml:space="preserve"> </w:t>
      </w:r>
      <w:r w:rsidRPr="000E0B8D">
        <w:rPr>
          <w:rFonts w:ascii="Times New Roman" w:hAnsi="Times New Roman" w:cs="Times New Roman"/>
          <w:sz w:val="24"/>
          <w:szCs w:val="24"/>
        </w:rPr>
        <w:t>(далі - Замовник), з однієї сторони, і</w:t>
      </w:r>
      <w:r w:rsidRPr="000E0B8D">
        <w:rPr>
          <w:rFonts w:ascii="Times New Roman" w:hAnsi="Times New Roman" w:cs="Times New Roman"/>
          <w:i/>
          <w:sz w:val="24"/>
          <w:szCs w:val="24"/>
          <w:u w:val="single"/>
          <w:lang w:eastAsia="uk-UA"/>
        </w:rPr>
        <w:t xml:space="preserve"> (назва Учасника)</w:t>
      </w:r>
      <w:r w:rsidRPr="000E0B8D">
        <w:rPr>
          <w:rFonts w:ascii="Times New Roman" w:hAnsi="Times New Roman" w:cs="Times New Roman"/>
          <w:i/>
          <w:sz w:val="24"/>
          <w:szCs w:val="24"/>
          <w:lang w:eastAsia="uk-UA"/>
        </w:rPr>
        <w:t xml:space="preserve"> </w:t>
      </w:r>
      <w:r w:rsidRPr="000E0B8D">
        <w:rPr>
          <w:rFonts w:ascii="Times New Roman" w:hAnsi="Times New Roman" w:cs="Times New Roman"/>
          <w:sz w:val="24"/>
          <w:szCs w:val="24"/>
        </w:rPr>
        <w:t xml:space="preserve">в особі </w:t>
      </w:r>
      <w:r w:rsidRPr="000E0B8D">
        <w:rPr>
          <w:rFonts w:ascii="Times New Roman" w:hAnsi="Times New Roman" w:cs="Times New Roman"/>
          <w:i/>
          <w:sz w:val="24"/>
          <w:szCs w:val="24"/>
          <w:u w:val="single"/>
          <w:lang w:eastAsia="uk-UA"/>
        </w:rPr>
        <w:t>(посада, ПІБ підписанта договору)</w:t>
      </w:r>
      <w:r w:rsidRPr="000E0B8D">
        <w:rPr>
          <w:rFonts w:ascii="Times New Roman" w:hAnsi="Times New Roman" w:cs="Times New Roman"/>
          <w:sz w:val="24"/>
          <w:szCs w:val="24"/>
        </w:rPr>
        <w:t xml:space="preserve">, що діє на підставі </w:t>
      </w:r>
      <w:r w:rsidRPr="000E0B8D">
        <w:rPr>
          <w:rFonts w:ascii="Times New Roman" w:hAnsi="Times New Roman" w:cs="Times New Roman"/>
          <w:i/>
          <w:sz w:val="24"/>
          <w:szCs w:val="24"/>
          <w:u w:val="single"/>
          <w:lang w:eastAsia="uk-UA"/>
        </w:rPr>
        <w:t>(назва, №, дата установчого документу Учасника)</w:t>
      </w:r>
      <w:r w:rsidRPr="000E0B8D">
        <w:rPr>
          <w:rFonts w:ascii="Times New Roman" w:hAnsi="Times New Roman" w:cs="Times New Roman"/>
          <w:sz w:val="24"/>
          <w:szCs w:val="24"/>
        </w:rPr>
        <w:t xml:space="preserve"> (далі - Виконавець), з іншої сторони, разом - Сторони, уклали цей договір про таке (далі – Договір):</w:t>
      </w:r>
    </w:p>
    <w:p w:rsidR="00232351" w:rsidRPr="000E0B8D" w:rsidRDefault="00232351" w:rsidP="00232351">
      <w:pPr>
        <w:tabs>
          <w:tab w:val="left" w:pos="708"/>
        </w:tabs>
        <w:autoSpaceDN w:val="0"/>
        <w:ind w:firstLine="720"/>
        <w:jc w:val="both"/>
        <w:outlineLvl w:val="0"/>
        <w:rPr>
          <w:rFonts w:ascii="Times New Roman" w:hAnsi="Times New Roman" w:cs="Times New Roman"/>
          <w:snapToGrid w:val="0"/>
          <w:color w:val="000000"/>
          <w:sz w:val="24"/>
          <w:szCs w:val="24"/>
        </w:rPr>
      </w:pPr>
    </w:p>
    <w:p w:rsidR="00232351" w:rsidRPr="000E0B8D" w:rsidRDefault="00232351" w:rsidP="00232351">
      <w:pPr>
        <w:keepNext/>
        <w:tabs>
          <w:tab w:val="left" w:pos="708"/>
        </w:tabs>
        <w:autoSpaceDN w:val="0"/>
        <w:jc w:val="center"/>
        <w:outlineLvl w:val="2"/>
        <w:rPr>
          <w:rFonts w:ascii="Times New Roman" w:hAnsi="Times New Roman" w:cs="Times New Roman"/>
          <w:b/>
          <w:bCs/>
          <w:color w:val="000000"/>
          <w:sz w:val="24"/>
          <w:szCs w:val="24"/>
          <w:lang w:eastAsia="x-none"/>
        </w:rPr>
      </w:pPr>
      <w:r w:rsidRPr="000E0B8D">
        <w:rPr>
          <w:rFonts w:ascii="Times New Roman" w:hAnsi="Times New Roman" w:cs="Times New Roman"/>
          <w:b/>
          <w:bCs/>
          <w:color w:val="000000"/>
          <w:sz w:val="24"/>
          <w:szCs w:val="24"/>
          <w:lang w:eastAsia="x-none"/>
        </w:rPr>
        <w:t>1. ПРЕДМЕТ ДОГОВОРУ</w:t>
      </w:r>
    </w:p>
    <w:p w:rsidR="00232351" w:rsidRPr="000E0B8D" w:rsidRDefault="00232351" w:rsidP="00232351">
      <w:pPr>
        <w:tabs>
          <w:tab w:val="left" w:pos="708"/>
        </w:tabs>
        <w:autoSpaceDN w:val="0"/>
        <w:ind w:firstLine="720"/>
        <w:jc w:val="both"/>
        <w:rPr>
          <w:rFonts w:ascii="Times New Roman" w:hAnsi="Times New Roman" w:cs="Times New Roman"/>
          <w:bCs/>
          <w:sz w:val="24"/>
          <w:szCs w:val="24"/>
        </w:rPr>
      </w:pPr>
      <w:r w:rsidRPr="000E0B8D">
        <w:rPr>
          <w:rFonts w:ascii="Times New Roman" w:hAnsi="Times New Roman" w:cs="Times New Roman"/>
          <w:sz w:val="24"/>
          <w:szCs w:val="24"/>
        </w:rPr>
        <w:t xml:space="preserve">1.1. Замовник доручає, а Виконавець бере на себе зобов’язання надати </w:t>
      </w:r>
      <w:r w:rsidRPr="000E0B8D">
        <w:rPr>
          <w:rFonts w:ascii="Times New Roman" w:hAnsi="Times New Roman" w:cs="Times New Roman"/>
          <w:b/>
          <w:sz w:val="24"/>
          <w:szCs w:val="24"/>
        </w:rPr>
        <w:t xml:space="preserve">послугу </w:t>
      </w:r>
      <w:r w:rsidRPr="000E0B8D">
        <w:rPr>
          <w:rFonts w:ascii="Times New Roman" w:hAnsi="Times New Roman" w:cs="Times New Roman"/>
          <w:b/>
          <w:bCs/>
          <w:sz w:val="24"/>
          <w:szCs w:val="24"/>
        </w:rPr>
        <w:t>з фізичної охорони об’єкта будівля за адресою: м. Крив</w:t>
      </w:r>
      <w:r w:rsidR="004077A4">
        <w:rPr>
          <w:rFonts w:ascii="Times New Roman" w:hAnsi="Times New Roman" w:cs="Times New Roman"/>
          <w:b/>
          <w:bCs/>
          <w:sz w:val="24"/>
          <w:szCs w:val="24"/>
        </w:rPr>
        <w:t>ий Ріг, вул. Каховська 36в</w:t>
      </w:r>
      <w:r w:rsidRPr="000E0B8D">
        <w:rPr>
          <w:rFonts w:ascii="Times New Roman" w:hAnsi="Times New Roman" w:cs="Times New Roman"/>
          <w:sz w:val="24"/>
          <w:szCs w:val="24"/>
        </w:rPr>
        <w:t xml:space="preserve"> за кодом </w:t>
      </w:r>
      <w:r w:rsidRPr="000E0B8D">
        <w:rPr>
          <w:rFonts w:ascii="Times New Roman" w:hAnsi="Times New Roman" w:cs="Times New Roman"/>
          <w:bCs/>
          <w:color w:val="000000"/>
          <w:sz w:val="24"/>
          <w:szCs w:val="24"/>
        </w:rPr>
        <w:t>ДК 021:2015 -79710000-4 «Охоронні послуги» (</w:t>
      </w:r>
      <w:r w:rsidRPr="000E0B8D">
        <w:rPr>
          <w:rFonts w:ascii="Times New Roman" w:hAnsi="Times New Roman" w:cs="Times New Roman"/>
          <w:bCs/>
          <w:sz w:val="24"/>
          <w:szCs w:val="24"/>
        </w:rPr>
        <w:t>послуги)</w:t>
      </w:r>
    </w:p>
    <w:p w:rsidR="00232351" w:rsidRPr="000E0B8D" w:rsidRDefault="00232351" w:rsidP="00232351">
      <w:pPr>
        <w:shd w:val="clear" w:color="auto" w:fill="FFFFFF"/>
        <w:tabs>
          <w:tab w:val="left" w:pos="708"/>
        </w:tabs>
        <w:autoSpaceDN w:val="0"/>
        <w:ind w:right="57" w:firstLine="720"/>
        <w:jc w:val="both"/>
        <w:rPr>
          <w:rFonts w:ascii="Times New Roman" w:hAnsi="Times New Roman" w:cs="Times New Roman"/>
          <w:color w:val="000000"/>
          <w:sz w:val="24"/>
          <w:szCs w:val="24"/>
        </w:rPr>
      </w:pPr>
      <w:r w:rsidRPr="000E0B8D">
        <w:rPr>
          <w:rFonts w:ascii="Times New Roman" w:hAnsi="Times New Roman" w:cs="Times New Roman"/>
          <w:sz w:val="24"/>
          <w:szCs w:val="24"/>
        </w:rPr>
        <w:t xml:space="preserve">1.2. </w:t>
      </w:r>
      <w:r w:rsidRPr="000E0B8D">
        <w:rPr>
          <w:rFonts w:ascii="Times New Roman" w:hAnsi="Times New Roman" w:cs="Times New Roman"/>
          <w:color w:val="000000"/>
          <w:sz w:val="24"/>
          <w:szCs w:val="24"/>
        </w:rPr>
        <w:t>Обсяг закупівлі послуг може бути зменшено залежно від реального фінансування видатків та після узгодження зменшено ціну договору про закупівлю.</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1.3. Термін надання послуг: з дати п</w:t>
      </w:r>
      <w:r w:rsidR="004077A4">
        <w:rPr>
          <w:rFonts w:ascii="Times New Roman" w:hAnsi="Times New Roman" w:cs="Times New Roman"/>
          <w:sz w:val="24"/>
          <w:szCs w:val="24"/>
        </w:rPr>
        <w:t>ідписання договору до 31.12.2024</w:t>
      </w:r>
      <w:r w:rsidRPr="000E0B8D">
        <w:rPr>
          <w:rFonts w:ascii="Times New Roman" w:hAnsi="Times New Roman" w:cs="Times New Roman"/>
          <w:sz w:val="24"/>
          <w:szCs w:val="24"/>
        </w:rPr>
        <w:t>.</w:t>
      </w:r>
    </w:p>
    <w:p w:rsidR="00232351" w:rsidRPr="000E0B8D" w:rsidRDefault="00232351" w:rsidP="00232351">
      <w:pPr>
        <w:keepNext/>
        <w:tabs>
          <w:tab w:val="left" w:pos="708"/>
        </w:tabs>
        <w:autoSpaceDN w:val="0"/>
        <w:outlineLvl w:val="2"/>
        <w:rPr>
          <w:rFonts w:ascii="Times New Roman" w:hAnsi="Times New Roman" w:cs="Times New Roman"/>
          <w:b/>
          <w:bCs/>
          <w:color w:val="000000"/>
          <w:sz w:val="24"/>
          <w:szCs w:val="24"/>
          <w:lang w:eastAsia="x-none"/>
        </w:rPr>
      </w:pPr>
    </w:p>
    <w:p w:rsidR="00232351" w:rsidRPr="000E0B8D" w:rsidRDefault="00232351" w:rsidP="00232351">
      <w:pPr>
        <w:keepNext/>
        <w:tabs>
          <w:tab w:val="left" w:pos="708"/>
        </w:tabs>
        <w:autoSpaceDN w:val="0"/>
        <w:jc w:val="center"/>
        <w:outlineLvl w:val="2"/>
        <w:rPr>
          <w:rFonts w:ascii="Times New Roman" w:hAnsi="Times New Roman" w:cs="Times New Roman"/>
          <w:bCs/>
          <w:color w:val="000000"/>
          <w:sz w:val="24"/>
          <w:szCs w:val="24"/>
          <w:lang w:eastAsia="x-none"/>
        </w:rPr>
      </w:pPr>
      <w:r w:rsidRPr="000E0B8D">
        <w:rPr>
          <w:rFonts w:ascii="Times New Roman" w:hAnsi="Times New Roman" w:cs="Times New Roman"/>
          <w:b/>
          <w:bCs/>
          <w:color w:val="000000"/>
          <w:sz w:val="24"/>
          <w:szCs w:val="24"/>
          <w:lang w:eastAsia="x-none"/>
        </w:rPr>
        <w:t xml:space="preserve">2. ЯКІСТЬ  ПОСЛУГ </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color w:val="000000"/>
          <w:sz w:val="24"/>
          <w:szCs w:val="24"/>
        </w:rPr>
        <w:t xml:space="preserve">2.1. </w:t>
      </w:r>
      <w:r w:rsidRPr="000E0B8D">
        <w:rPr>
          <w:rFonts w:ascii="Times New Roman" w:hAnsi="Times New Roman" w:cs="Times New Roman"/>
          <w:sz w:val="24"/>
          <w:szCs w:val="24"/>
        </w:rPr>
        <w:t>Якість наданих Виконавцем послуг повинна відповідати вимогам чинного законодавства та умовам даного Договору.</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2.2. Для провадження діяльності з охорони об’єкту Виконавець використовує власні сили і засоби (підготовлений особовий склад, засоби зв’язку, спецзасоби тощо) відповідно до їх призначення.</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2.3. Виконавець гарантує збереження об’єкту та елементів об’єкту, розташованих на території об’єкту, що охороняється. У випадку пошкодження чи крадіжки майна об’єкту, що охороняється, Виконавець зобов’язаний відшкодувати в повному обсязі шкоду, завдану Замовнику, протягом 10 днів з моменту виявлення факту пошкодження чи крадіжки. Розмір завданої шкоди визначається відповідно до Закону України «Про оцінку майна, майнових прав та професійну оціночну діяльність в Україні». Експертна оцінка завданої шкоди здійснюється за рахунок Виконавця.</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2.4. Невідшкодування завданої Замовнику шкоди у встановлені Договором строки є підставою для розірвання Договору з боку Замовника в односторонньому порядку.</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lastRenderedPageBreak/>
        <w:t>2.5. Система охорони об’єкту та розташування посту узгоджується між Виконавцем та Замовником. Перевірка повноти і якості робіт по приведенню стану технічної укріпленості об’єкту Замовником до встановлених Договором вимог правил майнової безпеки, усуненню виявлених недоліків здійснюється Виконавцем.</w:t>
      </w:r>
    </w:p>
    <w:p w:rsidR="00232351" w:rsidRPr="000E0B8D" w:rsidRDefault="00232351" w:rsidP="00232351">
      <w:pPr>
        <w:keepNext/>
        <w:tabs>
          <w:tab w:val="left" w:pos="708"/>
        </w:tabs>
        <w:autoSpaceDN w:val="0"/>
        <w:jc w:val="center"/>
        <w:outlineLvl w:val="2"/>
        <w:rPr>
          <w:rFonts w:ascii="Times New Roman" w:hAnsi="Times New Roman" w:cs="Times New Roman"/>
          <w:b/>
          <w:bCs/>
          <w:color w:val="000000"/>
          <w:sz w:val="24"/>
          <w:szCs w:val="24"/>
          <w:lang w:eastAsia="x-none"/>
        </w:rPr>
      </w:pPr>
      <w:r w:rsidRPr="000E0B8D">
        <w:rPr>
          <w:rFonts w:ascii="Times New Roman" w:hAnsi="Times New Roman" w:cs="Times New Roman"/>
          <w:b/>
          <w:bCs/>
          <w:color w:val="000000"/>
          <w:sz w:val="24"/>
          <w:szCs w:val="24"/>
          <w:lang w:eastAsia="x-none"/>
        </w:rPr>
        <w:t xml:space="preserve">3. ЦІНА ДОГОВОРУ </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ind w:firstLine="720"/>
        <w:jc w:val="both"/>
        <w:rPr>
          <w:rFonts w:ascii="Times New Roman" w:hAnsi="Times New Roman" w:cs="Times New Roman"/>
          <w:color w:val="000000"/>
          <w:sz w:val="24"/>
          <w:szCs w:val="24"/>
          <w:lang w:eastAsia="x-none"/>
        </w:rPr>
      </w:pPr>
      <w:r w:rsidRPr="000E0B8D">
        <w:rPr>
          <w:rFonts w:ascii="Times New Roman" w:hAnsi="Times New Roman" w:cs="Times New Roman"/>
          <w:color w:val="000000"/>
          <w:sz w:val="24"/>
          <w:szCs w:val="24"/>
          <w:lang w:eastAsia="x-none"/>
        </w:rPr>
        <w:t xml:space="preserve">3.1. Ціна Договору становить _______________ грн. (_________________________), у тому числі ПДВ ______________ грн. (__________________________). </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ind w:firstLine="720"/>
        <w:jc w:val="both"/>
        <w:rPr>
          <w:rFonts w:ascii="Times New Roman" w:hAnsi="Times New Roman" w:cs="Times New Roman"/>
          <w:color w:val="000000"/>
          <w:sz w:val="24"/>
          <w:szCs w:val="24"/>
          <w:lang w:eastAsia="x-none"/>
        </w:rPr>
      </w:pPr>
      <w:r w:rsidRPr="000E0B8D">
        <w:rPr>
          <w:rFonts w:ascii="Times New Roman" w:hAnsi="Times New Roman" w:cs="Times New Roman"/>
          <w:color w:val="000000"/>
          <w:sz w:val="24"/>
          <w:szCs w:val="24"/>
          <w:lang w:eastAsia="x-none"/>
        </w:rPr>
        <w:t xml:space="preserve">Вартість охоронних послуг по Договору встановлена відповідно до розрахунку договірної ціни (додаток №1  до Договору) та калькуляції вартості 1 (однієї) людино-години (додаток №2  до Договору). </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ind w:firstLine="720"/>
        <w:jc w:val="both"/>
        <w:rPr>
          <w:rFonts w:ascii="Times New Roman" w:hAnsi="Times New Roman" w:cs="Times New Roman"/>
          <w:color w:val="000000"/>
          <w:sz w:val="24"/>
          <w:szCs w:val="24"/>
          <w:lang w:eastAsia="x-none"/>
        </w:rPr>
      </w:pPr>
      <w:r w:rsidRPr="000E0B8D">
        <w:rPr>
          <w:rFonts w:ascii="Times New Roman" w:hAnsi="Times New Roman" w:cs="Times New Roman"/>
          <w:color w:val="000000"/>
          <w:sz w:val="24"/>
          <w:szCs w:val="24"/>
          <w:lang w:eastAsia="x-none"/>
        </w:rPr>
        <w:t>3.2. Ціна Договору може бути зменшена за взаємною згодою Сторін в залежності від фактичного фінансування.</w:t>
      </w:r>
    </w:p>
    <w:p w:rsidR="00232351" w:rsidRPr="000E0B8D" w:rsidRDefault="00232351" w:rsidP="00232351">
      <w:pPr>
        <w:shd w:val="clear" w:color="auto" w:fill="FFFFFF"/>
        <w:tabs>
          <w:tab w:val="left" w:pos="708"/>
        </w:tabs>
        <w:autoSpaceDN w:val="0"/>
        <w:ind w:right="57" w:firstLine="720"/>
        <w:jc w:val="both"/>
        <w:rPr>
          <w:rFonts w:ascii="Times New Roman" w:hAnsi="Times New Roman" w:cs="Times New Roman"/>
          <w:color w:val="000000"/>
          <w:sz w:val="24"/>
          <w:szCs w:val="24"/>
        </w:rPr>
      </w:pPr>
      <w:r w:rsidRPr="000E0B8D">
        <w:rPr>
          <w:rFonts w:ascii="Times New Roman" w:hAnsi="Times New Roman" w:cs="Times New Roman"/>
          <w:color w:val="000000"/>
          <w:sz w:val="24"/>
          <w:szCs w:val="24"/>
        </w:rPr>
        <w:t xml:space="preserve">3.3. Загальна вартість Договору може коригуватися в межах асигнувань, наданих Замовнику відповідно до бюджетних призначень протягом року шляхом підписання додаткових угод. </w:t>
      </w:r>
    </w:p>
    <w:p w:rsidR="00232351" w:rsidRPr="000E0B8D" w:rsidRDefault="00232351" w:rsidP="00232351">
      <w:pPr>
        <w:tabs>
          <w:tab w:val="left" w:pos="708"/>
        </w:tabs>
        <w:autoSpaceDN w:val="0"/>
        <w:rPr>
          <w:rFonts w:ascii="Times New Roman" w:hAnsi="Times New Roman" w:cs="Times New Roman"/>
          <w:b/>
          <w:color w:val="000000"/>
          <w:sz w:val="24"/>
          <w:szCs w:val="24"/>
        </w:rPr>
      </w:pPr>
    </w:p>
    <w:p w:rsidR="00232351" w:rsidRPr="000E0B8D" w:rsidRDefault="00232351" w:rsidP="00232351">
      <w:pPr>
        <w:keepNext/>
        <w:tabs>
          <w:tab w:val="left" w:pos="708"/>
        </w:tabs>
        <w:autoSpaceDN w:val="0"/>
        <w:jc w:val="center"/>
        <w:outlineLvl w:val="2"/>
        <w:rPr>
          <w:rFonts w:ascii="Times New Roman" w:hAnsi="Times New Roman" w:cs="Times New Roman"/>
          <w:b/>
          <w:bCs/>
          <w:color w:val="000000"/>
          <w:sz w:val="24"/>
          <w:szCs w:val="24"/>
          <w:lang w:eastAsia="x-none"/>
        </w:rPr>
      </w:pPr>
      <w:r w:rsidRPr="000E0B8D">
        <w:rPr>
          <w:rFonts w:ascii="Times New Roman" w:hAnsi="Times New Roman" w:cs="Times New Roman"/>
          <w:b/>
          <w:bCs/>
          <w:color w:val="000000"/>
          <w:sz w:val="24"/>
          <w:szCs w:val="24"/>
          <w:lang w:eastAsia="x-none"/>
        </w:rPr>
        <w:t xml:space="preserve">4. ПОРЯДОК ЗДІЙСНЕННЯ ОПЛАТИ </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4.1. Розрахунки проводяться шляхом оплати Замовником після пред’явлення Виконавцем рахунка (рахунків) на оплату наданих послуг та після підписання Сторонами акту (актів) наданих послуг (надалі – акт).</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4.2. Платежі за цим договором здійснюються шляхом безготівкового зарахування грошових коштів у національній валюті України на поточний рахунок Виконавця протягом 10 робочих днів з дня підписання Сторонами акту наданих послуг.</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4.3. Замовник має право на відстрочку платежу строком до 180 банківських днів з дня підписання акту наданих послуг Сторонами.</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4.4. Послуга вважається наданою у повному обсязі з моменту підписання Сторонами акту.</w:t>
      </w:r>
    </w:p>
    <w:p w:rsidR="00232351" w:rsidRPr="000E0B8D" w:rsidRDefault="00232351" w:rsidP="00232351">
      <w:pPr>
        <w:tabs>
          <w:tab w:val="left" w:pos="708"/>
        </w:tabs>
        <w:autoSpaceDN w:val="0"/>
        <w:jc w:val="center"/>
        <w:rPr>
          <w:rFonts w:ascii="Times New Roman" w:hAnsi="Times New Roman" w:cs="Times New Roman"/>
          <w:b/>
          <w:color w:val="000000"/>
          <w:sz w:val="24"/>
          <w:szCs w:val="24"/>
        </w:rPr>
      </w:pPr>
    </w:p>
    <w:p w:rsidR="00232351" w:rsidRPr="000E0B8D" w:rsidRDefault="00232351" w:rsidP="00232351">
      <w:pPr>
        <w:tabs>
          <w:tab w:val="left" w:pos="708"/>
        </w:tabs>
        <w:autoSpaceDN w:val="0"/>
        <w:jc w:val="center"/>
        <w:rPr>
          <w:rFonts w:ascii="Times New Roman" w:hAnsi="Times New Roman" w:cs="Times New Roman"/>
          <w:b/>
          <w:color w:val="000000"/>
          <w:sz w:val="24"/>
          <w:szCs w:val="24"/>
        </w:rPr>
      </w:pPr>
      <w:r w:rsidRPr="000E0B8D">
        <w:rPr>
          <w:rFonts w:ascii="Times New Roman" w:hAnsi="Times New Roman" w:cs="Times New Roman"/>
          <w:b/>
          <w:color w:val="000000"/>
          <w:sz w:val="24"/>
          <w:szCs w:val="24"/>
        </w:rPr>
        <w:t xml:space="preserve">5.  ПРАВА ТА ОБОВ'ЯЗКИ СТОРІН </w:t>
      </w:r>
    </w:p>
    <w:p w:rsidR="00232351" w:rsidRPr="000E0B8D" w:rsidRDefault="00232351" w:rsidP="00232351">
      <w:pPr>
        <w:tabs>
          <w:tab w:val="left" w:pos="708"/>
        </w:tabs>
        <w:autoSpaceDN w:val="0"/>
        <w:ind w:firstLine="720"/>
        <w:jc w:val="both"/>
        <w:rPr>
          <w:rFonts w:ascii="Times New Roman" w:hAnsi="Times New Roman" w:cs="Times New Roman"/>
          <w:b/>
          <w:i/>
          <w:sz w:val="24"/>
          <w:szCs w:val="24"/>
        </w:rPr>
      </w:pPr>
      <w:r w:rsidRPr="000E0B8D">
        <w:rPr>
          <w:rFonts w:ascii="Times New Roman" w:hAnsi="Times New Roman" w:cs="Times New Roman"/>
          <w:b/>
          <w:i/>
          <w:sz w:val="24"/>
          <w:szCs w:val="24"/>
        </w:rPr>
        <w:t>5.1. Замовник зобов’язаний:</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5.1.1.  Передати виконавцю об’єкт охорони по актам прийому-передачі;</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5.1.2. Здійснювати контроль за правильністю та повнотою виконання зобов’язань у рамках цього Договору.</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5.1.3. Своєчасно та в повному обсязі сплачувати за надані послуги згідно з умовами Договору.</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5.1.4. Приймати послугу згідно з актами наданих послуг.</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5.1.5. Залучати уповноважених працівників Виконавця до роботи комісії з визначення суми збитку, заподіяного майну Замовника внаслідок неналежного виконання (невиконання) Виконавцем зобов’язань за даним Договором.</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lastRenderedPageBreak/>
        <w:t>5.1.6. Замовник зобов’язаний письмово сповіщати не пізніше, як за 10 діб про проведення ремонту або переобладнання об’єкта, зміну на ньому режиму, профілю робіт, що викликає підвищений криміногенний інтерес, а також про проведення будь-яких заходів, які вимагають зміцнення технічної укріпленості об’єкта або зміни системи охорони або дислокації посту Виконавця на об’єкті.</w:t>
      </w:r>
    </w:p>
    <w:p w:rsidR="00232351" w:rsidRPr="000E0B8D" w:rsidRDefault="00232351" w:rsidP="00232351">
      <w:pPr>
        <w:tabs>
          <w:tab w:val="left" w:pos="708"/>
        </w:tabs>
        <w:autoSpaceDN w:val="0"/>
        <w:ind w:firstLine="720"/>
        <w:jc w:val="both"/>
        <w:rPr>
          <w:rFonts w:ascii="Times New Roman" w:hAnsi="Times New Roman" w:cs="Times New Roman"/>
          <w:b/>
          <w:i/>
          <w:sz w:val="24"/>
          <w:szCs w:val="24"/>
        </w:rPr>
      </w:pPr>
      <w:r w:rsidRPr="000E0B8D">
        <w:rPr>
          <w:rFonts w:ascii="Times New Roman" w:hAnsi="Times New Roman" w:cs="Times New Roman"/>
          <w:b/>
          <w:i/>
          <w:sz w:val="24"/>
          <w:szCs w:val="24"/>
        </w:rPr>
        <w:t>5.2. Замовник має право:</w:t>
      </w:r>
    </w:p>
    <w:p w:rsidR="00232351" w:rsidRPr="000E0B8D" w:rsidRDefault="00232351" w:rsidP="00232351">
      <w:pPr>
        <w:shd w:val="clear" w:color="auto" w:fill="FFFFFF"/>
        <w:suppressAutoHyphens/>
        <w:spacing w:line="240" w:lineRule="atLeast"/>
        <w:ind w:firstLine="708"/>
        <w:jc w:val="both"/>
        <w:rPr>
          <w:rFonts w:ascii="Times New Roman" w:hAnsi="Times New Roman" w:cs="Times New Roman"/>
          <w:sz w:val="24"/>
          <w:szCs w:val="24"/>
        </w:rPr>
      </w:pPr>
      <w:r w:rsidRPr="000E0B8D">
        <w:rPr>
          <w:rFonts w:ascii="Times New Roman" w:hAnsi="Times New Roman" w:cs="Times New Roman"/>
          <w:sz w:val="24"/>
          <w:szCs w:val="24"/>
        </w:rPr>
        <w:t xml:space="preserve">5.2.1. Достроково розірвати цей Договір у разі невиконання зобов'язань Виконавцем за цим Договором, або у разі надходження повідомлення від забудовника про початок будівельних робіт на земельній ділянці, або за власним бажанням, повідомивши про це його у строк 15 (п’ятнадцяти) календарних днів до моменту розірвання. </w:t>
      </w:r>
    </w:p>
    <w:p w:rsidR="00232351" w:rsidRPr="000E0B8D" w:rsidRDefault="00232351" w:rsidP="00232351">
      <w:pPr>
        <w:tabs>
          <w:tab w:val="left" w:pos="708"/>
        </w:tabs>
        <w:autoSpaceDE w:val="0"/>
        <w:adjustRightInd w:val="0"/>
        <w:ind w:firstLine="720"/>
        <w:jc w:val="both"/>
        <w:rPr>
          <w:rFonts w:ascii="Times New Roman" w:hAnsi="Times New Roman" w:cs="Times New Roman"/>
          <w:sz w:val="24"/>
          <w:szCs w:val="24"/>
        </w:rPr>
      </w:pPr>
      <w:r w:rsidRPr="000E0B8D">
        <w:rPr>
          <w:rFonts w:ascii="Times New Roman" w:hAnsi="Times New Roman" w:cs="Times New Roman"/>
          <w:sz w:val="24"/>
          <w:szCs w:val="24"/>
        </w:rPr>
        <w:t>5.2.2. Здійснювати контроль за правильністю та повнотою виконання зобов’язань у рамках цього Договору.</w:t>
      </w:r>
    </w:p>
    <w:p w:rsidR="00232351" w:rsidRPr="000E0B8D" w:rsidRDefault="00232351" w:rsidP="00232351">
      <w:pPr>
        <w:tabs>
          <w:tab w:val="left" w:pos="708"/>
        </w:tabs>
        <w:autoSpaceDE w:val="0"/>
        <w:adjustRightInd w:val="0"/>
        <w:ind w:firstLine="720"/>
        <w:jc w:val="both"/>
        <w:rPr>
          <w:rFonts w:ascii="Times New Roman" w:hAnsi="Times New Roman" w:cs="Times New Roman"/>
          <w:sz w:val="24"/>
          <w:szCs w:val="24"/>
        </w:rPr>
      </w:pPr>
      <w:r w:rsidRPr="000E0B8D">
        <w:rPr>
          <w:rFonts w:ascii="Times New Roman" w:hAnsi="Times New Roman" w:cs="Times New Roman"/>
          <w:sz w:val="24"/>
          <w:szCs w:val="24"/>
        </w:rPr>
        <w:t>5.2.3. Повернути рахунок Виконавцю без здійснення оплати в разі неналежного оформлення документів, зазначених у розділі 4 цього Договору.</w:t>
      </w:r>
    </w:p>
    <w:p w:rsidR="00232351" w:rsidRPr="000E0B8D" w:rsidRDefault="00232351" w:rsidP="00232351">
      <w:pPr>
        <w:tabs>
          <w:tab w:val="left" w:pos="708"/>
        </w:tabs>
        <w:autoSpaceDE w:val="0"/>
        <w:adjustRightInd w:val="0"/>
        <w:ind w:firstLine="720"/>
        <w:jc w:val="both"/>
        <w:rPr>
          <w:rFonts w:ascii="Times New Roman" w:hAnsi="Times New Roman" w:cs="Times New Roman"/>
          <w:sz w:val="24"/>
          <w:szCs w:val="24"/>
        </w:rPr>
      </w:pPr>
      <w:r w:rsidRPr="000E0B8D">
        <w:rPr>
          <w:rFonts w:ascii="Times New Roman" w:hAnsi="Times New Roman" w:cs="Times New Roman"/>
          <w:sz w:val="24"/>
          <w:szCs w:val="24"/>
        </w:rPr>
        <w:t>5.2.4. Відмовитись від прийняття, якщо якість наданої послуги не відповідає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232351" w:rsidRPr="000E0B8D" w:rsidRDefault="00232351" w:rsidP="00232351">
      <w:pPr>
        <w:tabs>
          <w:tab w:val="left" w:pos="708"/>
        </w:tabs>
        <w:autoSpaceDN w:val="0"/>
        <w:ind w:firstLine="720"/>
        <w:jc w:val="both"/>
        <w:rPr>
          <w:rFonts w:ascii="Times New Roman" w:hAnsi="Times New Roman" w:cs="Times New Roman"/>
          <w:b/>
          <w:i/>
          <w:sz w:val="24"/>
          <w:szCs w:val="24"/>
        </w:rPr>
      </w:pPr>
      <w:r w:rsidRPr="000E0B8D">
        <w:rPr>
          <w:rFonts w:ascii="Times New Roman" w:hAnsi="Times New Roman" w:cs="Times New Roman"/>
          <w:b/>
          <w:i/>
          <w:sz w:val="24"/>
          <w:szCs w:val="24"/>
        </w:rPr>
        <w:t>5.3. Виконавець зобов’язаний:</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5.3.1. Прийняти від Замовника об’єкт охорони по актам прийому-передачі.</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5.3.2. Своєчасно надавати послуги належної якості, згідно з умовами Договору.</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5.3.3. Отримувати від Замовника інформацію, необхідну для виконання умов Договору.</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5.3.4. Охорону об’єкту здійснювати шляхом несення регулярного обходу території.</w:t>
      </w:r>
    </w:p>
    <w:p w:rsidR="00232351" w:rsidRPr="000E0B8D" w:rsidRDefault="00232351" w:rsidP="00232351">
      <w:pPr>
        <w:spacing w:before="120"/>
        <w:ind w:firstLine="709"/>
        <w:jc w:val="both"/>
        <w:rPr>
          <w:rFonts w:ascii="Times New Roman" w:hAnsi="Times New Roman" w:cs="Times New Roman"/>
          <w:color w:val="252525"/>
          <w:sz w:val="24"/>
          <w:szCs w:val="24"/>
        </w:rPr>
      </w:pPr>
      <w:r w:rsidRPr="000E0B8D">
        <w:rPr>
          <w:rFonts w:ascii="Times New Roman" w:hAnsi="Times New Roman" w:cs="Times New Roman"/>
          <w:color w:val="252525"/>
          <w:sz w:val="24"/>
          <w:szCs w:val="24"/>
        </w:rPr>
        <w:t>5.3.5.Забезпечувати охоронців місцями обігріву та захисту в</w:t>
      </w:r>
      <w:r w:rsidR="00375423">
        <w:rPr>
          <w:rFonts w:ascii="Times New Roman" w:hAnsi="Times New Roman" w:cs="Times New Roman"/>
          <w:color w:val="252525"/>
          <w:sz w:val="24"/>
          <w:szCs w:val="24"/>
        </w:rPr>
        <w:t xml:space="preserve">ід непогоди (з оснащенням місць </w:t>
      </w:r>
      <w:r w:rsidRPr="000E0B8D">
        <w:rPr>
          <w:rFonts w:ascii="Times New Roman" w:hAnsi="Times New Roman" w:cs="Times New Roman"/>
          <w:color w:val="252525"/>
          <w:sz w:val="24"/>
          <w:szCs w:val="24"/>
        </w:rPr>
        <w:t>обігріву опалювальними приладами тільки промислового виробництва).</w:t>
      </w:r>
      <w:r w:rsidR="00375423" w:rsidRPr="00375423">
        <w:rPr>
          <w:rFonts w:ascii="Times New Roman" w:hAnsi="Times New Roman" w:cs="Times New Roman"/>
          <w:sz w:val="24"/>
        </w:rPr>
        <w:t xml:space="preserve"> </w:t>
      </w:r>
      <w:r w:rsidR="00375423">
        <w:rPr>
          <w:rFonts w:ascii="Times New Roman" w:hAnsi="Times New Roman" w:cs="Times New Roman"/>
          <w:sz w:val="24"/>
        </w:rPr>
        <w:t>Забезпечувати умови для перебування в будівлі, враховуючі відсутність електро-, водо-, та теплопостачання.</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5.3.6. Попереджати  та не допускати пошкодження об’єкту та елементів об’єкту, що знаходиться під охороною, сприяти затриманню зловмисників, викликати правоохоронні органи на місце події у разі необхідності для встановлення осіб, винних у пошкодженні;</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5.3.7. Згідно з умовами праці по охороні об’єктів Виконавець зобов’язаний:</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а) мати у штатному розписі особу, відповідальну за спеціальну підготовку персоналу та його оснащення спецзасобами;</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б) забезпечити регулярне навчання та обов’язковий інструктаж особового складу перед кожним заступанням на чергування;</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в) допускати до виконання охоронних функцій лише штатних осіб, що мають відповідне службове посвідчення, спеціальний формений одяг та поліс обов’язкового страхування життя і здоров’я особи, що здійснює обов’язки відповідно до умов договору, згідно з гарантіями соціального і правового захисту персоналу охорони, передбаченими Законом України «Про охоронну діяльність».</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lastRenderedPageBreak/>
        <w:t>5.3.7. Виконавець зобов’язаний мати в наявності:</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 xml:space="preserve">а) трудовий договір про здійснення охоронної діяльності на кожну особу, що заступає на чергування або заяву та наказ про прийняття на роботу працівників охоронниками із відповідними записами у трудових книжках згідно чинного законодавства; </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 xml:space="preserve">б) відповідно до ст.15 Закону України «Про охорону праці» посадову особу, відповідальну за охорону праці, яка повинна мати відповідну підготовку і дозвіл; </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в) відповідно до Правил пожежної безпеки України, затверджених наказом Міністерства внутрішніх справ України від 30.12.3014 №1417, інструкцію, в якій необхідно визначити, а також указати, хто з посадових осіб об’єкта має бути викликаний у нічний час у разі пожежі.</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 xml:space="preserve"> г) відповідно до умов несення служби допуск до роботи лише фізично здорових, спеціально підготовлених осіб, здатних виконати свій службовий обов’язок, та які відповідають кваліфікаційним критеріям, визначеним Законом України «Про охоронну діяльність». </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5.3.8. Забезпечити до початку надання послуги проходження працівниками Виконавця вступного інструктажу, згідно з Типовим положенням про порядок проведення навчання та перевірки знань з питань охорони праці, затвердженим Державним комітетом України з нагляду за охороною праці від 26.01.2005 №15.</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5.3.9. Розслідування й облік нещасних випадків, що відбулися з працівниками Виконавця при виконанні обов’язків з даного Договору здійснюється представниками Виконавця у відповідності з Порядком проведення розслідування та ведення обліку нещасних випадків, професійних захворювань і аварій на виробництві, затвердженим постановою КМУ від 17.04.2019 №337.</w:t>
      </w:r>
    </w:p>
    <w:p w:rsidR="00232351" w:rsidRPr="000E0B8D" w:rsidRDefault="00232351" w:rsidP="00232351">
      <w:pPr>
        <w:tabs>
          <w:tab w:val="left" w:pos="708"/>
        </w:tabs>
        <w:autoSpaceDN w:val="0"/>
        <w:ind w:firstLine="567"/>
        <w:jc w:val="both"/>
        <w:rPr>
          <w:rFonts w:ascii="Times New Roman" w:hAnsi="Times New Roman" w:cs="Times New Roman"/>
          <w:b/>
          <w:sz w:val="24"/>
          <w:szCs w:val="24"/>
        </w:rPr>
      </w:pPr>
      <w:r w:rsidRPr="000E0B8D">
        <w:rPr>
          <w:rFonts w:ascii="Times New Roman" w:hAnsi="Times New Roman" w:cs="Times New Roman"/>
          <w:b/>
          <w:sz w:val="24"/>
          <w:szCs w:val="24"/>
        </w:rPr>
        <w:t>5.4. Виконавець має право:</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5.4.1. Своєчасно та в повному обсязі отримувати плату за надану послугу.</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5.4.2. У разі невиконання зобов’язань Замовником Виконавець має право достроково розірвати цей Договір, повідомивши про це Замовника у строк за 10 (десяти) робочих днів.</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5.4.3. Отримувати від Замовника інформацію, необхідну для виконання умов Договору.</w:t>
      </w:r>
    </w:p>
    <w:p w:rsidR="00232351" w:rsidRPr="000E0B8D" w:rsidRDefault="00232351" w:rsidP="00232351">
      <w:pPr>
        <w:tabs>
          <w:tab w:val="left" w:pos="708"/>
        </w:tabs>
        <w:autoSpaceDN w:val="0"/>
        <w:ind w:firstLine="567"/>
        <w:jc w:val="both"/>
        <w:rPr>
          <w:rFonts w:ascii="Times New Roman" w:hAnsi="Times New Roman" w:cs="Times New Roman"/>
          <w:sz w:val="24"/>
          <w:szCs w:val="24"/>
        </w:rPr>
      </w:pPr>
      <w:r w:rsidRPr="000E0B8D">
        <w:rPr>
          <w:rFonts w:ascii="Times New Roman" w:hAnsi="Times New Roman" w:cs="Times New Roman"/>
          <w:sz w:val="24"/>
          <w:szCs w:val="24"/>
        </w:rPr>
        <w:t>5.4.4. Відповідно до визначених законодавством та даним Договором повноважень, фіксувати й документувати події, які можуть мати юридичні наслідки для Замовника.</w:t>
      </w:r>
    </w:p>
    <w:p w:rsidR="00232351" w:rsidRPr="000E0B8D" w:rsidRDefault="00232351" w:rsidP="00232351">
      <w:pPr>
        <w:tabs>
          <w:tab w:val="left" w:pos="708"/>
        </w:tabs>
        <w:autoSpaceDN w:val="0"/>
        <w:jc w:val="both"/>
        <w:rPr>
          <w:rFonts w:ascii="Times New Roman" w:hAnsi="Times New Roman" w:cs="Times New Roman"/>
          <w:color w:val="000000"/>
          <w:sz w:val="24"/>
          <w:szCs w:val="24"/>
        </w:rPr>
      </w:pPr>
      <w:r w:rsidRPr="000E0B8D">
        <w:rPr>
          <w:rFonts w:ascii="Times New Roman" w:hAnsi="Times New Roman" w:cs="Times New Roman"/>
          <w:color w:val="000000"/>
          <w:sz w:val="24"/>
          <w:szCs w:val="24"/>
        </w:rPr>
        <w:t xml:space="preserve">        </w:t>
      </w:r>
      <w:r w:rsidRPr="000E0B8D">
        <w:rPr>
          <w:rFonts w:ascii="Times New Roman" w:hAnsi="Times New Roman" w:cs="Times New Roman"/>
          <w:color w:val="000000"/>
          <w:sz w:val="24"/>
          <w:szCs w:val="24"/>
        </w:rPr>
        <w:tab/>
      </w:r>
      <w:r w:rsidRPr="000E0B8D">
        <w:rPr>
          <w:rFonts w:ascii="Times New Roman" w:hAnsi="Times New Roman" w:cs="Times New Roman"/>
          <w:color w:val="000000"/>
          <w:sz w:val="24"/>
          <w:szCs w:val="24"/>
        </w:rPr>
        <w:tab/>
      </w:r>
    </w:p>
    <w:p w:rsidR="00232351" w:rsidRPr="000E0B8D" w:rsidRDefault="00232351" w:rsidP="00232351">
      <w:pPr>
        <w:tabs>
          <w:tab w:val="left" w:pos="708"/>
        </w:tabs>
        <w:autoSpaceDN w:val="0"/>
        <w:jc w:val="center"/>
        <w:rPr>
          <w:rFonts w:ascii="Times New Roman" w:hAnsi="Times New Roman" w:cs="Times New Roman"/>
          <w:b/>
          <w:color w:val="000000"/>
          <w:sz w:val="24"/>
          <w:szCs w:val="24"/>
        </w:rPr>
      </w:pPr>
      <w:r w:rsidRPr="000E0B8D">
        <w:rPr>
          <w:rFonts w:ascii="Times New Roman" w:hAnsi="Times New Roman" w:cs="Times New Roman"/>
          <w:b/>
          <w:color w:val="000000"/>
          <w:sz w:val="24"/>
          <w:szCs w:val="24"/>
        </w:rPr>
        <w:t>6. ВІДПОВІДАЛЬНІСТЬ СТОРІН</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ind w:firstLine="720"/>
        <w:jc w:val="both"/>
        <w:rPr>
          <w:rFonts w:ascii="Times New Roman" w:hAnsi="Times New Roman" w:cs="Times New Roman"/>
          <w:color w:val="000000"/>
          <w:sz w:val="24"/>
          <w:szCs w:val="24"/>
          <w:lang w:eastAsia="x-none"/>
        </w:rPr>
      </w:pPr>
      <w:r w:rsidRPr="000E0B8D">
        <w:rPr>
          <w:rFonts w:ascii="Times New Roman" w:hAnsi="Times New Roman" w:cs="Times New Roman"/>
          <w:color w:val="000000"/>
          <w:sz w:val="24"/>
          <w:szCs w:val="24"/>
          <w:lang w:eastAsia="x-none"/>
        </w:rPr>
        <w:t xml:space="preserve">6.1. Сторони несуть відповідальність за невиконання або неналежне виконання своїх зобов'язань за цим Договором згідно діючого законодавства. </w:t>
      </w:r>
    </w:p>
    <w:p w:rsidR="00232351" w:rsidRPr="000E0B8D" w:rsidRDefault="00232351" w:rsidP="0023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 xml:space="preserve">6.2.  За несвоєчасне або неналежне надання послуг Виконавець сплачує Замовнику пеню у розмірі 0,05% від вартості ненаданих послуг за кожен день затримки, але не більше  подвійної облікової ставки НБУ, що діє в період, за який нараховується пеня. </w:t>
      </w:r>
      <w:bookmarkStart w:id="7" w:name="84"/>
      <w:bookmarkEnd w:id="7"/>
      <w:r w:rsidRPr="000E0B8D">
        <w:rPr>
          <w:rFonts w:ascii="Times New Roman" w:hAnsi="Times New Roman" w:cs="Times New Roman"/>
          <w:sz w:val="24"/>
          <w:szCs w:val="24"/>
        </w:rPr>
        <w:t xml:space="preserve">                                                            </w:t>
      </w:r>
    </w:p>
    <w:p w:rsidR="00232351" w:rsidRPr="000E0B8D" w:rsidRDefault="00232351" w:rsidP="00232351">
      <w:pPr>
        <w:tabs>
          <w:tab w:val="left" w:pos="708"/>
        </w:tabs>
        <w:autoSpaceDN w:val="0"/>
        <w:jc w:val="center"/>
        <w:rPr>
          <w:rFonts w:ascii="Times New Roman" w:hAnsi="Times New Roman" w:cs="Times New Roman"/>
          <w:b/>
          <w:color w:val="000000"/>
          <w:sz w:val="24"/>
          <w:szCs w:val="24"/>
        </w:rPr>
      </w:pPr>
      <w:r w:rsidRPr="000E0B8D">
        <w:rPr>
          <w:rFonts w:ascii="Times New Roman" w:hAnsi="Times New Roman" w:cs="Times New Roman"/>
          <w:b/>
          <w:color w:val="000000"/>
          <w:sz w:val="24"/>
          <w:szCs w:val="24"/>
        </w:rPr>
        <w:t>7. ОБСТАВИНИ НЕПЕРЕБОРНОЇ СИЛИ</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jc w:val="both"/>
        <w:rPr>
          <w:rFonts w:ascii="Times New Roman" w:hAnsi="Times New Roman" w:cs="Times New Roman"/>
          <w:color w:val="000000"/>
          <w:sz w:val="24"/>
          <w:szCs w:val="24"/>
          <w:lang w:eastAsia="x-none"/>
        </w:rPr>
      </w:pPr>
      <w:r w:rsidRPr="000E0B8D">
        <w:rPr>
          <w:rFonts w:ascii="Times New Roman" w:hAnsi="Times New Roman" w:cs="Times New Roman"/>
          <w:color w:val="000000"/>
          <w:sz w:val="24"/>
          <w:szCs w:val="24"/>
          <w:lang w:eastAsia="x-none"/>
        </w:rPr>
        <w:lastRenderedPageBreak/>
        <w:t xml:space="preserve">         </w:t>
      </w:r>
      <w:r w:rsidRPr="000E0B8D">
        <w:rPr>
          <w:rFonts w:ascii="Times New Roman" w:hAnsi="Times New Roman" w:cs="Times New Roman"/>
          <w:color w:val="000000"/>
          <w:sz w:val="24"/>
          <w:szCs w:val="24"/>
          <w:lang w:eastAsia="x-none"/>
        </w:rPr>
        <w:tab/>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страйк, революція, масові безпорядки тощо).</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jc w:val="both"/>
        <w:rPr>
          <w:rFonts w:ascii="Times New Roman" w:hAnsi="Times New Roman" w:cs="Times New Roman"/>
          <w:color w:val="000000"/>
          <w:sz w:val="24"/>
          <w:szCs w:val="24"/>
          <w:lang w:eastAsia="x-none"/>
        </w:rPr>
      </w:pPr>
      <w:r w:rsidRPr="000E0B8D">
        <w:rPr>
          <w:rFonts w:ascii="Times New Roman" w:hAnsi="Times New Roman" w:cs="Times New Roman"/>
          <w:color w:val="000000"/>
          <w:sz w:val="24"/>
          <w:szCs w:val="24"/>
          <w:lang w:eastAsia="x-none"/>
        </w:rPr>
        <w:t xml:space="preserve">         </w:t>
      </w:r>
      <w:r w:rsidRPr="000E0B8D">
        <w:rPr>
          <w:rFonts w:ascii="Times New Roman" w:hAnsi="Times New Roman" w:cs="Times New Roman"/>
          <w:color w:val="000000"/>
          <w:sz w:val="24"/>
          <w:szCs w:val="24"/>
          <w:lang w:eastAsia="x-none"/>
        </w:rPr>
        <w:tab/>
        <w:t xml:space="preserve">7.2.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jc w:val="both"/>
        <w:rPr>
          <w:rFonts w:ascii="Times New Roman" w:hAnsi="Times New Roman" w:cs="Times New Roman"/>
          <w:color w:val="000000"/>
          <w:sz w:val="24"/>
          <w:szCs w:val="24"/>
          <w:lang w:eastAsia="x-none"/>
        </w:rPr>
      </w:pPr>
      <w:r w:rsidRPr="000E0B8D">
        <w:rPr>
          <w:rFonts w:ascii="Times New Roman" w:hAnsi="Times New Roman" w:cs="Times New Roman"/>
          <w:color w:val="000000"/>
          <w:sz w:val="24"/>
          <w:szCs w:val="24"/>
          <w:lang w:eastAsia="x-none"/>
        </w:rPr>
        <w:t xml:space="preserve">         </w:t>
      </w:r>
      <w:r w:rsidRPr="000E0B8D">
        <w:rPr>
          <w:rFonts w:ascii="Times New Roman" w:hAnsi="Times New Roman" w:cs="Times New Roman"/>
          <w:color w:val="000000"/>
          <w:sz w:val="24"/>
          <w:szCs w:val="24"/>
          <w:lang w:eastAsia="x-none"/>
        </w:rPr>
        <w:tab/>
        <w:t>7.3. Доказом виникнення обставин непереборної сили та строку їх дії є відповідні документи, які видаються органом, уповноваженим з даного питання.</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jc w:val="center"/>
        <w:rPr>
          <w:rFonts w:ascii="Times New Roman" w:hAnsi="Times New Roman" w:cs="Times New Roman"/>
          <w:color w:val="000000"/>
          <w:sz w:val="24"/>
          <w:szCs w:val="24"/>
          <w:lang w:eastAsia="x-none"/>
        </w:rPr>
      </w:pPr>
      <w:r w:rsidRPr="000E0B8D">
        <w:rPr>
          <w:rFonts w:ascii="Times New Roman" w:hAnsi="Times New Roman" w:cs="Times New Roman"/>
          <w:color w:val="000000"/>
          <w:sz w:val="24"/>
          <w:szCs w:val="24"/>
          <w:lang w:eastAsia="x-none"/>
        </w:rPr>
        <w:t xml:space="preserve">7.4.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r w:rsidRPr="000E0B8D">
        <w:rPr>
          <w:rFonts w:ascii="Times New Roman" w:hAnsi="Times New Roman" w:cs="Times New Roman"/>
          <w:b/>
          <w:color w:val="000000"/>
          <w:sz w:val="24"/>
          <w:szCs w:val="24"/>
          <w:lang w:eastAsia="x-none"/>
        </w:rPr>
        <w:br w:type="textWrapping" w:clear="all"/>
        <w:t>8. ВИРІШЕННЯ СПОРІВ</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jc w:val="both"/>
        <w:rPr>
          <w:rFonts w:ascii="Times New Roman" w:hAnsi="Times New Roman" w:cs="Times New Roman"/>
          <w:color w:val="000000"/>
          <w:sz w:val="24"/>
          <w:szCs w:val="24"/>
          <w:lang w:eastAsia="x-none"/>
        </w:rPr>
      </w:pPr>
      <w:r w:rsidRPr="000E0B8D">
        <w:rPr>
          <w:rFonts w:ascii="Times New Roman" w:hAnsi="Times New Roman" w:cs="Times New Roman"/>
          <w:color w:val="000000"/>
          <w:sz w:val="24"/>
          <w:szCs w:val="24"/>
          <w:lang w:eastAsia="x-none"/>
        </w:rPr>
        <w:t xml:space="preserve">         </w:t>
      </w:r>
      <w:r w:rsidRPr="000E0B8D">
        <w:rPr>
          <w:rFonts w:ascii="Times New Roman" w:hAnsi="Times New Roman" w:cs="Times New Roman"/>
          <w:color w:val="000000"/>
          <w:sz w:val="24"/>
          <w:szCs w:val="24"/>
          <w:lang w:eastAsia="x-none"/>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jc w:val="both"/>
        <w:rPr>
          <w:rFonts w:ascii="Times New Roman" w:hAnsi="Times New Roman" w:cs="Times New Roman"/>
          <w:color w:val="000000"/>
          <w:sz w:val="24"/>
          <w:szCs w:val="24"/>
          <w:lang w:eastAsia="x-none"/>
        </w:rPr>
      </w:pPr>
      <w:r w:rsidRPr="000E0B8D">
        <w:rPr>
          <w:rFonts w:ascii="Times New Roman" w:hAnsi="Times New Roman" w:cs="Times New Roman"/>
          <w:color w:val="000000"/>
          <w:sz w:val="24"/>
          <w:szCs w:val="24"/>
          <w:lang w:eastAsia="x-none"/>
        </w:rPr>
        <w:t xml:space="preserve">         </w:t>
      </w:r>
      <w:r w:rsidRPr="000E0B8D">
        <w:rPr>
          <w:rFonts w:ascii="Times New Roman" w:hAnsi="Times New Roman" w:cs="Times New Roman"/>
          <w:color w:val="000000"/>
          <w:sz w:val="24"/>
          <w:szCs w:val="24"/>
          <w:lang w:eastAsia="x-none"/>
        </w:rPr>
        <w:tab/>
        <w:t>8.2. У разі недосягнення Сторонами згоди спори (розбіжності) вирішуються у судовому порядку.</w:t>
      </w:r>
    </w:p>
    <w:p w:rsidR="00232351" w:rsidRPr="000E0B8D" w:rsidRDefault="00232351" w:rsidP="00232351">
      <w:pPr>
        <w:tabs>
          <w:tab w:val="left" w:pos="708"/>
          <w:tab w:val="center" w:pos="4677"/>
          <w:tab w:val="right" w:pos="9355"/>
        </w:tabs>
        <w:overflowPunct w:val="0"/>
        <w:autoSpaceDE w:val="0"/>
        <w:autoSpaceDN w:val="0"/>
        <w:adjustRightInd w:val="0"/>
        <w:spacing w:before="100" w:after="100"/>
        <w:jc w:val="center"/>
        <w:rPr>
          <w:rFonts w:ascii="Times New Roman" w:hAnsi="Times New Roman" w:cs="Times New Roman"/>
          <w:b/>
          <w:color w:val="000000"/>
          <w:sz w:val="24"/>
          <w:szCs w:val="24"/>
          <w:lang w:eastAsia="x-none"/>
        </w:rPr>
      </w:pPr>
      <w:r w:rsidRPr="000E0B8D">
        <w:rPr>
          <w:rFonts w:ascii="Times New Roman" w:hAnsi="Times New Roman" w:cs="Times New Roman"/>
          <w:b/>
          <w:color w:val="000000"/>
          <w:sz w:val="24"/>
          <w:szCs w:val="24"/>
          <w:lang w:eastAsia="x-none"/>
        </w:rPr>
        <w:t>9. СТРОК ДІЇ ДОГОВОРУ</w:t>
      </w:r>
    </w:p>
    <w:p w:rsidR="00232351" w:rsidRPr="000E0B8D" w:rsidRDefault="00232351" w:rsidP="00232351">
      <w:pPr>
        <w:tabs>
          <w:tab w:val="left" w:pos="708"/>
        </w:tabs>
        <w:autoSpaceDN w:val="0"/>
        <w:ind w:firstLine="708"/>
        <w:jc w:val="both"/>
        <w:rPr>
          <w:rFonts w:ascii="Times New Roman" w:hAnsi="Times New Roman" w:cs="Times New Roman"/>
          <w:sz w:val="24"/>
          <w:szCs w:val="24"/>
        </w:rPr>
      </w:pPr>
      <w:r w:rsidRPr="000E0B8D">
        <w:rPr>
          <w:rFonts w:ascii="Times New Roman" w:hAnsi="Times New Roman" w:cs="Times New Roman"/>
          <w:bCs/>
          <w:sz w:val="24"/>
          <w:szCs w:val="24"/>
        </w:rPr>
        <w:t>9.1.</w:t>
      </w:r>
      <w:r w:rsidRPr="000E0B8D">
        <w:rPr>
          <w:rFonts w:ascii="Times New Roman" w:hAnsi="Times New Roman" w:cs="Times New Roman"/>
          <w:sz w:val="24"/>
          <w:szCs w:val="24"/>
        </w:rPr>
        <w:t xml:space="preserve"> Договір набуває чинності з моменту підписання д</w:t>
      </w:r>
      <w:r w:rsidR="004077A4">
        <w:rPr>
          <w:rFonts w:ascii="Times New Roman" w:hAnsi="Times New Roman" w:cs="Times New Roman"/>
          <w:sz w:val="24"/>
          <w:szCs w:val="24"/>
        </w:rPr>
        <w:t>оговору та діє до 31 грудня 2024</w:t>
      </w:r>
      <w:r w:rsidRPr="000E0B8D">
        <w:rPr>
          <w:rFonts w:ascii="Times New Roman" w:hAnsi="Times New Roman" w:cs="Times New Roman"/>
          <w:sz w:val="24"/>
          <w:szCs w:val="24"/>
        </w:rPr>
        <w:t xml:space="preserve"> року, але у будь-якому разі до повного виконання Сторонами взятих на себе зобов’язань за цим Договором у частині взаєморозрахунків.</w:t>
      </w:r>
    </w:p>
    <w:p w:rsidR="00232351" w:rsidRPr="000E0B8D" w:rsidRDefault="00232351" w:rsidP="00232351">
      <w:pPr>
        <w:tabs>
          <w:tab w:val="left" w:pos="708"/>
        </w:tabs>
        <w:autoSpaceDN w:val="0"/>
        <w:jc w:val="center"/>
        <w:rPr>
          <w:rFonts w:ascii="Times New Roman" w:hAnsi="Times New Roman" w:cs="Times New Roman"/>
          <w:b/>
          <w:color w:val="000000"/>
          <w:sz w:val="24"/>
          <w:szCs w:val="24"/>
        </w:rPr>
      </w:pPr>
      <w:r w:rsidRPr="000E0B8D">
        <w:rPr>
          <w:rFonts w:ascii="Times New Roman" w:hAnsi="Times New Roman" w:cs="Times New Roman"/>
          <w:b/>
          <w:color w:val="000000"/>
          <w:sz w:val="24"/>
          <w:szCs w:val="24"/>
        </w:rPr>
        <w:t>10. ІНШІ УМОВИ</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 xml:space="preserve">10.1. Питання, не врегульовані цим Договором, вирішуються відповідно до діючого законодавства України. </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10.2. Цей Договір укладено українською мовою у двох примірниках, які мають однакову юридичну силу, по одному примірнику для кожної Сторони.</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ст.41 Закону України  «Про  публічні закупівлі»:</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lastRenderedPageBreak/>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виданий відповідним органом, який має на це повноваження, або довідкою в довільній формі від Виконавця  послуг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10.4. Зміни і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на те представниками Сторін.</w:t>
      </w:r>
    </w:p>
    <w:p w:rsidR="00232351" w:rsidRPr="000E0B8D" w:rsidRDefault="00232351" w:rsidP="00232351">
      <w:pPr>
        <w:tabs>
          <w:tab w:val="left" w:pos="708"/>
        </w:tabs>
        <w:autoSpaceDN w:val="0"/>
        <w:ind w:firstLine="720"/>
        <w:jc w:val="both"/>
        <w:rPr>
          <w:rFonts w:ascii="Times New Roman" w:hAnsi="Times New Roman" w:cs="Times New Roman"/>
          <w:sz w:val="24"/>
          <w:szCs w:val="24"/>
        </w:rPr>
      </w:pPr>
      <w:r w:rsidRPr="000E0B8D">
        <w:rPr>
          <w:rFonts w:ascii="Times New Roman" w:hAnsi="Times New Roman" w:cs="Times New Roman"/>
          <w:sz w:val="24"/>
          <w:szCs w:val="24"/>
        </w:rPr>
        <w:t>10.5.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r w:rsidRPr="000E0B8D">
        <w:rPr>
          <w:rFonts w:ascii="Times New Roman" w:hAnsi="Times New Roman" w:cs="Times New Roman"/>
          <w:color w:val="000000"/>
          <w:sz w:val="24"/>
          <w:szCs w:val="24"/>
        </w:rPr>
        <w:t xml:space="preserve">         </w:t>
      </w:r>
      <w:r w:rsidRPr="000E0B8D">
        <w:rPr>
          <w:rFonts w:ascii="Times New Roman" w:hAnsi="Times New Roman" w:cs="Times New Roman"/>
          <w:color w:val="000000"/>
          <w:sz w:val="24"/>
          <w:szCs w:val="24"/>
        </w:rPr>
        <w:tab/>
        <w:t xml:space="preserve">         </w:t>
      </w:r>
    </w:p>
    <w:p w:rsidR="00232351" w:rsidRPr="000E0B8D" w:rsidRDefault="00232351" w:rsidP="00232351">
      <w:pPr>
        <w:keepNext/>
        <w:tabs>
          <w:tab w:val="left" w:pos="708"/>
        </w:tabs>
        <w:autoSpaceDN w:val="0"/>
        <w:jc w:val="center"/>
        <w:outlineLvl w:val="2"/>
        <w:rPr>
          <w:rFonts w:ascii="Times New Roman" w:hAnsi="Times New Roman" w:cs="Times New Roman"/>
          <w:b/>
          <w:bCs/>
          <w:color w:val="000000"/>
          <w:sz w:val="24"/>
          <w:szCs w:val="24"/>
          <w:lang w:eastAsia="x-none"/>
        </w:rPr>
      </w:pPr>
      <w:r w:rsidRPr="000E0B8D">
        <w:rPr>
          <w:rFonts w:ascii="Times New Roman" w:hAnsi="Times New Roman" w:cs="Times New Roman"/>
          <w:b/>
          <w:bCs/>
          <w:color w:val="000000"/>
          <w:sz w:val="24"/>
          <w:szCs w:val="24"/>
          <w:lang w:eastAsia="x-none"/>
        </w:rPr>
        <w:t xml:space="preserve">11. МІСЦЕЗНАХОДЖЕННЯ ТА БАНКІВСЬКІ РЕКВІЗИТИ СТОРІН </w:t>
      </w:r>
    </w:p>
    <w:tbl>
      <w:tblPr>
        <w:tblW w:w="12157" w:type="dxa"/>
        <w:tblLook w:val="01E0" w:firstRow="1" w:lastRow="1" w:firstColumn="1" w:lastColumn="1" w:noHBand="0" w:noVBand="0"/>
      </w:tblPr>
      <w:tblGrid>
        <w:gridCol w:w="5352"/>
        <w:gridCol w:w="6805"/>
      </w:tblGrid>
      <w:tr w:rsidR="00232351" w:rsidRPr="000E0B8D" w:rsidTr="0076360D">
        <w:tc>
          <w:tcPr>
            <w:tcW w:w="5352" w:type="dxa"/>
            <w:hideMark/>
          </w:tcPr>
          <w:p w:rsidR="00232351" w:rsidRPr="000E0B8D" w:rsidRDefault="00232351" w:rsidP="0076360D">
            <w:pPr>
              <w:autoSpaceDN w:val="0"/>
              <w:jc w:val="center"/>
              <w:rPr>
                <w:rFonts w:ascii="Times New Roman" w:hAnsi="Times New Roman" w:cs="Times New Roman"/>
                <w:sz w:val="24"/>
                <w:szCs w:val="24"/>
              </w:rPr>
            </w:pPr>
            <w:r w:rsidRPr="000E0B8D">
              <w:rPr>
                <w:rFonts w:ascii="Times New Roman" w:hAnsi="Times New Roman" w:cs="Times New Roman"/>
                <w:sz w:val="24"/>
                <w:szCs w:val="24"/>
              </w:rPr>
              <w:t>Замовник</w:t>
            </w:r>
          </w:p>
        </w:tc>
        <w:tc>
          <w:tcPr>
            <w:tcW w:w="6805" w:type="dxa"/>
            <w:hideMark/>
          </w:tcPr>
          <w:p w:rsidR="00232351" w:rsidRPr="000E0B8D" w:rsidRDefault="00232351" w:rsidP="0076360D">
            <w:pPr>
              <w:autoSpaceDN w:val="0"/>
              <w:jc w:val="center"/>
              <w:rPr>
                <w:rFonts w:ascii="Times New Roman" w:hAnsi="Times New Roman" w:cs="Times New Roman"/>
                <w:sz w:val="24"/>
                <w:szCs w:val="24"/>
              </w:rPr>
            </w:pPr>
            <w:r w:rsidRPr="000E0B8D">
              <w:rPr>
                <w:rFonts w:ascii="Times New Roman" w:hAnsi="Times New Roman" w:cs="Times New Roman"/>
                <w:sz w:val="24"/>
                <w:szCs w:val="24"/>
              </w:rPr>
              <w:t>Виконавець</w:t>
            </w:r>
          </w:p>
        </w:tc>
      </w:tr>
      <w:tr w:rsidR="00232351" w:rsidRPr="000E0B8D" w:rsidTr="0076360D">
        <w:tc>
          <w:tcPr>
            <w:tcW w:w="5352" w:type="dxa"/>
          </w:tcPr>
          <w:p w:rsidR="00232351" w:rsidRPr="000E0B8D" w:rsidRDefault="00232351" w:rsidP="0076360D">
            <w:pPr>
              <w:autoSpaceDN w:val="0"/>
              <w:rPr>
                <w:rFonts w:ascii="Times New Roman" w:hAnsi="Times New Roman" w:cs="Times New Roman"/>
                <w:sz w:val="24"/>
                <w:szCs w:val="24"/>
              </w:rPr>
            </w:pPr>
          </w:p>
          <w:p w:rsidR="00232351" w:rsidRPr="000E0B8D" w:rsidRDefault="00232351" w:rsidP="00A949D6">
            <w:pPr>
              <w:autoSpaceDN w:val="0"/>
              <w:jc w:val="both"/>
              <w:rPr>
                <w:rFonts w:ascii="Times New Roman" w:hAnsi="Times New Roman" w:cs="Times New Roman"/>
                <w:sz w:val="24"/>
                <w:szCs w:val="24"/>
              </w:rPr>
            </w:pPr>
            <w:r w:rsidRPr="000E0B8D">
              <w:rPr>
                <w:rFonts w:ascii="Times New Roman" w:hAnsi="Times New Roman" w:cs="Times New Roman"/>
                <w:sz w:val="24"/>
                <w:szCs w:val="24"/>
              </w:rPr>
              <w:t>Комунальна установа «Будинок нічного</w:t>
            </w:r>
          </w:p>
          <w:p w:rsidR="00232351" w:rsidRPr="000E0B8D" w:rsidRDefault="00232351" w:rsidP="00A949D6">
            <w:pPr>
              <w:autoSpaceDN w:val="0"/>
              <w:jc w:val="both"/>
              <w:rPr>
                <w:rFonts w:ascii="Times New Roman" w:hAnsi="Times New Roman" w:cs="Times New Roman"/>
                <w:sz w:val="24"/>
                <w:szCs w:val="24"/>
              </w:rPr>
            </w:pPr>
            <w:r w:rsidRPr="000E0B8D">
              <w:rPr>
                <w:rFonts w:ascii="Times New Roman" w:hAnsi="Times New Roman" w:cs="Times New Roman"/>
                <w:sz w:val="24"/>
                <w:szCs w:val="24"/>
              </w:rPr>
              <w:t>перебування» Криворізької міської ради</w:t>
            </w:r>
          </w:p>
          <w:p w:rsidR="00232351" w:rsidRPr="000E0B8D" w:rsidRDefault="00232351" w:rsidP="00A949D6">
            <w:pPr>
              <w:autoSpaceDN w:val="0"/>
              <w:jc w:val="both"/>
              <w:rPr>
                <w:rFonts w:ascii="Times New Roman" w:hAnsi="Times New Roman" w:cs="Times New Roman"/>
                <w:sz w:val="24"/>
                <w:szCs w:val="24"/>
              </w:rPr>
            </w:pPr>
          </w:p>
          <w:p w:rsidR="00232351" w:rsidRPr="000E0B8D" w:rsidRDefault="00232351" w:rsidP="00A949D6">
            <w:pPr>
              <w:autoSpaceDN w:val="0"/>
              <w:jc w:val="both"/>
              <w:rPr>
                <w:rFonts w:ascii="Times New Roman" w:hAnsi="Times New Roman" w:cs="Times New Roman"/>
                <w:sz w:val="24"/>
                <w:szCs w:val="24"/>
              </w:rPr>
            </w:pPr>
            <w:r w:rsidRPr="000E0B8D">
              <w:rPr>
                <w:rFonts w:ascii="Times New Roman" w:hAnsi="Times New Roman" w:cs="Times New Roman"/>
                <w:sz w:val="24"/>
                <w:szCs w:val="24"/>
              </w:rPr>
              <w:t xml:space="preserve">Дніпропетровська область, </w:t>
            </w:r>
          </w:p>
          <w:p w:rsidR="00232351" w:rsidRPr="000E0B8D" w:rsidRDefault="00232351" w:rsidP="00A949D6">
            <w:pPr>
              <w:tabs>
                <w:tab w:val="left" w:pos="6075"/>
              </w:tabs>
              <w:autoSpaceDN w:val="0"/>
              <w:snapToGrid w:val="0"/>
              <w:jc w:val="both"/>
              <w:rPr>
                <w:rFonts w:ascii="Times New Roman" w:hAnsi="Times New Roman" w:cs="Times New Roman"/>
                <w:sz w:val="24"/>
                <w:szCs w:val="24"/>
              </w:rPr>
            </w:pPr>
            <w:r w:rsidRPr="000E0B8D">
              <w:rPr>
                <w:rFonts w:ascii="Times New Roman" w:hAnsi="Times New Roman" w:cs="Times New Roman"/>
                <w:sz w:val="24"/>
                <w:szCs w:val="24"/>
              </w:rPr>
              <w:t>50011, м. Кривий Ріг, вул. Сєченова 50А</w:t>
            </w:r>
          </w:p>
          <w:p w:rsidR="00232351" w:rsidRPr="000E0B8D" w:rsidRDefault="00232351" w:rsidP="00A949D6">
            <w:pPr>
              <w:tabs>
                <w:tab w:val="left" w:pos="6075"/>
              </w:tabs>
              <w:autoSpaceDN w:val="0"/>
              <w:snapToGrid w:val="0"/>
              <w:jc w:val="both"/>
              <w:rPr>
                <w:rFonts w:ascii="Times New Roman" w:hAnsi="Times New Roman" w:cs="Times New Roman"/>
                <w:sz w:val="24"/>
                <w:szCs w:val="24"/>
              </w:rPr>
            </w:pPr>
            <w:r w:rsidRPr="000E0B8D">
              <w:rPr>
                <w:rFonts w:ascii="Times New Roman" w:hAnsi="Times New Roman" w:cs="Times New Roman"/>
                <w:sz w:val="24"/>
                <w:szCs w:val="24"/>
              </w:rPr>
              <w:t>ЄДРПОУ 23643203</w:t>
            </w:r>
          </w:p>
          <w:p w:rsidR="00232351" w:rsidRPr="000E0B8D" w:rsidRDefault="00232351" w:rsidP="00A949D6">
            <w:pPr>
              <w:tabs>
                <w:tab w:val="left" w:pos="6075"/>
              </w:tabs>
              <w:autoSpaceDN w:val="0"/>
              <w:jc w:val="both"/>
              <w:rPr>
                <w:rFonts w:ascii="Times New Roman" w:hAnsi="Times New Roman" w:cs="Times New Roman"/>
                <w:sz w:val="24"/>
                <w:szCs w:val="24"/>
              </w:rPr>
            </w:pPr>
            <w:r w:rsidRPr="000E0B8D">
              <w:rPr>
                <w:rFonts w:ascii="Times New Roman" w:hAnsi="Times New Roman" w:cs="Times New Roman"/>
                <w:sz w:val="24"/>
                <w:szCs w:val="24"/>
              </w:rPr>
              <w:t xml:space="preserve">п/р № </w:t>
            </w:r>
          </w:p>
          <w:p w:rsidR="00232351" w:rsidRPr="000E0B8D" w:rsidRDefault="00232351" w:rsidP="00A949D6">
            <w:pPr>
              <w:tabs>
                <w:tab w:val="left" w:pos="6075"/>
              </w:tabs>
              <w:autoSpaceDN w:val="0"/>
              <w:jc w:val="both"/>
              <w:rPr>
                <w:rFonts w:ascii="Times New Roman" w:hAnsi="Times New Roman" w:cs="Times New Roman"/>
                <w:sz w:val="24"/>
                <w:szCs w:val="24"/>
              </w:rPr>
            </w:pPr>
            <w:r w:rsidRPr="000E0B8D">
              <w:rPr>
                <w:rFonts w:ascii="Times New Roman" w:hAnsi="Times New Roman" w:cs="Times New Roman"/>
                <w:sz w:val="24"/>
                <w:szCs w:val="24"/>
              </w:rPr>
              <w:t xml:space="preserve"> UA528201720344240003000051316 </w:t>
            </w:r>
          </w:p>
          <w:p w:rsidR="00232351" w:rsidRPr="000E0B8D" w:rsidRDefault="00232351" w:rsidP="00A949D6">
            <w:pPr>
              <w:tabs>
                <w:tab w:val="left" w:pos="6075"/>
              </w:tabs>
              <w:autoSpaceDN w:val="0"/>
              <w:jc w:val="both"/>
              <w:rPr>
                <w:rFonts w:ascii="Times New Roman" w:hAnsi="Times New Roman" w:cs="Times New Roman"/>
                <w:sz w:val="24"/>
                <w:szCs w:val="24"/>
              </w:rPr>
            </w:pPr>
            <w:r w:rsidRPr="000E0B8D">
              <w:rPr>
                <w:rFonts w:ascii="Times New Roman" w:hAnsi="Times New Roman" w:cs="Times New Roman"/>
                <w:sz w:val="24"/>
                <w:szCs w:val="24"/>
              </w:rPr>
              <w:t>тел.: (097) 3914498</w:t>
            </w:r>
          </w:p>
          <w:p w:rsidR="00232351" w:rsidRPr="000E0B8D" w:rsidRDefault="00232351" w:rsidP="00A949D6">
            <w:pPr>
              <w:tabs>
                <w:tab w:val="left" w:pos="6075"/>
              </w:tabs>
              <w:autoSpaceDN w:val="0"/>
              <w:jc w:val="both"/>
              <w:rPr>
                <w:rFonts w:ascii="Times New Roman" w:hAnsi="Times New Roman" w:cs="Times New Roman"/>
                <w:sz w:val="24"/>
                <w:szCs w:val="24"/>
              </w:rPr>
            </w:pPr>
            <w:r w:rsidRPr="000E0B8D">
              <w:rPr>
                <w:rFonts w:ascii="Times New Roman" w:hAnsi="Times New Roman" w:cs="Times New Roman"/>
                <w:sz w:val="24"/>
                <w:szCs w:val="24"/>
                <w:shd w:val="clear" w:color="auto" w:fill="FFFFFF"/>
              </w:rPr>
              <w:t xml:space="preserve">електронна адреса: </w:t>
            </w:r>
            <w:r w:rsidRPr="000E0B8D">
              <w:rPr>
                <w:rFonts w:ascii="Times New Roman" w:hAnsi="Times New Roman" w:cs="Times New Roman"/>
                <w:sz w:val="24"/>
                <w:szCs w:val="24"/>
                <w:shd w:val="clear" w:color="auto" w:fill="FFFFFF"/>
                <w:lang w:val="en-US"/>
              </w:rPr>
              <w:t>kpbnp</w:t>
            </w:r>
            <w:r w:rsidRPr="000E0B8D">
              <w:rPr>
                <w:rFonts w:ascii="Times New Roman" w:hAnsi="Times New Roman" w:cs="Times New Roman"/>
                <w:sz w:val="24"/>
                <w:szCs w:val="24"/>
                <w:shd w:val="clear" w:color="auto" w:fill="FFFFFF"/>
              </w:rPr>
              <w:t>1 @</w:t>
            </w:r>
            <w:r w:rsidRPr="000E0B8D">
              <w:rPr>
                <w:rFonts w:ascii="Times New Roman" w:hAnsi="Times New Roman" w:cs="Times New Roman"/>
                <w:sz w:val="24"/>
                <w:szCs w:val="24"/>
                <w:shd w:val="clear" w:color="auto" w:fill="FFFFFF"/>
                <w:lang w:val="en-US"/>
              </w:rPr>
              <w:t>gmail</w:t>
            </w:r>
            <w:r w:rsidRPr="000E0B8D">
              <w:rPr>
                <w:rFonts w:ascii="Times New Roman" w:hAnsi="Times New Roman" w:cs="Times New Roman"/>
                <w:sz w:val="24"/>
                <w:szCs w:val="24"/>
                <w:shd w:val="clear" w:color="auto" w:fill="FFFFFF"/>
              </w:rPr>
              <w:t>.</w:t>
            </w:r>
            <w:r w:rsidRPr="000E0B8D">
              <w:rPr>
                <w:rFonts w:ascii="Times New Roman" w:hAnsi="Times New Roman" w:cs="Times New Roman"/>
                <w:sz w:val="24"/>
                <w:szCs w:val="24"/>
                <w:shd w:val="clear" w:color="auto" w:fill="FFFFFF"/>
                <w:lang w:val="en-US"/>
              </w:rPr>
              <w:t>com</w:t>
            </w:r>
          </w:p>
          <w:p w:rsidR="00232351" w:rsidRPr="000E0B8D" w:rsidRDefault="00232351" w:rsidP="0076360D">
            <w:pPr>
              <w:tabs>
                <w:tab w:val="left" w:pos="6075"/>
              </w:tabs>
              <w:autoSpaceDN w:val="0"/>
              <w:rPr>
                <w:rFonts w:ascii="Times New Roman" w:hAnsi="Times New Roman" w:cs="Times New Roman"/>
                <w:sz w:val="24"/>
                <w:szCs w:val="24"/>
              </w:rPr>
            </w:pPr>
          </w:p>
          <w:p w:rsidR="00232351" w:rsidRPr="000E0B8D" w:rsidRDefault="00232351" w:rsidP="0076360D">
            <w:pPr>
              <w:autoSpaceDN w:val="0"/>
              <w:rPr>
                <w:rFonts w:ascii="Times New Roman" w:hAnsi="Times New Roman" w:cs="Times New Roman"/>
                <w:sz w:val="24"/>
                <w:szCs w:val="24"/>
              </w:rPr>
            </w:pPr>
            <w:r w:rsidRPr="000E0B8D">
              <w:rPr>
                <w:rFonts w:ascii="Times New Roman" w:hAnsi="Times New Roman" w:cs="Times New Roman"/>
                <w:sz w:val="24"/>
                <w:szCs w:val="24"/>
              </w:rPr>
              <w:t>Директор</w:t>
            </w:r>
          </w:p>
          <w:p w:rsidR="00232351" w:rsidRPr="000E0B8D" w:rsidRDefault="00232351" w:rsidP="0076360D">
            <w:pPr>
              <w:autoSpaceDN w:val="0"/>
              <w:rPr>
                <w:rFonts w:ascii="Times New Roman" w:hAnsi="Times New Roman" w:cs="Times New Roman"/>
                <w:sz w:val="24"/>
                <w:szCs w:val="24"/>
              </w:rPr>
            </w:pPr>
          </w:p>
          <w:p w:rsidR="00232351" w:rsidRPr="000E0B8D" w:rsidRDefault="00232351" w:rsidP="0076360D">
            <w:pPr>
              <w:autoSpaceDN w:val="0"/>
              <w:rPr>
                <w:rFonts w:ascii="Times New Roman" w:hAnsi="Times New Roman" w:cs="Times New Roman"/>
                <w:sz w:val="24"/>
                <w:szCs w:val="24"/>
                <w:u w:val="single"/>
              </w:rPr>
            </w:pPr>
            <w:r w:rsidRPr="000E0B8D">
              <w:rPr>
                <w:rFonts w:ascii="Times New Roman" w:hAnsi="Times New Roman" w:cs="Times New Roman"/>
                <w:sz w:val="24"/>
                <w:szCs w:val="24"/>
                <w:u w:val="single"/>
              </w:rPr>
              <w:lastRenderedPageBreak/>
              <w:t xml:space="preserve">_______________О.П.Бовкун_____ </w:t>
            </w:r>
          </w:p>
          <w:p w:rsidR="00232351" w:rsidRPr="000E0B8D" w:rsidRDefault="00232351" w:rsidP="0076360D">
            <w:pPr>
              <w:autoSpaceDN w:val="0"/>
              <w:rPr>
                <w:rFonts w:ascii="Times New Roman" w:hAnsi="Times New Roman" w:cs="Times New Roman"/>
                <w:sz w:val="24"/>
                <w:szCs w:val="24"/>
              </w:rPr>
            </w:pPr>
            <w:r w:rsidRPr="000E0B8D">
              <w:rPr>
                <w:rFonts w:ascii="Times New Roman" w:hAnsi="Times New Roman" w:cs="Times New Roman"/>
                <w:sz w:val="24"/>
                <w:szCs w:val="24"/>
              </w:rPr>
              <w:t>МП</w:t>
            </w:r>
          </w:p>
        </w:tc>
        <w:tc>
          <w:tcPr>
            <w:tcW w:w="6805" w:type="dxa"/>
          </w:tcPr>
          <w:p w:rsidR="00232351" w:rsidRPr="000E0B8D" w:rsidRDefault="00232351" w:rsidP="0076360D">
            <w:pPr>
              <w:tabs>
                <w:tab w:val="center" w:pos="4677"/>
                <w:tab w:val="right" w:pos="9355"/>
              </w:tabs>
              <w:overflowPunct w:val="0"/>
              <w:autoSpaceDE w:val="0"/>
              <w:autoSpaceDN w:val="0"/>
              <w:adjustRightInd w:val="0"/>
              <w:spacing w:before="100" w:after="100"/>
              <w:rPr>
                <w:rFonts w:ascii="Times New Roman" w:hAnsi="Times New Roman" w:cs="Times New Roman"/>
                <w:iCs/>
                <w:color w:val="000000"/>
                <w:sz w:val="24"/>
                <w:szCs w:val="24"/>
                <w:lang w:eastAsia="x-none"/>
              </w:rPr>
            </w:pPr>
            <w:r w:rsidRPr="000E0B8D">
              <w:rPr>
                <w:rFonts w:ascii="Times New Roman" w:hAnsi="Times New Roman" w:cs="Times New Roman"/>
                <w:iCs/>
                <w:color w:val="000000"/>
                <w:sz w:val="24"/>
                <w:szCs w:val="24"/>
                <w:lang w:eastAsia="x-none"/>
              </w:rPr>
              <w:lastRenderedPageBreak/>
              <w:t>___________________________________</w:t>
            </w:r>
          </w:p>
          <w:p w:rsidR="00232351" w:rsidRPr="000E0B8D" w:rsidRDefault="00232351" w:rsidP="0076360D">
            <w:pPr>
              <w:tabs>
                <w:tab w:val="center" w:pos="4677"/>
                <w:tab w:val="right" w:pos="9355"/>
              </w:tabs>
              <w:overflowPunct w:val="0"/>
              <w:autoSpaceDE w:val="0"/>
              <w:autoSpaceDN w:val="0"/>
              <w:adjustRightInd w:val="0"/>
              <w:spacing w:before="100" w:after="100"/>
              <w:rPr>
                <w:rFonts w:ascii="Times New Roman" w:hAnsi="Times New Roman" w:cs="Times New Roman"/>
                <w:iCs/>
                <w:color w:val="000000"/>
                <w:sz w:val="24"/>
                <w:szCs w:val="24"/>
                <w:lang w:eastAsia="x-none"/>
              </w:rPr>
            </w:pPr>
            <w:r w:rsidRPr="000E0B8D">
              <w:rPr>
                <w:rFonts w:ascii="Times New Roman" w:hAnsi="Times New Roman" w:cs="Times New Roman"/>
                <w:iCs/>
                <w:color w:val="000000"/>
                <w:sz w:val="24"/>
                <w:szCs w:val="24"/>
                <w:lang w:eastAsia="x-none"/>
              </w:rPr>
              <w:t>___________________________________</w:t>
            </w:r>
          </w:p>
          <w:p w:rsidR="00232351" w:rsidRPr="000E0B8D" w:rsidRDefault="00232351" w:rsidP="0076360D">
            <w:pPr>
              <w:tabs>
                <w:tab w:val="center" w:pos="4677"/>
                <w:tab w:val="right" w:pos="9355"/>
              </w:tabs>
              <w:overflowPunct w:val="0"/>
              <w:autoSpaceDE w:val="0"/>
              <w:autoSpaceDN w:val="0"/>
              <w:adjustRightInd w:val="0"/>
              <w:spacing w:before="100" w:after="100"/>
              <w:rPr>
                <w:rFonts w:ascii="Times New Roman" w:hAnsi="Times New Roman" w:cs="Times New Roman"/>
                <w:iCs/>
                <w:color w:val="000000"/>
                <w:sz w:val="24"/>
                <w:szCs w:val="24"/>
                <w:lang w:eastAsia="x-none"/>
              </w:rPr>
            </w:pPr>
            <w:r w:rsidRPr="000E0B8D">
              <w:rPr>
                <w:rFonts w:ascii="Times New Roman" w:hAnsi="Times New Roman" w:cs="Times New Roman"/>
                <w:iCs/>
                <w:color w:val="000000"/>
                <w:sz w:val="24"/>
                <w:szCs w:val="24"/>
                <w:lang w:eastAsia="x-none"/>
              </w:rPr>
              <w:t>___________________________________</w:t>
            </w:r>
          </w:p>
          <w:p w:rsidR="00232351" w:rsidRPr="000E0B8D" w:rsidRDefault="00232351" w:rsidP="0076360D">
            <w:pPr>
              <w:tabs>
                <w:tab w:val="center" w:pos="4677"/>
                <w:tab w:val="right" w:pos="9355"/>
              </w:tabs>
              <w:overflowPunct w:val="0"/>
              <w:autoSpaceDE w:val="0"/>
              <w:autoSpaceDN w:val="0"/>
              <w:adjustRightInd w:val="0"/>
              <w:spacing w:before="100" w:after="100"/>
              <w:rPr>
                <w:rFonts w:ascii="Times New Roman" w:hAnsi="Times New Roman" w:cs="Times New Roman"/>
                <w:iCs/>
                <w:color w:val="000000"/>
                <w:sz w:val="24"/>
                <w:szCs w:val="24"/>
                <w:lang w:eastAsia="x-none"/>
              </w:rPr>
            </w:pPr>
            <w:r w:rsidRPr="000E0B8D">
              <w:rPr>
                <w:rFonts w:ascii="Times New Roman" w:hAnsi="Times New Roman" w:cs="Times New Roman"/>
                <w:iCs/>
                <w:color w:val="000000"/>
                <w:sz w:val="24"/>
                <w:szCs w:val="24"/>
                <w:lang w:eastAsia="x-none"/>
              </w:rPr>
              <w:t>___________________________________</w:t>
            </w:r>
          </w:p>
          <w:p w:rsidR="00232351" w:rsidRPr="000E0B8D" w:rsidRDefault="00232351" w:rsidP="0076360D">
            <w:pPr>
              <w:tabs>
                <w:tab w:val="center" w:pos="4677"/>
                <w:tab w:val="right" w:pos="9355"/>
              </w:tabs>
              <w:overflowPunct w:val="0"/>
              <w:autoSpaceDE w:val="0"/>
              <w:autoSpaceDN w:val="0"/>
              <w:adjustRightInd w:val="0"/>
              <w:spacing w:before="100" w:after="100"/>
              <w:rPr>
                <w:rFonts w:ascii="Times New Roman" w:hAnsi="Times New Roman" w:cs="Times New Roman"/>
                <w:iCs/>
                <w:color w:val="000000"/>
                <w:sz w:val="24"/>
                <w:szCs w:val="24"/>
                <w:lang w:eastAsia="x-none"/>
              </w:rPr>
            </w:pPr>
            <w:r w:rsidRPr="000E0B8D">
              <w:rPr>
                <w:rFonts w:ascii="Times New Roman" w:hAnsi="Times New Roman" w:cs="Times New Roman"/>
                <w:iCs/>
                <w:color w:val="000000"/>
                <w:sz w:val="24"/>
                <w:szCs w:val="24"/>
                <w:lang w:eastAsia="x-none"/>
              </w:rPr>
              <w:t>___________________________________</w:t>
            </w:r>
          </w:p>
          <w:p w:rsidR="00232351" w:rsidRPr="000E0B8D" w:rsidRDefault="00232351" w:rsidP="0076360D">
            <w:pPr>
              <w:tabs>
                <w:tab w:val="center" w:pos="4677"/>
                <w:tab w:val="right" w:pos="9355"/>
              </w:tabs>
              <w:overflowPunct w:val="0"/>
              <w:autoSpaceDE w:val="0"/>
              <w:autoSpaceDN w:val="0"/>
              <w:adjustRightInd w:val="0"/>
              <w:spacing w:before="100" w:after="100"/>
              <w:rPr>
                <w:rFonts w:ascii="Times New Roman" w:hAnsi="Times New Roman" w:cs="Times New Roman"/>
                <w:iCs/>
                <w:color w:val="000000"/>
                <w:sz w:val="24"/>
                <w:szCs w:val="24"/>
                <w:lang w:eastAsia="x-none"/>
              </w:rPr>
            </w:pPr>
            <w:r w:rsidRPr="000E0B8D">
              <w:rPr>
                <w:rFonts w:ascii="Times New Roman" w:hAnsi="Times New Roman" w:cs="Times New Roman"/>
                <w:iCs/>
                <w:color w:val="000000"/>
                <w:sz w:val="24"/>
                <w:szCs w:val="24"/>
                <w:lang w:eastAsia="x-none"/>
              </w:rPr>
              <w:t>___________________________________</w:t>
            </w:r>
          </w:p>
          <w:p w:rsidR="00232351" w:rsidRPr="000E0B8D" w:rsidRDefault="00232351" w:rsidP="0076360D">
            <w:pPr>
              <w:tabs>
                <w:tab w:val="center" w:pos="4677"/>
                <w:tab w:val="right" w:pos="9355"/>
              </w:tabs>
              <w:overflowPunct w:val="0"/>
              <w:autoSpaceDE w:val="0"/>
              <w:autoSpaceDN w:val="0"/>
              <w:adjustRightInd w:val="0"/>
              <w:spacing w:before="100" w:after="100"/>
              <w:rPr>
                <w:rFonts w:ascii="Times New Roman" w:hAnsi="Times New Roman" w:cs="Times New Roman"/>
                <w:iCs/>
                <w:color w:val="000000"/>
                <w:sz w:val="24"/>
                <w:szCs w:val="24"/>
                <w:lang w:eastAsia="x-none"/>
              </w:rPr>
            </w:pPr>
            <w:r w:rsidRPr="000E0B8D">
              <w:rPr>
                <w:rFonts w:ascii="Times New Roman" w:hAnsi="Times New Roman" w:cs="Times New Roman"/>
                <w:iCs/>
                <w:color w:val="000000"/>
                <w:sz w:val="24"/>
                <w:szCs w:val="24"/>
                <w:lang w:eastAsia="x-none"/>
              </w:rPr>
              <w:t>___________________________________</w:t>
            </w:r>
          </w:p>
          <w:p w:rsidR="00232351" w:rsidRPr="000E0B8D" w:rsidRDefault="00232351" w:rsidP="0076360D">
            <w:pPr>
              <w:tabs>
                <w:tab w:val="center" w:pos="4677"/>
                <w:tab w:val="right" w:pos="9355"/>
              </w:tabs>
              <w:overflowPunct w:val="0"/>
              <w:autoSpaceDE w:val="0"/>
              <w:autoSpaceDN w:val="0"/>
              <w:adjustRightInd w:val="0"/>
              <w:spacing w:before="100" w:after="100"/>
              <w:rPr>
                <w:rFonts w:ascii="Times New Roman" w:hAnsi="Times New Roman" w:cs="Times New Roman"/>
                <w:iCs/>
                <w:color w:val="000000"/>
                <w:sz w:val="24"/>
                <w:szCs w:val="24"/>
                <w:lang w:eastAsia="x-none"/>
              </w:rPr>
            </w:pPr>
          </w:p>
          <w:p w:rsidR="00232351" w:rsidRPr="000E0B8D" w:rsidRDefault="00232351" w:rsidP="0076360D">
            <w:pPr>
              <w:tabs>
                <w:tab w:val="center" w:pos="4677"/>
                <w:tab w:val="right" w:pos="9355"/>
              </w:tabs>
              <w:overflowPunct w:val="0"/>
              <w:autoSpaceDE w:val="0"/>
              <w:autoSpaceDN w:val="0"/>
              <w:adjustRightInd w:val="0"/>
              <w:spacing w:before="100" w:after="100"/>
              <w:rPr>
                <w:rFonts w:ascii="Times New Roman" w:hAnsi="Times New Roman" w:cs="Times New Roman"/>
                <w:iCs/>
                <w:color w:val="000000"/>
                <w:sz w:val="24"/>
                <w:szCs w:val="24"/>
                <w:lang w:eastAsia="x-none"/>
              </w:rPr>
            </w:pPr>
          </w:p>
          <w:p w:rsidR="00232351" w:rsidRPr="000E0B8D" w:rsidRDefault="00232351" w:rsidP="0076360D">
            <w:pPr>
              <w:tabs>
                <w:tab w:val="center" w:pos="4677"/>
                <w:tab w:val="right" w:pos="9355"/>
              </w:tabs>
              <w:overflowPunct w:val="0"/>
              <w:autoSpaceDE w:val="0"/>
              <w:autoSpaceDN w:val="0"/>
              <w:adjustRightInd w:val="0"/>
              <w:spacing w:before="100" w:after="100"/>
              <w:rPr>
                <w:rFonts w:ascii="Times New Roman" w:hAnsi="Times New Roman" w:cs="Times New Roman"/>
                <w:iCs/>
                <w:color w:val="000000"/>
                <w:sz w:val="24"/>
                <w:szCs w:val="24"/>
                <w:lang w:eastAsia="x-none"/>
              </w:rPr>
            </w:pPr>
            <w:r w:rsidRPr="000E0B8D">
              <w:rPr>
                <w:rFonts w:ascii="Times New Roman" w:hAnsi="Times New Roman" w:cs="Times New Roman"/>
                <w:iCs/>
                <w:color w:val="000000"/>
                <w:sz w:val="24"/>
                <w:szCs w:val="24"/>
                <w:lang w:eastAsia="x-none"/>
              </w:rPr>
              <w:t>___________________________________</w:t>
            </w:r>
          </w:p>
          <w:p w:rsidR="00232351" w:rsidRPr="000E0B8D" w:rsidRDefault="00232351" w:rsidP="0076360D">
            <w:pPr>
              <w:autoSpaceDN w:val="0"/>
              <w:rPr>
                <w:rFonts w:ascii="Times New Roman" w:hAnsi="Times New Roman" w:cs="Times New Roman"/>
                <w:sz w:val="24"/>
                <w:szCs w:val="24"/>
              </w:rPr>
            </w:pPr>
            <w:r w:rsidRPr="000E0B8D">
              <w:rPr>
                <w:rFonts w:ascii="Times New Roman" w:hAnsi="Times New Roman" w:cs="Times New Roman"/>
                <w:sz w:val="24"/>
                <w:szCs w:val="24"/>
              </w:rPr>
              <w:t>МП</w:t>
            </w:r>
          </w:p>
        </w:tc>
      </w:tr>
    </w:tbl>
    <w:p w:rsidR="00232351" w:rsidRPr="000E0B8D" w:rsidRDefault="00232351" w:rsidP="00232351">
      <w:pPr>
        <w:tabs>
          <w:tab w:val="left" w:pos="708"/>
        </w:tabs>
        <w:autoSpaceDN w:val="0"/>
        <w:rPr>
          <w:rFonts w:ascii="Times New Roman" w:hAnsi="Times New Roman" w:cs="Times New Roman"/>
          <w:sz w:val="24"/>
          <w:szCs w:val="24"/>
        </w:rPr>
      </w:pPr>
    </w:p>
    <w:tbl>
      <w:tblPr>
        <w:tblW w:w="0" w:type="auto"/>
        <w:tblLook w:val="04A0" w:firstRow="1" w:lastRow="0" w:firstColumn="1" w:lastColumn="0" w:noHBand="0" w:noVBand="1"/>
      </w:tblPr>
      <w:tblGrid>
        <w:gridCol w:w="5068"/>
      </w:tblGrid>
      <w:tr w:rsidR="00232351" w:rsidRPr="000E0B8D" w:rsidTr="0076360D">
        <w:tc>
          <w:tcPr>
            <w:tcW w:w="5068" w:type="dxa"/>
          </w:tcPr>
          <w:p w:rsidR="00232351" w:rsidRPr="000E0B8D" w:rsidRDefault="00232351" w:rsidP="0076360D">
            <w:pPr>
              <w:autoSpaceDN w:val="0"/>
              <w:rPr>
                <w:rFonts w:ascii="Times New Roman" w:hAnsi="Times New Roman" w:cs="Times New Roman"/>
                <w:b/>
                <w:sz w:val="24"/>
                <w:szCs w:val="24"/>
              </w:rPr>
            </w:pPr>
          </w:p>
        </w:tc>
      </w:tr>
    </w:tbl>
    <w:p w:rsidR="00232351" w:rsidRPr="000E0B8D" w:rsidRDefault="00232351" w:rsidP="00232351">
      <w:pPr>
        <w:tabs>
          <w:tab w:val="left" w:pos="708"/>
        </w:tabs>
        <w:autoSpaceDE w:val="0"/>
        <w:adjustRightInd w:val="0"/>
        <w:rPr>
          <w:rFonts w:ascii="Times New Roman" w:hAnsi="Times New Roman" w:cs="Times New Roman"/>
          <w:b/>
          <w:color w:val="000000"/>
          <w:sz w:val="24"/>
          <w:szCs w:val="24"/>
        </w:rPr>
      </w:pPr>
      <w:r w:rsidRPr="000E0B8D">
        <w:rPr>
          <w:rFonts w:ascii="Times New Roman" w:hAnsi="Times New Roman" w:cs="Times New Roman"/>
          <w:color w:val="000000"/>
          <w:sz w:val="24"/>
          <w:szCs w:val="24"/>
        </w:rPr>
        <w:br w:type="textWrapping" w:clear="all"/>
      </w:r>
      <w:r w:rsidRPr="000E0B8D">
        <w:rPr>
          <w:rFonts w:ascii="Times New Roman" w:hAnsi="Times New Roman" w:cs="Times New Roman"/>
          <w:b/>
          <w:color w:val="000000"/>
          <w:sz w:val="24"/>
          <w:szCs w:val="24"/>
          <w:lang w:eastAsia="en-US"/>
        </w:rPr>
        <w:t xml:space="preserve">ПРИМІТКА: </w:t>
      </w:r>
      <w:r w:rsidRPr="000E0B8D">
        <w:rPr>
          <w:rFonts w:ascii="Times New Roman" w:hAnsi="Times New Roman" w:cs="Times New Roman"/>
          <w:b/>
          <w:color w:val="000000"/>
          <w:sz w:val="24"/>
          <w:szCs w:val="24"/>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rsidR="00232351" w:rsidRPr="000E0B8D" w:rsidRDefault="00232351" w:rsidP="0023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42" w:firstLine="184"/>
        <w:jc w:val="both"/>
        <w:rPr>
          <w:rFonts w:ascii="Times New Roman" w:hAnsi="Times New Roman" w:cs="Times New Roman"/>
          <w:sz w:val="24"/>
          <w:szCs w:val="24"/>
        </w:rPr>
      </w:pPr>
    </w:p>
    <w:p w:rsidR="00232351" w:rsidRPr="000E0B8D" w:rsidRDefault="00232351" w:rsidP="00232351">
      <w:pPr>
        <w:spacing w:before="120"/>
        <w:ind w:firstLine="567"/>
        <w:jc w:val="both"/>
        <w:rPr>
          <w:rFonts w:ascii="Times New Roman" w:hAnsi="Times New Roman" w:cs="Times New Roman"/>
          <w:b/>
          <w:i/>
          <w:color w:val="000000"/>
          <w:sz w:val="24"/>
          <w:szCs w:val="24"/>
          <w:shd w:val="solid" w:color="FFFFFF" w:fill="FFFFFF"/>
        </w:rPr>
      </w:pPr>
    </w:p>
    <w:p w:rsidR="00232351" w:rsidRPr="000E0B8D" w:rsidRDefault="00232351" w:rsidP="00E12EE0">
      <w:pPr>
        <w:spacing w:after="0" w:line="216" w:lineRule="auto"/>
        <w:ind w:firstLine="180"/>
        <w:jc w:val="center"/>
        <w:rPr>
          <w:rFonts w:ascii="Times New Roman" w:eastAsia="Times New Roman" w:hAnsi="Times New Roman" w:cs="Times New Roman"/>
          <w:b/>
          <w:sz w:val="24"/>
          <w:szCs w:val="24"/>
        </w:rPr>
      </w:pPr>
    </w:p>
    <w:p w:rsidR="00232351" w:rsidRPr="000E0B8D" w:rsidRDefault="00232351" w:rsidP="00E12EE0">
      <w:pPr>
        <w:spacing w:after="0" w:line="216" w:lineRule="auto"/>
        <w:ind w:firstLine="180"/>
        <w:jc w:val="center"/>
        <w:rPr>
          <w:rFonts w:ascii="Times New Roman" w:eastAsia="Times New Roman" w:hAnsi="Times New Roman" w:cs="Times New Roman"/>
          <w:b/>
          <w:sz w:val="24"/>
          <w:szCs w:val="24"/>
        </w:rPr>
      </w:pPr>
    </w:p>
    <w:p w:rsidR="00232351" w:rsidRDefault="00232351" w:rsidP="00E12EE0">
      <w:pPr>
        <w:spacing w:after="0" w:line="216" w:lineRule="auto"/>
        <w:ind w:firstLine="180"/>
        <w:jc w:val="center"/>
        <w:rPr>
          <w:rFonts w:ascii="Times New Roman" w:eastAsia="Times New Roman" w:hAnsi="Times New Roman" w:cs="Times New Roman"/>
          <w:b/>
          <w:sz w:val="24"/>
          <w:szCs w:val="24"/>
        </w:rPr>
      </w:pPr>
    </w:p>
    <w:p w:rsidR="00232351" w:rsidRDefault="00232351" w:rsidP="00E12EE0">
      <w:pPr>
        <w:spacing w:after="0" w:line="216" w:lineRule="auto"/>
        <w:ind w:firstLine="180"/>
        <w:jc w:val="center"/>
        <w:rPr>
          <w:rFonts w:ascii="Times New Roman" w:eastAsia="Times New Roman" w:hAnsi="Times New Roman" w:cs="Times New Roman"/>
          <w:b/>
          <w:sz w:val="24"/>
          <w:szCs w:val="24"/>
        </w:rPr>
      </w:pPr>
    </w:p>
    <w:p w:rsidR="00E12EE0" w:rsidRPr="00965601" w:rsidRDefault="00E12EE0" w:rsidP="00E12EE0">
      <w:pPr>
        <w:pStyle w:val="af1"/>
        <w:jc w:val="both"/>
        <w:rPr>
          <w:rFonts w:ascii="Times New Roman" w:hAnsi="Times New Roman" w:cs="Times New Roman"/>
          <w:sz w:val="24"/>
          <w:szCs w:val="24"/>
          <w:lang w:val="uk-UA"/>
        </w:rPr>
      </w:pPr>
    </w:p>
    <w:p w:rsidR="00E12EE0" w:rsidRPr="00A56328" w:rsidRDefault="00E12EE0" w:rsidP="00E12EE0">
      <w:pPr>
        <w:rPr>
          <w:rFonts w:ascii="Times New Roman" w:hAnsi="Times New Roman" w:cs="Times New Roman"/>
          <w:sz w:val="24"/>
          <w:szCs w:val="24"/>
        </w:rPr>
      </w:pPr>
    </w:p>
    <w:p w:rsidR="00E12EE0" w:rsidRPr="00A56328" w:rsidRDefault="00E12EE0" w:rsidP="00E12EE0">
      <w:pPr>
        <w:rPr>
          <w:rFonts w:ascii="Times New Roman" w:hAnsi="Times New Roman" w:cs="Times New Roman"/>
          <w:sz w:val="24"/>
          <w:szCs w:val="24"/>
        </w:rPr>
      </w:pPr>
    </w:p>
    <w:p w:rsidR="00E12EE0" w:rsidRDefault="00E12EE0" w:rsidP="00E12EE0">
      <w:pPr>
        <w:rPr>
          <w:rFonts w:ascii="Times New Roman" w:hAnsi="Times New Roman" w:cs="Times New Roman"/>
          <w:sz w:val="24"/>
          <w:szCs w:val="24"/>
        </w:rPr>
      </w:pPr>
    </w:p>
    <w:p w:rsidR="00E12EE0" w:rsidRDefault="00E12EE0" w:rsidP="00E12EE0">
      <w:pPr>
        <w:rPr>
          <w:rFonts w:ascii="Times New Roman" w:hAnsi="Times New Roman" w:cs="Times New Roman"/>
          <w:sz w:val="24"/>
          <w:szCs w:val="24"/>
        </w:rPr>
      </w:pPr>
    </w:p>
    <w:p w:rsidR="00E12EE0" w:rsidRDefault="00E12EE0" w:rsidP="00E12EE0">
      <w:pPr>
        <w:rPr>
          <w:rFonts w:ascii="Times New Roman" w:hAnsi="Times New Roman" w:cs="Times New Roman"/>
          <w:sz w:val="24"/>
          <w:szCs w:val="24"/>
        </w:rPr>
      </w:pPr>
    </w:p>
    <w:p w:rsidR="004800CE" w:rsidRDefault="004800CE" w:rsidP="00E12EE0">
      <w:pPr>
        <w:shd w:val="clear" w:color="auto" w:fill="FFFFFF"/>
        <w:tabs>
          <w:tab w:val="left" w:leader="underscore" w:pos="2239"/>
        </w:tabs>
        <w:rPr>
          <w:rFonts w:ascii="Times New Roman" w:eastAsia="Times New Roman" w:hAnsi="Times New Roman" w:cs="Times New Roman"/>
          <w:sz w:val="24"/>
          <w:szCs w:val="24"/>
          <w:highlight w:val="green"/>
        </w:rPr>
      </w:pPr>
    </w:p>
    <w:sectPr w:rsidR="004800CE" w:rsidSect="00EE2F3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77" w:rsidRDefault="00074E77">
      <w:pPr>
        <w:spacing w:after="0" w:line="240" w:lineRule="auto"/>
      </w:pPr>
      <w:r>
        <w:separator/>
      </w:r>
    </w:p>
  </w:endnote>
  <w:endnote w:type="continuationSeparator" w:id="0">
    <w:p w:rsidR="00074E77" w:rsidRDefault="0007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CC"/>
    <w:family w:val="swiss"/>
    <w:pitch w:val="variable"/>
    <w:sig w:usb0="E00002FF"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4E" w:rsidRDefault="00741C4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2915">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77" w:rsidRDefault="00074E77">
      <w:pPr>
        <w:spacing w:after="0" w:line="240" w:lineRule="auto"/>
      </w:pPr>
      <w:r>
        <w:separator/>
      </w:r>
    </w:p>
  </w:footnote>
  <w:footnote w:type="continuationSeparator" w:id="0">
    <w:p w:rsidR="00074E77" w:rsidRDefault="0007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4E" w:rsidRDefault="00741C4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6A7"/>
    <w:multiLevelType w:val="hybridMultilevel"/>
    <w:tmpl w:val="23642964"/>
    <w:lvl w:ilvl="0" w:tplc="C526E8D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32494"/>
    <w:multiLevelType w:val="multilevel"/>
    <w:tmpl w:val="E34EE1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347FD"/>
    <w:multiLevelType w:val="hybridMultilevel"/>
    <w:tmpl w:val="1B4A4A56"/>
    <w:lvl w:ilvl="0" w:tplc="804437D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9A1D51"/>
    <w:multiLevelType w:val="multilevel"/>
    <w:tmpl w:val="B9F6C6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637DAA"/>
    <w:multiLevelType w:val="hybridMultilevel"/>
    <w:tmpl w:val="54B41206"/>
    <w:lvl w:ilvl="0" w:tplc="77A685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88278C"/>
    <w:multiLevelType w:val="hybridMultilevel"/>
    <w:tmpl w:val="BCAA465C"/>
    <w:lvl w:ilvl="0" w:tplc="178A6136">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3FA723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234594"/>
    <w:multiLevelType w:val="multilevel"/>
    <w:tmpl w:val="EE92EE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6DC20A5"/>
    <w:multiLevelType w:val="multilevel"/>
    <w:tmpl w:val="57C0DFE0"/>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9151A5"/>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DA60A1"/>
    <w:multiLevelType w:val="multilevel"/>
    <w:tmpl w:val="0419001F"/>
    <w:styleLink w:val="1"/>
    <w:lvl w:ilvl="0">
      <w:start w:val="1"/>
      <w:numFmt w:val="bullet"/>
      <w:lvlText w:val="-"/>
      <w:lvlJc w:val="left"/>
      <w:pPr>
        <w:ind w:left="3621"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A00699"/>
    <w:multiLevelType w:val="multilevel"/>
    <w:tmpl w:val="0419001F"/>
    <w:numStyleLink w:val="1"/>
  </w:abstractNum>
  <w:abstractNum w:abstractNumId="13" w15:restartNumberingAfterBreak="0">
    <w:nsid w:val="6ABC7727"/>
    <w:multiLevelType w:val="multilevel"/>
    <w:tmpl w:val="AAA618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1"/>
  </w:num>
  <w:num w:numId="3">
    <w:abstractNumId w:val="8"/>
  </w:num>
  <w:num w:numId="4">
    <w:abstractNumId w:val="5"/>
  </w:num>
  <w:num w:numId="5">
    <w:abstractNumId w:val="4"/>
  </w:num>
  <w:num w:numId="6">
    <w:abstractNumId w:val="9"/>
  </w:num>
  <w:num w:numId="7">
    <w:abstractNumId w:val="2"/>
  </w:num>
  <w:num w:numId="8">
    <w:abstractNumId w:val="12"/>
  </w:num>
  <w:num w:numId="9">
    <w:abstractNumId w:val="11"/>
  </w:num>
  <w:num w:numId="10">
    <w:abstractNumId w:val="0"/>
  </w:num>
  <w:num w:numId="11">
    <w:abstractNumId w:val="3"/>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7261"/>
    <w:rsid w:val="00002179"/>
    <w:rsid w:val="00022CD3"/>
    <w:rsid w:val="00033B59"/>
    <w:rsid w:val="000715BB"/>
    <w:rsid w:val="00074E77"/>
    <w:rsid w:val="00077F35"/>
    <w:rsid w:val="00083C34"/>
    <w:rsid w:val="000E0B8D"/>
    <w:rsid w:val="001542C9"/>
    <w:rsid w:val="00232351"/>
    <w:rsid w:val="002F413C"/>
    <w:rsid w:val="002F7902"/>
    <w:rsid w:val="003274ED"/>
    <w:rsid w:val="00332B43"/>
    <w:rsid w:val="003336B7"/>
    <w:rsid w:val="00334DD0"/>
    <w:rsid w:val="00375423"/>
    <w:rsid w:val="003A2953"/>
    <w:rsid w:val="003F238C"/>
    <w:rsid w:val="003F2C65"/>
    <w:rsid w:val="0040300D"/>
    <w:rsid w:val="004077A4"/>
    <w:rsid w:val="00414E45"/>
    <w:rsid w:val="00450E86"/>
    <w:rsid w:val="004800CE"/>
    <w:rsid w:val="004C64DE"/>
    <w:rsid w:val="004D4857"/>
    <w:rsid w:val="00502C2F"/>
    <w:rsid w:val="00515CFA"/>
    <w:rsid w:val="0054026A"/>
    <w:rsid w:val="00540E25"/>
    <w:rsid w:val="00581046"/>
    <w:rsid w:val="005C638F"/>
    <w:rsid w:val="005E2461"/>
    <w:rsid w:val="00603911"/>
    <w:rsid w:val="006327CE"/>
    <w:rsid w:val="00637D08"/>
    <w:rsid w:val="00661D1B"/>
    <w:rsid w:val="006651C3"/>
    <w:rsid w:val="00684C0D"/>
    <w:rsid w:val="00693A9D"/>
    <w:rsid w:val="006C548C"/>
    <w:rsid w:val="006F6BF6"/>
    <w:rsid w:val="007143E2"/>
    <w:rsid w:val="00726172"/>
    <w:rsid w:val="00741C4E"/>
    <w:rsid w:val="00742414"/>
    <w:rsid w:val="0076360D"/>
    <w:rsid w:val="007B6C55"/>
    <w:rsid w:val="00800987"/>
    <w:rsid w:val="008122EB"/>
    <w:rsid w:val="008821F7"/>
    <w:rsid w:val="00897EEF"/>
    <w:rsid w:val="008A6080"/>
    <w:rsid w:val="00924A86"/>
    <w:rsid w:val="0093585C"/>
    <w:rsid w:val="00942265"/>
    <w:rsid w:val="00947261"/>
    <w:rsid w:val="00970B40"/>
    <w:rsid w:val="00993DEF"/>
    <w:rsid w:val="009D7968"/>
    <w:rsid w:val="00A5131D"/>
    <w:rsid w:val="00A70869"/>
    <w:rsid w:val="00A71F0C"/>
    <w:rsid w:val="00A81F83"/>
    <w:rsid w:val="00A949D6"/>
    <w:rsid w:val="00AD5505"/>
    <w:rsid w:val="00B048AB"/>
    <w:rsid w:val="00B37D94"/>
    <w:rsid w:val="00B929C6"/>
    <w:rsid w:val="00B95A44"/>
    <w:rsid w:val="00BD1ECF"/>
    <w:rsid w:val="00BE5603"/>
    <w:rsid w:val="00C10493"/>
    <w:rsid w:val="00C33833"/>
    <w:rsid w:val="00C74887"/>
    <w:rsid w:val="00C921D8"/>
    <w:rsid w:val="00CB6A38"/>
    <w:rsid w:val="00D74610"/>
    <w:rsid w:val="00D85C60"/>
    <w:rsid w:val="00E12EE0"/>
    <w:rsid w:val="00E254F1"/>
    <w:rsid w:val="00E40A8C"/>
    <w:rsid w:val="00E82915"/>
    <w:rsid w:val="00EE2F3B"/>
    <w:rsid w:val="00F07156"/>
    <w:rsid w:val="00F4730B"/>
    <w:rsid w:val="00F53E5C"/>
    <w:rsid w:val="00F662FE"/>
    <w:rsid w:val="00F66F22"/>
    <w:rsid w:val="00F7524B"/>
    <w:rsid w:val="00F96620"/>
    <w:rsid w:val="00FA7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4E19F-D9D0-4272-A9A9-B48A4C8F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2F3B"/>
  </w:style>
  <w:style w:type="paragraph" w:styleId="10">
    <w:name w:val="heading 1"/>
    <w:basedOn w:val="a"/>
    <w:next w:val="a"/>
    <w:link w:val="11"/>
    <w:qFormat/>
    <w:rsid w:val="00EE2F3B"/>
    <w:pPr>
      <w:keepNext/>
      <w:keepLines/>
      <w:spacing w:before="480" w:after="120"/>
      <w:outlineLvl w:val="0"/>
    </w:pPr>
    <w:rPr>
      <w:b/>
      <w:sz w:val="48"/>
      <w:szCs w:val="48"/>
    </w:rPr>
  </w:style>
  <w:style w:type="paragraph" w:styleId="2">
    <w:name w:val="heading 2"/>
    <w:basedOn w:val="a"/>
    <w:next w:val="a"/>
    <w:rsid w:val="00EE2F3B"/>
    <w:pPr>
      <w:keepNext/>
      <w:keepLines/>
      <w:spacing w:before="360" w:after="80"/>
      <w:outlineLvl w:val="1"/>
    </w:pPr>
    <w:rPr>
      <w:b/>
      <w:sz w:val="36"/>
      <w:szCs w:val="36"/>
    </w:rPr>
  </w:style>
  <w:style w:type="paragraph" w:styleId="3">
    <w:name w:val="heading 3"/>
    <w:basedOn w:val="a"/>
    <w:next w:val="a"/>
    <w:rsid w:val="00EE2F3B"/>
    <w:pPr>
      <w:keepNext/>
      <w:keepLines/>
      <w:spacing w:before="280" w:after="80"/>
      <w:outlineLvl w:val="2"/>
    </w:pPr>
    <w:rPr>
      <w:b/>
      <w:sz w:val="28"/>
      <w:szCs w:val="28"/>
    </w:rPr>
  </w:style>
  <w:style w:type="paragraph" w:styleId="4">
    <w:name w:val="heading 4"/>
    <w:basedOn w:val="a"/>
    <w:next w:val="a"/>
    <w:rsid w:val="00EE2F3B"/>
    <w:pPr>
      <w:keepNext/>
      <w:keepLines/>
      <w:spacing w:before="240" w:after="40"/>
      <w:outlineLvl w:val="3"/>
    </w:pPr>
    <w:rPr>
      <w:b/>
      <w:sz w:val="24"/>
      <w:szCs w:val="24"/>
    </w:rPr>
  </w:style>
  <w:style w:type="paragraph" w:styleId="5">
    <w:name w:val="heading 5"/>
    <w:basedOn w:val="a"/>
    <w:next w:val="a"/>
    <w:rsid w:val="00EE2F3B"/>
    <w:pPr>
      <w:keepNext/>
      <w:keepLines/>
      <w:spacing w:before="220" w:after="40"/>
      <w:outlineLvl w:val="4"/>
    </w:pPr>
    <w:rPr>
      <w:b/>
    </w:rPr>
  </w:style>
  <w:style w:type="paragraph" w:styleId="6">
    <w:name w:val="heading 6"/>
    <w:basedOn w:val="a"/>
    <w:next w:val="a"/>
    <w:rsid w:val="00EE2F3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2F3B"/>
    <w:tblPr>
      <w:tblCellMar>
        <w:top w:w="0" w:type="dxa"/>
        <w:left w:w="0" w:type="dxa"/>
        <w:bottom w:w="0" w:type="dxa"/>
        <w:right w:w="0" w:type="dxa"/>
      </w:tblCellMar>
    </w:tblPr>
  </w:style>
  <w:style w:type="paragraph" w:styleId="a3">
    <w:name w:val="Title"/>
    <w:basedOn w:val="a"/>
    <w:next w:val="a"/>
    <w:rsid w:val="00EE2F3B"/>
    <w:pPr>
      <w:keepNext/>
      <w:keepLines/>
      <w:spacing w:before="480" w:after="120"/>
    </w:pPr>
    <w:rPr>
      <w:b/>
      <w:sz w:val="72"/>
      <w:szCs w:val="72"/>
    </w:rPr>
  </w:style>
  <w:style w:type="paragraph" w:styleId="a4">
    <w:name w:val="Subtitle"/>
    <w:basedOn w:val="a"/>
    <w:next w:val="a"/>
    <w:rsid w:val="00EE2F3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EE2F3B"/>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033B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3B59"/>
  </w:style>
  <w:style w:type="paragraph" w:styleId="a8">
    <w:name w:val="footer"/>
    <w:basedOn w:val="a"/>
    <w:link w:val="a9"/>
    <w:unhideWhenUsed/>
    <w:rsid w:val="00033B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B59"/>
  </w:style>
  <w:style w:type="paragraph" w:styleId="aa">
    <w:name w:val="Normal (Web)"/>
    <w:basedOn w:val="a"/>
    <w:uiPriority w:val="99"/>
    <w:rsid w:val="00033B59"/>
    <w:pPr>
      <w:suppressAutoHyphens/>
      <w:spacing w:before="280" w:after="280" w:line="240" w:lineRule="auto"/>
    </w:pPr>
    <w:rPr>
      <w:rFonts w:ascii="Times New Roman" w:eastAsia="Times New Roman" w:hAnsi="Times New Roman"/>
      <w:sz w:val="24"/>
      <w:szCs w:val="24"/>
      <w:lang w:val="ru-RU" w:eastAsia="ar-SA"/>
    </w:rPr>
  </w:style>
  <w:style w:type="character" w:customStyle="1" w:styleId="11">
    <w:name w:val="Заголовок 1 Знак"/>
    <w:link w:val="10"/>
    <w:rsid w:val="00033B59"/>
    <w:rPr>
      <w:b/>
      <w:sz w:val="48"/>
      <w:szCs w:val="48"/>
    </w:rPr>
  </w:style>
  <w:style w:type="paragraph" w:styleId="ab">
    <w:name w:val="List Paragraph"/>
    <w:aliases w:val="AC List 01,Список уровня 2"/>
    <w:basedOn w:val="a"/>
    <w:link w:val="ac"/>
    <w:uiPriority w:val="34"/>
    <w:qFormat/>
    <w:rsid w:val="00515CFA"/>
    <w:pPr>
      <w:ind w:left="720"/>
      <w:contextualSpacing/>
    </w:pPr>
  </w:style>
  <w:style w:type="paragraph" w:customStyle="1" w:styleId="12">
    <w:name w:val="Обычный1"/>
    <w:rsid w:val="004800CE"/>
    <w:pPr>
      <w:spacing w:after="0" w:line="240" w:lineRule="auto"/>
    </w:pPr>
    <w:rPr>
      <w:sz w:val="20"/>
      <w:szCs w:val="20"/>
    </w:rPr>
  </w:style>
  <w:style w:type="paragraph" w:styleId="ad">
    <w:name w:val="Body Text"/>
    <w:basedOn w:val="a"/>
    <w:link w:val="13"/>
    <w:rsid w:val="004800C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e">
    <w:name w:val="Основной текст Знак"/>
    <w:basedOn w:val="a0"/>
    <w:uiPriority w:val="99"/>
    <w:semiHidden/>
    <w:rsid w:val="004800CE"/>
  </w:style>
  <w:style w:type="character" w:customStyle="1" w:styleId="13">
    <w:name w:val="Основной текст Знак1"/>
    <w:link w:val="ad"/>
    <w:rsid w:val="004800CE"/>
    <w:rPr>
      <w:rFonts w:ascii="Arial" w:eastAsia="Times New Roman" w:hAnsi="Arial" w:cs="Times New Roman"/>
      <w:sz w:val="24"/>
      <w:szCs w:val="20"/>
      <w:lang w:val="en-GB" w:eastAsia="ar-SA"/>
    </w:rPr>
  </w:style>
  <w:style w:type="character" w:customStyle="1" w:styleId="14">
    <w:name w:val="Нижний колонтитул Знак1"/>
    <w:semiHidden/>
    <w:rsid w:val="004800CE"/>
    <w:rPr>
      <w:rFonts w:ascii="Calibri" w:eastAsia="Calibri" w:hAnsi="Calibri" w:cs="Calibri"/>
      <w:lang w:eastAsia="ar-SA"/>
    </w:rPr>
  </w:style>
  <w:style w:type="paragraph" w:styleId="af">
    <w:name w:val="Body Text Indent"/>
    <w:basedOn w:val="a"/>
    <w:link w:val="15"/>
    <w:rsid w:val="004800CE"/>
    <w:pPr>
      <w:suppressAutoHyphens/>
      <w:spacing w:before="100" w:after="100" w:line="480" w:lineRule="auto"/>
      <w:ind w:left="680"/>
      <w:jc w:val="both"/>
    </w:pPr>
    <w:rPr>
      <w:rFonts w:ascii="Times New Roman" w:eastAsia="Times New Roman" w:hAnsi="Times New Roman" w:cs="Times New Roman"/>
      <w:sz w:val="24"/>
      <w:szCs w:val="20"/>
      <w:lang w:eastAsia="ar-SA"/>
    </w:rPr>
  </w:style>
  <w:style w:type="character" w:customStyle="1" w:styleId="af0">
    <w:name w:val="Основной текст с отступом Знак"/>
    <w:basedOn w:val="a0"/>
    <w:uiPriority w:val="99"/>
    <w:semiHidden/>
    <w:rsid w:val="004800CE"/>
  </w:style>
  <w:style w:type="character" w:customStyle="1" w:styleId="15">
    <w:name w:val="Основной текст с отступом Знак1"/>
    <w:link w:val="af"/>
    <w:rsid w:val="004800CE"/>
    <w:rPr>
      <w:rFonts w:ascii="Times New Roman" w:eastAsia="Times New Roman" w:hAnsi="Times New Roman" w:cs="Times New Roman"/>
      <w:sz w:val="24"/>
      <w:szCs w:val="20"/>
      <w:lang w:eastAsia="ar-SA"/>
    </w:rPr>
  </w:style>
  <w:style w:type="paragraph" w:styleId="af1">
    <w:name w:val="No Spacing"/>
    <w:uiPriority w:val="1"/>
    <w:qFormat/>
    <w:rsid w:val="004800CE"/>
    <w:pPr>
      <w:suppressAutoHyphens/>
      <w:spacing w:after="0" w:line="240" w:lineRule="auto"/>
    </w:pPr>
    <w:rPr>
      <w:lang w:val="ru-RU" w:eastAsia="ar-SA"/>
    </w:rPr>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4800CE"/>
  </w:style>
  <w:style w:type="paragraph" w:styleId="30">
    <w:name w:val="Body Text 3"/>
    <w:basedOn w:val="a"/>
    <w:link w:val="31"/>
    <w:uiPriority w:val="99"/>
    <w:semiHidden/>
    <w:unhideWhenUsed/>
    <w:rsid w:val="004800CE"/>
    <w:pPr>
      <w:suppressAutoHyphens/>
      <w:spacing w:after="120" w:line="276" w:lineRule="auto"/>
    </w:pPr>
    <w:rPr>
      <w:sz w:val="16"/>
      <w:szCs w:val="16"/>
      <w:lang w:val="ru-RU" w:eastAsia="ar-SA"/>
    </w:rPr>
  </w:style>
  <w:style w:type="character" w:customStyle="1" w:styleId="31">
    <w:name w:val="Основной текст 3 Знак"/>
    <w:basedOn w:val="a0"/>
    <w:link w:val="30"/>
    <w:uiPriority w:val="99"/>
    <w:semiHidden/>
    <w:rsid w:val="004800CE"/>
    <w:rPr>
      <w:sz w:val="16"/>
      <w:szCs w:val="16"/>
      <w:lang w:val="ru-RU" w:eastAsia="ar-SA"/>
    </w:rPr>
  </w:style>
  <w:style w:type="paragraph" w:styleId="af2">
    <w:name w:val="Plain Text"/>
    <w:basedOn w:val="a"/>
    <w:link w:val="af3"/>
    <w:uiPriority w:val="99"/>
    <w:rsid w:val="004800CE"/>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uiPriority w:val="99"/>
    <w:rsid w:val="004800CE"/>
    <w:rPr>
      <w:rFonts w:ascii="Courier New" w:eastAsia="Times New Roman" w:hAnsi="Courier New" w:cs="Courier New"/>
      <w:sz w:val="20"/>
      <w:szCs w:val="20"/>
    </w:rPr>
  </w:style>
  <w:style w:type="paragraph" w:customStyle="1" w:styleId="Normal1">
    <w:name w:val="Normal1"/>
    <w:rsid w:val="004800CE"/>
    <w:pPr>
      <w:widowControl w:val="0"/>
      <w:spacing w:after="0" w:line="240" w:lineRule="auto"/>
      <w:ind w:firstLine="567"/>
      <w:jc w:val="both"/>
    </w:pPr>
    <w:rPr>
      <w:rFonts w:ascii="Times New Roman" w:eastAsia="Times New Roman" w:hAnsi="Times New Roman" w:cs="Times New Roman"/>
      <w:snapToGrid w:val="0"/>
      <w:sz w:val="24"/>
      <w:szCs w:val="20"/>
    </w:rPr>
  </w:style>
  <w:style w:type="paragraph" w:customStyle="1" w:styleId="BodyText22">
    <w:name w:val="Body Text 22"/>
    <w:basedOn w:val="a"/>
    <w:rsid w:val="004800CE"/>
    <w:pPr>
      <w:widowControl w:val="0"/>
      <w:spacing w:after="0" w:line="240" w:lineRule="auto"/>
      <w:ind w:firstLine="851"/>
      <w:jc w:val="both"/>
    </w:pPr>
    <w:rPr>
      <w:rFonts w:ascii="Times New Roman" w:eastAsia="Times New Roman" w:hAnsi="Times New Roman" w:cs="Times New Roman"/>
      <w:sz w:val="28"/>
      <w:szCs w:val="20"/>
      <w:lang w:val="en-US"/>
    </w:rPr>
  </w:style>
  <w:style w:type="character" w:styleId="af4">
    <w:name w:val="Emphasis"/>
    <w:qFormat/>
    <w:rsid w:val="004800CE"/>
    <w:rPr>
      <w:i/>
      <w:iCs/>
    </w:rPr>
  </w:style>
  <w:style w:type="paragraph" w:customStyle="1" w:styleId="af5">
    <w:name w:val="Òåêñò"/>
    <w:rsid w:val="004800CE"/>
    <w:pPr>
      <w:widowControl w:val="0"/>
      <w:spacing w:after="0" w:line="210" w:lineRule="atLeast"/>
      <w:ind w:firstLine="454"/>
      <w:jc w:val="both"/>
    </w:pPr>
    <w:rPr>
      <w:rFonts w:ascii="Times New Roman" w:eastAsia="MS Mincho" w:hAnsi="Times New Roman" w:cs="Times New Roman"/>
      <w:color w:val="000000"/>
      <w:sz w:val="20"/>
      <w:szCs w:val="20"/>
      <w:lang w:val="en-US"/>
    </w:rPr>
  </w:style>
  <w:style w:type="paragraph" w:customStyle="1" w:styleId="16">
    <w:name w:val="Абзац списка1"/>
    <w:basedOn w:val="a"/>
    <w:rsid w:val="004800CE"/>
    <w:pPr>
      <w:spacing w:after="200" w:line="276" w:lineRule="auto"/>
      <w:ind w:left="720"/>
      <w:contextualSpacing/>
    </w:pPr>
    <w:rPr>
      <w:rFonts w:eastAsia="Times New Roman" w:cs="Times New Roman"/>
      <w:lang w:val="ru-RU" w:eastAsia="en-US"/>
    </w:rPr>
  </w:style>
  <w:style w:type="character" w:customStyle="1" w:styleId="ac">
    <w:name w:val="Абзац списка Знак"/>
    <w:aliases w:val="AC List 01 Знак,Список уровня 2 Знак"/>
    <w:link w:val="ab"/>
    <w:uiPriority w:val="34"/>
    <w:locked/>
    <w:rsid w:val="005E2461"/>
  </w:style>
  <w:style w:type="numbering" w:customStyle="1" w:styleId="1">
    <w:name w:val="Стиль1"/>
    <w:uiPriority w:val="99"/>
    <w:rsid w:val="00E12EE0"/>
    <w:pPr>
      <w:numPr>
        <w:numId w:val="9"/>
      </w:numPr>
    </w:pPr>
  </w:style>
  <w:style w:type="character" w:styleId="af6">
    <w:name w:val="page number"/>
    <w:basedOn w:val="a0"/>
    <w:rsid w:val="00E12EE0"/>
  </w:style>
  <w:style w:type="character" w:customStyle="1" w:styleId="apple-converted-space">
    <w:name w:val="apple-converted-space"/>
    <w:rsid w:val="00E1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2076">
      <w:bodyDiv w:val="1"/>
      <w:marLeft w:val="0"/>
      <w:marRight w:val="0"/>
      <w:marTop w:val="0"/>
      <w:marBottom w:val="0"/>
      <w:divBdr>
        <w:top w:val="none" w:sz="0" w:space="0" w:color="auto"/>
        <w:left w:val="none" w:sz="0" w:space="0" w:color="auto"/>
        <w:bottom w:val="none" w:sz="0" w:space="0" w:color="auto"/>
        <w:right w:val="none" w:sz="0" w:space="0" w:color="auto"/>
      </w:divBdr>
    </w:div>
    <w:div w:id="1110509878">
      <w:bodyDiv w:val="1"/>
      <w:marLeft w:val="0"/>
      <w:marRight w:val="0"/>
      <w:marTop w:val="0"/>
      <w:marBottom w:val="0"/>
      <w:divBdr>
        <w:top w:val="none" w:sz="0" w:space="0" w:color="auto"/>
        <w:left w:val="none" w:sz="0" w:space="0" w:color="auto"/>
        <w:bottom w:val="none" w:sz="0" w:space="0" w:color="auto"/>
        <w:right w:val="none" w:sz="0" w:space="0" w:color="auto"/>
      </w:divBdr>
    </w:div>
    <w:div w:id="1379236959">
      <w:bodyDiv w:val="1"/>
      <w:marLeft w:val="0"/>
      <w:marRight w:val="0"/>
      <w:marTop w:val="0"/>
      <w:marBottom w:val="0"/>
      <w:divBdr>
        <w:top w:val="none" w:sz="0" w:space="0" w:color="auto"/>
        <w:left w:val="none" w:sz="0" w:space="0" w:color="auto"/>
        <w:bottom w:val="none" w:sz="0" w:space="0" w:color="auto"/>
        <w:right w:val="none" w:sz="0" w:space="0" w:color="auto"/>
      </w:divBdr>
    </w:div>
    <w:div w:id="1685743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4D084B-C737-4EF4-9FB1-F869AFC6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15473</Words>
  <Characters>88197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39</cp:revision>
  <cp:lastPrinted>2023-12-15T14:14:00Z</cp:lastPrinted>
  <dcterms:created xsi:type="dcterms:W3CDTF">2023-12-15T14:45:00Z</dcterms:created>
  <dcterms:modified xsi:type="dcterms:W3CDTF">2024-01-10T11:30:00Z</dcterms:modified>
</cp:coreProperties>
</file>