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76"/>
        <w:gridCol w:w="7322"/>
        <w:gridCol w:w="426"/>
        <w:gridCol w:w="7261"/>
      </w:tblGrid>
      <w:tr w:rsidR="002D4B67" w:rsidRPr="007448FB" w:rsidTr="00A22A61">
        <w:tc>
          <w:tcPr>
            <w:tcW w:w="15453" w:type="dxa"/>
            <w:gridSpan w:val="4"/>
            <w:tcBorders>
              <w:top w:val="nil"/>
              <w:left w:val="nil"/>
              <w:bottom w:val="single" w:sz="4" w:space="0" w:color="auto"/>
              <w:right w:val="nil"/>
            </w:tcBorders>
          </w:tcPr>
          <w:p w:rsidR="002D4B67" w:rsidRPr="007448FB" w:rsidRDefault="002D4B67" w:rsidP="002D4B67">
            <w:pPr>
              <w:jc w:val="center"/>
              <w:rPr>
                <w:rFonts w:ascii="Times New Roman" w:hAnsi="Times New Roman" w:cs="Times New Roman"/>
                <w:b/>
                <w:i/>
              </w:rPr>
            </w:pPr>
            <w:r w:rsidRPr="007448FB">
              <w:rPr>
                <w:rFonts w:ascii="Times New Roman" w:hAnsi="Times New Roman" w:cs="Times New Roman"/>
                <w:b/>
                <w:i/>
              </w:rPr>
              <w:t>Перелік змін, що вносяться до тендерної документації по закупівлі електричної енергії</w:t>
            </w:r>
          </w:p>
          <w:p w:rsidR="002D4B67" w:rsidRPr="007448FB" w:rsidRDefault="002D4B67">
            <w:pPr>
              <w:rPr>
                <w:rFonts w:ascii="Times New Roman" w:hAnsi="Times New Roman" w:cs="Times New Roman"/>
                <w:b/>
                <w:i/>
              </w:rPr>
            </w:pPr>
          </w:p>
        </w:tc>
      </w:tr>
      <w:tr w:rsidR="000C1875" w:rsidRPr="007448FB" w:rsidTr="00A22A61">
        <w:tc>
          <w:tcPr>
            <w:tcW w:w="7798" w:type="dxa"/>
            <w:gridSpan w:val="2"/>
            <w:tcBorders>
              <w:top w:val="single" w:sz="4" w:space="0" w:color="auto"/>
            </w:tcBorders>
          </w:tcPr>
          <w:p w:rsidR="000C1875" w:rsidRPr="007448FB" w:rsidRDefault="000C1875">
            <w:pPr>
              <w:rPr>
                <w:rFonts w:ascii="Times New Roman" w:hAnsi="Times New Roman" w:cs="Times New Roman"/>
                <w:b/>
                <w:i/>
              </w:rPr>
            </w:pPr>
            <w:r w:rsidRPr="007448FB">
              <w:rPr>
                <w:rFonts w:ascii="Times New Roman" w:hAnsi="Times New Roman" w:cs="Times New Roman"/>
                <w:b/>
                <w:i/>
              </w:rPr>
              <w:t>БУЛО:</w:t>
            </w:r>
          </w:p>
        </w:tc>
        <w:tc>
          <w:tcPr>
            <w:tcW w:w="7655" w:type="dxa"/>
            <w:gridSpan w:val="2"/>
            <w:tcBorders>
              <w:top w:val="single" w:sz="4" w:space="0" w:color="auto"/>
            </w:tcBorders>
          </w:tcPr>
          <w:p w:rsidR="000C1875" w:rsidRPr="007448FB" w:rsidRDefault="000C1875">
            <w:pPr>
              <w:rPr>
                <w:rFonts w:ascii="Times New Roman" w:hAnsi="Times New Roman" w:cs="Times New Roman"/>
                <w:b/>
                <w:i/>
              </w:rPr>
            </w:pPr>
            <w:r w:rsidRPr="007448FB">
              <w:rPr>
                <w:rFonts w:ascii="Times New Roman" w:hAnsi="Times New Roman" w:cs="Times New Roman"/>
                <w:b/>
                <w:i/>
              </w:rPr>
              <w:t>СТАЛО:</w:t>
            </w:r>
          </w:p>
        </w:tc>
      </w:tr>
      <w:tr w:rsidR="000C1875" w:rsidRPr="007448FB" w:rsidTr="00A22A61">
        <w:tc>
          <w:tcPr>
            <w:tcW w:w="7798" w:type="dxa"/>
            <w:gridSpan w:val="2"/>
          </w:tcPr>
          <w:p w:rsidR="000C1875" w:rsidRPr="007448FB" w:rsidRDefault="000C1875" w:rsidP="00A22A61">
            <w:pPr>
              <w:spacing w:line="100" w:lineRule="atLeast"/>
              <w:jc w:val="right"/>
              <w:rPr>
                <w:rFonts w:ascii="Times New Roman" w:hAnsi="Times New Roman" w:cs="Times New Roman"/>
                <w:strike/>
              </w:rPr>
            </w:pPr>
            <w:r w:rsidRPr="007448FB">
              <w:rPr>
                <w:rFonts w:ascii="Times New Roman" w:eastAsia="Times New Roman" w:hAnsi="Times New Roman" w:cs="Times New Roman"/>
                <w:b/>
                <w:bCs/>
                <w:strike/>
              </w:rPr>
              <w:t xml:space="preserve">Протокол №  </w:t>
            </w:r>
            <w:r w:rsidR="00A22A61" w:rsidRPr="007448FB">
              <w:rPr>
                <w:rFonts w:ascii="Times New Roman" w:eastAsia="Times New Roman" w:hAnsi="Times New Roman" w:cs="Times New Roman"/>
                <w:b/>
                <w:bCs/>
                <w:strike/>
              </w:rPr>
              <w:t>5</w:t>
            </w:r>
            <w:r w:rsidRPr="007448FB">
              <w:rPr>
                <w:rFonts w:ascii="Times New Roman" w:eastAsia="Times New Roman" w:hAnsi="Times New Roman" w:cs="Times New Roman"/>
                <w:b/>
                <w:bCs/>
                <w:strike/>
              </w:rPr>
              <w:t xml:space="preserve">   від  </w:t>
            </w:r>
            <w:r w:rsidR="00A22A61" w:rsidRPr="007448FB">
              <w:rPr>
                <w:rFonts w:ascii="Times New Roman" w:eastAsia="Times New Roman" w:hAnsi="Times New Roman" w:cs="Times New Roman"/>
                <w:b/>
                <w:bCs/>
                <w:strike/>
              </w:rPr>
              <w:t>01.03.2024</w:t>
            </w:r>
            <w:r w:rsidRPr="007448FB">
              <w:rPr>
                <w:rFonts w:ascii="Times New Roman" w:eastAsia="Times New Roman" w:hAnsi="Times New Roman" w:cs="Times New Roman"/>
                <w:b/>
                <w:strike/>
              </w:rPr>
              <w:t xml:space="preserve"> року</w:t>
            </w:r>
          </w:p>
        </w:tc>
        <w:tc>
          <w:tcPr>
            <w:tcW w:w="7655" w:type="dxa"/>
            <w:gridSpan w:val="2"/>
          </w:tcPr>
          <w:p w:rsidR="000C1875" w:rsidRPr="007448FB" w:rsidRDefault="000C1875" w:rsidP="00A22A61">
            <w:pPr>
              <w:spacing w:line="100" w:lineRule="atLeast"/>
              <w:jc w:val="right"/>
              <w:rPr>
                <w:rFonts w:ascii="Times New Roman" w:hAnsi="Times New Roman" w:cs="Times New Roman"/>
              </w:rPr>
            </w:pPr>
            <w:r w:rsidRPr="007448FB">
              <w:rPr>
                <w:rFonts w:ascii="Times New Roman" w:eastAsia="Times New Roman" w:hAnsi="Times New Roman" w:cs="Times New Roman"/>
                <w:b/>
                <w:bCs/>
              </w:rPr>
              <w:t xml:space="preserve">Протокол №  </w:t>
            </w:r>
            <w:r w:rsidR="00A22A61" w:rsidRPr="007448FB">
              <w:rPr>
                <w:rFonts w:ascii="Times New Roman" w:eastAsia="Times New Roman" w:hAnsi="Times New Roman" w:cs="Times New Roman"/>
                <w:b/>
                <w:bCs/>
              </w:rPr>
              <w:t>6</w:t>
            </w:r>
            <w:r w:rsidRPr="007448FB">
              <w:rPr>
                <w:rFonts w:ascii="Times New Roman" w:eastAsia="Times New Roman" w:hAnsi="Times New Roman" w:cs="Times New Roman"/>
                <w:b/>
                <w:bCs/>
              </w:rPr>
              <w:t xml:space="preserve">   від  </w:t>
            </w:r>
            <w:r w:rsidR="00A22A61" w:rsidRPr="007448FB">
              <w:rPr>
                <w:rFonts w:ascii="Times New Roman" w:eastAsia="Times New Roman" w:hAnsi="Times New Roman" w:cs="Times New Roman"/>
                <w:b/>
                <w:bCs/>
              </w:rPr>
              <w:t>04.03.2024</w:t>
            </w:r>
            <w:r w:rsidRPr="007448FB">
              <w:rPr>
                <w:rFonts w:ascii="Times New Roman" w:eastAsia="Times New Roman" w:hAnsi="Times New Roman" w:cs="Times New Roman"/>
                <w:b/>
              </w:rPr>
              <w:t xml:space="preserve"> року</w:t>
            </w:r>
          </w:p>
        </w:tc>
      </w:tr>
      <w:tr w:rsidR="00665103" w:rsidRPr="007448FB" w:rsidTr="00A22A61">
        <w:tc>
          <w:tcPr>
            <w:tcW w:w="15453" w:type="dxa"/>
            <w:gridSpan w:val="4"/>
          </w:tcPr>
          <w:p w:rsidR="00A22A61" w:rsidRPr="007448FB" w:rsidRDefault="00A22A61" w:rsidP="00665103">
            <w:pPr>
              <w:pStyle w:val="a5"/>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napToGrid w:val="0"/>
              <w:spacing w:before="0" w:after="0"/>
              <w:jc w:val="right"/>
              <w:rPr>
                <w:rFonts w:ascii="Times New Roman" w:eastAsia="Times New Roman" w:hAnsi="Times New Roman" w:cs="Times New Roman"/>
                <w:b/>
                <w:bCs/>
                <w:sz w:val="22"/>
                <w:szCs w:val="22"/>
              </w:rPr>
            </w:pPr>
          </w:p>
          <w:p w:rsidR="00665103" w:rsidRPr="007448FB" w:rsidRDefault="00665103" w:rsidP="00665103">
            <w:pPr>
              <w:pStyle w:val="a5"/>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napToGrid w:val="0"/>
              <w:spacing w:before="0" w:after="0"/>
              <w:jc w:val="right"/>
              <w:rPr>
                <w:rFonts w:ascii="Times New Roman" w:eastAsia="Times New Roman" w:hAnsi="Times New Roman" w:cs="Times New Roman"/>
                <w:b/>
                <w:bCs/>
                <w:sz w:val="22"/>
                <w:szCs w:val="22"/>
              </w:rPr>
            </w:pPr>
            <w:r w:rsidRPr="007448FB">
              <w:rPr>
                <w:rFonts w:ascii="Times New Roman" w:eastAsia="Times New Roman" w:hAnsi="Times New Roman" w:cs="Times New Roman"/>
                <w:b/>
                <w:bCs/>
                <w:sz w:val="22"/>
                <w:szCs w:val="22"/>
              </w:rPr>
              <w:t xml:space="preserve">Додаток № 1  </w:t>
            </w:r>
          </w:p>
          <w:p w:rsidR="00665103" w:rsidRPr="007448FB" w:rsidRDefault="00665103" w:rsidP="007C6C8B">
            <w:pPr>
              <w:pStyle w:val="a5"/>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napToGrid w:val="0"/>
              <w:spacing w:before="0" w:after="0"/>
              <w:jc w:val="right"/>
              <w:rPr>
                <w:rFonts w:ascii="Times New Roman" w:eastAsia="Times New Roman" w:hAnsi="Times New Roman" w:cs="Times New Roman"/>
                <w:b/>
                <w:bCs/>
                <w:sz w:val="22"/>
                <w:szCs w:val="22"/>
              </w:rPr>
            </w:pPr>
            <w:r w:rsidRPr="007448FB">
              <w:rPr>
                <w:rFonts w:ascii="Times New Roman" w:eastAsia="Times New Roman" w:hAnsi="Times New Roman" w:cs="Times New Roman"/>
                <w:b/>
                <w:bCs/>
                <w:sz w:val="22"/>
                <w:szCs w:val="22"/>
              </w:rPr>
              <w:t>до тендерної документації</w:t>
            </w:r>
          </w:p>
          <w:p w:rsidR="00A22A61" w:rsidRPr="007448FB" w:rsidRDefault="00A22A61" w:rsidP="00A22A61">
            <w:pPr>
              <w:suppressAutoHyphens/>
              <w:spacing w:line="23" w:lineRule="atLeast"/>
              <w:ind w:left="426"/>
              <w:jc w:val="center"/>
              <w:rPr>
                <w:rFonts w:ascii="Times New Roman" w:eastAsia="Times New Roman" w:hAnsi="Times New Roman" w:cs="Times New Roman"/>
                <w:b/>
                <w:iCs/>
                <w:color w:val="000000"/>
              </w:rPr>
            </w:pPr>
            <w:r w:rsidRPr="007448FB">
              <w:rPr>
                <w:rFonts w:ascii="Times New Roman" w:eastAsia="Times New Roman" w:hAnsi="Times New Roman" w:cs="Times New Roman"/>
                <w:b/>
                <w:iCs/>
                <w:color w:val="000000"/>
              </w:rPr>
              <w:t xml:space="preserve">Інша інформація встановлена відповідно до законодавства </w:t>
            </w:r>
          </w:p>
          <w:p w:rsidR="00A22A61" w:rsidRPr="007448FB" w:rsidRDefault="00A22A61" w:rsidP="00A22A61">
            <w:pPr>
              <w:suppressAutoHyphens/>
              <w:spacing w:line="23" w:lineRule="atLeast"/>
              <w:ind w:left="426"/>
              <w:jc w:val="center"/>
              <w:rPr>
                <w:rFonts w:ascii="Times New Roman" w:hAnsi="Times New Roman" w:cs="Times New Roman"/>
                <w:b/>
                <w:color w:val="000000"/>
              </w:rPr>
            </w:pPr>
            <w:r w:rsidRPr="007448FB">
              <w:rPr>
                <w:rFonts w:ascii="Times New Roman" w:eastAsia="Times New Roman" w:hAnsi="Times New Roman" w:cs="Times New Roman"/>
                <w:b/>
                <w:iCs/>
                <w:color w:val="000000"/>
              </w:rPr>
              <w:t>(для УЧАСНИКІВ — юридичних осіб, фізичних осіб та фізичних осіб — підприємців).</w:t>
            </w:r>
          </w:p>
          <w:p w:rsidR="00A22A61" w:rsidRPr="007448FB" w:rsidRDefault="00A22A61" w:rsidP="007C6C8B">
            <w:pPr>
              <w:pStyle w:val="a5"/>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napToGrid w:val="0"/>
              <w:spacing w:before="0" w:after="0"/>
              <w:jc w:val="right"/>
              <w:rPr>
                <w:rFonts w:ascii="Times New Roman" w:hAnsi="Times New Roman" w:cs="Times New Roman"/>
                <w:sz w:val="22"/>
                <w:szCs w:val="22"/>
              </w:rPr>
            </w:pPr>
          </w:p>
        </w:tc>
      </w:tr>
      <w:tr w:rsidR="00665103" w:rsidRPr="007448FB" w:rsidTr="00A22A61">
        <w:tc>
          <w:tcPr>
            <w:tcW w:w="7798" w:type="dxa"/>
            <w:gridSpan w:val="2"/>
          </w:tcPr>
          <w:p w:rsidR="00665103" w:rsidRPr="007448FB" w:rsidRDefault="00665103" w:rsidP="007B2E25">
            <w:pPr>
              <w:rPr>
                <w:rFonts w:ascii="Times New Roman" w:hAnsi="Times New Roman" w:cs="Times New Roman"/>
                <w:b/>
                <w:i/>
              </w:rPr>
            </w:pPr>
            <w:r w:rsidRPr="007448FB">
              <w:rPr>
                <w:rFonts w:ascii="Times New Roman" w:hAnsi="Times New Roman" w:cs="Times New Roman"/>
                <w:b/>
                <w:i/>
              </w:rPr>
              <w:t>БУЛО:</w:t>
            </w:r>
          </w:p>
        </w:tc>
        <w:tc>
          <w:tcPr>
            <w:tcW w:w="7655" w:type="dxa"/>
            <w:gridSpan w:val="2"/>
          </w:tcPr>
          <w:p w:rsidR="00665103" w:rsidRPr="007448FB" w:rsidRDefault="00665103" w:rsidP="007B2E25">
            <w:pPr>
              <w:rPr>
                <w:rFonts w:ascii="Times New Roman" w:hAnsi="Times New Roman" w:cs="Times New Roman"/>
                <w:b/>
                <w:i/>
              </w:rPr>
            </w:pPr>
            <w:r w:rsidRPr="007448FB">
              <w:rPr>
                <w:rFonts w:ascii="Times New Roman" w:hAnsi="Times New Roman" w:cs="Times New Roman"/>
                <w:b/>
                <w:i/>
              </w:rPr>
              <w:t>СТАЛО:</w:t>
            </w:r>
          </w:p>
        </w:tc>
      </w:tr>
      <w:tr w:rsidR="00A22A61" w:rsidRPr="007448FB" w:rsidTr="00A22A61">
        <w:tc>
          <w:tcPr>
            <w:tcW w:w="476" w:type="dxa"/>
            <w:tcBorders>
              <w:right w:val="single" w:sz="4" w:space="0" w:color="auto"/>
            </w:tcBorders>
          </w:tcPr>
          <w:p w:rsidR="00A22A61" w:rsidRPr="007448FB" w:rsidRDefault="00A22A61" w:rsidP="00A22A61">
            <w:pPr>
              <w:ind w:left="100"/>
              <w:rPr>
                <w:rFonts w:ascii="Times New Roman" w:hAnsi="Times New Roman" w:cs="Times New Roman"/>
              </w:rPr>
            </w:pPr>
            <w:r w:rsidRPr="007448FB">
              <w:rPr>
                <w:rFonts w:ascii="Times New Roman" w:hAnsi="Times New Roman" w:cs="Times New Roman"/>
              </w:rPr>
              <w:t>1</w:t>
            </w:r>
          </w:p>
        </w:tc>
        <w:tc>
          <w:tcPr>
            <w:tcW w:w="7322" w:type="dxa"/>
            <w:tcBorders>
              <w:left w:val="single" w:sz="4" w:space="0" w:color="auto"/>
            </w:tcBorders>
          </w:tcPr>
          <w:p w:rsidR="00A22A61" w:rsidRPr="007448FB" w:rsidRDefault="00A22A61">
            <w:pPr>
              <w:suppressAutoHyphens/>
              <w:spacing w:line="100" w:lineRule="atLeast"/>
              <w:ind w:left="100"/>
              <w:rPr>
                <w:rFonts w:ascii="Times New Roman" w:eastAsia="Calibri" w:hAnsi="Times New Roman" w:cs="Times New Roman"/>
                <w:lang w:eastAsia="ar-SA"/>
              </w:rPr>
            </w:pPr>
            <w:r w:rsidRPr="007448FB">
              <w:rPr>
                <w:rFonts w:ascii="Times New Roman" w:hAnsi="Times New Roman" w:cs="Times New Roman"/>
                <w:color w:val="000000"/>
              </w:rPr>
              <w:t>Копія статуту зі змінами (якщо такі зміни мали місце) (для юридичних осіб).</w:t>
            </w:r>
          </w:p>
        </w:tc>
        <w:tc>
          <w:tcPr>
            <w:tcW w:w="394" w:type="dxa"/>
            <w:tcBorders>
              <w:right w:val="single" w:sz="4" w:space="0" w:color="auto"/>
            </w:tcBorders>
          </w:tcPr>
          <w:p w:rsidR="00A22A61" w:rsidRPr="007448FB" w:rsidRDefault="00A22A61" w:rsidP="00A22A61">
            <w:pPr>
              <w:ind w:left="100"/>
              <w:rPr>
                <w:rFonts w:ascii="Times New Roman" w:hAnsi="Times New Roman" w:cs="Times New Roman"/>
              </w:rPr>
            </w:pPr>
            <w:r w:rsidRPr="007448FB">
              <w:rPr>
                <w:rFonts w:ascii="Times New Roman" w:hAnsi="Times New Roman" w:cs="Times New Roman"/>
              </w:rPr>
              <w:t>1</w:t>
            </w:r>
          </w:p>
        </w:tc>
        <w:tc>
          <w:tcPr>
            <w:tcW w:w="7261" w:type="dxa"/>
            <w:tcBorders>
              <w:left w:val="single" w:sz="4" w:space="0" w:color="auto"/>
            </w:tcBorders>
          </w:tcPr>
          <w:p w:rsidR="00A22A61" w:rsidRPr="007448FB" w:rsidRDefault="00A22A61">
            <w:pPr>
              <w:suppressAutoHyphens/>
              <w:spacing w:line="100" w:lineRule="atLeast"/>
              <w:ind w:left="100"/>
              <w:rPr>
                <w:rFonts w:ascii="Times New Roman" w:eastAsia="Calibri" w:hAnsi="Times New Roman" w:cs="Times New Roman"/>
                <w:lang w:eastAsia="ar-SA"/>
              </w:rPr>
            </w:pPr>
            <w:r w:rsidRPr="007448FB">
              <w:rPr>
                <w:rFonts w:ascii="Times New Roman" w:hAnsi="Times New Roman" w:cs="Times New Roman"/>
                <w:color w:val="000000"/>
              </w:rPr>
              <w:t>Копія статуту зі змінами (якщо такі зміни мали місце) (для юридичних осіб).</w:t>
            </w:r>
          </w:p>
        </w:tc>
      </w:tr>
      <w:tr w:rsidR="00A22A61" w:rsidRPr="007448FB" w:rsidTr="00A22A61">
        <w:tc>
          <w:tcPr>
            <w:tcW w:w="476" w:type="dxa"/>
            <w:tcBorders>
              <w:right w:val="single" w:sz="4" w:space="0" w:color="auto"/>
            </w:tcBorders>
          </w:tcPr>
          <w:p w:rsidR="00A22A61" w:rsidRPr="007448FB" w:rsidRDefault="00A22A61" w:rsidP="00A22A61">
            <w:pPr>
              <w:ind w:left="100"/>
              <w:rPr>
                <w:rFonts w:ascii="Times New Roman" w:hAnsi="Times New Roman" w:cs="Times New Roman"/>
              </w:rPr>
            </w:pPr>
            <w:r w:rsidRPr="007448FB">
              <w:rPr>
                <w:rFonts w:ascii="Times New Roman" w:hAnsi="Times New Roman" w:cs="Times New Roman"/>
              </w:rPr>
              <w:t>2</w:t>
            </w:r>
          </w:p>
        </w:tc>
        <w:tc>
          <w:tcPr>
            <w:tcW w:w="7322" w:type="dxa"/>
            <w:tcBorders>
              <w:left w:val="single" w:sz="4" w:space="0" w:color="auto"/>
            </w:tcBorders>
          </w:tcPr>
          <w:p w:rsidR="00A22A61" w:rsidRPr="007448FB" w:rsidRDefault="00A22A61">
            <w:pPr>
              <w:suppressAutoHyphens/>
              <w:ind w:left="120" w:right="120" w:hanging="20"/>
              <w:rPr>
                <w:rFonts w:ascii="Times New Roman" w:eastAsia="Calibri" w:hAnsi="Times New Roman" w:cs="Times New Roman"/>
                <w:lang w:eastAsia="ar-SA"/>
              </w:rPr>
            </w:pPr>
            <w:r w:rsidRPr="007448FB">
              <w:rPr>
                <w:rFonts w:ascii="Times New Roman" w:hAnsi="Times New Roman" w:cs="Times New Roman"/>
                <w:color w:val="000000"/>
              </w:rPr>
              <w:t>Копія установчого документу учасника-нерезидента про реєстрацію юридичної особи.</w:t>
            </w:r>
          </w:p>
        </w:tc>
        <w:tc>
          <w:tcPr>
            <w:tcW w:w="394" w:type="dxa"/>
            <w:tcBorders>
              <w:right w:val="single" w:sz="4" w:space="0" w:color="auto"/>
            </w:tcBorders>
          </w:tcPr>
          <w:p w:rsidR="00A22A61" w:rsidRPr="007448FB" w:rsidRDefault="00A22A61" w:rsidP="00A22A61">
            <w:pPr>
              <w:ind w:left="100"/>
              <w:rPr>
                <w:rFonts w:ascii="Times New Roman" w:hAnsi="Times New Roman" w:cs="Times New Roman"/>
              </w:rPr>
            </w:pPr>
            <w:r w:rsidRPr="007448FB">
              <w:rPr>
                <w:rFonts w:ascii="Times New Roman" w:hAnsi="Times New Roman" w:cs="Times New Roman"/>
              </w:rPr>
              <w:t>2</w:t>
            </w:r>
          </w:p>
        </w:tc>
        <w:tc>
          <w:tcPr>
            <w:tcW w:w="7261" w:type="dxa"/>
            <w:tcBorders>
              <w:left w:val="single" w:sz="4" w:space="0" w:color="auto"/>
            </w:tcBorders>
          </w:tcPr>
          <w:p w:rsidR="00A22A61" w:rsidRPr="007448FB" w:rsidRDefault="00A22A61">
            <w:pPr>
              <w:suppressAutoHyphens/>
              <w:ind w:left="120" w:right="120" w:hanging="20"/>
              <w:rPr>
                <w:rFonts w:ascii="Times New Roman" w:eastAsia="Calibri" w:hAnsi="Times New Roman" w:cs="Times New Roman"/>
                <w:lang w:eastAsia="ar-SA"/>
              </w:rPr>
            </w:pPr>
            <w:r w:rsidRPr="007448FB">
              <w:rPr>
                <w:rFonts w:ascii="Times New Roman" w:hAnsi="Times New Roman" w:cs="Times New Roman"/>
                <w:color w:val="000000"/>
              </w:rPr>
              <w:t>Копія установчого документу учасника-нерезидента про реєстрацію юридичної особи.</w:t>
            </w:r>
          </w:p>
        </w:tc>
      </w:tr>
      <w:tr w:rsidR="00A22A61" w:rsidRPr="007448FB" w:rsidTr="00A22A61">
        <w:tc>
          <w:tcPr>
            <w:tcW w:w="476" w:type="dxa"/>
            <w:tcBorders>
              <w:right w:val="single" w:sz="4" w:space="0" w:color="auto"/>
            </w:tcBorders>
          </w:tcPr>
          <w:p w:rsidR="00A22A61" w:rsidRPr="007448FB" w:rsidRDefault="00A22A61" w:rsidP="00A22A61">
            <w:pPr>
              <w:ind w:left="100"/>
              <w:rPr>
                <w:rFonts w:ascii="Times New Roman" w:hAnsi="Times New Roman" w:cs="Times New Roman"/>
              </w:rPr>
            </w:pPr>
            <w:r w:rsidRPr="007448FB">
              <w:rPr>
                <w:rFonts w:ascii="Times New Roman" w:hAnsi="Times New Roman" w:cs="Times New Roman"/>
              </w:rPr>
              <w:t>3</w:t>
            </w:r>
          </w:p>
        </w:tc>
        <w:tc>
          <w:tcPr>
            <w:tcW w:w="7322" w:type="dxa"/>
            <w:tcBorders>
              <w:left w:val="single" w:sz="4" w:space="0" w:color="auto"/>
            </w:tcBorders>
          </w:tcPr>
          <w:p w:rsidR="00A22A61" w:rsidRPr="007448FB" w:rsidRDefault="00A22A61">
            <w:pPr>
              <w:suppressAutoHyphens/>
              <w:ind w:left="120" w:right="120" w:hanging="20"/>
              <w:rPr>
                <w:rFonts w:ascii="Times New Roman" w:eastAsia="Calibri" w:hAnsi="Times New Roman" w:cs="Times New Roman"/>
                <w:lang w:eastAsia="ar-SA"/>
              </w:rPr>
            </w:pPr>
            <w:r w:rsidRPr="007448FB">
              <w:rPr>
                <w:rFonts w:ascii="Times New Roman" w:hAnsi="Times New Roman" w:cs="Times New Roman"/>
                <w:color w:val="000000"/>
              </w:rPr>
              <w:t>Проект Договору (згідно Додатку 3), підписаний уповноваженою особою учасника та скріплений печаткою (у разі наявності).</w:t>
            </w:r>
          </w:p>
        </w:tc>
        <w:tc>
          <w:tcPr>
            <w:tcW w:w="394" w:type="dxa"/>
            <w:tcBorders>
              <w:right w:val="single" w:sz="4" w:space="0" w:color="auto"/>
            </w:tcBorders>
          </w:tcPr>
          <w:p w:rsidR="00A22A61" w:rsidRPr="007448FB" w:rsidRDefault="00A22A61" w:rsidP="00A22A61">
            <w:pPr>
              <w:ind w:left="100"/>
              <w:rPr>
                <w:rFonts w:ascii="Times New Roman" w:hAnsi="Times New Roman" w:cs="Times New Roman"/>
              </w:rPr>
            </w:pPr>
            <w:r w:rsidRPr="007448FB">
              <w:rPr>
                <w:rFonts w:ascii="Times New Roman" w:hAnsi="Times New Roman" w:cs="Times New Roman"/>
              </w:rPr>
              <w:t>3</w:t>
            </w:r>
          </w:p>
        </w:tc>
        <w:tc>
          <w:tcPr>
            <w:tcW w:w="7261" w:type="dxa"/>
            <w:tcBorders>
              <w:left w:val="single" w:sz="4" w:space="0" w:color="auto"/>
            </w:tcBorders>
          </w:tcPr>
          <w:p w:rsidR="00A22A61" w:rsidRPr="007448FB" w:rsidRDefault="00A22A61">
            <w:pPr>
              <w:suppressAutoHyphens/>
              <w:ind w:left="120" w:right="120" w:hanging="20"/>
              <w:rPr>
                <w:rFonts w:ascii="Times New Roman" w:eastAsia="Calibri" w:hAnsi="Times New Roman" w:cs="Times New Roman"/>
                <w:lang w:eastAsia="ar-SA"/>
              </w:rPr>
            </w:pPr>
            <w:r w:rsidRPr="007448FB">
              <w:rPr>
                <w:rFonts w:ascii="Times New Roman" w:hAnsi="Times New Roman" w:cs="Times New Roman"/>
                <w:color w:val="000000"/>
              </w:rPr>
              <w:t>Проект Договору (згідно Додатку 3), підписаний уповноваженою особою учасника та скріплений печаткою (у разі наявності).</w:t>
            </w:r>
          </w:p>
        </w:tc>
      </w:tr>
      <w:tr w:rsidR="00A22A61" w:rsidRPr="007448FB" w:rsidTr="00A22A61">
        <w:tc>
          <w:tcPr>
            <w:tcW w:w="476" w:type="dxa"/>
            <w:tcBorders>
              <w:right w:val="single" w:sz="4" w:space="0" w:color="auto"/>
            </w:tcBorders>
          </w:tcPr>
          <w:p w:rsidR="00A22A61" w:rsidRPr="007448FB" w:rsidRDefault="00A22A61" w:rsidP="00A22A61">
            <w:pPr>
              <w:ind w:left="100"/>
              <w:rPr>
                <w:rFonts w:ascii="Times New Roman" w:hAnsi="Times New Roman" w:cs="Times New Roman"/>
              </w:rPr>
            </w:pPr>
            <w:r w:rsidRPr="007448FB">
              <w:rPr>
                <w:rFonts w:ascii="Times New Roman" w:hAnsi="Times New Roman" w:cs="Times New Roman"/>
              </w:rPr>
              <w:t>4</w:t>
            </w:r>
          </w:p>
        </w:tc>
        <w:tc>
          <w:tcPr>
            <w:tcW w:w="7322" w:type="dxa"/>
            <w:tcBorders>
              <w:left w:val="single" w:sz="4" w:space="0" w:color="auto"/>
            </w:tcBorders>
          </w:tcPr>
          <w:p w:rsidR="00A22A61" w:rsidRPr="007448FB" w:rsidRDefault="00A22A61">
            <w:pPr>
              <w:suppressAutoHyphens/>
              <w:ind w:left="120" w:right="120" w:hanging="20"/>
              <w:rPr>
                <w:rFonts w:ascii="Times New Roman" w:eastAsia="Calibri" w:hAnsi="Times New Roman" w:cs="Times New Roman"/>
                <w:lang w:eastAsia="ar-SA"/>
              </w:rPr>
            </w:pPr>
            <w:r w:rsidRPr="007448FB">
              <w:rPr>
                <w:rFonts w:ascii="Times New Roman" w:hAnsi="Times New Roman" w:cs="Times New Roman"/>
                <w:color w:val="000000"/>
              </w:rPr>
              <w:t>Гарантійний лист щодо того,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Товар повинен відповідати вимогам безпеки руху, охорони праці, екології та пожежної безпеки.</w:t>
            </w:r>
          </w:p>
        </w:tc>
        <w:tc>
          <w:tcPr>
            <w:tcW w:w="394" w:type="dxa"/>
            <w:tcBorders>
              <w:right w:val="single" w:sz="4" w:space="0" w:color="auto"/>
            </w:tcBorders>
          </w:tcPr>
          <w:p w:rsidR="00A22A61" w:rsidRPr="007448FB" w:rsidRDefault="00A22A61" w:rsidP="00A22A61">
            <w:pPr>
              <w:ind w:left="100"/>
              <w:rPr>
                <w:rFonts w:ascii="Times New Roman" w:hAnsi="Times New Roman" w:cs="Times New Roman"/>
              </w:rPr>
            </w:pPr>
            <w:r w:rsidRPr="007448FB">
              <w:rPr>
                <w:rFonts w:ascii="Times New Roman" w:hAnsi="Times New Roman" w:cs="Times New Roman"/>
              </w:rPr>
              <w:t>4</w:t>
            </w:r>
          </w:p>
        </w:tc>
        <w:tc>
          <w:tcPr>
            <w:tcW w:w="7261" w:type="dxa"/>
            <w:tcBorders>
              <w:left w:val="single" w:sz="4" w:space="0" w:color="auto"/>
            </w:tcBorders>
          </w:tcPr>
          <w:p w:rsidR="00A22A61" w:rsidRPr="007448FB" w:rsidRDefault="00A22A61">
            <w:pPr>
              <w:suppressAutoHyphens/>
              <w:ind w:left="120" w:right="120" w:hanging="20"/>
              <w:rPr>
                <w:rFonts w:ascii="Times New Roman" w:eastAsia="Calibri" w:hAnsi="Times New Roman" w:cs="Times New Roman"/>
                <w:lang w:eastAsia="ar-SA"/>
              </w:rPr>
            </w:pPr>
            <w:r w:rsidRPr="007448FB">
              <w:rPr>
                <w:rFonts w:ascii="Times New Roman" w:hAnsi="Times New Roman" w:cs="Times New Roman"/>
                <w:color w:val="000000"/>
              </w:rPr>
              <w:t>Гарантійний лист щодо того,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Товар повинен відповідати вимогам безпеки руху, охорони праці, екології та пожежної безпеки.</w:t>
            </w:r>
          </w:p>
        </w:tc>
      </w:tr>
      <w:tr w:rsidR="00A22A61" w:rsidRPr="007448FB" w:rsidTr="00A22A61">
        <w:tc>
          <w:tcPr>
            <w:tcW w:w="476" w:type="dxa"/>
            <w:tcBorders>
              <w:right w:val="single" w:sz="4" w:space="0" w:color="auto"/>
            </w:tcBorders>
          </w:tcPr>
          <w:p w:rsidR="00A22A61" w:rsidRPr="007448FB" w:rsidRDefault="00A22A61" w:rsidP="00A22A61">
            <w:pPr>
              <w:ind w:left="100"/>
              <w:rPr>
                <w:rFonts w:ascii="Times New Roman" w:hAnsi="Times New Roman" w:cs="Times New Roman"/>
              </w:rPr>
            </w:pPr>
            <w:r w:rsidRPr="007448FB">
              <w:rPr>
                <w:rFonts w:ascii="Times New Roman" w:hAnsi="Times New Roman" w:cs="Times New Roman"/>
              </w:rPr>
              <w:t>5</w:t>
            </w:r>
          </w:p>
        </w:tc>
        <w:tc>
          <w:tcPr>
            <w:tcW w:w="7322" w:type="dxa"/>
            <w:tcBorders>
              <w:left w:val="single" w:sz="4" w:space="0" w:color="auto"/>
            </w:tcBorders>
          </w:tcPr>
          <w:p w:rsidR="00A22A61" w:rsidRPr="007448FB" w:rsidRDefault="00A22A61">
            <w:pPr>
              <w:suppressAutoHyphens/>
              <w:ind w:left="120" w:right="120" w:hanging="20"/>
              <w:rPr>
                <w:rFonts w:ascii="Times New Roman" w:eastAsia="Calibri" w:hAnsi="Times New Roman" w:cs="Times New Roman"/>
                <w:lang w:eastAsia="ar-SA"/>
              </w:rPr>
            </w:pPr>
            <w:r w:rsidRPr="007448FB">
              <w:rPr>
                <w:rFonts w:ascii="Times New Roman" w:hAnsi="Times New Roman" w:cs="Times New Roman"/>
                <w:color w:val="000000"/>
              </w:rPr>
              <w:t>Довідку, видану обслуговуючим банком, з інформацією про наявність в учасника рахунку із спеціальним режимом використання.</w:t>
            </w:r>
          </w:p>
        </w:tc>
        <w:tc>
          <w:tcPr>
            <w:tcW w:w="394" w:type="dxa"/>
            <w:tcBorders>
              <w:right w:val="single" w:sz="4" w:space="0" w:color="auto"/>
            </w:tcBorders>
          </w:tcPr>
          <w:p w:rsidR="00A22A61" w:rsidRPr="007448FB" w:rsidRDefault="00A22A61" w:rsidP="00A22A61">
            <w:pPr>
              <w:ind w:left="100"/>
              <w:rPr>
                <w:rFonts w:ascii="Times New Roman" w:hAnsi="Times New Roman" w:cs="Times New Roman"/>
              </w:rPr>
            </w:pPr>
            <w:r w:rsidRPr="007448FB">
              <w:rPr>
                <w:rFonts w:ascii="Times New Roman" w:hAnsi="Times New Roman" w:cs="Times New Roman"/>
              </w:rPr>
              <w:t>5</w:t>
            </w:r>
          </w:p>
        </w:tc>
        <w:tc>
          <w:tcPr>
            <w:tcW w:w="7261" w:type="dxa"/>
            <w:tcBorders>
              <w:left w:val="single" w:sz="4" w:space="0" w:color="auto"/>
            </w:tcBorders>
          </w:tcPr>
          <w:p w:rsidR="00A22A61" w:rsidRPr="007448FB" w:rsidRDefault="00A22A61">
            <w:pPr>
              <w:suppressAutoHyphens/>
              <w:ind w:left="120" w:right="120" w:hanging="20"/>
              <w:rPr>
                <w:rFonts w:ascii="Times New Roman" w:eastAsia="Calibri" w:hAnsi="Times New Roman" w:cs="Times New Roman"/>
                <w:lang w:eastAsia="ar-SA"/>
              </w:rPr>
            </w:pPr>
            <w:r w:rsidRPr="007448FB">
              <w:rPr>
                <w:rFonts w:ascii="Times New Roman" w:hAnsi="Times New Roman" w:cs="Times New Roman"/>
                <w:color w:val="000000"/>
              </w:rPr>
              <w:t>Довідку, видану обслуговуючим банком, з інформацією про наявність в учасника рахунку із спеціальним режимом використання.</w:t>
            </w:r>
          </w:p>
        </w:tc>
      </w:tr>
      <w:tr w:rsidR="00A22A61" w:rsidRPr="007448FB" w:rsidTr="00A22A61">
        <w:tc>
          <w:tcPr>
            <w:tcW w:w="476" w:type="dxa"/>
            <w:tcBorders>
              <w:right w:val="single" w:sz="4" w:space="0" w:color="auto"/>
            </w:tcBorders>
          </w:tcPr>
          <w:p w:rsidR="00A22A61" w:rsidRPr="007448FB" w:rsidRDefault="00A22A61" w:rsidP="00A22A61">
            <w:pPr>
              <w:ind w:left="100"/>
              <w:rPr>
                <w:rFonts w:ascii="Times New Roman" w:hAnsi="Times New Roman" w:cs="Times New Roman"/>
              </w:rPr>
            </w:pPr>
            <w:r w:rsidRPr="007448FB">
              <w:rPr>
                <w:rFonts w:ascii="Times New Roman" w:hAnsi="Times New Roman" w:cs="Times New Roman"/>
              </w:rPr>
              <w:t>6</w:t>
            </w:r>
          </w:p>
        </w:tc>
        <w:tc>
          <w:tcPr>
            <w:tcW w:w="7322" w:type="dxa"/>
            <w:tcBorders>
              <w:left w:val="single" w:sz="4" w:space="0" w:color="auto"/>
            </w:tcBorders>
          </w:tcPr>
          <w:p w:rsidR="00A22A61" w:rsidRPr="007448FB" w:rsidRDefault="00A22A61">
            <w:pPr>
              <w:suppressAutoHyphens/>
              <w:ind w:left="120" w:right="120" w:hanging="20"/>
              <w:rPr>
                <w:rFonts w:ascii="Times New Roman" w:eastAsia="Calibri" w:hAnsi="Times New Roman" w:cs="Times New Roman"/>
                <w:lang w:eastAsia="ar-SA"/>
              </w:rPr>
            </w:pPr>
            <w:r w:rsidRPr="007448FB">
              <w:rPr>
                <w:rFonts w:ascii="Times New Roman" w:hAnsi="Times New Roman" w:cs="Times New Roman"/>
                <w:color w:val="000000"/>
              </w:rPr>
              <w:t>Довідку про наявність власного офіційного веб-сайту в мережі Інтернет та його відповідності вимогам підпунктам 14, 15, пункту 5.2.2. розділу 5.2. Правил роздрібного ринку електричної енергії (постанова НКРЕКП від 14.03.2018 року № 312).</w:t>
            </w:r>
          </w:p>
        </w:tc>
        <w:tc>
          <w:tcPr>
            <w:tcW w:w="394" w:type="dxa"/>
            <w:tcBorders>
              <w:right w:val="single" w:sz="4" w:space="0" w:color="auto"/>
            </w:tcBorders>
          </w:tcPr>
          <w:p w:rsidR="00A22A61" w:rsidRPr="007448FB" w:rsidRDefault="00A22A61" w:rsidP="00A22A61">
            <w:pPr>
              <w:ind w:left="100"/>
              <w:rPr>
                <w:rFonts w:ascii="Times New Roman" w:hAnsi="Times New Roman" w:cs="Times New Roman"/>
              </w:rPr>
            </w:pPr>
            <w:r w:rsidRPr="007448FB">
              <w:rPr>
                <w:rFonts w:ascii="Times New Roman" w:hAnsi="Times New Roman" w:cs="Times New Roman"/>
              </w:rPr>
              <w:t>6</w:t>
            </w:r>
          </w:p>
        </w:tc>
        <w:tc>
          <w:tcPr>
            <w:tcW w:w="7261" w:type="dxa"/>
            <w:tcBorders>
              <w:left w:val="single" w:sz="4" w:space="0" w:color="auto"/>
            </w:tcBorders>
          </w:tcPr>
          <w:p w:rsidR="00A22A61" w:rsidRPr="007448FB" w:rsidRDefault="00A22A61">
            <w:pPr>
              <w:suppressAutoHyphens/>
              <w:ind w:left="120" w:right="120" w:hanging="20"/>
              <w:rPr>
                <w:rFonts w:ascii="Times New Roman" w:eastAsia="Calibri" w:hAnsi="Times New Roman" w:cs="Times New Roman"/>
                <w:lang w:eastAsia="ar-SA"/>
              </w:rPr>
            </w:pPr>
            <w:r w:rsidRPr="007448FB">
              <w:rPr>
                <w:rFonts w:ascii="Times New Roman" w:hAnsi="Times New Roman" w:cs="Times New Roman"/>
                <w:color w:val="000000"/>
              </w:rPr>
              <w:t>Довідку про наявність власного офіційного веб-сайту в мережі Інтернет та його відповідності вимогам підпунктам 14, 15, пункту 5.2.2. розділу 5.2. Правил роздрібного ринку електричної енергії (постанова НКРЕКП від 14.03.2018 року № 312).</w:t>
            </w:r>
          </w:p>
        </w:tc>
      </w:tr>
      <w:tr w:rsidR="00A22A61" w:rsidRPr="007448FB" w:rsidTr="00A22A61">
        <w:tc>
          <w:tcPr>
            <w:tcW w:w="476" w:type="dxa"/>
            <w:tcBorders>
              <w:right w:val="single" w:sz="4" w:space="0" w:color="auto"/>
            </w:tcBorders>
          </w:tcPr>
          <w:p w:rsidR="00A22A61" w:rsidRPr="007448FB" w:rsidRDefault="00A22A61" w:rsidP="00A22A61">
            <w:pPr>
              <w:ind w:left="100"/>
              <w:rPr>
                <w:rFonts w:ascii="Times New Roman" w:hAnsi="Times New Roman" w:cs="Times New Roman"/>
              </w:rPr>
            </w:pPr>
            <w:r w:rsidRPr="007448FB">
              <w:rPr>
                <w:rFonts w:ascii="Times New Roman" w:hAnsi="Times New Roman" w:cs="Times New Roman"/>
              </w:rPr>
              <w:t>7</w:t>
            </w:r>
          </w:p>
        </w:tc>
        <w:tc>
          <w:tcPr>
            <w:tcW w:w="7322" w:type="dxa"/>
            <w:tcBorders>
              <w:left w:val="single" w:sz="4" w:space="0" w:color="auto"/>
            </w:tcBorders>
          </w:tcPr>
          <w:p w:rsidR="00A22A61" w:rsidRPr="007448FB" w:rsidRDefault="00A22A61">
            <w:pPr>
              <w:suppressAutoHyphens/>
              <w:ind w:left="120" w:right="120" w:hanging="20"/>
              <w:rPr>
                <w:rFonts w:ascii="Times New Roman" w:eastAsia="Calibri" w:hAnsi="Times New Roman" w:cs="Times New Roman"/>
                <w:lang w:eastAsia="ar-SA"/>
              </w:rPr>
            </w:pPr>
            <w:r w:rsidRPr="007448FB">
              <w:rPr>
                <w:rFonts w:ascii="Times New Roman" w:hAnsi="Times New Roman" w:cs="Times New Roman"/>
                <w:color w:val="000000"/>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w:t>
            </w:r>
          </w:p>
        </w:tc>
        <w:tc>
          <w:tcPr>
            <w:tcW w:w="394" w:type="dxa"/>
            <w:tcBorders>
              <w:right w:val="single" w:sz="4" w:space="0" w:color="auto"/>
            </w:tcBorders>
          </w:tcPr>
          <w:p w:rsidR="00A22A61" w:rsidRPr="007448FB" w:rsidRDefault="00A22A61" w:rsidP="00A22A61">
            <w:pPr>
              <w:ind w:left="100"/>
              <w:rPr>
                <w:rFonts w:ascii="Times New Roman" w:hAnsi="Times New Roman" w:cs="Times New Roman"/>
              </w:rPr>
            </w:pPr>
            <w:r w:rsidRPr="007448FB">
              <w:rPr>
                <w:rFonts w:ascii="Times New Roman" w:hAnsi="Times New Roman" w:cs="Times New Roman"/>
              </w:rPr>
              <w:t>7</w:t>
            </w:r>
          </w:p>
        </w:tc>
        <w:tc>
          <w:tcPr>
            <w:tcW w:w="7261" w:type="dxa"/>
            <w:tcBorders>
              <w:left w:val="single" w:sz="4" w:space="0" w:color="auto"/>
            </w:tcBorders>
          </w:tcPr>
          <w:p w:rsidR="00A22A61" w:rsidRPr="007448FB" w:rsidRDefault="00A22A61">
            <w:pPr>
              <w:suppressAutoHyphens/>
              <w:ind w:left="120" w:right="120" w:hanging="20"/>
              <w:rPr>
                <w:rFonts w:ascii="Times New Roman" w:eastAsia="Calibri" w:hAnsi="Times New Roman" w:cs="Times New Roman"/>
                <w:lang w:eastAsia="ar-SA"/>
              </w:rPr>
            </w:pPr>
            <w:r w:rsidRPr="007448FB">
              <w:rPr>
                <w:rFonts w:ascii="Times New Roman" w:hAnsi="Times New Roman" w:cs="Times New Roman"/>
                <w:color w:val="000000"/>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w:t>
            </w:r>
          </w:p>
        </w:tc>
      </w:tr>
      <w:tr w:rsidR="00A22A61" w:rsidRPr="007448FB" w:rsidTr="00A22A61">
        <w:tc>
          <w:tcPr>
            <w:tcW w:w="476" w:type="dxa"/>
            <w:tcBorders>
              <w:right w:val="single" w:sz="4" w:space="0" w:color="auto"/>
            </w:tcBorders>
          </w:tcPr>
          <w:p w:rsidR="00A22A61" w:rsidRPr="007448FB" w:rsidRDefault="00A22A61" w:rsidP="00A22A61">
            <w:pPr>
              <w:ind w:left="100"/>
              <w:rPr>
                <w:rFonts w:ascii="Times New Roman" w:hAnsi="Times New Roman" w:cs="Times New Roman"/>
              </w:rPr>
            </w:pPr>
            <w:r w:rsidRPr="007448FB">
              <w:rPr>
                <w:rFonts w:ascii="Times New Roman" w:hAnsi="Times New Roman" w:cs="Times New Roman"/>
              </w:rPr>
              <w:t>8</w:t>
            </w:r>
          </w:p>
        </w:tc>
        <w:tc>
          <w:tcPr>
            <w:tcW w:w="7322" w:type="dxa"/>
            <w:tcBorders>
              <w:left w:val="single" w:sz="4" w:space="0" w:color="auto"/>
            </w:tcBorders>
          </w:tcPr>
          <w:p w:rsidR="00A22A61" w:rsidRPr="007448FB" w:rsidRDefault="00A22A61">
            <w:pPr>
              <w:suppressAutoHyphens/>
              <w:spacing w:line="100" w:lineRule="atLeast"/>
              <w:ind w:left="140" w:right="120" w:hanging="20"/>
              <w:rPr>
                <w:rFonts w:ascii="Times New Roman" w:eastAsia="Calibri" w:hAnsi="Times New Roman" w:cs="Times New Roman"/>
                <w:lang w:eastAsia="ar-SA"/>
              </w:rPr>
            </w:pPr>
            <w:r w:rsidRPr="007448FB">
              <w:rPr>
                <w:rFonts w:ascii="Times New Roman" w:hAnsi="Times New Roman" w:cs="Times New Roman"/>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tc>
        <w:tc>
          <w:tcPr>
            <w:tcW w:w="394" w:type="dxa"/>
            <w:tcBorders>
              <w:right w:val="single" w:sz="4" w:space="0" w:color="auto"/>
            </w:tcBorders>
          </w:tcPr>
          <w:p w:rsidR="00A22A61" w:rsidRPr="007448FB" w:rsidRDefault="00A22A61" w:rsidP="00A22A61">
            <w:pPr>
              <w:ind w:left="100"/>
              <w:rPr>
                <w:rFonts w:ascii="Times New Roman" w:hAnsi="Times New Roman" w:cs="Times New Roman"/>
              </w:rPr>
            </w:pPr>
            <w:r w:rsidRPr="007448FB">
              <w:rPr>
                <w:rFonts w:ascii="Times New Roman" w:hAnsi="Times New Roman" w:cs="Times New Roman"/>
              </w:rPr>
              <w:t>8</w:t>
            </w:r>
          </w:p>
        </w:tc>
        <w:tc>
          <w:tcPr>
            <w:tcW w:w="7261" w:type="dxa"/>
            <w:tcBorders>
              <w:left w:val="single" w:sz="4" w:space="0" w:color="auto"/>
            </w:tcBorders>
          </w:tcPr>
          <w:p w:rsidR="00A22A61" w:rsidRPr="007448FB" w:rsidRDefault="00A22A61">
            <w:pPr>
              <w:suppressAutoHyphens/>
              <w:spacing w:line="100" w:lineRule="atLeast"/>
              <w:ind w:left="140" w:right="120" w:hanging="20"/>
              <w:rPr>
                <w:rFonts w:ascii="Times New Roman" w:eastAsia="Calibri" w:hAnsi="Times New Roman" w:cs="Times New Roman"/>
                <w:lang w:eastAsia="ar-SA"/>
              </w:rPr>
            </w:pPr>
            <w:r w:rsidRPr="007448FB">
              <w:rPr>
                <w:rFonts w:ascii="Times New Roman" w:hAnsi="Times New Roman" w:cs="Times New Roman"/>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tc>
      </w:tr>
      <w:tr w:rsidR="00A22A61" w:rsidRPr="007448FB" w:rsidTr="00A22A61">
        <w:tc>
          <w:tcPr>
            <w:tcW w:w="476" w:type="dxa"/>
            <w:tcBorders>
              <w:right w:val="single" w:sz="4" w:space="0" w:color="auto"/>
            </w:tcBorders>
          </w:tcPr>
          <w:p w:rsidR="00A22A61" w:rsidRPr="007448FB" w:rsidRDefault="00A22A61" w:rsidP="00A22A61">
            <w:pPr>
              <w:ind w:left="100"/>
              <w:rPr>
                <w:rFonts w:ascii="Times New Roman" w:hAnsi="Times New Roman" w:cs="Times New Roman"/>
              </w:rPr>
            </w:pPr>
            <w:r w:rsidRPr="007448FB">
              <w:rPr>
                <w:rFonts w:ascii="Times New Roman" w:hAnsi="Times New Roman" w:cs="Times New Roman"/>
              </w:rPr>
              <w:t>9</w:t>
            </w:r>
          </w:p>
        </w:tc>
        <w:tc>
          <w:tcPr>
            <w:tcW w:w="7322" w:type="dxa"/>
            <w:tcBorders>
              <w:left w:val="single" w:sz="4" w:space="0" w:color="auto"/>
            </w:tcBorders>
          </w:tcPr>
          <w:p w:rsidR="00A22A61" w:rsidRPr="007448FB" w:rsidRDefault="00A22A61">
            <w:pPr>
              <w:suppressAutoHyphens/>
              <w:spacing w:line="100" w:lineRule="atLeast"/>
              <w:ind w:left="140" w:right="120" w:hanging="20"/>
              <w:rPr>
                <w:rFonts w:ascii="Times New Roman" w:eastAsia="Calibri" w:hAnsi="Times New Roman" w:cs="Times New Roman"/>
                <w:b/>
                <w:strike/>
                <w:lang w:eastAsia="ar-SA"/>
              </w:rPr>
            </w:pPr>
            <w:r w:rsidRPr="007448FB">
              <w:rPr>
                <w:rFonts w:ascii="Times New Roman" w:hAnsi="Times New Roman" w:cs="Times New Roman"/>
                <w:b/>
                <w:strike/>
              </w:rPr>
              <w:t>Переможець повинен подати довідку у довільній формі про відсутність підстав, визначених у ч. 1, 2 ст. 17 Закону для відхилення його тендерної пропозиції.</w:t>
            </w:r>
          </w:p>
        </w:tc>
        <w:tc>
          <w:tcPr>
            <w:tcW w:w="394" w:type="dxa"/>
            <w:tcBorders>
              <w:right w:val="single" w:sz="4" w:space="0" w:color="auto"/>
            </w:tcBorders>
          </w:tcPr>
          <w:p w:rsidR="00A22A61" w:rsidRPr="007448FB" w:rsidRDefault="00A22A61" w:rsidP="00A22A61">
            <w:pPr>
              <w:ind w:left="100"/>
              <w:rPr>
                <w:rFonts w:ascii="Times New Roman" w:hAnsi="Times New Roman" w:cs="Times New Roman"/>
              </w:rPr>
            </w:pPr>
          </w:p>
        </w:tc>
        <w:tc>
          <w:tcPr>
            <w:tcW w:w="7261" w:type="dxa"/>
            <w:tcBorders>
              <w:left w:val="single" w:sz="4" w:space="0" w:color="auto"/>
            </w:tcBorders>
          </w:tcPr>
          <w:p w:rsidR="00A22A61" w:rsidRPr="007448FB" w:rsidRDefault="00A22A61">
            <w:pPr>
              <w:suppressAutoHyphens/>
              <w:spacing w:line="100" w:lineRule="atLeast"/>
              <w:ind w:left="140" w:right="120" w:hanging="20"/>
              <w:rPr>
                <w:rFonts w:ascii="Times New Roman" w:eastAsia="Calibri" w:hAnsi="Times New Roman" w:cs="Times New Roman"/>
                <w:lang w:eastAsia="ar-SA"/>
              </w:rPr>
            </w:pPr>
          </w:p>
        </w:tc>
      </w:tr>
    </w:tbl>
    <w:p w:rsidR="00514E2C" w:rsidRPr="007448FB" w:rsidRDefault="00514E2C">
      <w:pPr>
        <w:rPr>
          <w:rFonts w:ascii="Times New Roman" w:hAnsi="Times New Roman" w:cs="Times New Roman"/>
        </w:rPr>
      </w:pPr>
    </w:p>
    <w:sectPr w:rsidR="00514E2C" w:rsidRPr="007448FB" w:rsidSect="002D4B67">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decimal"/>
      <w:lvlText w:val="%1."/>
      <w:lvlJc w:val="left"/>
      <w:pPr>
        <w:tabs>
          <w:tab w:val="num" w:pos="720"/>
        </w:tabs>
        <w:ind w:left="720" w:hanging="360"/>
      </w:pPr>
      <w:rPr>
        <w:rFonts w:ascii="Times New Roman" w:eastAsia="Times New Roman" w:hAnsi="Times New Roman" w:cs="Times New Roman" w:hint="default"/>
        <w:color w:val="000000"/>
        <w:sz w:val="24"/>
        <w:szCs w:val="24"/>
      </w:rPr>
    </w:lvl>
    <w:lvl w:ilvl="1">
      <w:start w:val="4"/>
      <w:numFmt w:val="decimal"/>
      <w:lvlText w:val="%2."/>
      <w:lvlJc w:val="left"/>
      <w:pPr>
        <w:tabs>
          <w:tab w:val="num" w:pos="1080"/>
        </w:tabs>
        <w:ind w:left="1080" w:hanging="360"/>
      </w:pPr>
      <w:rPr>
        <w:rFonts w:ascii="Times New Roman" w:hAnsi="Times New Roman"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557266A"/>
    <w:multiLevelType w:val="hybridMultilevel"/>
    <w:tmpl w:val="81F2C476"/>
    <w:lvl w:ilvl="0" w:tplc="817C1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1D13575"/>
    <w:multiLevelType w:val="hybridMultilevel"/>
    <w:tmpl w:val="2D44D7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6B4397"/>
    <w:multiLevelType w:val="hybridMultilevel"/>
    <w:tmpl w:val="5A9A25AE"/>
    <w:lvl w:ilvl="0" w:tplc="65D867B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0C1875"/>
    <w:rsid w:val="000C1875"/>
    <w:rsid w:val="001F6287"/>
    <w:rsid w:val="00290E9E"/>
    <w:rsid w:val="002D4B67"/>
    <w:rsid w:val="00334B60"/>
    <w:rsid w:val="003B3F6F"/>
    <w:rsid w:val="00411210"/>
    <w:rsid w:val="0049597E"/>
    <w:rsid w:val="00514E2C"/>
    <w:rsid w:val="00665103"/>
    <w:rsid w:val="006670D5"/>
    <w:rsid w:val="007448FB"/>
    <w:rsid w:val="007C6C8B"/>
    <w:rsid w:val="007E57AA"/>
    <w:rsid w:val="008461E0"/>
    <w:rsid w:val="008A38F4"/>
    <w:rsid w:val="009124FB"/>
    <w:rsid w:val="00930FCD"/>
    <w:rsid w:val="00A06FEC"/>
    <w:rsid w:val="00A22A61"/>
    <w:rsid w:val="00AB09BE"/>
    <w:rsid w:val="00AD5273"/>
    <w:rsid w:val="00BE54B6"/>
    <w:rsid w:val="00CE1EFF"/>
    <w:rsid w:val="00E57B98"/>
    <w:rsid w:val="00EE7A9C"/>
    <w:rsid w:val="00EF4BDB"/>
    <w:rsid w:val="00F75F8D"/>
    <w:rsid w:val="00FF3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E2C"/>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187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qFormat/>
    <w:rsid w:val="008461E0"/>
    <w:pPr>
      <w:suppressAutoHyphens/>
      <w:spacing w:line="276" w:lineRule="auto"/>
      <w:ind w:left="720"/>
      <w:jc w:val="left"/>
    </w:pPr>
    <w:rPr>
      <w:rFonts w:ascii="Times New Roman" w:eastAsia="Times New Roman" w:hAnsi="Times New Roman" w:cs="Times New Roman"/>
      <w:lang w:eastAsia="ar-SA"/>
    </w:rPr>
  </w:style>
  <w:style w:type="paragraph" w:styleId="a5">
    <w:name w:val="Normal (Web)"/>
    <w:basedOn w:val="a"/>
    <w:link w:val="a6"/>
    <w:uiPriority w:val="99"/>
    <w:qFormat/>
    <w:rsid w:val="00665103"/>
    <w:pPr>
      <w:suppressAutoHyphens/>
      <w:spacing w:before="280" w:after="280"/>
      <w:jc w:val="left"/>
    </w:pPr>
    <w:rPr>
      <w:rFonts w:ascii="Times New Roman CYR" w:eastAsia="Calibri" w:hAnsi="Times New Roman CYR" w:cs="Times New Roman CYR"/>
      <w:sz w:val="24"/>
      <w:szCs w:val="24"/>
      <w:lang w:eastAsia="ar-SA"/>
    </w:rPr>
  </w:style>
  <w:style w:type="character" w:customStyle="1" w:styleId="a6">
    <w:name w:val="Обычный (веб) Знак"/>
    <w:link w:val="a5"/>
    <w:uiPriority w:val="99"/>
    <w:locked/>
    <w:rsid w:val="00665103"/>
    <w:rPr>
      <w:rFonts w:ascii="Times New Roman CYR" w:eastAsia="Calibri" w:hAnsi="Times New Roman CYR" w:cs="Times New Roman CYR"/>
      <w:sz w:val="24"/>
      <w:szCs w:val="24"/>
      <w:lang w:val="uk-UA" w:eastAsia="ar-SA"/>
    </w:rPr>
  </w:style>
</w:styles>
</file>

<file path=word/webSettings.xml><?xml version="1.0" encoding="utf-8"?>
<w:webSettings xmlns:r="http://schemas.openxmlformats.org/officeDocument/2006/relationships" xmlns:w="http://schemas.openxmlformats.org/wordprocessingml/2006/main">
  <w:divs>
    <w:div w:id="158626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521</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2024-03-04T08:11:00Z</dcterms:created>
  <dcterms:modified xsi:type="dcterms:W3CDTF">2024-03-04T08:12:00Z</dcterms:modified>
</cp:coreProperties>
</file>