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D0" w:rsidRPr="00A636D2" w:rsidRDefault="005F65D0" w:rsidP="00FC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eastAsia="zh-CN"/>
        </w:rPr>
      </w:pPr>
      <w:r w:rsidRPr="00A636D2">
        <w:rPr>
          <w:b/>
          <w:bCs/>
          <w:color w:val="auto"/>
          <w:kern w:val="3"/>
          <w:sz w:val="22"/>
          <w:szCs w:val="22"/>
          <w:lang w:val="uk-UA" w:eastAsia="zh-CN"/>
        </w:rPr>
        <w:t>Договір № ______________</w:t>
      </w: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eastAsia="zh-CN"/>
        </w:rPr>
      </w:pP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alibri" w:hAnsi="Calibri"/>
          <w:color w:val="auto"/>
          <w:kern w:val="3"/>
          <w:sz w:val="22"/>
          <w:szCs w:val="22"/>
          <w:lang w:val="uk-UA" w:eastAsia="zh-CN"/>
        </w:rPr>
      </w:pPr>
      <w:bookmarkStart w:id="0" w:name="171"/>
      <w:bookmarkEnd w:id="0"/>
      <w:r w:rsidRPr="00A636D2">
        <w:rPr>
          <w:color w:val="auto"/>
          <w:kern w:val="3"/>
          <w:sz w:val="22"/>
          <w:szCs w:val="22"/>
          <w:lang w:val="uk-UA" w:eastAsia="zh-CN"/>
        </w:rPr>
        <w:t>м. Київ</w:t>
      </w:r>
      <w:r w:rsidRPr="00A636D2">
        <w:rPr>
          <w:b/>
          <w:bCs/>
          <w:color w:val="auto"/>
          <w:kern w:val="3"/>
          <w:sz w:val="22"/>
          <w:szCs w:val="22"/>
          <w:lang w:val="uk-UA" w:eastAsia="zh-CN"/>
        </w:rPr>
        <w:t xml:space="preserve">                                                                                           </w:t>
      </w:r>
      <w:r w:rsidR="00460BA4" w:rsidRPr="00A636D2">
        <w:rPr>
          <w:b/>
          <w:bCs/>
          <w:color w:val="auto"/>
          <w:kern w:val="3"/>
          <w:sz w:val="22"/>
          <w:szCs w:val="22"/>
          <w:lang w:val="uk-UA" w:eastAsia="zh-CN"/>
        </w:rPr>
        <w:t xml:space="preserve">                </w:t>
      </w:r>
      <w:r w:rsidRPr="00A636D2">
        <w:rPr>
          <w:b/>
          <w:bCs/>
          <w:color w:val="auto"/>
          <w:kern w:val="3"/>
          <w:sz w:val="22"/>
          <w:szCs w:val="22"/>
          <w:lang w:val="uk-UA" w:eastAsia="zh-CN"/>
        </w:rPr>
        <w:t xml:space="preserve">    </w:t>
      </w:r>
      <w:r w:rsidR="00160533" w:rsidRPr="00A636D2">
        <w:rPr>
          <w:color w:val="auto"/>
          <w:kern w:val="3"/>
          <w:sz w:val="22"/>
          <w:szCs w:val="22"/>
          <w:lang w:val="uk-UA" w:eastAsia="zh-CN"/>
        </w:rPr>
        <w:t>«_</w:t>
      </w:r>
      <w:r w:rsidR="00FC61F0">
        <w:rPr>
          <w:color w:val="auto"/>
          <w:kern w:val="3"/>
          <w:sz w:val="22"/>
          <w:szCs w:val="22"/>
          <w:lang w:val="uk-UA" w:eastAsia="zh-CN"/>
        </w:rPr>
        <w:t>__</w:t>
      </w:r>
      <w:r w:rsidR="00160533" w:rsidRPr="00A636D2">
        <w:rPr>
          <w:color w:val="auto"/>
          <w:kern w:val="3"/>
          <w:sz w:val="22"/>
          <w:szCs w:val="22"/>
          <w:lang w:val="uk-UA" w:eastAsia="zh-CN"/>
        </w:rPr>
        <w:t>_</w:t>
      </w:r>
      <w:r w:rsidRPr="00A636D2">
        <w:rPr>
          <w:color w:val="auto"/>
          <w:kern w:val="3"/>
          <w:sz w:val="22"/>
          <w:szCs w:val="22"/>
          <w:lang w:val="uk-UA" w:eastAsia="zh-CN"/>
        </w:rPr>
        <w:t xml:space="preserve">» </w:t>
      </w:r>
      <w:r w:rsidR="00160533" w:rsidRPr="00A636D2">
        <w:rPr>
          <w:color w:val="auto"/>
          <w:kern w:val="3"/>
          <w:sz w:val="22"/>
          <w:szCs w:val="22"/>
          <w:lang w:val="uk-UA" w:eastAsia="zh-CN"/>
        </w:rPr>
        <w:t xml:space="preserve"> ___</w:t>
      </w:r>
      <w:r w:rsidR="00FC61F0">
        <w:rPr>
          <w:color w:val="auto"/>
          <w:kern w:val="3"/>
          <w:sz w:val="22"/>
          <w:szCs w:val="22"/>
          <w:lang w:val="uk-UA" w:eastAsia="zh-CN"/>
        </w:rPr>
        <w:t>______</w:t>
      </w:r>
      <w:r w:rsidR="00160533" w:rsidRPr="00A636D2">
        <w:rPr>
          <w:color w:val="auto"/>
          <w:kern w:val="3"/>
          <w:sz w:val="22"/>
          <w:szCs w:val="22"/>
          <w:lang w:val="uk-UA" w:eastAsia="zh-CN"/>
        </w:rPr>
        <w:t>___</w:t>
      </w:r>
      <w:r w:rsidRPr="00A636D2">
        <w:rPr>
          <w:color w:val="auto"/>
          <w:kern w:val="3"/>
          <w:sz w:val="22"/>
          <w:szCs w:val="22"/>
          <w:lang w:val="uk-UA" w:eastAsia="zh-CN"/>
        </w:rPr>
        <w:t>202</w:t>
      </w:r>
      <w:r w:rsidR="00160533" w:rsidRPr="00A636D2">
        <w:rPr>
          <w:color w:val="auto"/>
          <w:kern w:val="3"/>
          <w:sz w:val="22"/>
          <w:szCs w:val="22"/>
          <w:lang w:val="uk-UA" w:eastAsia="zh-CN"/>
        </w:rPr>
        <w:t>3</w:t>
      </w:r>
      <w:r w:rsidRPr="00A636D2">
        <w:rPr>
          <w:color w:val="auto"/>
          <w:kern w:val="3"/>
          <w:sz w:val="22"/>
          <w:szCs w:val="22"/>
          <w:lang w:val="uk-UA" w:eastAsia="zh-CN"/>
        </w:rPr>
        <w:t xml:space="preserve"> року</w:t>
      </w: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eastAsia="zh-CN"/>
        </w:rPr>
      </w:pP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eastAsia="zh-CN"/>
        </w:rPr>
      </w:pP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2"/>
          <w:szCs w:val="22"/>
          <w:lang w:eastAsia="zh-CN"/>
        </w:rPr>
      </w:pP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alibri" w:hAnsi="Calibri"/>
          <w:color w:val="auto"/>
          <w:kern w:val="3"/>
          <w:sz w:val="22"/>
          <w:szCs w:val="22"/>
          <w:lang w:val="uk-UA" w:eastAsia="zh-CN"/>
        </w:rPr>
      </w:pPr>
      <w:r w:rsidRPr="00A636D2">
        <w:rPr>
          <w:rFonts w:ascii="Courier New" w:hAnsi="Courier New" w:cs="Courier New"/>
          <w:b/>
          <w:bCs/>
          <w:color w:val="auto"/>
          <w:kern w:val="3"/>
          <w:sz w:val="22"/>
          <w:szCs w:val="22"/>
          <w:lang w:val="uk-UA" w:eastAsia="zh-CN"/>
        </w:rPr>
        <w:tab/>
      </w:r>
      <w:r w:rsidRPr="00A636D2">
        <w:rPr>
          <w:b/>
          <w:color w:val="auto"/>
          <w:kern w:val="3"/>
          <w:sz w:val="22"/>
          <w:szCs w:val="22"/>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A636D2">
        <w:rPr>
          <w:color w:val="auto"/>
          <w:kern w:val="3"/>
          <w:sz w:val="22"/>
          <w:szCs w:val="22"/>
          <w:lang w:val="uk-UA" w:eastAsia="zh-CN"/>
        </w:rPr>
        <w:t xml:space="preserve">в особі начальника </w:t>
      </w:r>
      <w:r w:rsidR="00B51F66">
        <w:rPr>
          <w:color w:val="auto"/>
          <w:kern w:val="3"/>
          <w:sz w:val="22"/>
          <w:szCs w:val="22"/>
          <w:lang w:val="uk-UA" w:eastAsia="zh-CN"/>
        </w:rPr>
        <w:t>_____________</w:t>
      </w:r>
      <w:r w:rsidRPr="00A636D2">
        <w:rPr>
          <w:color w:val="auto"/>
          <w:kern w:val="3"/>
          <w:sz w:val="22"/>
          <w:szCs w:val="22"/>
          <w:lang w:val="uk-UA" w:eastAsia="zh-CN"/>
        </w:rPr>
        <w:t>, що діє на підставі Статуту (далі – Покупець) з однієї сторони, і</w:t>
      </w:r>
      <w:bookmarkStart w:id="1" w:name="21"/>
      <w:bookmarkEnd w:id="1"/>
      <w:r w:rsidRPr="00A636D2">
        <w:rPr>
          <w:color w:val="auto"/>
          <w:kern w:val="3"/>
          <w:sz w:val="22"/>
          <w:szCs w:val="22"/>
          <w:lang w:val="uk-UA" w:eastAsia="zh-CN"/>
        </w:rPr>
        <w:t xml:space="preserve"> </w:t>
      </w:r>
      <w:bookmarkStart w:id="2" w:name="22"/>
      <w:bookmarkEnd w:id="2"/>
      <w:r w:rsidR="00160533" w:rsidRPr="00A636D2">
        <w:rPr>
          <w:b/>
          <w:color w:val="auto"/>
          <w:kern w:val="3"/>
          <w:sz w:val="22"/>
          <w:szCs w:val="22"/>
          <w:lang w:val="uk-UA" w:eastAsia="zh-CN"/>
        </w:rPr>
        <w:t>___________________________________</w:t>
      </w:r>
      <w:r w:rsidRPr="00A636D2">
        <w:rPr>
          <w:b/>
          <w:color w:val="auto"/>
          <w:kern w:val="3"/>
          <w:sz w:val="22"/>
          <w:szCs w:val="22"/>
          <w:lang w:val="uk-UA" w:eastAsia="zh-CN"/>
        </w:rPr>
        <w:t>,</w:t>
      </w:r>
      <w:r w:rsidRPr="00A636D2">
        <w:rPr>
          <w:color w:val="auto"/>
          <w:kern w:val="3"/>
          <w:sz w:val="22"/>
          <w:szCs w:val="22"/>
          <w:lang w:val="uk-UA" w:eastAsia="zh-CN"/>
        </w:rPr>
        <w:t xml:space="preserve"> в особі</w:t>
      </w:r>
      <w:bookmarkStart w:id="3" w:name="23"/>
      <w:bookmarkEnd w:id="3"/>
      <w:r w:rsidR="00CE5292" w:rsidRPr="00A636D2">
        <w:rPr>
          <w:color w:val="auto"/>
          <w:kern w:val="3"/>
          <w:sz w:val="22"/>
          <w:szCs w:val="22"/>
          <w:lang w:val="uk-UA" w:eastAsia="zh-CN"/>
        </w:rPr>
        <w:t xml:space="preserve"> </w:t>
      </w:r>
      <w:r w:rsidR="00160533" w:rsidRPr="00A636D2">
        <w:rPr>
          <w:color w:val="auto"/>
          <w:kern w:val="3"/>
          <w:sz w:val="22"/>
          <w:szCs w:val="22"/>
          <w:lang w:val="uk-UA" w:eastAsia="zh-CN"/>
        </w:rPr>
        <w:t>_____________________</w:t>
      </w:r>
      <w:r w:rsidR="00CE5292" w:rsidRPr="00A636D2">
        <w:rPr>
          <w:color w:val="auto"/>
          <w:kern w:val="3"/>
          <w:sz w:val="22"/>
          <w:szCs w:val="22"/>
          <w:lang w:val="uk-UA" w:eastAsia="zh-CN"/>
        </w:rPr>
        <w:t xml:space="preserve"> </w:t>
      </w:r>
      <w:r w:rsidRPr="00A636D2">
        <w:rPr>
          <w:color w:val="auto"/>
          <w:kern w:val="3"/>
          <w:sz w:val="22"/>
          <w:szCs w:val="22"/>
          <w:lang w:val="uk-UA" w:eastAsia="zh-CN"/>
        </w:rPr>
        <w:t xml:space="preserve">, що діє на підставі </w:t>
      </w:r>
      <w:r w:rsidR="00160533" w:rsidRPr="00A636D2">
        <w:rPr>
          <w:color w:val="auto"/>
          <w:kern w:val="3"/>
          <w:sz w:val="22"/>
          <w:szCs w:val="22"/>
          <w:lang w:val="uk-UA" w:eastAsia="zh-CN"/>
        </w:rPr>
        <w:t>______________________</w:t>
      </w:r>
      <w:r w:rsidRPr="00A636D2">
        <w:rPr>
          <w:color w:val="auto"/>
          <w:kern w:val="3"/>
          <w:sz w:val="22"/>
          <w:szCs w:val="22"/>
          <w:lang w:val="uk-UA" w:eastAsia="zh-CN"/>
        </w:rPr>
        <w:t xml:space="preserve"> (далі – Постачальник) з іншої сторони,  разом - Сторони, </w:t>
      </w:r>
      <w:r w:rsidR="002D3249" w:rsidRPr="00A636D2">
        <w:rPr>
          <w:b/>
          <w:color w:val="auto"/>
          <w:sz w:val="22"/>
          <w:szCs w:val="22"/>
          <w:shd w:val="clear" w:color="auto" w:fill="FFFFFF"/>
          <w:lang w:val="uk-UA" w:eastAsia="uk-UA"/>
        </w:rPr>
        <w:t xml:space="preserve">керуючись постановою Кабінету Міністрів України від 12 жовтня 2022 р. № 1178 «Про затвердження особливостей здійснення публічних </w:t>
      </w:r>
      <w:proofErr w:type="spellStart"/>
      <w:r w:rsidR="002D3249" w:rsidRPr="00A636D2">
        <w:rPr>
          <w:b/>
          <w:color w:val="auto"/>
          <w:sz w:val="22"/>
          <w:szCs w:val="22"/>
          <w:shd w:val="clear" w:color="auto" w:fill="FFFFFF"/>
          <w:lang w:val="uk-UA" w:eastAsia="uk-UA"/>
        </w:rPr>
        <w:t>закупівель</w:t>
      </w:r>
      <w:proofErr w:type="spellEnd"/>
      <w:r w:rsidR="002D3249" w:rsidRPr="00A636D2">
        <w:rPr>
          <w:b/>
          <w:color w:val="auto"/>
          <w:sz w:val="22"/>
          <w:szCs w:val="22"/>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2D3249" w:rsidRPr="00A636D2">
        <w:rPr>
          <w:b/>
          <w:color w:val="auto"/>
          <w:sz w:val="22"/>
          <w:szCs w:val="22"/>
          <w:shd w:val="clear" w:color="auto" w:fill="FFFFFF"/>
          <w:lang w:val="uk-UA" w:eastAsia="uk-UA"/>
        </w:rPr>
        <w:t>абз</w:t>
      </w:r>
      <w:proofErr w:type="spellEnd"/>
      <w:r w:rsidR="002D3249" w:rsidRPr="00A636D2">
        <w:rPr>
          <w:b/>
          <w:color w:val="auto"/>
          <w:sz w:val="22"/>
          <w:szCs w:val="22"/>
          <w:shd w:val="clear" w:color="auto" w:fill="FFFFFF"/>
          <w:lang w:val="uk-UA" w:eastAsia="uk-UA"/>
        </w:rPr>
        <w:t>. 3 підпункту 2 пункту 19 постанови Кабінету Міністрів України від 9 червня 2021 р. № 590 (із змінами і доповненнями)</w:t>
      </w:r>
      <w:r w:rsidRPr="00A636D2">
        <w:rPr>
          <w:rFonts w:eastAsia="Calibri"/>
          <w:b/>
          <w:bCs/>
          <w:sz w:val="22"/>
          <w:szCs w:val="22"/>
          <w:lang w:val="uk-UA" w:eastAsia="en-US"/>
        </w:rPr>
        <w:t xml:space="preserve">, </w:t>
      </w:r>
      <w:r w:rsidRPr="00A636D2">
        <w:rPr>
          <w:color w:val="auto"/>
          <w:kern w:val="3"/>
          <w:sz w:val="22"/>
          <w:szCs w:val="22"/>
          <w:lang w:val="uk-UA" w:eastAsia="zh-CN"/>
        </w:rPr>
        <w:t>уклали цей договір про таке (далі - Договір):</w:t>
      </w:r>
    </w:p>
    <w:p w:rsidR="005F65D0" w:rsidRPr="00A636D2"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Calibri" w:hAnsi="Calibri"/>
          <w:color w:val="auto"/>
          <w:kern w:val="3"/>
          <w:sz w:val="22"/>
          <w:szCs w:val="22"/>
          <w:lang w:val="uk-UA" w:eastAsia="zh-CN"/>
        </w:rPr>
      </w:pPr>
      <w:bookmarkStart w:id="4" w:name="17"/>
      <w:bookmarkStart w:id="5" w:name="24"/>
      <w:bookmarkEnd w:id="4"/>
      <w:bookmarkEnd w:id="5"/>
      <w:r w:rsidRPr="00A636D2">
        <w:rPr>
          <w:b/>
          <w:color w:val="auto"/>
          <w:kern w:val="3"/>
          <w:sz w:val="22"/>
          <w:szCs w:val="22"/>
          <w:lang w:val="uk-UA" w:eastAsia="zh-CN"/>
        </w:rPr>
        <w:t>I. Предмет договору</w:t>
      </w:r>
    </w:p>
    <w:p w:rsidR="005F65D0" w:rsidRPr="00A636D2" w:rsidRDefault="005F65D0" w:rsidP="005F65D0">
      <w:pPr>
        <w:suppressAutoHyphens/>
        <w:autoSpaceDN w:val="0"/>
        <w:spacing w:line="278" w:lineRule="exact"/>
        <w:ind w:right="2"/>
        <w:jc w:val="both"/>
        <w:textAlignment w:val="baseline"/>
        <w:rPr>
          <w:rFonts w:ascii="Calibri" w:hAnsi="Calibri"/>
          <w:color w:val="auto"/>
          <w:kern w:val="3"/>
          <w:sz w:val="22"/>
          <w:szCs w:val="22"/>
          <w:lang w:eastAsia="zh-CN"/>
        </w:rPr>
      </w:pPr>
      <w:bookmarkStart w:id="6" w:name="35"/>
      <w:bookmarkStart w:id="7" w:name="25"/>
      <w:bookmarkEnd w:id="6"/>
      <w:bookmarkEnd w:id="7"/>
      <w:r w:rsidRPr="00A636D2">
        <w:rPr>
          <w:color w:val="auto"/>
          <w:kern w:val="3"/>
          <w:sz w:val="22"/>
          <w:szCs w:val="22"/>
          <w:lang w:val="uk-UA" w:eastAsia="zh-CN"/>
        </w:rPr>
        <w:t xml:space="preserve">1.1. Постачальник зобов'язується поставити Покупцю </w:t>
      </w:r>
      <w:r w:rsidR="008F4B92" w:rsidRPr="00A636D2">
        <w:rPr>
          <w:color w:val="auto"/>
          <w:kern w:val="3"/>
          <w:sz w:val="22"/>
          <w:szCs w:val="22"/>
          <w:lang w:val="uk-UA" w:eastAsia="zh-CN"/>
        </w:rPr>
        <w:t>пально-мастильні матеріали</w:t>
      </w:r>
      <w:r w:rsidRPr="00A636D2">
        <w:rPr>
          <w:color w:val="auto"/>
          <w:kern w:val="3"/>
          <w:sz w:val="22"/>
          <w:szCs w:val="22"/>
          <w:lang w:val="uk-UA" w:eastAsia="zh-CN"/>
        </w:rPr>
        <w:t xml:space="preserve"> </w:t>
      </w:r>
      <w:r w:rsidR="008F4B92" w:rsidRPr="00A636D2">
        <w:rPr>
          <w:color w:val="auto"/>
          <w:kern w:val="3"/>
          <w:sz w:val="22"/>
          <w:szCs w:val="22"/>
          <w:lang w:val="uk-UA" w:eastAsia="zh-CN"/>
        </w:rPr>
        <w:t xml:space="preserve">з метою </w:t>
      </w:r>
      <w:r w:rsidRPr="00A636D2">
        <w:rPr>
          <w:color w:val="auto"/>
          <w:kern w:val="3"/>
          <w:sz w:val="22"/>
          <w:szCs w:val="22"/>
          <w:lang w:val="uk-UA" w:eastAsia="zh-CN"/>
        </w:rPr>
        <w:t>забезпечення безперебійної роботи</w:t>
      </w:r>
      <w:r w:rsidR="004079AC" w:rsidRPr="00A636D2">
        <w:rPr>
          <w:color w:val="auto"/>
          <w:kern w:val="3"/>
          <w:sz w:val="22"/>
          <w:szCs w:val="22"/>
          <w:lang w:val="uk-UA" w:eastAsia="zh-CN"/>
        </w:rPr>
        <w:t xml:space="preserve"> автомобілів, що задіяні для ремонту та експлуатаційного утримання інфраструктури у сфері дорожнього господарства</w:t>
      </w:r>
      <w:r w:rsidRPr="00A636D2">
        <w:rPr>
          <w:color w:val="auto"/>
          <w:kern w:val="3"/>
          <w:sz w:val="22"/>
          <w:szCs w:val="22"/>
          <w:lang w:val="uk-UA" w:eastAsia="zh-CN"/>
        </w:rPr>
        <w:t xml:space="preserve"> (далі - Товар), зазначений в Специфікації, а Покупець - прийняти й оплатити такий Товар. </w:t>
      </w:r>
    </w:p>
    <w:p w:rsidR="008F4B92" w:rsidRPr="00361C9C" w:rsidRDefault="005F65D0" w:rsidP="0036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b/>
          <w:color w:val="auto"/>
          <w:kern w:val="3"/>
          <w:sz w:val="22"/>
          <w:szCs w:val="22"/>
          <w:lang w:eastAsia="zh-CN"/>
        </w:rPr>
      </w:pPr>
      <w:bookmarkStart w:id="8" w:name="281"/>
      <w:bookmarkStart w:id="9" w:name="271"/>
      <w:bookmarkStart w:id="10" w:name="291"/>
      <w:bookmarkEnd w:id="8"/>
      <w:bookmarkEnd w:id="9"/>
      <w:bookmarkEnd w:id="10"/>
      <w:r w:rsidRPr="00A636D2">
        <w:rPr>
          <w:color w:val="auto"/>
          <w:kern w:val="3"/>
          <w:sz w:val="22"/>
          <w:szCs w:val="22"/>
          <w:lang w:val="uk-UA" w:eastAsia="zh-CN"/>
        </w:rPr>
        <w:t xml:space="preserve">1.2. </w:t>
      </w:r>
      <w:r w:rsidR="008F4B92" w:rsidRPr="00A636D2">
        <w:rPr>
          <w:color w:val="auto"/>
          <w:kern w:val="3"/>
          <w:sz w:val="22"/>
          <w:szCs w:val="22"/>
          <w:lang w:val="uk-UA" w:eastAsia="zh-CN"/>
        </w:rPr>
        <w:t xml:space="preserve">Найменування товару: код за ДК 021:2015: </w:t>
      </w:r>
      <w:r w:rsidR="005E7D1E" w:rsidRPr="00A636D2">
        <w:rPr>
          <w:b/>
          <w:color w:val="auto"/>
          <w:kern w:val="3"/>
          <w:sz w:val="22"/>
          <w:szCs w:val="22"/>
          <w:lang w:val="uk-UA" w:eastAsia="zh-CN"/>
        </w:rPr>
        <w:t>09130000-9 Нафта і дистиляти (</w:t>
      </w:r>
      <w:proofErr w:type="spellStart"/>
      <w:r w:rsidR="00361C9C" w:rsidRPr="00361C9C">
        <w:rPr>
          <w:b/>
          <w:color w:val="auto"/>
          <w:kern w:val="3"/>
          <w:sz w:val="22"/>
          <w:szCs w:val="22"/>
          <w:lang w:eastAsia="zh-CN"/>
        </w:rPr>
        <w:t>Дизельне</w:t>
      </w:r>
      <w:proofErr w:type="spellEnd"/>
      <w:r w:rsidR="00361C9C" w:rsidRPr="00361C9C">
        <w:rPr>
          <w:b/>
          <w:color w:val="auto"/>
          <w:kern w:val="3"/>
          <w:sz w:val="22"/>
          <w:szCs w:val="22"/>
          <w:lang w:eastAsia="zh-CN"/>
        </w:rPr>
        <w:t xml:space="preserve"> </w:t>
      </w:r>
      <w:proofErr w:type="spellStart"/>
      <w:r w:rsidR="00361C9C" w:rsidRPr="00361C9C">
        <w:rPr>
          <w:b/>
          <w:color w:val="auto"/>
          <w:kern w:val="3"/>
          <w:sz w:val="22"/>
          <w:szCs w:val="22"/>
          <w:lang w:eastAsia="zh-CN"/>
        </w:rPr>
        <w:t>паливо</w:t>
      </w:r>
      <w:proofErr w:type="spellEnd"/>
      <w:r w:rsidR="00361C9C" w:rsidRPr="00361C9C">
        <w:rPr>
          <w:b/>
          <w:color w:val="auto"/>
          <w:kern w:val="3"/>
          <w:sz w:val="22"/>
          <w:szCs w:val="22"/>
          <w:lang w:eastAsia="zh-CN"/>
        </w:rPr>
        <w:t xml:space="preserve"> </w:t>
      </w:r>
      <w:r w:rsidR="00361C9C">
        <w:rPr>
          <w:b/>
          <w:color w:val="auto"/>
          <w:kern w:val="3"/>
          <w:sz w:val="22"/>
          <w:szCs w:val="22"/>
          <w:lang w:eastAsia="zh-CN"/>
        </w:rPr>
        <w:t>(</w:t>
      </w:r>
      <w:proofErr w:type="spellStart"/>
      <w:r w:rsidR="00361C9C">
        <w:rPr>
          <w:b/>
          <w:color w:val="auto"/>
          <w:kern w:val="3"/>
          <w:sz w:val="22"/>
          <w:szCs w:val="22"/>
          <w:lang w:eastAsia="zh-CN"/>
        </w:rPr>
        <w:t>Євро</w:t>
      </w:r>
      <w:proofErr w:type="spellEnd"/>
      <w:r w:rsidR="00361C9C">
        <w:rPr>
          <w:b/>
          <w:color w:val="auto"/>
          <w:kern w:val="3"/>
          <w:sz w:val="22"/>
          <w:szCs w:val="22"/>
          <w:lang w:eastAsia="zh-CN"/>
        </w:rPr>
        <w:t xml:space="preserve"> 5),</w:t>
      </w:r>
      <w:r w:rsidR="00361C9C" w:rsidRPr="00361C9C">
        <w:rPr>
          <w:b/>
          <w:color w:val="auto"/>
          <w:kern w:val="3"/>
          <w:sz w:val="22"/>
          <w:szCs w:val="22"/>
          <w:lang w:eastAsia="zh-CN"/>
        </w:rPr>
        <w:t xml:space="preserve"> </w:t>
      </w:r>
      <w:r w:rsidR="00997E3C" w:rsidRPr="00A636D2">
        <w:rPr>
          <w:b/>
          <w:color w:val="auto"/>
          <w:kern w:val="3"/>
          <w:sz w:val="22"/>
          <w:szCs w:val="22"/>
          <w:lang w:val="uk-UA" w:eastAsia="zh-CN"/>
        </w:rPr>
        <w:t>картка/талони</w:t>
      </w:r>
      <w:r w:rsidR="008F4B92" w:rsidRPr="00A636D2">
        <w:rPr>
          <w:color w:val="auto"/>
          <w:kern w:val="3"/>
          <w:sz w:val="22"/>
          <w:szCs w:val="22"/>
          <w:lang w:val="uk-UA" w:eastAsia="zh-CN"/>
        </w:rPr>
        <w:t>. Кількість, ціна, номенклатура, асортимент Товару, який поставляється, визначається Сторонами у Специфікації:</w:t>
      </w:r>
    </w:p>
    <w:p w:rsidR="008F4B92" w:rsidRPr="00A636D2" w:rsidRDefault="008F4B92" w:rsidP="00DD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p>
    <w:tbl>
      <w:tblPr>
        <w:tblpPr w:leftFromText="180" w:rightFromText="180" w:vertAnchor="text" w:horzAnchor="margin" w:tblpXSpec="center" w:tblpY="66"/>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167"/>
        <w:gridCol w:w="993"/>
        <w:gridCol w:w="1275"/>
        <w:gridCol w:w="1276"/>
        <w:gridCol w:w="1316"/>
      </w:tblGrid>
      <w:tr w:rsidR="008F4B92" w:rsidRPr="00A636D2" w:rsidTr="00361C9C">
        <w:trPr>
          <w:trHeight w:val="847"/>
        </w:trPr>
        <w:tc>
          <w:tcPr>
            <w:tcW w:w="675" w:type="dxa"/>
            <w:shd w:val="clear" w:color="auto" w:fill="auto"/>
          </w:tcPr>
          <w:p w:rsidR="008F4B92" w:rsidRPr="00A636D2" w:rsidRDefault="008F4B92" w:rsidP="008F4B92">
            <w:pPr>
              <w:jc w:val="center"/>
              <w:rPr>
                <w:b/>
                <w:color w:val="auto"/>
                <w:sz w:val="22"/>
                <w:szCs w:val="22"/>
                <w:lang w:val="uk-UA"/>
              </w:rPr>
            </w:pPr>
            <w:r w:rsidRPr="00A636D2">
              <w:rPr>
                <w:b/>
                <w:color w:val="auto"/>
                <w:sz w:val="22"/>
                <w:szCs w:val="22"/>
                <w:lang w:val="uk-UA"/>
              </w:rPr>
              <w:t xml:space="preserve">№ </w:t>
            </w:r>
          </w:p>
          <w:p w:rsidR="008F4B92" w:rsidRPr="00A636D2" w:rsidRDefault="008F4B92" w:rsidP="008F4B92">
            <w:pPr>
              <w:jc w:val="center"/>
              <w:rPr>
                <w:b/>
                <w:color w:val="auto"/>
                <w:sz w:val="22"/>
                <w:szCs w:val="22"/>
                <w:lang w:val="uk-UA"/>
              </w:rPr>
            </w:pPr>
            <w:r w:rsidRPr="00A636D2">
              <w:rPr>
                <w:b/>
                <w:color w:val="auto"/>
                <w:sz w:val="22"/>
                <w:szCs w:val="22"/>
                <w:lang w:val="uk-UA"/>
              </w:rPr>
              <w:t>п/п</w:t>
            </w:r>
          </w:p>
        </w:tc>
        <w:tc>
          <w:tcPr>
            <w:tcW w:w="3261" w:type="dxa"/>
            <w:shd w:val="clear" w:color="auto" w:fill="auto"/>
          </w:tcPr>
          <w:p w:rsidR="008F4B92" w:rsidRPr="00A636D2" w:rsidRDefault="008F4B92" w:rsidP="008F4B92">
            <w:pPr>
              <w:jc w:val="center"/>
              <w:rPr>
                <w:b/>
                <w:color w:val="auto"/>
                <w:sz w:val="22"/>
                <w:szCs w:val="22"/>
                <w:lang w:val="uk-UA"/>
              </w:rPr>
            </w:pPr>
            <w:r w:rsidRPr="00A636D2">
              <w:rPr>
                <w:b/>
                <w:color w:val="auto"/>
                <w:sz w:val="22"/>
                <w:szCs w:val="22"/>
                <w:lang w:val="uk-UA"/>
              </w:rPr>
              <w:t>Найменування товару</w:t>
            </w:r>
          </w:p>
        </w:tc>
        <w:tc>
          <w:tcPr>
            <w:tcW w:w="1167" w:type="dxa"/>
          </w:tcPr>
          <w:p w:rsidR="008F4B92" w:rsidRPr="00A636D2" w:rsidRDefault="00390DF1" w:rsidP="008F4B92">
            <w:pPr>
              <w:jc w:val="center"/>
              <w:rPr>
                <w:b/>
                <w:color w:val="auto"/>
                <w:sz w:val="22"/>
                <w:szCs w:val="22"/>
                <w:lang w:val="uk-UA"/>
              </w:rPr>
            </w:pPr>
            <w:r w:rsidRPr="00A636D2">
              <w:rPr>
                <w:b/>
                <w:color w:val="auto"/>
                <w:sz w:val="22"/>
                <w:szCs w:val="22"/>
                <w:lang w:val="uk-UA"/>
              </w:rPr>
              <w:t>Од.</w:t>
            </w:r>
            <w:r w:rsidR="008F4B92" w:rsidRPr="00A636D2">
              <w:rPr>
                <w:b/>
                <w:color w:val="auto"/>
                <w:sz w:val="22"/>
                <w:szCs w:val="22"/>
                <w:lang w:val="uk-UA"/>
              </w:rPr>
              <w:t xml:space="preserve"> виміру</w:t>
            </w:r>
          </w:p>
        </w:tc>
        <w:tc>
          <w:tcPr>
            <w:tcW w:w="993" w:type="dxa"/>
            <w:shd w:val="clear" w:color="auto" w:fill="auto"/>
          </w:tcPr>
          <w:p w:rsidR="008F4B92" w:rsidRPr="00A636D2" w:rsidRDefault="008F4B92" w:rsidP="008F4B92">
            <w:pPr>
              <w:jc w:val="center"/>
              <w:rPr>
                <w:b/>
                <w:color w:val="auto"/>
                <w:sz w:val="22"/>
                <w:szCs w:val="22"/>
                <w:lang w:val="uk-UA"/>
              </w:rPr>
            </w:pPr>
            <w:r w:rsidRPr="00A636D2">
              <w:rPr>
                <w:b/>
                <w:color w:val="auto"/>
                <w:sz w:val="22"/>
                <w:szCs w:val="22"/>
                <w:lang w:val="uk-UA"/>
              </w:rPr>
              <w:t>К-ть</w:t>
            </w:r>
          </w:p>
        </w:tc>
        <w:tc>
          <w:tcPr>
            <w:tcW w:w="1275" w:type="dxa"/>
          </w:tcPr>
          <w:p w:rsidR="008F4B92" w:rsidRPr="00A636D2" w:rsidRDefault="008F4B92" w:rsidP="006F23F4">
            <w:pPr>
              <w:jc w:val="center"/>
              <w:rPr>
                <w:b/>
                <w:color w:val="auto"/>
                <w:sz w:val="22"/>
                <w:szCs w:val="22"/>
                <w:lang w:val="uk-UA"/>
              </w:rPr>
            </w:pPr>
            <w:r w:rsidRPr="00A636D2">
              <w:rPr>
                <w:b/>
                <w:color w:val="auto"/>
                <w:sz w:val="22"/>
                <w:szCs w:val="22"/>
                <w:lang w:val="uk-UA"/>
              </w:rPr>
              <w:t>Ціна за одиницю без ПДВ (грн.)</w:t>
            </w:r>
          </w:p>
        </w:tc>
        <w:tc>
          <w:tcPr>
            <w:tcW w:w="1276" w:type="dxa"/>
          </w:tcPr>
          <w:p w:rsidR="008F4B92" w:rsidRPr="00A636D2" w:rsidRDefault="008F4B92" w:rsidP="006F23F4">
            <w:pPr>
              <w:jc w:val="center"/>
              <w:rPr>
                <w:b/>
                <w:color w:val="auto"/>
                <w:sz w:val="22"/>
                <w:szCs w:val="22"/>
                <w:lang w:val="uk-UA"/>
              </w:rPr>
            </w:pPr>
            <w:r w:rsidRPr="00A636D2">
              <w:rPr>
                <w:b/>
                <w:color w:val="auto"/>
                <w:sz w:val="22"/>
                <w:szCs w:val="22"/>
                <w:lang w:val="uk-UA"/>
              </w:rPr>
              <w:t>Ціна за одиницю з ПДВ (грн.)</w:t>
            </w:r>
          </w:p>
        </w:tc>
        <w:tc>
          <w:tcPr>
            <w:tcW w:w="1316" w:type="dxa"/>
          </w:tcPr>
          <w:p w:rsidR="008F4B92" w:rsidRPr="00A636D2" w:rsidRDefault="006F23F4" w:rsidP="006F23F4">
            <w:pPr>
              <w:jc w:val="center"/>
              <w:rPr>
                <w:b/>
                <w:color w:val="auto"/>
                <w:sz w:val="22"/>
                <w:szCs w:val="22"/>
                <w:lang w:val="uk-UA"/>
              </w:rPr>
            </w:pPr>
            <w:r w:rsidRPr="00A636D2">
              <w:rPr>
                <w:b/>
                <w:color w:val="auto"/>
                <w:sz w:val="22"/>
                <w:szCs w:val="22"/>
                <w:lang w:val="uk-UA"/>
              </w:rPr>
              <w:t xml:space="preserve">Сума </w:t>
            </w:r>
            <w:r w:rsidR="008F4B92" w:rsidRPr="00A636D2">
              <w:rPr>
                <w:b/>
                <w:color w:val="auto"/>
                <w:sz w:val="22"/>
                <w:szCs w:val="22"/>
                <w:lang w:val="uk-UA"/>
              </w:rPr>
              <w:t>з ПДВ (грн.)</w:t>
            </w:r>
          </w:p>
        </w:tc>
      </w:tr>
      <w:tr w:rsidR="00361C9C" w:rsidRPr="00A636D2" w:rsidTr="00361C9C">
        <w:tc>
          <w:tcPr>
            <w:tcW w:w="675" w:type="dxa"/>
            <w:shd w:val="clear" w:color="auto" w:fill="auto"/>
          </w:tcPr>
          <w:p w:rsidR="00361C9C" w:rsidRPr="00A636D2" w:rsidRDefault="00361C9C" w:rsidP="008F4B92">
            <w:pPr>
              <w:jc w:val="center"/>
              <w:rPr>
                <w:color w:val="auto"/>
                <w:sz w:val="22"/>
                <w:szCs w:val="22"/>
                <w:lang w:val="uk-UA"/>
              </w:rPr>
            </w:pPr>
            <w:r>
              <w:rPr>
                <w:color w:val="auto"/>
                <w:sz w:val="22"/>
                <w:szCs w:val="22"/>
                <w:lang w:val="uk-UA"/>
              </w:rPr>
              <w:t>2</w:t>
            </w:r>
          </w:p>
        </w:tc>
        <w:tc>
          <w:tcPr>
            <w:tcW w:w="3261" w:type="dxa"/>
            <w:shd w:val="clear" w:color="auto" w:fill="auto"/>
          </w:tcPr>
          <w:p w:rsidR="00361C9C" w:rsidRPr="00C65CD2" w:rsidRDefault="00361C9C" w:rsidP="00361C9C">
            <w:pPr>
              <w:rPr>
                <w:b/>
                <w:color w:val="auto"/>
                <w:sz w:val="22"/>
                <w:szCs w:val="22"/>
              </w:rPr>
            </w:pPr>
            <w:r>
              <w:rPr>
                <w:b/>
                <w:color w:val="auto"/>
                <w:sz w:val="22"/>
                <w:szCs w:val="22"/>
                <w:lang w:val="uk-UA"/>
              </w:rPr>
              <w:t>Дизельне паливо</w:t>
            </w:r>
            <w:r w:rsidRPr="00C65CD2">
              <w:rPr>
                <w:b/>
                <w:color w:val="auto"/>
                <w:sz w:val="22"/>
                <w:szCs w:val="22"/>
              </w:rPr>
              <w:t xml:space="preserve"> (</w:t>
            </w:r>
            <w:proofErr w:type="spellStart"/>
            <w:r w:rsidRPr="00C65CD2">
              <w:rPr>
                <w:b/>
                <w:color w:val="auto"/>
                <w:sz w:val="22"/>
                <w:szCs w:val="22"/>
              </w:rPr>
              <w:t>Євро</w:t>
            </w:r>
            <w:proofErr w:type="spellEnd"/>
            <w:r w:rsidRPr="00C65CD2">
              <w:rPr>
                <w:b/>
                <w:color w:val="auto"/>
                <w:sz w:val="22"/>
                <w:szCs w:val="22"/>
              </w:rPr>
              <w:t xml:space="preserve"> 5), </w:t>
            </w:r>
          </w:p>
          <w:p w:rsidR="00361C9C" w:rsidRPr="00A636D2" w:rsidRDefault="00361C9C" w:rsidP="00361C9C">
            <w:pPr>
              <w:rPr>
                <w:color w:val="auto"/>
                <w:sz w:val="22"/>
                <w:szCs w:val="22"/>
                <w:lang w:val="uk-UA"/>
              </w:rPr>
            </w:pPr>
            <w:r w:rsidRPr="00A636D2">
              <w:rPr>
                <w:b/>
                <w:color w:val="auto"/>
                <w:sz w:val="22"/>
                <w:szCs w:val="22"/>
                <w:lang w:val="uk-UA"/>
              </w:rPr>
              <w:t>к</w:t>
            </w:r>
            <w:r>
              <w:rPr>
                <w:b/>
                <w:color w:val="auto"/>
                <w:sz w:val="22"/>
                <w:szCs w:val="22"/>
                <w:lang w:val="uk-UA"/>
              </w:rPr>
              <w:t>арта</w:t>
            </w:r>
            <w:r w:rsidRPr="00A636D2">
              <w:rPr>
                <w:b/>
                <w:color w:val="auto"/>
                <w:sz w:val="22"/>
                <w:szCs w:val="22"/>
                <w:lang w:val="uk-UA"/>
              </w:rPr>
              <w:t>/талони</w:t>
            </w:r>
          </w:p>
          <w:p w:rsidR="00361C9C" w:rsidRPr="00C65CD2" w:rsidRDefault="00361C9C" w:rsidP="00361C9C">
            <w:pPr>
              <w:rPr>
                <w:b/>
                <w:color w:val="auto"/>
                <w:sz w:val="22"/>
                <w:szCs w:val="22"/>
              </w:rPr>
            </w:pPr>
            <w:r w:rsidRPr="00A636D2">
              <w:rPr>
                <w:color w:val="auto"/>
                <w:sz w:val="22"/>
                <w:szCs w:val="22"/>
                <w:lang w:val="uk-UA"/>
              </w:rPr>
              <w:t>Країна виробник</w:t>
            </w:r>
            <w:r>
              <w:rPr>
                <w:color w:val="auto"/>
                <w:sz w:val="22"/>
                <w:szCs w:val="22"/>
                <w:lang w:val="uk-UA"/>
              </w:rPr>
              <w:t xml:space="preserve"> </w:t>
            </w:r>
            <w:r w:rsidRPr="00FC61F0">
              <w:rPr>
                <w:color w:val="auto"/>
                <w:sz w:val="22"/>
                <w:szCs w:val="22"/>
                <w:highlight w:val="yellow"/>
                <w:lang w:val="uk-UA"/>
              </w:rPr>
              <w:t>_____</w:t>
            </w:r>
          </w:p>
        </w:tc>
        <w:tc>
          <w:tcPr>
            <w:tcW w:w="1167" w:type="dxa"/>
          </w:tcPr>
          <w:p w:rsidR="00361C9C" w:rsidRPr="00A636D2" w:rsidRDefault="00361C9C" w:rsidP="008F4B92">
            <w:pPr>
              <w:jc w:val="center"/>
              <w:rPr>
                <w:color w:val="auto"/>
                <w:sz w:val="22"/>
                <w:szCs w:val="22"/>
                <w:lang w:val="uk-UA"/>
              </w:rPr>
            </w:pPr>
            <w:r w:rsidRPr="00A636D2">
              <w:rPr>
                <w:color w:val="auto"/>
                <w:sz w:val="22"/>
                <w:szCs w:val="22"/>
                <w:lang w:val="uk-UA"/>
              </w:rPr>
              <w:t>літр</w:t>
            </w:r>
          </w:p>
        </w:tc>
        <w:tc>
          <w:tcPr>
            <w:tcW w:w="993" w:type="dxa"/>
            <w:shd w:val="clear" w:color="auto" w:fill="auto"/>
          </w:tcPr>
          <w:p w:rsidR="00361C9C" w:rsidRPr="00A636D2" w:rsidRDefault="00B51F66" w:rsidP="008F4B92">
            <w:pPr>
              <w:jc w:val="center"/>
              <w:rPr>
                <w:color w:val="auto"/>
                <w:sz w:val="22"/>
                <w:szCs w:val="22"/>
                <w:lang w:val="uk-UA"/>
              </w:rPr>
            </w:pPr>
            <w:r>
              <w:rPr>
                <w:color w:val="auto"/>
                <w:sz w:val="22"/>
                <w:szCs w:val="22"/>
                <w:lang w:val="uk-UA"/>
              </w:rPr>
              <w:t>10</w:t>
            </w:r>
            <w:r w:rsidR="00361C9C">
              <w:rPr>
                <w:color w:val="auto"/>
                <w:sz w:val="22"/>
                <w:szCs w:val="22"/>
                <w:lang w:val="uk-UA"/>
              </w:rPr>
              <w:t>0 000</w:t>
            </w:r>
          </w:p>
        </w:tc>
        <w:tc>
          <w:tcPr>
            <w:tcW w:w="1275" w:type="dxa"/>
          </w:tcPr>
          <w:p w:rsidR="00361C9C" w:rsidRPr="00A636D2" w:rsidRDefault="00361C9C" w:rsidP="008F4B92">
            <w:pPr>
              <w:jc w:val="center"/>
              <w:rPr>
                <w:color w:val="auto"/>
                <w:sz w:val="22"/>
                <w:szCs w:val="22"/>
                <w:lang w:val="uk-UA"/>
              </w:rPr>
            </w:pPr>
          </w:p>
        </w:tc>
        <w:tc>
          <w:tcPr>
            <w:tcW w:w="1276" w:type="dxa"/>
          </w:tcPr>
          <w:p w:rsidR="00361C9C" w:rsidRPr="00A636D2" w:rsidRDefault="00361C9C" w:rsidP="008F4B92">
            <w:pPr>
              <w:jc w:val="center"/>
              <w:rPr>
                <w:color w:val="auto"/>
                <w:sz w:val="22"/>
                <w:szCs w:val="22"/>
                <w:lang w:val="uk-UA"/>
              </w:rPr>
            </w:pPr>
          </w:p>
        </w:tc>
        <w:tc>
          <w:tcPr>
            <w:tcW w:w="1316" w:type="dxa"/>
          </w:tcPr>
          <w:p w:rsidR="00361C9C" w:rsidRPr="00361C9C" w:rsidRDefault="00361C9C" w:rsidP="008F4B92">
            <w:pPr>
              <w:jc w:val="center"/>
              <w:rPr>
                <w:color w:val="auto"/>
                <w:sz w:val="22"/>
                <w:szCs w:val="22"/>
              </w:rPr>
            </w:pPr>
          </w:p>
        </w:tc>
      </w:tr>
      <w:tr w:rsidR="008F4B92" w:rsidRPr="00A636D2" w:rsidTr="00FC61F0">
        <w:tc>
          <w:tcPr>
            <w:tcW w:w="8647" w:type="dxa"/>
            <w:gridSpan w:val="6"/>
          </w:tcPr>
          <w:p w:rsidR="008F4B92" w:rsidRPr="00A636D2" w:rsidRDefault="008F4B92" w:rsidP="008F4B92">
            <w:pPr>
              <w:jc w:val="right"/>
              <w:rPr>
                <w:b/>
                <w:color w:val="auto"/>
                <w:sz w:val="22"/>
                <w:szCs w:val="22"/>
                <w:lang w:val="uk-UA"/>
              </w:rPr>
            </w:pPr>
            <w:r w:rsidRPr="00A636D2">
              <w:rPr>
                <w:b/>
                <w:color w:val="auto"/>
                <w:sz w:val="22"/>
                <w:szCs w:val="22"/>
                <w:lang w:val="uk-UA"/>
              </w:rPr>
              <w:t>Всього без ПДВ, грн.:</w:t>
            </w:r>
          </w:p>
        </w:tc>
        <w:tc>
          <w:tcPr>
            <w:tcW w:w="1316" w:type="dxa"/>
          </w:tcPr>
          <w:p w:rsidR="008F4B92" w:rsidRPr="00A636D2" w:rsidRDefault="008F4B92" w:rsidP="008F4B92">
            <w:pPr>
              <w:jc w:val="center"/>
              <w:rPr>
                <w:color w:val="auto"/>
                <w:sz w:val="22"/>
                <w:szCs w:val="22"/>
                <w:lang w:val="uk-UA"/>
              </w:rPr>
            </w:pPr>
          </w:p>
        </w:tc>
      </w:tr>
      <w:tr w:rsidR="008F4B92" w:rsidRPr="00A636D2" w:rsidTr="00FC61F0">
        <w:tc>
          <w:tcPr>
            <w:tcW w:w="8647" w:type="dxa"/>
            <w:gridSpan w:val="6"/>
          </w:tcPr>
          <w:p w:rsidR="008F4B92" w:rsidRPr="00A636D2" w:rsidRDefault="008F4B92" w:rsidP="008F4B92">
            <w:pPr>
              <w:jc w:val="right"/>
              <w:rPr>
                <w:b/>
                <w:color w:val="auto"/>
                <w:sz w:val="22"/>
                <w:szCs w:val="22"/>
                <w:lang w:val="uk-UA"/>
              </w:rPr>
            </w:pPr>
            <w:r w:rsidRPr="00A636D2">
              <w:rPr>
                <w:b/>
                <w:color w:val="auto"/>
                <w:sz w:val="22"/>
                <w:szCs w:val="22"/>
                <w:lang w:val="uk-UA"/>
              </w:rPr>
              <w:t>ПДВ, грн.:</w:t>
            </w:r>
          </w:p>
        </w:tc>
        <w:tc>
          <w:tcPr>
            <w:tcW w:w="1316" w:type="dxa"/>
          </w:tcPr>
          <w:p w:rsidR="008F4B92" w:rsidRPr="00A636D2" w:rsidRDefault="008F4B92" w:rsidP="008F4B92">
            <w:pPr>
              <w:jc w:val="center"/>
              <w:rPr>
                <w:color w:val="auto"/>
                <w:sz w:val="22"/>
                <w:szCs w:val="22"/>
                <w:lang w:val="uk-UA"/>
              </w:rPr>
            </w:pPr>
          </w:p>
        </w:tc>
      </w:tr>
      <w:tr w:rsidR="008F4B92" w:rsidRPr="00A636D2" w:rsidTr="00FC61F0">
        <w:tc>
          <w:tcPr>
            <w:tcW w:w="8647" w:type="dxa"/>
            <w:gridSpan w:val="6"/>
          </w:tcPr>
          <w:p w:rsidR="008F4B92" w:rsidRPr="00A636D2" w:rsidRDefault="008F4B92" w:rsidP="008F4B92">
            <w:pPr>
              <w:jc w:val="right"/>
              <w:rPr>
                <w:color w:val="auto"/>
                <w:sz w:val="22"/>
                <w:szCs w:val="22"/>
                <w:lang w:val="uk-UA"/>
              </w:rPr>
            </w:pPr>
            <w:r w:rsidRPr="00A636D2">
              <w:rPr>
                <w:b/>
                <w:color w:val="auto"/>
                <w:sz w:val="22"/>
                <w:szCs w:val="22"/>
                <w:lang w:val="uk-UA"/>
              </w:rPr>
              <w:t>РАЗОМ з ПДВ, грн.:</w:t>
            </w:r>
          </w:p>
        </w:tc>
        <w:tc>
          <w:tcPr>
            <w:tcW w:w="1316" w:type="dxa"/>
          </w:tcPr>
          <w:p w:rsidR="008F4B92" w:rsidRPr="00A636D2" w:rsidRDefault="008F4B92" w:rsidP="008F4B92">
            <w:pPr>
              <w:jc w:val="center"/>
              <w:rPr>
                <w:color w:val="auto"/>
                <w:sz w:val="22"/>
                <w:szCs w:val="22"/>
                <w:lang w:val="uk-UA"/>
              </w:rPr>
            </w:pPr>
          </w:p>
        </w:tc>
      </w:tr>
    </w:tbl>
    <w:p w:rsidR="008F4B92" w:rsidRPr="00A636D2" w:rsidRDefault="008F4B92"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p>
    <w:p w:rsidR="005F65D0" w:rsidRPr="00A636D2" w:rsidRDefault="005F65D0" w:rsidP="005F65D0">
      <w:pPr>
        <w:suppressLineNumbers/>
        <w:tabs>
          <w:tab w:val="left" w:pos="708"/>
          <w:tab w:val="center" w:pos="4819"/>
          <w:tab w:val="right" w:pos="9638"/>
        </w:tabs>
        <w:suppressAutoHyphens/>
        <w:autoSpaceDN w:val="0"/>
        <w:jc w:val="both"/>
        <w:textAlignment w:val="baseline"/>
        <w:rPr>
          <w:color w:val="auto"/>
          <w:kern w:val="3"/>
          <w:sz w:val="22"/>
          <w:szCs w:val="22"/>
          <w:lang w:val="uk-UA" w:eastAsia="zh-CN"/>
        </w:rPr>
      </w:pPr>
      <w:r w:rsidRPr="00A636D2">
        <w:rPr>
          <w:color w:val="auto"/>
          <w:kern w:val="3"/>
          <w:sz w:val="22"/>
          <w:szCs w:val="22"/>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112EB6" w:rsidRPr="00A636D2" w:rsidRDefault="00112EB6" w:rsidP="00112EB6">
      <w:pPr>
        <w:suppressLineNumbers/>
        <w:tabs>
          <w:tab w:val="left" w:pos="708"/>
          <w:tab w:val="center" w:pos="4819"/>
          <w:tab w:val="right" w:pos="9638"/>
        </w:tabs>
        <w:suppressAutoHyphens/>
        <w:autoSpaceDN w:val="0"/>
        <w:jc w:val="both"/>
        <w:textAlignment w:val="baseline"/>
        <w:rPr>
          <w:color w:val="auto"/>
          <w:kern w:val="3"/>
          <w:sz w:val="22"/>
          <w:szCs w:val="22"/>
          <w:lang w:val="uk-UA" w:eastAsia="zh-CN"/>
        </w:rPr>
      </w:pPr>
      <w:r w:rsidRPr="00A636D2">
        <w:rPr>
          <w:color w:val="auto"/>
          <w:kern w:val="3"/>
          <w:sz w:val="22"/>
          <w:szCs w:val="22"/>
          <w:lang w:val="uk-UA" w:eastAsia="zh-CN"/>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A636D2">
        <w:rPr>
          <w:b/>
          <w:sz w:val="22"/>
          <w:szCs w:val="22"/>
          <w:lang w:val="uk-UA"/>
        </w:rPr>
        <w:t>II. Якість товарів, робіт чи послуг</w:t>
      </w:r>
    </w:p>
    <w:p w:rsidR="008F4B92" w:rsidRPr="00A636D2" w:rsidRDefault="008F4B92" w:rsidP="008F4B92">
      <w:pPr>
        <w:shd w:val="clear" w:color="auto" w:fill="FFFFFF"/>
        <w:tabs>
          <w:tab w:val="left" w:leader="underscore" w:pos="8948"/>
        </w:tabs>
        <w:jc w:val="both"/>
        <w:rPr>
          <w:rFonts w:eastAsia="Calibri"/>
          <w:sz w:val="22"/>
          <w:szCs w:val="22"/>
          <w:shd w:val="clear" w:color="auto" w:fill="FFFFFF"/>
          <w:lang w:val="uk-UA" w:eastAsia="en-US"/>
        </w:rPr>
      </w:pPr>
      <w:r w:rsidRPr="00A636D2">
        <w:rPr>
          <w:rFonts w:eastAsia="Calibri"/>
          <w:sz w:val="22"/>
          <w:szCs w:val="22"/>
          <w:shd w:val="clear" w:color="auto" w:fill="FFFFFF"/>
          <w:lang w:val="uk-UA" w:eastAsia="en-US"/>
        </w:rPr>
        <w:t xml:space="preserve">2.1.  Постачальник повинен поставити </w:t>
      </w:r>
      <w:proofErr w:type="spellStart"/>
      <w:r w:rsidRPr="00A636D2">
        <w:rPr>
          <w:rFonts w:eastAsia="Calibri"/>
          <w:spacing w:val="-2"/>
          <w:sz w:val="22"/>
          <w:szCs w:val="22"/>
          <w:shd w:val="clear" w:color="auto" w:fill="FFFFFF"/>
          <w:lang w:eastAsia="uk-UA"/>
        </w:rPr>
        <w:t>Покупцю</w:t>
      </w:r>
      <w:proofErr w:type="spellEnd"/>
      <w:r w:rsidRPr="00A636D2">
        <w:rPr>
          <w:rFonts w:eastAsia="Calibri"/>
          <w:spacing w:val="-2"/>
          <w:sz w:val="22"/>
          <w:szCs w:val="22"/>
          <w:shd w:val="clear" w:color="auto" w:fill="FFFFFF"/>
          <w:lang w:eastAsia="uk-UA"/>
        </w:rPr>
        <w:t xml:space="preserve"> </w:t>
      </w:r>
      <w:r w:rsidRPr="00A636D2">
        <w:rPr>
          <w:rFonts w:eastAsia="Calibri"/>
          <w:sz w:val="22"/>
          <w:szCs w:val="22"/>
          <w:shd w:val="clear" w:color="auto" w:fill="FFFFFF"/>
          <w:lang w:val="uk-UA"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p>
    <w:p w:rsidR="00DB57A1" w:rsidRPr="00A636D2" w:rsidRDefault="008F4B92" w:rsidP="008F4B92">
      <w:pPr>
        <w:widowControl w:val="0"/>
        <w:autoSpaceDE w:val="0"/>
        <w:autoSpaceDN w:val="0"/>
        <w:adjustRightInd w:val="0"/>
        <w:spacing w:line="274" w:lineRule="exact"/>
        <w:jc w:val="both"/>
        <w:rPr>
          <w:sz w:val="22"/>
          <w:szCs w:val="22"/>
          <w:lang w:val="uk-UA"/>
        </w:rPr>
      </w:pPr>
      <w:r w:rsidRPr="00A636D2">
        <w:rPr>
          <w:sz w:val="22"/>
          <w:szCs w:val="22"/>
          <w:lang w:val="uk-UA"/>
        </w:rPr>
        <w:t xml:space="preserve">2.2. Гарантії якості Товару від </w:t>
      </w:r>
      <w:r w:rsidRPr="00A636D2">
        <w:rPr>
          <w:bCs/>
          <w:spacing w:val="2"/>
          <w:sz w:val="22"/>
          <w:szCs w:val="22"/>
          <w:lang w:val="uk-UA"/>
        </w:rPr>
        <w:t>Постачальника</w:t>
      </w:r>
      <w:r w:rsidRPr="00A636D2">
        <w:rPr>
          <w:sz w:val="22"/>
          <w:szCs w:val="22"/>
          <w:lang w:val="uk-UA"/>
        </w:rPr>
        <w:t xml:space="preserve"> не розповсюджуються на випадки недодержання правил зберігання Замовником.</w:t>
      </w:r>
    </w:p>
    <w:p w:rsidR="00DB57A1" w:rsidRPr="00A636D2" w:rsidRDefault="008F4B92" w:rsidP="00DB57A1">
      <w:pPr>
        <w:tabs>
          <w:tab w:val="left" w:pos="0"/>
        </w:tabs>
        <w:suppressAutoHyphens/>
        <w:autoSpaceDN w:val="0"/>
        <w:jc w:val="both"/>
        <w:textAlignment w:val="baseline"/>
        <w:rPr>
          <w:spacing w:val="-8"/>
          <w:kern w:val="3"/>
          <w:sz w:val="22"/>
          <w:szCs w:val="22"/>
          <w:lang w:val="uk-UA" w:eastAsia="zh-CN"/>
        </w:rPr>
      </w:pPr>
      <w:r w:rsidRPr="00A636D2">
        <w:rPr>
          <w:sz w:val="22"/>
          <w:szCs w:val="22"/>
          <w:lang w:val="uk-UA"/>
        </w:rPr>
        <w:t xml:space="preserve"> </w:t>
      </w:r>
      <w:r w:rsidR="00DB57A1" w:rsidRPr="00A636D2">
        <w:rPr>
          <w:spacing w:val="-8"/>
          <w:kern w:val="3"/>
          <w:sz w:val="22"/>
          <w:szCs w:val="22"/>
          <w:lang w:val="uk-UA" w:eastAsia="zh-CN"/>
        </w:rPr>
        <w:t>2.3.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00DB57A1" w:rsidRPr="00A636D2">
        <w:rPr>
          <w:sz w:val="22"/>
          <w:szCs w:val="22"/>
        </w:rPr>
        <w:t xml:space="preserve"> </w:t>
      </w:r>
      <w:r w:rsidR="00DB57A1" w:rsidRPr="00A636D2">
        <w:rPr>
          <w:spacing w:val="-8"/>
          <w:kern w:val="3"/>
          <w:sz w:val="22"/>
          <w:szCs w:val="22"/>
          <w:lang w:val="uk-UA" w:eastAsia="zh-CN"/>
        </w:rPr>
        <w:t>Постачальник повинен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Державним стандартам (ДСТУ та/чи ГОСТ).</w:t>
      </w:r>
    </w:p>
    <w:p w:rsidR="00DB57A1" w:rsidRDefault="00DB57A1" w:rsidP="00DB57A1">
      <w:pPr>
        <w:tabs>
          <w:tab w:val="left" w:pos="10488"/>
        </w:tabs>
        <w:suppressAutoHyphens/>
        <w:autoSpaceDN w:val="0"/>
        <w:spacing w:line="274" w:lineRule="exact"/>
        <w:ind w:right="-57"/>
        <w:jc w:val="both"/>
        <w:textAlignment w:val="baseline"/>
        <w:rPr>
          <w:color w:val="auto"/>
          <w:kern w:val="3"/>
          <w:sz w:val="22"/>
          <w:szCs w:val="22"/>
          <w:lang w:val="uk-UA" w:eastAsia="zh-CN"/>
        </w:rPr>
      </w:pPr>
      <w:r w:rsidRPr="00A636D2">
        <w:rPr>
          <w:color w:val="auto"/>
          <w:kern w:val="3"/>
          <w:sz w:val="22"/>
          <w:szCs w:val="22"/>
          <w:lang w:val="uk-UA" w:eastAsia="zh-CN"/>
        </w:rPr>
        <w:t>2.4. Покупець</w:t>
      </w:r>
      <w:r w:rsidRPr="00A636D2">
        <w:rPr>
          <w:b/>
          <w:color w:val="auto"/>
          <w:kern w:val="3"/>
          <w:sz w:val="22"/>
          <w:szCs w:val="22"/>
          <w:lang w:val="uk-UA" w:eastAsia="zh-CN"/>
        </w:rPr>
        <w:t xml:space="preserve"> </w:t>
      </w:r>
      <w:r w:rsidRPr="00A636D2">
        <w:rPr>
          <w:color w:val="auto"/>
          <w:kern w:val="3"/>
          <w:sz w:val="22"/>
          <w:szCs w:val="22"/>
          <w:lang w:val="uk-UA" w:eastAsia="zh-CN"/>
        </w:rPr>
        <w:t xml:space="preserve">в особі уповноваженого, матеріально відповідального, представника </w:t>
      </w:r>
      <w:r w:rsidR="00B45D7F" w:rsidRPr="00A636D2">
        <w:rPr>
          <w:color w:val="auto"/>
          <w:kern w:val="3"/>
          <w:sz w:val="22"/>
          <w:szCs w:val="22"/>
          <w:lang w:val="uk-UA" w:eastAsia="zh-CN"/>
        </w:rPr>
        <w:t xml:space="preserve">може здійснити </w:t>
      </w:r>
      <w:r w:rsidRPr="00A636D2">
        <w:rPr>
          <w:color w:val="auto"/>
          <w:kern w:val="3"/>
          <w:sz w:val="22"/>
          <w:szCs w:val="22"/>
          <w:lang w:val="uk-UA" w:eastAsia="zh-CN"/>
        </w:rPr>
        <w:t>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0B12A0" w:rsidRPr="00A636D2" w:rsidRDefault="000B12A0" w:rsidP="00DB57A1">
      <w:pPr>
        <w:tabs>
          <w:tab w:val="left" w:pos="10488"/>
        </w:tabs>
        <w:suppressAutoHyphens/>
        <w:autoSpaceDN w:val="0"/>
        <w:spacing w:line="274" w:lineRule="exact"/>
        <w:ind w:right="-57"/>
        <w:jc w:val="both"/>
        <w:textAlignment w:val="baseline"/>
        <w:rPr>
          <w:rFonts w:ascii="Calibri" w:hAnsi="Calibri"/>
          <w:color w:val="auto"/>
          <w:kern w:val="3"/>
          <w:sz w:val="22"/>
          <w:szCs w:val="22"/>
          <w:lang w:eastAsia="zh-CN"/>
        </w:rPr>
      </w:pP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A636D2">
        <w:rPr>
          <w:b/>
          <w:sz w:val="22"/>
          <w:szCs w:val="22"/>
          <w:lang w:val="uk-UA"/>
        </w:rPr>
        <w:t>III. Ціна договору</w:t>
      </w:r>
    </w:p>
    <w:p w:rsidR="00C94BE4" w:rsidRPr="00A636D2" w:rsidRDefault="008F4B92" w:rsidP="00C94BE4">
      <w:pPr>
        <w:jc w:val="both"/>
        <w:rPr>
          <w:iCs/>
          <w:sz w:val="22"/>
          <w:szCs w:val="22"/>
          <w:lang w:val="uk-UA"/>
        </w:rPr>
      </w:pPr>
      <w:r w:rsidRPr="00A636D2">
        <w:rPr>
          <w:sz w:val="22"/>
          <w:szCs w:val="22"/>
          <w:lang w:val="uk-UA"/>
        </w:rPr>
        <w:lastRenderedPageBreak/>
        <w:t xml:space="preserve">3.1. </w:t>
      </w:r>
      <w:r w:rsidR="0033603F" w:rsidRPr="00A636D2">
        <w:rPr>
          <w:sz w:val="22"/>
          <w:szCs w:val="22"/>
          <w:lang w:val="uk-UA"/>
        </w:rPr>
        <w:t xml:space="preserve">Ціна на Товар встановлюється відповідно до </w:t>
      </w:r>
      <w:r w:rsidR="00940AA3" w:rsidRPr="00A636D2">
        <w:rPr>
          <w:sz w:val="22"/>
          <w:szCs w:val="22"/>
          <w:lang w:val="uk-UA"/>
        </w:rPr>
        <w:t>запиту ціни пропозиції</w:t>
      </w:r>
      <w:r w:rsidR="0033603F" w:rsidRPr="00A636D2">
        <w:rPr>
          <w:sz w:val="22"/>
          <w:szCs w:val="22"/>
          <w:lang w:val="uk-UA"/>
        </w:rPr>
        <w:t xml:space="preserve"> (ідентифікатор закупівлі: </w:t>
      </w:r>
      <w:r w:rsidR="006E1A30" w:rsidRPr="00A636D2">
        <w:rPr>
          <w:sz w:val="22"/>
          <w:szCs w:val="22"/>
          <w:lang w:val="uk-UA"/>
        </w:rPr>
        <w:tab/>
        <w:t>UA-2023-</w:t>
      </w:r>
      <w:r w:rsidR="00C65CD2">
        <w:rPr>
          <w:sz w:val="22"/>
          <w:szCs w:val="22"/>
          <w:lang w:val="uk-UA"/>
        </w:rPr>
        <w:t>______________</w:t>
      </w:r>
      <w:r w:rsidR="0033603F" w:rsidRPr="00A636D2">
        <w:rPr>
          <w:sz w:val="22"/>
          <w:szCs w:val="22"/>
          <w:lang w:val="uk-UA"/>
        </w:rPr>
        <w:t xml:space="preserve">) </w:t>
      </w:r>
      <w:r w:rsidR="00940AA3" w:rsidRPr="00A636D2">
        <w:rPr>
          <w:sz w:val="22"/>
          <w:szCs w:val="22"/>
          <w:lang w:val="uk-UA"/>
        </w:rPr>
        <w:t>та</w:t>
      </w:r>
      <w:r w:rsidRPr="00A636D2">
        <w:rPr>
          <w:sz w:val="22"/>
          <w:szCs w:val="22"/>
          <w:lang w:val="uk-UA"/>
        </w:rPr>
        <w:t xml:space="preserve"> становить</w:t>
      </w:r>
      <w:r w:rsidR="004C2B75" w:rsidRPr="00A636D2">
        <w:rPr>
          <w:sz w:val="22"/>
          <w:szCs w:val="22"/>
          <w:lang w:val="uk-UA"/>
        </w:rPr>
        <w:t>:</w:t>
      </w:r>
      <w:r w:rsidRPr="00A636D2">
        <w:rPr>
          <w:sz w:val="22"/>
          <w:szCs w:val="22"/>
          <w:lang w:val="uk-UA"/>
        </w:rPr>
        <w:t xml:space="preserve"> </w:t>
      </w:r>
      <w:r w:rsidR="00C65CD2">
        <w:rPr>
          <w:sz w:val="22"/>
          <w:szCs w:val="22"/>
          <w:lang w:val="uk-UA"/>
        </w:rPr>
        <w:t>__________</w:t>
      </w:r>
      <w:r w:rsidR="006E1A30" w:rsidRPr="00A636D2">
        <w:rPr>
          <w:sz w:val="22"/>
          <w:szCs w:val="22"/>
          <w:lang w:val="uk-UA"/>
        </w:rPr>
        <w:t xml:space="preserve"> грн.</w:t>
      </w:r>
      <w:r w:rsidR="00C94BE4" w:rsidRPr="00A636D2">
        <w:rPr>
          <w:sz w:val="22"/>
          <w:szCs w:val="22"/>
          <w:lang w:val="uk-UA"/>
        </w:rPr>
        <w:t xml:space="preserve">  (</w:t>
      </w:r>
      <w:r w:rsidR="00C65CD2">
        <w:rPr>
          <w:sz w:val="22"/>
          <w:szCs w:val="22"/>
          <w:lang w:val="uk-UA"/>
        </w:rPr>
        <w:t>______</w:t>
      </w:r>
      <w:r w:rsidR="0000100C" w:rsidRPr="00A636D2">
        <w:rPr>
          <w:sz w:val="22"/>
          <w:szCs w:val="22"/>
          <w:lang w:val="uk-UA"/>
        </w:rPr>
        <w:t xml:space="preserve"> </w:t>
      </w:r>
      <w:r w:rsidR="00C94BE4" w:rsidRPr="00A636D2">
        <w:rPr>
          <w:sz w:val="22"/>
          <w:szCs w:val="22"/>
          <w:lang w:val="uk-UA"/>
        </w:rPr>
        <w:t>гривень 00</w:t>
      </w:r>
      <w:r w:rsidR="004C2B75" w:rsidRPr="00A636D2">
        <w:rPr>
          <w:sz w:val="22"/>
          <w:szCs w:val="22"/>
          <w:lang w:val="uk-UA"/>
        </w:rPr>
        <w:t xml:space="preserve"> копійок), в т. ч. ПДВ – </w:t>
      </w:r>
      <w:r w:rsidR="00C65CD2">
        <w:rPr>
          <w:sz w:val="22"/>
          <w:szCs w:val="22"/>
          <w:lang w:val="uk-UA"/>
        </w:rPr>
        <w:t>___________</w:t>
      </w:r>
      <w:r w:rsidR="004C2B75" w:rsidRPr="00A636D2">
        <w:rPr>
          <w:sz w:val="22"/>
          <w:szCs w:val="22"/>
          <w:lang w:val="uk-UA"/>
        </w:rPr>
        <w:t xml:space="preserve"> </w:t>
      </w:r>
      <w:r w:rsidR="00C94BE4" w:rsidRPr="00A636D2">
        <w:rPr>
          <w:iCs/>
          <w:sz w:val="22"/>
          <w:szCs w:val="22"/>
          <w:lang w:val="uk-UA"/>
        </w:rPr>
        <w:t>грн..</w:t>
      </w:r>
    </w:p>
    <w:p w:rsidR="008F4B92" w:rsidRPr="00A636D2" w:rsidRDefault="008F4B92" w:rsidP="00C94BE4">
      <w:pPr>
        <w:jc w:val="both"/>
        <w:rPr>
          <w:sz w:val="22"/>
          <w:szCs w:val="22"/>
          <w:lang w:val="uk-UA"/>
        </w:rPr>
      </w:pPr>
      <w:r w:rsidRPr="00A636D2">
        <w:rPr>
          <w:spacing w:val="-2"/>
          <w:sz w:val="22"/>
          <w:szCs w:val="22"/>
          <w:lang w:val="uk-UA" w:eastAsia="uk-UA"/>
        </w:rPr>
        <w:t xml:space="preserve">3.1.1. </w:t>
      </w:r>
      <w:r w:rsidRPr="00A636D2">
        <w:rPr>
          <w:sz w:val="22"/>
          <w:szCs w:val="22"/>
          <w:lang w:val="uk-UA"/>
        </w:rPr>
        <w:t>Покупець здійснює оплату за отриманий Товар частково з наступних джерел фінансування:</w:t>
      </w:r>
    </w:p>
    <w:p w:rsidR="00317454" w:rsidRPr="00A636D2" w:rsidRDefault="008F4B92" w:rsidP="00317454">
      <w:pPr>
        <w:ind w:firstLine="720"/>
        <w:jc w:val="both"/>
        <w:rPr>
          <w:rFonts w:eastAsia="Calibri"/>
          <w:i/>
          <w:sz w:val="22"/>
          <w:szCs w:val="22"/>
          <w:shd w:val="clear" w:color="auto" w:fill="FDFEFD"/>
          <w:lang w:val="uk-UA" w:eastAsia="en-US"/>
        </w:rPr>
      </w:pPr>
      <w:r w:rsidRPr="00A636D2">
        <w:rPr>
          <w:i/>
          <w:sz w:val="22"/>
          <w:szCs w:val="22"/>
          <w:shd w:val="clear" w:color="auto" w:fill="FFFFFF"/>
          <w:lang w:val="uk-UA"/>
        </w:rPr>
        <w:t>- за кошти місцевого бюджету (загальний фонд КПКВ 1917442): з рахунку, відкритого в ДКСУ м. Києва</w:t>
      </w:r>
      <w:r w:rsidR="00890DED" w:rsidRPr="00A636D2">
        <w:rPr>
          <w:i/>
          <w:sz w:val="22"/>
          <w:szCs w:val="22"/>
          <w:shd w:val="clear" w:color="auto" w:fill="FFFFFF"/>
          <w:lang w:val="uk-UA"/>
        </w:rPr>
        <w:t xml:space="preserve"> </w:t>
      </w:r>
      <w:r w:rsidRPr="00A636D2">
        <w:rPr>
          <w:i/>
          <w:sz w:val="22"/>
          <w:szCs w:val="22"/>
          <w:shd w:val="clear" w:color="auto" w:fill="FFFFFF"/>
          <w:lang w:val="uk-UA"/>
        </w:rPr>
        <w:t>–</w:t>
      </w:r>
      <w:r w:rsidR="00C94BE4" w:rsidRPr="00A636D2">
        <w:rPr>
          <w:i/>
          <w:sz w:val="22"/>
          <w:szCs w:val="22"/>
          <w:shd w:val="clear" w:color="auto" w:fill="FFFFFF"/>
          <w:lang w:val="uk-UA"/>
        </w:rPr>
        <w:t xml:space="preserve">  </w:t>
      </w:r>
      <w:r w:rsidR="00C65CD2">
        <w:rPr>
          <w:i/>
          <w:sz w:val="22"/>
          <w:szCs w:val="22"/>
          <w:shd w:val="clear" w:color="auto" w:fill="FFFFFF"/>
          <w:lang w:val="uk-UA"/>
        </w:rPr>
        <w:t>___________</w:t>
      </w:r>
      <w:r w:rsidR="004C2B75" w:rsidRPr="00A636D2">
        <w:rPr>
          <w:i/>
          <w:sz w:val="22"/>
          <w:szCs w:val="22"/>
          <w:shd w:val="clear" w:color="auto" w:fill="FFFFFF"/>
          <w:lang w:val="uk-UA"/>
        </w:rPr>
        <w:t xml:space="preserve"> грн.  (</w:t>
      </w:r>
      <w:r w:rsidR="00C65CD2">
        <w:rPr>
          <w:i/>
          <w:sz w:val="22"/>
          <w:szCs w:val="22"/>
          <w:shd w:val="clear" w:color="auto" w:fill="FFFFFF"/>
          <w:lang w:val="uk-UA"/>
        </w:rPr>
        <w:t>________</w:t>
      </w:r>
      <w:r w:rsidR="004C2B75" w:rsidRPr="00A636D2">
        <w:rPr>
          <w:i/>
          <w:sz w:val="22"/>
          <w:szCs w:val="22"/>
          <w:shd w:val="clear" w:color="auto" w:fill="FFFFFF"/>
          <w:lang w:val="uk-UA"/>
        </w:rPr>
        <w:t xml:space="preserve"> гривень 00 копійок), в т. ч. ПДВ – </w:t>
      </w:r>
      <w:r w:rsidR="00C65CD2">
        <w:rPr>
          <w:i/>
          <w:sz w:val="22"/>
          <w:szCs w:val="22"/>
          <w:shd w:val="clear" w:color="auto" w:fill="FFFFFF"/>
          <w:lang w:val="uk-UA"/>
        </w:rPr>
        <w:t>__________</w:t>
      </w:r>
      <w:r w:rsidR="004C2B75" w:rsidRPr="00A636D2">
        <w:rPr>
          <w:i/>
          <w:sz w:val="22"/>
          <w:szCs w:val="22"/>
          <w:shd w:val="clear" w:color="auto" w:fill="FFFFFF"/>
          <w:lang w:val="uk-UA"/>
        </w:rPr>
        <w:t xml:space="preserve"> </w:t>
      </w:r>
      <w:r w:rsidR="004C2B75" w:rsidRPr="00A636D2">
        <w:rPr>
          <w:i/>
          <w:iCs/>
          <w:sz w:val="22"/>
          <w:szCs w:val="22"/>
          <w:shd w:val="clear" w:color="auto" w:fill="FFFFFF"/>
          <w:lang w:val="uk-UA"/>
        </w:rPr>
        <w:t>грн.</w:t>
      </w:r>
    </w:p>
    <w:p w:rsidR="008F4B92" w:rsidRPr="00A636D2" w:rsidRDefault="008F4B92" w:rsidP="008F4B92">
      <w:pPr>
        <w:ind w:firstLine="720"/>
        <w:jc w:val="both"/>
        <w:rPr>
          <w:i/>
          <w:sz w:val="22"/>
          <w:szCs w:val="22"/>
          <w:lang w:val="uk-UA"/>
        </w:rPr>
      </w:pPr>
      <w:r w:rsidRPr="00A636D2">
        <w:rPr>
          <w:i/>
          <w:sz w:val="22"/>
          <w:szCs w:val="22"/>
          <w:lang w:val="uk-UA"/>
        </w:rPr>
        <w:t>- за кошти підприємства з рахунку, відкритого в обслуговуючому банку, - 00,00 грн.</w:t>
      </w:r>
    </w:p>
    <w:p w:rsidR="008F4B92" w:rsidRPr="00A636D2" w:rsidRDefault="001B428C" w:rsidP="008F4B92">
      <w:pPr>
        <w:widowControl w:val="0"/>
        <w:autoSpaceDE w:val="0"/>
        <w:autoSpaceDN w:val="0"/>
        <w:adjustRightInd w:val="0"/>
        <w:jc w:val="both"/>
        <w:rPr>
          <w:sz w:val="22"/>
          <w:szCs w:val="22"/>
          <w:shd w:val="clear" w:color="auto" w:fill="FFFFFF"/>
          <w:lang w:val="uk-UA"/>
        </w:rPr>
      </w:pPr>
      <w:r w:rsidRPr="00A636D2">
        <w:rPr>
          <w:sz w:val="22"/>
          <w:szCs w:val="22"/>
          <w:shd w:val="clear" w:color="auto" w:fill="FFFFFF"/>
          <w:lang w:val="uk-UA"/>
        </w:rPr>
        <w:t>3.2</w:t>
      </w:r>
      <w:r w:rsidR="008F4B92" w:rsidRPr="00A636D2">
        <w:rPr>
          <w:sz w:val="22"/>
          <w:szCs w:val="22"/>
          <w:shd w:val="clear" w:color="auto" w:fill="FFFFFF"/>
          <w:lang w:val="uk-UA"/>
        </w:rPr>
        <w:t>.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цінам, відповідними довідками.</w:t>
      </w:r>
    </w:p>
    <w:p w:rsidR="00DB57A1" w:rsidRPr="00A636D2" w:rsidRDefault="00DB57A1" w:rsidP="00DB57A1">
      <w:pPr>
        <w:suppressAutoHyphens/>
        <w:autoSpaceDN w:val="0"/>
        <w:jc w:val="both"/>
        <w:textAlignment w:val="baseline"/>
        <w:rPr>
          <w:rFonts w:eastAsia="Arial Unicode MS"/>
          <w:color w:val="auto"/>
          <w:kern w:val="3"/>
          <w:sz w:val="22"/>
          <w:szCs w:val="22"/>
          <w:lang w:val="uk-UA" w:eastAsia="hi-IN" w:bidi="hi-IN"/>
        </w:rPr>
      </w:pPr>
      <w:r w:rsidRPr="00A636D2">
        <w:rPr>
          <w:rFonts w:eastAsia="Arial Unicode MS"/>
          <w:color w:val="auto"/>
          <w:kern w:val="3"/>
          <w:sz w:val="22"/>
          <w:szCs w:val="22"/>
          <w:lang w:val="uk-UA" w:eastAsia="hi-IN" w:bidi="hi-IN"/>
        </w:rPr>
        <w:t>3.</w:t>
      </w:r>
      <w:r w:rsidR="001B428C" w:rsidRPr="00A636D2">
        <w:rPr>
          <w:rFonts w:eastAsia="Arial Unicode MS"/>
          <w:color w:val="auto"/>
          <w:kern w:val="3"/>
          <w:sz w:val="22"/>
          <w:szCs w:val="22"/>
          <w:lang w:val="uk-UA" w:eastAsia="hi-IN" w:bidi="hi-IN"/>
        </w:rPr>
        <w:t>3</w:t>
      </w:r>
      <w:r w:rsidRPr="00A636D2">
        <w:rPr>
          <w:rFonts w:eastAsia="Arial Unicode MS"/>
          <w:color w:val="auto"/>
          <w:kern w:val="3"/>
          <w:sz w:val="22"/>
          <w:szCs w:val="22"/>
          <w:lang w:val="uk-UA" w:eastAsia="hi-IN" w:bidi="hi-IN"/>
        </w:rPr>
        <w:t>.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r w:rsidR="0033603F" w:rsidRPr="00A636D2">
        <w:rPr>
          <w:rFonts w:eastAsia="Arial Unicode MS"/>
          <w:color w:val="auto"/>
          <w:kern w:val="3"/>
          <w:sz w:val="22"/>
          <w:szCs w:val="22"/>
          <w:lang w:val="uk-UA" w:eastAsia="hi-IN" w:bidi="hi-IN"/>
        </w:rPr>
        <w:t>, доставки документів</w:t>
      </w:r>
      <w:r w:rsidRPr="00A636D2">
        <w:rPr>
          <w:rFonts w:eastAsia="Arial Unicode MS"/>
          <w:color w:val="auto"/>
          <w:kern w:val="3"/>
          <w:sz w:val="22"/>
          <w:szCs w:val="22"/>
          <w:lang w:val="uk-UA" w:eastAsia="hi-IN" w:bidi="hi-IN"/>
        </w:rPr>
        <w:t>.</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zh-CN"/>
        </w:rPr>
      </w:pP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A636D2">
        <w:rPr>
          <w:b/>
          <w:sz w:val="22"/>
          <w:szCs w:val="22"/>
          <w:lang w:val="uk-UA"/>
        </w:rPr>
        <w:t>IV. Порядок здійснення оплати</w:t>
      </w:r>
    </w:p>
    <w:p w:rsidR="008F4B92" w:rsidRPr="00A636D2" w:rsidRDefault="008F4B92" w:rsidP="008F4B92">
      <w:pPr>
        <w:widowControl w:val="0"/>
        <w:autoSpaceDE w:val="0"/>
        <w:autoSpaceDN w:val="0"/>
        <w:adjustRightInd w:val="0"/>
        <w:jc w:val="both"/>
        <w:rPr>
          <w:sz w:val="22"/>
          <w:szCs w:val="22"/>
          <w:shd w:val="clear" w:color="auto" w:fill="FFFFFF"/>
          <w:lang w:val="uk-UA"/>
        </w:rPr>
      </w:pPr>
      <w:r w:rsidRPr="00A636D2">
        <w:rPr>
          <w:sz w:val="22"/>
          <w:szCs w:val="22"/>
          <w:lang w:val="uk-UA"/>
        </w:rPr>
        <w:t xml:space="preserve">4.1. </w:t>
      </w:r>
      <w:r w:rsidRPr="00A636D2">
        <w:rPr>
          <w:sz w:val="22"/>
          <w:szCs w:val="22"/>
          <w:shd w:val="clear" w:color="auto" w:fill="FFFFFF"/>
          <w:lang w:val="uk-UA"/>
        </w:rPr>
        <w:t xml:space="preserve">Розрахунки проводяться шляхом  перерахування Покупцем коштів на поточний рахунок Постачальника у відповідності до проведеної закупівлі – з відстрочкою платежу </w:t>
      </w:r>
      <w:r w:rsidR="00B51F66">
        <w:rPr>
          <w:sz w:val="22"/>
          <w:szCs w:val="22"/>
          <w:shd w:val="clear" w:color="auto" w:fill="FFFFFF"/>
          <w:lang w:val="uk-UA"/>
        </w:rPr>
        <w:t>до 1</w:t>
      </w:r>
      <w:r w:rsidR="005A4E8D" w:rsidRPr="00A636D2">
        <w:rPr>
          <w:sz w:val="22"/>
          <w:szCs w:val="22"/>
          <w:shd w:val="clear" w:color="auto" w:fill="FFFFFF"/>
          <w:lang w:val="uk-UA"/>
        </w:rPr>
        <w:t>0</w:t>
      </w:r>
      <w:r w:rsidRPr="00A636D2">
        <w:rPr>
          <w:sz w:val="22"/>
          <w:szCs w:val="22"/>
          <w:shd w:val="clear" w:color="auto" w:fill="FFFFFF"/>
          <w:lang w:val="uk-UA"/>
        </w:rPr>
        <w:t xml:space="preserve"> (</w:t>
      </w:r>
      <w:r w:rsidR="00B51F66">
        <w:rPr>
          <w:sz w:val="22"/>
          <w:szCs w:val="22"/>
          <w:shd w:val="clear" w:color="auto" w:fill="FFFFFF"/>
          <w:lang w:val="uk-UA"/>
        </w:rPr>
        <w:t>десяти</w:t>
      </w:r>
      <w:r w:rsidR="0033603F" w:rsidRPr="00A636D2">
        <w:rPr>
          <w:sz w:val="22"/>
          <w:szCs w:val="22"/>
          <w:shd w:val="clear" w:color="auto" w:fill="FFFFFF"/>
          <w:lang w:val="uk-UA"/>
        </w:rPr>
        <w:t>)</w:t>
      </w:r>
      <w:r w:rsidR="00CB72AB" w:rsidRPr="00A636D2">
        <w:rPr>
          <w:sz w:val="22"/>
          <w:szCs w:val="22"/>
          <w:shd w:val="clear" w:color="auto" w:fill="FFFFFF"/>
          <w:lang w:val="uk-UA"/>
        </w:rPr>
        <w:t xml:space="preserve"> календарних днів від</w:t>
      </w:r>
      <w:r w:rsidRPr="00A636D2">
        <w:rPr>
          <w:sz w:val="22"/>
          <w:szCs w:val="22"/>
          <w:shd w:val="clear" w:color="auto" w:fill="FFFFFF"/>
          <w:lang w:val="uk-UA"/>
        </w:rPr>
        <w:t xml:space="preserve"> дати</w:t>
      </w:r>
      <w:r w:rsidR="00CB72AB" w:rsidRPr="00A636D2">
        <w:rPr>
          <w:sz w:val="22"/>
          <w:szCs w:val="22"/>
          <w:shd w:val="clear" w:color="auto" w:fill="FFFFFF"/>
          <w:lang w:val="uk-UA"/>
        </w:rPr>
        <w:t xml:space="preserve"> </w:t>
      </w:r>
      <w:r w:rsidRPr="00A636D2">
        <w:rPr>
          <w:sz w:val="22"/>
          <w:szCs w:val="22"/>
          <w:shd w:val="clear" w:color="auto" w:fill="FFFFFF"/>
          <w:lang w:val="uk-UA"/>
        </w:rPr>
        <w:t xml:space="preserve">поставки Товару. </w:t>
      </w:r>
    </w:p>
    <w:p w:rsidR="008F4B92" w:rsidRPr="00A636D2" w:rsidRDefault="008F4B92" w:rsidP="008F4B92">
      <w:pPr>
        <w:shd w:val="clear" w:color="auto" w:fill="FFFFFF"/>
        <w:tabs>
          <w:tab w:val="left" w:leader="underscore" w:pos="8948"/>
        </w:tabs>
        <w:jc w:val="both"/>
        <w:rPr>
          <w:rFonts w:eastAsia="Calibri"/>
          <w:sz w:val="22"/>
          <w:szCs w:val="22"/>
          <w:shd w:val="clear" w:color="auto" w:fill="FFFFFF"/>
          <w:lang w:val="uk-UA" w:eastAsia="en-US"/>
        </w:rPr>
      </w:pPr>
      <w:r w:rsidRPr="00A636D2">
        <w:rPr>
          <w:rFonts w:eastAsia="Calibri"/>
          <w:sz w:val="22"/>
          <w:szCs w:val="22"/>
          <w:shd w:val="clear" w:color="auto" w:fill="FFFFFF"/>
          <w:lang w:val="uk-UA" w:eastAsia="en-US"/>
        </w:rPr>
        <w:t>4.</w:t>
      </w:r>
      <w:r w:rsidR="00B173C3" w:rsidRPr="00A636D2">
        <w:rPr>
          <w:rFonts w:eastAsia="Calibri"/>
          <w:sz w:val="22"/>
          <w:szCs w:val="22"/>
          <w:shd w:val="clear" w:color="auto" w:fill="FFFFFF"/>
          <w:lang w:val="uk-UA" w:eastAsia="en-US"/>
        </w:rPr>
        <w:t>2</w:t>
      </w:r>
      <w:r w:rsidRPr="00A636D2">
        <w:rPr>
          <w:rFonts w:eastAsia="Calibri"/>
          <w:sz w:val="22"/>
          <w:szCs w:val="22"/>
          <w:shd w:val="clear" w:color="auto" w:fill="FFFFFF"/>
          <w:lang w:val="uk-UA" w:eastAsia="en-US"/>
        </w:rPr>
        <w:t>.  Розрахунки за поставлений Товар здійснюються в національній валюті України – гривні.</w:t>
      </w:r>
    </w:p>
    <w:p w:rsidR="008F4B92" w:rsidRPr="00A636D2" w:rsidRDefault="008F4B92" w:rsidP="008F4B92">
      <w:pPr>
        <w:shd w:val="clear" w:color="auto" w:fill="FFFFFF"/>
        <w:jc w:val="both"/>
        <w:rPr>
          <w:rFonts w:eastAsia="Calibri"/>
          <w:sz w:val="22"/>
          <w:szCs w:val="22"/>
          <w:shd w:val="clear" w:color="auto" w:fill="FFFFFF"/>
          <w:lang w:val="uk-UA" w:eastAsia="en-US"/>
        </w:rPr>
      </w:pPr>
      <w:r w:rsidRPr="00A636D2">
        <w:rPr>
          <w:rFonts w:eastAsia="Calibri"/>
          <w:sz w:val="22"/>
          <w:szCs w:val="22"/>
          <w:shd w:val="clear" w:color="auto" w:fill="FFFFFF"/>
          <w:lang w:val="uk-UA" w:eastAsia="en-US"/>
        </w:rPr>
        <w:t>4.</w:t>
      </w:r>
      <w:r w:rsidR="00B173C3" w:rsidRPr="00A636D2">
        <w:rPr>
          <w:rFonts w:eastAsia="Calibri"/>
          <w:sz w:val="22"/>
          <w:szCs w:val="22"/>
          <w:shd w:val="clear" w:color="auto" w:fill="FFFFFF"/>
          <w:lang w:val="uk-UA" w:eastAsia="en-US"/>
        </w:rPr>
        <w:t>3</w:t>
      </w:r>
      <w:r w:rsidRPr="00A636D2">
        <w:rPr>
          <w:rFonts w:eastAsia="Calibri"/>
          <w:sz w:val="22"/>
          <w:szCs w:val="22"/>
          <w:shd w:val="clear" w:color="auto" w:fill="FFFFFF"/>
          <w:lang w:val="uk-UA" w:eastAsia="en-US"/>
        </w:rPr>
        <w:t>. Сторони домовились, що датою платежу є дата надходження грошових коштів на банківський рахунок Постачальника.</w:t>
      </w:r>
    </w:p>
    <w:p w:rsidR="008F4B92" w:rsidRPr="00A636D2" w:rsidRDefault="008F4B92" w:rsidP="008F4B92">
      <w:pPr>
        <w:shd w:val="clear" w:color="auto" w:fill="FFFFFF"/>
        <w:jc w:val="both"/>
        <w:rPr>
          <w:rFonts w:eastAsia="Calibri"/>
          <w:b/>
          <w:sz w:val="22"/>
          <w:szCs w:val="22"/>
          <w:shd w:val="clear" w:color="auto" w:fill="FFFFFF"/>
          <w:lang w:val="uk-UA" w:eastAsia="en-US"/>
        </w:rPr>
      </w:pPr>
    </w:p>
    <w:p w:rsidR="008F4B92" w:rsidRPr="00A636D2" w:rsidRDefault="00B173C3" w:rsidP="008F4B92">
      <w:pPr>
        <w:widowControl w:val="0"/>
        <w:autoSpaceDE w:val="0"/>
        <w:autoSpaceDN w:val="0"/>
        <w:adjustRightInd w:val="0"/>
        <w:jc w:val="center"/>
        <w:rPr>
          <w:b/>
          <w:sz w:val="22"/>
          <w:szCs w:val="22"/>
          <w:lang w:val="uk-UA"/>
        </w:rPr>
      </w:pPr>
      <w:r w:rsidRPr="00A636D2">
        <w:rPr>
          <w:b/>
          <w:sz w:val="22"/>
          <w:szCs w:val="22"/>
          <w:lang w:val="uk-UA"/>
        </w:rPr>
        <w:t>V. Поставка Т</w:t>
      </w:r>
      <w:r w:rsidR="008F4B92" w:rsidRPr="00A636D2">
        <w:rPr>
          <w:b/>
          <w:sz w:val="22"/>
          <w:szCs w:val="22"/>
          <w:lang w:val="uk-UA"/>
        </w:rPr>
        <w:t>овар</w:t>
      </w:r>
      <w:r w:rsidRPr="00A636D2">
        <w:rPr>
          <w:b/>
          <w:sz w:val="22"/>
          <w:szCs w:val="22"/>
          <w:lang w:val="uk-UA"/>
        </w:rPr>
        <w:t>у</w:t>
      </w:r>
    </w:p>
    <w:p w:rsidR="008F4B92" w:rsidRPr="00A636D2" w:rsidRDefault="008F4B92" w:rsidP="008F4B92">
      <w:pPr>
        <w:widowControl w:val="0"/>
        <w:autoSpaceDE w:val="0"/>
        <w:autoSpaceDN w:val="0"/>
        <w:adjustRightInd w:val="0"/>
        <w:jc w:val="both"/>
        <w:rPr>
          <w:sz w:val="22"/>
          <w:szCs w:val="22"/>
          <w:lang w:val="uk-UA"/>
        </w:rPr>
      </w:pPr>
      <w:bookmarkStart w:id="11" w:name="56"/>
      <w:bookmarkEnd w:id="11"/>
      <w:r w:rsidRPr="00A636D2">
        <w:rPr>
          <w:sz w:val="22"/>
          <w:szCs w:val="22"/>
          <w:lang w:val="uk-UA"/>
        </w:rPr>
        <w:t xml:space="preserve">5.1. Поставка Товару здійснюється протягом одного календарного дня з моменту узгодження Сторонами ціни та кількості на Товар. Поставка вважається узгодженою Сторонами з дати виписки рахунку-фактури.  </w:t>
      </w:r>
    </w:p>
    <w:p w:rsidR="005E7D1E" w:rsidRDefault="008F4B92" w:rsidP="008F4B92">
      <w:pPr>
        <w:widowControl w:val="0"/>
        <w:autoSpaceDE w:val="0"/>
        <w:autoSpaceDN w:val="0"/>
        <w:adjustRightInd w:val="0"/>
        <w:jc w:val="both"/>
        <w:rPr>
          <w:sz w:val="22"/>
          <w:szCs w:val="22"/>
          <w:lang w:val="uk-UA"/>
        </w:rPr>
      </w:pPr>
      <w:r w:rsidRPr="00A636D2">
        <w:rPr>
          <w:sz w:val="22"/>
          <w:szCs w:val="22"/>
          <w:lang w:val="uk-UA"/>
        </w:rPr>
        <w:t>5.</w:t>
      </w:r>
      <w:r w:rsidR="00B173C3" w:rsidRPr="00A636D2">
        <w:rPr>
          <w:sz w:val="22"/>
          <w:szCs w:val="22"/>
          <w:lang w:val="uk-UA"/>
        </w:rPr>
        <w:t>2</w:t>
      </w:r>
      <w:r w:rsidRPr="00A636D2">
        <w:rPr>
          <w:sz w:val="22"/>
          <w:szCs w:val="22"/>
          <w:lang w:val="uk-UA"/>
        </w:rPr>
        <w:t>. Поставка Товару здійснюється Поста</w:t>
      </w:r>
      <w:r w:rsidR="00FD7821" w:rsidRPr="00A636D2">
        <w:rPr>
          <w:sz w:val="22"/>
          <w:szCs w:val="22"/>
          <w:lang w:val="uk-UA"/>
        </w:rPr>
        <w:t xml:space="preserve">чальником </w:t>
      </w:r>
      <w:r w:rsidR="005E7D1E" w:rsidRPr="00A636D2">
        <w:rPr>
          <w:sz w:val="22"/>
          <w:szCs w:val="22"/>
          <w:lang w:val="uk-UA"/>
        </w:rPr>
        <w:t xml:space="preserve">автомобілів </w:t>
      </w:r>
      <w:r w:rsidR="00C71878" w:rsidRPr="00A636D2">
        <w:rPr>
          <w:sz w:val="22"/>
          <w:szCs w:val="22"/>
          <w:lang w:val="uk-UA"/>
        </w:rPr>
        <w:t>Покупця</w:t>
      </w:r>
      <w:r w:rsidR="001255E5">
        <w:rPr>
          <w:sz w:val="22"/>
          <w:szCs w:val="22"/>
          <w:lang w:val="uk-UA"/>
        </w:rPr>
        <w:t xml:space="preserve"> по талонах/картках</w:t>
      </w:r>
      <w:r w:rsidR="005E7D1E" w:rsidRPr="00A636D2">
        <w:rPr>
          <w:sz w:val="22"/>
          <w:szCs w:val="22"/>
          <w:lang w:val="uk-UA"/>
        </w:rPr>
        <w:t xml:space="preserve"> за зразками Учасника </w:t>
      </w:r>
      <w:r w:rsidR="00D473F0" w:rsidRPr="00A636D2">
        <w:rPr>
          <w:sz w:val="22"/>
          <w:szCs w:val="22"/>
          <w:lang w:val="uk-UA"/>
        </w:rPr>
        <w:t>на АЗС/АЗК</w:t>
      </w:r>
      <w:r w:rsidR="005E7D1E" w:rsidRPr="00A636D2">
        <w:rPr>
          <w:sz w:val="22"/>
          <w:szCs w:val="22"/>
          <w:lang w:val="uk-UA"/>
        </w:rPr>
        <w:t xml:space="preserve"> в межах Деснянського району</w:t>
      </w:r>
      <w:r w:rsidR="00D473F0" w:rsidRPr="00A636D2">
        <w:rPr>
          <w:sz w:val="22"/>
          <w:szCs w:val="22"/>
          <w:lang w:val="uk-UA"/>
        </w:rPr>
        <w:t xml:space="preserve">, </w:t>
      </w:r>
      <w:proofErr w:type="spellStart"/>
      <w:r w:rsidR="00D473F0" w:rsidRPr="00A636D2">
        <w:rPr>
          <w:sz w:val="22"/>
          <w:szCs w:val="22"/>
          <w:lang w:val="uk-UA"/>
        </w:rPr>
        <w:t>м.Києва</w:t>
      </w:r>
      <w:proofErr w:type="spellEnd"/>
      <w:r w:rsidR="005E7D1E" w:rsidRPr="00A636D2">
        <w:rPr>
          <w:sz w:val="22"/>
          <w:szCs w:val="22"/>
          <w:lang w:val="uk-UA"/>
        </w:rPr>
        <w:t xml:space="preserve"> та по всій території України, окрім тимчасово окупованих територій.</w:t>
      </w:r>
      <w:r w:rsidRPr="00A636D2">
        <w:rPr>
          <w:sz w:val="22"/>
          <w:szCs w:val="22"/>
          <w:lang w:val="uk-UA"/>
        </w:rPr>
        <w:t xml:space="preserve"> </w:t>
      </w:r>
      <w:r w:rsidR="000B12A0">
        <w:rPr>
          <w:sz w:val="22"/>
          <w:szCs w:val="22"/>
          <w:lang w:val="uk-UA"/>
        </w:rPr>
        <w:t xml:space="preserve">Наявність </w:t>
      </w:r>
      <w:r w:rsidR="001255E5">
        <w:rPr>
          <w:sz w:val="22"/>
          <w:szCs w:val="22"/>
          <w:lang w:val="uk-UA"/>
        </w:rPr>
        <w:t xml:space="preserve">в Деснянському районі </w:t>
      </w:r>
      <w:proofErr w:type="spellStart"/>
      <w:r w:rsidR="001255E5">
        <w:rPr>
          <w:sz w:val="22"/>
          <w:szCs w:val="22"/>
          <w:lang w:val="uk-UA"/>
        </w:rPr>
        <w:t>м.Києва</w:t>
      </w:r>
      <w:proofErr w:type="spellEnd"/>
      <w:r w:rsidR="001255E5">
        <w:rPr>
          <w:sz w:val="22"/>
          <w:szCs w:val="22"/>
          <w:lang w:val="uk-UA"/>
        </w:rPr>
        <w:t xml:space="preserve"> </w:t>
      </w:r>
      <w:r w:rsidR="000B12A0">
        <w:rPr>
          <w:sz w:val="22"/>
          <w:szCs w:val="22"/>
          <w:lang w:val="uk-UA"/>
        </w:rPr>
        <w:t xml:space="preserve">не менше </w:t>
      </w:r>
      <w:r w:rsidR="00472164">
        <w:rPr>
          <w:sz w:val="22"/>
          <w:szCs w:val="22"/>
          <w:lang w:val="uk-UA"/>
        </w:rPr>
        <w:t>4 (чотирьох)</w:t>
      </w:r>
      <w:r w:rsidR="00372939" w:rsidRPr="00372939">
        <w:rPr>
          <w:sz w:val="22"/>
          <w:szCs w:val="22"/>
          <w:lang w:val="uk-UA"/>
        </w:rPr>
        <w:t xml:space="preserve"> АЗС/АЗК</w:t>
      </w:r>
      <w:r w:rsidR="000B12A0">
        <w:rPr>
          <w:sz w:val="22"/>
          <w:szCs w:val="22"/>
          <w:lang w:val="uk-UA"/>
        </w:rPr>
        <w:t>.</w:t>
      </w:r>
    </w:p>
    <w:p w:rsidR="00472164" w:rsidRDefault="00472164" w:rsidP="008F4B92">
      <w:pPr>
        <w:widowControl w:val="0"/>
        <w:autoSpaceDE w:val="0"/>
        <w:autoSpaceDN w:val="0"/>
        <w:adjustRightInd w:val="0"/>
        <w:jc w:val="both"/>
        <w:rPr>
          <w:sz w:val="22"/>
          <w:szCs w:val="22"/>
          <w:lang w:val="uk-UA"/>
        </w:rPr>
      </w:pPr>
      <w:r>
        <w:rPr>
          <w:sz w:val="22"/>
          <w:szCs w:val="22"/>
          <w:lang w:val="uk-UA"/>
        </w:rPr>
        <w:t xml:space="preserve">5.2.1. Адреси АЗС/АЗК </w:t>
      </w:r>
      <w:r w:rsidR="00372939">
        <w:rPr>
          <w:sz w:val="22"/>
          <w:szCs w:val="22"/>
          <w:lang w:val="uk-UA"/>
        </w:rPr>
        <w:t xml:space="preserve">на яких відвантажуватиметься товар </w:t>
      </w:r>
      <w:r>
        <w:rPr>
          <w:sz w:val="22"/>
          <w:szCs w:val="22"/>
          <w:lang w:val="uk-UA"/>
        </w:rPr>
        <w:t>у Деснянському районі :</w:t>
      </w:r>
    </w:p>
    <w:p w:rsidR="00472164" w:rsidRDefault="00472164" w:rsidP="008F4B92">
      <w:pPr>
        <w:widowControl w:val="0"/>
        <w:autoSpaceDE w:val="0"/>
        <w:autoSpaceDN w:val="0"/>
        <w:adjustRightInd w:val="0"/>
        <w:jc w:val="both"/>
        <w:rPr>
          <w:sz w:val="22"/>
          <w:szCs w:val="22"/>
          <w:lang w:val="uk-UA"/>
        </w:rPr>
      </w:pPr>
      <w:r>
        <w:rPr>
          <w:sz w:val="22"/>
          <w:szCs w:val="22"/>
          <w:lang w:val="uk-UA"/>
        </w:rPr>
        <w:t>-</w:t>
      </w:r>
    </w:p>
    <w:p w:rsidR="00472164" w:rsidRDefault="00472164" w:rsidP="008F4B92">
      <w:pPr>
        <w:widowControl w:val="0"/>
        <w:autoSpaceDE w:val="0"/>
        <w:autoSpaceDN w:val="0"/>
        <w:adjustRightInd w:val="0"/>
        <w:jc w:val="both"/>
        <w:rPr>
          <w:sz w:val="22"/>
          <w:szCs w:val="22"/>
          <w:lang w:val="uk-UA"/>
        </w:rPr>
      </w:pPr>
    </w:p>
    <w:p w:rsidR="008F4B92" w:rsidRPr="00A636D2" w:rsidRDefault="008F4B92" w:rsidP="008F4B92">
      <w:pPr>
        <w:widowControl w:val="0"/>
        <w:autoSpaceDE w:val="0"/>
        <w:autoSpaceDN w:val="0"/>
        <w:adjustRightInd w:val="0"/>
        <w:jc w:val="both"/>
        <w:rPr>
          <w:sz w:val="22"/>
          <w:szCs w:val="22"/>
          <w:lang w:val="uk-UA"/>
        </w:rPr>
      </w:pPr>
      <w:r w:rsidRPr="00A636D2">
        <w:rPr>
          <w:sz w:val="22"/>
          <w:szCs w:val="22"/>
          <w:lang w:val="uk-UA"/>
        </w:rPr>
        <w:t>5.</w:t>
      </w:r>
      <w:r w:rsidR="00B173C3" w:rsidRPr="00A636D2">
        <w:rPr>
          <w:sz w:val="22"/>
          <w:szCs w:val="22"/>
          <w:lang w:val="uk-UA"/>
        </w:rPr>
        <w:t>3</w:t>
      </w:r>
      <w:r w:rsidRPr="00A636D2">
        <w:rPr>
          <w:sz w:val="22"/>
          <w:szCs w:val="22"/>
          <w:lang w:val="uk-UA"/>
        </w:rPr>
        <w:t xml:space="preserve">. Перехід права власності на Товар та ризику його випадкового знищення (псування) відбувається в момент Поставки Товару. Підтвердженням поставки Товару є </w:t>
      </w:r>
      <w:r w:rsidR="0033603F" w:rsidRPr="00A636D2">
        <w:rPr>
          <w:sz w:val="22"/>
          <w:szCs w:val="22"/>
          <w:lang w:val="uk-UA"/>
        </w:rPr>
        <w:t>т</w:t>
      </w:r>
      <w:r w:rsidRPr="00A636D2">
        <w:rPr>
          <w:sz w:val="22"/>
          <w:szCs w:val="22"/>
          <w:lang w:val="uk-UA"/>
        </w:rPr>
        <w:t>оварно</w:t>
      </w:r>
      <w:r w:rsidR="0033603F" w:rsidRPr="00A636D2">
        <w:rPr>
          <w:sz w:val="22"/>
          <w:szCs w:val="22"/>
          <w:lang w:val="uk-UA"/>
        </w:rPr>
        <w:t>-</w:t>
      </w:r>
      <w:r w:rsidRPr="00A636D2">
        <w:rPr>
          <w:sz w:val="22"/>
          <w:szCs w:val="22"/>
          <w:lang w:val="uk-UA"/>
        </w:rPr>
        <w:t xml:space="preserve"> транспортна накладна або акцизна накладна.</w:t>
      </w:r>
    </w:p>
    <w:p w:rsidR="00D84296" w:rsidRPr="00A636D2" w:rsidRDefault="00D84296" w:rsidP="008F4B92">
      <w:pPr>
        <w:widowControl w:val="0"/>
        <w:autoSpaceDE w:val="0"/>
        <w:autoSpaceDN w:val="0"/>
        <w:adjustRightInd w:val="0"/>
        <w:jc w:val="both"/>
        <w:rPr>
          <w:sz w:val="22"/>
          <w:szCs w:val="22"/>
          <w:lang w:val="uk-UA"/>
        </w:rPr>
      </w:pPr>
      <w:r w:rsidRPr="00A636D2">
        <w:rPr>
          <w:sz w:val="22"/>
          <w:szCs w:val="22"/>
          <w:lang w:val="uk-UA"/>
        </w:rPr>
        <w:t>5.4. Для забезпечення безперебійної роботи автотранспортних засобів, для вчасного виконання статутних завдань Покупця термін</w:t>
      </w:r>
      <w:r w:rsidR="00460BA4" w:rsidRPr="00A636D2">
        <w:rPr>
          <w:sz w:val="22"/>
          <w:szCs w:val="22"/>
          <w:lang w:val="uk-UA"/>
        </w:rPr>
        <w:t xml:space="preserve"> дії талонів повинен </w:t>
      </w:r>
      <w:r w:rsidR="00FD7821" w:rsidRPr="00A636D2">
        <w:rPr>
          <w:sz w:val="22"/>
          <w:szCs w:val="22"/>
          <w:lang w:val="uk-UA"/>
        </w:rPr>
        <w:t xml:space="preserve">становити не менше 180 (сто вісімдесят ) </w:t>
      </w:r>
      <w:r w:rsidR="00342F21" w:rsidRPr="00A636D2">
        <w:rPr>
          <w:sz w:val="22"/>
          <w:szCs w:val="22"/>
          <w:lang w:val="uk-UA"/>
        </w:rPr>
        <w:t xml:space="preserve">календарних </w:t>
      </w:r>
      <w:r w:rsidR="00FD7821" w:rsidRPr="00A636D2">
        <w:rPr>
          <w:sz w:val="22"/>
          <w:szCs w:val="22"/>
          <w:lang w:val="uk-UA"/>
        </w:rPr>
        <w:t xml:space="preserve">днів </w:t>
      </w:r>
      <w:r w:rsidRPr="00A636D2">
        <w:rPr>
          <w:sz w:val="22"/>
          <w:szCs w:val="22"/>
          <w:lang w:val="uk-UA"/>
        </w:rPr>
        <w:t xml:space="preserve"> від дати їх поставлення.</w:t>
      </w:r>
    </w:p>
    <w:p w:rsidR="001E4B50" w:rsidRPr="001E4B50" w:rsidRDefault="001E4B50" w:rsidP="001E4B50">
      <w:pPr>
        <w:widowControl w:val="0"/>
        <w:autoSpaceDE w:val="0"/>
        <w:autoSpaceDN w:val="0"/>
        <w:adjustRightInd w:val="0"/>
        <w:jc w:val="both"/>
        <w:rPr>
          <w:sz w:val="22"/>
          <w:szCs w:val="22"/>
          <w:lang w:val="uk-UA"/>
        </w:rPr>
      </w:pPr>
      <w:r>
        <w:rPr>
          <w:sz w:val="22"/>
          <w:szCs w:val="22"/>
          <w:lang w:val="uk-UA"/>
        </w:rPr>
        <w:t xml:space="preserve">5.5. </w:t>
      </w:r>
      <w:r w:rsidRPr="001E4B50">
        <w:rPr>
          <w:sz w:val="22"/>
          <w:szCs w:val="22"/>
          <w:lang w:val="uk-UA"/>
        </w:rPr>
        <w:t>У разі невикористання Талонів протягом встановленого строку, такі талони підлягають обміну з продовженням терміну їх дії на 90 (дев’яносто) календарних днів без будь-яких доплат та втрат для Покупця</w:t>
      </w:r>
    </w:p>
    <w:p w:rsidR="00D84296" w:rsidRPr="00A636D2" w:rsidRDefault="00D84296" w:rsidP="001E4B50">
      <w:pPr>
        <w:widowControl w:val="0"/>
        <w:autoSpaceDE w:val="0"/>
        <w:autoSpaceDN w:val="0"/>
        <w:adjustRightInd w:val="0"/>
        <w:jc w:val="both"/>
        <w:rPr>
          <w:b/>
          <w:sz w:val="22"/>
          <w:szCs w:val="22"/>
          <w:lang w:val="uk-UA"/>
        </w:rPr>
      </w:pPr>
    </w:p>
    <w:p w:rsidR="008F4B92" w:rsidRPr="00A636D2" w:rsidRDefault="008F4B92" w:rsidP="008F4B92">
      <w:pPr>
        <w:widowControl w:val="0"/>
        <w:autoSpaceDE w:val="0"/>
        <w:autoSpaceDN w:val="0"/>
        <w:adjustRightInd w:val="0"/>
        <w:jc w:val="center"/>
        <w:rPr>
          <w:b/>
          <w:sz w:val="22"/>
          <w:szCs w:val="22"/>
          <w:lang w:val="uk-UA"/>
        </w:rPr>
      </w:pPr>
      <w:r w:rsidRPr="00A636D2">
        <w:rPr>
          <w:b/>
          <w:sz w:val="22"/>
          <w:szCs w:val="22"/>
          <w:lang w:val="uk-UA"/>
        </w:rPr>
        <w:t>VI. Права та обов'язки сторін</w:t>
      </w:r>
    </w:p>
    <w:p w:rsidR="0063627D" w:rsidRPr="00A636D2" w:rsidRDefault="0063627D" w:rsidP="0063627D">
      <w:pPr>
        <w:suppressAutoHyphens/>
        <w:autoSpaceDN w:val="0"/>
        <w:textAlignment w:val="baseline"/>
        <w:rPr>
          <w:color w:val="auto"/>
          <w:kern w:val="3"/>
          <w:sz w:val="22"/>
          <w:szCs w:val="22"/>
          <w:lang w:val="uk-UA" w:eastAsia="zh-CN"/>
        </w:rPr>
      </w:pPr>
      <w:r w:rsidRPr="00A636D2">
        <w:rPr>
          <w:color w:val="auto"/>
          <w:kern w:val="3"/>
          <w:sz w:val="22"/>
          <w:szCs w:val="22"/>
          <w:lang w:val="uk-UA" w:eastAsia="zh-CN"/>
        </w:rPr>
        <w:t>6.1. Покупець зобов'язаний:</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6.1.1. Своєчасно та в повному обсязі сплачувати кошти за поставлений Товар.</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6.1.2. Приймати поставлений Товар.</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6.1.3. Інші обов'язки не передбачаються.</w:t>
      </w:r>
    </w:p>
    <w:p w:rsidR="0063627D" w:rsidRPr="00A636D2" w:rsidRDefault="0063627D" w:rsidP="0063627D">
      <w:pPr>
        <w:suppressAutoHyphens/>
        <w:autoSpaceDN w:val="0"/>
        <w:jc w:val="both"/>
        <w:textAlignment w:val="baseline"/>
        <w:rPr>
          <w:color w:val="auto"/>
          <w:kern w:val="3"/>
          <w:sz w:val="22"/>
          <w:szCs w:val="22"/>
          <w:lang w:val="uk-UA" w:eastAsia="zh-CN"/>
        </w:rPr>
      </w:pPr>
      <w:r w:rsidRPr="00A636D2">
        <w:rPr>
          <w:color w:val="auto"/>
          <w:kern w:val="3"/>
          <w:sz w:val="22"/>
          <w:szCs w:val="22"/>
          <w:lang w:val="uk-UA" w:eastAsia="zh-CN"/>
        </w:rPr>
        <w:t>6.2. Покупець має право:</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6.2.1. Контролювати поставку Товарів у строки, встановлені цим Договором.</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6.2.2. Зменшувати обсяг закупівлі Товарів та загальну вартість цього Договору залежно від реальної виробничої потреби у бік зменшення.</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6.2.</w:t>
      </w:r>
      <w:r w:rsidRPr="00A636D2">
        <w:rPr>
          <w:color w:val="auto"/>
          <w:kern w:val="3"/>
          <w:sz w:val="22"/>
          <w:szCs w:val="22"/>
          <w:lang w:eastAsia="zh-CN"/>
        </w:rPr>
        <w:t>3</w:t>
      </w:r>
      <w:r w:rsidRPr="00A636D2">
        <w:rPr>
          <w:color w:val="auto"/>
          <w:kern w:val="3"/>
          <w:sz w:val="22"/>
          <w:szCs w:val="22"/>
          <w:lang w:val="uk-UA" w:eastAsia="zh-CN"/>
        </w:rPr>
        <w:t>. Повернути рахунок Постачальнику без здійснення оплати у разі неналежного  оформлення документів (відсутність печатки, підписів тощо).</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6.2.</w:t>
      </w:r>
      <w:r w:rsidRPr="00A636D2">
        <w:rPr>
          <w:color w:val="auto"/>
          <w:kern w:val="3"/>
          <w:sz w:val="22"/>
          <w:szCs w:val="22"/>
          <w:lang w:eastAsia="zh-CN"/>
        </w:rPr>
        <w:t>4</w:t>
      </w:r>
      <w:r w:rsidRPr="00A636D2">
        <w:rPr>
          <w:color w:val="auto"/>
          <w:kern w:val="3"/>
          <w:sz w:val="22"/>
          <w:szCs w:val="22"/>
          <w:lang w:val="uk-UA" w:eastAsia="zh-CN"/>
        </w:rPr>
        <w:t>. Покупець має право обміняти отриманий Товар на аналогічний новий, якщо цей Товар не відповідає умовам якості.</w:t>
      </w:r>
    </w:p>
    <w:p w:rsidR="0063627D" w:rsidRPr="00A636D2" w:rsidRDefault="0063627D" w:rsidP="0063627D">
      <w:pPr>
        <w:suppressAutoHyphens/>
        <w:autoSpaceDN w:val="0"/>
        <w:ind w:firstLine="708"/>
        <w:textAlignment w:val="baseline"/>
        <w:rPr>
          <w:color w:val="auto"/>
          <w:kern w:val="3"/>
          <w:sz w:val="22"/>
          <w:szCs w:val="22"/>
          <w:lang w:val="uk-UA" w:eastAsia="zh-CN"/>
        </w:rPr>
      </w:pPr>
      <w:r w:rsidRPr="00A636D2">
        <w:rPr>
          <w:color w:val="auto"/>
          <w:kern w:val="3"/>
          <w:sz w:val="22"/>
          <w:szCs w:val="22"/>
          <w:lang w:val="uk-UA" w:eastAsia="zh-CN"/>
        </w:rPr>
        <w:t>6.2.</w:t>
      </w:r>
      <w:r w:rsidRPr="00A636D2">
        <w:rPr>
          <w:color w:val="auto"/>
          <w:kern w:val="3"/>
          <w:sz w:val="22"/>
          <w:szCs w:val="22"/>
          <w:lang w:eastAsia="zh-CN"/>
        </w:rPr>
        <w:t>5</w:t>
      </w:r>
      <w:r w:rsidRPr="00A636D2">
        <w:rPr>
          <w:color w:val="auto"/>
          <w:kern w:val="3"/>
          <w:sz w:val="22"/>
          <w:szCs w:val="22"/>
          <w:lang w:val="uk-UA" w:eastAsia="zh-CN"/>
        </w:rPr>
        <w:t>. Інші права не передбачаються.</w:t>
      </w:r>
      <w:r w:rsidRPr="00A636D2">
        <w:rPr>
          <w:color w:val="auto"/>
          <w:kern w:val="3"/>
          <w:sz w:val="22"/>
          <w:szCs w:val="22"/>
          <w:lang w:val="uk-UA" w:eastAsia="zh-CN"/>
        </w:rPr>
        <w:br/>
        <w:t>6.3. Постачальник зобов'язаний:</w:t>
      </w:r>
    </w:p>
    <w:p w:rsidR="0063627D" w:rsidRPr="00A636D2" w:rsidRDefault="0063627D" w:rsidP="0063627D">
      <w:pPr>
        <w:suppressAutoHyphens/>
        <w:autoSpaceDN w:val="0"/>
        <w:ind w:firstLine="708"/>
        <w:jc w:val="both"/>
        <w:textAlignment w:val="baseline"/>
        <w:rPr>
          <w:color w:val="auto"/>
          <w:kern w:val="3"/>
          <w:sz w:val="22"/>
          <w:szCs w:val="22"/>
          <w:lang w:val="uk-UA" w:eastAsia="zh-CN"/>
        </w:rPr>
      </w:pPr>
      <w:r w:rsidRPr="00A636D2">
        <w:rPr>
          <w:color w:val="auto"/>
          <w:kern w:val="3"/>
          <w:sz w:val="22"/>
          <w:szCs w:val="22"/>
          <w:lang w:val="uk-UA" w:eastAsia="zh-CN"/>
        </w:rPr>
        <w:t>6.3.1. Забезпечити поставку Товарів у строки, встановлені цим Договором.</w:t>
      </w:r>
    </w:p>
    <w:p w:rsidR="0063627D" w:rsidRPr="00A636D2"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A636D2">
        <w:rPr>
          <w:color w:val="auto"/>
          <w:kern w:val="3"/>
          <w:sz w:val="22"/>
          <w:szCs w:val="22"/>
          <w:lang w:val="uk-UA" w:eastAsia="zh-CN"/>
        </w:rPr>
        <w:tab/>
        <w:t>6.3.2. Забезпечити поставку Товарів, якість яких відповідає умовам, встановленим розділом II цього Договору.</w:t>
      </w:r>
    </w:p>
    <w:p w:rsidR="0063627D" w:rsidRPr="00A636D2"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color w:val="auto"/>
          <w:kern w:val="3"/>
          <w:sz w:val="22"/>
          <w:szCs w:val="22"/>
          <w:lang w:val="uk-UA" w:eastAsia="zh-CN"/>
        </w:rPr>
      </w:pPr>
      <w:r w:rsidRPr="00A636D2">
        <w:rPr>
          <w:color w:val="auto"/>
          <w:kern w:val="3"/>
          <w:sz w:val="22"/>
          <w:szCs w:val="22"/>
          <w:lang w:val="uk-UA" w:eastAsia="zh-CN"/>
        </w:rPr>
        <w:tab/>
        <w:t>6.3.3. Інші обов'язки не передбачаються.</w:t>
      </w:r>
      <w:r w:rsidRPr="00A636D2">
        <w:rPr>
          <w:color w:val="auto"/>
          <w:kern w:val="3"/>
          <w:sz w:val="22"/>
          <w:szCs w:val="22"/>
          <w:lang w:val="uk-UA" w:eastAsia="zh-CN"/>
        </w:rPr>
        <w:br/>
        <w:t>6.4. Постачальник має право:</w:t>
      </w:r>
    </w:p>
    <w:p w:rsidR="0063627D" w:rsidRPr="00A636D2"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A636D2">
        <w:rPr>
          <w:color w:val="auto"/>
          <w:kern w:val="3"/>
          <w:sz w:val="22"/>
          <w:szCs w:val="22"/>
          <w:lang w:val="uk-UA" w:eastAsia="zh-CN"/>
        </w:rPr>
        <w:lastRenderedPageBreak/>
        <w:tab/>
        <w:t>6.4.1. Своєчасно (відповідно до умов даного Договору) та в повному обсязі отримувати плату за поставлені Товари.</w:t>
      </w:r>
    </w:p>
    <w:p w:rsidR="0063627D" w:rsidRPr="00A636D2"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eastAsia="zh-CN"/>
        </w:rPr>
      </w:pPr>
      <w:r w:rsidRPr="00A636D2">
        <w:rPr>
          <w:color w:val="auto"/>
          <w:kern w:val="3"/>
          <w:sz w:val="22"/>
          <w:szCs w:val="22"/>
          <w:lang w:val="uk-UA" w:eastAsia="zh-CN"/>
        </w:rPr>
        <w:tab/>
        <w:t>6.4.2. На дострокову поставку Товарів за письмовим погодженням Покупця.</w:t>
      </w:r>
    </w:p>
    <w:p w:rsidR="008F4B92" w:rsidRPr="00A636D2" w:rsidRDefault="0063627D" w:rsidP="006362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sz w:val="22"/>
          <w:szCs w:val="22"/>
          <w:lang w:val="uk-UA"/>
        </w:rPr>
      </w:pPr>
      <w:r w:rsidRPr="00A636D2">
        <w:rPr>
          <w:color w:val="auto"/>
          <w:kern w:val="3"/>
          <w:sz w:val="22"/>
          <w:szCs w:val="22"/>
          <w:lang w:val="uk-UA" w:eastAsia="zh-CN"/>
        </w:rPr>
        <w:tab/>
        <w:t xml:space="preserve">  </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A636D2">
        <w:rPr>
          <w:b/>
          <w:sz w:val="22"/>
          <w:szCs w:val="22"/>
          <w:lang w:val="uk-UA"/>
        </w:rPr>
        <w:t xml:space="preserve">VII. Відповідальність сторін </w:t>
      </w:r>
    </w:p>
    <w:p w:rsidR="008F4B92" w:rsidRPr="00A636D2" w:rsidRDefault="008F4B92" w:rsidP="008F4B92">
      <w:pPr>
        <w:widowControl w:val="0"/>
        <w:autoSpaceDE w:val="0"/>
        <w:autoSpaceDN w:val="0"/>
        <w:adjustRightInd w:val="0"/>
        <w:jc w:val="both"/>
        <w:rPr>
          <w:spacing w:val="-2"/>
          <w:sz w:val="22"/>
          <w:szCs w:val="22"/>
          <w:lang w:val="uk-UA" w:eastAsia="uk-UA"/>
        </w:rPr>
      </w:pPr>
      <w:bookmarkStart w:id="12" w:name="83"/>
      <w:bookmarkStart w:id="13" w:name="84"/>
      <w:bookmarkEnd w:id="12"/>
      <w:bookmarkEnd w:id="13"/>
      <w:r w:rsidRPr="00A636D2">
        <w:rPr>
          <w:spacing w:val="-2"/>
          <w:sz w:val="22"/>
          <w:szCs w:val="22"/>
          <w:lang w:val="uk-UA" w:eastAsia="uk-UA"/>
        </w:rPr>
        <w:t xml:space="preserve">7.1. За несвоєчасну оплату Покупець сплачує Постачальнику пеню у розмірі облікової ставки НБУ, що діяла на період, за який нараховується пеня від суми заборгованості суми  заборгованості за кожен день прострочення. </w:t>
      </w:r>
    </w:p>
    <w:p w:rsidR="008F4B92" w:rsidRPr="00A636D2" w:rsidRDefault="008F4B92" w:rsidP="008F4B92">
      <w:pPr>
        <w:widowControl w:val="0"/>
        <w:shd w:val="clear" w:color="auto" w:fill="FFFFFF"/>
        <w:autoSpaceDE w:val="0"/>
        <w:autoSpaceDN w:val="0"/>
        <w:adjustRightInd w:val="0"/>
        <w:ind w:right="24"/>
        <w:jc w:val="both"/>
        <w:rPr>
          <w:spacing w:val="-2"/>
          <w:sz w:val="22"/>
          <w:szCs w:val="22"/>
          <w:lang w:val="uk-UA" w:eastAsia="uk-UA"/>
        </w:rPr>
      </w:pPr>
      <w:r w:rsidRPr="00A636D2">
        <w:rPr>
          <w:spacing w:val="-2"/>
          <w:sz w:val="22"/>
          <w:szCs w:val="22"/>
          <w:lang w:val="uk-UA" w:eastAsia="uk-UA"/>
        </w:rPr>
        <w:t>7.2. За несвоєчасне виконання поставки Товару або поставки не в повному обсязі, заявленому Покупцем, Постачальник сплачує Покупцеві пеню у розмірі   облікової ставки НБУ, що діяла на період, за як</w:t>
      </w:r>
      <w:r w:rsidR="005E7D1E" w:rsidRPr="00A636D2">
        <w:rPr>
          <w:spacing w:val="-2"/>
          <w:sz w:val="22"/>
          <w:szCs w:val="22"/>
          <w:lang w:val="uk-UA" w:eastAsia="uk-UA"/>
        </w:rPr>
        <w:t>ий нараховується пеня від суми</w:t>
      </w:r>
      <w:r w:rsidRPr="00A636D2">
        <w:rPr>
          <w:spacing w:val="-2"/>
          <w:sz w:val="22"/>
          <w:szCs w:val="22"/>
          <w:lang w:val="uk-UA" w:eastAsia="uk-UA"/>
        </w:rPr>
        <w:t xml:space="preserve"> несвоєчасно поставленого Товару.</w:t>
      </w:r>
    </w:p>
    <w:p w:rsidR="0063627D" w:rsidRPr="00A636D2" w:rsidRDefault="0063627D" w:rsidP="008F4B92">
      <w:pPr>
        <w:widowControl w:val="0"/>
        <w:shd w:val="clear" w:color="auto" w:fill="FFFFFF"/>
        <w:autoSpaceDE w:val="0"/>
        <w:autoSpaceDN w:val="0"/>
        <w:adjustRightInd w:val="0"/>
        <w:ind w:right="24"/>
        <w:jc w:val="both"/>
        <w:rPr>
          <w:spacing w:val="-2"/>
          <w:sz w:val="22"/>
          <w:szCs w:val="22"/>
          <w:lang w:val="uk-UA" w:eastAsia="uk-UA"/>
        </w:rPr>
      </w:pPr>
      <w:r w:rsidRPr="00A636D2">
        <w:rPr>
          <w:spacing w:val="-2"/>
          <w:sz w:val="22"/>
          <w:szCs w:val="22"/>
          <w:lang w:val="uk-UA" w:eastAsia="uk-UA"/>
        </w:rPr>
        <w:t>7.3.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8F4B92" w:rsidRPr="00A636D2" w:rsidRDefault="008F4B92" w:rsidP="008F4B92">
      <w:pPr>
        <w:widowControl w:val="0"/>
        <w:shd w:val="clear" w:color="auto" w:fill="FFFFFF"/>
        <w:autoSpaceDE w:val="0"/>
        <w:autoSpaceDN w:val="0"/>
        <w:adjustRightInd w:val="0"/>
        <w:ind w:right="24"/>
        <w:jc w:val="both"/>
        <w:rPr>
          <w:spacing w:val="-2"/>
          <w:sz w:val="22"/>
          <w:szCs w:val="22"/>
          <w:lang w:val="uk-UA" w:eastAsia="uk-UA"/>
        </w:rPr>
      </w:pPr>
    </w:p>
    <w:p w:rsidR="008F4B92" w:rsidRPr="00A636D2" w:rsidRDefault="008F4B92" w:rsidP="008F4B92">
      <w:pPr>
        <w:ind w:firstLine="708"/>
        <w:jc w:val="center"/>
        <w:rPr>
          <w:b/>
          <w:sz w:val="22"/>
          <w:szCs w:val="22"/>
          <w:lang w:val="uk-UA"/>
        </w:rPr>
      </w:pPr>
      <w:r w:rsidRPr="00A636D2">
        <w:rPr>
          <w:b/>
          <w:sz w:val="22"/>
          <w:szCs w:val="22"/>
          <w:lang w:val="uk-UA"/>
        </w:rPr>
        <w:t>VIII. Обставини непереборної сили</w:t>
      </w:r>
    </w:p>
    <w:p w:rsidR="008F4B92" w:rsidRPr="00A636D2" w:rsidRDefault="008F4B92" w:rsidP="008F4B92">
      <w:pPr>
        <w:widowControl w:val="0"/>
        <w:autoSpaceDE w:val="0"/>
        <w:autoSpaceDN w:val="0"/>
        <w:adjustRightInd w:val="0"/>
        <w:jc w:val="both"/>
        <w:rPr>
          <w:sz w:val="22"/>
          <w:szCs w:val="22"/>
          <w:lang w:val="uk-UA"/>
        </w:rPr>
      </w:pPr>
      <w:bookmarkStart w:id="14" w:name="87"/>
      <w:bookmarkEnd w:id="14"/>
      <w:r w:rsidRPr="00A636D2">
        <w:rPr>
          <w:sz w:val="22"/>
          <w:szCs w:val="22"/>
          <w:lang w:val="uk-UA"/>
        </w:rPr>
        <w:t xml:space="preserve">8.1. Сторони звільняються від відповідальності за неналежне виконання зобов’язань за Договором під час дії обставин непереборної сили  (аварія, катастрофа, стихійне лихо, епідемія, епізоотія, війна, інша небезпечна подія) до моменту припинення таких дій. </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A636D2">
        <w:rPr>
          <w:b/>
          <w:sz w:val="22"/>
          <w:szCs w:val="22"/>
          <w:lang w:val="uk-UA"/>
        </w:rPr>
        <w:t>IX. Вирішення спорів</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A636D2">
        <w:rPr>
          <w:sz w:val="22"/>
          <w:szCs w:val="22"/>
          <w:lang w:val="uk-UA"/>
        </w:rPr>
        <w:t xml:space="preserve"> </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636D2">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F4B92" w:rsidRPr="00A636D2" w:rsidRDefault="008F4B92" w:rsidP="008F4B92">
      <w:pPr>
        <w:widowControl w:val="0"/>
        <w:tabs>
          <w:tab w:val="left" w:pos="360"/>
          <w:tab w:val="num" w:pos="1440"/>
        </w:tabs>
        <w:autoSpaceDE w:val="0"/>
        <w:autoSpaceDN w:val="0"/>
        <w:adjustRightInd w:val="0"/>
        <w:jc w:val="both"/>
        <w:rPr>
          <w:spacing w:val="-8"/>
          <w:sz w:val="22"/>
          <w:szCs w:val="22"/>
          <w:lang w:val="uk-UA"/>
        </w:rPr>
      </w:pPr>
      <w:r w:rsidRPr="00A636D2">
        <w:rPr>
          <w:sz w:val="22"/>
          <w:szCs w:val="22"/>
          <w:lang w:val="uk-UA"/>
        </w:rPr>
        <w:t xml:space="preserve">9.2. У разі недосягнення Сторонами згоди спори (розбіжності) вирішуються у судовому порядку </w:t>
      </w:r>
      <w:r w:rsidRPr="00A636D2">
        <w:rPr>
          <w:spacing w:val="-8"/>
          <w:sz w:val="22"/>
          <w:szCs w:val="22"/>
          <w:lang w:val="uk-UA"/>
        </w:rPr>
        <w:t xml:space="preserve">в Господарському суді м. Києва.  </w:t>
      </w: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8F4B92" w:rsidRPr="00A636D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A636D2">
        <w:rPr>
          <w:b/>
          <w:sz w:val="22"/>
          <w:szCs w:val="22"/>
          <w:lang w:val="uk-UA"/>
        </w:rPr>
        <w:t>X. Строк дії договору</w:t>
      </w:r>
    </w:p>
    <w:p w:rsidR="00FC61F0" w:rsidRDefault="00B400B1" w:rsidP="00B400B1">
      <w:pPr>
        <w:jc w:val="both"/>
        <w:rPr>
          <w:color w:val="auto"/>
          <w:sz w:val="22"/>
          <w:szCs w:val="22"/>
          <w:lang w:val="uk-UA"/>
        </w:rPr>
      </w:pPr>
      <w:bookmarkStart w:id="15" w:name="102"/>
      <w:bookmarkStart w:id="16" w:name="106"/>
      <w:bookmarkEnd w:id="15"/>
      <w:bookmarkEnd w:id="16"/>
      <w:r w:rsidRPr="00A636D2">
        <w:rPr>
          <w:color w:val="auto"/>
          <w:sz w:val="22"/>
          <w:szCs w:val="22"/>
          <w:lang w:val="uk-UA" w:eastAsia="zh-CN"/>
        </w:rPr>
        <w:t xml:space="preserve">10.1. </w:t>
      </w:r>
      <w:r w:rsidRPr="00A636D2">
        <w:rPr>
          <w:color w:val="auto"/>
          <w:sz w:val="22"/>
          <w:szCs w:val="22"/>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2023 року, в частині виконання грошових зобов’язань до повного взаємного розрахунку Сторін. </w:t>
      </w:r>
    </w:p>
    <w:p w:rsidR="00B400B1" w:rsidRPr="00A636D2" w:rsidRDefault="00B400B1" w:rsidP="00B400B1">
      <w:pPr>
        <w:jc w:val="both"/>
        <w:rPr>
          <w:color w:val="auto"/>
          <w:sz w:val="22"/>
          <w:szCs w:val="22"/>
          <w:lang w:val="uk-UA" w:eastAsia="zh-CN"/>
        </w:rPr>
      </w:pPr>
      <w:r w:rsidRPr="00A636D2">
        <w:rPr>
          <w:color w:val="auto"/>
          <w:sz w:val="22"/>
          <w:szCs w:val="22"/>
          <w:lang w:val="uk-UA" w:eastAsia="zh-CN"/>
        </w:rPr>
        <w:t>10.2. Цей Договір укладається і підписується у 2 (двох) примірниках, що мають однакову юридичну силу.</w:t>
      </w:r>
    </w:p>
    <w:p w:rsidR="00B400B1" w:rsidRPr="00A636D2" w:rsidRDefault="00B400B1" w:rsidP="00B4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2"/>
          <w:szCs w:val="22"/>
          <w:lang w:val="uk-UA" w:eastAsia="zh-CN"/>
        </w:rPr>
      </w:pPr>
      <w:r w:rsidRPr="00A636D2">
        <w:rPr>
          <w:color w:val="auto"/>
          <w:sz w:val="22"/>
          <w:szCs w:val="22"/>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rsidR="00B400B1" w:rsidRPr="00A636D2" w:rsidRDefault="00B400B1" w:rsidP="00B400B1">
      <w:pPr>
        <w:spacing w:after="200" w:line="276" w:lineRule="auto"/>
        <w:ind w:left="360"/>
        <w:contextualSpacing/>
        <w:jc w:val="center"/>
        <w:rPr>
          <w:b/>
          <w:color w:val="auto"/>
          <w:sz w:val="22"/>
          <w:szCs w:val="22"/>
          <w:lang w:val="uk-UA"/>
        </w:rPr>
      </w:pPr>
    </w:p>
    <w:p w:rsidR="0063627D" w:rsidRPr="00A636D2" w:rsidRDefault="0063627D" w:rsidP="0063627D">
      <w:pPr>
        <w:suppressAutoHyphens/>
        <w:autoSpaceDN w:val="0"/>
        <w:spacing w:line="276" w:lineRule="auto"/>
        <w:ind w:left="360"/>
        <w:jc w:val="center"/>
        <w:textAlignment w:val="baseline"/>
        <w:rPr>
          <w:b/>
          <w:color w:val="auto"/>
          <w:kern w:val="3"/>
          <w:sz w:val="22"/>
          <w:szCs w:val="22"/>
          <w:lang w:val="uk-UA"/>
        </w:rPr>
      </w:pPr>
      <w:r w:rsidRPr="00A636D2">
        <w:rPr>
          <w:b/>
          <w:color w:val="auto"/>
          <w:kern w:val="3"/>
          <w:sz w:val="22"/>
          <w:szCs w:val="22"/>
          <w:lang w:val="uk-UA"/>
        </w:rPr>
        <w:t>ХІ. Податкове застереження</w:t>
      </w:r>
    </w:p>
    <w:p w:rsidR="00B26CB3" w:rsidRPr="00A636D2" w:rsidRDefault="00F9554F" w:rsidP="00B2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rPr>
      </w:pPr>
      <w:r w:rsidRPr="00A636D2">
        <w:rPr>
          <w:color w:val="auto"/>
          <w:kern w:val="3"/>
          <w:sz w:val="22"/>
          <w:szCs w:val="22"/>
          <w:lang w:val="uk-UA"/>
        </w:rPr>
        <w:t>11.1. Продавець</w:t>
      </w:r>
      <w:r w:rsidR="00B26CB3" w:rsidRPr="00A636D2">
        <w:rPr>
          <w:color w:val="auto"/>
          <w:kern w:val="3"/>
          <w:sz w:val="22"/>
          <w:szCs w:val="22"/>
          <w:lang w:val="uk-UA"/>
        </w:rPr>
        <w:t xml:space="preserve"> зобов’язаний надати </w:t>
      </w:r>
      <w:r w:rsidRPr="00A636D2">
        <w:rPr>
          <w:color w:val="auto"/>
          <w:kern w:val="3"/>
          <w:sz w:val="22"/>
          <w:szCs w:val="22"/>
          <w:lang w:val="uk-UA"/>
        </w:rPr>
        <w:t>Покупцю</w:t>
      </w:r>
      <w:r w:rsidR="00B26CB3" w:rsidRPr="00A636D2">
        <w:rPr>
          <w:color w:val="auto"/>
          <w:kern w:val="3"/>
          <w:sz w:val="22"/>
          <w:szCs w:val="22"/>
          <w:lang w:val="uk-UA"/>
        </w:rPr>
        <w:t xml:space="preserve">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w:t>
      </w:r>
    </w:p>
    <w:p w:rsidR="00B26CB3" w:rsidRPr="00A636D2" w:rsidRDefault="00B26CB3" w:rsidP="00B2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rPr>
      </w:pPr>
      <w:r w:rsidRPr="00A636D2">
        <w:rPr>
          <w:color w:val="auto"/>
          <w:kern w:val="3"/>
          <w:sz w:val="22"/>
          <w:szCs w:val="22"/>
          <w:lang w:val="uk-UA"/>
        </w:rPr>
        <w:t xml:space="preserve">В разі, якщо </w:t>
      </w:r>
      <w:r w:rsidR="00F9554F" w:rsidRPr="00A636D2">
        <w:rPr>
          <w:color w:val="auto"/>
          <w:kern w:val="3"/>
          <w:sz w:val="22"/>
          <w:szCs w:val="22"/>
          <w:lang w:val="uk-UA"/>
        </w:rPr>
        <w:t>П</w:t>
      </w:r>
      <w:r w:rsidR="00B400B1" w:rsidRPr="00A636D2">
        <w:rPr>
          <w:color w:val="auto"/>
          <w:kern w:val="3"/>
          <w:sz w:val="22"/>
          <w:szCs w:val="22"/>
          <w:lang w:val="uk-UA"/>
        </w:rPr>
        <w:t>остачальник</w:t>
      </w:r>
      <w:r w:rsidRPr="00A636D2">
        <w:rPr>
          <w:color w:val="auto"/>
          <w:kern w:val="3"/>
          <w:sz w:val="22"/>
          <w:szCs w:val="22"/>
          <w:lang w:val="uk-UA"/>
        </w:rPr>
        <w:t xml:space="preserve">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 і </w:t>
      </w:r>
      <w:r w:rsidR="00F9554F" w:rsidRPr="00A636D2">
        <w:rPr>
          <w:color w:val="auto"/>
          <w:kern w:val="3"/>
          <w:sz w:val="22"/>
          <w:szCs w:val="22"/>
          <w:lang w:val="uk-UA"/>
        </w:rPr>
        <w:t>Покупець</w:t>
      </w:r>
      <w:r w:rsidRPr="00A636D2">
        <w:rPr>
          <w:color w:val="auto"/>
          <w:kern w:val="3"/>
          <w:sz w:val="22"/>
          <w:szCs w:val="22"/>
          <w:lang w:val="uk-UA"/>
        </w:rPr>
        <w:t xml:space="preserve"> втратив право на віднесення сум, вказаних в таких ПН/РК до податкового кредиту, </w:t>
      </w:r>
      <w:r w:rsidR="00F9554F" w:rsidRPr="00A636D2">
        <w:rPr>
          <w:color w:val="auto"/>
          <w:kern w:val="3"/>
          <w:sz w:val="22"/>
          <w:szCs w:val="22"/>
          <w:lang w:val="uk-UA"/>
        </w:rPr>
        <w:t>П</w:t>
      </w:r>
      <w:r w:rsidR="00B400B1" w:rsidRPr="00A636D2">
        <w:rPr>
          <w:color w:val="auto"/>
          <w:kern w:val="3"/>
          <w:sz w:val="22"/>
          <w:szCs w:val="22"/>
          <w:lang w:val="uk-UA"/>
        </w:rPr>
        <w:t>остачальник</w:t>
      </w:r>
      <w:r w:rsidRPr="00A636D2">
        <w:rPr>
          <w:color w:val="auto"/>
          <w:kern w:val="3"/>
          <w:sz w:val="22"/>
          <w:szCs w:val="22"/>
          <w:lang w:val="uk-UA"/>
        </w:rPr>
        <w:t xml:space="preserve">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rsidR="00B26CB3" w:rsidRPr="00A636D2" w:rsidRDefault="00F9554F" w:rsidP="00B2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2"/>
          <w:szCs w:val="22"/>
          <w:lang w:val="uk-UA"/>
        </w:rPr>
      </w:pPr>
      <w:r w:rsidRPr="00A636D2">
        <w:rPr>
          <w:color w:val="auto"/>
          <w:kern w:val="3"/>
          <w:sz w:val="22"/>
          <w:szCs w:val="22"/>
          <w:lang w:val="uk-UA"/>
        </w:rPr>
        <w:t>11.2.</w:t>
      </w:r>
      <w:r w:rsidR="00B26CB3" w:rsidRPr="00A636D2">
        <w:rPr>
          <w:color w:val="auto"/>
          <w:kern w:val="3"/>
          <w:sz w:val="22"/>
          <w:szCs w:val="22"/>
          <w:lang w:val="uk-UA"/>
        </w:rPr>
        <w:t xml:space="preserve"> В разі зупинки реєстрації ПН/РК </w:t>
      </w:r>
      <w:r w:rsidR="004913A9" w:rsidRPr="00A636D2">
        <w:rPr>
          <w:color w:val="auto"/>
          <w:kern w:val="3"/>
          <w:sz w:val="22"/>
          <w:szCs w:val="22"/>
          <w:lang w:val="uk-UA"/>
        </w:rPr>
        <w:t>Продавець</w:t>
      </w:r>
      <w:r w:rsidR="00B26CB3" w:rsidRPr="00A636D2">
        <w:rPr>
          <w:color w:val="auto"/>
          <w:kern w:val="3"/>
          <w:sz w:val="22"/>
          <w:szCs w:val="22"/>
          <w:lang w:val="uk-UA"/>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sidR="004913A9" w:rsidRPr="00A636D2">
        <w:rPr>
          <w:color w:val="auto"/>
          <w:kern w:val="3"/>
          <w:sz w:val="22"/>
          <w:szCs w:val="22"/>
          <w:lang w:val="uk-UA"/>
        </w:rPr>
        <w:t>Покупця</w:t>
      </w:r>
      <w:r w:rsidR="00B26CB3" w:rsidRPr="00A636D2">
        <w:rPr>
          <w:color w:val="auto"/>
          <w:kern w:val="3"/>
          <w:sz w:val="22"/>
          <w:szCs w:val="22"/>
          <w:lang w:val="uk-UA"/>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sidR="00B400B1" w:rsidRPr="00A636D2">
        <w:rPr>
          <w:color w:val="auto"/>
          <w:kern w:val="3"/>
          <w:sz w:val="22"/>
          <w:szCs w:val="22"/>
          <w:lang w:val="uk-UA"/>
        </w:rPr>
        <w:t xml:space="preserve">Постачальник </w:t>
      </w:r>
      <w:r w:rsidR="00B26CB3" w:rsidRPr="00A636D2">
        <w:rPr>
          <w:color w:val="auto"/>
          <w:kern w:val="3"/>
          <w:sz w:val="22"/>
          <w:szCs w:val="22"/>
          <w:lang w:val="uk-UA"/>
        </w:rPr>
        <w:t>має право вимагати повернення вказаної в цьому пункті штрафної санкції.</w:t>
      </w:r>
    </w:p>
    <w:p w:rsidR="0063627D" w:rsidRPr="00A636D2"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000000" w:themeColor="text1"/>
          <w:kern w:val="3"/>
          <w:sz w:val="22"/>
          <w:szCs w:val="22"/>
          <w:lang w:val="uk-UA" w:eastAsia="zh-CN"/>
        </w:rPr>
      </w:pPr>
    </w:p>
    <w:p w:rsidR="0063627D" w:rsidRPr="00A636D2"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000000" w:themeColor="text1"/>
          <w:kern w:val="3"/>
          <w:sz w:val="22"/>
          <w:szCs w:val="22"/>
          <w:lang w:val="uk-UA" w:eastAsia="zh-CN"/>
        </w:rPr>
      </w:pPr>
      <w:r w:rsidRPr="00A636D2">
        <w:rPr>
          <w:b/>
          <w:color w:val="000000" w:themeColor="text1"/>
          <w:kern w:val="3"/>
          <w:sz w:val="22"/>
          <w:szCs w:val="22"/>
          <w:lang w:val="uk-UA" w:eastAsia="zh-CN"/>
        </w:rPr>
        <w:t>XІI. Інші умови</w:t>
      </w:r>
    </w:p>
    <w:p w:rsidR="00B400B1" w:rsidRPr="00A636D2" w:rsidRDefault="00B400B1" w:rsidP="00B400B1">
      <w:pPr>
        <w:suppressAutoHyphens/>
        <w:autoSpaceDN w:val="0"/>
        <w:jc w:val="both"/>
        <w:textAlignment w:val="baseline"/>
        <w:rPr>
          <w:color w:val="000000" w:themeColor="text1"/>
          <w:kern w:val="3"/>
          <w:sz w:val="22"/>
          <w:szCs w:val="22"/>
          <w:lang w:val="uk-UA" w:eastAsia="zh-CN"/>
        </w:rPr>
      </w:pPr>
      <w:bookmarkStart w:id="17" w:name="1031"/>
      <w:bookmarkEnd w:id="17"/>
      <w:r w:rsidRPr="00A636D2">
        <w:rPr>
          <w:color w:val="000000" w:themeColor="text1"/>
          <w:kern w:val="3"/>
          <w:sz w:val="22"/>
          <w:szCs w:val="22"/>
          <w:lang w:val="uk-UA" w:eastAsia="zh-CN"/>
        </w:rPr>
        <w:t>12.1. У випадках, не передбачених цим Договором, Сторони несуть відповідальність згідно з чинним законодавством України.</w:t>
      </w:r>
    </w:p>
    <w:p w:rsidR="00B400B1" w:rsidRPr="00A636D2" w:rsidRDefault="00B400B1" w:rsidP="00B400B1">
      <w:pPr>
        <w:suppressAutoHyphens/>
        <w:autoSpaceDN w:val="0"/>
        <w:jc w:val="both"/>
        <w:textAlignment w:val="baseline"/>
        <w:rPr>
          <w:color w:val="000000" w:themeColor="text1"/>
          <w:kern w:val="3"/>
          <w:sz w:val="22"/>
          <w:szCs w:val="22"/>
          <w:lang w:val="uk-UA" w:eastAsia="zh-CN"/>
        </w:rPr>
      </w:pPr>
      <w:r w:rsidRPr="00A636D2">
        <w:rPr>
          <w:color w:val="000000" w:themeColor="text1"/>
          <w:kern w:val="3"/>
          <w:sz w:val="22"/>
          <w:szCs w:val="22"/>
          <w:lang w:val="uk-UA" w:eastAsia="zh-CN"/>
        </w:rPr>
        <w:t>12.2. Цей Договір може бути змінено та доповнено за взаємною згодою сторін відповідно до чинного законодавства України.</w:t>
      </w:r>
    </w:p>
    <w:p w:rsidR="00B400B1" w:rsidRPr="00A636D2" w:rsidRDefault="00B400B1" w:rsidP="00B400B1">
      <w:pPr>
        <w:suppressAutoHyphens/>
        <w:autoSpaceDN w:val="0"/>
        <w:jc w:val="both"/>
        <w:textAlignment w:val="baseline"/>
        <w:rPr>
          <w:color w:val="000000" w:themeColor="text1"/>
          <w:kern w:val="3"/>
          <w:sz w:val="22"/>
          <w:szCs w:val="22"/>
          <w:lang w:val="uk-UA" w:eastAsia="zh-CN"/>
        </w:rPr>
      </w:pPr>
      <w:bookmarkStart w:id="18" w:name="1051"/>
      <w:bookmarkEnd w:id="18"/>
      <w:r w:rsidRPr="00A636D2">
        <w:rPr>
          <w:color w:val="000000" w:themeColor="text1"/>
          <w:kern w:val="3"/>
          <w:sz w:val="22"/>
          <w:szCs w:val="22"/>
          <w:lang w:val="uk-UA" w:eastAsia="zh-CN"/>
        </w:rPr>
        <w:t xml:space="preserve">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 передбачених Договором. Договір </w:t>
      </w:r>
      <w:r w:rsidRPr="00A636D2">
        <w:rPr>
          <w:color w:val="000000" w:themeColor="text1"/>
          <w:kern w:val="3"/>
          <w:sz w:val="22"/>
          <w:szCs w:val="22"/>
          <w:lang w:val="uk-UA" w:eastAsia="zh-CN"/>
        </w:rPr>
        <w:lastRenderedPageBreak/>
        <w:t>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400B1" w:rsidRPr="00A636D2" w:rsidRDefault="00B400B1" w:rsidP="00B400B1">
      <w:pPr>
        <w:suppressAutoHyphens/>
        <w:autoSpaceDN w:val="0"/>
        <w:jc w:val="both"/>
        <w:textAlignment w:val="baseline"/>
        <w:rPr>
          <w:color w:val="000000" w:themeColor="text1"/>
          <w:kern w:val="3"/>
          <w:sz w:val="22"/>
          <w:szCs w:val="22"/>
          <w:lang w:val="uk-UA" w:eastAsia="zh-CN"/>
        </w:rPr>
      </w:pPr>
      <w:r w:rsidRPr="00A636D2">
        <w:rPr>
          <w:color w:val="000000" w:themeColor="text1"/>
          <w:kern w:val="3"/>
          <w:sz w:val="22"/>
          <w:szCs w:val="22"/>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071465" w:rsidRDefault="00071465" w:rsidP="00997E3C">
      <w:pPr>
        <w:overflowPunct w:val="0"/>
        <w:jc w:val="both"/>
        <w:textAlignment w:val="baseline"/>
        <w:rPr>
          <w:spacing w:val="-14"/>
          <w:sz w:val="22"/>
          <w:szCs w:val="22"/>
          <w:lang w:val="uk-UA"/>
        </w:rPr>
      </w:pPr>
      <w:r w:rsidRPr="00A636D2">
        <w:rPr>
          <w:sz w:val="22"/>
          <w:szCs w:val="22"/>
          <w:lang w:val="uk-UA"/>
        </w:rPr>
        <w:t>12.6.</w:t>
      </w:r>
      <w:r w:rsidRPr="00A636D2">
        <w:rPr>
          <w:spacing w:val="-14"/>
          <w:sz w:val="22"/>
          <w:szCs w:val="22"/>
          <w:lang w:val="uk-UA"/>
        </w:rPr>
        <w:t xml:space="preserve"> Всі додатки, додаткові угоди, зміни та/або доповнення до цього Д</w:t>
      </w:r>
      <w:r w:rsidR="00A636D2">
        <w:rPr>
          <w:spacing w:val="-14"/>
          <w:sz w:val="22"/>
          <w:szCs w:val="22"/>
          <w:lang w:val="uk-UA"/>
        </w:rPr>
        <w:t>оговору</w:t>
      </w:r>
      <w:r w:rsidRPr="00A636D2">
        <w:rPr>
          <w:spacing w:val="-14"/>
          <w:sz w:val="22"/>
          <w:szCs w:val="22"/>
          <w:lang w:val="uk-UA"/>
        </w:rPr>
        <w:t xml:space="preserve"> є невід’ємною його частиною та будуть чинними у випадку, якщо вони зроблені у письмовій формі, підписані Сторонами та скріплені печатками.</w:t>
      </w:r>
      <w:bookmarkStart w:id="19" w:name="34"/>
      <w:bookmarkEnd w:id="19"/>
    </w:p>
    <w:p w:rsidR="00A636D2" w:rsidRPr="00A636D2" w:rsidRDefault="00A636D2" w:rsidP="00997E3C">
      <w:pPr>
        <w:overflowPunct w:val="0"/>
        <w:jc w:val="both"/>
        <w:textAlignment w:val="baseline"/>
        <w:rPr>
          <w:spacing w:val="-14"/>
          <w:sz w:val="22"/>
          <w:szCs w:val="22"/>
          <w:lang w:val="uk-UA"/>
        </w:rPr>
      </w:pPr>
    </w:p>
    <w:p w:rsidR="0063627D" w:rsidRPr="00A636D2" w:rsidRDefault="0063627D" w:rsidP="0063627D">
      <w:pPr>
        <w:suppressAutoHyphens/>
        <w:autoSpaceDN w:val="0"/>
        <w:jc w:val="center"/>
        <w:textAlignment w:val="baseline"/>
        <w:rPr>
          <w:b/>
          <w:bCs/>
          <w:color w:val="000000" w:themeColor="text1"/>
          <w:kern w:val="3"/>
          <w:sz w:val="22"/>
          <w:szCs w:val="22"/>
          <w:lang w:val="uk-UA"/>
        </w:rPr>
      </w:pPr>
      <w:r w:rsidRPr="00A636D2">
        <w:rPr>
          <w:b/>
          <w:bCs/>
          <w:color w:val="000000" w:themeColor="text1"/>
          <w:kern w:val="3"/>
          <w:sz w:val="22"/>
          <w:szCs w:val="22"/>
          <w:lang w:val="uk-UA"/>
        </w:rPr>
        <w:t xml:space="preserve">XIІІ. </w:t>
      </w:r>
      <w:proofErr w:type="spellStart"/>
      <w:r w:rsidRPr="00A636D2">
        <w:rPr>
          <w:b/>
          <w:bCs/>
          <w:color w:val="000000" w:themeColor="text1"/>
          <w:kern w:val="3"/>
          <w:sz w:val="22"/>
          <w:szCs w:val="22"/>
          <w:lang w:val="uk-UA"/>
        </w:rPr>
        <w:t>Оперативно</w:t>
      </w:r>
      <w:proofErr w:type="spellEnd"/>
      <w:r w:rsidRPr="00A636D2">
        <w:rPr>
          <w:b/>
          <w:bCs/>
          <w:color w:val="000000" w:themeColor="text1"/>
          <w:kern w:val="3"/>
          <w:sz w:val="22"/>
          <w:szCs w:val="22"/>
          <w:lang w:val="uk-UA"/>
        </w:rPr>
        <w:t>-господарські санкції</w:t>
      </w:r>
    </w:p>
    <w:p w:rsidR="0063627D" w:rsidRPr="00A636D2" w:rsidRDefault="0063627D" w:rsidP="0063627D">
      <w:pPr>
        <w:suppressAutoHyphens/>
        <w:autoSpaceDN w:val="0"/>
        <w:jc w:val="both"/>
        <w:textAlignment w:val="baseline"/>
        <w:rPr>
          <w:color w:val="000000" w:themeColor="text1"/>
          <w:kern w:val="3"/>
          <w:sz w:val="22"/>
          <w:szCs w:val="22"/>
          <w:lang w:val="uk-UA"/>
        </w:rPr>
      </w:pPr>
      <w:r w:rsidRPr="00A636D2">
        <w:rPr>
          <w:color w:val="000000" w:themeColor="text1"/>
          <w:kern w:val="3"/>
          <w:sz w:val="22"/>
          <w:szCs w:val="22"/>
          <w:lang w:val="uk-UA"/>
        </w:rPr>
        <w:t xml:space="preserve">13.1. Сторони прийшли до взаємної згоди щодо можливості застосування </w:t>
      </w:r>
      <w:proofErr w:type="spellStart"/>
      <w:r w:rsidRPr="00A636D2">
        <w:rPr>
          <w:color w:val="000000" w:themeColor="text1"/>
          <w:kern w:val="3"/>
          <w:sz w:val="22"/>
          <w:szCs w:val="22"/>
          <w:lang w:val="uk-UA"/>
        </w:rPr>
        <w:t>оперативно</w:t>
      </w:r>
      <w:proofErr w:type="spellEnd"/>
      <w:r w:rsidRPr="00A636D2">
        <w:rPr>
          <w:color w:val="000000" w:themeColor="text1"/>
          <w:kern w:val="3"/>
          <w:sz w:val="22"/>
          <w:szCs w:val="22"/>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3627D" w:rsidRPr="00A636D2" w:rsidRDefault="0063627D" w:rsidP="0063627D">
      <w:pPr>
        <w:suppressAutoHyphens/>
        <w:autoSpaceDN w:val="0"/>
        <w:jc w:val="both"/>
        <w:textAlignment w:val="baseline"/>
        <w:rPr>
          <w:color w:val="000000" w:themeColor="text1"/>
          <w:kern w:val="3"/>
          <w:sz w:val="22"/>
          <w:szCs w:val="22"/>
          <w:lang w:val="uk-UA"/>
        </w:rPr>
      </w:pPr>
      <w:r w:rsidRPr="00A636D2">
        <w:rPr>
          <w:color w:val="000000" w:themeColor="text1"/>
          <w:kern w:val="3"/>
          <w:sz w:val="22"/>
          <w:szCs w:val="22"/>
          <w:lang w:val="uk-UA"/>
        </w:rPr>
        <w:t>13.2.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Замовником в частині, що стосується:</w:t>
      </w:r>
    </w:p>
    <w:p w:rsidR="0063627D" w:rsidRPr="00A636D2" w:rsidRDefault="0063627D" w:rsidP="0063627D">
      <w:pPr>
        <w:suppressAutoHyphens/>
        <w:autoSpaceDN w:val="0"/>
        <w:jc w:val="both"/>
        <w:textAlignment w:val="baseline"/>
        <w:rPr>
          <w:rFonts w:ascii="Calibri" w:hAnsi="Calibri"/>
          <w:color w:val="000000" w:themeColor="text1"/>
          <w:kern w:val="3"/>
          <w:sz w:val="22"/>
          <w:szCs w:val="22"/>
          <w:lang w:eastAsia="zh-CN"/>
        </w:rPr>
      </w:pPr>
      <w:r w:rsidRPr="00A636D2">
        <w:rPr>
          <w:color w:val="000000" w:themeColor="text1"/>
          <w:kern w:val="3"/>
          <w:sz w:val="22"/>
          <w:szCs w:val="22"/>
          <w:lang w:val="uk-UA"/>
        </w:rPr>
        <w:t>•</w:t>
      </w:r>
      <w:r w:rsidRPr="00A636D2">
        <w:rPr>
          <w:color w:val="000000" w:themeColor="text1"/>
          <w:kern w:val="3"/>
          <w:sz w:val="22"/>
          <w:szCs w:val="22"/>
          <w:lang w:val="uk-UA"/>
        </w:rPr>
        <w:tab/>
        <w:t>якості поставленого Товару;</w:t>
      </w:r>
    </w:p>
    <w:p w:rsidR="0063627D" w:rsidRPr="00A636D2" w:rsidRDefault="0063627D" w:rsidP="0063627D">
      <w:pPr>
        <w:suppressAutoHyphens/>
        <w:autoSpaceDN w:val="0"/>
        <w:jc w:val="both"/>
        <w:textAlignment w:val="baseline"/>
        <w:rPr>
          <w:color w:val="000000" w:themeColor="text1"/>
          <w:kern w:val="3"/>
          <w:sz w:val="22"/>
          <w:szCs w:val="22"/>
          <w:lang w:val="uk-UA"/>
        </w:rPr>
      </w:pPr>
      <w:r w:rsidRPr="00A636D2">
        <w:rPr>
          <w:color w:val="000000" w:themeColor="text1"/>
          <w:kern w:val="3"/>
          <w:sz w:val="22"/>
          <w:szCs w:val="22"/>
          <w:lang w:val="uk-UA"/>
        </w:rPr>
        <w:t>•</w:t>
      </w:r>
      <w:r w:rsidRPr="00A636D2">
        <w:rPr>
          <w:color w:val="000000" w:themeColor="text1"/>
          <w:kern w:val="3"/>
          <w:sz w:val="22"/>
          <w:szCs w:val="22"/>
          <w:lang w:val="uk-UA"/>
        </w:rPr>
        <w:tab/>
        <w:t>розірвання аналогічного за своєю природою Договору з Покупцем у разі прос</w:t>
      </w:r>
      <w:r w:rsidR="000070A7" w:rsidRPr="00A636D2">
        <w:rPr>
          <w:color w:val="000000" w:themeColor="text1"/>
          <w:kern w:val="3"/>
          <w:sz w:val="22"/>
          <w:szCs w:val="22"/>
          <w:lang w:val="uk-UA"/>
        </w:rPr>
        <w:t>трочення строку поставки Товару</w:t>
      </w:r>
      <w:r w:rsidRPr="00A636D2">
        <w:rPr>
          <w:color w:val="000000" w:themeColor="text1"/>
          <w:kern w:val="3"/>
          <w:sz w:val="22"/>
          <w:szCs w:val="22"/>
          <w:lang w:val="uk-UA"/>
        </w:rPr>
        <w:t>.</w:t>
      </w:r>
    </w:p>
    <w:p w:rsidR="0063627D" w:rsidRPr="00A636D2" w:rsidRDefault="0063627D" w:rsidP="0063627D">
      <w:pPr>
        <w:suppressAutoHyphens/>
        <w:autoSpaceDN w:val="0"/>
        <w:jc w:val="both"/>
        <w:textAlignment w:val="baseline"/>
        <w:rPr>
          <w:color w:val="000000" w:themeColor="text1"/>
          <w:kern w:val="3"/>
          <w:sz w:val="22"/>
          <w:szCs w:val="22"/>
          <w:lang w:val="uk-UA"/>
        </w:rPr>
      </w:pPr>
      <w:r w:rsidRPr="00A636D2">
        <w:rPr>
          <w:color w:val="000000" w:themeColor="text1"/>
          <w:kern w:val="3"/>
          <w:sz w:val="22"/>
          <w:szCs w:val="22"/>
          <w:lang w:val="uk-UA"/>
        </w:rPr>
        <w:t xml:space="preserve">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636D2">
        <w:rPr>
          <w:color w:val="000000" w:themeColor="text1"/>
          <w:kern w:val="3"/>
          <w:sz w:val="22"/>
          <w:szCs w:val="22"/>
          <w:lang w:val="uk-UA"/>
        </w:rPr>
        <w:t>оперативно</w:t>
      </w:r>
      <w:proofErr w:type="spellEnd"/>
      <w:r w:rsidRPr="00A636D2">
        <w:rPr>
          <w:color w:val="000000" w:themeColor="text1"/>
          <w:kern w:val="3"/>
          <w:sz w:val="22"/>
          <w:szCs w:val="22"/>
          <w:lang w:val="uk-UA"/>
        </w:rPr>
        <w:t xml:space="preserve">-господарську санкцію у формі відмови від встановлення на майбутнє господарських </w:t>
      </w:r>
      <w:proofErr w:type="spellStart"/>
      <w:r w:rsidRPr="00A636D2">
        <w:rPr>
          <w:color w:val="000000" w:themeColor="text1"/>
          <w:kern w:val="3"/>
          <w:sz w:val="22"/>
          <w:szCs w:val="22"/>
          <w:lang w:val="uk-UA"/>
        </w:rPr>
        <w:t>зв'язків</w:t>
      </w:r>
      <w:proofErr w:type="spellEnd"/>
      <w:r w:rsidRPr="00A636D2">
        <w:rPr>
          <w:color w:val="000000" w:themeColor="text1"/>
          <w:kern w:val="3"/>
          <w:sz w:val="22"/>
          <w:szCs w:val="22"/>
          <w:lang w:val="uk-UA"/>
        </w:rPr>
        <w:t xml:space="preserve"> (далі – Санкція).</w:t>
      </w:r>
    </w:p>
    <w:p w:rsidR="0063627D" w:rsidRPr="00A636D2" w:rsidRDefault="0063627D" w:rsidP="0063627D">
      <w:pPr>
        <w:suppressAutoHyphens/>
        <w:autoSpaceDN w:val="0"/>
        <w:spacing w:line="254" w:lineRule="auto"/>
        <w:ind w:firstLine="708"/>
        <w:jc w:val="both"/>
        <w:textAlignment w:val="baseline"/>
        <w:rPr>
          <w:color w:val="000000" w:themeColor="text1"/>
          <w:kern w:val="3"/>
          <w:sz w:val="22"/>
          <w:szCs w:val="22"/>
          <w:lang w:val="uk-UA"/>
        </w:rPr>
      </w:pPr>
      <w:r w:rsidRPr="00A636D2">
        <w:rPr>
          <w:color w:val="000000" w:themeColor="text1"/>
          <w:kern w:val="3"/>
          <w:sz w:val="22"/>
          <w:szCs w:val="22"/>
          <w:lang w:val="uk-UA"/>
        </w:rPr>
        <w:t xml:space="preserve">Строк дії Санкції визначає Покупець,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00B400B1" w:rsidRPr="00A636D2">
        <w:rPr>
          <w:rFonts w:ascii="Arial" w:hAnsi="Arial" w:cs="Arial"/>
          <w:color w:val="000000" w:themeColor="text1"/>
          <w:sz w:val="22"/>
          <w:szCs w:val="22"/>
          <w:highlight w:val="yellow"/>
          <w:shd w:val="clear" w:color="auto" w:fill="FFFFFF"/>
          <w:lang w:val="uk-UA"/>
        </w:rPr>
        <w:t>_______________</w:t>
      </w:r>
      <w:r w:rsidRPr="00A636D2">
        <w:rPr>
          <w:color w:val="000000" w:themeColor="text1"/>
          <w:kern w:val="3"/>
          <w:sz w:val="22"/>
          <w:szCs w:val="22"/>
          <w:lang w:val="uk-UA"/>
        </w:rPr>
        <w:t xml:space="preserve">, з подальшим направленням цінним листом з описом вкладення та повідомленням на поштову адресу Постачальника: </w:t>
      </w:r>
      <w:r w:rsidR="00B400B1" w:rsidRPr="00A636D2">
        <w:rPr>
          <w:rFonts w:ascii="Arial" w:hAnsi="Arial" w:cs="Arial"/>
          <w:color w:val="000000" w:themeColor="text1"/>
          <w:sz w:val="22"/>
          <w:szCs w:val="22"/>
          <w:highlight w:val="yellow"/>
          <w:shd w:val="clear" w:color="auto" w:fill="FFFFFF"/>
          <w:lang w:val="uk-UA"/>
        </w:rPr>
        <w:t>______________</w:t>
      </w:r>
      <w:r w:rsidRPr="00A636D2">
        <w:rPr>
          <w:color w:val="000000" w:themeColor="text1"/>
          <w:kern w:val="3"/>
          <w:sz w:val="22"/>
          <w:szCs w:val="22"/>
          <w:lang w:val="uk-UA"/>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20-ти днів з моменту її відправки Покупцем на адресу Постачальника, зазначену в Договорі.</w:t>
      </w:r>
    </w:p>
    <w:p w:rsidR="0063627D" w:rsidRPr="00A636D2" w:rsidRDefault="0063627D" w:rsidP="0063627D">
      <w:pPr>
        <w:suppressAutoHyphens/>
        <w:autoSpaceDN w:val="0"/>
        <w:jc w:val="center"/>
        <w:textAlignment w:val="baseline"/>
        <w:rPr>
          <w:b/>
          <w:color w:val="000000" w:themeColor="text1"/>
          <w:kern w:val="3"/>
          <w:sz w:val="22"/>
          <w:szCs w:val="22"/>
          <w:lang w:val="uk-UA" w:eastAsia="zh-CN"/>
        </w:rPr>
      </w:pPr>
      <w:r w:rsidRPr="00A636D2">
        <w:rPr>
          <w:b/>
          <w:color w:val="000000" w:themeColor="text1"/>
          <w:kern w:val="3"/>
          <w:sz w:val="22"/>
          <w:szCs w:val="22"/>
          <w:lang w:val="en-US" w:eastAsia="zh-CN"/>
        </w:rPr>
        <w:t>XIV</w:t>
      </w:r>
      <w:r w:rsidRPr="00A636D2">
        <w:rPr>
          <w:b/>
          <w:color w:val="000000" w:themeColor="text1"/>
          <w:kern w:val="3"/>
          <w:sz w:val="22"/>
          <w:szCs w:val="22"/>
          <w:lang w:val="uk-UA" w:eastAsia="zh-CN"/>
        </w:rPr>
        <w:t>. Місцезнаходження та банківські реквізити сторін</w:t>
      </w:r>
      <w:bookmarkStart w:id="20" w:name="1121"/>
      <w:bookmarkEnd w:id="20"/>
    </w:p>
    <w:tbl>
      <w:tblPr>
        <w:tblW w:w="10422" w:type="dxa"/>
        <w:tblInd w:w="-108" w:type="dxa"/>
        <w:tblLayout w:type="fixed"/>
        <w:tblCellMar>
          <w:left w:w="10" w:type="dxa"/>
          <w:right w:w="10" w:type="dxa"/>
        </w:tblCellMar>
        <w:tblLook w:val="0000" w:firstRow="0" w:lastRow="0" w:firstColumn="0" w:lastColumn="0" w:noHBand="0" w:noVBand="0"/>
      </w:tblPr>
      <w:tblGrid>
        <w:gridCol w:w="5214"/>
        <w:gridCol w:w="5208"/>
      </w:tblGrid>
      <w:tr w:rsidR="00D26560" w:rsidRPr="00A636D2" w:rsidTr="00997E3C">
        <w:trPr>
          <w:trHeight w:val="6047"/>
        </w:trPr>
        <w:tc>
          <w:tcPr>
            <w:tcW w:w="5214" w:type="dxa"/>
            <w:tcMar>
              <w:top w:w="0" w:type="dxa"/>
              <w:left w:w="108" w:type="dxa"/>
              <w:bottom w:w="0" w:type="dxa"/>
              <w:right w:w="108" w:type="dxa"/>
            </w:tcMar>
          </w:tcPr>
          <w:p w:rsidR="0063627D" w:rsidRPr="00A636D2" w:rsidRDefault="0063627D" w:rsidP="004426A4">
            <w:pPr>
              <w:widowControl w:val="0"/>
              <w:numPr>
                <w:ilvl w:val="0"/>
                <w:numId w:val="9"/>
              </w:numPr>
              <w:suppressAutoHyphens/>
              <w:autoSpaceDE w:val="0"/>
              <w:autoSpaceDN w:val="0"/>
              <w:snapToGrid w:val="0"/>
              <w:ind w:right="-448"/>
              <w:jc w:val="center"/>
              <w:textAlignment w:val="baseline"/>
              <w:outlineLvl w:val="2"/>
              <w:rPr>
                <w:b/>
                <w:bCs/>
                <w:color w:val="000000" w:themeColor="text1"/>
                <w:kern w:val="3"/>
                <w:sz w:val="22"/>
                <w:szCs w:val="22"/>
                <w:lang w:val="uk-UA" w:eastAsia="zh-CN"/>
              </w:rPr>
            </w:pPr>
          </w:p>
          <w:p w:rsidR="0063627D" w:rsidRPr="00A636D2" w:rsidRDefault="0063627D" w:rsidP="004426A4">
            <w:pPr>
              <w:widowControl w:val="0"/>
              <w:numPr>
                <w:ilvl w:val="0"/>
                <w:numId w:val="9"/>
              </w:numPr>
              <w:suppressAutoHyphens/>
              <w:autoSpaceDE w:val="0"/>
              <w:autoSpaceDN w:val="0"/>
              <w:snapToGrid w:val="0"/>
              <w:ind w:right="-448"/>
              <w:jc w:val="center"/>
              <w:textAlignment w:val="baseline"/>
              <w:outlineLvl w:val="2"/>
              <w:rPr>
                <w:b/>
                <w:bCs/>
                <w:color w:val="000000" w:themeColor="text1"/>
                <w:kern w:val="3"/>
                <w:sz w:val="22"/>
                <w:szCs w:val="22"/>
                <w:lang w:eastAsia="zh-CN"/>
              </w:rPr>
            </w:pPr>
            <w:r w:rsidRPr="00A636D2">
              <w:rPr>
                <w:b/>
                <w:bCs/>
                <w:color w:val="000000" w:themeColor="text1"/>
                <w:kern w:val="3"/>
                <w:sz w:val="22"/>
                <w:szCs w:val="22"/>
                <w:lang w:eastAsia="zh-CN"/>
              </w:rPr>
              <w:t>П</w:t>
            </w:r>
            <w:r w:rsidR="000070A7" w:rsidRPr="00A636D2">
              <w:rPr>
                <w:b/>
                <w:bCs/>
                <w:color w:val="000000" w:themeColor="text1"/>
                <w:kern w:val="3"/>
                <w:sz w:val="22"/>
                <w:szCs w:val="22"/>
                <w:lang w:val="uk-UA" w:eastAsia="zh-CN"/>
              </w:rPr>
              <w:t>ОКУПЕЦЬ</w:t>
            </w:r>
            <w:r w:rsidRPr="00A636D2">
              <w:rPr>
                <w:b/>
                <w:bCs/>
                <w:color w:val="000000" w:themeColor="text1"/>
                <w:kern w:val="3"/>
                <w:sz w:val="22"/>
                <w:szCs w:val="22"/>
                <w:lang w:eastAsia="zh-CN"/>
              </w:rPr>
              <w:t>:</w:t>
            </w:r>
          </w:p>
          <w:p w:rsidR="000070A7" w:rsidRPr="00A636D2" w:rsidRDefault="000070A7" w:rsidP="004426A4">
            <w:pPr>
              <w:widowControl w:val="0"/>
              <w:numPr>
                <w:ilvl w:val="0"/>
                <w:numId w:val="9"/>
              </w:numPr>
              <w:suppressAutoHyphens/>
              <w:autoSpaceDE w:val="0"/>
              <w:autoSpaceDN w:val="0"/>
              <w:snapToGrid w:val="0"/>
              <w:ind w:right="-448"/>
              <w:jc w:val="center"/>
              <w:textAlignment w:val="baseline"/>
              <w:outlineLvl w:val="2"/>
              <w:rPr>
                <w:b/>
                <w:bCs/>
                <w:color w:val="000000" w:themeColor="text1"/>
                <w:kern w:val="3"/>
                <w:sz w:val="22"/>
                <w:szCs w:val="22"/>
                <w:lang w:eastAsia="zh-CN"/>
              </w:rPr>
            </w:pPr>
          </w:p>
          <w:p w:rsidR="0063627D" w:rsidRPr="00240630" w:rsidRDefault="00240630" w:rsidP="004426A4">
            <w:pPr>
              <w:widowControl w:val="0"/>
              <w:tabs>
                <w:tab w:val="left" w:pos="2338"/>
              </w:tabs>
              <w:suppressAutoHyphens/>
              <w:autoSpaceDN w:val="0"/>
              <w:jc w:val="center"/>
              <w:textAlignment w:val="baseline"/>
              <w:rPr>
                <w:b/>
                <w:color w:val="000000" w:themeColor="text1"/>
                <w:sz w:val="22"/>
                <w:szCs w:val="22"/>
                <w:lang w:val="uk-UA" w:eastAsia="zh-CN"/>
              </w:rPr>
            </w:pPr>
            <w:r>
              <w:rPr>
                <w:b/>
                <w:color w:val="000000" w:themeColor="text1"/>
                <w:sz w:val="22"/>
                <w:szCs w:val="22"/>
                <w:lang w:val="uk-UA"/>
              </w:rPr>
              <w:t xml:space="preserve">КП </w:t>
            </w:r>
            <w:r w:rsidR="0063627D" w:rsidRPr="00A636D2">
              <w:rPr>
                <w:b/>
                <w:color w:val="000000" w:themeColor="text1"/>
                <w:sz w:val="22"/>
                <w:szCs w:val="22"/>
                <w:lang w:val="uk-UA"/>
              </w:rPr>
              <w:t>ШЕУ Деснянського</w:t>
            </w:r>
            <w:r w:rsidR="0063627D" w:rsidRPr="00A636D2">
              <w:rPr>
                <w:b/>
                <w:color w:val="000000" w:themeColor="text1"/>
                <w:sz w:val="22"/>
                <w:szCs w:val="22"/>
                <w:lang w:val="uk-UA" w:eastAsia="zh-CN"/>
              </w:rPr>
              <w:t xml:space="preserve"> </w:t>
            </w:r>
            <w:r w:rsidR="0063627D" w:rsidRPr="00A636D2">
              <w:rPr>
                <w:b/>
                <w:color w:val="000000" w:themeColor="text1"/>
                <w:sz w:val="22"/>
                <w:szCs w:val="22"/>
                <w:lang w:eastAsia="zh-CN"/>
              </w:rPr>
              <w:t>району</w:t>
            </w:r>
            <w:r>
              <w:rPr>
                <w:b/>
                <w:color w:val="000000" w:themeColor="text1"/>
                <w:sz w:val="22"/>
                <w:szCs w:val="22"/>
                <w:lang w:val="uk-UA" w:eastAsia="zh-CN"/>
              </w:rPr>
              <w:t xml:space="preserve"> </w:t>
            </w:r>
          </w:p>
          <w:p w:rsidR="000070A7" w:rsidRPr="00A636D2" w:rsidRDefault="000070A7" w:rsidP="004426A4">
            <w:pPr>
              <w:widowControl w:val="0"/>
              <w:tabs>
                <w:tab w:val="left" w:pos="2338"/>
              </w:tabs>
              <w:suppressAutoHyphens/>
              <w:autoSpaceDN w:val="0"/>
              <w:jc w:val="center"/>
              <w:textAlignment w:val="baseline"/>
              <w:rPr>
                <w:color w:val="000000" w:themeColor="text1"/>
                <w:sz w:val="22"/>
                <w:szCs w:val="22"/>
                <w:lang w:val="uk-UA"/>
              </w:rPr>
            </w:pP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 xml:space="preserve">02217, м. Київ, вул. </w:t>
            </w:r>
            <w:proofErr w:type="spellStart"/>
            <w:r w:rsidRPr="00A636D2">
              <w:rPr>
                <w:color w:val="000000" w:themeColor="text1"/>
                <w:sz w:val="22"/>
                <w:szCs w:val="22"/>
                <w:lang w:val="uk-UA"/>
              </w:rPr>
              <w:t>М.Закревського</w:t>
            </w:r>
            <w:proofErr w:type="spellEnd"/>
            <w:r w:rsidRPr="00A636D2">
              <w:rPr>
                <w:color w:val="000000" w:themeColor="text1"/>
                <w:sz w:val="22"/>
                <w:szCs w:val="22"/>
                <w:lang w:val="uk-UA"/>
              </w:rPr>
              <w:t>, 29,</w:t>
            </w:r>
          </w:p>
          <w:p w:rsidR="007B4065" w:rsidRPr="00240630" w:rsidRDefault="007B4065" w:rsidP="007B4065">
            <w:pPr>
              <w:suppressAutoHyphens/>
              <w:autoSpaceDN w:val="0"/>
              <w:textAlignment w:val="baseline"/>
              <w:rPr>
                <w:color w:val="000000" w:themeColor="text1"/>
                <w:sz w:val="22"/>
                <w:szCs w:val="22"/>
                <w:lang w:val="uk-UA"/>
              </w:rPr>
            </w:pPr>
            <w:proofErr w:type="spellStart"/>
            <w:r w:rsidRPr="00A636D2">
              <w:rPr>
                <w:color w:val="000000" w:themeColor="text1"/>
                <w:sz w:val="22"/>
                <w:szCs w:val="22"/>
                <w:lang w:val="uk-UA"/>
              </w:rPr>
              <w:t>тел</w:t>
            </w:r>
            <w:proofErr w:type="spellEnd"/>
            <w:r w:rsidRPr="00A636D2">
              <w:rPr>
                <w:color w:val="000000" w:themeColor="text1"/>
                <w:sz w:val="22"/>
                <w:szCs w:val="22"/>
                <w:lang w:val="uk-UA"/>
              </w:rPr>
              <w:t xml:space="preserve">.: (044) 515-25-69; </w:t>
            </w:r>
            <w:r w:rsidR="00FF4995" w:rsidRPr="00240630">
              <w:rPr>
                <w:bCs/>
                <w:sz w:val="22"/>
                <w:szCs w:val="22"/>
              </w:rPr>
              <w:t>sheu-desn@ukr.net</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б/р UA</w:t>
            </w:r>
            <w:r w:rsidR="00371AEB">
              <w:rPr>
                <w:color w:val="000000" w:themeColor="text1"/>
                <w:sz w:val="22"/>
                <w:szCs w:val="22"/>
                <w:lang w:val="uk-UA"/>
              </w:rPr>
              <w:t xml:space="preserve"> </w:t>
            </w:r>
            <w:r w:rsidRPr="00A636D2">
              <w:rPr>
                <w:color w:val="000000" w:themeColor="text1"/>
                <w:sz w:val="22"/>
                <w:szCs w:val="22"/>
                <w:lang w:val="uk-UA"/>
              </w:rPr>
              <w:t xml:space="preserve">858201720344340001000042298 </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в ДКСУ м. Києва, код банку 820172,</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(загальний фонд КПВК 1917442);</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 xml:space="preserve"> р/р UA133057490000002600030700101</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в ПАТ «Банк Кредит Дніпро» МФО 305749</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код ЄДРПОУ: 04590234, свідоцтво № 35341460,</w:t>
            </w:r>
          </w:p>
          <w:p w:rsidR="007B4065" w:rsidRPr="00A636D2" w:rsidRDefault="007B4065" w:rsidP="007B4065">
            <w:pPr>
              <w:suppressAutoHyphens/>
              <w:autoSpaceDN w:val="0"/>
              <w:textAlignment w:val="baseline"/>
              <w:rPr>
                <w:color w:val="000000" w:themeColor="text1"/>
                <w:sz w:val="22"/>
                <w:szCs w:val="22"/>
                <w:lang w:val="uk-UA"/>
              </w:rPr>
            </w:pPr>
            <w:r w:rsidRPr="00A636D2">
              <w:rPr>
                <w:color w:val="000000" w:themeColor="text1"/>
                <w:sz w:val="22"/>
                <w:szCs w:val="22"/>
                <w:lang w:val="uk-UA"/>
              </w:rPr>
              <w:t>податковий № 045902326523</w:t>
            </w:r>
          </w:p>
          <w:p w:rsidR="007B4065" w:rsidRPr="00A636D2" w:rsidRDefault="007B4065" w:rsidP="007B4065">
            <w:pPr>
              <w:widowControl w:val="0"/>
              <w:tabs>
                <w:tab w:val="left" w:pos="2338"/>
              </w:tabs>
              <w:suppressAutoHyphens/>
              <w:autoSpaceDN w:val="0"/>
              <w:textAlignment w:val="baseline"/>
              <w:rPr>
                <w:b/>
                <w:color w:val="000000" w:themeColor="text1"/>
                <w:sz w:val="22"/>
                <w:szCs w:val="22"/>
                <w:lang w:eastAsia="zh-CN"/>
              </w:rPr>
            </w:pPr>
          </w:p>
          <w:p w:rsidR="00F55778" w:rsidRPr="00A636D2" w:rsidRDefault="00F55778" w:rsidP="007B4065">
            <w:pPr>
              <w:widowControl w:val="0"/>
              <w:tabs>
                <w:tab w:val="left" w:pos="2338"/>
              </w:tabs>
              <w:suppressAutoHyphens/>
              <w:autoSpaceDN w:val="0"/>
              <w:textAlignment w:val="baseline"/>
              <w:rPr>
                <w:b/>
                <w:color w:val="000000" w:themeColor="text1"/>
                <w:sz w:val="22"/>
                <w:szCs w:val="22"/>
                <w:lang w:eastAsia="zh-CN"/>
              </w:rPr>
            </w:pPr>
          </w:p>
          <w:p w:rsidR="00F55778" w:rsidRPr="00A636D2" w:rsidRDefault="00F55778" w:rsidP="007B4065">
            <w:pPr>
              <w:widowControl w:val="0"/>
              <w:tabs>
                <w:tab w:val="left" w:pos="2338"/>
              </w:tabs>
              <w:suppressAutoHyphens/>
              <w:autoSpaceDN w:val="0"/>
              <w:textAlignment w:val="baseline"/>
              <w:rPr>
                <w:b/>
                <w:color w:val="000000" w:themeColor="text1"/>
                <w:sz w:val="22"/>
                <w:szCs w:val="22"/>
                <w:lang w:eastAsia="zh-CN"/>
              </w:rPr>
            </w:pPr>
          </w:p>
          <w:p w:rsidR="007B4065" w:rsidRPr="00A636D2" w:rsidRDefault="007B4065" w:rsidP="007B4065">
            <w:pPr>
              <w:widowControl w:val="0"/>
              <w:tabs>
                <w:tab w:val="left" w:pos="2338"/>
              </w:tabs>
              <w:suppressAutoHyphens/>
              <w:autoSpaceDN w:val="0"/>
              <w:textAlignment w:val="baseline"/>
              <w:rPr>
                <w:b/>
                <w:color w:val="000000" w:themeColor="text1"/>
                <w:sz w:val="22"/>
                <w:szCs w:val="22"/>
                <w:lang w:val="uk-UA" w:eastAsia="zh-CN"/>
              </w:rPr>
            </w:pPr>
            <w:r w:rsidRPr="00A636D2">
              <w:rPr>
                <w:b/>
                <w:color w:val="000000" w:themeColor="text1"/>
                <w:sz w:val="22"/>
                <w:szCs w:val="22"/>
                <w:lang w:eastAsia="zh-CN"/>
              </w:rPr>
              <w:t>Начальник</w:t>
            </w:r>
          </w:p>
          <w:p w:rsidR="007B4065" w:rsidRPr="00A636D2" w:rsidRDefault="007B4065" w:rsidP="007B4065">
            <w:pPr>
              <w:widowControl w:val="0"/>
              <w:tabs>
                <w:tab w:val="left" w:pos="2338"/>
              </w:tabs>
              <w:suppressAutoHyphens/>
              <w:autoSpaceDN w:val="0"/>
              <w:textAlignment w:val="baseline"/>
              <w:rPr>
                <w:b/>
                <w:color w:val="000000" w:themeColor="text1"/>
                <w:sz w:val="22"/>
                <w:szCs w:val="22"/>
                <w:lang w:val="uk-UA" w:eastAsia="zh-CN"/>
              </w:rPr>
            </w:pPr>
          </w:p>
          <w:p w:rsidR="0063627D" w:rsidRPr="00A636D2" w:rsidRDefault="007B4065" w:rsidP="00997E3C">
            <w:pPr>
              <w:shd w:val="clear" w:color="auto" w:fill="FFFFFF"/>
              <w:suppressAutoHyphens/>
              <w:autoSpaceDN w:val="0"/>
              <w:ind w:right="-110"/>
              <w:jc w:val="center"/>
              <w:textAlignment w:val="baseline"/>
              <w:rPr>
                <w:b/>
                <w:bCs/>
                <w:color w:val="000000" w:themeColor="text1"/>
                <w:kern w:val="3"/>
                <w:sz w:val="22"/>
                <w:szCs w:val="22"/>
                <w:lang w:val="uk-UA" w:eastAsia="zh-CN"/>
              </w:rPr>
            </w:pPr>
            <w:r w:rsidRPr="00A636D2">
              <w:rPr>
                <w:b/>
                <w:color w:val="000000" w:themeColor="text1"/>
                <w:sz w:val="22"/>
                <w:szCs w:val="22"/>
                <w:lang w:eastAsia="zh-CN"/>
              </w:rPr>
              <w:t>_____________</w:t>
            </w:r>
            <w:r w:rsidRPr="00A636D2">
              <w:rPr>
                <w:b/>
                <w:color w:val="000000" w:themeColor="text1"/>
                <w:sz w:val="22"/>
                <w:szCs w:val="22"/>
                <w:lang w:val="uk-UA" w:eastAsia="zh-CN"/>
              </w:rPr>
              <w:t xml:space="preserve"> </w:t>
            </w:r>
            <w:r w:rsidR="00997E3C" w:rsidRPr="00A636D2">
              <w:rPr>
                <w:b/>
                <w:color w:val="000000" w:themeColor="text1"/>
                <w:sz w:val="22"/>
                <w:szCs w:val="22"/>
                <w:lang w:val="uk-UA" w:eastAsia="zh-CN"/>
              </w:rPr>
              <w:t xml:space="preserve"> </w:t>
            </w:r>
            <w:r w:rsidR="0063627D" w:rsidRPr="00A636D2">
              <w:rPr>
                <w:b/>
                <w:color w:val="000000" w:themeColor="text1"/>
                <w:sz w:val="22"/>
                <w:szCs w:val="22"/>
                <w:lang w:eastAsia="zh-CN"/>
              </w:rPr>
              <w:t xml:space="preserve">        </w:t>
            </w:r>
          </w:p>
        </w:tc>
        <w:tc>
          <w:tcPr>
            <w:tcW w:w="5208" w:type="dxa"/>
            <w:tcMar>
              <w:top w:w="0" w:type="dxa"/>
              <w:left w:w="108" w:type="dxa"/>
              <w:bottom w:w="0" w:type="dxa"/>
              <w:right w:w="108" w:type="dxa"/>
            </w:tcMar>
          </w:tcPr>
          <w:p w:rsidR="0063627D" w:rsidRPr="00A636D2" w:rsidRDefault="0063627D" w:rsidP="004426A4">
            <w:pPr>
              <w:keepNext/>
              <w:widowControl w:val="0"/>
              <w:numPr>
                <w:ilvl w:val="0"/>
                <w:numId w:val="9"/>
              </w:numPr>
              <w:suppressAutoHyphens/>
              <w:autoSpaceDN w:val="0"/>
              <w:snapToGrid w:val="0"/>
              <w:jc w:val="center"/>
              <w:textAlignment w:val="baseline"/>
              <w:outlineLvl w:val="3"/>
              <w:rPr>
                <w:b/>
                <w:bCs/>
                <w:color w:val="000000" w:themeColor="text1"/>
                <w:kern w:val="3"/>
                <w:sz w:val="22"/>
                <w:szCs w:val="22"/>
                <w:lang w:val="uk-UA"/>
              </w:rPr>
            </w:pPr>
          </w:p>
          <w:p w:rsidR="0063627D" w:rsidRPr="00A636D2" w:rsidRDefault="0063627D" w:rsidP="004426A4">
            <w:pPr>
              <w:keepNext/>
              <w:widowControl w:val="0"/>
              <w:numPr>
                <w:ilvl w:val="0"/>
                <w:numId w:val="9"/>
              </w:numPr>
              <w:suppressAutoHyphens/>
              <w:autoSpaceDN w:val="0"/>
              <w:snapToGrid w:val="0"/>
              <w:jc w:val="center"/>
              <w:textAlignment w:val="baseline"/>
              <w:outlineLvl w:val="3"/>
              <w:rPr>
                <w:b/>
                <w:bCs/>
                <w:color w:val="000000" w:themeColor="text1"/>
                <w:kern w:val="3"/>
                <w:sz w:val="22"/>
                <w:szCs w:val="22"/>
                <w:lang w:val="uk-UA"/>
              </w:rPr>
            </w:pPr>
            <w:r w:rsidRPr="00A636D2">
              <w:rPr>
                <w:b/>
                <w:bCs/>
                <w:color w:val="000000" w:themeColor="text1"/>
                <w:kern w:val="3"/>
                <w:sz w:val="22"/>
                <w:szCs w:val="22"/>
                <w:lang w:val="uk-UA"/>
              </w:rPr>
              <w:t>П</w:t>
            </w:r>
            <w:r w:rsidR="000070A7" w:rsidRPr="00A636D2">
              <w:rPr>
                <w:b/>
                <w:bCs/>
                <w:color w:val="000000" w:themeColor="text1"/>
                <w:kern w:val="3"/>
                <w:sz w:val="22"/>
                <w:szCs w:val="22"/>
                <w:lang w:val="uk-UA"/>
              </w:rPr>
              <w:t>ОСТАЧАЛЬНИК</w:t>
            </w:r>
            <w:r w:rsidRPr="00A636D2">
              <w:rPr>
                <w:b/>
                <w:bCs/>
                <w:color w:val="000000" w:themeColor="text1"/>
                <w:kern w:val="3"/>
                <w:sz w:val="22"/>
                <w:szCs w:val="22"/>
                <w:lang w:val="uk-UA"/>
              </w:rPr>
              <w:t>:</w:t>
            </w:r>
          </w:p>
          <w:p w:rsidR="000070A7" w:rsidRPr="00A636D2" w:rsidRDefault="000070A7" w:rsidP="004426A4">
            <w:pPr>
              <w:suppressAutoHyphens/>
              <w:autoSpaceDN w:val="0"/>
              <w:ind w:left="176"/>
              <w:jc w:val="center"/>
              <w:textAlignment w:val="baseline"/>
              <w:rPr>
                <w:b/>
                <w:color w:val="000000" w:themeColor="text1"/>
                <w:kern w:val="3"/>
                <w:sz w:val="22"/>
                <w:szCs w:val="22"/>
                <w:lang w:val="uk-UA"/>
              </w:rPr>
            </w:pPr>
          </w:p>
          <w:p w:rsidR="007B4065" w:rsidRPr="00A636D2" w:rsidRDefault="007B4065" w:rsidP="004426A4">
            <w:pPr>
              <w:suppressAutoHyphens/>
              <w:autoSpaceDE w:val="0"/>
              <w:autoSpaceDN w:val="0"/>
              <w:ind w:right="17"/>
              <w:textAlignment w:val="baseline"/>
              <w:rPr>
                <w:b/>
                <w:color w:val="000000" w:themeColor="text1"/>
                <w:kern w:val="3"/>
                <w:sz w:val="22"/>
                <w:szCs w:val="22"/>
                <w:lang w:val="uk-UA"/>
              </w:rPr>
            </w:pPr>
            <w:bookmarkStart w:id="21" w:name="_GoBack"/>
            <w:bookmarkEnd w:id="21"/>
          </w:p>
          <w:p w:rsidR="007B4065" w:rsidRDefault="007B4065"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Default="00B306F9" w:rsidP="004426A4">
            <w:pPr>
              <w:suppressAutoHyphens/>
              <w:autoSpaceDE w:val="0"/>
              <w:autoSpaceDN w:val="0"/>
              <w:ind w:right="17"/>
              <w:textAlignment w:val="baseline"/>
              <w:rPr>
                <w:b/>
                <w:color w:val="000000" w:themeColor="text1"/>
                <w:kern w:val="3"/>
                <w:sz w:val="22"/>
                <w:szCs w:val="22"/>
                <w:lang w:val="uk-UA"/>
              </w:rPr>
            </w:pPr>
          </w:p>
          <w:p w:rsidR="00B306F9" w:rsidRPr="00A636D2" w:rsidRDefault="00B306F9" w:rsidP="004426A4">
            <w:pPr>
              <w:suppressAutoHyphens/>
              <w:autoSpaceDE w:val="0"/>
              <w:autoSpaceDN w:val="0"/>
              <w:ind w:right="17"/>
              <w:textAlignment w:val="baseline"/>
              <w:rPr>
                <w:b/>
                <w:color w:val="000000" w:themeColor="text1"/>
                <w:kern w:val="3"/>
                <w:sz w:val="22"/>
                <w:szCs w:val="22"/>
                <w:lang w:val="uk-UA"/>
              </w:rPr>
            </w:pPr>
          </w:p>
          <w:p w:rsidR="0063627D" w:rsidRDefault="00F55778" w:rsidP="004426A4">
            <w:pPr>
              <w:suppressAutoHyphens/>
              <w:autoSpaceDE w:val="0"/>
              <w:autoSpaceDN w:val="0"/>
              <w:ind w:right="17"/>
              <w:textAlignment w:val="baseline"/>
              <w:rPr>
                <w:b/>
                <w:color w:val="000000" w:themeColor="text1"/>
                <w:kern w:val="3"/>
                <w:sz w:val="22"/>
                <w:szCs w:val="22"/>
                <w:lang w:val="uk-UA"/>
              </w:rPr>
            </w:pPr>
            <w:r w:rsidRPr="00A636D2">
              <w:rPr>
                <w:b/>
                <w:color w:val="000000" w:themeColor="text1"/>
                <w:kern w:val="3"/>
                <w:sz w:val="22"/>
                <w:szCs w:val="22"/>
                <w:lang w:val="uk-UA"/>
              </w:rPr>
              <w:t xml:space="preserve"> </w:t>
            </w:r>
          </w:p>
          <w:p w:rsidR="008739BB" w:rsidRDefault="008739BB" w:rsidP="004426A4">
            <w:pPr>
              <w:suppressAutoHyphens/>
              <w:autoSpaceDE w:val="0"/>
              <w:autoSpaceDN w:val="0"/>
              <w:ind w:right="17"/>
              <w:textAlignment w:val="baseline"/>
              <w:rPr>
                <w:b/>
                <w:color w:val="000000" w:themeColor="text1"/>
                <w:kern w:val="3"/>
                <w:sz w:val="22"/>
                <w:szCs w:val="22"/>
                <w:lang w:val="uk-UA"/>
              </w:rPr>
            </w:pPr>
          </w:p>
          <w:p w:rsidR="008739BB" w:rsidRPr="00A636D2" w:rsidRDefault="008739BB" w:rsidP="004426A4">
            <w:pPr>
              <w:suppressAutoHyphens/>
              <w:autoSpaceDE w:val="0"/>
              <w:autoSpaceDN w:val="0"/>
              <w:ind w:right="17"/>
              <w:textAlignment w:val="baseline"/>
              <w:rPr>
                <w:b/>
                <w:color w:val="000000" w:themeColor="text1"/>
                <w:kern w:val="3"/>
                <w:sz w:val="22"/>
                <w:szCs w:val="22"/>
                <w:lang w:val="uk-UA"/>
              </w:rPr>
            </w:pPr>
          </w:p>
          <w:p w:rsidR="00F55778" w:rsidRPr="00A636D2" w:rsidRDefault="00F55778" w:rsidP="004426A4">
            <w:pPr>
              <w:suppressAutoHyphens/>
              <w:autoSpaceDE w:val="0"/>
              <w:autoSpaceDN w:val="0"/>
              <w:ind w:right="17"/>
              <w:textAlignment w:val="baseline"/>
              <w:rPr>
                <w:color w:val="000000" w:themeColor="text1"/>
                <w:kern w:val="3"/>
                <w:sz w:val="22"/>
                <w:szCs w:val="22"/>
                <w:lang w:val="uk-UA"/>
              </w:rPr>
            </w:pPr>
          </w:p>
          <w:p w:rsidR="00F55778" w:rsidRPr="00A636D2" w:rsidRDefault="0063627D" w:rsidP="004426A4">
            <w:pPr>
              <w:suppressAutoHyphens/>
              <w:autoSpaceDE w:val="0"/>
              <w:autoSpaceDN w:val="0"/>
              <w:ind w:right="17"/>
              <w:textAlignment w:val="baseline"/>
              <w:rPr>
                <w:color w:val="000000" w:themeColor="text1"/>
                <w:kern w:val="3"/>
                <w:sz w:val="22"/>
                <w:szCs w:val="22"/>
                <w:lang w:val="uk-UA"/>
              </w:rPr>
            </w:pPr>
            <w:r w:rsidRPr="00A636D2">
              <w:rPr>
                <w:color w:val="000000" w:themeColor="text1"/>
                <w:kern w:val="3"/>
                <w:sz w:val="22"/>
                <w:szCs w:val="22"/>
                <w:lang w:val="uk-UA"/>
              </w:rPr>
              <w:t xml:space="preserve"> </w:t>
            </w:r>
            <w:r w:rsidRPr="00A636D2">
              <w:rPr>
                <w:b/>
                <w:color w:val="000000" w:themeColor="text1"/>
                <w:kern w:val="3"/>
                <w:sz w:val="22"/>
                <w:szCs w:val="22"/>
                <w:lang w:val="uk-UA"/>
              </w:rPr>
              <w:t>_______________</w:t>
            </w:r>
            <w:r w:rsidRPr="00A636D2">
              <w:rPr>
                <w:color w:val="000000" w:themeColor="text1"/>
                <w:kern w:val="3"/>
                <w:sz w:val="22"/>
                <w:szCs w:val="22"/>
                <w:lang w:val="uk-UA"/>
              </w:rPr>
              <w:t xml:space="preserve">  </w:t>
            </w:r>
          </w:p>
          <w:p w:rsidR="00F55778" w:rsidRPr="00A636D2" w:rsidRDefault="00F55778" w:rsidP="004426A4">
            <w:pPr>
              <w:suppressAutoHyphens/>
              <w:autoSpaceDE w:val="0"/>
              <w:autoSpaceDN w:val="0"/>
              <w:ind w:right="17"/>
              <w:textAlignment w:val="baseline"/>
              <w:rPr>
                <w:color w:val="000000" w:themeColor="text1"/>
                <w:kern w:val="3"/>
                <w:sz w:val="22"/>
                <w:szCs w:val="22"/>
                <w:lang w:val="uk-UA"/>
              </w:rPr>
            </w:pPr>
          </w:p>
          <w:p w:rsidR="00F55778" w:rsidRPr="00A636D2" w:rsidRDefault="00F55778" w:rsidP="004426A4">
            <w:pPr>
              <w:suppressAutoHyphens/>
              <w:autoSpaceDE w:val="0"/>
              <w:autoSpaceDN w:val="0"/>
              <w:ind w:right="17"/>
              <w:textAlignment w:val="baseline"/>
              <w:rPr>
                <w:color w:val="000000" w:themeColor="text1"/>
                <w:kern w:val="3"/>
                <w:sz w:val="22"/>
                <w:szCs w:val="22"/>
                <w:lang w:val="uk-UA"/>
              </w:rPr>
            </w:pPr>
          </w:p>
          <w:p w:rsidR="00F55778" w:rsidRPr="00A636D2" w:rsidRDefault="00F55778" w:rsidP="004426A4">
            <w:pPr>
              <w:suppressAutoHyphens/>
              <w:autoSpaceDE w:val="0"/>
              <w:autoSpaceDN w:val="0"/>
              <w:ind w:right="17"/>
              <w:textAlignment w:val="baseline"/>
              <w:rPr>
                <w:color w:val="000000" w:themeColor="text1"/>
                <w:kern w:val="3"/>
                <w:sz w:val="22"/>
                <w:szCs w:val="22"/>
                <w:lang w:val="uk-UA"/>
              </w:rPr>
            </w:pPr>
          </w:p>
          <w:p w:rsidR="0063627D" w:rsidRPr="00A636D2" w:rsidRDefault="0063627D" w:rsidP="004426A4">
            <w:pPr>
              <w:suppressAutoHyphens/>
              <w:autoSpaceDE w:val="0"/>
              <w:autoSpaceDN w:val="0"/>
              <w:ind w:right="17"/>
              <w:textAlignment w:val="baseline"/>
              <w:rPr>
                <w:rFonts w:ascii="Calibri" w:hAnsi="Calibri"/>
                <w:color w:val="000000" w:themeColor="text1"/>
                <w:kern w:val="3"/>
                <w:sz w:val="22"/>
                <w:szCs w:val="22"/>
                <w:lang w:val="uk-UA" w:eastAsia="zh-CN"/>
              </w:rPr>
            </w:pPr>
            <w:r w:rsidRPr="00A636D2">
              <w:rPr>
                <w:color w:val="000000" w:themeColor="text1"/>
                <w:kern w:val="3"/>
                <w:sz w:val="22"/>
                <w:szCs w:val="22"/>
                <w:lang w:val="uk-UA"/>
              </w:rPr>
              <w:t xml:space="preserve">               </w:t>
            </w:r>
          </w:p>
        </w:tc>
      </w:tr>
    </w:tbl>
    <w:p w:rsidR="00B01129" w:rsidRPr="00A636D2" w:rsidRDefault="00B01129" w:rsidP="0063627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sectPr w:rsidR="00B01129" w:rsidRPr="00A636D2" w:rsidSect="00FC61F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6">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7">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8">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0100C"/>
    <w:rsid w:val="000070A7"/>
    <w:rsid w:val="00044897"/>
    <w:rsid w:val="00071465"/>
    <w:rsid w:val="000B12A0"/>
    <w:rsid w:val="000C1224"/>
    <w:rsid w:val="00112EB6"/>
    <w:rsid w:val="001255E5"/>
    <w:rsid w:val="001335EB"/>
    <w:rsid w:val="00133D2D"/>
    <w:rsid w:val="00160533"/>
    <w:rsid w:val="001A6B51"/>
    <w:rsid w:val="001B428C"/>
    <w:rsid w:val="001B7E74"/>
    <w:rsid w:val="001E4B50"/>
    <w:rsid w:val="00210A6D"/>
    <w:rsid w:val="002273D1"/>
    <w:rsid w:val="00240630"/>
    <w:rsid w:val="002A3DBE"/>
    <w:rsid w:val="002C1868"/>
    <w:rsid w:val="002D3249"/>
    <w:rsid w:val="00313739"/>
    <w:rsid w:val="00317454"/>
    <w:rsid w:val="0033462D"/>
    <w:rsid w:val="0033603F"/>
    <w:rsid w:val="00342F21"/>
    <w:rsid w:val="00357C6B"/>
    <w:rsid w:val="00361C9C"/>
    <w:rsid w:val="00371AEB"/>
    <w:rsid w:val="00372939"/>
    <w:rsid w:val="00390DF1"/>
    <w:rsid w:val="003B1325"/>
    <w:rsid w:val="003C6934"/>
    <w:rsid w:val="004079AC"/>
    <w:rsid w:val="00456797"/>
    <w:rsid w:val="00460BA4"/>
    <w:rsid w:val="00472164"/>
    <w:rsid w:val="004913A9"/>
    <w:rsid w:val="00493449"/>
    <w:rsid w:val="004C2B75"/>
    <w:rsid w:val="005A4E8D"/>
    <w:rsid w:val="005B5177"/>
    <w:rsid w:val="005E3891"/>
    <w:rsid w:val="005E7D1E"/>
    <w:rsid w:val="005F65D0"/>
    <w:rsid w:val="0063627D"/>
    <w:rsid w:val="006519F5"/>
    <w:rsid w:val="006734AE"/>
    <w:rsid w:val="006D6D0A"/>
    <w:rsid w:val="006E1A30"/>
    <w:rsid w:val="006E4E55"/>
    <w:rsid w:val="006F23F4"/>
    <w:rsid w:val="007139BA"/>
    <w:rsid w:val="00767014"/>
    <w:rsid w:val="00771DC1"/>
    <w:rsid w:val="007B4065"/>
    <w:rsid w:val="007E7F53"/>
    <w:rsid w:val="008362F1"/>
    <w:rsid w:val="008739BB"/>
    <w:rsid w:val="00890DED"/>
    <w:rsid w:val="008B722C"/>
    <w:rsid w:val="008E2B17"/>
    <w:rsid w:val="008F4B92"/>
    <w:rsid w:val="009067A1"/>
    <w:rsid w:val="00940AA3"/>
    <w:rsid w:val="00997E3C"/>
    <w:rsid w:val="009D07F1"/>
    <w:rsid w:val="00A144DA"/>
    <w:rsid w:val="00A4357D"/>
    <w:rsid w:val="00A636D2"/>
    <w:rsid w:val="00A87204"/>
    <w:rsid w:val="00B01129"/>
    <w:rsid w:val="00B173C3"/>
    <w:rsid w:val="00B26CB3"/>
    <w:rsid w:val="00B306F9"/>
    <w:rsid w:val="00B400B1"/>
    <w:rsid w:val="00B45D7F"/>
    <w:rsid w:val="00B473DC"/>
    <w:rsid w:val="00B518E7"/>
    <w:rsid w:val="00B51F66"/>
    <w:rsid w:val="00BD30AD"/>
    <w:rsid w:val="00C0372A"/>
    <w:rsid w:val="00C06184"/>
    <w:rsid w:val="00C65CD2"/>
    <w:rsid w:val="00C71878"/>
    <w:rsid w:val="00C94BE4"/>
    <w:rsid w:val="00CB72AB"/>
    <w:rsid w:val="00CE5292"/>
    <w:rsid w:val="00D26560"/>
    <w:rsid w:val="00D473F0"/>
    <w:rsid w:val="00D52071"/>
    <w:rsid w:val="00D84296"/>
    <w:rsid w:val="00DB57A1"/>
    <w:rsid w:val="00DD3F5E"/>
    <w:rsid w:val="00DD6800"/>
    <w:rsid w:val="00DE33CC"/>
    <w:rsid w:val="00E10438"/>
    <w:rsid w:val="00E12590"/>
    <w:rsid w:val="00E175C0"/>
    <w:rsid w:val="00E179A2"/>
    <w:rsid w:val="00F55778"/>
    <w:rsid w:val="00F90724"/>
    <w:rsid w:val="00F9554F"/>
    <w:rsid w:val="00FA05CE"/>
    <w:rsid w:val="00FA2248"/>
    <w:rsid w:val="00FC25FD"/>
    <w:rsid w:val="00FC61F0"/>
    <w:rsid w:val="00FD7821"/>
    <w:rsid w:val="00FF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72144-C10B-4535-821E-7218ED96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361C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5F65D0"/>
    <w:pPr>
      <w:numPr>
        <w:numId w:val="9"/>
      </w:numPr>
    </w:pPr>
  </w:style>
  <w:style w:type="character" w:customStyle="1" w:styleId="10">
    <w:name w:val="Заголовок 1 Знак"/>
    <w:basedOn w:val="a0"/>
    <w:link w:val="1"/>
    <w:uiPriority w:val="9"/>
    <w:rsid w:val="00361C9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464659643">
      <w:bodyDiv w:val="1"/>
      <w:marLeft w:val="0"/>
      <w:marRight w:val="0"/>
      <w:marTop w:val="0"/>
      <w:marBottom w:val="0"/>
      <w:divBdr>
        <w:top w:val="none" w:sz="0" w:space="0" w:color="auto"/>
        <w:left w:val="none" w:sz="0" w:space="0" w:color="auto"/>
        <w:bottom w:val="none" w:sz="0" w:space="0" w:color="auto"/>
        <w:right w:val="none" w:sz="0" w:space="0" w:color="auto"/>
      </w:divBdr>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65073430">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15</cp:revision>
  <cp:lastPrinted>2022-08-22T12:56:00Z</cp:lastPrinted>
  <dcterms:created xsi:type="dcterms:W3CDTF">2022-08-05T14:52:00Z</dcterms:created>
  <dcterms:modified xsi:type="dcterms:W3CDTF">2023-11-30T15:09:00Z</dcterms:modified>
</cp:coreProperties>
</file>