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C1" w:rsidRPr="009D5847" w:rsidRDefault="00EA00C1" w:rsidP="000035C1">
      <w:pPr>
        <w:spacing w:after="0" w:line="240" w:lineRule="auto"/>
        <w:jc w:val="right"/>
        <w:outlineLvl w:val="0"/>
        <w:rPr>
          <w:rFonts w:ascii="Times New Roman" w:hAnsi="Times New Roman" w:cs="Times New Roman"/>
          <w:b/>
          <w:i/>
          <w:sz w:val="24"/>
          <w:szCs w:val="24"/>
        </w:rPr>
      </w:pPr>
    </w:p>
    <w:p w:rsidR="003D12DA" w:rsidRDefault="003D12DA" w:rsidP="000035C1">
      <w:pPr>
        <w:spacing w:after="0"/>
        <w:jc w:val="center"/>
        <w:outlineLvl w:val="0"/>
        <w:rPr>
          <w:rFonts w:ascii="Times New Roman" w:hAnsi="Times New Roman" w:cs="Times New Roman"/>
          <w:b/>
          <w:sz w:val="24"/>
          <w:szCs w:val="24"/>
        </w:rPr>
      </w:pPr>
    </w:p>
    <w:p w:rsidR="00672B55" w:rsidRPr="001D65CE" w:rsidRDefault="00672B55" w:rsidP="0047612C">
      <w:pPr>
        <w:spacing w:after="0" w:line="240" w:lineRule="auto"/>
        <w:ind w:firstLine="709"/>
        <w:jc w:val="center"/>
        <w:outlineLvl w:val="0"/>
        <w:rPr>
          <w:rFonts w:ascii="Times New Roman" w:hAnsi="Times New Roman" w:cs="Times New Roman"/>
          <w:b/>
          <w:sz w:val="24"/>
          <w:szCs w:val="24"/>
        </w:rPr>
      </w:pPr>
      <w:r w:rsidRPr="00400D2E">
        <w:rPr>
          <w:rFonts w:ascii="Times New Roman" w:hAnsi="Times New Roman" w:cs="Times New Roman"/>
          <w:b/>
          <w:sz w:val="24"/>
          <w:szCs w:val="24"/>
        </w:rPr>
        <w:t>ДОГОВІР №__________</w:t>
      </w:r>
    </w:p>
    <w:p w:rsidR="007E04EB" w:rsidRPr="001D65CE" w:rsidRDefault="007E04EB" w:rsidP="0047612C">
      <w:pPr>
        <w:spacing w:after="0" w:line="240" w:lineRule="auto"/>
        <w:ind w:firstLine="709"/>
        <w:jc w:val="center"/>
        <w:outlineLvl w:val="0"/>
        <w:rPr>
          <w:rFonts w:ascii="Times New Roman" w:hAnsi="Times New Roman" w:cs="Times New Roman"/>
          <w:b/>
          <w:sz w:val="24"/>
          <w:szCs w:val="24"/>
        </w:rPr>
      </w:pPr>
      <w:r w:rsidRPr="001D65CE">
        <w:rPr>
          <w:rFonts w:ascii="Times New Roman" w:hAnsi="Times New Roman" w:cs="Times New Roman"/>
          <w:b/>
          <w:sz w:val="24"/>
          <w:szCs w:val="24"/>
        </w:rPr>
        <w:t>__________________________________________________________</w:t>
      </w:r>
    </w:p>
    <w:p w:rsidR="000D4542" w:rsidRPr="000D4542" w:rsidRDefault="000D4542" w:rsidP="0047612C">
      <w:pPr>
        <w:spacing w:line="240" w:lineRule="auto"/>
        <w:ind w:firstLine="851"/>
        <w:contextualSpacing/>
        <w:jc w:val="center"/>
        <w:rPr>
          <w:rFonts w:ascii="Times New Roman" w:hAnsi="Times New Roman" w:cs="Times New Roman"/>
          <w:b/>
        </w:rPr>
      </w:pPr>
    </w:p>
    <w:p w:rsidR="000D4542" w:rsidRPr="000D4542" w:rsidRDefault="000D4542" w:rsidP="0047612C">
      <w:pPr>
        <w:spacing w:line="240" w:lineRule="auto"/>
        <w:contextualSpacing/>
        <w:jc w:val="both"/>
        <w:rPr>
          <w:rFonts w:ascii="Times New Roman" w:hAnsi="Times New Roman" w:cs="Times New Roman"/>
        </w:rPr>
      </w:pPr>
      <w:r w:rsidRPr="000D4542">
        <w:rPr>
          <w:rFonts w:ascii="Times New Roman" w:hAnsi="Times New Roman" w:cs="Times New Roman"/>
        </w:rPr>
        <w:t xml:space="preserve">м. Запоріжжя </w:t>
      </w:r>
      <w:r w:rsidRPr="000D4542">
        <w:rPr>
          <w:rFonts w:ascii="Times New Roman" w:hAnsi="Times New Roman" w:cs="Times New Roman"/>
        </w:rPr>
        <w:tab/>
      </w:r>
      <w:r w:rsidRPr="000D4542">
        <w:rPr>
          <w:rFonts w:ascii="Times New Roman" w:hAnsi="Times New Roman" w:cs="Times New Roman"/>
        </w:rPr>
        <w:tab/>
      </w:r>
      <w:r w:rsidRPr="000D4542">
        <w:rPr>
          <w:rFonts w:ascii="Times New Roman" w:hAnsi="Times New Roman" w:cs="Times New Roman"/>
        </w:rPr>
        <w:tab/>
      </w:r>
      <w:r w:rsidRPr="000D4542">
        <w:rPr>
          <w:rFonts w:ascii="Times New Roman" w:hAnsi="Times New Roman" w:cs="Times New Roman"/>
        </w:rPr>
        <w:tab/>
      </w:r>
      <w:r w:rsidRPr="000D4542">
        <w:rPr>
          <w:rFonts w:ascii="Times New Roman" w:hAnsi="Times New Roman" w:cs="Times New Roman"/>
        </w:rPr>
        <w:tab/>
      </w:r>
      <w:r w:rsidRPr="000D4542">
        <w:rPr>
          <w:rFonts w:ascii="Times New Roman" w:hAnsi="Times New Roman" w:cs="Times New Roman"/>
        </w:rPr>
        <w:tab/>
      </w:r>
      <w:r w:rsidRPr="000D4542">
        <w:rPr>
          <w:rFonts w:ascii="Times New Roman" w:hAnsi="Times New Roman" w:cs="Times New Roman"/>
        </w:rPr>
        <w:tab/>
      </w:r>
      <w:r w:rsidRPr="000D4542">
        <w:rPr>
          <w:rFonts w:ascii="Times New Roman" w:hAnsi="Times New Roman" w:cs="Times New Roman"/>
        </w:rPr>
        <w:tab/>
        <w:t>«____» _____________ 20</w:t>
      </w:r>
      <w:r w:rsidR="00C76FB7">
        <w:rPr>
          <w:rFonts w:ascii="Times New Roman" w:hAnsi="Times New Roman" w:cs="Times New Roman"/>
        </w:rPr>
        <w:t>2</w:t>
      </w:r>
      <w:r w:rsidR="00E561D6">
        <w:rPr>
          <w:rFonts w:ascii="Times New Roman" w:hAnsi="Times New Roman" w:cs="Times New Roman"/>
        </w:rPr>
        <w:t>4</w:t>
      </w:r>
      <w:r w:rsidRPr="000D4542">
        <w:rPr>
          <w:rFonts w:ascii="Times New Roman" w:hAnsi="Times New Roman" w:cs="Times New Roman"/>
        </w:rPr>
        <w:t xml:space="preserve"> р.</w:t>
      </w:r>
    </w:p>
    <w:p w:rsidR="000D4542" w:rsidRDefault="000D4542" w:rsidP="0047612C">
      <w:pPr>
        <w:spacing w:line="240" w:lineRule="auto"/>
        <w:contextualSpacing/>
        <w:jc w:val="both"/>
        <w:rPr>
          <w:rFonts w:ascii="Times New Roman" w:hAnsi="Times New Roman" w:cs="Times New Roman"/>
        </w:rPr>
      </w:pPr>
    </w:p>
    <w:p w:rsidR="008A676A" w:rsidRDefault="008A676A" w:rsidP="0047612C">
      <w:pPr>
        <w:spacing w:line="240" w:lineRule="auto"/>
        <w:contextualSpacing/>
        <w:jc w:val="both"/>
        <w:rPr>
          <w:rFonts w:ascii="Times New Roman" w:hAnsi="Times New Roman" w:cs="Times New Roman"/>
        </w:rPr>
      </w:pP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b/>
          <w:sz w:val="24"/>
          <w:szCs w:val="24"/>
          <w:lang w:eastAsia="ru-RU"/>
        </w:rPr>
        <w:t>____________________________________________________________ (</w:t>
      </w:r>
      <w:r w:rsidRPr="008A676A">
        <w:rPr>
          <w:rFonts w:ascii="Times New Roman" w:hAnsi="Times New Roman" w:cs="Times New Roman"/>
          <w:sz w:val="24"/>
          <w:szCs w:val="24"/>
          <w:lang w:eastAsia="ru-RU"/>
        </w:rPr>
        <w:t xml:space="preserve">надалі іменується «Постачальник»), що діє на підставі ________________________________________ з однієї сторони, та </w:t>
      </w:r>
    </w:p>
    <w:p w:rsidR="008A676A" w:rsidRPr="008A676A" w:rsidRDefault="00E561D6" w:rsidP="008A676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КНП «Миколаївська </w:t>
      </w:r>
      <w:proofErr w:type="spellStart"/>
      <w:r>
        <w:rPr>
          <w:rFonts w:ascii="Times New Roman" w:hAnsi="Times New Roman" w:cs="Times New Roman"/>
          <w:b/>
          <w:sz w:val="24"/>
          <w:szCs w:val="24"/>
          <w:lang w:eastAsia="ru-RU"/>
        </w:rPr>
        <w:t>МЛ</w:t>
      </w:r>
      <w:proofErr w:type="spellEnd"/>
      <w:r>
        <w:rPr>
          <w:rFonts w:ascii="Times New Roman" w:hAnsi="Times New Roman" w:cs="Times New Roman"/>
          <w:b/>
          <w:sz w:val="24"/>
          <w:szCs w:val="24"/>
          <w:lang w:eastAsia="ru-RU"/>
        </w:rPr>
        <w:t>»</w:t>
      </w:r>
      <w:r w:rsidR="008A676A" w:rsidRPr="008A676A">
        <w:rPr>
          <w:rFonts w:ascii="Times New Roman" w:hAnsi="Times New Roman" w:cs="Times New Roman"/>
          <w:b/>
          <w:sz w:val="24"/>
          <w:szCs w:val="24"/>
          <w:lang w:eastAsia="ru-RU"/>
        </w:rPr>
        <w:t xml:space="preserve">, </w:t>
      </w:r>
      <w:r w:rsidR="008A676A" w:rsidRPr="008A676A">
        <w:rPr>
          <w:rFonts w:ascii="Times New Roman" w:hAnsi="Times New Roman" w:cs="Times New Roman"/>
          <w:sz w:val="24"/>
          <w:szCs w:val="24"/>
          <w:lang w:eastAsia="ru-RU"/>
        </w:rPr>
        <w:t xml:space="preserve">(надалі іменується «Покупець») в особі </w:t>
      </w:r>
      <w:r>
        <w:rPr>
          <w:rFonts w:ascii="Times New Roman" w:hAnsi="Times New Roman" w:cs="Times New Roman"/>
          <w:sz w:val="24"/>
          <w:szCs w:val="24"/>
          <w:lang w:eastAsia="ru-RU"/>
        </w:rPr>
        <w:t>генерального д</w:t>
      </w:r>
      <w:r w:rsidR="008A676A" w:rsidRPr="008A676A">
        <w:rPr>
          <w:rFonts w:ascii="Times New Roman" w:hAnsi="Times New Roman" w:cs="Times New Roman"/>
          <w:sz w:val="24"/>
          <w:szCs w:val="24"/>
          <w:lang w:eastAsia="ru-RU"/>
        </w:rPr>
        <w:t xml:space="preserve">иректора </w:t>
      </w:r>
      <w:r>
        <w:rPr>
          <w:rFonts w:ascii="Times New Roman" w:hAnsi="Times New Roman" w:cs="Times New Roman"/>
          <w:sz w:val="24"/>
          <w:szCs w:val="24"/>
          <w:lang w:eastAsia="ru-RU"/>
        </w:rPr>
        <w:t>Кучера Юрія Борисовича</w:t>
      </w:r>
      <w:r w:rsidR="008A676A" w:rsidRPr="008A676A">
        <w:rPr>
          <w:rFonts w:ascii="Times New Roman" w:hAnsi="Times New Roman" w:cs="Times New Roman"/>
          <w:sz w:val="24"/>
          <w:szCs w:val="24"/>
          <w:lang w:eastAsia="ru-RU"/>
        </w:rPr>
        <w:t xml:space="preserve">, що діє на підставі </w:t>
      </w:r>
      <w:r>
        <w:rPr>
          <w:rFonts w:ascii="Times New Roman" w:hAnsi="Times New Roman" w:cs="Times New Roman"/>
          <w:sz w:val="24"/>
          <w:szCs w:val="24"/>
          <w:lang w:eastAsia="ru-RU"/>
        </w:rPr>
        <w:t>Статуту</w:t>
      </w:r>
      <w:r w:rsidR="008A676A" w:rsidRPr="008A676A">
        <w:rPr>
          <w:rFonts w:ascii="Times New Roman" w:hAnsi="Times New Roman" w:cs="Times New Roman"/>
          <w:sz w:val="24"/>
          <w:szCs w:val="24"/>
          <w:lang w:eastAsia="ru-RU"/>
        </w:rPr>
        <w:t xml:space="preserve"> з другої сторони, (в подальшому разом іменуються «Сторони», а кожна окремо – «Сторона»), уклали цей Договір про наступне:</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p>
    <w:p w:rsidR="008A676A" w:rsidRPr="008A676A" w:rsidRDefault="008A676A" w:rsidP="008A676A">
      <w:pPr>
        <w:spacing w:after="0" w:line="240" w:lineRule="auto"/>
        <w:ind w:firstLine="709"/>
        <w:jc w:val="center"/>
        <w:rPr>
          <w:rFonts w:ascii="Times New Roman" w:hAnsi="Times New Roman" w:cs="Times New Roman"/>
          <w:sz w:val="24"/>
          <w:szCs w:val="24"/>
        </w:rPr>
      </w:pPr>
      <w:r w:rsidRPr="008A676A">
        <w:rPr>
          <w:rFonts w:ascii="Times New Roman" w:hAnsi="Times New Roman" w:cs="Times New Roman"/>
          <w:b/>
          <w:sz w:val="24"/>
          <w:szCs w:val="24"/>
        </w:rPr>
        <w:t>1. ПРЕДМЕТ ДОГОВОРУ.</w:t>
      </w:r>
    </w:p>
    <w:p w:rsidR="001D65CE" w:rsidRDefault="008A676A" w:rsidP="008A676A">
      <w:pPr>
        <w:spacing w:after="0"/>
        <w:ind w:firstLine="709"/>
        <w:jc w:val="both"/>
        <w:rPr>
          <w:rFonts w:ascii="Times New Roman" w:hAnsi="Times New Roman" w:cs="Times New Roman"/>
          <w:sz w:val="24"/>
          <w:szCs w:val="24"/>
        </w:rPr>
      </w:pPr>
      <w:r w:rsidRPr="008A676A">
        <w:rPr>
          <w:rFonts w:ascii="Times New Roman" w:hAnsi="Times New Roman" w:cs="Times New Roman"/>
          <w:sz w:val="24"/>
          <w:szCs w:val="24"/>
        </w:rPr>
        <w:t xml:space="preserve">1.1. Постачальник за замовленням Покупця зобов’язується поставити, а Покупець прийняти та оплатити Товар – </w:t>
      </w:r>
      <w:r w:rsidR="009573E1" w:rsidRPr="009573E1">
        <w:rPr>
          <w:rFonts w:ascii="Times New Roman" w:hAnsi="Times New Roman" w:cs="Times New Roman"/>
          <w:sz w:val="24"/>
          <w:szCs w:val="24"/>
        </w:rPr>
        <w:t>Папір офісний, форматний</w:t>
      </w:r>
      <w:r w:rsidRPr="008A676A">
        <w:rPr>
          <w:rFonts w:ascii="Times New Roman" w:hAnsi="Times New Roman" w:cs="Times New Roman"/>
          <w:sz w:val="24"/>
          <w:szCs w:val="24"/>
        </w:rPr>
        <w:t xml:space="preserve">,  </w:t>
      </w:r>
      <w:proofErr w:type="spellStart"/>
      <w:r w:rsidRPr="008A676A">
        <w:rPr>
          <w:rFonts w:ascii="Times New Roman" w:hAnsi="Times New Roman" w:cs="Times New Roman"/>
          <w:sz w:val="24"/>
          <w:szCs w:val="24"/>
        </w:rPr>
        <w:t>ДК</w:t>
      </w:r>
      <w:proofErr w:type="spellEnd"/>
      <w:r w:rsidRPr="008A676A">
        <w:rPr>
          <w:rFonts w:ascii="Times New Roman" w:hAnsi="Times New Roman" w:cs="Times New Roman"/>
          <w:sz w:val="24"/>
          <w:szCs w:val="24"/>
        </w:rPr>
        <w:t xml:space="preserve"> 021:2015  30190000- 7 – «Офісне устаткування та приладдя різне» – далі за текстом «Товар», згідно з Специфікацією (Додаток 1 до Договору), яка є невід’ємною частиною цього Договору.</w:t>
      </w:r>
    </w:p>
    <w:p w:rsidR="008A676A" w:rsidRPr="008A676A" w:rsidRDefault="008A676A" w:rsidP="008A676A">
      <w:pPr>
        <w:spacing w:after="0"/>
        <w:ind w:firstLine="709"/>
        <w:jc w:val="center"/>
        <w:rPr>
          <w:rFonts w:ascii="Times New Roman" w:hAnsi="Times New Roman" w:cs="Times New Roman"/>
          <w:b/>
          <w:sz w:val="24"/>
          <w:szCs w:val="24"/>
        </w:rPr>
      </w:pPr>
    </w:p>
    <w:p w:rsidR="008A676A" w:rsidRPr="008A676A" w:rsidRDefault="008A676A" w:rsidP="008A676A">
      <w:pPr>
        <w:spacing w:after="0"/>
        <w:ind w:firstLine="709"/>
        <w:jc w:val="center"/>
        <w:rPr>
          <w:rFonts w:ascii="Times New Roman" w:hAnsi="Times New Roman" w:cs="Times New Roman"/>
          <w:sz w:val="24"/>
          <w:szCs w:val="24"/>
        </w:rPr>
      </w:pPr>
      <w:r w:rsidRPr="008A676A">
        <w:rPr>
          <w:rFonts w:ascii="Times New Roman" w:hAnsi="Times New Roman" w:cs="Times New Roman"/>
          <w:b/>
          <w:sz w:val="24"/>
          <w:szCs w:val="24"/>
        </w:rPr>
        <w:t>2. СУМА ДОГОВОРУ.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2.1. Ціни на Товар встановлюються в національній валюті України та вказуються в Специфікації, яка є невід’ємною частиною цього Договору .</w:t>
      </w:r>
    </w:p>
    <w:p w:rsidR="008A676A" w:rsidRPr="008A676A" w:rsidRDefault="008A676A" w:rsidP="008A676A">
      <w:pPr>
        <w:shd w:val="clear" w:color="auto" w:fill="FFFFFF"/>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 xml:space="preserve">2.2. Сума Договору складає </w:t>
      </w:r>
      <w:r w:rsidRPr="008A676A">
        <w:rPr>
          <w:rFonts w:ascii="Times New Roman" w:hAnsi="Times New Roman" w:cs="Times New Roman"/>
          <w:b/>
          <w:sz w:val="24"/>
          <w:szCs w:val="24"/>
          <w:lang w:eastAsia="ru-RU"/>
        </w:rPr>
        <w:t>_________ грн. ___коп.</w:t>
      </w:r>
      <w:r w:rsidRPr="008A676A">
        <w:rPr>
          <w:rFonts w:ascii="Times New Roman" w:hAnsi="Times New Roman" w:cs="Times New Roman"/>
          <w:sz w:val="24"/>
          <w:szCs w:val="24"/>
          <w:lang w:eastAsia="ru-RU"/>
        </w:rPr>
        <w:t xml:space="preserve"> (_________________________________ грн. ______коп.), в тому числі ПДВ ______________.</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 xml:space="preserve">2.3. Ціни на Товар, який є предметом закупівлі, не можуть бути безпідставно змінені протягом строку дії Договору. </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2.4. Сума Договору включає вартість Товару, його пакування, доставку, вантажно-розвантажувальні роботи та занос в складське приміщення Покупця.</w:t>
      </w:r>
    </w:p>
    <w:p w:rsidR="008A676A" w:rsidRPr="008A676A" w:rsidRDefault="008A676A" w:rsidP="008A676A">
      <w:pPr>
        <w:spacing w:after="0" w:line="240" w:lineRule="auto"/>
        <w:ind w:firstLine="709"/>
        <w:jc w:val="center"/>
        <w:rPr>
          <w:rFonts w:ascii="Times New Roman" w:hAnsi="Times New Roman" w:cs="Times New Roman"/>
          <w:b/>
          <w:sz w:val="24"/>
          <w:szCs w:val="24"/>
          <w:lang w:eastAsia="ru-RU"/>
        </w:rPr>
      </w:pPr>
    </w:p>
    <w:p w:rsidR="008A676A" w:rsidRPr="008A676A" w:rsidRDefault="008A676A" w:rsidP="008A676A">
      <w:pPr>
        <w:spacing w:after="0" w:line="240" w:lineRule="auto"/>
        <w:ind w:firstLine="709"/>
        <w:jc w:val="center"/>
        <w:rPr>
          <w:rFonts w:ascii="Times New Roman" w:hAnsi="Times New Roman" w:cs="Times New Roman"/>
          <w:sz w:val="24"/>
          <w:szCs w:val="24"/>
          <w:lang w:eastAsia="ru-RU"/>
        </w:rPr>
      </w:pPr>
      <w:r w:rsidRPr="008A676A">
        <w:rPr>
          <w:rFonts w:ascii="Times New Roman" w:hAnsi="Times New Roman" w:cs="Times New Roman"/>
          <w:b/>
          <w:sz w:val="24"/>
          <w:szCs w:val="24"/>
          <w:lang w:eastAsia="ru-RU"/>
        </w:rPr>
        <w:t>3. ПОРЯДОК РОЗРАХУНКІВ.</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3.1. Оплата Товару здійснюється Покупцем в національний валюті України в безготівковій формі шляхом перерахування коштів на розрахунковий рахунок Постачальника.</w:t>
      </w:r>
    </w:p>
    <w:p w:rsidR="008A676A" w:rsidRPr="008A676A" w:rsidRDefault="008A676A" w:rsidP="008A676A">
      <w:pPr>
        <w:spacing w:after="0"/>
        <w:ind w:firstLine="709"/>
        <w:jc w:val="both"/>
        <w:rPr>
          <w:rFonts w:ascii="Times New Roman" w:hAnsi="Times New Roman" w:cs="Times New Roman"/>
          <w:sz w:val="24"/>
          <w:szCs w:val="24"/>
        </w:rPr>
      </w:pPr>
      <w:r w:rsidRPr="008A676A">
        <w:rPr>
          <w:rFonts w:ascii="Times New Roman" w:hAnsi="Times New Roman" w:cs="Times New Roman"/>
          <w:sz w:val="24"/>
          <w:szCs w:val="24"/>
        </w:rPr>
        <w:t xml:space="preserve">3.2 Оплата за переданий (поставлений) Товар проводиться Покупцем по факту поставки Товару на підставі </w:t>
      </w:r>
      <w:r w:rsidRPr="008A676A">
        <w:rPr>
          <w:rFonts w:ascii="Times New Roman" w:hAnsi="Times New Roman" w:cs="Times New Roman"/>
          <w:bCs/>
          <w:sz w:val="24"/>
          <w:szCs w:val="24"/>
          <w:lang w:eastAsia="uk-UA"/>
        </w:rPr>
        <w:t xml:space="preserve">рахунку-фактури та </w:t>
      </w:r>
      <w:r w:rsidRPr="008A676A">
        <w:rPr>
          <w:rFonts w:ascii="Times New Roman" w:hAnsi="Times New Roman" w:cs="Times New Roman"/>
          <w:sz w:val="24"/>
          <w:szCs w:val="24"/>
        </w:rPr>
        <w:t xml:space="preserve">видаткової накладної </w:t>
      </w:r>
      <w:r w:rsidRPr="008A676A">
        <w:rPr>
          <w:rFonts w:ascii="Times New Roman" w:hAnsi="Times New Roman" w:cs="Times New Roman"/>
          <w:bCs/>
          <w:sz w:val="24"/>
          <w:szCs w:val="24"/>
          <w:lang w:eastAsia="uk-UA"/>
        </w:rPr>
        <w:t xml:space="preserve">протягом </w:t>
      </w:r>
      <w:r w:rsidR="00C96837" w:rsidRPr="00E561D6">
        <w:rPr>
          <w:rFonts w:ascii="Times New Roman" w:hAnsi="Times New Roman" w:cs="Times New Roman"/>
          <w:bCs/>
          <w:sz w:val="24"/>
          <w:szCs w:val="24"/>
          <w:lang w:eastAsia="uk-UA"/>
        </w:rPr>
        <w:t>15</w:t>
      </w:r>
      <w:r w:rsidRPr="00E561D6">
        <w:rPr>
          <w:rFonts w:ascii="Times New Roman" w:hAnsi="Times New Roman" w:cs="Times New Roman"/>
          <w:sz w:val="24"/>
          <w:szCs w:val="24"/>
        </w:rPr>
        <w:t>(</w:t>
      </w:r>
      <w:r w:rsidR="00C96837" w:rsidRPr="00E561D6">
        <w:rPr>
          <w:rFonts w:ascii="Times New Roman" w:hAnsi="Times New Roman" w:cs="Times New Roman"/>
          <w:sz w:val="24"/>
          <w:szCs w:val="24"/>
        </w:rPr>
        <w:t>п’ятнадцяти</w:t>
      </w:r>
      <w:r w:rsidRPr="00E561D6">
        <w:rPr>
          <w:rFonts w:ascii="Times New Roman" w:hAnsi="Times New Roman" w:cs="Times New Roman"/>
          <w:sz w:val="24"/>
          <w:szCs w:val="24"/>
        </w:rPr>
        <w:t>)</w:t>
      </w:r>
      <w:r w:rsidRPr="00E561D6">
        <w:rPr>
          <w:rFonts w:ascii="Times New Roman" w:hAnsi="Times New Roman" w:cs="Times New Roman"/>
          <w:bCs/>
          <w:sz w:val="24"/>
          <w:szCs w:val="24"/>
          <w:lang w:eastAsia="uk-UA"/>
        </w:rPr>
        <w:t xml:space="preserve">  банківських</w:t>
      </w:r>
      <w:r w:rsidRPr="008A676A">
        <w:rPr>
          <w:rFonts w:ascii="Times New Roman" w:hAnsi="Times New Roman" w:cs="Times New Roman"/>
          <w:bCs/>
          <w:sz w:val="24"/>
          <w:szCs w:val="24"/>
          <w:lang w:eastAsia="uk-UA"/>
        </w:rPr>
        <w:t xml:space="preserve"> днів </w:t>
      </w:r>
      <w:r w:rsidRPr="008A676A">
        <w:rPr>
          <w:rFonts w:ascii="Times New Roman" w:hAnsi="Times New Roman" w:cs="Times New Roman"/>
          <w:sz w:val="24"/>
          <w:szCs w:val="24"/>
        </w:rPr>
        <w:t xml:space="preserve">з дня фактичного отримання Покупцем Товару, за умови наявності коштів на рахунку Покупця у </w:t>
      </w:r>
      <w:proofErr w:type="spellStart"/>
      <w:r w:rsidRPr="008A676A">
        <w:rPr>
          <w:rFonts w:ascii="Times New Roman" w:hAnsi="Times New Roman" w:cs="Times New Roman"/>
          <w:sz w:val="24"/>
          <w:szCs w:val="24"/>
        </w:rPr>
        <w:t>Держказначейській</w:t>
      </w:r>
      <w:proofErr w:type="spellEnd"/>
      <w:r w:rsidRPr="008A676A">
        <w:rPr>
          <w:rFonts w:ascii="Times New Roman" w:hAnsi="Times New Roman" w:cs="Times New Roman"/>
          <w:sz w:val="24"/>
          <w:szCs w:val="24"/>
        </w:rPr>
        <w:t xml:space="preserve"> службі України.</w:t>
      </w:r>
    </w:p>
    <w:p w:rsidR="008A676A" w:rsidRPr="008A676A" w:rsidRDefault="008A676A" w:rsidP="008A676A">
      <w:pPr>
        <w:spacing w:after="0" w:line="240" w:lineRule="auto"/>
        <w:ind w:firstLine="709"/>
        <w:jc w:val="center"/>
        <w:rPr>
          <w:rFonts w:ascii="Times New Roman" w:hAnsi="Times New Roman" w:cs="Times New Roman"/>
          <w:b/>
          <w:sz w:val="24"/>
          <w:szCs w:val="24"/>
          <w:lang w:eastAsia="ru-RU"/>
        </w:rPr>
      </w:pPr>
    </w:p>
    <w:p w:rsidR="008A676A" w:rsidRPr="008A676A" w:rsidRDefault="008A676A" w:rsidP="008A676A">
      <w:pPr>
        <w:spacing w:after="0" w:line="240" w:lineRule="auto"/>
        <w:ind w:firstLine="709"/>
        <w:jc w:val="center"/>
        <w:rPr>
          <w:rFonts w:ascii="Times New Roman" w:hAnsi="Times New Roman" w:cs="Times New Roman"/>
          <w:sz w:val="24"/>
          <w:szCs w:val="24"/>
          <w:lang w:eastAsia="ru-RU"/>
        </w:rPr>
      </w:pPr>
      <w:r w:rsidRPr="008A676A">
        <w:rPr>
          <w:rFonts w:ascii="Times New Roman" w:hAnsi="Times New Roman" w:cs="Times New Roman"/>
          <w:b/>
          <w:sz w:val="24"/>
          <w:szCs w:val="24"/>
          <w:lang w:eastAsia="ru-RU"/>
        </w:rPr>
        <w:t>4. ЯКІСТЬ ТОВАРУ.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4.1. Якість Товару повинна відповідати загальнообов’язковим вимогам, встановленим до нього нормами і правилами на території України, підтверджуватись висновками державної санітарно-епідеміологічної експертизи, які підтверджують якість та відповідність товару вимогам діючих державних стандартів, нормативів, правил, діючим на момент поставки Товару.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його на Товар відповідної якості. Всі витрати, пов’язані із заміною Товару неналежної якості несе Постачальник.</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 xml:space="preserve">4.3.Товар повинен бути упакований Постачальником таким чином, щоб виключити псування або знищення його на період від передачі до прийняття Товару Покупцем. </w:t>
      </w:r>
    </w:p>
    <w:p w:rsidR="008A676A" w:rsidRPr="008A676A" w:rsidRDefault="008A676A" w:rsidP="008A676A">
      <w:pPr>
        <w:spacing w:after="0" w:line="240" w:lineRule="auto"/>
        <w:ind w:firstLine="709"/>
        <w:jc w:val="center"/>
        <w:rPr>
          <w:rFonts w:ascii="Times New Roman" w:hAnsi="Times New Roman" w:cs="Times New Roman"/>
          <w:b/>
          <w:sz w:val="24"/>
          <w:szCs w:val="24"/>
          <w:lang w:eastAsia="ru-RU"/>
        </w:rPr>
      </w:pPr>
    </w:p>
    <w:p w:rsidR="008A676A" w:rsidRPr="008A676A" w:rsidRDefault="008A676A" w:rsidP="008A676A">
      <w:pPr>
        <w:spacing w:after="0" w:line="240" w:lineRule="auto"/>
        <w:ind w:firstLine="709"/>
        <w:jc w:val="center"/>
        <w:rPr>
          <w:rFonts w:ascii="Times New Roman" w:hAnsi="Times New Roman" w:cs="Times New Roman"/>
          <w:b/>
          <w:sz w:val="24"/>
          <w:szCs w:val="24"/>
          <w:lang w:eastAsia="ru-RU"/>
        </w:rPr>
      </w:pPr>
      <w:r w:rsidRPr="008A676A">
        <w:rPr>
          <w:rFonts w:ascii="Times New Roman" w:hAnsi="Times New Roman" w:cs="Times New Roman"/>
          <w:b/>
          <w:sz w:val="24"/>
          <w:szCs w:val="24"/>
          <w:lang w:eastAsia="ru-RU"/>
        </w:rPr>
        <w:t>5. ПОСТАВКА ТОВАРУ.</w:t>
      </w:r>
    </w:p>
    <w:p w:rsidR="008A676A" w:rsidRPr="008A676A" w:rsidRDefault="008A676A" w:rsidP="008A676A">
      <w:pPr>
        <w:tabs>
          <w:tab w:val="left" w:pos="8280"/>
        </w:tabs>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5.1.Перехід права власності відбувається в момент поставки Товару та оформлюється видатковою накладною.</w:t>
      </w:r>
    </w:p>
    <w:p w:rsidR="008A676A" w:rsidRPr="008A676A" w:rsidRDefault="008A676A" w:rsidP="008A676A">
      <w:pPr>
        <w:spacing w:after="0" w:line="240" w:lineRule="auto"/>
        <w:ind w:firstLine="709"/>
        <w:jc w:val="both"/>
        <w:rPr>
          <w:rFonts w:ascii="Times New Roman" w:eastAsia="Arial Unicode MS" w:hAnsi="Times New Roman" w:cs="Times New Roman"/>
          <w:sz w:val="24"/>
          <w:szCs w:val="24"/>
        </w:rPr>
      </w:pPr>
      <w:r w:rsidRPr="008A676A">
        <w:rPr>
          <w:rFonts w:ascii="Times New Roman" w:hAnsi="Times New Roman" w:cs="Times New Roman"/>
          <w:sz w:val="24"/>
          <w:szCs w:val="24"/>
        </w:rPr>
        <w:lastRenderedPageBreak/>
        <w:t xml:space="preserve">5.2. Постачальник доставляє Товар за адресою: </w:t>
      </w:r>
      <w:r w:rsidR="00E561D6">
        <w:rPr>
          <w:rFonts w:ascii="Times New Roman" w:hAnsi="Times New Roman" w:cs="Times New Roman"/>
          <w:sz w:val="24"/>
          <w:szCs w:val="24"/>
        </w:rPr>
        <w:t>81600 Львівська область м. Миколаїв вул.. Мазепи 11</w:t>
      </w:r>
      <w:r w:rsidRPr="008A676A">
        <w:rPr>
          <w:rFonts w:ascii="Times New Roman" w:hAnsi="Times New Roman" w:cs="Times New Roman"/>
          <w:sz w:val="24"/>
          <w:szCs w:val="24"/>
        </w:rPr>
        <w:t xml:space="preserve">, (з вантажно-розвантажувальними роботами в складське приміщення Покупця) </w:t>
      </w:r>
      <w:r w:rsidRPr="008A676A">
        <w:rPr>
          <w:rFonts w:ascii="Times New Roman" w:eastAsia="Arial Unicode MS" w:hAnsi="Times New Roman" w:cs="Times New Roman"/>
          <w:sz w:val="24"/>
          <w:szCs w:val="24"/>
        </w:rPr>
        <w:t xml:space="preserve">протягом 3 </w:t>
      </w:r>
      <w:r w:rsidRPr="008A676A">
        <w:rPr>
          <w:rFonts w:ascii="Times New Roman" w:hAnsi="Times New Roman" w:cs="Times New Roman"/>
          <w:sz w:val="24"/>
          <w:szCs w:val="24"/>
        </w:rPr>
        <w:t>(трьох)</w:t>
      </w:r>
      <w:r w:rsidRPr="008A676A">
        <w:rPr>
          <w:rFonts w:ascii="Times New Roman" w:eastAsia="Arial Unicode MS" w:hAnsi="Times New Roman" w:cs="Times New Roman"/>
          <w:sz w:val="24"/>
          <w:szCs w:val="24"/>
        </w:rPr>
        <w:t xml:space="preserve"> робочих днів з дати отримання письмової заявки від </w:t>
      </w:r>
      <w:r w:rsidRPr="008A676A">
        <w:rPr>
          <w:rFonts w:ascii="Times New Roman" w:hAnsi="Times New Roman" w:cs="Times New Roman"/>
          <w:color w:val="00000A"/>
          <w:sz w:val="24"/>
          <w:szCs w:val="24"/>
        </w:rPr>
        <w:t xml:space="preserve">Покупця, наданої на електронну адресу, вказану у реквізитах до цього Договору та/або </w:t>
      </w:r>
      <w:proofErr w:type="spellStart"/>
      <w:r w:rsidRPr="008A676A">
        <w:rPr>
          <w:rFonts w:ascii="Times New Roman" w:hAnsi="Times New Roman" w:cs="Times New Roman"/>
          <w:color w:val="00000A"/>
          <w:sz w:val="24"/>
          <w:szCs w:val="24"/>
        </w:rPr>
        <w:t>нарочно</w:t>
      </w:r>
      <w:proofErr w:type="spellEnd"/>
      <w:r w:rsidRPr="008A676A">
        <w:rPr>
          <w:rFonts w:ascii="Times New Roman" w:eastAsia="Arial Unicode MS" w:hAnsi="Times New Roman" w:cs="Times New Roman"/>
          <w:sz w:val="24"/>
          <w:szCs w:val="24"/>
        </w:rPr>
        <w:t>.</w:t>
      </w:r>
    </w:p>
    <w:p w:rsidR="008A676A" w:rsidRPr="008A676A" w:rsidRDefault="008A676A" w:rsidP="008A676A">
      <w:pPr>
        <w:tabs>
          <w:tab w:val="left" w:pos="8280"/>
        </w:tabs>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5.3. Датою поставки Товару вважається дата видаткової накладної.</w:t>
      </w:r>
    </w:p>
    <w:p w:rsidR="008A676A" w:rsidRPr="008A676A" w:rsidRDefault="008A676A" w:rsidP="008A676A">
      <w:pPr>
        <w:tabs>
          <w:tab w:val="left" w:pos="8280"/>
        </w:tabs>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 xml:space="preserve">5.4. Зобов’язання Постачальника щодо дотримання номенклатури, кількості і якості Товару вважаються виконаними з моменту одержання </w:t>
      </w:r>
      <w:r w:rsidRPr="008A676A">
        <w:rPr>
          <w:rFonts w:ascii="Times New Roman" w:hAnsi="Times New Roman" w:cs="Times New Roman"/>
          <w:bCs/>
          <w:sz w:val="24"/>
          <w:szCs w:val="24"/>
        </w:rPr>
        <w:t>Покупцем</w:t>
      </w:r>
      <w:r w:rsidRPr="008A676A">
        <w:rPr>
          <w:rFonts w:ascii="Times New Roman" w:hAnsi="Times New Roman" w:cs="Times New Roman"/>
          <w:sz w:val="24"/>
          <w:szCs w:val="24"/>
        </w:rPr>
        <w:t xml:space="preserve"> Товару і підписання видаткової накладної представниками Постачальника і Покупця.</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5.5. Зобов’язання Постачальника щодо поставки Товару вважаються виконаними в повному обсязі з моменту передачі Товару у власність Покупця.</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 xml:space="preserve">5.6. Товар повинен передаватися Покупцю в упаковці, яка відповідає характеру Товару, забезпечує його цілісність та збереження якості під час перевезення, виключає  псування або знищення. Вартість тари та пакування входить до ціни </w:t>
      </w:r>
      <w:r w:rsidRPr="008A676A">
        <w:rPr>
          <w:rFonts w:ascii="Times New Roman" w:hAnsi="Times New Roman" w:cs="Times New Roman"/>
          <w:bCs/>
          <w:sz w:val="24"/>
          <w:szCs w:val="24"/>
          <w:lang w:eastAsia="ru-RU"/>
        </w:rPr>
        <w:t>предмету закупівлі.</w:t>
      </w:r>
    </w:p>
    <w:p w:rsidR="008A676A" w:rsidRPr="008A676A" w:rsidRDefault="008A676A" w:rsidP="008A676A">
      <w:pPr>
        <w:shd w:val="clear" w:color="auto" w:fill="FFFFFF"/>
        <w:spacing w:after="0" w:line="240" w:lineRule="auto"/>
        <w:ind w:firstLine="709"/>
        <w:jc w:val="both"/>
        <w:rPr>
          <w:rFonts w:ascii="Times New Roman" w:hAnsi="Times New Roman" w:cs="Times New Roman"/>
          <w:color w:val="00000A"/>
          <w:sz w:val="24"/>
          <w:szCs w:val="24"/>
          <w:lang w:eastAsia="ru-RU"/>
        </w:rPr>
      </w:pPr>
      <w:r w:rsidRPr="008A676A">
        <w:rPr>
          <w:rFonts w:ascii="Times New Roman" w:hAnsi="Times New Roman" w:cs="Times New Roman"/>
          <w:color w:val="00000A"/>
          <w:sz w:val="24"/>
          <w:szCs w:val="24"/>
          <w:lang w:eastAsia="ru-RU"/>
        </w:rPr>
        <w:t xml:space="preserve">5.7. Поставка Товару може здійснюватися частинами в залежності від поточних потреб Покупця за цінами </w:t>
      </w:r>
      <w:r w:rsidRPr="008A676A">
        <w:rPr>
          <w:rFonts w:ascii="Times New Roman" w:hAnsi="Times New Roman" w:cs="Times New Roman"/>
          <w:sz w:val="24"/>
          <w:szCs w:val="24"/>
          <w:lang w:eastAsia="ru-RU"/>
        </w:rPr>
        <w:t xml:space="preserve">відповідно до Специфікації </w:t>
      </w:r>
      <w:r w:rsidRPr="008A676A">
        <w:rPr>
          <w:rFonts w:ascii="Times New Roman" w:hAnsi="Times New Roman" w:cs="Times New Roman"/>
          <w:bCs/>
          <w:color w:val="000000"/>
          <w:sz w:val="24"/>
          <w:szCs w:val="24"/>
          <w:lang w:eastAsia="ru-RU"/>
        </w:rPr>
        <w:t xml:space="preserve">(Додаток №1 до цього Договору) </w:t>
      </w:r>
      <w:r w:rsidRPr="008A676A">
        <w:rPr>
          <w:rFonts w:ascii="Times New Roman" w:hAnsi="Times New Roman" w:cs="Times New Roman"/>
          <w:color w:val="00000A"/>
          <w:sz w:val="24"/>
          <w:szCs w:val="24"/>
          <w:lang w:eastAsia="ru-RU"/>
        </w:rPr>
        <w:t>в кількості згідно заявок Покупця.</w:t>
      </w:r>
    </w:p>
    <w:p w:rsidR="008A676A" w:rsidRPr="008A676A" w:rsidRDefault="008A676A" w:rsidP="008A676A">
      <w:pPr>
        <w:shd w:val="clear" w:color="auto" w:fill="FFFFFF"/>
        <w:spacing w:after="0" w:line="240" w:lineRule="auto"/>
        <w:ind w:firstLine="709"/>
        <w:jc w:val="both"/>
        <w:rPr>
          <w:rFonts w:ascii="Times New Roman" w:hAnsi="Times New Roman" w:cs="Times New Roman"/>
          <w:color w:val="00000A"/>
          <w:sz w:val="24"/>
          <w:szCs w:val="24"/>
          <w:lang w:eastAsia="ru-RU"/>
        </w:rPr>
      </w:pPr>
    </w:p>
    <w:p w:rsidR="008A676A" w:rsidRPr="008A676A" w:rsidRDefault="008A676A" w:rsidP="008A676A">
      <w:pPr>
        <w:autoSpaceDE w:val="0"/>
        <w:autoSpaceDN w:val="0"/>
        <w:adjustRightInd w:val="0"/>
        <w:spacing w:after="0"/>
        <w:ind w:firstLine="709"/>
        <w:jc w:val="center"/>
        <w:rPr>
          <w:rFonts w:ascii="Times New Roman" w:hAnsi="Times New Roman" w:cs="Times New Roman"/>
          <w:b/>
          <w:bCs/>
          <w:sz w:val="24"/>
          <w:szCs w:val="24"/>
          <w:lang w:eastAsia="uk-UA"/>
        </w:rPr>
      </w:pPr>
      <w:r w:rsidRPr="008A676A">
        <w:rPr>
          <w:rFonts w:ascii="Times New Roman" w:hAnsi="Times New Roman" w:cs="Times New Roman"/>
          <w:b/>
          <w:bCs/>
          <w:sz w:val="24"/>
          <w:szCs w:val="24"/>
          <w:lang w:eastAsia="uk-UA"/>
        </w:rPr>
        <w:t>6. ВІДПОВІДАЛЬНІСТЬ СТОРІН.</w:t>
      </w:r>
    </w:p>
    <w:p w:rsidR="008A676A" w:rsidRPr="008A676A" w:rsidRDefault="008A676A" w:rsidP="008A676A">
      <w:pPr>
        <w:spacing w:after="0" w:line="240" w:lineRule="auto"/>
        <w:ind w:right="15" w:firstLine="709"/>
        <w:jc w:val="both"/>
        <w:rPr>
          <w:rFonts w:ascii="Times New Roman" w:hAnsi="Times New Roman" w:cs="Times New Roman"/>
          <w:sz w:val="24"/>
          <w:szCs w:val="24"/>
        </w:rPr>
      </w:pPr>
      <w:r w:rsidRPr="008A676A">
        <w:rPr>
          <w:rFonts w:ascii="Times New Roman" w:hAnsi="Times New Roman" w:cs="Times New Roman"/>
          <w:sz w:val="24"/>
          <w:szCs w:val="24"/>
          <w:lang w:eastAsia="uk-UA"/>
        </w:rPr>
        <w:t xml:space="preserve">6.1. </w:t>
      </w:r>
      <w:r w:rsidRPr="008A676A">
        <w:rPr>
          <w:rFonts w:ascii="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8A676A" w:rsidRPr="008A676A" w:rsidRDefault="008A676A" w:rsidP="008A676A">
      <w:pPr>
        <w:widowControl w:val="0"/>
        <w:shd w:val="clear" w:color="auto" w:fill="FFFFFF"/>
        <w:tabs>
          <w:tab w:val="left" w:pos="518"/>
        </w:tabs>
        <w:autoSpaceDE w:val="0"/>
        <w:autoSpaceDN w:val="0"/>
        <w:adjustRightInd w:val="0"/>
        <w:spacing w:after="0" w:line="240" w:lineRule="auto"/>
        <w:ind w:right="170" w:firstLine="709"/>
        <w:jc w:val="both"/>
        <w:rPr>
          <w:rFonts w:ascii="Times New Roman" w:hAnsi="Times New Roman" w:cs="Times New Roman"/>
          <w:spacing w:val="-3"/>
          <w:sz w:val="24"/>
          <w:szCs w:val="24"/>
        </w:rPr>
      </w:pPr>
      <w:r w:rsidRPr="008A676A">
        <w:rPr>
          <w:rFonts w:ascii="Times New Roman" w:hAnsi="Times New Roman" w:cs="Times New Roman"/>
          <w:sz w:val="24"/>
          <w:szCs w:val="24"/>
        </w:rPr>
        <w:t xml:space="preserve">6.2. В разі затримки доставки товару (п.5.2. Договору), Постачальник сплачує Покупцю пеню за кожен день прострочення </w:t>
      </w:r>
      <w:r w:rsidRPr="008A676A">
        <w:rPr>
          <w:rFonts w:ascii="Times New Roman" w:hAnsi="Times New Roman" w:cs="Times New Roman"/>
          <w:spacing w:val="5"/>
          <w:sz w:val="24"/>
          <w:szCs w:val="24"/>
        </w:rPr>
        <w:t xml:space="preserve">в розмірі подвійної облікової ставки НБУ України від суми невиконаних зобов’язань, яка діяла на момент </w:t>
      </w:r>
      <w:r w:rsidRPr="008A676A">
        <w:rPr>
          <w:rFonts w:ascii="Times New Roman" w:hAnsi="Times New Roman" w:cs="Times New Roman"/>
          <w:spacing w:val="-1"/>
          <w:sz w:val="24"/>
          <w:szCs w:val="24"/>
        </w:rPr>
        <w:t>затримки доставки.</w:t>
      </w:r>
    </w:p>
    <w:p w:rsidR="008A676A" w:rsidRPr="008A676A" w:rsidRDefault="008A676A" w:rsidP="008A676A">
      <w:pPr>
        <w:spacing w:after="0" w:line="240" w:lineRule="auto"/>
        <w:ind w:right="170" w:firstLine="709"/>
        <w:jc w:val="both"/>
        <w:rPr>
          <w:rFonts w:ascii="Times New Roman" w:hAnsi="Times New Roman" w:cs="Times New Roman"/>
          <w:color w:val="000000"/>
          <w:sz w:val="24"/>
          <w:szCs w:val="24"/>
        </w:rPr>
      </w:pPr>
      <w:r w:rsidRPr="008A676A">
        <w:rPr>
          <w:rFonts w:ascii="Times New Roman" w:hAnsi="Times New Roman" w:cs="Times New Roman"/>
          <w:sz w:val="24"/>
          <w:szCs w:val="24"/>
        </w:rPr>
        <w:t>6.3.</w:t>
      </w:r>
      <w:r w:rsidRPr="008A676A">
        <w:rPr>
          <w:rFonts w:ascii="Times New Roman" w:hAnsi="Times New Roman" w:cs="Times New Roman"/>
          <w:color w:val="000000"/>
          <w:spacing w:val="1"/>
          <w:sz w:val="24"/>
          <w:szCs w:val="24"/>
        </w:rPr>
        <w:t>У разі невиконання або несвоєчасного виконання зобов’язань відносно постачання Товару, що є предметом даного Договору, Постачальник виплачує Покупцю пеню у розмірі подвійної облікової ставки Національного банку України, що діяла на момент нарахування, від вартості Товару згідно невиконаної заявки Покупця, за кожен день прострочення виконання зобов’язання.</w:t>
      </w:r>
    </w:p>
    <w:p w:rsidR="008A676A" w:rsidRPr="008A676A" w:rsidRDefault="008A676A" w:rsidP="008A676A">
      <w:pPr>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 xml:space="preserve">6.4. </w:t>
      </w:r>
      <w:r w:rsidRPr="008A676A">
        <w:rPr>
          <w:rFonts w:ascii="Times New Roman" w:hAnsi="Times New Roman" w:cs="Times New Roman"/>
          <w:color w:val="000000"/>
          <w:spacing w:val="1"/>
          <w:sz w:val="24"/>
          <w:szCs w:val="24"/>
        </w:rPr>
        <w:t>Покупець не несе відповідальності за затримку оплати по платіжним дорученням, якщо  вони своєчасно  передані згідно умов Договору  на обслуговування в ГУДКСУ у Запорізькій області. Покупець звільняється від відповідальності за порушення строків оплати у разі несвоєчасного фінансування з Фонду загальнообов’язкового державного соціального страхування на випадок безробіття.</w:t>
      </w:r>
    </w:p>
    <w:p w:rsidR="008A676A" w:rsidRDefault="008A676A" w:rsidP="008A676A">
      <w:pPr>
        <w:spacing w:after="0" w:line="240" w:lineRule="auto"/>
        <w:ind w:right="15" w:firstLine="709"/>
        <w:jc w:val="both"/>
        <w:rPr>
          <w:rFonts w:ascii="Times New Roman" w:hAnsi="Times New Roman" w:cs="Times New Roman"/>
          <w:sz w:val="24"/>
          <w:szCs w:val="24"/>
        </w:rPr>
      </w:pPr>
      <w:r w:rsidRPr="008A676A">
        <w:rPr>
          <w:rFonts w:ascii="Times New Roman" w:hAnsi="Times New Roman" w:cs="Times New Roman"/>
          <w:sz w:val="24"/>
          <w:szCs w:val="24"/>
        </w:rPr>
        <w:t>6.5. Сплата та (або) відшкодування збитків Стороною,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8D24AF" w:rsidRPr="008A676A" w:rsidRDefault="008D24AF" w:rsidP="008A676A">
      <w:pPr>
        <w:spacing w:after="0" w:line="240" w:lineRule="auto"/>
        <w:ind w:right="15" w:firstLine="709"/>
        <w:jc w:val="both"/>
        <w:rPr>
          <w:rFonts w:ascii="Times New Roman" w:hAnsi="Times New Roman" w:cs="Times New Roman"/>
          <w:sz w:val="24"/>
          <w:szCs w:val="24"/>
        </w:rPr>
      </w:pPr>
    </w:p>
    <w:p w:rsidR="008A676A" w:rsidRPr="008A676A" w:rsidRDefault="008A676A" w:rsidP="008A676A">
      <w:pPr>
        <w:autoSpaceDE w:val="0"/>
        <w:autoSpaceDN w:val="0"/>
        <w:adjustRightInd w:val="0"/>
        <w:spacing w:after="0" w:line="240" w:lineRule="auto"/>
        <w:ind w:firstLine="709"/>
        <w:jc w:val="center"/>
        <w:rPr>
          <w:rFonts w:ascii="Times New Roman" w:hAnsi="Times New Roman" w:cs="Times New Roman"/>
          <w:b/>
          <w:bCs/>
          <w:sz w:val="24"/>
          <w:szCs w:val="24"/>
          <w:lang w:eastAsia="uk-UA"/>
        </w:rPr>
      </w:pPr>
      <w:r w:rsidRPr="008A676A">
        <w:rPr>
          <w:rFonts w:ascii="Times New Roman" w:hAnsi="Times New Roman" w:cs="Times New Roman"/>
          <w:b/>
          <w:sz w:val="24"/>
          <w:szCs w:val="24"/>
          <w:lang w:eastAsia="uk-UA"/>
        </w:rPr>
        <w:t>7</w:t>
      </w:r>
      <w:r w:rsidRPr="008A676A">
        <w:rPr>
          <w:rFonts w:ascii="Times New Roman" w:hAnsi="Times New Roman" w:cs="Times New Roman"/>
          <w:sz w:val="24"/>
          <w:szCs w:val="24"/>
          <w:lang w:eastAsia="uk-UA"/>
        </w:rPr>
        <w:t xml:space="preserve">. </w:t>
      </w:r>
      <w:r w:rsidRPr="008A676A">
        <w:rPr>
          <w:rFonts w:ascii="Times New Roman" w:hAnsi="Times New Roman" w:cs="Times New Roman"/>
          <w:b/>
          <w:bCs/>
          <w:sz w:val="24"/>
          <w:szCs w:val="24"/>
          <w:lang w:eastAsia="uk-UA"/>
        </w:rPr>
        <w:t>ФОРС-МАЖОРНІ ОБСТАВИНИ.</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обставин непереборної сили (форс-мажорних обставин), визначених у цьому Договорі, за умови, що їх настання було засвідчено у визначеному цим Договором порядку.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7.2. Під форс-мажорними обставинами в цьому Договорі розуміються випадок, непереборна сила, а також усі інші обставини, які визначені у пунктах 7.3, 7.4 цього Договору як підстава для звільнення від відповідальності за порушення Договору.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 xml:space="preserve">7.3. Під непереборною силою в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w:t>
      </w:r>
      <w:r w:rsidRPr="008A676A">
        <w:rPr>
          <w:rFonts w:ascii="Times New Roman" w:hAnsi="Times New Roman" w:cs="Times New Roman"/>
          <w:sz w:val="24"/>
          <w:szCs w:val="24"/>
          <w:lang w:eastAsia="ru-RU"/>
        </w:rPr>
        <w:lastRenderedPageBreak/>
        <w:t>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7.5. Настання непереборної сили має бути засвідчено компетентним органом, що визначений чинним в Україні законодавством.</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7.6.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7.8.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обов'язків, визначених цим Договором та  обов’язку щодо проведення взаємних розрахунків за фактично поставлений Товар на день розірвання Договору.</w:t>
      </w:r>
    </w:p>
    <w:p w:rsidR="008A676A" w:rsidRPr="008A676A" w:rsidRDefault="008A676A" w:rsidP="008A676A">
      <w:pPr>
        <w:spacing w:after="0" w:line="240" w:lineRule="auto"/>
        <w:ind w:firstLine="709"/>
        <w:jc w:val="both"/>
        <w:rPr>
          <w:rFonts w:ascii="Times New Roman" w:hAnsi="Times New Roman" w:cs="Times New Roman"/>
          <w:sz w:val="24"/>
          <w:szCs w:val="24"/>
          <w:lang w:eastAsia="ru-RU"/>
        </w:rPr>
      </w:pPr>
      <w:r w:rsidRPr="008A676A">
        <w:rPr>
          <w:rFonts w:ascii="Times New Roman" w:hAnsi="Times New Roman" w:cs="Times New Roman"/>
          <w:sz w:val="24"/>
          <w:szCs w:val="24"/>
          <w:lang w:eastAsia="ru-RU"/>
        </w:rPr>
        <w:t>7.9.В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A676A" w:rsidRPr="008A676A" w:rsidRDefault="008A676A" w:rsidP="008A676A">
      <w:pPr>
        <w:autoSpaceDE w:val="0"/>
        <w:autoSpaceDN w:val="0"/>
        <w:adjustRightInd w:val="0"/>
        <w:spacing w:after="0" w:line="206" w:lineRule="atLeast"/>
        <w:ind w:firstLine="709"/>
        <w:jc w:val="center"/>
        <w:rPr>
          <w:rFonts w:ascii="Times New Roman" w:hAnsi="Times New Roman" w:cs="Times New Roman"/>
          <w:b/>
          <w:bCs/>
          <w:spacing w:val="-8"/>
          <w:sz w:val="24"/>
          <w:szCs w:val="24"/>
          <w:lang w:eastAsia="uk-UA"/>
        </w:rPr>
      </w:pPr>
    </w:p>
    <w:p w:rsidR="008A676A" w:rsidRPr="008A676A" w:rsidRDefault="008A676A" w:rsidP="008A676A">
      <w:pPr>
        <w:autoSpaceDE w:val="0"/>
        <w:autoSpaceDN w:val="0"/>
        <w:adjustRightInd w:val="0"/>
        <w:spacing w:after="0" w:line="206" w:lineRule="atLeast"/>
        <w:ind w:firstLine="709"/>
        <w:jc w:val="center"/>
        <w:rPr>
          <w:rFonts w:ascii="Times New Roman" w:hAnsi="Times New Roman" w:cs="Times New Roman"/>
          <w:b/>
          <w:bCs/>
          <w:spacing w:val="-8"/>
          <w:sz w:val="24"/>
          <w:szCs w:val="24"/>
          <w:lang w:eastAsia="uk-UA"/>
        </w:rPr>
      </w:pPr>
      <w:r w:rsidRPr="008A676A">
        <w:rPr>
          <w:rFonts w:ascii="Times New Roman" w:hAnsi="Times New Roman" w:cs="Times New Roman"/>
          <w:b/>
          <w:bCs/>
          <w:spacing w:val="-8"/>
          <w:sz w:val="24"/>
          <w:szCs w:val="24"/>
          <w:lang w:eastAsia="uk-UA"/>
        </w:rPr>
        <w:t>8. ВИРІШЕННЯ СПОРІВ.</w:t>
      </w:r>
    </w:p>
    <w:p w:rsidR="008A676A" w:rsidRPr="008A676A" w:rsidRDefault="008A676A" w:rsidP="008A676A">
      <w:pPr>
        <w:autoSpaceDE w:val="0"/>
        <w:autoSpaceDN w:val="0"/>
        <w:adjustRightInd w:val="0"/>
        <w:spacing w:after="0" w:line="240" w:lineRule="auto"/>
        <w:ind w:firstLine="709"/>
        <w:jc w:val="both"/>
        <w:rPr>
          <w:rFonts w:ascii="Times New Roman" w:hAnsi="Times New Roman" w:cs="Times New Roman"/>
          <w:sz w:val="24"/>
          <w:szCs w:val="24"/>
          <w:lang w:eastAsia="uk-UA"/>
        </w:rPr>
      </w:pPr>
      <w:r w:rsidRPr="008A676A">
        <w:rPr>
          <w:rFonts w:ascii="Times New Roman" w:hAnsi="Times New Roman" w:cs="Times New Roman"/>
          <w:spacing w:val="-1"/>
          <w:sz w:val="24"/>
          <w:szCs w:val="24"/>
          <w:lang w:eastAsia="uk-UA"/>
        </w:rPr>
        <w:t xml:space="preserve">8.1. Спори, які виникають з цього Договору, вирішуються Сторонами шляхом переговорів та </w:t>
      </w:r>
      <w:r w:rsidRPr="008A676A">
        <w:rPr>
          <w:rFonts w:ascii="Times New Roman" w:hAnsi="Times New Roman" w:cs="Times New Roman"/>
          <w:sz w:val="24"/>
          <w:szCs w:val="24"/>
          <w:lang w:eastAsia="uk-UA"/>
        </w:rPr>
        <w:t>прийняттям відповідних рішень.</w:t>
      </w:r>
    </w:p>
    <w:p w:rsidR="008A676A" w:rsidRPr="008A676A" w:rsidRDefault="008A676A" w:rsidP="008A676A">
      <w:pPr>
        <w:autoSpaceDE w:val="0"/>
        <w:autoSpaceDN w:val="0"/>
        <w:adjustRightInd w:val="0"/>
        <w:spacing w:after="0" w:line="240" w:lineRule="auto"/>
        <w:ind w:firstLine="709"/>
        <w:jc w:val="both"/>
        <w:rPr>
          <w:rFonts w:ascii="Times New Roman" w:hAnsi="Times New Roman" w:cs="Times New Roman"/>
          <w:sz w:val="24"/>
          <w:szCs w:val="24"/>
          <w:lang w:eastAsia="uk-UA"/>
        </w:rPr>
      </w:pPr>
      <w:r w:rsidRPr="008A676A">
        <w:rPr>
          <w:rFonts w:ascii="Times New Roman" w:hAnsi="Times New Roman" w:cs="Times New Roman"/>
          <w:sz w:val="24"/>
          <w:szCs w:val="24"/>
          <w:lang w:eastAsia="uk-UA"/>
        </w:rPr>
        <w:t>8.2. При неможливості досягнути згоди між Сторонами Договору стосовно спірного питання, спір вирішується згідно з чинним законодавством України.</w:t>
      </w:r>
    </w:p>
    <w:p w:rsidR="008A676A" w:rsidRPr="008A676A" w:rsidRDefault="008A676A" w:rsidP="008A676A">
      <w:pPr>
        <w:tabs>
          <w:tab w:val="left" w:pos="3566"/>
        </w:tabs>
        <w:autoSpaceDE w:val="0"/>
        <w:autoSpaceDN w:val="0"/>
        <w:adjustRightInd w:val="0"/>
        <w:spacing w:after="0" w:line="250" w:lineRule="atLeast"/>
        <w:ind w:firstLine="709"/>
        <w:jc w:val="center"/>
        <w:rPr>
          <w:rFonts w:ascii="Times New Roman" w:hAnsi="Times New Roman" w:cs="Times New Roman"/>
          <w:b/>
          <w:bCs/>
          <w:sz w:val="24"/>
          <w:szCs w:val="24"/>
          <w:lang w:eastAsia="uk-UA"/>
        </w:rPr>
      </w:pPr>
    </w:p>
    <w:p w:rsidR="008A676A" w:rsidRPr="008A676A" w:rsidRDefault="008A676A" w:rsidP="008A676A">
      <w:pPr>
        <w:tabs>
          <w:tab w:val="left" w:pos="3566"/>
        </w:tabs>
        <w:autoSpaceDE w:val="0"/>
        <w:autoSpaceDN w:val="0"/>
        <w:adjustRightInd w:val="0"/>
        <w:spacing w:after="0" w:line="250" w:lineRule="atLeast"/>
        <w:ind w:firstLine="709"/>
        <w:jc w:val="center"/>
        <w:rPr>
          <w:rFonts w:ascii="Times New Roman" w:hAnsi="Times New Roman" w:cs="Times New Roman"/>
          <w:sz w:val="24"/>
          <w:szCs w:val="24"/>
          <w:lang w:eastAsia="uk-UA"/>
        </w:rPr>
      </w:pPr>
      <w:r w:rsidRPr="008A676A">
        <w:rPr>
          <w:rFonts w:ascii="Times New Roman" w:hAnsi="Times New Roman" w:cs="Times New Roman"/>
          <w:b/>
          <w:bCs/>
          <w:sz w:val="24"/>
          <w:szCs w:val="24"/>
          <w:lang w:eastAsia="uk-UA"/>
        </w:rPr>
        <w:t>9. СТРОК ДІЇ ДОГОВОРУ.</w:t>
      </w:r>
    </w:p>
    <w:p w:rsidR="008A676A" w:rsidRPr="008A676A" w:rsidRDefault="008A676A" w:rsidP="008A676A">
      <w:pPr>
        <w:autoSpaceDE w:val="0"/>
        <w:autoSpaceDN w:val="0"/>
        <w:adjustRightInd w:val="0"/>
        <w:spacing w:after="0" w:line="240" w:lineRule="auto"/>
        <w:ind w:firstLine="709"/>
        <w:jc w:val="both"/>
        <w:rPr>
          <w:rFonts w:ascii="Times New Roman" w:hAnsi="Times New Roman" w:cs="Times New Roman"/>
          <w:bCs/>
          <w:spacing w:val="-2"/>
          <w:sz w:val="24"/>
          <w:szCs w:val="24"/>
          <w:lang w:eastAsia="uk-UA"/>
        </w:rPr>
      </w:pPr>
      <w:r w:rsidRPr="008A676A">
        <w:rPr>
          <w:rFonts w:ascii="Times New Roman" w:hAnsi="Times New Roman" w:cs="Times New Roman"/>
          <w:spacing w:val="-2"/>
          <w:sz w:val="24"/>
          <w:szCs w:val="24"/>
          <w:lang w:eastAsia="uk-UA"/>
        </w:rPr>
        <w:t xml:space="preserve">9.1. Цей Договір набирає чинності з моменту його укладання та підписання Сторонами і діє </w:t>
      </w:r>
      <w:r w:rsidRPr="008A676A">
        <w:rPr>
          <w:rFonts w:ascii="Times New Roman" w:hAnsi="Times New Roman" w:cs="Times New Roman"/>
          <w:b/>
          <w:spacing w:val="-2"/>
          <w:sz w:val="24"/>
          <w:szCs w:val="24"/>
          <w:lang w:eastAsia="uk-UA"/>
        </w:rPr>
        <w:t xml:space="preserve">до </w:t>
      </w:r>
      <w:r w:rsidR="00E54092">
        <w:rPr>
          <w:rFonts w:ascii="Times New Roman" w:hAnsi="Times New Roman" w:cs="Times New Roman"/>
          <w:b/>
          <w:spacing w:val="-2"/>
          <w:sz w:val="24"/>
          <w:szCs w:val="24"/>
          <w:lang w:eastAsia="uk-UA"/>
        </w:rPr>
        <w:t xml:space="preserve">31 </w:t>
      </w:r>
      <w:r w:rsidR="003C1ED5">
        <w:rPr>
          <w:rFonts w:ascii="Times New Roman" w:hAnsi="Times New Roman" w:cs="Times New Roman"/>
          <w:b/>
          <w:spacing w:val="-2"/>
          <w:sz w:val="24"/>
          <w:szCs w:val="24"/>
          <w:lang w:eastAsia="uk-UA"/>
        </w:rPr>
        <w:t>грудня</w:t>
      </w:r>
      <w:r w:rsidR="00E54092">
        <w:rPr>
          <w:rFonts w:ascii="Times New Roman" w:hAnsi="Times New Roman" w:cs="Times New Roman"/>
          <w:b/>
          <w:spacing w:val="-2"/>
          <w:sz w:val="24"/>
          <w:szCs w:val="24"/>
          <w:lang w:eastAsia="uk-UA"/>
        </w:rPr>
        <w:t xml:space="preserve"> 2023</w:t>
      </w:r>
      <w:r w:rsidRPr="008A676A">
        <w:rPr>
          <w:rFonts w:ascii="Times New Roman" w:hAnsi="Times New Roman" w:cs="Times New Roman"/>
          <w:b/>
          <w:bCs/>
          <w:spacing w:val="-2"/>
          <w:sz w:val="24"/>
          <w:szCs w:val="24"/>
          <w:lang w:eastAsia="uk-UA"/>
        </w:rPr>
        <w:t xml:space="preserve"> року</w:t>
      </w:r>
      <w:r w:rsidRPr="008A676A">
        <w:rPr>
          <w:rFonts w:ascii="Times New Roman" w:hAnsi="Times New Roman" w:cs="Times New Roman"/>
          <w:bCs/>
          <w:spacing w:val="-2"/>
          <w:sz w:val="24"/>
          <w:szCs w:val="24"/>
          <w:lang w:eastAsia="uk-UA"/>
        </w:rPr>
        <w:t>, а в частині розрахунків та гарантійних зобов’язань - до повного їх виконання.</w:t>
      </w:r>
    </w:p>
    <w:p w:rsidR="008A676A" w:rsidRPr="008A676A" w:rsidRDefault="008A676A" w:rsidP="008A676A">
      <w:pPr>
        <w:autoSpaceDE w:val="0"/>
        <w:autoSpaceDN w:val="0"/>
        <w:adjustRightInd w:val="0"/>
        <w:spacing w:after="0" w:line="240" w:lineRule="auto"/>
        <w:ind w:firstLine="709"/>
        <w:jc w:val="both"/>
        <w:rPr>
          <w:rFonts w:ascii="Times New Roman" w:hAnsi="Times New Roman" w:cs="Times New Roman"/>
          <w:bCs/>
          <w:spacing w:val="-2"/>
          <w:sz w:val="24"/>
          <w:szCs w:val="24"/>
          <w:lang w:eastAsia="uk-UA"/>
        </w:rPr>
      </w:pPr>
      <w:r w:rsidRPr="008A676A">
        <w:rPr>
          <w:rFonts w:ascii="Times New Roman" w:hAnsi="Times New Roman" w:cs="Times New Roman"/>
          <w:bCs/>
          <w:spacing w:val="-2"/>
          <w:sz w:val="24"/>
          <w:szCs w:val="24"/>
          <w:lang w:eastAsia="uk-UA"/>
        </w:rPr>
        <w:t>9.2.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8A676A" w:rsidRPr="008A676A" w:rsidRDefault="008A676A" w:rsidP="008A676A">
      <w:pPr>
        <w:autoSpaceDE w:val="0"/>
        <w:autoSpaceDN w:val="0"/>
        <w:adjustRightInd w:val="0"/>
        <w:spacing w:after="0" w:line="240" w:lineRule="auto"/>
        <w:ind w:firstLine="709"/>
        <w:jc w:val="both"/>
        <w:rPr>
          <w:rFonts w:ascii="Times New Roman" w:hAnsi="Times New Roman" w:cs="Times New Roman"/>
          <w:bCs/>
          <w:spacing w:val="-2"/>
          <w:sz w:val="24"/>
          <w:szCs w:val="24"/>
          <w:lang w:eastAsia="uk-UA"/>
        </w:rPr>
      </w:pPr>
      <w:r w:rsidRPr="008A676A">
        <w:rPr>
          <w:rFonts w:ascii="Times New Roman" w:hAnsi="Times New Roman" w:cs="Times New Roman"/>
          <w:sz w:val="24"/>
          <w:szCs w:val="24"/>
        </w:rPr>
        <w:t>9.3. Закінчення строку дії цього Договору не звільняє Сторони від відповідальності за його порушення, яке мало місце під час дії цього Договору.</w:t>
      </w:r>
    </w:p>
    <w:p w:rsidR="008A676A" w:rsidRDefault="008A676A" w:rsidP="008A676A">
      <w:pPr>
        <w:spacing w:after="0"/>
        <w:ind w:firstLine="709"/>
        <w:jc w:val="center"/>
        <w:rPr>
          <w:rFonts w:ascii="Times New Roman" w:eastAsia="Arial" w:hAnsi="Times New Roman" w:cs="Times New Roman"/>
          <w:b/>
          <w:color w:val="000000"/>
          <w:sz w:val="24"/>
          <w:szCs w:val="24"/>
          <w:lang w:eastAsia="uk-UA"/>
        </w:rPr>
      </w:pPr>
      <w:r w:rsidRPr="008A676A">
        <w:rPr>
          <w:rFonts w:ascii="Times New Roman" w:eastAsia="Arial" w:hAnsi="Times New Roman" w:cs="Times New Roman"/>
          <w:b/>
          <w:color w:val="000000"/>
          <w:sz w:val="24"/>
          <w:szCs w:val="24"/>
          <w:lang w:eastAsia="uk-UA"/>
        </w:rPr>
        <w:t>10. ЗМІНА ІСТОТНИХ УМОВ ДОГОВОРУ.</w:t>
      </w:r>
    </w:p>
    <w:p w:rsidR="008A676A" w:rsidRPr="00E54ECF" w:rsidRDefault="008A676A" w:rsidP="008A676A">
      <w:pPr>
        <w:spacing w:after="0" w:line="240" w:lineRule="auto"/>
        <w:ind w:firstLine="851"/>
        <w:jc w:val="both"/>
        <w:rPr>
          <w:rFonts w:ascii="Times New Roman" w:hAnsi="Times New Roman" w:cs="Times New Roman"/>
          <w:sz w:val="24"/>
          <w:szCs w:val="24"/>
        </w:rPr>
      </w:pPr>
      <w:r w:rsidRPr="00E54ECF">
        <w:rPr>
          <w:rFonts w:ascii="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r w:rsidR="00730E54" w:rsidRPr="00E54ECF">
        <w:rPr>
          <w:rFonts w:ascii="Times New Roman" w:hAnsi="Times New Roman" w:cs="Times New Roman"/>
          <w:sz w:val="24"/>
          <w:szCs w:val="24"/>
        </w:rPr>
        <w:t xml:space="preserve"> передб</w:t>
      </w:r>
      <w:r w:rsidRPr="00E54ECF">
        <w:rPr>
          <w:rFonts w:ascii="Times New Roman" w:hAnsi="Times New Roman" w:cs="Times New Roman"/>
          <w:sz w:val="24"/>
          <w:szCs w:val="24"/>
        </w:rPr>
        <w:t xml:space="preserve">ачених законом України «Про закупівлі» (далі – Закон) </w:t>
      </w:r>
      <w:r w:rsidR="00730E54" w:rsidRPr="00E54ECF">
        <w:rPr>
          <w:rFonts w:ascii="Times New Roman" w:hAnsi="Times New Roman" w:cs="Times New Roman"/>
          <w:sz w:val="24"/>
          <w:szCs w:val="24"/>
        </w:rPr>
        <w:t xml:space="preserve">з урахуванням «Особливостей здійснення публічних </w:t>
      </w:r>
      <w:r w:rsidR="00730E54" w:rsidRPr="00E54ECF">
        <w:rPr>
          <w:rFonts w:ascii="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E54ECF">
        <w:rPr>
          <w:rFonts w:ascii="Times New Roman" w:hAnsi="Times New Roman" w:cs="Times New Roman"/>
          <w:sz w:val="24"/>
          <w:szCs w:val="24"/>
        </w:rPr>
        <w:t xml:space="preserve">: </w:t>
      </w:r>
    </w:p>
    <w:p w:rsidR="008A676A" w:rsidRPr="00D76FCB" w:rsidRDefault="00730E54" w:rsidP="008A676A">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E54ECF">
        <w:rPr>
          <w:rFonts w:ascii="Times New Roman" w:hAnsi="Times New Roman" w:cs="Times New Roman"/>
          <w:sz w:val="24"/>
          <w:szCs w:val="24"/>
          <w:lang w:eastAsia="en-US"/>
        </w:rPr>
        <w:t>10.1.1.</w:t>
      </w:r>
      <w:r w:rsidR="008A676A" w:rsidRPr="00E54ECF">
        <w:rPr>
          <w:rFonts w:ascii="Times New Roman" w:hAnsi="Times New Roman" w:cs="Times New Roman"/>
          <w:sz w:val="24"/>
          <w:szCs w:val="24"/>
          <w:lang w:eastAsia="en-US"/>
        </w:rPr>
        <w:t xml:space="preserve"> зменшення обсягів закупівлі, зокрема з урахуванням фактичного обсягу видатків </w:t>
      </w:r>
      <w:r w:rsidR="008A676A" w:rsidRPr="00D76FCB">
        <w:rPr>
          <w:rFonts w:ascii="Times New Roman" w:hAnsi="Times New Roman" w:cs="Times New Roman"/>
          <w:sz w:val="24"/>
          <w:szCs w:val="24"/>
          <w:lang w:eastAsia="en-US"/>
        </w:rPr>
        <w:t>замовника;</w:t>
      </w:r>
    </w:p>
    <w:p w:rsidR="008A676A" w:rsidRPr="00D76FCB" w:rsidRDefault="00730E54" w:rsidP="008A676A">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D76FCB">
        <w:rPr>
          <w:rFonts w:ascii="Times New Roman" w:hAnsi="Times New Roman" w:cs="Times New Roman"/>
          <w:sz w:val="24"/>
          <w:szCs w:val="24"/>
          <w:lang w:eastAsia="en-US"/>
        </w:rPr>
        <w:t>10.1.2.</w:t>
      </w:r>
      <w:r w:rsidR="008A676A" w:rsidRPr="00D76FCB">
        <w:rPr>
          <w:rFonts w:ascii="Times New Roman" w:hAnsi="Times New Roman" w:cs="Times New Roman"/>
          <w:sz w:val="24"/>
          <w:szCs w:val="24"/>
          <w:lang w:eastAsia="en-US"/>
        </w:rPr>
        <w:t> </w:t>
      </w:r>
      <w:r w:rsidR="00C928C7" w:rsidRPr="00D76FCB">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C928C7" w:rsidRPr="00D76FCB">
        <w:rPr>
          <w:rFonts w:ascii="Times New Roman" w:hAnsi="Times New Roman" w:cs="Times New Roman"/>
          <w:sz w:val="24"/>
          <w:szCs w:val="24"/>
          <w:lang w:eastAsia="en-US"/>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A676A" w:rsidRPr="00D76FCB">
        <w:rPr>
          <w:rFonts w:ascii="Times New Roman" w:hAnsi="Times New Roman" w:cs="Times New Roman"/>
          <w:sz w:val="24"/>
          <w:szCs w:val="24"/>
          <w:lang w:eastAsia="en-US"/>
        </w:rPr>
        <w:t>;</w:t>
      </w:r>
    </w:p>
    <w:p w:rsidR="008A676A" w:rsidRPr="00E54ECF" w:rsidRDefault="00730E54" w:rsidP="008D24AF">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D76FCB">
        <w:rPr>
          <w:rFonts w:ascii="Times New Roman" w:hAnsi="Times New Roman" w:cs="Times New Roman"/>
          <w:sz w:val="24"/>
          <w:szCs w:val="24"/>
          <w:lang w:eastAsia="en-US"/>
        </w:rPr>
        <w:t>10.1.3.</w:t>
      </w:r>
      <w:r w:rsidR="008A676A" w:rsidRPr="00D76FCB">
        <w:rPr>
          <w:rFonts w:ascii="Times New Roman" w:hAnsi="Times New Roman" w:cs="Times New Roman"/>
          <w:sz w:val="24"/>
          <w:szCs w:val="24"/>
          <w:lang w:eastAsia="en-US"/>
        </w:rPr>
        <w:t> </w:t>
      </w:r>
      <w:r w:rsidR="00C928C7" w:rsidRPr="00D76FCB">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w:t>
      </w:r>
      <w:r w:rsidR="00C928C7" w:rsidRPr="004C12C5">
        <w:rPr>
          <w:rFonts w:ascii="Times New Roman" w:hAnsi="Times New Roman" w:cs="Times New Roman"/>
          <w:sz w:val="24"/>
          <w:szCs w:val="24"/>
        </w:rPr>
        <w:t xml:space="preserve"> про закупівлю</w:t>
      </w:r>
      <w:r w:rsidR="008A676A" w:rsidRPr="00E54ECF">
        <w:rPr>
          <w:rFonts w:ascii="Times New Roman" w:hAnsi="Times New Roman" w:cs="Times New Roman"/>
          <w:sz w:val="24"/>
          <w:szCs w:val="24"/>
          <w:lang w:eastAsia="en-US"/>
        </w:rPr>
        <w:t>;</w:t>
      </w:r>
    </w:p>
    <w:p w:rsidR="008A676A" w:rsidRPr="00E54ECF" w:rsidRDefault="00730E54" w:rsidP="008D24AF">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E54ECF">
        <w:rPr>
          <w:rFonts w:ascii="Times New Roman" w:hAnsi="Times New Roman" w:cs="Times New Roman"/>
          <w:sz w:val="24"/>
          <w:szCs w:val="24"/>
          <w:lang w:eastAsia="en-US"/>
        </w:rPr>
        <w:t>10.1.4.</w:t>
      </w:r>
      <w:r w:rsidR="008A676A" w:rsidRPr="00E54ECF">
        <w:rPr>
          <w:rFonts w:ascii="Times New Roman" w:hAnsi="Times New Roman" w:cs="Times New Roman"/>
          <w:sz w:val="24"/>
          <w:szCs w:val="24"/>
          <w:lang w:eastAsia="en-US"/>
        </w:rPr>
        <w:t> </w:t>
      </w:r>
      <w:r w:rsidR="00C928C7" w:rsidRPr="004C12C5">
        <w:rPr>
          <w:rFonts w:ascii="Times New Roman" w:hAnsi="Times New Roman" w:cs="Times New Roman"/>
          <w:sz w:val="24"/>
          <w:szCs w:val="24"/>
        </w:rPr>
        <w:t>продовження строку дії договору про закупівлю та</w:t>
      </w:r>
      <w:r w:rsidR="00C928C7">
        <w:rPr>
          <w:rFonts w:ascii="Times New Roman" w:hAnsi="Times New Roman" w:cs="Times New Roman"/>
          <w:sz w:val="24"/>
          <w:szCs w:val="24"/>
        </w:rPr>
        <w:t>/або</w:t>
      </w:r>
      <w:r w:rsidR="00C928C7" w:rsidRPr="004C12C5">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A676A" w:rsidRPr="00E54ECF">
        <w:rPr>
          <w:rFonts w:ascii="Times New Roman" w:hAnsi="Times New Roman" w:cs="Times New Roman"/>
          <w:sz w:val="24"/>
          <w:szCs w:val="24"/>
          <w:lang w:eastAsia="en-US"/>
        </w:rPr>
        <w:t>;</w:t>
      </w:r>
    </w:p>
    <w:p w:rsidR="008A676A" w:rsidRPr="00E54ECF" w:rsidRDefault="00730E54" w:rsidP="008D24AF">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E54ECF">
        <w:rPr>
          <w:rFonts w:ascii="Times New Roman" w:hAnsi="Times New Roman" w:cs="Times New Roman"/>
          <w:sz w:val="24"/>
          <w:szCs w:val="24"/>
          <w:lang w:eastAsia="en-US"/>
        </w:rPr>
        <w:t>10.1.5.</w:t>
      </w:r>
      <w:r w:rsidR="008A676A" w:rsidRPr="00E54ECF">
        <w:rPr>
          <w:rFonts w:ascii="Times New Roman" w:hAnsi="Times New Roman" w:cs="Times New Roman"/>
          <w:sz w:val="24"/>
          <w:szCs w:val="24"/>
          <w:lang w:eastAsia="en-US"/>
        </w:rPr>
        <w:t> </w:t>
      </w:r>
      <w:r w:rsidR="00C928C7" w:rsidRPr="004C12C5">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008A676A" w:rsidRPr="00E54ECF">
        <w:rPr>
          <w:rFonts w:ascii="Times New Roman" w:hAnsi="Times New Roman" w:cs="Times New Roman"/>
          <w:sz w:val="24"/>
          <w:szCs w:val="24"/>
          <w:lang w:eastAsia="en-US"/>
        </w:rPr>
        <w:t>;</w:t>
      </w:r>
    </w:p>
    <w:p w:rsidR="008A676A" w:rsidRPr="00E54ECF" w:rsidRDefault="00730E54" w:rsidP="008D24AF">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E54ECF">
        <w:rPr>
          <w:rFonts w:ascii="Times New Roman" w:hAnsi="Times New Roman" w:cs="Times New Roman"/>
          <w:sz w:val="24"/>
          <w:szCs w:val="24"/>
          <w:lang w:eastAsia="en-US"/>
        </w:rPr>
        <w:t>10.1.6</w:t>
      </w:r>
      <w:r w:rsidR="00C928C7" w:rsidRPr="004C12C5">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8A676A" w:rsidRPr="00E54ECF">
        <w:rPr>
          <w:rFonts w:ascii="Times New Roman" w:hAnsi="Times New Roman" w:cs="Times New Roman"/>
          <w:sz w:val="24"/>
          <w:szCs w:val="24"/>
          <w:lang w:eastAsia="en-US"/>
        </w:rPr>
        <w:t>;</w:t>
      </w:r>
    </w:p>
    <w:p w:rsidR="008A676A" w:rsidRPr="00E54ECF" w:rsidRDefault="00730E54" w:rsidP="008D24AF">
      <w:pPr>
        <w:pStyle w:val="11"/>
        <w:pBdr>
          <w:top w:val="nil"/>
          <w:left w:val="nil"/>
          <w:bottom w:val="nil"/>
          <w:right w:val="nil"/>
          <w:between w:val="nil"/>
        </w:pBdr>
        <w:ind w:firstLine="851"/>
        <w:jc w:val="both"/>
        <w:rPr>
          <w:rFonts w:ascii="Times New Roman" w:hAnsi="Times New Roman" w:cs="Times New Roman"/>
          <w:sz w:val="24"/>
          <w:szCs w:val="24"/>
          <w:lang w:eastAsia="en-US"/>
        </w:rPr>
      </w:pPr>
      <w:r w:rsidRPr="00E54ECF">
        <w:rPr>
          <w:rFonts w:ascii="Times New Roman" w:hAnsi="Times New Roman" w:cs="Times New Roman"/>
          <w:sz w:val="24"/>
          <w:szCs w:val="24"/>
          <w:lang w:eastAsia="en-US"/>
        </w:rPr>
        <w:t>10.1.7.</w:t>
      </w:r>
      <w:r w:rsidR="008A676A" w:rsidRPr="00E54ECF">
        <w:rPr>
          <w:rFonts w:ascii="Times New Roman" w:hAnsi="Times New Roman" w:cs="Times New Roman"/>
          <w:sz w:val="24"/>
          <w:szCs w:val="24"/>
          <w:lang w:eastAsia="en-US"/>
        </w:rPr>
        <w:t> </w:t>
      </w:r>
      <w:r w:rsidR="00C928C7" w:rsidRPr="004C12C5">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928C7" w:rsidRPr="004C12C5">
        <w:rPr>
          <w:rFonts w:ascii="Times New Roman" w:hAnsi="Times New Roman" w:cs="Times New Roman"/>
          <w:sz w:val="24"/>
          <w:szCs w:val="24"/>
        </w:rPr>
        <w:t>Platts</w:t>
      </w:r>
      <w:proofErr w:type="spellEnd"/>
      <w:r w:rsidR="00C928C7" w:rsidRPr="004C12C5">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00C928C7" w:rsidRPr="004C12C5">
        <w:rPr>
          <w:rFonts w:ascii="Times New Roman" w:hAnsi="Times New Roman" w:cs="Times New Roman"/>
          <w:sz w:val="24"/>
          <w:szCs w:val="24"/>
        </w:rPr>
        <w:t>“на</w:t>
      </w:r>
      <w:proofErr w:type="spellEnd"/>
      <w:r w:rsidR="00C928C7" w:rsidRPr="004C12C5">
        <w:rPr>
          <w:rFonts w:ascii="Times New Roman" w:hAnsi="Times New Roman" w:cs="Times New Roman"/>
          <w:sz w:val="24"/>
          <w:szCs w:val="24"/>
        </w:rPr>
        <w:t xml:space="preserve"> добу </w:t>
      </w:r>
      <w:proofErr w:type="spellStart"/>
      <w:r w:rsidR="00C928C7" w:rsidRPr="004C12C5">
        <w:rPr>
          <w:rFonts w:ascii="Times New Roman" w:hAnsi="Times New Roman" w:cs="Times New Roman"/>
          <w:sz w:val="24"/>
          <w:szCs w:val="24"/>
        </w:rPr>
        <w:t>наперед”</w:t>
      </w:r>
      <w:proofErr w:type="spellEnd"/>
      <w:r w:rsidR="00C928C7" w:rsidRPr="004C12C5">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r w:rsidR="008A676A" w:rsidRPr="00E54ECF">
        <w:rPr>
          <w:rFonts w:ascii="Times New Roman" w:hAnsi="Times New Roman" w:cs="Times New Roman"/>
          <w:sz w:val="24"/>
          <w:szCs w:val="24"/>
          <w:lang w:eastAsia="en-US"/>
        </w:rPr>
        <w:t>;</w:t>
      </w:r>
    </w:p>
    <w:p w:rsidR="008A676A" w:rsidRPr="00E54ECF" w:rsidRDefault="00730E54" w:rsidP="008D24AF">
      <w:pPr>
        <w:spacing w:after="0"/>
        <w:ind w:firstLine="567"/>
        <w:jc w:val="center"/>
        <w:rPr>
          <w:rFonts w:ascii="Times New Roman" w:hAnsi="Times New Roman" w:cs="Times New Roman"/>
          <w:sz w:val="24"/>
          <w:szCs w:val="24"/>
        </w:rPr>
      </w:pPr>
      <w:r w:rsidRPr="00E54ECF">
        <w:rPr>
          <w:rFonts w:ascii="Times New Roman" w:hAnsi="Times New Roman" w:cs="Times New Roman"/>
          <w:sz w:val="24"/>
          <w:szCs w:val="24"/>
        </w:rPr>
        <w:t>10.1.8.</w:t>
      </w:r>
      <w:r w:rsidR="008A676A" w:rsidRPr="00E54ECF">
        <w:rPr>
          <w:rFonts w:ascii="Times New Roman" w:hAnsi="Times New Roman" w:cs="Times New Roman"/>
          <w:sz w:val="24"/>
          <w:szCs w:val="24"/>
        </w:rPr>
        <w:t> зміни умов у зв’язку із застосуванням положень частини шостої статті 41 Закону</w:t>
      </w:r>
      <w:r w:rsidRPr="00E54ECF">
        <w:rPr>
          <w:rFonts w:ascii="Times New Roman" w:hAnsi="Times New Roman" w:cs="Times New Roman"/>
          <w:sz w:val="24"/>
          <w:szCs w:val="24"/>
        </w:rPr>
        <w:t>.</w:t>
      </w:r>
    </w:p>
    <w:p w:rsidR="008A676A" w:rsidRPr="008A676A" w:rsidRDefault="008A676A" w:rsidP="008A676A">
      <w:pPr>
        <w:spacing w:after="0"/>
        <w:ind w:firstLine="709"/>
        <w:jc w:val="center"/>
        <w:rPr>
          <w:rFonts w:ascii="Times New Roman" w:hAnsi="Times New Roman" w:cs="Times New Roman"/>
          <w:sz w:val="24"/>
          <w:szCs w:val="24"/>
        </w:rPr>
      </w:pPr>
    </w:p>
    <w:p w:rsidR="008A676A" w:rsidRPr="008A676A" w:rsidRDefault="008A676A" w:rsidP="008A676A">
      <w:pPr>
        <w:spacing w:after="0"/>
        <w:ind w:firstLine="709"/>
        <w:jc w:val="center"/>
        <w:rPr>
          <w:rFonts w:ascii="Times New Roman" w:hAnsi="Times New Roman" w:cs="Times New Roman"/>
          <w:b/>
          <w:sz w:val="24"/>
          <w:szCs w:val="24"/>
        </w:rPr>
      </w:pPr>
      <w:r w:rsidRPr="008A676A">
        <w:rPr>
          <w:rFonts w:ascii="Times New Roman" w:hAnsi="Times New Roman" w:cs="Times New Roman"/>
          <w:b/>
          <w:sz w:val="24"/>
          <w:szCs w:val="24"/>
        </w:rPr>
        <w:t>11. АНТИКОРУПЦІЙНІ ЗАСТЕРЕЖЕННЯ.</w:t>
      </w:r>
    </w:p>
    <w:p w:rsidR="008A676A" w:rsidRPr="008A676A" w:rsidRDefault="008A676A" w:rsidP="008A676A">
      <w:pPr>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A676A" w:rsidRPr="008A676A" w:rsidRDefault="008A676A" w:rsidP="008A676A">
      <w:pPr>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A676A" w:rsidRPr="008A676A" w:rsidRDefault="008A676A" w:rsidP="008A676A">
      <w:pPr>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 xml:space="preserve">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w:t>
      </w:r>
      <w:r w:rsidRPr="008A676A">
        <w:rPr>
          <w:rFonts w:ascii="Times New Roman" w:hAnsi="Times New Roman" w:cs="Times New Roman"/>
          <w:sz w:val="24"/>
          <w:szCs w:val="24"/>
        </w:rPr>
        <w:lastRenderedPageBreak/>
        <w:t>відбудеться, яке надається не пізніше 14 календарних днів з моменту отримання повідомлення.</w:t>
      </w:r>
    </w:p>
    <w:p w:rsidR="008A676A" w:rsidRPr="008A676A" w:rsidRDefault="008A676A" w:rsidP="008A676A">
      <w:pPr>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A676A" w:rsidRPr="008A676A" w:rsidRDefault="008A676A" w:rsidP="008A676A">
      <w:pPr>
        <w:spacing w:after="0" w:line="240" w:lineRule="auto"/>
        <w:ind w:firstLine="709"/>
        <w:jc w:val="both"/>
        <w:rPr>
          <w:rFonts w:ascii="Times New Roman" w:hAnsi="Times New Roman" w:cs="Times New Roman"/>
          <w:sz w:val="24"/>
          <w:szCs w:val="24"/>
        </w:rPr>
      </w:pPr>
    </w:p>
    <w:p w:rsidR="008A676A" w:rsidRPr="008A676A" w:rsidRDefault="008A676A" w:rsidP="008A676A">
      <w:pPr>
        <w:numPr>
          <w:ilvl w:val="0"/>
          <w:numId w:val="29"/>
        </w:numPr>
        <w:spacing w:after="0" w:line="240" w:lineRule="auto"/>
        <w:contextualSpacing/>
        <w:jc w:val="center"/>
        <w:rPr>
          <w:rFonts w:ascii="Times New Roman" w:eastAsia="Times New Roman" w:hAnsi="Times New Roman" w:cs="Times New Roman"/>
          <w:b/>
          <w:sz w:val="24"/>
          <w:szCs w:val="24"/>
        </w:rPr>
      </w:pPr>
      <w:r w:rsidRPr="008A676A">
        <w:rPr>
          <w:rFonts w:ascii="Times New Roman" w:eastAsia="Times New Roman" w:hAnsi="Times New Roman" w:cs="Times New Roman"/>
          <w:b/>
          <w:sz w:val="24"/>
          <w:szCs w:val="24"/>
        </w:rPr>
        <w:t>ЗМІНА УМОВ І РОЗІРВАННЯ ДОГОВОРУ.</w:t>
      </w:r>
    </w:p>
    <w:p w:rsidR="008A676A" w:rsidRPr="0048582D" w:rsidRDefault="008A676A" w:rsidP="008A676A">
      <w:pPr>
        <w:numPr>
          <w:ilvl w:val="1"/>
          <w:numId w:val="15"/>
        </w:numPr>
        <w:spacing w:after="0" w:line="240" w:lineRule="auto"/>
        <w:ind w:left="0" w:firstLine="567"/>
        <w:contextualSpacing/>
        <w:jc w:val="both"/>
        <w:rPr>
          <w:rFonts w:ascii="Times New Roman" w:eastAsia="Times New Roman" w:hAnsi="Times New Roman" w:cs="Times New Roman"/>
          <w:sz w:val="24"/>
          <w:szCs w:val="24"/>
        </w:rPr>
      </w:pPr>
      <w:r w:rsidRPr="0048582D">
        <w:rPr>
          <w:rFonts w:ascii="Times New Roman" w:eastAsia="Times New Roman" w:hAnsi="Times New Roman" w:cs="Times New Roman"/>
          <w:snapToGrid w:val="0"/>
          <w:sz w:val="24"/>
          <w:szCs w:val="24"/>
        </w:rPr>
        <w:t>Умови даного Договору можуть бути змінені за взаємною згодою Сторін з обов’язковим укладанням відповідної додаткової угоди до цього Договору.</w:t>
      </w:r>
    </w:p>
    <w:p w:rsidR="008A676A" w:rsidRPr="0048582D" w:rsidRDefault="008A676A" w:rsidP="008A676A">
      <w:pPr>
        <w:numPr>
          <w:ilvl w:val="1"/>
          <w:numId w:val="15"/>
        </w:numPr>
        <w:spacing w:after="0" w:line="240" w:lineRule="auto"/>
        <w:ind w:left="0" w:firstLine="567"/>
        <w:contextualSpacing/>
        <w:jc w:val="both"/>
        <w:rPr>
          <w:rFonts w:ascii="Times New Roman" w:eastAsia="Times New Roman" w:hAnsi="Times New Roman" w:cs="Times New Roman"/>
          <w:sz w:val="24"/>
          <w:szCs w:val="24"/>
        </w:rPr>
      </w:pPr>
      <w:r w:rsidRPr="0048582D">
        <w:rPr>
          <w:rFonts w:ascii="Times New Roman" w:eastAsia="Times New Roman" w:hAnsi="Times New Roman" w:cs="Times New Roman"/>
          <w:sz w:val="24"/>
          <w:szCs w:val="24"/>
        </w:rPr>
        <w:t>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 денний строк після одержання пропозиції письмово повідомляє другу Сторону про результат її розгляду.</w:t>
      </w:r>
    </w:p>
    <w:p w:rsidR="008A676A" w:rsidRPr="0048582D" w:rsidRDefault="008A676A" w:rsidP="008A676A">
      <w:pPr>
        <w:numPr>
          <w:ilvl w:val="1"/>
          <w:numId w:val="15"/>
        </w:numPr>
        <w:spacing w:after="0" w:line="240" w:lineRule="auto"/>
        <w:ind w:left="0" w:firstLine="567"/>
        <w:contextualSpacing/>
        <w:jc w:val="both"/>
        <w:rPr>
          <w:rFonts w:ascii="Times New Roman" w:eastAsia="Times New Roman" w:hAnsi="Times New Roman" w:cs="Times New Roman"/>
          <w:sz w:val="24"/>
          <w:szCs w:val="24"/>
        </w:rPr>
      </w:pPr>
      <w:r w:rsidRPr="0048582D">
        <w:rPr>
          <w:rFonts w:ascii="Times New Roman" w:eastAsia="Times New Roman" w:hAnsi="Times New Roman" w:cs="Times New Roman"/>
          <w:sz w:val="24"/>
          <w:szCs w:val="24"/>
        </w:rPr>
        <w:t>Дострокове розірвання Договору може бути здійснене:</w:t>
      </w:r>
    </w:p>
    <w:p w:rsidR="008A676A" w:rsidRPr="0048582D" w:rsidRDefault="008A676A" w:rsidP="008A676A">
      <w:pPr>
        <w:numPr>
          <w:ilvl w:val="2"/>
          <w:numId w:val="29"/>
        </w:numPr>
        <w:spacing w:after="0" w:line="240" w:lineRule="auto"/>
        <w:ind w:left="0" w:firstLine="567"/>
        <w:contextualSpacing/>
        <w:jc w:val="both"/>
        <w:rPr>
          <w:rFonts w:ascii="Times New Roman" w:eastAsia="Times New Roman" w:hAnsi="Times New Roman" w:cs="Times New Roman"/>
          <w:sz w:val="24"/>
          <w:szCs w:val="24"/>
        </w:rPr>
      </w:pPr>
      <w:r w:rsidRPr="0048582D">
        <w:rPr>
          <w:rFonts w:ascii="Times New Roman" w:eastAsia="Times New Roman" w:hAnsi="Times New Roman" w:cs="Times New Roman"/>
          <w:sz w:val="24"/>
          <w:szCs w:val="24"/>
        </w:rPr>
        <w:t>За згодою Сторін;</w:t>
      </w:r>
    </w:p>
    <w:p w:rsidR="008A676A" w:rsidRPr="0048582D" w:rsidRDefault="008A676A" w:rsidP="008A676A">
      <w:pPr>
        <w:widowControl w:val="0"/>
        <w:tabs>
          <w:tab w:val="left" w:pos="426"/>
        </w:tabs>
        <w:spacing w:after="0"/>
        <w:ind w:firstLine="567"/>
        <w:jc w:val="both"/>
        <w:rPr>
          <w:rFonts w:ascii="Times New Roman" w:hAnsi="Times New Roman" w:cs="Times New Roman"/>
          <w:sz w:val="24"/>
          <w:szCs w:val="24"/>
        </w:rPr>
      </w:pPr>
      <w:r w:rsidRPr="0048582D">
        <w:rPr>
          <w:rFonts w:ascii="Times New Roman" w:hAnsi="Times New Roman" w:cs="Times New Roman"/>
          <w:sz w:val="24"/>
          <w:szCs w:val="24"/>
        </w:rPr>
        <w:t>в інших випадках, передбачених чинним законодавством України.</w:t>
      </w:r>
    </w:p>
    <w:p w:rsidR="008A676A" w:rsidRPr="008A676A" w:rsidRDefault="008A676A" w:rsidP="008A676A">
      <w:pPr>
        <w:widowControl w:val="0"/>
        <w:tabs>
          <w:tab w:val="left" w:pos="426"/>
        </w:tabs>
        <w:spacing w:after="0"/>
        <w:ind w:firstLine="567"/>
        <w:jc w:val="both"/>
        <w:rPr>
          <w:rFonts w:ascii="Times New Roman" w:hAnsi="Times New Roman" w:cs="Times New Roman"/>
          <w:sz w:val="24"/>
          <w:szCs w:val="24"/>
          <w:lang w:eastAsia="uk-UA"/>
        </w:rPr>
      </w:pPr>
    </w:p>
    <w:p w:rsidR="008A676A" w:rsidRPr="008A676A" w:rsidRDefault="008A676A" w:rsidP="008A676A">
      <w:pPr>
        <w:tabs>
          <w:tab w:val="left" w:pos="3566"/>
        </w:tabs>
        <w:autoSpaceDE w:val="0"/>
        <w:autoSpaceDN w:val="0"/>
        <w:adjustRightInd w:val="0"/>
        <w:spacing w:after="0" w:line="250" w:lineRule="atLeast"/>
        <w:ind w:firstLine="709"/>
        <w:jc w:val="center"/>
        <w:rPr>
          <w:rFonts w:ascii="Times New Roman" w:hAnsi="Times New Roman" w:cs="Times New Roman"/>
          <w:b/>
          <w:bCs/>
          <w:sz w:val="24"/>
          <w:szCs w:val="24"/>
          <w:lang w:eastAsia="uk-UA"/>
        </w:rPr>
      </w:pPr>
      <w:r w:rsidRPr="008A676A">
        <w:rPr>
          <w:rFonts w:ascii="Times New Roman" w:hAnsi="Times New Roman" w:cs="Times New Roman"/>
          <w:b/>
          <w:bCs/>
          <w:sz w:val="24"/>
          <w:szCs w:val="24"/>
          <w:lang w:eastAsia="uk-UA"/>
        </w:rPr>
        <w:t>13. ІНШІ УМОВИ.</w:t>
      </w:r>
    </w:p>
    <w:p w:rsidR="008A676A" w:rsidRPr="008A676A" w:rsidRDefault="008A676A" w:rsidP="008A676A">
      <w:pPr>
        <w:autoSpaceDE w:val="0"/>
        <w:autoSpaceDN w:val="0"/>
        <w:adjustRightInd w:val="0"/>
        <w:spacing w:after="0" w:line="240" w:lineRule="auto"/>
        <w:ind w:firstLine="709"/>
        <w:rPr>
          <w:rFonts w:ascii="Times New Roman" w:hAnsi="Times New Roman" w:cs="Times New Roman"/>
          <w:sz w:val="24"/>
          <w:szCs w:val="24"/>
          <w:lang w:eastAsia="uk-UA"/>
        </w:rPr>
      </w:pPr>
      <w:r w:rsidRPr="008A676A">
        <w:rPr>
          <w:rFonts w:ascii="Times New Roman" w:hAnsi="Times New Roman" w:cs="Times New Roman"/>
          <w:spacing w:val="-7"/>
          <w:sz w:val="24"/>
          <w:szCs w:val="24"/>
          <w:lang w:eastAsia="uk-UA"/>
        </w:rPr>
        <w:t>13.1. Дія Договору припиняється:</w:t>
      </w:r>
    </w:p>
    <w:p w:rsidR="008A676A" w:rsidRPr="008A676A" w:rsidRDefault="008A676A" w:rsidP="008A676A">
      <w:pPr>
        <w:tabs>
          <w:tab w:val="left" w:pos="168"/>
        </w:tabs>
        <w:autoSpaceDE w:val="0"/>
        <w:autoSpaceDN w:val="0"/>
        <w:adjustRightInd w:val="0"/>
        <w:spacing w:after="0" w:line="240" w:lineRule="auto"/>
        <w:ind w:firstLine="709"/>
        <w:rPr>
          <w:rFonts w:ascii="Times New Roman" w:hAnsi="Times New Roman" w:cs="Times New Roman"/>
          <w:sz w:val="24"/>
          <w:szCs w:val="24"/>
          <w:lang w:eastAsia="uk-UA"/>
        </w:rPr>
      </w:pPr>
      <w:r w:rsidRPr="008A676A">
        <w:rPr>
          <w:rFonts w:ascii="Times New Roman" w:hAnsi="Times New Roman" w:cs="Times New Roman"/>
          <w:spacing w:val="-2"/>
          <w:sz w:val="24"/>
          <w:szCs w:val="24"/>
          <w:lang w:eastAsia="uk-UA"/>
        </w:rPr>
        <w:t>- повним виконанням Сторонами своїх зобов'язань за цим Договором;</w:t>
      </w:r>
    </w:p>
    <w:p w:rsidR="008A676A" w:rsidRPr="008A676A" w:rsidRDefault="008A676A" w:rsidP="008A676A">
      <w:pPr>
        <w:tabs>
          <w:tab w:val="left" w:pos="168"/>
        </w:tabs>
        <w:autoSpaceDE w:val="0"/>
        <w:autoSpaceDN w:val="0"/>
        <w:adjustRightInd w:val="0"/>
        <w:spacing w:after="0" w:line="240" w:lineRule="auto"/>
        <w:ind w:firstLine="709"/>
        <w:rPr>
          <w:rFonts w:ascii="Times New Roman" w:hAnsi="Times New Roman" w:cs="Times New Roman"/>
          <w:sz w:val="24"/>
          <w:szCs w:val="24"/>
          <w:lang w:eastAsia="uk-UA"/>
        </w:rPr>
      </w:pPr>
      <w:r w:rsidRPr="008A676A">
        <w:rPr>
          <w:rFonts w:ascii="Times New Roman" w:hAnsi="Times New Roman" w:cs="Times New Roman"/>
          <w:spacing w:val="-5"/>
          <w:sz w:val="24"/>
          <w:szCs w:val="24"/>
          <w:lang w:eastAsia="uk-UA"/>
        </w:rPr>
        <w:t xml:space="preserve"> - за згодою Сторін;</w:t>
      </w:r>
    </w:p>
    <w:p w:rsidR="008A676A" w:rsidRPr="008A676A" w:rsidRDefault="008A676A" w:rsidP="008A676A">
      <w:pPr>
        <w:tabs>
          <w:tab w:val="left" w:pos="168"/>
        </w:tabs>
        <w:autoSpaceDE w:val="0"/>
        <w:autoSpaceDN w:val="0"/>
        <w:adjustRightInd w:val="0"/>
        <w:spacing w:after="0" w:line="240" w:lineRule="auto"/>
        <w:ind w:firstLine="709"/>
        <w:rPr>
          <w:rFonts w:ascii="Times New Roman" w:hAnsi="Times New Roman" w:cs="Times New Roman"/>
          <w:sz w:val="24"/>
          <w:szCs w:val="24"/>
          <w:lang w:eastAsia="uk-UA"/>
        </w:rPr>
      </w:pPr>
      <w:r w:rsidRPr="008A676A">
        <w:rPr>
          <w:rFonts w:ascii="Times New Roman" w:hAnsi="Times New Roman" w:cs="Times New Roman"/>
          <w:spacing w:val="-2"/>
          <w:sz w:val="24"/>
          <w:szCs w:val="24"/>
          <w:lang w:eastAsia="uk-UA"/>
        </w:rPr>
        <w:t>- з інших підстав, передбачених чинним законодавством України.</w:t>
      </w:r>
    </w:p>
    <w:p w:rsidR="008A676A" w:rsidRPr="008A676A" w:rsidRDefault="008A676A" w:rsidP="008A676A">
      <w:pPr>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13.2. Постачальник є суб’єктом _______________ підприємництва та є платником ____________________________________.</w:t>
      </w:r>
    </w:p>
    <w:p w:rsidR="008A676A" w:rsidRPr="008A676A" w:rsidRDefault="008A676A" w:rsidP="008A676A">
      <w:pPr>
        <w:tabs>
          <w:tab w:val="left" w:pos="571"/>
        </w:tabs>
        <w:autoSpaceDE w:val="0"/>
        <w:autoSpaceDN w:val="0"/>
        <w:adjustRightInd w:val="0"/>
        <w:spacing w:after="0" w:line="240" w:lineRule="auto"/>
        <w:ind w:firstLine="709"/>
        <w:jc w:val="both"/>
        <w:rPr>
          <w:rFonts w:ascii="Times New Roman" w:hAnsi="Times New Roman" w:cs="Times New Roman"/>
          <w:sz w:val="24"/>
          <w:szCs w:val="24"/>
        </w:rPr>
      </w:pPr>
      <w:r w:rsidRPr="008A676A">
        <w:rPr>
          <w:rFonts w:ascii="Times New Roman" w:hAnsi="Times New Roman" w:cs="Times New Roman"/>
          <w:sz w:val="24"/>
          <w:szCs w:val="24"/>
        </w:rPr>
        <w:t>13.3. Покупець є неприбутковою організацією та не є платником податку на додану вартість.</w:t>
      </w:r>
    </w:p>
    <w:p w:rsidR="008A676A" w:rsidRPr="008A676A" w:rsidRDefault="008A676A" w:rsidP="008A676A">
      <w:pPr>
        <w:spacing w:after="0" w:line="240" w:lineRule="auto"/>
        <w:ind w:firstLine="709"/>
        <w:jc w:val="both"/>
        <w:rPr>
          <w:rFonts w:ascii="Times New Roman" w:eastAsia="Times New Roman" w:hAnsi="Times New Roman" w:cs="Times New Roman"/>
          <w:b/>
          <w:spacing w:val="-4"/>
          <w:sz w:val="24"/>
          <w:szCs w:val="24"/>
        </w:rPr>
      </w:pPr>
      <w:r w:rsidRPr="008A676A">
        <w:rPr>
          <w:rFonts w:ascii="Times New Roman" w:eastAsia="Times New Roman" w:hAnsi="Times New Roman" w:cs="Times New Roman"/>
          <w:sz w:val="24"/>
          <w:szCs w:val="24"/>
        </w:rPr>
        <w:t>13.4. У разі припинення своєї діяльності, в установленому Законом порядку, однієї із Сторін, права та обов’язки за цим Договором переходять до правонаступника цієї Сторони. Сторони зобов’язані надати відповідну інформацію з підтверджуючими документами на електрону адресу або поштове відділення зв’язку на адресу, зазначену у розділі 13 цього Договору.</w:t>
      </w:r>
    </w:p>
    <w:p w:rsidR="008A676A" w:rsidRPr="008A676A" w:rsidRDefault="008A676A" w:rsidP="008A676A">
      <w:pPr>
        <w:spacing w:after="0" w:line="240" w:lineRule="auto"/>
        <w:ind w:firstLine="709"/>
        <w:jc w:val="both"/>
        <w:rPr>
          <w:rFonts w:ascii="Times New Roman" w:hAnsi="Times New Roman" w:cs="Times New Roman"/>
          <w:spacing w:val="7"/>
          <w:sz w:val="17"/>
          <w:szCs w:val="17"/>
          <w:shd w:val="clear" w:color="auto" w:fill="FFFFFF"/>
        </w:rPr>
      </w:pPr>
      <w:r w:rsidRPr="008A676A">
        <w:rPr>
          <w:rFonts w:ascii="Times New Roman" w:eastAsia="Times New Roman" w:hAnsi="Times New Roman" w:cs="Times New Roman"/>
          <w:sz w:val="24"/>
          <w:szCs w:val="24"/>
        </w:rPr>
        <w:t xml:space="preserve">13.5. Інформація про предмет Договору, Постачальника, вартість Договору, ціна за одиницю, обсяг платежів за Договором, строк дії Договору, наявність або відсутність претензій і штрафних санкцій, що виникли в результаті виконання Договору, акти виконання Договору підлягає оприлюдненню на єдиному </w:t>
      </w:r>
      <w:proofErr w:type="spellStart"/>
      <w:r w:rsidRPr="008A676A">
        <w:rPr>
          <w:rFonts w:ascii="Times New Roman" w:eastAsia="Times New Roman" w:hAnsi="Times New Roman" w:cs="Times New Roman"/>
          <w:sz w:val="24"/>
          <w:szCs w:val="24"/>
        </w:rPr>
        <w:t>веб-порталі</w:t>
      </w:r>
      <w:proofErr w:type="spellEnd"/>
      <w:r w:rsidRPr="008A676A">
        <w:rPr>
          <w:rFonts w:ascii="Times New Roman" w:eastAsia="Times New Roman" w:hAnsi="Times New Roman" w:cs="Times New Roman"/>
          <w:sz w:val="24"/>
          <w:szCs w:val="24"/>
        </w:rPr>
        <w:t xml:space="preserve"> використання публічних коштів, відповідно до ст.3 Закону України «</w:t>
      </w:r>
      <w:r w:rsidRPr="008A676A">
        <w:rPr>
          <w:rFonts w:ascii="Times New Roman" w:eastAsia="Times New Roman" w:hAnsi="Times New Roman" w:cs="Times New Roman"/>
          <w:bCs/>
          <w:sz w:val="24"/>
          <w:szCs w:val="24"/>
        </w:rPr>
        <w:t>Про відкритість використання публічних коштів</w:t>
      </w:r>
      <w:r w:rsidRPr="008A676A">
        <w:rPr>
          <w:rFonts w:ascii="Times New Roman" w:hAnsi="Times New Roman" w:cs="Times New Roman"/>
          <w:spacing w:val="7"/>
          <w:sz w:val="17"/>
          <w:szCs w:val="17"/>
          <w:shd w:val="clear" w:color="auto" w:fill="FFFFFF"/>
        </w:rPr>
        <w:t>».</w:t>
      </w:r>
    </w:p>
    <w:p w:rsidR="008A676A" w:rsidRPr="008A676A" w:rsidRDefault="008A676A" w:rsidP="008A676A">
      <w:pPr>
        <w:widowControl w:val="0"/>
        <w:tabs>
          <w:tab w:val="left" w:pos="426"/>
        </w:tabs>
        <w:spacing w:after="0" w:line="240" w:lineRule="auto"/>
        <w:ind w:firstLine="709"/>
        <w:jc w:val="both"/>
        <w:rPr>
          <w:rFonts w:ascii="Times New Roman" w:hAnsi="Times New Roman" w:cs="Times New Roman"/>
          <w:color w:val="000000"/>
          <w:sz w:val="24"/>
          <w:szCs w:val="24"/>
        </w:rPr>
      </w:pPr>
      <w:r w:rsidRPr="008A676A">
        <w:rPr>
          <w:rFonts w:ascii="Times New Roman" w:hAnsi="Times New Roman" w:cs="Times New Roman"/>
          <w:spacing w:val="7"/>
          <w:sz w:val="24"/>
          <w:szCs w:val="24"/>
          <w:shd w:val="clear" w:color="auto" w:fill="FFFFFF"/>
        </w:rPr>
        <w:t xml:space="preserve">13.6. </w:t>
      </w:r>
      <w:r w:rsidRPr="008A676A">
        <w:rPr>
          <w:rFonts w:ascii="Times New Roman" w:hAnsi="Times New Roman" w:cs="Times New Roman"/>
          <w:sz w:val="24"/>
          <w:szCs w:val="24"/>
        </w:rPr>
        <w:t>Сторони зобов’язуються виконувати вимоги Антикорупційного законодавства.</w:t>
      </w:r>
    </w:p>
    <w:p w:rsidR="008A676A" w:rsidRPr="008A676A" w:rsidRDefault="008A676A" w:rsidP="008A676A">
      <w:pPr>
        <w:tabs>
          <w:tab w:val="left" w:pos="566"/>
        </w:tabs>
        <w:autoSpaceDE w:val="0"/>
        <w:autoSpaceDN w:val="0"/>
        <w:adjustRightInd w:val="0"/>
        <w:spacing w:after="0" w:line="240" w:lineRule="auto"/>
        <w:ind w:firstLine="709"/>
        <w:jc w:val="both"/>
        <w:rPr>
          <w:rFonts w:ascii="Times New Roman" w:hAnsi="Times New Roman" w:cs="Times New Roman"/>
          <w:spacing w:val="-12"/>
          <w:sz w:val="24"/>
          <w:szCs w:val="24"/>
          <w:lang w:eastAsia="uk-UA"/>
        </w:rPr>
      </w:pPr>
      <w:r w:rsidRPr="008A676A">
        <w:rPr>
          <w:rFonts w:ascii="Times New Roman" w:hAnsi="Times New Roman" w:cs="Times New Roman"/>
          <w:spacing w:val="-12"/>
          <w:sz w:val="24"/>
          <w:szCs w:val="24"/>
          <w:lang w:eastAsia="uk-UA"/>
        </w:rPr>
        <w:t xml:space="preserve">13.7. Всі документи, що відносяться до реалізації цього Договору, </w:t>
      </w:r>
      <w:r w:rsidRPr="008A676A">
        <w:rPr>
          <w:rFonts w:ascii="Times New Roman" w:hAnsi="Times New Roman" w:cs="Times New Roman"/>
          <w:spacing w:val="-1"/>
          <w:sz w:val="24"/>
          <w:szCs w:val="24"/>
          <w:lang w:eastAsia="uk-UA"/>
        </w:rPr>
        <w:t xml:space="preserve">підписуються уповноваженими представниками обох Сторін та </w:t>
      </w:r>
      <w:r w:rsidRPr="008A676A">
        <w:rPr>
          <w:rFonts w:ascii="Times New Roman" w:hAnsi="Times New Roman" w:cs="Times New Roman"/>
          <w:sz w:val="24"/>
          <w:szCs w:val="24"/>
          <w:lang w:eastAsia="uk-UA"/>
        </w:rPr>
        <w:t>скріплюються печатками Сторін (за наявності)</w:t>
      </w:r>
      <w:r w:rsidRPr="008A676A">
        <w:rPr>
          <w:rFonts w:ascii="Times New Roman" w:hAnsi="Times New Roman" w:cs="Times New Roman"/>
          <w:spacing w:val="-1"/>
          <w:sz w:val="24"/>
          <w:szCs w:val="24"/>
          <w:lang w:eastAsia="uk-UA"/>
        </w:rPr>
        <w:t>.</w:t>
      </w:r>
    </w:p>
    <w:p w:rsidR="008A676A" w:rsidRPr="008A676A" w:rsidRDefault="008A676A" w:rsidP="008A676A">
      <w:pPr>
        <w:tabs>
          <w:tab w:val="left" w:pos="566"/>
        </w:tabs>
        <w:autoSpaceDE w:val="0"/>
        <w:autoSpaceDN w:val="0"/>
        <w:adjustRightInd w:val="0"/>
        <w:spacing w:after="0" w:line="240" w:lineRule="auto"/>
        <w:ind w:firstLine="709"/>
        <w:jc w:val="both"/>
        <w:rPr>
          <w:rFonts w:ascii="Times New Roman" w:hAnsi="Times New Roman" w:cs="Times New Roman"/>
          <w:spacing w:val="-10"/>
          <w:sz w:val="24"/>
          <w:szCs w:val="24"/>
          <w:lang w:eastAsia="uk-UA"/>
        </w:rPr>
      </w:pPr>
      <w:r w:rsidRPr="008A676A">
        <w:rPr>
          <w:rFonts w:ascii="Times New Roman" w:hAnsi="Times New Roman" w:cs="Times New Roman"/>
          <w:spacing w:val="-12"/>
          <w:sz w:val="24"/>
          <w:szCs w:val="24"/>
          <w:lang w:eastAsia="uk-UA"/>
        </w:rPr>
        <w:t xml:space="preserve">13.8. </w:t>
      </w:r>
      <w:r w:rsidRPr="008A676A">
        <w:rPr>
          <w:rFonts w:ascii="Times New Roman" w:hAnsi="Times New Roman" w:cs="Times New Roman"/>
          <w:sz w:val="24"/>
          <w:szCs w:val="24"/>
          <w:lang w:eastAsia="uk-UA"/>
        </w:rPr>
        <w:t>Жодна із Сторін не має права передавати права та обов'язки за цим Договором третій oco6i без отримання письмової згоди іншої Сторони.</w:t>
      </w:r>
    </w:p>
    <w:p w:rsidR="008A676A" w:rsidRPr="008A676A" w:rsidRDefault="008A676A" w:rsidP="008A676A">
      <w:pPr>
        <w:tabs>
          <w:tab w:val="left" w:pos="566"/>
        </w:tabs>
        <w:autoSpaceDE w:val="0"/>
        <w:autoSpaceDN w:val="0"/>
        <w:adjustRightInd w:val="0"/>
        <w:spacing w:after="0" w:line="240" w:lineRule="auto"/>
        <w:ind w:right="29" w:firstLine="709"/>
        <w:jc w:val="both"/>
        <w:rPr>
          <w:rFonts w:ascii="Times New Roman" w:hAnsi="Times New Roman" w:cs="Times New Roman"/>
          <w:sz w:val="24"/>
          <w:szCs w:val="24"/>
          <w:lang w:eastAsia="uk-UA"/>
        </w:rPr>
      </w:pPr>
      <w:r w:rsidRPr="008A676A">
        <w:rPr>
          <w:rFonts w:ascii="Times New Roman" w:hAnsi="Times New Roman" w:cs="Times New Roman"/>
          <w:spacing w:val="-12"/>
          <w:sz w:val="24"/>
          <w:szCs w:val="24"/>
          <w:lang w:eastAsia="uk-UA"/>
        </w:rPr>
        <w:t xml:space="preserve">13.9. </w:t>
      </w:r>
      <w:r w:rsidRPr="008A676A">
        <w:rPr>
          <w:rFonts w:ascii="Times New Roman" w:hAnsi="Times New Roman" w:cs="Times New Roman"/>
          <w:spacing w:val="-4"/>
          <w:sz w:val="24"/>
          <w:szCs w:val="24"/>
          <w:lang w:eastAsia="uk-UA"/>
        </w:rPr>
        <w:t xml:space="preserve">Даний Договір викладений українською мовою в двох примірниках, які мають однакову юридичну </w:t>
      </w:r>
      <w:r w:rsidRPr="008A676A">
        <w:rPr>
          <w:rFonts w:ascii="Times New Roman" w:hAnsi="Times New Roman" w:cs="Times New Roman"/>
          <w:sz w:val="24"/>
          <w:szCs w:val="24"/>
          <w:lang w:eastAsia="uk-UA"/>
        </w:rPr>
        <w:t>силу, по одному для кожної із Сторін.</w:t>
      </w:r>
    </w:p>
    <w:p w:rsidR="008A676A" w:rsidRPr="008A676A" w:rsidRDefault="008A676A" w:rsidP="008A676A">
      <w:pPr>
        <w:widowControl w:val="0"/>
        <w:tabs>
          <w:tab w:val="left" w:pos="426"/>
        </w:tabs>
        <w:spacing w:after="0" w:line="240" w:lineRule="auto"/>
        <w:ind w:firstLine="709"/>
        <w:jc w:val="both"/>
        <w:rPr>
          <w:rFonts w:ascii="Times New Roman" w:hAnsi="Times New Roman" w:cs="Times New Roman"/>
          <w:sz w:val="24"/>
          <w:szCs w:val="24"/>
          <w:lang w:eastAsia="uk-UA"/>
        </w:rPr>
      </w:pPr>
      <w:r w:rsidRPr="008A676A">
        <w:rPr>
          <w:rFonts w:ascii="Times New Roman" w:hAnsi="Times New Roman" w:cs="Times New Roman"/>
          <w:sz w:val="24"/>
          <w:szCs w:val="24"/>
          <w:lang w:eastAsia="uk-UA"/>
        </w:rPr>
        <w:t>13.10. У випадках, не передбачених Договором, Сторони керуються чинним законодавством України.</w:t>
      </w:r>
    </w:p>
    <w:p w:rsidR="008A676A" w:rsidRPr="008A676A" w:rsidRDefault="008A676A" w:rsidP="008A676A">
      <w:pPr>
        <w:spacing w:after="0" w:line="240" w:lineRule="auto"/>
        <w:ind w:firstLine="709"/>
        <w:jc w:val="both"/>
        <w:rPr>
          <w:rFonts w:ascii="Times New Roman" w:hAnsi="Times New Roman" w:cs="Times New Roman"/>
          <w:color w:val="00000A"/>
          <w:sz w:val="24"/>
          <w:szCs w:val="24"/>
        </w:rPr>
      </w:pPr>
      <w:r w:rsidRPr="008A676A">
        <w:rPr>
          <w:rFonts w:ascii="Times New Roman" w:hAnsi="Times New Roman" w:cs="Times New Roman"/>
          <w:color w:val="00000A"/>
          <w:sz w:val="24"/>
          <w:szCs w:val="24"/>
        </w:rPr>
        <w:t xml:space="preserve">13.11.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w:t>
      </w:r>
      <w:r w:rsidRPr="008A676A">
        <w:rPr>
          <w:rFonts w:ascii="Times New Roman" w:hAnsi="Times New Roman" w:cs="Times New Roman"/>
          <w:spacing w:val="-1"/>
          <w:sz w:val="24"/>
          <w:szCs w:val="24"/>
          <w:lang w:eastAsia="uk-UA"/>
        </w:rPr>
        <w:t xml:space="preserve">які підписуються уповноваженими представниками обох Сторін та </w:t>
      </w:r>
      <w:r w:rsidRPr="008A676A">
        <w:rPr>
          <w:rFonts w:ascii="Times New Roman" w:hAnsi="Times New Roman" w:cs="Times New Roman"/>
          <w:sz w:val="24"/>
          <w:szCs w:val="24"/>
          <w:lang w:eastAsia="uk-UA"/>
        </w:rPr>
        <w:t xml:space="preserve">скріплюються печатками Сторін (за наявності). Додаткові угоди </w:t>
      </w:r>
      <w:r w:rsidRPr="008A676A">
        <w:rPr>
          <w:rFonts w:ascii="Times New Roman" w:hAnsi="Times New Roman" w:cs="Times New Roman"/>
          <w:color w:val="00000A"/>
          <w:sz w:val="24"/>
          <w:szCs w:val="24"/>
        </w:rPr>
        <w:t xml:space="preserve"> є невід’ємною частиною Договору.</w:t>
      </w:r>
    </w:p>
    <w:p w:rsidR="008A676A" w:rsidRPr="008A676A" w:rsidRDefault="008A676A" w:rsidP="008A676A">
      <w:pPr>
        <w:spacing w:after="0" w:line="240" w:lineRule="auto"/>
        <w:ind w:firstLine="709"/>
        <w:jc w:val="both"/>
        <w:rPr>
          <w:rFonts w:ascii="Times New Roman" w:hAnsi="Times New Roman" w:cs="Times New Roman"/>
          <w:color w:val="000000"/>
          <w:sz w:val="24"/>
          <w:szCs w:val="24"/>
        </w:rPr>
      </w:pPr>
      <w:r w:rsidRPr="008A676A">
        <w:rPr>
          <w:rFonts w:ascii="Times New Roman" w:hAnsi="Times New Roman" w:cs="Times New Roman"/>
          <w:color w:val="000000"/>
          <w:sz w:val="24"/>
          <w:szCs w:val="24"/>
        </w:rPr>
        <w:t>13.12.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8A676A" w:rsidRPr="008A676A" w:rsidRDefault="008A676A" w:rsidP="008A676A">
      <w:pPr>
        <w:spacing w:after="0" w:line="240" w:lineRule="auto"/>
        <w:ind w:firstLine="709"/>
        <w:jc w:val="both"/>
        <w:rPr>
          <w:rFonts w:ascii="Times New Roman" w:hAnsi="Times New Roman" w:cs="Times New Roman"/>
          <w:color w:val="000000"/>
          <w:sz w:val="24"/>
          <w:szCs w:val="24"/>
        </w:rPr>
      </w:pPr>
      <w:r w:rsidRPr="008A676A">
        <w:rPr>
          <w:rFonts w:ascii="Times New Roman" w:hAnsi="Times New Roman" w:cs="Times New Roman"/>
          <w:color w:val="000000"/>
          <w:sz w:val="24"/>
          <w:szCs w:val="24"/>
        </w:rPr>
        <w:lastRenderedPageBreak/>
        <w:t xml:space="preserve">13.13.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8A676A" w:rsidRPr="008A676A" w:rsidRDefault="008A676A" w:rsidP="008A676A">
      <w:pPr>
        <w:spacing w:after="0" w:line="240" w:lineRule="auto"/>
        <w:ind w:firstLine="709"/>
        <w:jc w:val="both"/>
        <w:rPr>
          <w:rFonts w:ascii="Times New Roman" w:hAnsi="Times New Roman" w:cs="Times New Roman"/>
          <w:color w:val="000000"/>
          <w:sz w:val="24"/>
          <w:szCs w:val="24"/>
        </w:rPr>
      </w:pPr>
      <w:r w:rsidRPr="008A676A">
        <w:rPr>
          <w:rFonts w:ascii="Times New Roman" w:hAnsi="Times New Roman" w:cs="Times New Roman"/>
          <w:color w:val="000000"/>
          <w:sz w:val="24"/>
          <w:szCs w:val="24"/>
        </w:rPr>
        <w:t>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A676A" w:rsidRPr="008A676A" w:rsidRDefault="008A676A" w:rsidP="008A676A">
      <w:pPr>
        <w:spacing w:after="0" w:line="240" w:lineRule="auto"/>
        <w:ind w:firstLine="709"/>
        <w:jc w:val="center"/>
        <w:rPr>
          <w:rFonts w:ascii="Times New Roman" w:hAnsi="Times New Roman" w:cs="Times New Roman"/>
          <w:b/>
          <w:sz w:val="24"/>
          <w:szCs w:val="24"/>
          <w:lang w:eastAsia="ru-RU"/>
        </w:rPr>
      </w:pPr>
    </w:p>
    <w:p w:rsidR="008A676A" w:rsidRPr="008A676A" w:rsidRDefault="008A676A" w:rsidP="008A676A">
      <w:pPr>
        <w:spacing w:after="0" w:line="240" w:lineRule="auto"/>
        <w:ind w:firstLine="709"/>
        <w:jc w:val="center"/>
        <w:rPr>
          <w:rFonts w:ascii="Times New Roman" w:hAnsi="Times New Roman" w:cs="Times New Roman"/>
          <w:b/>
          <w:sz w:val="24"/>
          <w:szCs w:val="24"/>
          <w:lang w:eastAsia="ru-RU"/>
        </w:rPr>
      </w:pPr>
      <w:r w:rsidRPr="008A676A">
        <w:rPr>
          <w:rFonts w:ascii="Times New Roman" w:hAnsi="Times New Roman" w:cs="Times New Roman"/>
          <w:b/>
          <w:sz w:val="24"/>
          <w:szCs w:val="24"/>
          <w:lang w:eastAsia="ru-RU"/>
        </w:rPr>
        <w:t>14. ЮРИДИЧНІ АДРЕСИ, РЕКВІЗИТИ ТА ПІДПИСИ СТОРІН</w:t>
      </w:r>
    </w:p>
    <w:tbl>
      <w:tblPr>
        <w:tblW w:w="9781" w:type="dxa"/>
        <w:tblInd w:w="108" w:type="dxa"/>
        <w:tblLook w:val="01E0"/>
      </w:tblPr>
      <w:tblGrid>
        <w:gridCol w:w="4890"/>
        <w:gridCol w:w="4891"/>
      </w:tblGrid>
      <w:tr w:rsidR="008A676A" w:rsidRPr="008A676A" w:rsidTr="006E0ED3">
        <w:trPr>
          <w:trHeight w:val="2348"/>
        </w:trPr>
        <w:tc>
          <w:tcPr>
            <w:tcW w:w="4890" w:type="dxa"/>
          </w:tcPr>
          <w:p w:rsidR="008A676A" w:rsidRPr="008A676A" w:rsidRDefault="008A676A" w:rsidP="008A676A">
            <w:pPr>
              <w:spacing w:after="0" w:line="240" w:lineRule="auto"/>
              <w:ind w:firstLine="709"/>
              <w:rPr>
                <w:rFonts w:ascii="Times New Roman" w:hAnsi="Times New Roman" w:cs="Times New Roman"/>
                <w:b/>
                <w:sz w:val="24"/>
                <w:szCs w:val="24"/>
                <w:lang w:eastAsia="ru-RU"/>
              </w:rPr>
            </w:pPr>
            <w:r w:rsidRPr="008A676A">
              <w:rPr>
                <w:rFonts w:ascii="Times New Roman" w:hAnsi="Times New Roman" w:cs="Times New Roman"/>
                <w:b/>
                <w:sz w:val="24"/>
                <w:szCs w:val="24"/>
                <w:lang w:eastAsia="ru-RU"/>
              </w:rPr>
              <w:t>Постачальник:</w:t>
            </w:r>
          </w:p>
          <w:p w:rsidR="008A676A" w:rsidRPr="008A676A" w:rsidRDefault="008A676A" w:rsidP="008A676A">
            <w:pPr>
              <w:spacing w:after="0" w:line="240" w:lineRule="auto"/>
              <w:ind w:firstLine="709"/>
              <w:rPr>
                <w:rFonts w:ascii="Times New Roman" w:hAnsi="Times New Roman" w:cs="Times New Roman"/>
                <w:b/>
                <w:sz w:val="24"/>
                <w:szCs w:val="24"/>
                <w:lang w:eastAsia="ru-RU"/>
              </w:rPr>
            </w:pPr>
          </w:p>
          <w:p w:rsidR="008A676A" w:rsidRPr="008A676A" w:rsidRDefault="008A676A" w:rsidP="008A676A">
            <w:pPr>
              <w:spacing w:after="0" w:line="240" w:lineRule="auto"/>
              <w:ind w:firstLine="709"/>
              <w:contextualSpacing/>
              <w:rPr>
                <w:rFonts w:ascii="Times New Roman" w:eastAsia="Times New Roman" w:hAnsi="Times New Roman" w:cs="Times New Roman"/>
                <w:spacing w:val="3"/>
                <w:sz w:val="24"/>
                <w:szCs w:val="24"/>
                <w:lang w:eastAsia="uk-UA"/>
              </w:rPr>
            </w:pPr>
          </w:p>
        </w:tc>
        <w:tc>
          <w:tcPr>
            <w:tcW w:w="4891" w:type="dxa"/>
          </w:tcPr>
          <w:p w:rsidR="008A676A" w:rsidRPr="008A676A" w:rsidRDefault="008A676A" w:rsidP="008A676A">
            <w:pPr>
              <w:spacing w:after="0" w:line="240" w:lineRule="auto"/>
              <w:rPr>
                <w:rFonts w:ascii="Times New Roman" w:hAnsi="Times New Roman" w:cs="Times New Roman"/>
                <w:b/>
                <w:sz w:val="24"/>
                <w:szCs w:val="24"/>
                <w:lang w:eastAsia="ru-RU"/>
              </w:rPr>
            </w:pPr>
            <w:r w:rsidRPr="008A676A">
              <w:rPr>
                <w:rFonts w:ascii="Times New Roman" w:hAnsi="Times New Roman" w:cs="Times New Roman"/>
                <w:b/>
                <w:sz w:val="24"/>
                <w:szCs w:val="24"/>
                <w:lang w:eastAsia="ru-RU"/>
              </w:rPr>
              <w:t xml:space="preserve">Покупець: </w:t>
            </w:r>
          </w:p>
          <w:p w:rsidR="008A676A" w:rsidRPr="008A676A" w:rsidRDefault="008A676A" w:rsidP="008A676A">
            <w:pPr>
              <w:spacing w:after="0" w:line="240" w:lineRule="auto"/>
              <w:contextualSpacing/>
              <w:rPr>
                <w:rFonts w:ascii="Times New Roman" w:hAnsi="Times New Roman" w:cs="Times New Roman"/>
                <w:sz w:val="24"/>
                <w:szCs w:val="24"/>
                <w:lang w:eastAsia="ru-RU"/>
              </w:rPr>
            </w:pPr>
          </w:p>
          <w:p w:rsidR="008A676A" w:rsidRPr="008A676A" w:rsidRDefault="008A676A" w:rsidP="008A676A">
            <w:pPr>
              <w:spacing w:after="0" w:line="240" w:lineRule="auto"/>
              <w:contextualSpacing/>
              <w:rPr>
                <w:rFonts w:ascii="Times New Roman" w:hAnsi="Times New Roman" w:cs="Times New Roman"/>
                <w:sz w:val="24"/>
                <w:szCs w:val="24"/>
                <w:lang w:eastAsia="ru-RU"/>
              </w:rPr>
            </w:pPr>
          </w:p>
          <w:p w:rsidR="008A676A" w:rsidRPr="008A676A" w:rsidRDefault="008A676A" w:rsidP="008A676A">
            <w:pPr>
              <w:spacing w:after="0" w:line="240" w:lineRule="auto"/>
              <w:contextualSpacing/>
              <w:rPr>
                <w:rFonts w:ascii="Times New Roman" w:hAnsi="Times New Roman" w:cs="Times New Roman"/>
                <w:sz w:val="24"/>
                <w:szCs w:val="24"/>
                <w:lang w:eastAsia="ru-RU"/>
              </w:rPr>
            </w:pPr>
          </w:p>
        </w:tc>
      </w:tr>
      <w:tr w:rsidR="008A676A" w:rsidRPr="008A676A" w:rsidTr="006E0ED3">
        <w:trPr>
          <w:trHeight w:val="631"/>
        </w:trPr>
        <w:tc>
          <w:tcPr>
            <w:tcW w:w="4890" w:type="dxa"/>
          </w:tcPr>
          <w:p w:rsidR="008A676A" w:rsidRPr="008A676A" w:rsidRDefault="008A676A" w:rsidP="008A676A">
            <w:pPr>
              <w:spacing w:after="0" w:line="240" w:lineRule="auto"/>
              <w:ind w:firstLine="709"/>
              <w:rPr>
                <w:rFonts w:ascii="Times New Roman" w:hAnsi="Times New Roman" w:cs="Times New Roman"/>
                <w:sz w:val="24"/>
                <w:szCs w:val="24"/>
              </w:rPr>
            </w:pPr>
          </w:p>
          <w:p w:rsidR="008A676A" w:rsidRPr="008A676A" w:rsidRDefault="008A676A" w:rsidP="008A676A">
            <w:pPr>
              <w:spacing w:after="0" w:line="240" w:lineRule="auto"/>
              <w:ind w:firstLine="709"/>
              <w:rPr>
                <w:rFonts w:ascii="Times New Roman" w:hAnsi="Times New Roman" w:cs="Times New Roman"/>
                <w:sz w:val="24"/>
                <w:szCs w:val="24"/>
              </w:rPr>
            </w:pPr>
          </w:p>
          <w:p w:rsidR="008A676A" w:rsidRPr="008A676A" w:rsidRDefault="008A676A" w:rsidP="008A676A">
            <w:pPr>
              <w:spacing w:after="0" w:line="240" w:lineRule="auto"/>
              <w:ind w:firstLine="709"/>
              <w:rPr>
                <w:rFonts w:ascii="Times New Roman" w:hAnsi="Times New Roman" w:cs="Times New Roman"/>
                <w:b/>
                <w:sz w:val="24"/>
                <w:szCs w:val="24"/>
                <w:lang w:eastAsia="ru-RU"/>
              </w:rPr>
            </w:pPr>
            <w:r w:rsidRPr="008A676A">
              <w:rPr>
                <w:rFonts w:ascii="Times New Roman" w:hAnsi="Times New Roman" w:cs="Times New Roman"/>
                <w:sz w:val="24"/>
                <w:szCs w:val="24"/>
              </w:rPr>
              <w:t xml:space="preserve">М.П.                                                                 </w:t>
            </w:r>
          </w:p>
        </w:tc>
        <w:tc>
          <w:tcPr>
            <w:tcW w:w="4891" w:type="dxa"/>
          </w:tcPr>
          <w:p w:rsidR="008A676A" w:rsidRPr="008A676A" w:rsidRDefault="008A676A" w:rsidP="008A676A">
            <w:pPr>
              <w:spacing w:after="0" w:line="240" w:lineRule="auto"/>
              <w:rPr>
                <w:rFonts w:ascii="Times New Roman" w:hAnsi="Times New Roman" w:cs="Times New Roman"/>
                <w:sz w:val="24"/>
                <w:szCs w:val="24"/>
              </w:rPr>
            </w:pPr>
          </w:p>
          <w:p w:rsidR="008A676A" w:rsidRPr="008A676A" w:rsidRDefault="008A676A" w:rsidP="008A676A">
            <w:pPr>
              <w:spacing w:after="0" w:line="240" w:lineRule="auto"/>
              <w:rPr>
                <w:rFonts w:ascii="Times New Roman" w:hAnsi="Times New Roman" w:cs="Times New Roman"/>
                <w:b/>
                <w:sz w:val="24"/>
                <w:szCs w:val="24"/>
                <w:lang w:eastAsia="ru-RU"/>
              </w:rPr>
            </w:pPr>
            <w:r w:rsidRPr="008A676A">
              <w:rPr>
                <w:rFonts w:ascii="Times New Roman" w:hAnsi="Times New Roman" w:cs="Times New Roman"/>
                <w:sz w:val="24"/>
                <w:szCs w:val="24"/>
              </w:rPr>
              <w:t>М.П.</w:t>
            </w:r>
            <w:r w:rsidRPr="008A676A">
              <w:rPr>
                <w:rFonts w:ascii="Times New Roman" w:hAnsi="Times New Roman" w:cs="Times New Roman"/>
                <w:sz w:val="24"/>
                <w:szCs w:val="24"/>
              </w:rPr>
              <w:br w:type="page"/>
            </w:r>
          </w:p>
        </w:tc>
      </w:tr>
    </w:tbl>
    <w:p w:rsidR="008A676A" w:rsidRPr="008A676A" w:rsidRDefault="008A676A" w:rsidP="008A676A">
      <w:r w:rsidRPr="008A676A">
        <w:br w:type="page"/>
      </w:r>
    </w:p>
    <w:tbl>
      <w:tblPr>
        <w:tblW w:w="10031" w:type="dxa"/>
        <w:tblLook w:val="04A0"/>
      </w:tblPr>
      <w:tblGrid>
        <w:gridCol w:w="5778"/>
        <w:gridCol w:w="4253"/>
      </w:tblGrid>
      <w:tr w:rsidR="008A676A" w:rsidRPr="008A676A" w:rsidTr="006E0ED3">
        <w:tc>
          <w:tcPr>
            <w:tcW w:w="5778" w:type="dxa"/>
          </w:tcPr>
          <w:p w:rsidR="008A676A" w:rsidRPr="008A676A" w:rsidRDefault="008A676A" w:rsidP="008A676A">
            <w:pPr>
              <w:spacing w:after="0" w:line="240" w:lineRule="auto"/>
              <w:contextualSpacing/>
              <w:jc w:val="center"/>
              <w:rPr>
                <w:rFonts w:ascii="Times New Roman" w:hAnsi="Times New Roman" w:cs="Times New Roman"/>
                <w:b/>
                <w:sz w:val="24"/>
                <w:szCs w:val="24"/>
              </w:rPr>
            </w:pPr>
            <w:r w:rsidRPr="008A676A">
              <w:lastRenderedPageBreak/>
              <w:br w:type="page"/>
            </w:r>
            <w:r w:rsidRPr="008A676A">
              <w:rPr>
                <w:rFonts w:ascii="Times New Roman" w:hAnsi="Times New Roman" w:cs="Times New Roman"/>
                <w:b/>
                <w:sz w:val="24"/>
                <w:szCs w:val="24"/>
              </w:rPr>
              <w:br w:type="page"/>
            </w:r>
          </w:p>
          <w:p w:rsidR="008A676A" w:rsidRPr="008A676A" w:rsidRDefault="008A676A" w:rsidP="008A676A">
            <w:pPr>
              <w:spacing w:after="0" w:line="240" w:lineRule="auto"/>
              <w:ind w:right="-959"/>
              <w:contextualSpacing/>
              <w:jc w:val="center"/>
              <w:rPr>
                <w:rFonts w:ascii="Times New Roman" w:hAnsi="Times New Roman" w:cs="Times New Roman"/>
                <w:b/>
                <w:sz w:val="24"/>
                <w:szCs w:val="24"/>
              </w:rPr>
            </w:pPr>
          </w:p>
          <w:p w:rsidR="008A676A" w:rsidRPr="008A676A" w:rsidRDefault="008A676A" w:rsidP="008A676A">
            <w:pPr>
              <w:spacing w:after="0" w:line="240" w:lineRule="auto"/>
              <w:contextualSpacing/>
              <w:jc w:val="center"/>
              <w:rPr>
                <w:rFonts w:ascii="Times New Roman" w:hAnsi="Times New Roman" w:cs="Times New Roman"/>
                <w:b/>
                <w:sz w:val="24"/>
                <w:szCs w:val="24"/>
              </w:rPr>
            </w:pPr>
          </w:p>
        </w:tc>
        <w:tc>
          <w:tcPr>
            <w:tcW w:w="4253" w:type="dxa"/>
          </w:tcPr>
          <w:p w:rsidR="008A676A" w:rsidRPr="008A676A" w:rsidRDefault="008A676A" w:rsidP="008A676A">
            <w:pPr>
              <w:spacing w:after="0" w:line="240" w:lineRule="auto"/>
              <w:ind w:left="601"/>
              <w:contextualSpacing/>
              <w:rPr>
                <w:rFonts w:ascii="Times New Roman" w:hAnsi="Times New Roman" w:cs="Times New Roman"/>
              </w:rPr>
            </w:pPr>
          </w:p>
          <w:p w:rsidR="008A676A" w:rsidRPr="008A676A" w:rsidRDefault="008A676A" w:rsidP="008A676A">
            <w:pPr>
              <w:spacing w:after="0" w:line="240" w:lineRule="auto"/>
              <w:ind w:left="601"/>
              <w:contextualSpacing/>
              <w:rPr>
                <w:rFonts w:ascii="Times New Roman" w:hAnsi="Times New Roman" w:cs="Times New Roman"/>
              </w:rPr>
            </w:pPr>
            <w:r w:rsidRPr="008A676A">
              <w:rPr>
                <w:rFonts w:ascii="Times New Roman" w:hAnsi="Times New Roman" w:cs="Times New Roman"/>
              </w:rPr>
              <w:t xml:space="preserve">Додаток № 1 </w:t>
            </w:r>
          </w:p>
          <w:p w:rsidR="008A676A" w:rsidRPr="008A676A" w:rsidRDefault="008A676A" w:rsidP="008A676A">
            <w:pPr>
              <w:spacing w:after="0" w:line="240" w:lineRule="auto"/>
              <w:ind w:left="601"/>
              <w:contextualSpacing/>
              <w:rPr>
                <w:rFonts w:ascii="Times New Roman" w:hAnsi="Times New Roman" w:cs="Times New Roman"/>
              </w:rPr>
            </w:pPr>
            <w:r w:rsidRPr="008A676A">
              <w:rPr>
                <w:rFonts w:ascii="Times New Roman" w:hAnsi="Times New Roman" w:cs="Times New Roman"/>
              </w:rPr>
              <w:t>до Договору № ________________</w:t>
            </w:r>
          </w:p>
          <w:p w:rsidR="008A676A" w:rsidRPr="008A676A" w:rsidRDefault="008A676A" w:rsidP="008A676A">
            <w:pPr>
              <w:spacing w:after="0" w:line="240" w:lineRule="auto"/>
              <w:ind w:left="601"/>
              <w:contextualSpacing/>
              <w:rPr>
                <w:rFonts w:ascii="Times New Roman" w:hAnsi="Times New Roman" w:cs="Times New Roman"/>
              </w:rPr>
            </w:pPr>
            <w:r w:rsidRPr="008A676A">
              <w:rPr>
                <w:rFonts w:ascii="Times New Roman" w:hAnsi="Times New Roman" w:cs="Times New Roman"/>
              </w:rPr>
              <w:t>від «____» ____________ 202</w:t>
            </w:r>
            <w:r w:rsidR="00D84C14">
              <w:rPr>
                <w:rFonts w:ascii="Times New Roman" w:hAnsi="Times New Roman" w:cs="Times New Roman"/>
              </w:rPr>
              <w:t>3</w:t>
            </w:r>
            <w:r w:rsidRPr="008A676A">
              <w:rPr>
                <w:rFonts w:ascii="Times New Roman" w:hAnsi="Times New Roman" w:cs="Times New Roman"/>
              </w:rPr>
              <w:t xml:space="preserve"> року</w:t>
            </w:r>
          </w:p>
          <w:p w:rsidR="008A676A" w:rsidRPr="008A676A" w:rsidRDefault="008A676A" w:rsidP="008A676A">
            <w:pPr>
              <w:spacing w:after="0" w:line="240" w:lineRule="auto"/>
              <w:ind w:left="-108"/>
              <w:contextualSpacing/>
              <w:rPr>
                <w:rFonts w:ascii="Times New Roman" w:hAnsi="Times New Roman" w:cs="Times New Roman"/>
                <w:b/>
              </w:rPr>
            </w:pPr>
          </w:p>
        </w:tc>
      </w:tr>
    </w:tbl>
    <w:p w:rsidR="008A676A" w:rsidRPr="008A676A" w:rsidRDefault="008A676A" w:rsidP="008A676A">
      <w:pPr>
        <w:spacing w:after="0" w:line="240" w:lineRule="auto"/>
        <w:contextualSpacing/>
        <w:jc w:val="center"/>
        <w:rPr>
          <w:rFonts w:ascii="Times New Roman" w:hAnsi="Times New Roman" w:cs="Times New Roman"/>
          <w:b/>
          <w:sz w:val="24"/>
          <w:szCs w:val="24"/>
        </w:rPr>
      </w:pPr>
    </w:p>
    <w:p w:rsidR="008A676A" w:rsidRPr="008A676A" w:rsidRDefault="008A676A" w:rsidP="008A676A">
      <w:pPr>
        <w:spacing w:after="0" w:line="240" w:lineRule="auto"/>
        <w:contextualSpacing/>
        <w:jc w:val="center"/>
        <w:rPr>
          <w:rFonts w:ascii="Times New Roman" w:hAnsi="Times New Roman" w:cs="Times New Roman"/>
          <w:b/>
          <w:sz w:val="24"/>
          <w:szCs w:val="24"/>
        </w:rPr>
      </w:pPr>
      <w:r w:rsidRPr="008A676A">
        <w:rPr>
          <w:rFonts w:ascii="Times New Roman" w:hAnsi="Times New Roman" w:cs="Times New Roman"/>
          <w:b/>
          <w:sz w:val="24"/>
          <w:szCs w:val="24"/>
        </w:rPr>
        <w:t>Специфікація</w:t>
      </w:r>
    </w:p>
    <w:p w:rsidR="008A676A" w:rsidRPr="008A676A" w:rsidRDefault="008A676A" w:rsidP="008A676A">
      <w:pPr>
        <w:spacing w:after="0" w:line="240" w:lineRule="auto"/>
        <w:contextualSpacing/>
        <w:jc w:val="center"/>
        <w:rPr>
          <w:rFonts w:ascii="Times New Roman" w:hAnsi="Times New Roman" w:cs="Times New Roman"/>
          <w:b/>
          <w:sz w:val="24"/>
          <w:szCs w:val="24"/>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
        <w:gridCol w:w="4536"/>
        <w:gridCol w:w="1134"/>
        <w:gridCol w:w="851"/>
        <w:gridCol w:w="1417"/>
        <w:gridCol w:w="1134"/>
      </w:tblGrid>
      <w:tr w:rsidR="008A676A" w:rsidRPr="008A676A" w:rsidTr="006E0ED3">
        <w:trPr>
          <w:trHeight w:val="501"/>
        </w:trPr>
        <w:tc>
          <w:tcPr>
            <w:tcW w:w="822" w:type="dxa"/>
            <w:vAlign w:val="center"/>
          </w:tcPr>
          <w:p w:rsidR="008A676A" w:rsidRPr="008A676A" w:rsidRDefault="008A676A" w:rsidP="008A676A">
            <w:pPr>
              <w:spacing w:after="0"/>
              <w:ind w:left="34"/>
              <w:jc w:val="center"/>
              <w:rPr>
                <w:rFonts w:ascii="Times New Roman" w:eastAsia="Courier New" w:hAnsi="Times New Roman" w:cs="Times New Roman"/>
                <w:b/>
                <w:color w:val="000000"/>
                <w:sz w:val="24"/>
                <w:szCs w:val="24"/>
                <w:lang w:val="en-US"/>
              </w:rPr>
            </w:pPr>
            <w:r w:rsidRPr="008A676A">
              <w:rPr>
                <w:rFonts w:ascii="Times New Roman" w:eastAsia="Courier New" w:hAnsi="Times New Roman" w:cs="Times New Roman"/>
                <w:b/>
                <w:color w:val="000000"/>
                <w:sz w:val="24"/>
                <w:szCs w:val="24"/>
                <w:lang w:val="en-US"/>
              </w:rPr>
              <w:t>№ з/п</w:t>
            </w:r>
          </w:p>
        </w:tc>
        <w:tc>
          <w:tcPr>
            <w:tcW w:w="4536" w:type="dxa"/>
            <w:vAlign w:val="center"/>
          </w:tcPr>
          <w:p w:rsidR="008A676A" w:rsidRPr="008A676A" w:rsidRDefault="008A676A" w:rsidP="008A676A">
            <w:pPr>
              <w:spacing w:after="0"/>
              <w:ind w:left="-108" w:right="-108" w:hanging="142"/>
              <w:jc w:val="center"/>
              <w:rPr>
                <w:rFonts w:ascii="Times New Roman" w:eastAsia="Courier New" w:hAnsi="Times New Roman" w:cs="Times New Roman"/>
                <w:b/>
                <w:color w:val="000000"/>
                <w:sz w:val="24"/>
                <w:szCs w:val="24"/>
                <w:lang w:val="en-US"/>
              </w:rPr>
            </w:pPr>
            <w:r w:rsidRPr="008A676A">
              <w:rPr>
                <w:rFonts w:ascii="Times New Roman" w:eastAsia="Courier New" w:hAnsi="Times New Roman" w:cs="Times New Roman"/>
                <w:b/>
                <w:color w:val="000000"/>
                <w:sz w:val="24"/>
                <w:szCs w:val="24"/>
                <w:lang w:val="en-US"/>
              </w:rPr>
              <w:t xml:space="preserve"> </w:t>
            </w:r>
            <w:proofErr w:type="spellStart"/>
            <w:r w:rsidRPr="008A676A">
              <w:rPr>
                <w:rFonts w:ascii="Times New Roman" w:eastAsia="Courier New" w:hAnsi="Times New Roman" w:cs="Times New Roman"/>
                <w:b/>
                <w:color w:val="000000"/>
                <w:sz w:val="24"/>
                <w:szCs w:val="24"/>
                <w:lang w:val="en-US"/>
              </w:rPr>
              <w:t>Найменування</w:t>
            </w:r>
            <w:proofErr w:type="spellEnd"/>
          </w:p>
        </w:tc>
        <w:tc>
          <w:tcPr>
            <w:tcW w:w="1134" w:type="dxa"/>
            <w:vAlign w:val="center"/>
          </w:tcPr>
          <w:p w:rsidR="008A676A" w:rsidRPr="008A676A" w:rsidRDefault="008A676A" w:rsidP="008A676A">
            <w:pPr>
              <w:spacing w:after="0"/>
              <w:ind w:left="34" w:right="-108" w:hanging="142"/>
              <w:jc w:val="center"/>
              <w:rPr>
                <w:rFonts w:ascii="Times New Roman" w:eastAsia="Courier New" w:hAnsi="Times New Roman" w:cs="Times New Roman"/>
                <w:b/>
                <w:color w:val="000000"/>
                <w:sz w:val="24"/>
                <w:szCs w:val="24"/>
                <w:lang w:val="en-US"/>
              </w:rPr>
            </w:pPr>
            <w:proofErr w:type="spellStart"/>
            <w:r w:rsidRPr="008A676A">
              <w:rPr>
                <w:rFonts w:ascii="Times New Roman" w:eastAsia="Courier New" w:hAnsi="Times New Roman" w:cs="Times New Roman"/>
                <w:b/>
                <w:color w:val="000000"/>
                <w:sz w:val="24"/>
                <w:szCs w:val="24"/>
                <w:lang w:val="en-US"/>
              </w:rPr>
              <w:t>Одиниця</w:t>
            </w:r>
            <w:proofErr w:type="spellEnd"/>
          </w:p>
          <w:p w:rsidR="008A676A" w:rsidRPr="008A676A" w:rsidRDefault="008A676A" w:rsidP="008A676A">
            <w:pPr>
              <w:spacing w:after="0"/>
              <w:ind w:left="34" w:right="-108" w:hanging="142"/>
              <w:jc w:val="center"/>
              <w:rPr>
                <w:rFonts w:ascii="Times New Roman" w:eastAsia="Courier New" w:hAnsi="Times New Roman" w:cs="Times New Roman"/>
                <w:b/>
                <w:color w:val="000000"/>
                <w:sz w:val="24"/>
                <w:szCs w:val="24"/>
                <w:lang w:val="en-US"/>
              </w:rPr>
            </w:pPr>
            <w:proofErr w:type="spellStart"/>
            <w:r w:rsidRPr="008A676A">
              <w:rPr>
                <w:rFonts w:ascii="Times New Roman" w:eastAsia="Courier New" w:hAnsi="Times New Roman" w:cs="Times New Roman"/>
                <w:b/>
                <w:color w:val="000000"/>
                <w:sz w:val="24"/>
                <w:szCs w:val="24"/>
                <w:lang w:val="en-US"/>
              </w:rPr>
              <w:t>виміру</w:t>
            </w:r>
            <w:proofErr w:type="spellEnd"/>
          </w:p>
        </w:tc>
        <w:tc>
          <w:tcPr>
            <w:tcW w:w="851" w:type="dxa"/>
            <w:vAlign w:val="center"/>
          </w:tcPr>
          <w:p w:rsidR="008A676A" w:rsidRPr="008A676A" w:rsidRDefault="008A676A" w:rsidP="008A676A">
            <w:pPr>
              <w:spacing w:after="0"/>
              <w:jc w:val="center"/>
              <w:rPr>
                <w:rFonts w:ascii="Times New Roman" w:eastAsia="Courier New" w:hAnsi="Times New Roman" w:cs="Times New Roman"/>
                <w:b/>
                <w:color w:val="000000"/>
                <w:sz w:val="24"/>
                <w:szCs w:val="24"/>
                <w:lang w:val="en-US"/>
              </w:rPr>
            </w:pPr>
            <w:proofErr w:type="spellStart"/>
            <w:r w:rsidRPr="008A676A">
              <w:rPr>
                <w:rFonts w:ascii="Times New Roman" w:eastAsia="Courier New" w:hAnsi="Times New Roman" w:cs="Times New Roman"/>
                <w:b/>
                <w:color w:val="000000"/>
                <w:sz w:val="24"/>
                <w:szCs w:val="24"/>
                <w:lang w:val="en-US"/>
              </w:rPr>
              <w:t>Кіль-кість</w:t>
            </w:r>
            <w:proofErr w:type="spellEnd"/>
          </w:p>
        </w:tc>
        <w:tc>
          <w:tcPr>
            <w:tcW w:w="1417" w:type="dxa"/>
            <w:vAlign w:val="center"/>
          </w:tcPr>
          <w:p w:rsidR="008A676A" w:rsidRPr="008A676A" w:rsidRDefault="008A676A" w:rsidP="008A676A">
            <w:pPr>
              <w:spacing w:after="0" w:line="240" w:lineRule="auto"/>
              <w:ind w:left="34"/>
              <w:jc w:val="center"/>
              <w:rPr>
                <w:rFonts w:ascii="Times New Roman" w:eastAsia="Courier New" w:hAnsi="Times New Roman" w:cs="Times New Roman"/>
                <w:b/>
                <w:color w:val="000000"/>
                <w:sz w:val="24"/>
                <w:szCs w:val="24"/>
                <w:lang w:val="ru-RU"/>
              </w:rPr>
            </w:pPr>
            <w:proofErr w:type="spellStart"/>
            <w:proofErr w:type="gramStart"/>
            <w:r w:rsidRPr="008A676A">
              <w:rPr>
                <w:rFonts w:ascii="Times New Roman" w:eastAsia="Courier New" w:hAnsi="Times New Roman" w:cs="Times New Roman"/>
                <w:b/>
                <w:color w:val="000000"/>
                <w:sz w:val="24"/>
                <w:szCs w:val="24"/>
                <w:lang w:val="ru-RU"/>
              </w:rPr>
              <w:t>Ц</w:t>
            </w:r>
            <w:proofErr w:type="gramEnd"/>
            <w:r w:rsidRPr="008A676A">
              <w:rPr>
                <w:rFonts w:ascii="Times New Roman" w:eastAsia="Courier New" w:hAnsi="Times New Roman" w:cs="Times New Roman"/>
                <w:b/>
                <w:color w:val="000000"/>
                <w:sz w:val="24"/>
                <w:szCs w:val="24"/>
                <w:lang w:val="ru-RU"/>
              </w:rPr>
              <w:t>іна</w:t>
            </w:r>
            <w:proofErr w:type="spellEnd"/>
            <w:r w:rsidRPr="008A676A">
              <w:rPr>
                <w:rFonts w:ascii="Times New Roman" w:eastAsia="Courier New" w:hAnsi="Times New Roman" w:cs="Times New Roman"/>
                <w:b/>
                <w:color w:val="000000"/>
                <w:sz w:val="24"/>
                <w:szCs w:val="24"/>
                <w:lang w:val="ru-RU"/>
              </w:rPr>
              <w:t xml:space="preserve"> за </w:t>
            </w:r>
            <w:proofErr w:type="spellStart"/>
            <w:r w:rsidRPr="008A676A">
              <w:rPr>
                <w:rFonts w:ascii="Times New Roman" w:eastAsia="Courier New" w:hAnsi="Times New Roman" w:cs="Times New Roman"/>
                <w:b/>
                <w:color w:val="000000"/>
                <w:sz w:val="24"/>
                <w:szCs w:val="24"/>
                <w:lang w:val="ru-RU"/>
              </w:rPr>
              <w:t>одиницю</w:t>
            </w:r>
            <w:proofErr w:type="spellEnd"/>
            <w:r w:rsidRPr="008A676A">
              <w:rPr>
                <w:rFonts w:ascii="Times New Roman" w:eastAsia="Courier New" w:hAnsi="Times New Roman" w:cs="Times New Roman"/>
                <w:b/>
                <w:color w:val="000000"/>
                <w:sz w:val="24"/>
                <w:szCs w:val="24"/>
                <w:lang w:val="ru-RU"/>
              </w:rPr>
              <w:t>,</w:t>
            </w:r>
          </w:p>
          <w:p w:rsidR="008A676A" w:rsidRPr="008A676A" w:rsidRDefault="008A676A" w:rsidP="008A676A">
            <w:pPr>
              <w:spacing w:after="0" w:line="240" w:lineRule="auto"/>
              <w:ind w:left="34"/>
              <w:jc w:val="center"/>
              <w:rPr>
                <w:rFonts w:ascii="Times New Roman" w:eastAsia="Courier New" w:hAnsi="Times New Roman" w:cs="Times New Roman"/>
                <w:b/>
                <w:color w:val="000000"/>
                <w:sz w:val="24"/>
                <w:szCs w:val="24"/>
                <w:lang w:val="ru-RU"/>
              </w:rPr>
            </w:pPr>
            <w:proofErr w:type="spellStart"/>
            <w:r w:rsidRPr="008A676A">
              <w:rPr>
                <w:rFonts w:ascii="Times New Roman" w:eastAsia="Courier New" w:hAnsi="Times New Roman" w:cs="Times New Roman"/>
                <w:b/>
                <w:color w:val="000000"/>
                <w:sz w:val="24"/>
                <w:szCs w:val="24"/>
                <w:lang w:val="ru-RU"/>
              </w:rPr>
              <w:t>грн</w:t>
            </w:r>
            <w:proofErr w:type="spellEnd"/>
            <w:r w:rsidRPr="008A676A">
              <w:rPr>
                <w:rFonts w:ascii="Times New Roman" w:eastAsia="Courier New" w:hAnsi="Times New Roman" w:cs="Times New Roman"/>
                <w:b/>
                <w:color w:val="000000"/>
                <w:sz w:val="24"/>
                <w:szCs w:val="24"/>
                <w:lang w:val="ru-RU"/>
              </w:rPr>
              <w:t xml:space="preserve">. </w:t>
            </w:r>
            <w:proofErr w:type="spellStart"/>
            <w:r w:rsidRPr="008A676A">
              <w:rPr>
                <w:rFonts w:ascii="Times New Roman" w:eastAsia="Courier New" w:hAnsi="Times New Roman" w:cs="Times New Roman"/>
                <w:b/>
                <w:color w:val="000000"/>
                <w:sz w:val="24"/>
                <w:szCs w:val="24"/>
                <w:lang w:val="ru-RU"/>
              </w:rPr>
              <w:t>з</w:t>
            </w:r>
            <w:proofErr w:type="spellEnd"/>
            <w:r w:rsidRPr="008A676A">
              <w:rPr>
                <w:rFonts w:ascii="Times New Roman" w:eastAsia="Courier New" w:hAnsi="Times New Roman" w:cs="Times New Roman"/>
                <w:b/>
                <w:color w:val="000000"/>
                <w:sz w:val="24"/>
                <w:szCs w:val="24"/>
                <w:lang w:val="ru-RU"/>
              </w:rPr>
              <w:t xml:space="preserve"> ПДВ*</w:t>
            </w:r>
          </w:p>
        </w:tc>
        <w:tc>
          <w:tcPr>
            <w:tcW w:w="1134" w:type="dxa"/>
            <w:vAlign w:val="center"/>
          </w:tcPr>
          <w:p w:rsidR="008A676A" w:rsidRPr="008A676A" w:rsidRDefault="008A676A" w:rsidP="008A676A">
            <w:pPr>
              <w:spacing w:after="0" w:line="240" w:lineRule="auto"/>
              <w:ind w:left="20"/>
              <w:jc w:val="center"/>
              <w:rPr>
                <w:rFonts w:ascii="Times New Roman" w:eastAsia="Courier New" w:hAnsi="Times New Roman" w:cs="Times New Roman"/>
                <w:b/>
                <w:color w:val="000000"/>
                <w:sz w:val="24"/>
                <w:szCs w:val="24"/>
                <w:lang w:val="en-US"/>
              </w:rPr>
            </w:pPr>
            <w:proofErr w:type="spellStart"/>
            <w:r w:rsidRPr="008A676A">
              <w:rPr>
                <w:rFonts w:ascii="Times New Roman" w:eastAsia="Courier New" w:hAnsi="Times New Roman" w:cs="Times New Roman"/>
                <w:b/>
                <w:color w:val="000000"/>
                <w:sz w:val="24"/>
                <w:szCs w:val="24"/>
                <w:lang w:val="en-US"/>
              </w:rPr>
              <w:t>Сума</w:t>
            </w:r>
            <w:proofErr w:type="spellEnd"/>
            <w:r w:rsidRPr="008A676A">
              <w:rPr>
                <w:rFonts w:ascii="Times New Roman" w:eastAsia="Courier New" w:hAnsi="Times New Roman" w:cs="Times New Roman"/>
                <w:b/>
                <w:color w:val="000000"/>
                <w:sz w:val="24"/>
                <w:szCs w:val="24"/>
                <w:lang w:val="en-US"/>
              </w:rPr>
              <w:t>,</w:t>
            </w:r>
          </w:p>
          <w:p w:rsidR="008A676A" w:rsidRPr="008A676A" w:rsidRDefault="008A676A" w:rsidP="008A676A">
            <w:pPr>
              <w:spacing w:after="0" w:line="240" w:lineRule="auto"/>
              <w:ind w:left="20"/>
              <w:jc w:val="center"/>
              <w:rPr>
                <w:rFonts w:ascii="Times New Roman" w:eastAsia="Courier New" w:hAnsi="Times New Roman" w:cs="Times New Roman"/>
                <w:b/>
                <w:color w:val="000000"/>
                <w:sz w:val="24"/>
                <w:szCs w:val="24"/>
                <w:lang w:val="en-US"/>
              </w:rPr>
            </w:pPr>
            <w:proofErr w:type="spellStart"/>
            <w:proofErr w:type="gramStart"/>
            <w:r w:rsidRPr="008A676A">
              <w:rPr>
                <w:rFonts w:ascii="Times New Roman" w:eastAsia="Courier New" w:hAnsi="Times New Roman" w:cs="Times New Roman"/>
                <w:b/>
                <w:color w:val="000000"/>
                <w:sz w:val="24"/>
                <w:szCs w:val="24"/>
                <w:lang w:val="en-US"/>
              </w:rPr>
              <w:t>грн</w:t>
            </w:r>
            <w:proofErr w:type="spellEnd"/>
            <w:proofErr w:type="gramEnd"/>
            <w:r w:rsidRPr="008A676A">
              <w:rPr>
                <w:rFonts w:ascii="Times New Roman" w:eastAsia="Courier New" w:hAnsi="Times New Roman" w:cs="Times New Roman"/>
                <w:b/>
                <w:color w:val="000000"/>
                <w:sz w:val="24"/>
                <w:szCs w:val="24"/>
                <w:lang w:val="en-US"/>
              </w:rPr>
              <w:t>. з ПДВ*</w:t>
            </w:r>
          </w:p>
        </w:tc>
      </w:tr>
      <w:tr w:rsidR="008A676A" w:rsidRPr="008A676A" w:rsidTr="006E0ED3">
        <w:trPr>
          <w:trHeight w:val="250"/>
        </w:trPr>
        <w:tc>
          <w:tcPr>
            <w:tcW w:w="822" w:type="dxa"/>
            <w:vAlign w:val="center"/>
          </w:tcPr>
          <w:p w:rsidR="008A676A" w:rsidRPr="008A676A" w:rsidRDefault="008A676A" w:rsidP="008A676A">
            <w:pPr>
              <w:ind w:left="34"/>
              <w:jc w:val="center"/>
              <w:rPr>
                <w:rFonts w:ascii="Times New Roman" w:eastAsia="Courier New" w:hAnsi="Times New Roman" w:cs="Times New Roman"/>
                <w:color w:val="000000"/>
                <w:sz w:val="24"/>
                <w:szCs w:val="24"/>
                <w:lang w:val="en-US"/>
              </w:rPr>
            </w:pPr>
            <w:r w:rsidRPr="008A676A">
              <w:rPr>
                <w:rFonts w:ascii="Times New Roman" w:eastAsia="Courier New" w:hAnsi="Times New Roman" w:cs="Times New Roman"/>
                <w:color w:val="000000"/>
                <w:sz w:val="24"/>
                <w:szCs w:val="24"/>
                <w:lang w:val="en-US"/>
              </w:rPr>
              <w:t>1</w:t>
            </w:r>
          </w:p>
        </w:tc>
        <w:tc>
          <w:tcPr>
            <w:tcW w:w="4536" w:type="dxa"/>
            <w:vAlign w:val="center"/>
          </w:tcPr>
          <w:p w:rsidR="008A676A" w:rsidRPr="008A676A" w:rsidRDefault="008A676A" w:rsidP="00E561D6">
            <w:pPr>
              <w:ind w:left="142"/>
              <w:rPr>
                <w:rFonts w:ascii="Times New Roman" w:eastAsia="Courier New" w:hAnsi="Times New Roman" w:cs="Times New Roman"/>
                <w:color w:val="000000"/>
                <w:sz w:val="16"/>
                <w:szCs w:val="16"/>
                <w:lang w:val="en-US"/>
              </w:rPr>
            </w:pPr>
            <w:proofErr w:type="spellStart"/>
            <w:r w:rsidRPr="008A676A">
              <w:rPr>
                <w:rFonts w:ascii="Times New Roman" w:eastAsia="Courier New" w:hAnsi="Times New Roman" w:cs="Times New Roman"/>
                <w:color w:val="000000"/>
                <w:sz w:val="24"/>
                <w:szCs w:val="24"/>
                <w:lang w:val="en-US"/>
              </w:rPr>
              <w:t>Папір</w:t>
            </w:r>
            <w:proofErr w:type="spellEnd"/>
            <w:r w:rsidRPr="008A676A">
              <w:rPr>
                <w:rFonts w:ascii="Times New Roman" w:eastAsia="Courier New" w:hAnsi="Times New Roman" w:cs="Times New Roman"/>
                <w:color w:val="000000"/>
                <w:sz w:val="24"/>
                <w:szCs w:val="24"/>
                <w:lang w:val="en-US"/>
              </w:rPr>
              <w:t xml:space="preserve"> </w:t>
            </w:r>
            <w:r w:rsidRPr="008A676A">
              <w:rPr>
                <w:rFonts w:ascii="Times New Roman" w:eastAsia="Courier New" w:hAnsi="Times New Roman" w:cs="Times New Roman"/>
                <w:color w:val="000000"/>
                <w:sz w:val="24"/>
                <w:szCs w:val="24"/>
              </w:rPr>
              <w:t>А4</w:t>
            </w:r>
            <w:r w:rsidRPr="008A676A">
              <w:rPr>
                <w:rFonts w:ascii="Times New Roman" w:eastAsia="Courier New" w:hAnsi="Times New Roman" w:cs="Times New Roman"/>
                <w:color w:val="000000"/>
                <w:sz w:val="24"/>
                <w:szCs w:val="24"/>
                <w:lang w:val="en-US"/>
              </w:rPr>
              <w:t xml:space="preserve"> </w:t>
            </w:r>
          </w:p>
        </w:tc>
        <w:tc>
          <w:tcPr>
            <w:tcW w:w="1134" w:type="dxa"/>
            <w:vAlign w:val="center"/>
          </w:tcPr>
          <w:p w:rsidR="008A676A" w:rsidRPr="008A676A" w:rsidRDefault="008A676A" w:rsidP="008A676A">
            <w:pPr>
              <w:ind w:left="142"/>
              <w:jc w:val="center"/>
              <w:rPr>
                <w:rFonts w:ascii="Times New Roman" w:eastAsia="Courier New" w:hAnsi="Times New Roman" w:cs="Times New Roman"/>
                <w:color w:val="000000"/>
                <w:sz w:val="24"/>
                <w:szCs w:val="24"/>
                <w:lang w:val="en-US"/>
              </w:rPr>
            </w:pPr>
            <w:proofErr w:type="spellStart"/>
            <w:r w:rsidRPr="008A676A">
              <w:rPr>
                <w:rFonts w:ascii="Times New Roman" w:eastAsia="Courier New" w:hAnsi="Times New Roman" w:cs="Times New Roman"/>
                <w:color w:val="000000"/>
                <w:sz w:val="24"/>
                <w:szCs w:val="24"/>
                <w:lang w:val="en-US"/>
              </w:rPr>
              <w:t>пачка</w:t>
            </w:r>
            <w:proofErr w:type="spellEnd"/>
          </w:p>
        </w:tc>
        <w:tc>
          <w:tcPr>
            <w:tcW w:w="851" w:type="dxa"/>
            <w:vAlign w:val="center"/>
          </w:tcPr>
          <w:p w:rsidR="008A676A" w:rsidRPr="0048582D" w:rsidRDefault="00E561D6" w:rsidP="00E561D6">
            <w:pPr>
              <w:ind w:left="142"/>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r w:rsidR="00D74BFD">
              <w:rPr>
                <w:rFonts w:ascii="Times New Roman" w:eastAsia="Courier New" w:hAnsi="Times New Roman" w:cs="Times New Roman"/>
                <w:color w:val="000000"/>
                <w:sz w:val="24"/>
                <w:szCs w:val="24"/>
              </w:rPr>
              <w:t>0</w:t>
            </w:r>
            <w:bookmarkStart w:id="0" w:name="_GoBack"/>
            <w:bookmarkEnd w:id="0"/>
          </w:p>
        </w:tc>
        <w:tc>
          <w:tcPr>
            <w:tcW w:w="1417" w:type="dxa"/>
            <w:vAlign w:val="center"/>
          </w:tcPr>
          <w:p w:rsidR="008A676A" w:rsidRPr="008A676A" w:rsidRDefault="008A676A" w:rsidP="008A676A">
            <w:pPr>
              <w:ind w:left="142"/>
              <w:jc w:val="center"/>
              <w:rPr>
                <w:rFonts w:ascii="Times New Roman" w:eastAsia="Courier New" w:hAnsi="Times New Roman" w:cs="Times New Roman"/>
                <w:color w:val="000000"/>
                <w:sz w:val="24"/>
                <w:szCs w:val="24"/>
                <w:lang w:val="en-US"/>
              </w:rPr>
            </w:pPr>
          </w:p>
        </w:tc>
        <w:tc>
          <w:tcPr>
            <w:tcW w:w="1134" w:type="dxa"/>
            <w:vAlign w:val="center"/>
          </w:tcPr>
          <w:p w:rsidR="008A676A" w:rsidRPr="008A676A" w:rsidRDefault="008A676A" w:rsidP="008A676A">
            <w:pPr>
              <w:ind w:left="142"/>
              <w:jc w:val="center"/>
              <w:rPr>
                <w:rFonts w:ascii="Times New Roman" w:eastAsia="Courier New" w:hAnsi="Times New Roman" w:cs="Times New Roman"/>
                <w:color w:val="000000"/>
                <w:sz w:val="24"/>
                <w:szCs w:val="24"/>
                <w:lang w:val="en-US"/>
              </w:rPr>
            </w:pPr>
          </w:p>
        </w:tc>
      </w:tr>
      <w:tr w:rsidR="008A676A" w:rsidRPr="008A676A" w:rsidTr="006E0ED3">
        <w:trPr>
          <w:trHeight w:val="250"/>
        </w:trPr>
        <w:tc>
          <w:tcPr>
            <w:tcW w:w="8760" w:type="dxa"/>
            <w:gridSpan w:val="5"/>
            <w:tcBorders>
              <w:right w:val="single" w:sz="4" w:space="0" w:color="auto"/>
            </w:tcBorders>
          </w:tcPr>
          <w:p w:rsidR="008A676A" w:rsidRPr="008A676A" w:rsidRDefault="008A676A" w:rsidP="008A676A">
            <w:pPr>
              <w:spacing w:after="0" w:line="240" w:lineRule="auto"/>
              <w:ind w:left="142"/>
              <w:jc w:val="right"/>
              <w:rPr>
                <w:rFonts w:ascii="Times New Roman" w:eastAsia="Courier New" w:hAnsi="Times New Roman" w:cs="Times New Roman"/>
                <w:color w:val="000000"/>
                <w:sz w:val="24"/>
                <w:szCs w:val="24"/>
                <w:lang w:val="en-US"/>
              </w:rPr>
            </w:pPr>
            <w:proofErr w:type="spellStart"/>
            <w:r w:rsidRPr="008A676A">
              <w:rPr>
                <w:rFonts w:ascii="Times New Roman" w:eastAsia="Courier New" w:hAnsi="Times New Roman" w:cs="Times New Roman"/>
                <w:color w:val="000000"/>
                <w:sz w:val="24"/>
                <w:szCs w:val="24"/>
                <w:lang w:val="en-US"/>
              </w:rPr>
              <w:t>Разом</w:t>
            </w:r>
            <w:proofErr w:type="spellEnd"/>
            <w:r w:rsidRPr="008A676A">
              <w:rPr>
                <w:rFonts w:ascii="Times New Roman" w:eastAsia="Courier New" w:hAnsi="Times New Roman" w:cs="Times New Roman"/>
                <w:color w:val="000000"/>
                <w:sz w:val="24"/>
                <w:szCs w:val="24"/>
                <w:lang w:val="en-US"/>
              </w:rPr>
              <w:t xml:space="preserve">, </w:t>
            </w:r>
            <w:proofErr w:type="spellStart"/>
            <w:r w:rsidRPr="008A676A">
              <w:rPr>
                <w:rFonts w:ascii="Times New Roman" w:eastAsia="Courier New" w:hAnsi="Times New Roman" w:cs="Times New Roman"/>
                <w:color w:val="000000"/>
                <w:sz w:val="24"/>
                <w:szCs w:val="24"/>
                <w:lang w:val="en-US"/>
              </w:rPr>
              <w:t>грн</w:t>
            </w:r>
            <w:proofErr w:type="spellEnd"/>
            <w:r w:rsidRPr="008A676A">
              <w:rPr>
                <w:rFonts w:ascii="Times New Roman" w:eastAsia="Courier New" w:hAnsi="Times New Roman" w:cs="Times New Roman"/>
                <w:color w:val="000000"/>
                <w:sz w:val="24"/>
                <w:szCs w:val="24"/>
                <w:lang w:val="en-US"/>
              </w:rPr>
              <w:t>.</w:t>
            </w:r>
          </w:p>
        </w:tc>
        <w:tc>
          <w:tcPr>
            <w:tcW w:w="1134" w:type="dxa"/>
            <w:tcBorders>
              <w:left w:val="single" w:sz="4" w:space="0" w:color="auto"/>
            </w:tcBorders>
          </w:tcPr>
          <w:p w:rsidR="008A676A" w:rsidRPr="008A676A" w:rsidRDefault="008A676A" w:rsidP="008A676A">
            <w:pPr>
              <w:spacing w:after="0" w:line="240" w:lineRule="auto"/>
              <w:ind w:left="142"/>
              <w:jc w:val="both"/>
              <w:rPr>
                <w:rFonts w:ascii="Times New Roman" w:eastAsia="Courier New" w:hAnsi="Times New Roman" w:cs="Times New Roman"/>
                <w:color w:val="000000"/>
                <w:sz w:val="24"/>
                <w:szCs w:val="24"/>
                <w:lang w:val="en-US"/>
              </w:rPr>
            </w:pPr>
          </w:p>
        </w:tc>
      </w:tr>
      <w:tr w:rsidR="008A676A" w:rsidRPr="008A676A" w:rsidTr="006E0ED3">
        <w:trPr>
          <w:trHeight w:val="343"/>
        </w:trPr>
        <w:tc>
          <w:tcPr>
            <w:tcW w:w="8760" w:type="dxa"/>
            <w:gridSpan w:val="5"/>
            <w:tcBorders>
              <w:right w:val="single" w:sz="4" w:space="0" w:color="auto"/>
            </w:tcBorders>
          </w:tcPr>
          <w:p w:rsidR="008A676A" w:rsidRPr="008A676A" w:rsidRDefault="008A676A" w:rsidP="008A676A">
            <w:pPr>
              <w:spacing w:after="0" w:line="240" w:lineRule="auto"/>
              <w:ind w:left="142"/>
              <w:jc w:val="right"/>
              <w:rPr>
                <w:rFonts w:ascii="Times New Roman" w:eastAsia="Courier New" w:hAnsi="Times New Roman" w:cs="Times New Roman"/>
                <w:color w:val="000000"/>
                <w:sz w:val="24"/>
                <w:szCs w:val="24"/>
                <w:lang w:val="ru-RU"/>
              </w:rPr>
            </w:pPr>
            <w:proofErr w:type="gramStart"/>
            <w:r w:rsidRPr="008A676A">
              <w:rPr>
                <w:rFonts w:ascii="Times New Roman" w:eastAsia="Courier New" w:hAnsi="Times New Roman" w:cs="Times New Roman"/>
                <w:color w:val="000000"/>
                <w:sz w:val="24"/>
                <w:szCs w:val="24"/>
                <w:lang w:val="ru-RU"/>
              </w:rPr>
              <w:t>в</w:t>
            </w:r>
            <w:proofErr w:type="gramEnd"/>
            <w:r w:rsidRPr="008A676A">
              <w:rPr>
                <w:rFonts w:ascii="Times New Roman" w:eastAsia="Courier New" w:hAnsi="Times New Roman" w:cs="Times New Roman"/>
                <w:color w:val="000000"/>
                <w:sz w:val="24"/>
                <w:szCs w:val="24"/>
                <w:lang w:val="ru-RU"/>
              </w:rPr>
              <w:t xml:space="preserve"> тому </w:t>
            </w:r>
            <w:proofErr w:type="spellStart"/>
            <w:r w:rsidRPr="008A676A">
              <w:rPr>
                <w:rFonts w:ascii="Times New Roman" w:eastAsia="Courier New" w:hAnsi="Times New Roman" w:cs="Times New Roman"/>
                <w:color w:val="000000"/>
                <w:sz w:val="24"/>
                <w:szCs w:val="24"/>
                <w:lang w:val="ru-RU"/>
              </w:rPr>
              <w:t>числі</w:t>
            </w:r>
            <w:proofErr w:type="spellEnd"/>
            <w:r w:rsidRPr="008A676A">
              <w:rPr>
                <w:rFonts w:ascii="Times New Roman" w:eastAsia="Courier New" w:hAnsi="Times New Roman" w:cs="Times New Roman"/>
                <w:color w:val="000000"/>
                <w:sz w:val="24"/>
                <w:szCs w:val="24"/>
                <w:lang w:val="ru-RU"/>
              </w:rPr>
              <w:t xml:space="preserve">  ПДВ*, </w:t>
            </w:r>
            <w:proofErr w:type="spellStart"/>
            <w:r w:rsidRPr="008A676A">
              <w:rPr>
                <w:rFonts w:ascii="Times New Roman" w:eastAsia="Courier New" w:hAnsi="Times New Roman" w:cs="Times New Roman"/>
                <w:color w:val="000000"/>
                <w:sz w:val="24"/>
                <w:szCs w:val="24"/>
                <w:lang w:val="ru-RU"/>
              </w:rPr>
              <w:t>грн</w:t>
            </w:r>
            <w:proofErr w:type="spellEnd"/>
            <w:r w:rsidRPr="008A676A">
              <w:rPr>
                <w:rFonts w:ascii="Times New Roman" w:eastAsia="Courier New" w:hAnsi="Times New Roman" w:cs="Times New Roman"/>
                <w:color w:val="000000"/>
                <w:sz w:val="24"/>
                <w:szCs w:val="24"/>
                <w:lang w:val="ru-RU"/>
              </w:rPr>
              <w:t>.</w:t>
            </w:r>
          </w:p>
        </w:tc>
        <w:tc>
          <w:tcPr>
            <w:tcW w:w="1134" w:type="dxa"/>
            <w:tcBorders>
              <w:left w:val="single" w:sz="4" w:space="0" w:color="auto"/>
            </w:tcBorders>
          </w:tcPr>
          <w:p w:rsidR="008A676A" w:rsidRPr="008A676A" w:rsidRDefault="008A676A" w:rsidP="008A676A">
            <w:pPr>
              <w:spacing w:after="0" w:line="240" w:lineRule="auto"/>
              <w:ind w:left="142"/>
              <w:jc w:val="both"/>
              <w:rPr>
                <w:rFonts w:ascii="Times New Roman" w:eastAsia="Courier New" w:hAnsi="Times New Roman" w:cs="Times New Roman"/>
                <w:color w:val="000000"/>
                <w:sz w:val="24"/>
                <w:szCs w:val="24"/>
                <w:lang w:val="ru-RU"/>
              </w:rPr>
            </w:pPr>
          </w:p>
        </w:tc>
      </w:tr>
    </w:tbl>
    <w:p w:rsidR="008A676A" w:rsidRPr="008A676A" w:rsidRDefault="008A676A" w:rsidP="008A676A">
      <w:pPr>
        <w:spacing w:after="0" w:line="240" w:lineRule="auto"/>
        <w:contextualSpacing/>
        <w:jc w:val="center"/>
        <w:rPr>
          <w:rFonts w:ascii="Times New Roman" w:hAnsi="Times New Roman" w:cs="Times New Roman"/>
          <w:b/>
          <w:sz w:val="24"/>
          <w:szCs w:val="24"/>
          <w:lang w:val="ru-RU"/>
        </w:rPr>
      </w:pPr>
    </w:p>
    <w:p w:rsidR="008A676A" w:rsidRPr="008A676A" w:rsidRDefault="008A676A" w:rsidP="008A676A">
      <w:pPr>
        <w:spacing w:after="0" w:line="240" w:lineRule="auto"/>
        <w:ind w:right="142"/>
        <w:contextualSpacing/>
        <w:jc w:val="both"/>
        <w:rPr>
          <w:rFonts w:ascii="Times New Roman" w:eastAsia="Times New Roman" w:hAnsi="Times New Roman" w:cs="Times New Roman"/>
          <w:i/>
          <w:lang w:eastAsia="uk-UA"/>
        </w:rPr>
      </w:pPr>
      <w:r w:rsidRPr="008A676A">
        <w:rPr>
          <w:rFonts w:ascii="Times New Roman" w:eastAsia="Times New Roman" w:hAnsi="Times New Roman" w:cs="Times New Roman"/>
          <w:i/>
          <w:lang w:eastAsia="uk-UA"/>
        </w:rPr>
        <w:t>*Вимога щодо урахування ПДВ не стосується постачальників, які не є платниками ПДВ згідно чинного законодавства України. Для неплатників ПДВ при заповненні таблиці ціна за одиницю без ПДВ дорівнює ціні за одиницю з ПДВ, в строчці «</w:t>
      </w:r>
      <w:r w:rsidRPr="008A676A">
        <w:rPr>
          <w:rFonts w:ascii="Times New Roman" w:eastAsia="Courier New" w:hAnsi="Times New Roman" w:cs="Times New Roman"/>
          <w:i/>
          <w:color w:val="000000"/>
          <w:lang w:val="ru-RU"/>
        </w:rPr>
        <w:t xml:space="preserve">в тому </w:t>
      </w:r>
      <w:proofErr w:type="spellStart"/>
      <w:r w:rsidRPr="008A676A">
        <w:rPr>
          <w:rFonts w:ascii="Times New Roman" w:eastAsia="Courier New" w:hAnsi="Times New Roman" w:cs="Times New Roman"/>
          <w:i/>
          <w:color w:val="000000"/>
          <w:lang w:val="ru-RU"/>
        </w:rPr>
        <w:t>числі</w:t>
      </w:r>
      <w:proofErr w:type="spellEnd"/>
      <w:r w:rsidRPr="008A676A">
        <w:rPr>
          <w:rFonts w:ascii="Times New Roman" w:eastAsia="Courier New" w:hAnsi="Times New Roman" w:cs="Times New Roman"/>
          <w:i/>
          <w:color w:val="000000"/>
          <w:lang w:val="ru-RU"/>
        </w:rPr>
        <w:t xml:space="preserve">  ПДВ, </w:t>
      </w:r>
      <w:proofErr w:type="spellStart"/>
      <w:r w:rsidRPr="008A676A">
        <w:rPr>
          <w:rFonts w:ascii="Times New Roman" w:eastAsia="Courier New" w:hAnsi="Times New Roman" w:cs="Times New Roman"/>
          <w:i/>
          <w:color w:val="000000"/>
          <w:lang w:val="ru-RU"/>
        </w:rPr>
        <w:t>грн</w:t>
      </w:r>
      <w:proofErr w:type="spellEnd"/>
      <w:r w:rsidRPr="008A676A">
        <w:rPr>
          <w:rFonts w:ascii="Times New Roman" w:eastAsia="Courier New" w:hAnsi="Times New Roman" w:cs="Times New Roman"/>
          <w:i/>
          <w:color w:val="000000"/>
          <w:lang w:val="ru-RU"/>
        </w:rPr>
        <w:t>.» ставиться прочерк</w:t>
      </w:r>
      <w:r w:rsidRPr="008A676A">
        <w:rPr>
          <w:rFonts w:ascii="Times New Roman" w:eastAsia="Times New Roman" w:hAnsi="Times New Roman" w:cs="Times New Roman"/>
          <w:i/>
          <w:lang w:eastAsia="uk-UA"/>
        </w:rPr>
        <w:t>.</w:t>
      </w:r>
    </w:p>
    <w:p w:rsidR="008A676A" w:rsidRPr="008A676A" w:rsidRDefault="008A676A" w:rsidP="008A676A">
      <w:pPr>
        <w:tabs>
          <w:tab w:val="center" w:pos="4677"/>
        </w:tabs>
        <w:spacing w:after="0" w:line="240" w:lineRule="auto"/>
        <w:contextualSpacing/>
        <w:rPr>
          <w:rFonts w:ascii="Times New Roman" w:hAnsi="Times New Roman" w:cs="Times New Roman"/>
          <w:sz w:val="24"/>
          <w:szCs w:val="24"/>
          <w:lang w:eastAsia="ru-RU"/>
        </w:rPr>
      </w:pPr>
    </w:p>
    <w:p w:rsidR="008A676A" w:rsidRPr="008A676A" w:rsidRDefault="008A676A" w:rsidP="008A676A">
      <w:pPr>
        <w:tabs>
          <w:tab w:val="center" w:pos="4677"/>
        </w:tabs>
        <w:spacing w:after="0" w:line="240" w:lineRule="auto"/>
        <w:contextualSpacing/>
        <w:rPr>
          <w:rFonts w:ascii="Times New Roman" w:hAnsi="Times New Roman" w:cs="Times New Roman"/>
          <w:sz w:val="24"/>
          <w:szCs w:val="24"/>
          <w:lang w:eastAsia="ru-RU"/>
        </w:rPr>
      </w:pPr>
    </w:p>
    <w:tbl>
      <w:tblPr>
        <w:tblW w:w="9747" w:type="dxa"/>
        <w:tblLayout w:type="fixed"/>
        <w:tblLook w:val="0000"/>
      </w:tblPr>
      <w:tblGrid>
        <w:gridCol w:w="4873"/>
        <w:gridCol w:w="4874"/>
      </w:tblGrid>
      <w:tr w:rsidR="008A676A" w:rsidRPr="008A676A" w:rsidTr="006E0ED3">
        <w:trPr>
          <w:trHeight w:val="4591"/>
        </w:trPr>
        <w:tc>
          <w:tcPr>
            <w:tcW w:w="4873" w:type="dxa"/>
          </w:tcPr>
          <w:p w:rsidR="008A676A" w:rsidRPr="008A676A" w:rsidRDefault="008A676A" w:rsidP="008A676A">
            <w:pPr>
              <w:widowControl w:val="0"/>
              <w:autoSpaceDE w:val="0"/>
              <w:autoSpaceDN w:val="0"/>
              <w:adjustRightInd w:val="0"/>
              <w:spacing w:after="0" w:line="240" w:lineRule="auto"/>
              <w:contextualSpacing/>
              <w:outlineLvl w:val="0"/>
              <w:rPr>
                <w:rFonts w:ascii="Times New Roman" w:hAnsi="Times New Roman" w:cs="Times New Roman"/>
                <w:b/>
                <w:sz w:val="24"/>
                <w:szCs w:val="24"/>
                <w:lang w:eastAsia="ru-RU"/>
              </w:rPr>
            </w:pPr>
            <w:r w:rsidRPr="008A676A">
              <w:rPr>
                <w:rFonts w:ascii="Times New Roman" w:hAnsi="Times New Roman" w:cs="Times New Roman"/>
                <w:b/>
                <w:sz w:val="24"/>
                <w:szCs w:val="24"/>
                <w:lang w:eastAsia="ru-RU"/>
              </w:rPr>
              <w:t>ПОСТАЧАЛЬНИК</w:t>
            </w:r>
          </w:p>
          <w:p w:rsidR="008A676A" w:rsidRPr="008A676A" w:rsidRDefault="008A676A" w:rsidP="008A676A">
            <w:pPr>
              <w:spacing w:after="0" w:line="240" w:lineRule="auto"/>
              <w:contextualSpacing/>
              <w:rPr>
                <w:rFonts w:ascii="Times New Roman" w:hAnsi="Times New Roman" w:cs="Times New Roman"/>
                <w:sz w:val="24"/>
                <w:szCs w:val="24"/>
              </w:rPr>
            </w:pPr>
          </w:p>
          <w:p w:rsidR="008A676A" w:rsidRPr="008A676A" w:rsidRDefault="008A676A" w:rsidP="008A676A">
            <w:pPr>
              <w:keepNext/>
              <w:keepLines/>
              <w:spacing w:after="0" w:line="240" w:lineRule="auto"/>
              <w:contextualSpacing/>
              <w:outlineLvl w:val="1"/>
              <w:rPr>
                <w:rFonts w:ascii="Times New Roman" w:eastAsia="Times New Roman" w:hAnsi="Times New Roman" w:cs="Times New Roman"/>
                <w:bCs/>
                <w:i/>
                <w:sz w:val="24"/>
                <w:szCs w:val="24"/>
              </w:rPr>
            </w:pPr>
          </w:p>
          <w:p w:rsidR="008A676A" w:rsidRPr="008A676A" w:rsidRDefault="008A676A" w:rsidP="008A676A">
            <w:pPr>
              <w:spacing w:after="120" w:line="240" w:lineRule="auto"/>
              <w:contextualSpacing/>
              <w:rPr>
                <w:rFonts w:ascii="Times New Roman" w:hAnsi="Times New Roman" w:cs="Times New Roman"/>
                <w:sz w:val="24"/>
                <w:szCs w:val="24"/>
              </w:rPr>
            </w:pPr>
          </w:p>
        </w:tc>
        <w:tc>
          <w:tcPr>
            <w:tcW w:w="4874" w:type="dxa"/>
          </w:tcPr>
          <w:p w:rsidR="008A676A" w:rsidRPr="008A676A" w:rsidRDefault="008A676A" w:rsidP="008A676A">
            <w:pPr>
              <w:widowControl w:val="0"/>
              <w:autoSpaceDE w:val="0"/>
              <w:autoSpaceDN w:val="0"/>
              <w:adjustRightInd w:val="0"/>
              <w:spacing w:after="0" w:line="0" w:lineRule="atLeast"/>
              <w:contextualSpacing/>
              <w:outlineLvl w:val="0"/>
              <w:rPr>
                <w:rFonts w:ascii="Times New Roman" w:hAnsi="Times New Roman" w:cs="Times New Roman"/>
                <w:b/>
                <w:sz w:val="24"/>
                <w:szCs w:val="24"/>
                <w:lang w:eastAsia="ru-RU"/>
              </w:rPr>
            </w:pPr>
            <w:r w:rsidRPr="008A676A">
              <w:rPr>
                <w:rFonts w:ascii="Times New Roman" w:hAnsi="Times New Roman" w:cs="Times New Roman"/>
                <w:b/>
                <w:sz w:val="24"/>
                <w:szCs w:val="24"/>
                <w:lang w:eastAsia="ru-RU"/>
              </w:rPr>
              <w:t>ПОКУПЕЦЬ</w:t>
            </w:r>
          </w:p>
          <w:p w:rsidR="008A676A" w:rsidRPr="008A676A" w:rsidRDefault="008A676A" w:rsidP="008A676A">
            <w:pPr>
              <w:spacing w:after="0" w:line="0" w:lineRule="atLeast"/>
              <w:contextualSpacing/>
              <w:rPr>
                <w:rFonts w:ascii="Times New Roman" w:hAnsi="Times New Roman" w:cs="Times New Roman"/>
                <w:sz w:val="24"/>
                <w:szCs w:val="24"/>
              </w:rPr>
            </w:pPr>
          </w:p>
          <w:p w:rsidR="008A676A" w:rsidRPr="008A676A" w:rsidRDefault="008A676A" w:rsidP="008A676A">
            <w:pPr>
              <w:spacing w:after="0" w:line="0" w:lineRule="atLeast"/>
              <w:contextualSpacing/>
              <w:rPr>
                <w:rFonts w:ascii="Times New Roman" w:hAnsi="Times New Roman" w:cs="Times New Roman"/>
                <w:sz w:val="24"/>
                <w:szCs w:val="24"/>
              </w:rPr>
            </w:pPr>
          </w:p>
          <w:p w:rsidR="008A676A" w:rsidRPr="008A676A" w:rsidRDefault="008A676A" w:rsidP="008A676A">
            <w:pPr>
              <w:spacing w:after="0" w:line="0" w:lineRule="atLeast"/>
              <w:contextualSpacing/>
              <w:rPr>
                <w:rFonts w:ascii="Times New Roman" w:hAnsi="Times New Roman" w:cs="Times New Roman"/>
                <w:sz w:val="24"/>
                <w:szCs w:val="24"/>
              </w:rPr>
            </w:pPr>
          </w:p>
        </w:tc>
      </w:tr>
    </w:tbl>
    <w:p w:rsidR="008A676A" w:rsidRPr="008A676A" w:rsidRDefault="008A676A" w:rsidP="008A676A"/>
    <w:sectPr w:rsidR="008A676A" w:rsidRPr="008A676A" w:rsidSect="002A5F42">
      <w:pgSz w:w="11906" w:h="16838"/>
      <w:pgMar w:top="709" w:right="707" w:bottom="567" w:left="141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0C" w:rsidRDefault="00CE2B0C" w:rsidP="00276308">
      <w:pPr>
        <w:spacing w:after="0" w:line="240" w:lineRule="auto"/>
      </w:pPr>
      <w:r>
        <w:separator/>
      </w:r>
    </w:p>
  </w:endnote>
  <w:endnote w:type="continuationSeparator" w:id="1">
    <w:p w:rsidR="00CE2B0C" w:rsidRDefault="00CE2B0C" w:rsidP="0027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Math"/>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0C" w:rsidRDefault="00CE2B0C" w:rsidP="00276308">
      <w:pPr>
        <w:spacing w:after="0" w:line="240" w:lineRule="auto"/>
      </w:pPr>
      <w:r>
        <w:separator/>
      </w:r>
    </w:p>
  </w:footnote>
  <w:footnote w:type="continuationSeparator" w:id="1">
    <w:p w:rsidR="00CE2B0C" w:rsidRDefault="00CE2B0C" w:rsidP="00276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555"/>
        </w:tabs>
        <w:ind w:left="1555"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13200C3"/>
    <w:multiLevelType w:val="hybridMultilevel"/>
    <w:tmpl w:val="3FB8C42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5D60799"/>
    <w:multiLevelType w:val="multilevel"/>
    <w:tmpl w:val="2B50F4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1931" w:hanging="108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291" w:hanging="1440"/>
      </w:pPr>
      <w:rPr>
        <w:rFonts w:hint="default"/>
        <w:b w:val="0"/>
      </w:rPr>
    </w:lvl>
  </w:abstractNum>
  <w:abstractNum w:abstractNumId="4">
    <w:nsid w:val="09DA1E09"/>
    <w:multiLevelType w:val="multilevel"/>
    <w:tmpl w:val="CA62AE8A"/>
    <w:lvl w:ilvl="0">
      <w:start w:val="1"/>
      <w:numFmt w:val="decimal"/>
      <w:lvlText w:val="%1."/>
      <w:lvlJc w:val="left"/>
      <w:pPr>
        <w:ind w:left="360" w:hanging="360"/>
      </w:pPr>
      <w:rPr>
        <w:vertAlign w:val="baseline"/>
      </w:rPr>
    </w:lvl>
    <w:lvl w:ilvl="1">
      <w:start w:val="1"/>
      <w:numFmt w:val="decimal"/>
      <w:lvlText w:val="%1.%2."/>
      <w:lvlJc w:val="left"/>
      <w:pPr>
        <w:ind w:left="360" w:hanging="360"/>
      </w:pPr>
      <w:rPr>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6">
    <w:nsid w:val="1B792BDA"/>
    <w:multiLevelType w:val="hybridMultilevel"/>
    <w:tmpl w:val="1BC6D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66B46"/>
    <w:multiLevelType w:val="hybridMultilevel"/>
    <w:tmpl w:val="3FB8C42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A674B"/>
    <w:multiLevelType w:val="multilevel"/>
    <w:tmpl w:val="D3BA2DC0"/>
    <w:lvl w:ilvl="0">
      <w:start w:val="12"/>
      <w:numFmt w:val="decimal"/>
      <w:lvlText w:val="%1."/>
      <w:lvlJc w:val="left"/>
      <w:pPr>
        <w:ind w:left="644" w:hanging="360"/>
      </w:pPr>
      <w:rPr>
        <w:rFonts w:hint="default"/>
      </w:rPr>
    </w:lvl>
    <w:lvl w:ilvl="1">
      <w:start w:val="3"/>
      <w:numFmt w:val="decimal"/>
      <w:isLgl/>
      <w:lvlText w:val="%1.%2."/>
      <w:lvlJc w:val="left"/>
      <w:pPr>
        <w:ind w:left="1222" w:hanging="6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38"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54" w:hanging="1080"/>
      </w:pPr>
      <w:rPr>
        <w:rFonts w:hint="default"/>
      </w:rPr>
    </w:lvl>
    <w:lvl w:ilvl="6">
      <w:start w:val="1"/>
      <w:numFmt w:val="decimal"/>
      <w:isLgl/>
      <w:lvlText w:val="%1.%2.%3.%4.%5.%6.%7."/>
      <w:lvlJc w:val="left"/>
      <w:pPr>
        <w:ind w:left="3392" w:hanging="1440"/>
      </w:pPr>
      <w:rPr>
        <w:rFonts w:hint="default"/>
      </w:rPr>
    </w:lvl>
    <w:lvl w:ilvl="7">
      <w:start w:val="1"/>
      <w:numFmt w:val="decimal"/>
      <w:isLgl/>
      <w:lvlText w:val="%1.%2.%3.%4.%5.%6.%7.%8."/>
      <w:lvlJc w:val="left"/>
      <w:pPr>
        <w:ind w:left="3670" w:hanging="1440"/>
      </w:pPr>
      <w:rPr>
        <w:rFonts w:hint="default"/>
      </w:rPr>
    </w:lvl>
    <w:lvl w:ilvl="8">
      <w:start w:val="1"/>
      <w:numFmt w:val="decimal"/>
      <w:isLgl/>
      <w:lvlText w:val="%1.%2.%3.%4.%5.%6.%7.%8.%9."/>
      <w:lvlJc w:val="left"/>
      <w:pPr>
        <w:ind w:left="4308" w:hanging="1800"/>
      </w:pPr>
      <w:rPr>
        <w:rFonts w:hint="default"/>
      </w:rPr>
    </w:lvl>
  </w:abstractNum>
  <w:abstractNum w:abstractNumId="9">
    <w:nsid w:val="2E024ADB"/>
    <w:multiLevelType w:val="multilevel"/>
    <w:tmpl w:val="4EE2C4C4"/>
    <w:lvl w:ilvl="0">
      <w:start w:val="1"/>
      <w:numFmt w:val="decimal"/>
      <w:lvlText w:val="%1."/>
      <w:lvlJc w:val="left"/>
      <w:pPr>
        <w:ind w:left="720" w:hanging="360"/>
      </w:pPr>
      <w:rPr>
        <w:rFonts w:hint="default"/>
        <w:b/>
        <w:sz w:val="20"/>
        <w:szCs w:val="20"/>
      </w:rPr>
    </w:lvl>
    <w:lvl w:ilvl="1">
      <w:start w:val="1"/>
      <w:numFmt w:val="decimal"/>
      <w:isLgl/>
      <w:lvlText w:val="%1.%2."/>
      <w:lvlJc w:val="left"/>
      <w:pPr>
        <w:ind w:left="360" w:hanging="360"/>
      </w:pPr>
      <w:rPr>
        <w:rFonts w:hint="default"/>
        <w:b/>
        <w:color w:val="auto"/>
        <w:sz w:val="20"/>
        <w:szCs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082ED2"/>
    <w:multiLevelType w:val="hybridMultilevel"/>
    <w:tmpl w:val="15B0502C"/>
    <w:lvl w:ilvl="0" w:tplc="3AAC3C0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1">
    <w:nsid w:val="38A2651D"/>
    <w:multiLevelType w:val="multilevel"/>
    <w:tmpl w:val="8AB6C8A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7978EB"/>
    <w:multiLevelType w:val="hybridMultilevel"/>
    <w:tmpl w:val="5A7EFBEE"/>
    <w:lvl w:ilvl="0" w:tplc="3ED8748E">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3D4B3453"/>
    <w:multiLevelType w:val="hybridMultilevel"/>
    <w:tmpl w:val="FF98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4203D7"/>
    <w:multiLevelType w:val="multilevel"/>
    <w:tmpl w:val="0C0A1F22"/>
    <w:lvl w:ilvl="0">
      <w:start w:val="1"/>
      <w:numFmt w:val="decimal"/>
      <w:suff w:val="space"/>
      <w:lvlText w:val="%1."/>
      <w:lvlJc w:val="left"/>
      <w:pPr>
        <w:ind w:left="644" w:hanging="360"/>
      </w:pPr>
      <w:rPr>
        <w:rFonts w:hint="default"/>
      </w:rPr>
    </w:lvl>
    <w:lvl w:ilvl="1">
      <w:start w:val="1"/>
      <w:numFmt w:val="decimal"/>
      <w:lvlText w:val="12.%2."/>
      <w:lvlJc w:val="left"/>
      <w:pPr>
        <w:ind w:left="432"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39616E8"/>
    <w:multiLevelType w:val="hybridMultilevel"/>
    <w:tmpl w:val="63204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F540FA"/>
    <w:multiLevelType w:val="hybridMultilevel"/>
    <w:tmpl w:val="B600D0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6E008E"/>
    <w:multiLevelType w:val="multilevel"/>
    <w:tmpl w:val="EFCC202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E710E0"/>
    <w:multiLevelType w:val="hybridMultilevel"/>
    <w:tmpl w:val="7DBAC9B2"/>
    <w:lvl w:ilvl="0" w:tplc="658C49B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A86FC5"/>
    <w:multiLevelType w:val="multilevel"/>
    <w:tmpl w:val="4EE2C4C4"/>
    <w:lvl w:ilvl="0">
      <w:start w:val="1"/>
      <w:numFmt w:val="decimal"/>
      <w:lvlText w:val="%1."/>
      <w:lvlJc w:val="left"/>
      <w:pPr>
        <w:ind w:left="720" w:hanging="360"/>
      </w:pPr>
      <w:rPr>
        <w:rFonts w:hint="default"/>
        <w:b/>
        <w:sz w:val="20"/>
        <w:szCs w:val="20"/>
      </w:rPr>
    </w:lvl>
    <w:lvl w:ilvl="1">
      <w:start w:val="1"/>
      <w:numFmt w:val="decimal"/>
      <w:isLgl/>
      <w:lvlText w:val="%1.%2."/>
      <w:lvlJc w:val="left"/>
      <w:pPr>
        <w:ind w:left="360" w:hanging="360"/>
      </w:pPr>
      <w:rPr>
        <w:rFonts w:hint="default"/>
        <w:b/>
        <w:color w:val="auto"/>
        <w:sz w:val="20"/>
        <w:szCs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2">
    <w:nsid w:val="55056A06"/>
    <w:multiLevelType w:val="hybridMultilevel"/>
    <w:tmpl w:val="B3D2283C"/>
    <w:lvl w:ilvl="0" w:tplc="179E5D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833DE"/>
    <w:multiLevelType w:val="hybridMultilevel"/>
    <w:tmpl w:val="1868BE4C"/>
    <w:lvl w:ilvl="0" w:tplc="795C400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B8A7806"/>
    <w:multiLevelType w:val="hybridMultilevel"/>
    <w:tmpl w:val="AA88D2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A96AC8"/>
    <w:multiLevelType w:val="multilevel"/>
    <w:tmpl w:val="4EE2C4C4"/>
    <w:lvl w:ilvl="0">
      <w:start w:val="1"/>
      <w:numFmt w:val="decimal"/>
      <w:lvlText w:val="%1."/>
      <w:lvlJc w:val="left"/>
      <w:pPr>
        <w:ind w:left="720" w:hanging="360"/>
      </w:pPr>
      <w:rPr>
        <w:rFonts w:hint="default"/>
        <w:b/>
        <w:sz w:val="20"/>
        <w:szCs w:val="20"/>
      </w:rPr>
    </w:lvl>
    <w:lvl w:ilvl="1">
      <w:start w:val="1"/>
      <w:numFmt w:val="decimal"/>
      <w:isLgl/>
      <w:lvlText w:val="%1.%2."/>
      <w:lvlJc w:val="left"/>
      <w:pPr>
        <w:ind w:left="360" w:hanging="360"/>
      </w:pPr>
      <w:rPr>
        <w:rFonts w:hint="default"/>
        <w:b/>
        <w:color w:val="auto"/>
        <w:sz w:val="20"/>
        <w:szCs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F9645DC"/>
    <w:multiLevelType w:val="hybridMultilevel"/>
    <w:tmpl w:val="9ACE51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24538"/>
    <w:multiLevelType w:val="multilevel"/>
    <w:tmpl w:val="018CC4CA"/>
    <w:lvl w:ilvl="0">
      <w:start w:val="2"/>
      <w:numFmt w:val="decimal"/>
      <w:lvlText w:val="%1."/>
      <w:lvlJc w:val="left"/>
      <w:pPr>
        <w:ind w:left="450" w:hanging="450"/>
      </w:pPr>
      <w:rPr>
        <w:rFonts w:hint="default"/>
      </w:rPr>
    </w:lvl>
    <w:lvl w:ilvl="1">
      <w:start w:val="2"/>
      <w:numFmt w:val="decimal"/>
      <w:lvlText w:val="%1.%2."/>
      <w:lvlJc w:val="left"/>
      <w:pPr>
        <w:ind w:left="1481" w:hanging="450"/>
      </w:pPr>
      <w:rPr>
        <w:rFonts w:hint="default"/>
      </w:rPr>
    </w:lvl>
    <w:lvl w:ilvl="2">
      <w:start w:val="3"/>
      <w:numFmt w:val="decimal"/>
      <w:lvlText w:val="%1.%2.%3."/>
      <w:lvlJc w:val="left"/>
      <w:pPr>
        <w:ind w:left="2782" w:hanging="720"/>
      </w:pPr>
      <w:rPr>
        <w:rFonts w:hint="default"/>
        <w:b w:val="0"/>
      </w:rPr>
    </w:lvl>
    <w:lvl w:ilvl="3">
      <w:start w:val="1"/>
      <w:numFmt w:val="decimal"/>
      <w:lvlText w:val="%1.%2.%3.%4."/>
      <w:lvlJc w:val="left"/>
      <w:pPr>
        <w:ind w:left="3813" w:hanging="72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28">
    <w:nsid w:val="694E1F4D"/>
    <w:multiLevelType w:val="multilevel"/>
    <w:tmpl w:val="CA62AE8A"/>
    <w:lvl w:ilvl="0">
      <w:start w:val="1"/>
      <w:numFmt w:val="decimal"/>
      <w:lvlText w:val="%1."/>
      <w:lvlJc w:val="left"/>
      <w:pPr>
        <w:ind w:left="360" w:hanging="360"/>
      </w:pPr>
      <w:rPr>
        <w:vertAlign w:val="baseline"/>
      </w:rPr>
    </w:lvl>
    <w:lvl w:ilvl="1">
      <w:start w:val="1"/>
      <w:numFmt w:val="decimal"/>
      <w:lvlText w:val="%1.%2."/>
      <w:lvlJc w:val="left"/>
      <w:pPr>
        <w:ind w:left="360" w:hanging="360"/>
      </w:pPr>
      <w:rPr>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ACF4E2B"/>
    <w:multiLevelType w:val="hybridMultilevel"/>
    <w:tmpl w:val="0E482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D4D56"/>
    <w:multiLevelType w:val="multilevel"/>
    <w:tmpl w:val="A4341256"/>
    <w:lvl w:ilvl="0">
      <w:start w:val="3"/>
      <w:numFmt w:val="decimal"/>
      <w:lvlText w:val="%1."/>
      <w:lvlJc w:val="left"/>
      <w:pPr>
        <w:ind w:left="1778" w:hanging="360"/>
      </w:pPr>
      <w:rPr>
        <w:rFonts w:hint="default"/>
      </w:rPr>
    </w:lvl>
    <w:lvl w:ilvl="1">
      <w:start w:val="1"/>
      <w:numFmt w:val="decimal"/>
      <w:lvlText w:val="%1.%2."/>
      <w:lvlJc w:val="left"/>
      <w:pPr>
        <w:ind w:left="1661" w:hanging="360"/>
      </w:pPr>
      <w:rPr>
        <w:rFonts w:hint="default"/>
        <w:b w:val="0"/>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8886" w:hanging="108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1848" w:hanging="1440"/>
      </w:pPr>
      <w:rPr>
        <w:rFonts w:hint="default"/>
      </w:rPr>
    </w:lvl>
  </w:abstractNum>
  <w:abstractNum w:abstractNumId="32">
    <w:nsid w:val="6E4F1091"/>
    <w:multiLevelType w:val="multilevel"/>
    <w:tmpl w:val="4EE2C4C4"/>
    <w:lvl w:ilvl="0">
      <w:start w:val="1"/>
      <w:numFmt w:val="decimal"/>
      <w:lvlText w:val="%1."/>
      <w:lvlJc w:val="left"/>
      <w:pPr>
        <w:ind w:left="720" w:hanging="360"/>
      </w:pPr>
      <w:rPr>
        <w:rFonts w:hint="default"/>
        <w:b/>
        <w:sz w:val="20"/>
        <w:szCs w:val="20"/>
      </w:rPr>
    </w:lvl>
    <w:lvl w:ilvl="1">
      <w:start w:val="1"/>
      <w:numFmt w:val="decimal"/>
      <w:isLgl/>
      <w:lvlText w:val="%1.%2."/>
      <w:lvlJc w:val="left"/>
      <w:pPr>
        <w:ind w:left="360" w:hanging="360"/>
      </w:pPr>
      <w:rPr>
        <w:rFonts w:hint="default"/>
        <w:b/>
        <w:color w:val="auto"/>
        <w:sz w:val="20"/>
        <w:szCs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4">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69050F"/>
    <w:multiLevelType w:val="multilevel"/>
    <w:tmpl w:val="B38ED7C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7D782B83"/>
    <w:multiLevelType w:val="multilevel"/>
    <w:tmpl w:val="4EE2C4C4"/>
    <w:lvl w:ilvl="0">
      <w:start w:val="1"/>
      <w:numFmt w:val="decimal"/>
      <w:lvlText w:val="%1."/>
      <w:lvlJc w:val="left"/>
      <w:pPr>
        <w:ind w:left="720" w:hanging="360"/>
      </w:pPr>
      <w:rPr>
        <w:rFonts w:hint="default"/>
        <w:b/>
        <w:sz w:val="20"/>
        <w:szCs w:val="20"/>
      </w:rPr>
    </w:lvl>
    <w:lvl w:ilvl="1">
      <w:start w:val="1"/>
      <w:numFmt w:val="decimal"/>
      <w:isLgl/>
      <w:lvlText w:val="%1.%2."/>
      <w:lvlJc w:val="left"/>
      <w:pPr>
        <w:ind w:left="360" w:hanging="360"/>
      </w:pPr>
      <w:rPr>
        <w:rFonts w:hint="default"/>
        <w:b/>
        <w:color w:val="auto"/>
        <w:sz w:val="20"/>
        <w:szCs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35"/>
  </w:num>
  <w:num w:numId="2">
    <w:abstractNumId w:val="28"/>
  </w:num>
  <w:num w:numId="3">
    <w:abstractNumId w:val="5"/>
  </w:num>
  <w:num w:numId="4">
    <w:abstractNumId w:val="10"/>
  </w:num>
  <w:num w:numId="5">
    <w:abstractNumId w:val="34"/>
  </w:num>
  <w:num w:numId="6">
    <w:abstractNumId w:val="18"/>
  </w:num>
  <w:num w:numId="7">
    <w:abstractNumId w:val="7"/>
  </w:num>
  <w:num w:numId="8">
    <w:abstractNumId w:val="26"/>
  </w:num>
  <w:num w:numId="9">
    <w:abstractNumId w:val="30"/>
  </w:num>
  <w:num w:numId="10">
    <w:abstractNumId w:val="13"/>
  </w:num>
  <w:num w:numId="11">
    <w:abstractNumId w:val="6"/>
  </w:num>
  <w:num w:numId="12">
    <w:abstractNumId w:val="22"/>
  </w:num>
  <w:num w:numId="13">
    <w:abstractNumId w:val="19"/>
  </w:num>
  <w:num w:numId="14">
    <w:abstractNumId w:val="23"/>
  </w:num>
  <w:num w:numId="15">
    <w:abstractNumId w:val="14"/>
  </w:num>
  <w:num w:numId="16">
    <w:abstractNumId w:val="1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11"/>
  </w:num>
  <w:num w:numId="18">
    <w:abstractNumId w:val="15"/>
  </w:num>
  <w:num w:numId="19">
    <w:abstractNumId w:val="20"/>
  </w:num>
  <w:num w:numId="20">
    <w:abstractNumId w:val="2"/>
  </w:num>
  <w:num w:numId="21">
    <w:abstractNumId w:val="29"/>
  </w:num>
  <w:num w:numId="22">
    <w:abstractNumId w:val="33"/>
  </w:num>
  <w:num w:numId="23">
    <w:abstractNumId w:val="21"/>
  </w:num>
  <w:num w:numId="24">
    <w:abstractNumId w:val="0"/>
  </w:num>
  <w:num w:numId="25">
    <w:abstractNumId w:val="25"/>
  </w:num>
  <w:num w:numId="26">
    <w:abstractNumId w:val="9"/>
  </w:num>
  <w:num w:numId="27">
    <w:abstractNumId w:val="36"/>
  </w:num>
  <w:num w:numId="28">
    <w:abstractNumId w:val="32"/>
  </w:num>
  <w:num w:numId="29">
    <w:abstractNumId w:val="8"/>
  </w:num>
  <w:num w:numId="30">
    <w:abstractNumId w:val="1"/>
  </w:num>
  <w:num w:numId="31">
    <w:abstractNumId w:val="24"/>
  </w:num>
  <w:num w:numId="32">
    <w:abstractNumId w:val="16"/>
  </w:num>
  <w:num w:numId="33">
    <w:abstractNumId w:val="37"/>
  </w:num>
  <w:num w:numId="34">
    <w:abstractNumId w:val="17"/>
  </w:num>
  <w:num w:numId="35">
    <w:abstractNumId w:val="12"/>
  </w:num>
  <w:num w:numId="36">
    <w:abstractNumId w:val="3"/>
  </w:num>
  <w:num w:numId="37">
    <w:abstractNumId w:val="27"/>
  </w:num>
  <w:num w:numId="38">
    <w:abstractNumId w:val="3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948A4"/>
    <w:rsid w:val="0000152C"/>
    <w:rsid w:val="00001D02"/>
    <w:rsid w:val="000035C1"/>
    <w:rsid w:val="00004F81"/>
    <w:rsid w:val="000066BA"/>
    <w:rsid w:val="000123B7"/>
    <w:rsid w:val="00013C24"/>
    <w:rsid w:val="00016C80"/>
    <w:rsid w:val="000173D5"/>
    <w:rsid w:val="00017483"/>
    <w:rsid w:val="00020D14"/>
    <w:rsid w:val="00022DF0"/>
    <w:rsid w:val="00034281"/>
    <w:rsid w:val="00043CA1"/>
    <w:rsid w:val="00051C12"/>
    <w:rsid w:val="00055F95"/>
    <w:rsid w:val="00064047"/>
    <w:rsid w:val="00071B11"/>
    <w:rsid w:val="00072A7E"/>
    <w:rsid w:val="00082160"/>
    <w:rsid w:val="00083592"/>
    <w:rsid w:val="00087672"/>
    <w:rsid w:val="00091578"/>
    <w:rsid w:val="000A2913"/>
    <w:rsid w:val="000A35E6"/>
    <w:rsid w:val="000A3A6B"/>
    <w:rsid w:val="000A77B8"/>
    <w:rsid w:val="000B189F"/>
    <w:rsid w:val="000B3597"/>
    <w:rsid w:val="000C0017"/>
    <w:rsid w:val="000C1929"/>
    <w:rsid w:val="000C578F"/>
    <w:rsid w:val="000C6B74"/>
    <w:rsid w:val="000D2CD8"/>
    <w:rsid w:val="000D35F4"/>
    <w:rsid w:val="000D4542"/>
    <w:rsid w:val="000D62CF"/>
    <w:rsid w:val="000D6A80"/>
    <w:rsid w:val="000E18FD"/>
    <w:rsid w:val="000E1CE0"/>
    <w:rsid w:val="000E423D"/>
    <w:rsid w:val="000E4463"/>
    <w:rsid w:val="000E5954"/>
    <w:rsid w:val="000F4714"/>
    <w:rsid w:val="000F544D"/>
    <w:rsid w:val="00100104"/>
    <w:rsid w:val="0011079D"/>
    <w:rsid w:val="00120107"/>
    <w:rsid w:val="0012060C"/>
    <w:rsid w:val="00130482"/>
    <w:rsid w:val="0013055D"/>
    <w:rsid w:val="001432BF"/>
    <w:rsid w:val="00144700"/>
    <w:rsid w:val="00145FCB"/>
    <w:rsid w:val="00155E5C"/>
    <w:rsid w:val="00160BAD"/>
    <w:rsid w:val="00170339"/>
    <w:rsid w:val="00174235"/>
    <w:rsid w:val="00174BE0"/>
    <w:rsid w:val="0017693C"/>
    <w:rsid w:val="00177107"/>
    <w:rsid w:val="00177E16"/>
    <w:rsid w:val="0018109B"/>
    <w:rsid w:val="00182B3A"/>
    <w:rsid w:val="001853DF"/>
    <w:rsid w:val="00195ECE"/>
    <w:rsid w:val="00196F81"/>
    <w:rsid w:val="00197562"/>
    <w:rsid w:val="001A4ECA"/>
    <w:rsid w:val="001A6295"/>
    <w:rsid w:val="001A6E42"/>
    <w:rsid w:val="001A78A7"/>
    <w:rsid w:val="001B0C1C"/>
    <w:rsid w:val="001B3C4D"/>
    <w:rsid w:val="001B56AC"/>
    <w:rsid w:val="001C5C30"/>
    <w:rsid w:val="001C6C32"/>
    <w:rsid w:val="001D0876"/>
    <w:rsid w:val="001D3989"/>
    <w:rsid w:val="001D58A4"/>
    <w:rsid w:val="001D63D9"/>
    <w:rsid w:val="001D65CE"/>
    <w:rsid w:val="001F505C"/>
    <w:rsid w:val="00200521"/>
    <w:rsid w:val="002137FE"/>
    <w:rsid w:val="00223CA7"/>
    <w:rsid w:val="0022459C"/>
    <w:rsid w:val="0023510B"/>
    <w:rsid w:val="00236C6D"/>
    <w:rsid w:val="002428DE"/>
    <w:rsid w:val="00247DD9"/>
    <w:rsid w:val="002503E9"/>
    <w:rsid w:val="0025308B"/>
    <w:rsid w:val="00255722"/>
    <w:rsid w:val="0025675A"/>
    <w:rsid w:val="00262D17"/>
    <w:rsid w:val="0026333A"/>
    <w:rsid w:val="00263383"/>
    <w:rsid w:val="00270F76"/>
    <w:rsid w:val="00271D2F"/>
    <w:rsid w:val="00273EA4"/>
    <w:rsid w:val="002746FA"/>
    <w:rsid w:val="00276308"/>
    <w:rsid w:val="00294559"/>
    <w:rsid w:val="002952F1"/>
    <w:rsid w:val="002A3885"/>
    <w:rsid w:val="002A4A20"/>
    <w:rsid w:val="002A4BD6"/>
    <w:rsid w:val="002A5F42"/>
    <w:rsid w:val="002A7253"/>
    <w:rsid w:val="002C3E85"/>
    <w:rsid w:val="002D7274"/>
    <w:rsid w:val="002E4DD1"/>
    <w:rsid w:val="002E55DF"/>
    <w:rsid w:val="002F157F"/>
    <w:rsid w:val="00302A18"/>
    <w:rsid w:val="00302BBA"/>
    <w:rsid w:val="00305290"/>
    <w:rsid w:val="003058C5"/>
    <w:rsid w:val="00305DC3"/>
    <w:rsid w:val="003065EB"/>
    <w:rsid w:val="0031425C"/>
    <w:rsid w:val="00320170"/>
    <w:rsid w:val="003251A6"/>
    <w:rsid w:val="003303AD"/>
    <w:rsid w:val="00333730"/>
    <w:rsid w:val="0034078D"/>
    <w:rsid w:val="00341E04"/>
    <w:rsid w:val="00344C84"/>
    <w:rsid w:val="00345D15"/>
    <w:rsid w:val="003505D5"/>
    <w:rsid w:val="00352F7C"/>
    <w:rsid w:val="00352FB5"/>
    <w:rsid w:val="00354109"/>
    <w:rsid w:val="00360924"/>
    <w:rsid w:val="00360962"/>
    <w:rsid w:val="00367A25"/>
    <w:rsid w:val="003751BC"/>
    <w:rsid w:val="003813B3"/>
    <w:rsid w:val="00391807"/>
    <w:rsid w:val="00393E62"/>
    <w:rsid w:val="003948A4"/>
    <w:rsid w:val="003970EF"/>
    <w:rsid w:val="003A1F28"/>
    <w:rsid w:val="003A4A39"/>
    <w:rsid w:val="003C1ED5"/>
    <w:rsid w:val="003C7E1B"/>
    <w:rsid w:val="003D12DA"/>
    <w:rsid w:val="003D192F"/>
    <w:rsid w:val="003E0BB6"/>
    <w:rsid w:val="003E31C5"/>
    <w:rsid w:val="003E52E1"/>
    <w:rsid w:val="003F30CA"/>
    <w:rsid w:val="003F3799"/>
    <w:rsid w:val="00400D2E"/>
    <w:rsid w:val="0040117F"/>
    <w:rsid w:val="004017D6"/>
    <w:rsid w:val="00402EC7"/>
    <w:rsid w:val="0040439B"/>
    <w:rsid w:val="004044A5"/>
    <w:rsid w:val="004058D5"/>
    <w:rsid w:val="00405DAC"/>
    <w:rsid w:val="004116AD"/>
    <w:rsid w:val="00427435"/>
    <w:rsid w:val="004278B6"/>
    <w:rsid w:val="00442F71"/>
    <w:rsid w:val="00446510"/>
    <w:rsid w:val="004468FE"/>
    <w:rsid w:val="00453966"/>
    <w:rsid w:val="00470684"/>
    <w:rsid w:val="004708B0"/>
    <w:rsid w:val="0047612C"/>
    <w:rsid w:val="00481F49"/>
    <w:rsid w:val="0048582D"/>
    <w:rsid w:val="00493F7D"/>
    <w:rsid w:val="00496882"/>
    <w:rsid w:val="00497B99"/>
    <w:rsid w:val="004A1931"/>
    <w:rsid w:val="004A5D1D"/>
    <w:rsid w:val="004B0258"/>
    <w:rsid w:val="004B07CF"/>
    <w:rsid w:val="004B097C"/>
    <w:rsid w:val="004B1807"/>
    <w:rsid w:val="004B2DF9"/>
    <w:rsid w:val="004B3BE0"/>
    <w:rsid w:val="004B6B9C"/>
    <w:rsid w:val="004B730D"/>
    <w:rsid w:val="004B760D"/>
    <w:rsid w:val="004B7D0E"/>
    <w:rsid w:val="004C156E"/>
    <w:rsid w:val="004C220D"/>
    <w:rsid w:val="004C61A5"/>
    <w:rsid w:val="004C7E6F"/>
    <w:rsid w:val="004D05DD"/>
    <w:rsid w:val="004D44E9"/>
    <w:rsid w:val="004D79A5"/>
    <w:rsid w:val="004E0206"/>
    <w:rsid w:val="004E0229"/>
    <w:rsid w:val="004E4D4D"/>
    <w:rsid w:val="004E5B74"/>
    <w:rsid w:val="004F18CD"/>
    <w:rsid w:val="004F4631"/>
    <w:rsid w:val="0050083A"/>
    <w:rsid w:val="00503AB9"/>
    <w:rsid w:val="00507CAD"/>
    <w:rsid w:val="0051010F"/>
    <w:rsid w:val="0051060A"/>
    <w:rsid w:val="00514188"/>
    <w:rsid w:val="005141C0"/>
    <w:rsid w:val="0051587B"/>
    <w:rsid w:val="00520548"/>
    <w:rsid w:val="00522721"/>
    <w:rsid w:val="00522FF9"/>
    <w:rsid w:val="0052564F"/>
    <w:rsid w:val="00525D1B"/>
    <w:rsid w:val="00526FB2"/>
    <w:rsid w:val="005307E5"/>
    <w:rsid w:val="005335DF"/>
    <w:rsid w:val="00533A0F"/>
    <w:rsid w:val="00537A84"/>
    <w:rsid w:val="00543253"/>
    <w:rsid w:val="005454CE"/>
    <w:rsid w:val="00546F1D"/>
    <w:rsid w:val="005471EC"/>
    <w:rsid w:val="00550189"/>
    <w:rsid w:val="005506F7"/>
    <w:rsid w:val="00551559"/>
    <w:rsid w:val="00552056"/>
    <w:rsid w:val="00557269"/>
    <w:rsid w:val="005610A4"/>
    <w:rsid w:val="00561C17"/>
    <w:rsid w:val="00562275"/>
    <w:rsid w:val="00565BF8"/>
    <w:rsid w:val="0056649C"/>
    <w:rsid w:val="0057464D"/>
    <w:rsid w:val="00574D70"/>
    <w:rsid w:val="00575EDC"/>
    <w:rsid w:val="00581084"/>
    <w:rsid w:val="00586F5D"/>
    <w:rsid w:val="00594400"/>
    <w:rsid w:val="00597858"/>
    <w:rsid w:val="005A069E"/>
    <w:rsid w:val="005A18A1"/>
    <w:rsid w:val="005A20B8"/>
    <w:rsid w:val="005A3827"/>
    <w:rsid w:val="005A3E5E"/>
    <w:rsid w:val="005A6750"/>
    <w:rsid w:val="005B5510"/>
    <w:rsid w:val="005B7016"/>
    <w:rsid w:val="005C0E4B"/>
    <w:rsid w:val="005C13C8"/>
    <w:rsid w:val="005C4FA7"/>
    <w:rsid w:val="005D32E2"/>
    <w:rsid w:val="005D4C5D"/>
    <w:rsid w:val="005D54D8"/>
    <w:rsid w:val="005D58ED"/>
    <w:rsid w:val="005D5B8A"/>
    <w:rsid w:val="005D7BCF"/>
    <w:rsid w:val="005E01F9"/>
    <w:rsid w:val="005E22D6"/>
    <w:rsid w:val="005E3019"/>
    <w:rsid w:val="005F2833"/>
    <w:rsid w:val="005F33A0"/>
    <w:rsid w:val="005F385F"/>
    <w:rsid w:val="005F3A92"/>
    <w:rsid w:val="005F6399"/>
    <w:rsid w:val="00600A30"/>
    <w:rsid w:val="00601049"/>
    <w:rsid w:val="00602C29"/>
    <w:rsid w:val="00606D80"/>
    <w:rsid w:val="00610007"/>
    <w:rsid w:val="00620099"/>
    <w:rsid w:val="00620355"/>
    <w:rsid w:val="00620E1E"/>
    <w:rsid w:val="006233BD"/>
    <w:rsid w:val="0062374D"/>
    <w:rsid w:val="006264D2"/>
    <w:rsid w:val="00634BFE"/>
    <w:rsid w:val="00635CE7"/>
    <w:rsid w:val="006365A6"/>
    <w:rsid w:val="00640250"/>
    <w:rsid w:val="006430EF"/>
    <w:rsid w:val="00646141"/>
    <w:rsid w:val="006475A1"/>
    <w:rsid w:val="006476C3"/>
    <w:rsid w:val="00652324"/>
    <w:rsid w:val="006572B0"/>
    <w:rsid w:val="00662837"/>
    <w:rsid w:val="0066450C"/>
    <w:rsid w:val="0066545E"/>
    <w:rsid w:val="00665F84"/>
    <w:rsid w:val="006714CF"/>
    <w:rsid w:val="00672551"/>
    <w:rsid w:val="00672B55"/>
    <w:rsid w:val="0067652A"/>
    <w:rsid w:val="00677152"/>
    <w:rsid w:val="006811C1"/>
    <w:rsid w:val="00682B9C"/>
    <w:rsid w:val="00682C8E"/>
    <w:rsid w:val="00694A55"/>
    <w:rsid w:val="006A2EAD"/>
    <w:rsid w:val="006A368E"/>
    <w:rsid w:val="006A4FB6"/>
    <w:rsid w:val="006A5C99"/>
    <w:rsid w:val="006A671A"/>
    <w:rsid w:val="006B32DB"/>
    <w:rsid w:val="006B5345"/>
    <w:rsid w:val="006B5B2C"/>
    <w:rsid w:val="006C07FE"/>
    <w:rsid w:val="006C11B8"/>
    <w:rsid w:val="006C27B9"/>
    <w:rsid w:val="006C616B"/>
    <w:rsid w:val="006D044A"/>
    <w:rsid w:val="006D1D1A"/>
    <w:rsid w:val="006D403B"/>
    <w:rsid w:val="006D4444"/>
    <w:rsid w:val="006E0ED3"/>
    <w:rsid w:val="006E6F9E"/>
    <w:rsid w:val="006F2D68"/>
    <w:rsid w:val="006F6C79"/>
    <w:rsid w:val="00707202"/>
    <w:rsid w:val="0071033F"/>
    <w:rsid w:val="0071308C"/>
    <w:rsid w:val="00715FE5"/>
    <w:rsid w:val="00720606"/>
    <w:rsid w:val="00720998"/>
    <w:rsid w:val="00720A68"/>
    <w:rsid w:val="00723A4B"/>
    <w:rsid w:val="007256AC"/>
    <w:rsid w:val="0072658F"/>
    <w:rsid w:val="00730E54"/>
    <w:rsid w:val="00733DB3"/>
    <w:rsid w:val="007435BB"/>
    <w:rsid w:val="007462DF"/>
    <w:rsid w:val="00750169"/>
    <w:rsid w:val="00754882"/>
    <w:rsid w:val="007578AD"/>
    <w:rsid w:val="007600B7"/>
    <w:rsid w:val="00772C8A"/>
    <w:rsid w:val="007768AD"/>
    <w:rsid w:val="00781715"/>
    <w:rsid w:val="00784417"/>
    <w:rsid w:val="00786104"/>
    <w:rsid w:val="007866D1"/>
    <w:rsid w:val="00787269"/>
    <w:rsid w:val="00787AC2"/>
    <w:rsid w:val="00790759"/>
    <w:rsid w:val="00791EDE"/>
    <w:rsid w:val="0079257C"/>
    <w:rsid w:val="00792C0C"/>
    <w:rsid w:val="007941CD"/>
    <w:rsid w:val="00794641"/>
    <w:rsid w:val="00796952"/>
    <w:rsid w:val="00796F76"/>
    <w:rsid w:val="007973CE"/>
    <w:rsid w:val="007979F5"/>
    <w:rsid w:val="00797D12"/>
    <w:rsid w:val="007A2F6D"/>
    <w:rsid w:val="007B03B7"/>
    <w:rsid w:val="007B23D2"/>
    <w:rsid w:val="007B295E"/>
    <w:rsid w:val="007B5D94"/>
    <w:rsid w:val="007B67F7"/>
    <w:rsid w:val="007B71A6"/>
    <w:rsid w:val="007B7810"/>
    <w:rsid w:val="007C113B"/>
    <w:rsid w:val="007C252A"/>
    <w:rsid w:val="007C7712"/>
    <w:rsid w:val="007D1384"/>
    <w:rsid w:val="007D29CF"/>
    <w:rsid w:val="007D5857"/>
    <w:rsid w:val="007D5C35"/>
    <w:rsid w:val="007D6571"/>
    <w:rsid w:val="007E04EB"/>
    <w:rsid w:val="007E1491"/>
    <w:rsid w:val="007E38AB"/>
    <w:rsid w:val="007E77EE"/>
    <w:rsid w:val="007F2BF4"/>
    <w:rsid w:val="007F2D15"/>
    <w:rsid w:val="007F7053"/>
    <w:rsid w:val="00800F1F"/>
    <w:rsid w:val="00801347"/>
    <w:rsid w:val="00802ED0"/>
    <w:rsid w:val="008053B9"/>
    <w:rsid w:val="00807610"/>
    <w:rsid w:val="00812C85"/>
    <w:rsid w:val="00813490"/>
    <w:rsid w:val="00813848"/>
    <w:rsid w:val="00815B45"/>
    <w:rsid w:val="00821BA8"/>
    <w:rsid w:val="00822E49"/>
    <w:rsid w:val="008257E4"/>
    <w:rsid w:val="00826EC9"/>
    <w:rsid w:val="00831B2D"/>
    <w:rsid w:val="008348EF"/>
    <w:rsid w:val="008353F3"/>
    <w:rsid w:val="00836BF7"/>
    <w:rsid w:val="00842501"/>
    <w:rsid w:val="00845588"/>
    <w:rsid w:val="00846335"/>
    <w:rsid w:val="00847039"/>
    <w:rsid w:val="00853700"/>
    <w:rsid w:val="00855DA8"/>
    <w:rsid w:val="00861108"/>
    <w:rsid w:val="00861E6C"/>
    <w:rsid w:val="00863B5D"/>
    <w:rsid w:val="008651E7"/>
    <w:rsid w:val="008738AA"/>
    <w:rsid w:val="008748B1"/>
    <w:rsid w:val="00875477"/>
    <w:rsid w:val="008824A3"/>
    <w:rsid w:val="0088700B"/>
    <w:rsid w:val="00887BCE"/>
    <w:rsid w:val="00891862"/>
    <w:rsid w:val="008A1366"/>
    <w:rsid w:val="008A2574"/>
    <w:rsid w:val="008A676A"/>
    <w:rsid w:val="008B2957"/>
    <w:rsid w:val="008C55A5"/>
    <w:rsid w:val="008D0284"/>
    <w:rsid w:val="008D24AF"/>
    <w:rsid w:val="008D3DD4"/>
    <w:rsid w:val="008D443D"/>
    <w:rsid w:val="008D54A5"/>
    <w:rsid w:val="008D5A22"/>
    <w:rsid w:val="008E032F"/>
    <w:rsid w:val="008E186C"/>
    <w:rsid w:val="008E1C90"/>
    <w:rsid w:val="00921FAA"/>
    <w:rsid w:val="00923570"/>
    <w:rsid w:val="00924131"/>
    <w:rsid w:val="00924F62"/>
    <w:rsid w:val="00926033"/>
    <w:rsid w:val="00941114"/>
    <w:rsid w:val="00946A91"/>
    <w:rsid w:val="00946AD5"/>
    <w:rsid w:val="00951A35"/>
    <w:rsid w:val="00951AAD"/>
    <w:rsid w:val="009573E1"/>
    <w:rsid w:val="009575E7"/>
    <w:rsid w:val="00962D43"/>
    <w:rsid w:val="00962DD8"/>
    <w:rsid w:val="00962FE0"/>
    <w:rsid w:val="00964AF6"/>
    <w:rsid w:val="0096714C"/>
    <w:rsid w:val="00972981"/>
    <w:rsid w:val="00975DA2"/>
    <w:rsid w:val="00983347"/>
    <w:rsid w:val="00984233"/>
    <w:rsid w:val="009845BC"/>
    <w:rsid w:val="00990F32"/>
    <w:rsid w:val="00991583"/>
    <w:rsid w:val="009942D6"/>
    <w:rsid w:val="0099586B"/>
    <w:rsid w:val="00995964"/>
    <w:rsid w:val="00995B4B"/>
    <w:rsid w:val="0099712F"/>
    <w:rsid w:val="009A06D2"/>
    <w:rsid w:val="009A1CBD"/>
    <w:rsid w:val="009B23A2"/>
    <w:rsid w:val="009B2B6A"/>
    <w:rsid w:val="009B4085"/>
    <w:rsid w:val="009D336A"/>
    <w:rsid w:val="009D3976"/>
    <w:rsid w:val="009D5847"/>
    <w:rsid w:val="009E0307"/>
    <w:rsid w:val="009E1880"/>
    <w:rsid w:val="009E395F"/>
    <w:rsid w:val="009F0731"/>
    <w:rsid w:val="009F152E"/>
    <w:rsid w:val="009F2816"/>
    <w:rsid w:val="00A00AC3"/>
    <w:rsid w:val="00A057A5"/>
    <w:rsid w:val="00A14B2E"/>
    <w:rsid w:val="00A203A2"/>
    <w:rsid w:val="00A223CB"/>
    <w:rsid w:val="00A228AD"/>
    <w:rsid w:val="00A25E8A"/>
    <w:rsid w:val="00A26990"/>
    <w:rsid w:val="00A32462"/>
    <w:rsid w:val="00A33E8B"/>
    <w:rsid w:val="00A41BEF"/>
    <w:rsid w:val="00A44B8C"/>
    <w:rsid w:val="00A54CE8"/>
    <w:rsid w:val="00A55101"/>
    <w:rsid w:val="00A55106"/>
    <w:rsid w:val="00A61390"/>
    <w:rsid w:val="00A629E8"/>
    <w:rsid w:val="00A64A6C"/>
    <w:rsid w:val="00A6501A"/>
    <w:rsid w:val="00A666A4"/>
    <w:rsid w:val="00A71ACA"/>
    <w:rsid w:val="00A75F45"/>
    <w:rsid w:val="00A804E9"/>
    <w:rsid w:val="00A807D4"/>
    <w:rsid w:val="00A81EE1"/>
    <w:rsid w:val="00A935A7"/>
    <w:rsid w:val="00A949AD"/>
    <w:rsid w:val="00A9524A"/>
    <w:rsid w:val="00A9564F"/>
    <w:rsid w:val="00AA13DF"/>
    <w:rsid w:val="00AA7665"/>
    <w:rsid w:val="00AB1C2D"/>
    <w:rsid w:val="00AB22BB"/>
    <w:rsid w:val="00AB5ABC"/>
    <w:rsid w:val="00AB63EB"/>
    <w:rsid w:val="00AB6B12"/>
    <w:rsid w:val="00AC09C3"/>
    <w:rsid w:val="00AC0B04"/>
    <w:rsid w:val="00AC216A"/>
    <w:rsid w:val="00AC3A8E"/>
    <w:rsid w:val="00AC3F3F"/>
    <w:rsid w:val="00AC429B"/>
    <w:rsid w:val="00AC4628"/>
    <w:rsid w:val="00AD4623"/>
    <w:rsid w:val="00AD4B64"/>
    <w:rsid w:val="00AD6211"/>
    <w:rsid w:val="00AD67AC"/>
    <w:rsid w:val="00AD6F26"/>
    <w:rsid w:val="00AD70BE"/>
    <w:rsid w:val="00AE009D"/>
    <w:rsid w:val="00AE1D0A"/>
    <w:rsid w:val="00AE40DF"/>
    <w:rsid w:val="00AE42E5"/>
    <w:rsid w:val="00AE5BE4"/>
    <w:rsid w:val="00AF2A88"/>
    <w:rsid w:val="00B00E17"/>
    <w:rsid w:val="00B01E53"/>
    <w:rsid w:val="00B02044"/>
    <w:rsid w:val="00B028A3"/>
    <w:rsid w:val="00B04D6D"/>
    <w:rsid w:val="00B051DD"/>
    <w:rsid w:val="00B052F4"/>
    <w:rsid w:val="00B056DE"/>
    <w:rsid w:val="00B0593C"/>
    <w:rsid w:val="00B122DD"/>
    <w:rsid w:val="00B1347C"/>
    <w:rsid w:val="00B22C3D"/>
    <w:rsid w:val="00B35822"/>
    <w:rsid w:val="00B37894"/>
    <w:rsid w:val="00B40D66"/>
    <w:rsid w:val="00B4328A"/>
    <w:rsid w:val="00B43668"/>
    <w:rsid w:val="00B470A5"/>
    <w:rsid w:val="00B472B4"/>
    <w:rsid w:val="00B63539"/>
    <w:rsid w:val="00B637C0"/>
    <w:rsid w:val="00B674DD"/>
    <w:rsid w:val="00B74C2D"/>
    <w:rsid w:val="00B766D5"/>
    <w:rsid w:val="00B84657"/>
    <w:rsid w:val="00B915C2"/>
    <w:rsid w:val="00B92670"/>
    <w:rsid w:val="00B926B8"/>
    <w:rsid w:val="00B92787"/>
    <w:rsid w:val="00B92B75"/>
    <w:rsid w:val="00B97C4A"/>
    <w:rsid w:val="00B97CFE"/>
    <w:rsid w:val="00BA09BC"/>
    <w:rsid w:val="00BA0CB5"/>
    <w:rsid w:val="00BA32B9"/>
    <w:rsid w:val="00BA39A3"/>
    <w:rsid w:val="00BA7B23"/>
    <w:rsid w:val="00BB7273"/>
    <w:rsid w:val="00BB78EB"/>
    <w:rsid w:val="00BB7A84"/>
    <w:rsid w:val="00BC43C4"/>
    <w:rsid w:val="00BC7333"/>
    <w:rsid w:val="00BD110F"/>
    <w:rsid w:val="00BD32E5"/>
    <w:rsid w:val="00BD65BA"/>
    <w:rsid w:val="00BD6674"/>
    <w:rsid w:val="00BE5BC5"/>
    <w:rsid w:val="00BE6721"/>
    <w:rsid w:val="00BE6B44"/>
    <w:rsid w:val="00BF6A53"/>
    <w:rsid w:val="00BF773B"/>
    <w:rsid w:val="00BF7DD3"/>
    <w:rsid w:val="00C017E8"/>
    <w:rsid w:val="00C01A12"/>
    <w:rsid w:val="00C22012"/>
    <w:rsid w:val="00C220A4"/>
    <w:rsid w:val="00C23CD1"/>
    <w:rsid w:val="00C35C7B"/>
    <w:rsid w:val="00C36316"/>
    <w:rsid w:val="00C37551"/>
    <w:rsid w:val="00C40C98"/>
    <w:rsid w:val="00C41B8D"/>
    <w:rsid w:val="00C4304B"/>
    <w:rsid w:val="00C446BB"/>
    <w:rsid w:val="00C46769"/>
    <w:rsid w:val="00C551B1"/>
    <w:rsid w:val="00C564D0"/>
    <w:rsid w:val="00C57A3F"/>
    <w:rsid w:val="00C600E3"/>
    <w:rsid w:val="00C604F0"/>
    <w:rsid w:val="00C6100E"/>
    <w:rsid w:val="00C61699"/>
    <w:rsid w:val="00C634BE"/>
    <w:rsid w:val="00C64863"/>
    <w:rsid w:val="00C70DF8"/>
    <w:rsid w:val="00C719CD"/>
    <w:rsid w:val="00C72C45"/>
    <w:rsid w:val="00C75AA2"/>
    <w:rsid w:val="00C76FB7"/>
    <w:rsid w:val="00C77AE1"/>
    <w:rsid w:val="00C8075B"/>
    <w:rsid w:val="00C80824"/>
    <w:rsid w:val="00C83D08"/>
    <w:rsid w:val="00C84E34"/>
    <w:rsid w:val="00C8645F"/>
    <w:rsid w:val="00C87D62"/>
    <w:rsid w:val="00C92460"/>
    <w:rsid w:val="00C928C7"/>
    <w:rsid w:val="00C96837"/>
    <w:rsid w:val="00CA383D"/>
    <w:rsid w:val="00CA77BF"/>
    <w:rsid w:val="00CB0AF8"/>
    <w:rsid w:val="00CB2D67"/>
    <w:rsid w:val="00CB5182"/>
    <w:rsid w:val="00CC0A69"/>
    <w:rsid w:val="00CC3287"/>
    <w:rsid w:val="00CC4383"/>
    <w:rsid w:val="00CC7C4B"/>
    <w:rsid w:val="00CD3B13"/>
    <w:rsid w:val="00CD5EA3"/>
    <w:rsid w:val="00CE07FA"/>
    <w:rsid w:val="00CE0B79"/>
    <w:rsid w:val="00CE1CBE"/>
    <w:rsid w:val="00CE2693"/>
    <w:rsid w:val="00CE2B0C"/>
    <w:rsid w:val="00CF317B"/>
    <w:rsid w:val="00CF633D"/>
    <w:rsid w:val="00D02BF0"/>
    <w:rsid w:val="00D04F52"/>
    <w:rsid w:val="00D11810"/>
    <w:rsid w:val="00D16ED6"/>
    <w:rsid w:val="00D25AF6"/>
    <w:rsid w:val="00D26500"/>
    <w:rsid w:val="00D274BE"/>
    <w:rsid w:val="00D31B5E"/>
    <w:rsid w:val="00D31E3E"/>
    <w:rsid w:val="00D32779"/>
    <w:rsid w:val="00D35935"/>
    <w:rsid w:val="00D36707"/>
    <w:rsid w:val="00D36BCC"/>
    <w:rsid w:val="00D37629"/>
    <w:rsid w:val="00D37F48"/>
    <w:rsid w:val="00D421A4"/>
    <w:rsid w:val="00D4656B"/>
    <w:rsid w:val="00D46747"/>
    <w:rsid w:val="00D46F49"/>
    <w:rsid w:val="00D511DB"/>
    <w:rsid w:val="00D51CE9"/>
    <w:rsid w:val="00D529F5"/>
    <w:rsid w:val="00D52DCA"/>
    <w:rsid w:val="00D55EC0"/>
    <w:rsid w:val="00D605C3"/>
    <w:rsid w:val="00D625C4"/>
    <w:rsid w:val="00D62C34"/>
    <w:rsid w:val="00D66BF9"/>
    <w:rsid w:val="00D738A7"/>
    <w:rsid w:val="00D74BFD"/>
    <w:rsid w:val="00D76FCB"/>
    <w:rsid w:val="00D8008B"/>
    <w:rsid w:val="00D827AE"/>
    <w:rsid w:val="00D82BA0"/>
    <w:rsid w:val="00D84023"/>
    <w:rsid w:val="00D84C14"/>
    <w:rsid w:val="00D85C84"/>
    <w:rsid w:val="00D86B73"/>
    <w:rsid w:val="00D87EA2"/>
    <w:rsid w:val="00D92DE6"/>
    <w:rsid w:val="00D95D60"/>
    <w:rsid w:val="00DA036F"/>
    <w:rsid w:val="00DA4A3E"/>
    <w:rsid w:val="00DA4A5A"/>
    <w:rsid w:val="00DA7E46"/>
    <w:rsid w:val="00DB0F3F"/>
    <w:rsid w:val="00DB16C7"/>
    <w:rsid w:val="00DB78B3"/>
    <w:rsid w:val="00DC22B1"/>
    <w:rsid w:val="00DC2AEE"/>
    <w:rsid w:val="00DC4AF1"/>
    <w:rsid w:val="00DC7403"/>
    <w:rsid w:val="00DD2DD7"/>
    <w:rsid w:val="00DD5AC4"/>
    <w:rsid w:val="00DE30DE"/>
    <w:rsid w:val="00DE357D"/>
    <w:rsid w:val="00DE5F82"/>
    <w:rsid w:val="00DF0C68"/>
    <w:rsid w:val="00DF532C"/>
    <w:rsid w:val="00E0788A"/>
    <w:rsid w:val="00E14375"/>
    <w:rsid w:val="00E2640E"/>
    <w:rsid w:val="00E27F9B"/>
    <w:rsid w:val="00E30F46"/>
    <w:rsid w:val="00E3292F"/>
    <w:rsid w:val="00E41595"/>
    <w:rsid w:val="00E4504A"/>
    <w:rsid w:val="00E51634"/>
    <w:rsid w:val="00E526E3"/>
    <w:rsid w:val="00E53FF5"/>
    <w:rsid w:val="00E54092"/>
    <w:rsid w:val="00E54186"/>
    <w:rsid w:val="00E54ECF"/>
    <w:rsid w:val="00E55391"/>
    <w:rsid w:val="00E55E80"/>
    <w:rsid w:val="00E561D6"/>
    <w:rsid w:val="00E57370"/>
    <w:rsid w:val="00E6032B"/>
    <w:rsid w:val="00E71085"/>
    <w:rsid w:val="00E74AB4"/>
    <w:rsid w:val="00E816C7"/>
    <w:rsid w:val="00E8336B"/>
    <w:rsid w:val="00E83672"/>
    <w:rsid w:val="00E900BE"/>
    <w:rsid w:val="00E9733D"/>
    <w:rsid w:val="00EA00C1"/>
    <w:rsid w:val="00EA1AFE"/>
    <w:rsid w:val="00EA25CC"/>
    <w:rsid w:val="00EA411E"/>
    <w:rsid w:val="00EA4487"/>
    <w:rsid w:val="00EA4F97"/>
    <w:rsid w:val="00EA6715"/>
    <w:rsid w:val="00EA68A0"/>
    <w:rsid w:val="00EB4EAC"/>
    <w:rsid w:val="00EB7659"/>
    <w:rsid w:val="00EB7757"/>
    <w:rsid w:val="00EC39B0"/>
    <w:rsid w:val="00EC52EB"/>
    <w:rsid w:val="00ED12B5"/>
    <w:rsid w:val="00ED3911"/>
    <w:rsid w:val="00ED4919"/>
    <w:rsid w:val="00EE0BDD"/>
    <w:rsid w:val="00EE4D36"/>
    <w:rsid w:val="00EF6231"/>
    <w:rsid w:val="00EF6D74"/>
    <w:rsid w:val="00F04736"/>
    <w:rsid w:val="00F04ABE"/>
    <w:rsid w:val="00F07418"/>
    <w:rsid w:val="00F11244"/>
    <w:rsid w:val="00F1140A"/>
    <w:rsid w:val="00F114F3"/>
    <w:rsid w:val="00F239CA"/>
    <w:rsid w:val="00F47B3D"/>
    <w:rsid w:val="00F47E6A"/>
    <w:rsid w:val="00F50FEF"/>
    <w:rsid w:val="00F543ED"/>
    <w:rsid w:val="00F55F8A"/>
    <w:rsid w:val="00F61079"/>
    <w:rsid w:val="00F6145D"/>
    <w:rsid w:val="00F65891"/>
    <w:rsid w:val="00F6642C"/>
    <w:rsid w:val="00F6715E"/>
    <w:rsid w:val="00F71D63"/>
    <w:rsid w:val="00F7394F"/>
    <w:rsid w:val="00F74329"/>
    <w:rsid w:val="00F80AF3"/>
    <w:rsid w:val="00F82A57"/>
    <w:rsid w:val="00F91953"/>
    <w:rsid w:val="00F96183"/>
    <w:rsid w:val="00FA2AC5"/>
    <w:rsid w:val="00FA3AE6"/>
    <w:rsid w:val="00FB0136"/>
    <w:rsid w:val="00FC03A3"/>
    <w:rsid w:val="00FC397E"/>
    <w:rsid w:val="00FC5A25"/>
    <w:rsid w:val="00FC5B51"/>
    <w:rsid w:val="00FC778E"/>
    <w:rsid w:val="00FD19F8"/>
    <w:rsid w:val="00FD358B"/>
    <w:rsid w:val="00FE457F"/>
    <w:rsid w:val="00FE5F57"/>
    <w:rsid w:val="00FF183E"/>
    <w:rsid w:val="00FF5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A4"/>
    <w:rPr>
      <w:rFonts w:ascii="Calibri" w:eastAsia="Calibri" w:hAnsi="Calibri" w:cs="Calibri"/>
      <w:lang w:val="uk-UA"/>
    </w:rPr>
  </w:style>
  <w:style w:type="paragraph" w:styleId="1">
    <w:name w:val="heading 1"/>
    <w:aliases w:val="Введение...,Б1,Heading 1iz,Б11,Document Header1,H1,Введение... Знак"/>
    <w:basedOn w:val="a"/>
    <w:next w:val="a"/>
    <w:link w:val="10"/>
    <w:uiPriority w:val="99"/>
    <w:qFormat/>
    <w:rsid w:val="003948A4"/>
    <w:pPr>
      <w:widowControl w:val="0"/>
      <w:autoSpaceDE w:val="0"/>
      <w:autoSpaceDN w:val="0"/>
      <w:adjustRightInd w:val="0"/>
      <w:spacing w:after="0" w:line="240" w:lineRule="auto"/>
      <w:outlineLvl w:val="0"/>
    </w:pPr>
    <w:rPr>
      <w:rFonts w:ascii="Times New Roman CYR" w:hAnsi="Times New Roman CYR" w:cs="Times New Roman"/>
      <w:sz w:val="24"/>
      <w:szCs w:val="24"/>
      <w:lang w:eastAsia="ru-RU"/>
    </w:rPr>
  </w:style>
  <w:style w:type="paragraph" w:styleId="2">
    <w:name w:val="heading 2"/>
    <w:basedOn w:val="a"/>
    <w:next w:val="a"/>
    <w:link w:val="20"/>
    <w:unhideWhenUsed/>
    <w:qFormat/>
    <w:rsid w:val="00E41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94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3948A4"/>
    <w:rPr>
      <w:rFonts w:ascii="Times New Roman CYR" w:eastAsia="Calibri" w:hAnsi="Times New Roman CYR" w:cs="Times New Roman"/>
      <w:sz w:val="24"/>
      <w:szCs w:val="24"/>
      <w:lang w:val="uk-UA" w:eastAsia="ru-RU"/>
    </w:rPr>
  </w:style>
  <w:style w:type="character" w:customStyle="1" w:styleId="20">
    <w:name w:val="Заголовок 2 Знак"/>
    <w:basedOn w:val="a0"/>
    <w:link w:val="2"/>
    <w:rsid w:val="00E41595"/>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9"/>
    <w:rsid w:val="003948A4"/>
    <w:rPr>
      <w:rFonts w:asciiTheme="majorHAnsi" w:eastAsiaTheme="majorEastAsia" w:hAnsiTheme="majorHAnsi" w:cstheme="majorBidi"/>
      <w:b/>
      <w:bCs/>
      <w:color w:val="4F81BD" w:themeColor="accent1"/>
      <w:lang w:val="uk-UA"/>
    </w:rPr>
  </w:style>
  <w:style w:type="paragraph" w:customStyle="1" w:styleId="11">
    <w:name w:val="Обычный1"/>
    <w:qFormat/>
    <w:rsid w:val="003948A4"/>
    <w:pPr>
      <w:spacing w:after="0" w:line="240" w:lineRule="auto"/>
    </w:pPr>
    <w:rPr>
      <w:rFonts w:ascii="Calibri" w:eastAsia="Calibri" w:hAnsi="Calibri" w:cs="Calibri"/>
      <w:sz w:val="20"/>
      <w:szCs w:val="20"/>
      <w:lang w:val="uk-UA" w:eastAsia="ru-RU"/>
    </w:rPr>
  </w:style>
  <w:style w:type="character" w:styleId="a3">
    <w:name w:val="Hyperlink"/>
    <w:uiPriority w:val="99"/>
    <w:rsid w:val="003948A4"/>
    <w:rPr>
      <w:color w:val="0000FF"/>
      <w:u w:val="single"/>
    </w:rPr>
  </w:style>
  <w:style w:type="paragraph" w:styleId="a4">
    <w:name w:val="Balloon Text"/>
    <w:basedOn w:val="a"/>
    <w:link w:val="a5"/>
    <w:uiPriority w:val="99"/>
    <w:semiHidden/>
    <w:unhideWhenUsed/>
    <w:rsid w:val="000066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6BA"/>
    <w:rPr>
      <w:rFonts w:ascii="Segoe UI" w:eastAsia="Calibri" w:hAnsi="Segoe UI" w:cs="Segoe UI"/>
      <w:sz w:val="18"/>
      <w:szCs w:val="18"/>
      <w:lang w:val="uk-UA"/>
    </w:rPr>
  </w:style>
  <w:style w:type="paragraph" w:styleId="a6">
    <w:name w:val="No Spacing"/>
    <w:link w:val="a7"/>
    <w:uiPriority w:val="1"/>
    <w:qFormat/>
    <w:rsid w:val="000066BA"/>
    <w:pPr>
      <w:spacing w:after="0" w:line="240" w:lineRule="auto"/>
    </w:pPr>
    <w:rPr>
      <w:rFonts w:ascii="Calibri" w:eastAsia="Calibri" w:hAnsi="Calibri" w:cs="Calibri"/>
      <w:lang w:val="uk-UA"/>
    </w:rPr>
  </w:style>
  <w:style w:type="character" w:customStyle="1" w:styleId="a7">
    <w:name w:val="Без интервала Знак"/>
    <w:link w:val="a6"/>
    <w:uiPriority w:val="1"/>
    <w:rsid w:val="000066BA"/>
    <w:rPr>
      <w:rFonts w:ascii="Calibri" w:eastAsia="Calibri" w:hAnsi="Calibri" w:cs="Calibri"/>
      <w:lang w:val="uk-UA"/>
    </w:rPr>
  </w:style>
  <w:style w:type="paragraph" w:customStyle="1" w:styleId="31">
    <w:name w:val="Основний текст 31"/>
    <w:basedOn w:val="a"/>
    <w:uiPriority w:val="99"/>
    <w:rsid w:val="000066BA"/>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
    <w:name w:val="Обычный2"/>
    <w:link w:val="normal"/>
    <w:rsid w:val="000066BA"/>
    <w:pPr>
      <w:spacing w:after="0"/>
    </w:pPr>
    <w:rPr>
      <w:rFonts w:ascii="MS Mincho" w:eastAsia="Times New Roman" w:hAnsi="MS Mincho" w:cs="MS Mincho"/>
      <w:color w:val="000000"/>
      <w:lang w:val="en-US"/>
    </w:rPr>
  </w:style>
  <w:style w:type="character" w:customStyle="1" w:styleId="normal">
    <w:name w:val="normal Знак"/>
    <w:link w:val="21"/>
    <w:rsid w:val="000066BA"/>
    <w:rPr>
      <w:rFonts w:ascii="MS Mincho" w:eastAsia="Times New Roman" w:hAnsi="MS Mincho" w:cs="MS Mincho"/>
      <w:color w:val="000000"/>
      <w:lang w:val="en-US"/>
    </w:rPr>
  </w:style>
  <w:style w:type="paragraph" w:styleId="HTML">
    <w:name w:val="HTML Preformatted"/>
    <w:basedOn w:val="a"/>
    <w:link w:val="HTML0"/>
    <w:uiPriority w:val="99"/>
    <w:rsid w:val="0079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rPr>
  </w:style>
  <w:style w:type="character" w:customStyle="1" w:styleId="HTML0">
    <w:name w:val="Стандартный HTML Знак"/>
    <w:basedOn w:val="a0"/>
    <w:link w:val="HTML"/>
    <w:uiPriority w:val="99"/>
    <w:rsid w:val="00797D12"/>
    <w:rPr>
      <w:rFonts w:ascii="Courier New" w:eastAsia="Calibri" w:hAnsi="Courier New" w:cs="Times New Roman"/>
      <w:color w:val="000000"/>
      <w:sz w:val="18"/>
      <w:szCs w:val="18"/>
    </w:rPr>
  </w:style>
  <w:style w:type="paragraph" w:styleId="a8">
    <w:name w:val="List Paragraph"/>
    <w:basedOn w:val="a"/>
    <w:link w:val="a9"/>
    <w:uiPriority w:val="34"/>
    <w:qFormat/>
    <w:rsid w:val="00797D12"/>
    <w:pPr>
      <w:spacing w:after="0" w:line="240" w:lineRule="auto"/>
      <w:ind w:left="720"/>
    </w:pPr>
    <w:rPr>
      <w:rFonts w:eastAsia="Times New Roman"/>
      <w:sz w:val="24"/>
      <w:szCs w:val="24"/>
      <w:lang w:val="en-US"/>
    </w:rPr>
  </w:style>
  <w:style w:type="character" w:customStyle="1" w:styleId="a9">
    <w:name w:val="Абзац списка Знак"/>
    <w:link w:val="a8"/>
    <w:uiPriority w:val="34"/>
    <w:locked/>
    <w:rsid w:val="00861E6C"/>
    <w:rPr>
      <w:rFonts w:ascii="Calibri" w:eastAsia="Times New Roman" w:hAnsi="Calibri" w:cs="Calibri"/>
      <w:sz w:val="24"/>
      <w:szCs w:val="24"/>
      <w:lang w:val="en-US"/>
    </w:rPr>
  </w:style>
  <w:style w:type="paragraph" w:customStyle="1" w:styleId="32">
    <w:name w:val="Обычный3"/>
    <w:rsid w:val="00861E6C"/>
    <w:pPr>
      <w:spacing w:after="0"/>
    </w:pPr>
    <w:rPr>
      <w:rFonts w:ascii="MS Mincho" w:eastAsia="Times New Roman" w:hAnsi="MS Mincho" w:cs="MS Mincho"/>
      <w:color w:val="000000"/>
      <w:lang w:val="en-US"/>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b"/>
    <w:qFormat/>
    <w:rsid w:val="00861E6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a"/>
    <w:uiPriority w:val="99"/>
    <w:qFormat/>
    <w:locked/>
    <w:rsid w:val="00861E6C"/>
    <w:rPr>
      <w:rFonts w:ascii="Times New Roman" w:eastAsia="Calibri" w:hAnsi="Times New Roman" w:cs="Times New Roman"/>
      <w:sz w:val="24"/>
      <w:szCs w:val="24"/>
      <w:lang w:eastAsia="ru-RU"/>
    </w:rPr>
  </w:style>
  <w:style w:type="character" w:customStyle="1" w:styleId="rvts0">
    <w:name w:val="rvts0"/>
    <w:uiPriority w:val="99"/>
    <w:rsid w:val="00861E6C"/>
  </w:style>
  <w:style w:type="paragraph" w:styleId="ac">
    <w:name w:val="header"/>
    <w:basedOn w:val="a"/>
    <w:link w:val="ad"/>
    <w:uiPriority w:val="99"/>
    <w:unhideWhenUsed/>
    <w:rsid w:val="00DD5AC4"/>
    <w:pPr>
      <w:tabs>
        <w:tab w:val="center" w:pos="4677"/>
        <w:tab w:val="right" w:pos="9355"/>
      </w:tabs>
      <w:spacing w:after="0" w:line="240" w:lineRule="auto"/>
    </w:pPr>
    <w:rPr>
      <w:rFonts w:asciiTheme="minorHAnsi" w:eastAsiaTheme="minorEastAsia" w:hAnsiTheme="minorHAnsi" w:cstheme="minorBidi"/>
      <w:lang w:val="ru-RU" w:eastAsia="ru-RU"/>
    </w:rPr>
  </w:style>
  <w:style w:type="character" w:customStyle="1" w:styleId="ad">
    <w:name w:val="Верхний колонтитул Знак"/>
    <w:basedOn w:val="a0"/>
    <w:link w:val="ac"/>
    <w:uiPriority w:val="99"/>
    <w:rsid w:val="00DD5AC4"/>
    <w:rPr>
      <w:rFonts w:eastAsiaTheme="minorEastAsia"/>
      <w:lang w:eastAsia="ru-RU"/>
    </w:rPr>
  </w:style>
  <w:style w:type="paragraph" w:styleId="ae">
    <w:name w:val="Body Text"/>
    <w:basedOn w:val="a"/>
    <w:link w:val="af"/>
    <w:rsid w:val="0040117F"/>
    <w:pPr>
      <w:spacing w:after="0" w:line="240" w:lineRule="auto"/>
      <w:jc w:val="both"/>
    </w:pPr>
    <w:rPr>
      <w:rFonts w:ascii="Times New Roman" w:hAnsi="Times New Roman" w:cs="Times New Roman"/>
      <w:sz w:val="28"/>
      <w:szCs w:val="20"/>
      <w:lang w:eastAsia="ru-RU"/>
    </w:rPr>
  </w:style>
  <w:style w:type="character" w:customStyle="1" w:styleId="af">
    <w:name w:val="Основной текст Знак"/>
    <w:basedOn w:val="a0"/>
    <w:link w:val="ae"/>
    <w:rsid w:val="0040117F"/>
    <w:rPr>
      <w:rFonts w:ascii="Times New Roman" w:eastAsia="Calibri" w:hAnsi="Times New Roman" w:cs="Times New Roman"/>
      <w:sz w:val="28"/>
      <w:szCs w:val="20"/>
      <w:lang w:val="uk-UA" w:eastAsia="ru-RU"/>
    </w:rPr>
  </w:style>
  <w:style w:type="paragraph" w:styleId="af0">
    <w:name w:val="Subtitle"/>
    <w:basedOn w:val="a"/>
    <w:link w:val="af1"/>
    <w:qFormat/>
    <w:rsid w:val="0040117F"/>
    <w:pPr>
      <w:spacing w:after="0" w:line="240" w:lineRule="auto"/>
    </w:pPr>
    <w:rPr>
      <w:rFonts w:ascii="Times New Roman" w:hAnsi="Times New Roman" w:cs="Times New Roman"/>
      <w:b/>
      <w:sz w:val="28"/>
      <w:szCs w:val="20"/>
      <w:lang w:eastAsia="ru-RU"/>
    </w:rPr>
  </w:style>
  <w:style w:type="character" w:customStyle="1" w:styleId="af1">
    <w:name w:val="Подзаголовок Знак"/>
    <w:basedOn w:val="a0"/>
    <w:link w:val="af0"/>
    <w:rsid w:val="0040117F"/>
    <w:rPr>
      <w:rFonts w:ascii="Times New Roman" w:eastAsia="Calibri" w:hAnsi="Times New Roman" w:cs="Times New Roman"/>
      <w:b/>
      <w:sz w:val="28"/>
      <w:szCs w:val="20"/>
      <w:lang w:val="uk-UA" w:eastAsia="ru-RU"/>
    </w:rPr>
  </w:style>
  <w:style w:type="paragraph" w:styleId="af2">
    <w:name w:val="Body Text Indent"/>
    <w:basedOn w:val="a"/>
    <w:link w:val="af3"/>
    <w:uiPriority w:val="99"/>
    <w:rsid w:val="0040117F"/>
    <w:pPr>
      <w:spacing w:after="120" w:line="240" w:lineRule="auto"/>
      <w:ind w:left="283"/>
    </w:pPr>
    <w:rPr>
      <w:rFonts w:ascii="Times New Roman" w:hAnsi="Times New Roman" w:cs="Times New Roman"/>
      <w:sz w:val="20"/>
      <w:szCs w:val="20"/>
    </w:rPr>
  </w:style>
  <w:style w:type="character" w:customStyle="1" w:styleId="af3">
    <w:name w:val="Основной текст с отступом Знак"/>
    <w:basedOn w:val="a0"/>
    <w:link w:val="af2"/>
    <w:uiPriority w:val="99"/>
    <w:rsid w:val="0040117F"/>
    <w:rPr>
      <w:rFonts w:ascii="Times New Roman" w:eastAsia="Calibri" w:hAnsi="Times New Roman" w:cs="Times New Roman"/>
      <w:sz w:val="20"/>
      <w:szCs w:val="20"/>
    </w:rPr>
  </w:style>
  <w:style w:type="paragraph" w:styleId="22">
    <w:name w:val="Body Text 2"/>
    <w:basedOn w:val="a"/>
    <w:link w:val="23"/>
    <w:rsid w:val="0040117F"/>
    <w:pPr>
      <w:spacing w:after="120" w:line="480" w:lineRule="auto"/>
    </w:pPr>
    <w:rPr>
      <w:rFonts w:ascii="Times New Roman" w:hAnsi="Times New Roman" w:cs="Times New Roman"/>
      <w:sz w:val="20"/>
      <w:szCs w:val="20"/>
    </w:rPr>
  </w:style>
  <w:style w:type="character" w:customStyle="1" w:styleId="23">
    <w:name w:val="Основной текст 2 Знак"/>
    <w:basedOn w:val="a0"/>
    <w:link w:val="22"/>
    <w:rsid w:val="0040117F"/>
    <w:rPr>
      <w:rFonts w:ascii="Times New Roman" w:eastAsia="Calibri" w:hAnsi="Times New Roman" w:cs="Times New Roman"/>
      <w:sz w:val="20"/>
      <w:szCs w:val="20"/>
    </w:rPr>
  </w:style>
  <w:style w:type="character" w:customStyle="1" w:styleId="af4">
    <w:name w:val="Основной текст_"/>
    <w:link w:val="12"/>
    <w:rsid w:val="0040117F"/>
    <w:rPr>
      <w:spacing w:val="7"/>
      <w:sz w:val="17"/>
      <w:szCs w:val="17"/>
      <w:shd w:val="clear" w:color="auto" w:fill="FFFFFF"/>
    </w:rPr>
  </w:style>
  <w:style w:type="paragraph" w:customStyle="1" w:styleId="12">
    <w:name w:val="Основной текст1"/>
    <w:basedOn w:val="a"/>
    <w:link w:val="af4"/>
    <w:rsid w:val="0040117F"/>
    <w:pPr>
      <w:widowControl w:val="0"/>
      <w:shd w:val="clear" w:color="auto" w:fill="FFFFFF"/>
      <w:spacing w:after="0" w:line="187" w:lineRule="exact"/>
    </w:pPr>
    <w:rPr>
      <w:rFonts w:asciiTheme="minorHAnsi" w:eastAsiaTheme="minorHAnsi" w:hAnsiTheme="minorHAnsi" w:cstheme="minorBidi"/>
      <w:spacing w:val="7"/>
      <w:sz w:val="17"/>
      <w:szCs w:val="17"/>
      <w:lang w:val="ru-RU"/>
    </w:rPr>
  </w:style>
  <w:style w:type="paragraph" w:customStyle="1" w:styleId="33">
    <w:name w:val="Основной текст3"/>
    <w:basedOn w:val="a"/>
    <w:rsid w:val="0040117F"/>
    <w:pPr>
      <w:shd w:val="clear" w:color="auto" w:fill="FFFFFF"/>
      <w:spacing w:after="180" w:line="230" w:lineRule="exact"/>
    </w:pPr>
    <w:rPr>
      <w:rFonts w:ascii="Times New Roman" w:eastAsia="Times New Roman" w:hAnsi="Times New Roman" w:cs="Times New Roman"/>
      <w:spacing w:val="3"/>
      <w:sz w:val="16"/>
      <w:szCs w:val="16"/>
      <w:lang w:eastAsia="uk-UA"/>
    </w:rPr>
  </w:style>
  <w:style w:type="paragraph" w:customStyle="1" w:styleId="4">
    <w:name w:val="Обычный4"/>
    <w:rsid w:val="00620099"/>
    <w:pPr>
      <w:spacing w:after="0"/>
    </w:pPr>
    <w:rPr>
      <w:rFonts w:ascii="MS Mincho" w:eastAsia="Times New Roman" w:hAnsi="MS Mincho" w:cs="MS Mincho"/>
      <w:color w:val="000000"/>
      <w:lang w:val="en-US"/>
    </w:rPr>
  </w:style>
  <w:style w:type="paragraph" w:customStyle="1" w:styleId="Standard">
    <w:name w:val="Standard"/>
    <w:qFormat/>
    <w:rsid w:val="00DF532C"/>
    <w:pPr>
      <w:widowControl w:val="0"/>
      <w:suppressAutoHyphens/>
      <w:spacing w:after="0" w:line="240" w:lineRule="auto"/>
    </w:pPr>
    <w:rPr>
      <w:rFonts w:ascii="Times New Roman" w:eastAsia="Arial Unicode MS" w:hAnsi="Times New Roman" w:cs="Tahoma"/>
      <w:kern w:val="16"/>
      <w:sz w:val="24"/>
      <w:szCs w:val="24"/>
      <w:lang w:val="uk-UA" w:eastAsia="ru-RU"/>
    </w:rPr>
  </w:style>
  <w:style w:type="character" w:customStyle="1" w:styleId="sprodname">
    <w:name w:val="sprodname"/>
    <w:basedOn w:val="a0"/>
    <w:rsid w:val="00DF532C"/>
  </w:style>
  <w:style w:type="paragraph" w:customStyle="1" w:styleId="13">
    <w:name w:val="Абзац списка1"/>
    <w:basedOn w:val="a"/>
    <w:uiPriority w:val="34"/>
    <w:qFormat/>
    <w:rsid w:val="00481F49"/>
    <w:pPr>
      <w:suppressAutoHyphens/>
      <w:spacing w:after="0" w:line="240" w:lineRule="auto"/>
      <w:ind w:left="720"/>
      <w:contextualSpacing/>
    </w:pPr>
    <w:rPr>
      <w:rFonts w:ascii="Times New Roman" w:eastAsia="Times New Roman" w:hAnsi="Times New Roman" w:cs="Times New Roman"/>
      <w:sz w:val="20"/>
      <w:szCs w:val="20"/>
      <w:lang w:val="ru-RU" w:eastAsia="ar-SA"/>
    </w:rPr>
  </w:style>
  <w:style w:type="paragraph" w:styleId="af5">
    <w:name w:val="annotation text"/>
    <w:basedOn w:val="a"/>
    <w:link w:val="af6"/>
    <w:uiPriority w:val="99"/>
    <w:semiHidden/>
    <w:unhideWhenUsed/>
    <w:rsid w:val="00481F49"/>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f6">
    <w:name w:val="Текст примечания Знак"/>
    <w:basedOn w:val="a0"/>
    <w:link w:val="af5"/>
    <w:uiPriority w:val="99"/>
    <w:semiHidden/>
    <w:rsid w:val="00481F49"/>
    <w:rPr>
      <w:rFonts w:ascii="Times New Roman" w:eastAsia="Times New Roman" w:hAnsi="Times New Roman" w:cs="Times New Roman"/>
      <w:sz w:val="20"/>
      <w:szCs w:val="20"/>
      <w:lang w:eastAsia="ar-SA"/>
    </w:rPr>
  </w:style>
  <w:style w:type="character" w:customStyle="1" w:styleId="af7">
    <w:name w:val="Тема примечания Знак"/>
    <w:basedOn w:val="af6"/>
    <w:link w:val="af8"/>
    <w:uiPriority w:val="99"/>
    <w:semiHidden/>
    <w:rsid w:val="00481F49"/>
    <w:rPr>
      <w:rFonts w:ascii="Times New Roman" w:eastAsia="Times New Roman" w:hAnsi="Times New Roman" w:cs="Times New Roman"/>
      <w:b/>
      <w:bCs/>
      <w:sz w:val="20"/>
      <w:szCs w:val="20"/>
      <w:lang w:eastAsia="ar-SA"/>
    </w:rPr>
  </w:style>
  <w:style w:type="paragraph" w:styleId="af8">
    <w:name w:val="annotation subject"/>
    <w:basedOn w:val="af5"/>
    <w:next w:val="af5"/>
    <w:link w:val="af7"/>
    <w:uiPriority w:val="99"/>
    <w:semiHidden/>
    <w:unhideWhenUsed/>
    <w:rsid w:val="00481F49"/>
    <w:rPr>
      <w:b/>
      <w:bCs/>
    </w:rPr>
  </w:style>
  <w:style w:type="paragraph" w:customStyle="1" w:styleId="Default">
    <w:name w:val="Default"/>
    <w:rsid w:val="00481F4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9">
    <w:name w:val="footer"/>
    <w:basedOn w:val="a"/>
    <w:link w:val="afa"/>
    <w:uiPriority w:val="99"/>
    <w:unhideWhenUsed/>
    <w:rsid w:val="00481F49"/>
    <w:pPr>
      <w:tabs>
        <w:tab w:val="center" w:pos="4677"/>
        <w:tab w:val="right" w:pos="9355"/>
      </w:tabs>
      <w:suppressAutoHyphens/>
      <w:spacing w:after="0" w:line="240" w:lineRule="auto"/>
    </w:pPr>
    <w:rPr>
      <w:rFonts w:ascii="Times New Roman" w:eastAsia="Times New Roman" w:hAnsi="Times New Roman" w:cs="Times New Roman"/>
      <w:sz w:val="20"/>
      <w:szCs w:val="20"/>
      <w:lang w:val="ru-RU" w:eastAsia="ar-SA"/>
    </w:rPr>
  </w:style>
  <w:style w:type="character" w:customStyle="1" w:styleId="afa">
    <w:name w:val="Нижний колонтитул Знак"/>
    <w:basedOn w:val="a0"/>
    <w:link w:val="af9"/>
    <w:uiPriority w:val="99"/>
    <w:rsid w:val="00481F49"/>
    <w:rPr>
      <w:rFonts w:ascii="Times New Roman" w:eastAsia="Times New Roman" w:hAnsi="Times New Roman" w:cs="Times New Roman"/>
      <w:sz w:val="20"/>
      <w:szCs w:val="20"/>
      <w:lang w:eastAsia="ar-SA"/>
    </w:rPr>
  </w:style>
  <w:style w:type="paragraph" w:customStyle="1" w:styleId="210">
    <w:name w:val="Основной текст 21"/>
    <w:basedOn w:val="a"/>
    <w:rsid w:val="00481F49"/>
    <w:pPr>
      <w:suppressAutoHyphens/>
      <w:spacing w:after="0" w:line="240" w:lineRule="auto"/>
      <w:jc w:val="both"/>
    </w:pPr>
    <w:rPr>
      <w:rFonts w:ascii="Times New Roman" w:eastAsia="Times New Roman" w:hAnsi="Times New Roman" w:cs="Times New Roman"/>
      <w:color w:val="003366"/>
      <w:szCs w:val="24"/>
      <w:lang w:eastAsia="ar-SA"/>
    </w:rPr>
  </w:style>
  <w:style w:type="character" w:customStyle="1" w:styleId="rvts9">
    <w:name w:val="rvts9"/>
    <w:basedOn w:val="a0"/>
    <w:rsid w:val="000C0017"/>
  </w:style>
  <w:style w:type="table" w:styleId="afb">
    <w:name w:val="Table Grid"/>
    <w:basedOn w:val="a1"/>
    <w:uiPriority w:val="59"/>
    <w:rsid w:val="00533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F743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Абзац списку1"/>
    <w:basedOn w:val="a"/>
    <w:rsid w:val="00845588"/>
    <w:pPr>
      <w:suppressAutoHyphens/>
      <w:ind w:left="720"/>
    </w:pPr>
    <w:rPr>
      <w:kern w:val="1"/>
      <w:lang w:eastAsia="ar-SA"/>
    </w:rPr>
  </w:style>
  <w:style w:type="numbering" w:customStyle="1" w:styleId="15">
    <w:name w:val="Нет списка1"/>
    <w:next w:val="a2"/>
    <w:uiPriority w:val="99"/>
    <w:semiHidden/>
    <w:unhideWhenUsed/>
    <w:rsid w:val="00DF0C68"/>
  </w:style>
  <w:style w:type="paragraph" w:styleId="34">
    <w:name w:val="Body Text 3"/>
    <w:basedOn w:val="a"/>
    <w:link w:val="35"/>
    <w:uiPriority w:val="99"/>
    <w:semiHidden/>
    <w:unhideWhenUsed/>
    <w:rsid w:val="000D4542"/>
    <w:pPr>
      <w:spacing w:after="120"/>
    </w:pPr>
    <w:rPr>
      <w:sz w:val="16"/>
      <w:szCs w:val="16"/>
    </w:rPr>
  </w:style>
  <w:style w:type="character" w:customStyle="1" w:styleId="35">
    <w:name w:val="Основной текст 3 Знак"/>
    <w:basedOn w:val="a0"/>
    <w:link w:val="34"/>
    <w:uiPriority w:val="99"/>
    <w:semiHidden/>
    <w:rsid w:val="000D4542"/>
    <w:rPr>
      <w:rFonts w:ascii="Calibri" w:eastAsia="Calibri" w:hAnsi="Calibri" w:cs="Calibri"/>
      <w:sz w:val="16"/>
      <w:szCs w:val="16"/>
      <w:lang w:val="uk-UA"/>
    </w:rPr>
  </w:style>
  <w:style w:type="paragraph" w:customStyle="1" w:styleId="BodyText21">
    <w:name w:val="Body Text 21"/>
    <w:basedOn w:val="a"/>
    <w:rsid w:val="000D4542"/>
    <w:pPr>
      <w:spacing w:after="0" w:line="240" w:lineRule="auto"/>
      <w:ind w:firstLine="709"/>
      <w:jc w:val="both"/>
    </w:pPr>
    <w:rPr>
      <w:rFonts w:ascii="Times New Roman" w:eastAsia="Times New Roman" w:hAnsi="Times New Roman" w:cs="Times New Roman"/>
      <w:sz w:val="28"/>
      <w:szCs w:val="20"/>
      <w:lang w:eastAsia="ru-RU"/>
    </w:rPr>
  </w:style>
  <w:style w:type="paragraph" w:styleId="afc">
    <w:name w:val="Title"/>
    <w:basedOn w:val="a"/>
    <w:link w:val="afd"/>
    <w:qFormat/>
    <w:rsid w:val="000D4542"/>
    <w:pPr>
      <w:widowControl w:val="0"/>
      <w:autoSpaceDE w:val="0"/>
      <w:autoSpaceDN w:val="0"/>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d">
    <w:name w:val="Название Знак"/>
    <w:basedOn w:val="a0"/>
    <w:link w:val="afc"/>
    <w:rsid w:val="000D4542"/>
    <w:rPr>
      <w:rFonts w:ascii="Times New Roman" w:eastAsia="Times New Roman" w:hAnsi="Times New Roman" w:cs="Times New Roman"/>
      <w:b/>
      <w:bCs/>
      <w:sz w:val="28"/>
      <w:szCs w:val="28"/>
      <w:lang w:eastAsia="ru-RU"/>
    </w:rPr>
  </w:style>
  <w:style w:type="paragraph" w:customStyle="1" w:styleId="afe">
    <w:name w:val="Содержимое таблицы"/>
    <w:basedOn w:val="a"/>
    <w:rsid w:val="000D4542"/>
    <w:pPr>
      <w:suppressLineNumbers/>
      <w:suppressAutoHyphens/>
    </w:pPr>
    <w:rPr>
      <w:rFonts w:cs="Times New Roman"/>
      <w:lang w:val="ru-RU" w:eastAsia="zh-CN"/>
    </w:rPr>
  </w:style>
  <w:style w:type="table" w:customStyle="1" w:styleId="16">
    <w:name w:val="Сетка таблицы1"/>
    <w:basedOn w:val="a1"/>
    <w:next w:val="afb"/>
    <w:rsid w:val="00646141"/>
    <w:pPr>
      <w:spacing w:after="0" w:line="240" w:lineRule="auto"/>
    </w:pPr>
    <w:rPr>
      <w:rFonts w:ascii="Arial" w:eastAsia="Arial"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0">
    <w:name w:val="_Style 10"/>
    <w:basedOn w:val="a1"/>
    <w:qFormat/>
    <w:rsid w:val="00344C84"/>
    <w:pPr>
      <w:spacing w:after="0" w:line="240" w:lineRule="auto"/>
    </w:pPr>
    <w:rPr>
      <w:rFonts w:ascii="Arial" w:eastAsia="Arial" w:hAnsi="Arial" w:cs="Arial"/>
      <w:sz w:val="20"/>
      <w:szCs w:val="20"/>
      <w:lang w:eastAsia="ru-R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533671">
      <w:bodyDiv w:val="1"/>
      <w:marLeft w:val="0"/>
      <w:marRight w:val="0"/>
      <w:marTop w:val="0"/>
      <w:marBottom w:val="0"/>
      <w:divBdr>
        <w:top w:val="none" w:sz="0" w:space="0" w:color="auto"/>
        <w:left w:val="none" w:sz="0" w:space="0" w:color="auto"/>
        <w:bottom w:val="none" w:sz="0" w:space="0" w:color="auto"/>
        <w:right w:val="none" w:sz="0" w:space="0" w:color="auto"/>
      </w:divBdr>
    </w:div>
    <w:div w:id="1216114916">
      <w:bodyDiv w:val="1"/>
      <w:marLeft w:val="0"/>
      <w:marRight w:val="0"/>
      <w:marTop w:val="0"/>
      <w:marBottom w:val="0"/>
      <w:divBdr>
        <w:top w:val="none" w:sz="0" w:space="0" w:color="auto"/>
        <w:left w:val="none" w:sz="0" w:space="0" w:color="auto"/>
        <w:bottom w:val="none" w:sz="0" w:space="0" w:color="auto"/>
        <w:right w:val="none" w:sz="0" w:space="0" w:color="auto"/>
      </w:divBdr>
    </w:div>
    <w:div w:id="1229463256">
      <w:bodyDiv w:val="1"/>
      <w:marLeft w:val="0"/>
      <w:marRight w:val="0"/>
      <w:marTop w:val="0"/>
      <w:marBottom w:val="0"/>
      <w:divBdr>
        <w:top w:val="none" w:sz="0" w:space="0" w:color="auto"/>
        <w:left w:val="none" w:sz="0" w:space="0" w:color="auto"/>
        <w:bottom w:val="none" w:sz="0" w:space="0" w:color="auto"/>
        <w:right w:val="none" w:sz="0" w:space="0" w:color="auto"/>
      </w:divBdr>
    </w:div>
    <w:div w:id="1768690744">
      <w:bodyDiv w:val="1"/>
      <w:marLeft w:val="0"/>
      <w:marRight w:val="0"/>
      <w:marTop w:val="0"/>
      <w:marBottom w:val="0"/>
      <w:divBdr>
        <w:top w:val="none" w:sz="0" w:space="0" w:color="auto"/>
        <w:left w:val="none" w:sz="0" w:space="0" w:color="auto"/>
        <w:bottom w:val="none" w:sz="0" w:space="0" w:color="auto"/>
        <w:right w:val="none" w:sz="0" w:space="0" w:color="auto"/>
      </w:divBdr>
    </w:div>
    <w:div w:id="21054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4ABE-8A92-459C-80B9-4BCDAC40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12504</Words>
  <Characters>7128</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19593</CharactersWithSpaces>
  <SharedDoc>false</SharedDoc>
  <HLinks>
    <vt:vector size="42" baseType="variant">
      <vt:variant>
        <vt:i4>2031670</vt:i4>
      </vt:variant>
      <vt:variant>
        <vt:i4>18</vt:i4>
      </vt:variant>
      <vt:variant>
        <vt:i4>0</vt:i4>
      </vt:variant>
      <vt:variant>
        <vt:i4>5</vt:i4>
      </vt:variant>
      <vt:variant>
        <vt:lpwstr>mailto:zap_ocz_vmtz@ukr.net</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2031670</vt:i4>
      </vt:variant>
      <vt:variant>
        <vt:i4>6</vt:i4>
      </vt:variant>
      <vt:variant>
        <vt:i4>0</vt:i4>
      </vt:variant>
      <vt:variant>
        <vt:i4>5</vt:i4>
      </vt:variant>
      <vt:variant>
        <vt:lpwstr>mailto:zap_ocz_vmtz@ukr.net</vt:lpwstr>
      </vt:variant>
      <vt:variant>
        <vt:lpwstr/>
      </vt:variant>
      <vt:variant>
        <vt:i4>2031670</vt:i4>
      </vt:variant>
      <vt:variant>
        <vt:i4>3</vt:i4>
      </vt:variant>
      <vt:variant>
        <vt:i4>0</vt:i4>
      </vt:variant>
      <vt:variant>
        <vt:i4>5</vt:i4>
      </vt:variant>
      <vt:variant>
        <vt:lpwstr>mailto:zap_ocz_vmtz@ukr.net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123</cp:lastModifiedBy>
  <cp:revision>4</cp:revision>
  <cp:lastPrinted>2022-11-29T06:28:00Z</cp:lastPrinted>
  <dcterms:created xsi:type="dcterms:W3CDTF">2024-04-11T12:19:00Z</dcterms:created>
  <dcterms:modified xsi:type="dcterms:W3CDTF">2024-04-11T12:25:00Z</dcterms:modified>
</cp:coreProperties>
</file>