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CA" w:rsidRDefault="008C3FCA" w:rsidP="008D083C">
      <w:pPr>
        <w:spacing w:after="0" w:line="240" w:lineRule="auto"/>
        <w:jc w:val="center"/>
        <w:rPr>
          <w:rFonts w:ascii="Times New Roman" w:hAnsi="Times New Roman"/>
          <w:b/>
          <w:i/>
          <w:lang w:val="ru-RU"/>
        </w:rPr>
      </w:pPr>
    </w:p>
    <w:p w:rsidR="008C3FCA" w:rsidRPr="008C3FCA" w:rsidRDefault="008D083C" w:rsidP="00A95567">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Default="00AA55F9" w:rsidP="00AA55F9">
      <w:pPr>
        <w:suppressAutoHyphens/>
        <w:spacing w:after="0" w:line="240" w:lineRule="auto"/>
        <w:jc w:val="both"/>
        <w:rPr>
          <w:rFonts w:ascii="Times New Roman" w:hAnsi="Times New Roman"/>
          <w:bCs/>
          <w:sz w:val="24"/>
          <w:szCs w:val="24"/>
          <w:lang w:eastAsia="ar-SA"/>
        </w:rPr>
      </w:pPr>
    </w:p>
    <w:p w:rsidR="00AA55F9" w:rsidRDefault="00CF394D" w:rsidP="00AA55F9">
      <w:pPr>
        <w:suppressAutoHyphens/>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с</w:t>
      </w:r>
      <w:r w:rsidR="00AA55F9">
        <w:rPr>
          <w:rFonts w:ascii="Times New Roman" w:hAnsi="Times New Roman"/>
          <w:sz w:val="24"/>
          <w:szCs w:val="24"/>
          <w:lang w:eastAsia="ar-SA"/>
        </w:rPr>
        <w:t>м</w:t>
      </w:r>
      <w:r>
        <w:rPr>
          <w:rFonts w:ascii="Times New Roman" w:hAnsi="Times New Roman"/>
          <w:sz w:val="24"/>
          <w:szCs w:val="24"/>
          <w:lang w:val="ru-RU" w:eastAsia="ar-SA"/>
        </w:rPr>
        <w:t>т</w:t>
      </w:r>
      <w:r>
        <w:rPr>
          <w:rFonts w:ascii="Times New Roman" w:hAnsi="Times New Roman"/>
          <w:sz w:val="24"/>
          <w:szCs w:val="24"/>
          <w:lang w:eastAsia="ar-SA"/>
        </w:rPr>
        <w:t xml:space="preserve">. </w:t>
      </w:r>
      <w:r>
        <w:rPr>
          <w:rFonts w:ascii="Times New Roman" w:hAnsi="Times New Roman"/>
          <w:sz w:val="24"/>
          <w:szCs w:val="24"/>
          <w:lang w:val="ru-RU" w:eastAsia="ar-SA"/>
        </w:rPr>
        <w:t>Верховина</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val="ru-RU" w:eastAsia="ar-SA"/>
        </w:rPr>
        <w:t xml:space="preserve">                                  </w:t>
      </w:r>
      <w:r w:rsidR="00AA55F9" w:rsidRPr="00F95B16">
        <w:rPr>
          <w:rFonts w:ascii="Times New Roman" w:hAnsi="Times New Roman"/>
          <w:bCs/>
          <w:sz w:val="24"/>
          <w:szCs w:val="24"/>
          <w:lang w:eastAsia="ar-SA"/>
        </w:rPr>
        <w:t>"</w:t>
      </w:r>
      <w:r w:rsidR="00AA55F9" w:rsidRPr="00F95B16">
        <w:rPr>
          <w:rFonts w:ascii="Times New Roman" w:hAnsi="Times New Roman"/>
          <w:sz w:val="24"/>
          <w:szCs w:val="24"/>
          <w:lang w:eastAsia="ar-SA"/>
        </w:rPr>
        <w:t>___</w:t>
      </w:r>
      <w:r w:rsidR="00AA55F9"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Pr>
          <w:rFonts w:ascii="Times New Roman" w:hAnsi="Times New Roman"/>
          <w:sz w:val="24"/>
          <w:szCs w:val="24"/>
          <w:lang w:val="ru-RU" w:eastAsia="ar-SA"/>
        </w:rPr>
        <w:t>3</w:t>
      </w:r>
      <w:r w:rsidR="00AA55F9" w:rsidRPr="00F95B16">
        <w:rPr>
          <w:rFonts w:ascii="Times New Roman" w:hAnsi="Times New Roman"/>
          <w:sz w:val="24"/>
          <w:szCs w:val="24"/>
          <w:lang w:eastAsia="ar-SA"/>
        </w:rPr>
        <w:t xml:space="preserve"> р.</w:t>
      </w:r>
    </w:p>
    <w:p w:rsidR="008C3FCA" w:rsidRPr="008C3FCA" w:rsidRDefault="008C3FCA" w:rsidP="00AA55F9">
      <w:pPr>
        <w:suppressAutoHyphens/>
        <w:spacing w:after="0" w:line="240" w:lineRule="auto"/>
        <w:jc w:val="both"/>
        <w:rPr>
          <w:rFonts w:ascii="Times New Roman" w:hAnsi="Times New Roman"/>
          <w:sz w:val="24"/>
          <w:szCs w:val="24"/>
          <w:lang w:val="ru-RU" w:eastAsia="ar-SA"/>
        </w:rPr>
      </w:pP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5C1CB2" w:rsidRDefault="00AA55F9" w:rsidP="005C1CB2">
      <w:pPr>
        <w:suppressAutoHyphens/>
        <w:spacing w:after="0" w:line="240" w:lineRule="auto"/>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005C1CB2" w:rsidRPr="005C1CB2">
        <w:rPr>
          <w:rFonts w:ascii="Times New Roman" w:hAnsi="Times New Roman"/>
          <w:b/>
          <w:sz w:val="24"/>
          <w:szCs w:val="24"/>
          <w:lang w:eastAsia="ar-SA"/>
        </w:rPr>
        <w:t xml:space="preserve"> </w:t>
      </w:r>
      <w:r w:rsidR="005C1CB2" w:rsidRPr="0045356E">
        <w:rPr>
          <w:rFonts w:ascii="Times New Roman" w:hAnsi="Times New Roman"/>
          <w:b/>
          <w:sz w:val="24"/>
          <w:szCs w:val="24"/>
        </w:rPr>
        <w:t xml:space="preserve">Комунальне некомерційне підприємство « Верховинська Багатопрофільна лікарня» Верховинської селищної ради   </w:t>
      </w:r>
      <w:r w:rsidRPr="00F95B16">
        <w:rPr>
          <w:rFonts w:ascii="Times New Roman" w:hAnsi="Times New Roman"/>
          <w:sz w:val="24"/>
          <w:szCs w:val="24"/>
          <w:lang w:eastAsia="ar-SA"/>
        </w:rPr>
        <w:t xml:space="preserve">, в особі </w:t>
      </w:r>
      <w:r w:rsidR="005C1CB2">
        <w:rPr>
          <w:rFonts w:ascii="Times New Roman" w:hAnsi="Times New Roman"/>
          <w:sz w:val="24"/>
          <w:szCs w:val="24"/>
          <w:lang w:eastAsia="ar-SA"/>
        </w:rPr>
        <w:t xml:space="preserve">директора </w:t>
      </w:r>
      <w:proofErr w:type="spellStart"/>
      <w:r w:rsidR="005C1CB2">
        <w:rPr>
          <w:rFonts w:ascii="Times New Roman" w:hAnsi="Times New Roman"/>
          <w:sz w:val="24"/>
          <w:szCs w:val="24"/>
          <w:lang w:eastAsia="ar-SA"/>
        </w:rPr>
        <w:t>Кікінчук</w:t>
      </w:r>
      <w:proofErr w:type="spellEnd"/>
      <w:r w:rsidR="005C1CB2">
        <w:rPr>
          <w:rFonts w:ascii="Times New Roman" w:hAnsi="Times New Roman"/>
          <w:sz w:val="24"/>
          <w:szCs w:val="24"/>
          <w:lang w:eastAsia="ar-SA"/>
        </w:rPr>
        <w:t xml:space="preserve"> Галини Миколаївни</w:t>
      </w:r>
      <w:r w:rsidR="005C1CB2" w:rsidRPr="005C1CB2">
        <w:rPr>
          <w:rFonts w:ascii="Times New Roman" w:hAnsi="Times New Roman"/>
          <w:sz w:val="24"/>
          <w:szCs w:val="24"/>
          <w:lang w:eastAsia="ar-SA"/>
        </w:rPr>
        <w:t xml:space="preserve"> </w:t>
      </w:r>
      <w:r w:rsidR="005C1CB2" w:rsidRPr="00F95B16">
        <w:rPr>
          <w:rFonts w:ascii="Times New Roman" w:hAnsi="Times New Roman"/>
          <w:sz w:val="24"/>
          <w:szCs w:val="24"/>
          <w:lang w:eastAsia="ar-SA"/>
        </w:rPr>
        <w:t>що діє  на підставі</w:t>
      </w:r>
      <w:r w:rsidR="005C1CB2">
        <w:rPr>
          <w:rFonts w:ascii="Times New Roman" w:hAnsi="Times New Roman"/>
          <w:sz w:val="24"/>
          <w:szCs w:val="24"/>
          <w:lang w:eastAsia="ar-SA"/>
        </w:rPr>
        <w:t xml:space="preserve"> Статуту </w:t>
      </w:r>
      <w:r w:rsidRPr="00F95B16">
        <w:rPr>
          <w:rFonts w:ascii="Times New Roman" w:hAnsi="Times New Roman"/>
          <w:sz w:val="24"/>
          <w:szCs w:val="24"/>
          <w:lang w:eastAsia="ar-SA"/>
        </w:rPr>
        <w:t xml:space="preserve">, з одного боку, та </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Pr>
          <w:rFonts w:ascii="Times New Roman" w:hAnsi="Times New Roman"/>
          <w:b/>
          <w:sz w:val="24"/>
          <w:szCs w:val="24"/>
          <w:lang w:eastAsia="ar-SA"/>
        </w:rPr>
        <w:t xml:space="preserve"> ________________________________________________________ </w:t>
      </w:r>
      <w:r w:rsidRPr="00F95B16">
        <w:rPr>
          <w:rFonts w:ascii="Times New Roman" w:hAnsi="Times New Roman"/>
          <w:sz w:val="24"/>
          <w:szCs w:val="24"/>
          <w:lang w:eastAsia="ar-SA"/>
        </w:rPr>
        <w:t xml:space="preserve">в особі </w:t>
      </w:r>
      <w:r>
        <w:rPr>
          <w:rFonts w:ascii="Times New Roman" w:hAnsi="Times New Roman"/>
          <w:sz w:val="24"/>
          <w:szCs w:val="24"/>
          <w:lang w:eastAsia="ar-SA"/>
        </w:rPr>
        <w:t>__________________</w:t>
      </w:r>
      <w:r>
        <w:rPr>
          <w:rFonts w:ascii="Times New Roman" w:hAnsi="Times New Roman"/>
          <w:b/>
          <w:sz w:val="24"/>
          <w:szCs w:val="24"/>
          <w:lang w:eastAsia="ar-SA"/>
        </w:rPr>
        <w:t>_________________</w:t>
      </w:r>
      <w:r w:rsidR="00700605">
        <w:rPr>
          <w:rFonts w:ascii="Times New Roman" w:hAnsi="Times New Roman"/>
          <w:b/>
          <w:sz w:val="24"/>
          <w:szCs w:val="24"/>
          <w:lang w:val="ru-RU" w:eastAsia="ar-SA"/>
        </w:rPr>
        <w:t>____________</w:t>
      </w:r>
      <w:r>
        <w:rPr>
          <w:rFonts w:ascii="Times New Roman" w:hAnsi="Times New Roman"/>
          <w:b/>
          <w:sz w:val="24"/>
          <w:szCs w:val="24"/>
          <w:lang w:eastAsia="ar-SA"/>
        </w:rPr>
        <w:t>_______________</w:t>
      </w:r>
      <w:r>
        <w:rPr>
          <w:rFonts w:ascii="Times New Roman" w:hAnsi="Times New Roman"/>
          <w:sz w:val="24"/>
          <w:szCs w:val="24"/>
          <w:lang w:eastAsia="ar-SA"/>
        </w:rPr>
        <w:t>, що діє  на підставі ________</w:t>
      </w:r>
      <w:r w:rsidR="00700605">
        <w:rPr>
          <w:rFonts w:ascii="Times New Roman" w:hAnsi="Times New Roman"/>
          <w:sz w:val="24"/>
          <w:szCs w:val="24"/>
          <w:lang w:val="ru-RU" w:eastAsia="ar-SA"/>
        </w:rPr>
        <w:t>________________</w:t>
      </w:r>
      <w:r>
        <w:rPr>
          <w:rFonts w:ascii="Times New Roman" w:hAnsi="Times New Roman"/>
          <w:sz w:val="24"/>
          <w:szCs w:val="24"/>
          <w:lang w:eastAsia="ar-SA"/>
        </w:rPr>
        <w:t>_________</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AA55F9" w:rsidRPr="008E3394" w:rsidRDefault="00AA55F9" w:rsidP="005333F1">
      <w:pPr>
        <w:ind w:left="360"/>
        <w:jc w:val="both"/>
        <w:rPr>
          <w:rFonts w:ascii="Times New Roman" w:eastAsiaTheme="minorHAnsi" w:hAnsi="Times New Roman"/>
          <w:sz w:val="24"/>
          <w:szCs w:val="24"/>
        </w:rPr>
      </w:pPr>
      <w:r w:rsidRPr="008E3394">
        <w:rPr>
          <w:rFonts w:ascii="Times New Roman" w:hAnsi="Times New Roman"/>
          <w:b/>
          <w:sz w:val="24"/>
          <w:szCs w:val="24"/>
          <w:lang w:eastAsia="ar-SA"/>
        </w:rPr>
        <w:t>1.1.</w:t>
      </w:r>
      <w:r w:rsidRPr="008E3394">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CF394D" w:rsidRPr="008E3394">
        <w:rPr>
          <w:rFonts w:ascii="Times New Roman" w:hAnsi="Times New Roman"/>
          <w:sz w:val="24"/>
          <w:szCs w:val="24"/>
          <w:lang w:eastAsia="ar-SA"/>
        </w:rPr>
        <w:t>–</w:t>
      </w:r>
      <w:r w:rsidR="005D5651" w:rsidRPr="005D5651">
        <w:rPr>
          <w:rFonts w:ascii="Times New Roman" w:hAnsi="Times New Roman"/>
          <w:b/>
          <w:sz w:val="24"/>
          <w:szCs w:val="24"/>
          <w:lang w:eastAsia="ar-SA"/>
        </w:rPr>
        <w:t>ДК 021:2015: 33190000-8 - Медичне обладнання та вироби медичного призначення різні</w:t>
      </w:r>
      <w:r w:rsidR="005D5651">
        <w:rPr>
          <w:rFonts w:ascii="Times New Roman" w:hAnsi="Times New Roman"/>
          <w:b/>
          <w:sz w:val="24"/>
          <w:szCs w:val="24"/>
          <w:lang w:eastAsia="ar-SA"/>
        </w:rPr>
        <w:t xml:space="preserve"> (</w:t>
      </w:r>
      <w:r w:rsidR="005D5651" w:rsidRPr="005D5651">
        <w:rPr>
          <w:rFonts w:ascii="Times New Roman" w:hAnsi="Times New Roman"/>
          <w:b/>
          <w:sz w:val="24"/>
          <w:szCs w:val="24"/>
          <w:lang w:eastAsia="ar-SA"/>
        </w:rPr>
        <w:t xml:space="preserve">Пробірка вакуумна, 2 </w:t>
      </w:r>
      <w:proofErr w:type="spellStart"/>
      <w:r w:rsidR="005D5651" w:rsidRPr="005D5651">
        <w:rPr>
          <w:rFonts w:ascii="Times New Roman" w:hAnsi="Times New Roman"/>
          <w:b/>
          <w:sz w:val="24"/>
          <w:szCs w:val="24"/>
          <w:lang w:eastAsia="ar-SA"/>
        </w:rPr>
        <w:t>мл</w:t>
      </w:r>
      <w:proofErr w:type="spellEnd"/>
      <w:r w:rsidR="005D5651" w:rsidRPr="005D5651">
        <w:rPr>
          <w:rFonts w:ascii="Times New Roman" w:hAnsi="Times New Roman"/>
          <w:b/>
          <w:sz w:val="24"/>
          <w:szCs w:val="24"/>
          <w:lang w:eastAsia="ar-SA"/>
        </w:rPr>
        <w:t xml:space="preserve">, 13х75 мм, ЕДТА К2, бузкова кришка, Пробірка вакуумна, 2 </w:t>
      </w:r>
      <w:proofErr w:type="spellStart"/>
      <w:r w:rsidR="005D5651" w:rsidRPr="005D5651">
        <w:rPr>
          <w:rFonts w:ascii="Times New Roman" w:hAnsi="Times New Roman"/>
          <w:b/>
          <w:sz w:val="24"/>
          <w:szCs w:val="24"/>
          <w:lang w:eastAsia="ar-SA"/>
        </w:rPr>
        <w:t>мл</w:t>
      </w:r>
      <w:proofErr w:type="spellEnd"/>
      <w:r w:rsidR="005D5651" w:rsidRPr="005D5651">
        <w:rPr>
          <w:rFonts w:ascii="Times New Roman" w:hAnsi="Times New Roman"/>
          <w:b/>
          <w:sz w:val="24"/>
          <w:szCs w:val="24"/>
          <w:lang w:eastAsia="ar-SA"/>
        </w:rPr>
        <w:t xml:space="preserve">, 13х75 мм, Натрію цитрат, блакитна кришка, Пробірка вакуумна, 5 </w:t>
      </w:r>
      <w:proofErr w:type="spellStart"/>
      <w:r w:rsidR="005D5651" w:rsidRPr="005D5651">
        <w:rPr>
          <w:rFonts w:ascii="Times New Roman" w:hAnsi="Times New Roman"/>
          <w:b/>
          <w:sz w:val="24"/>
          <w:szCs w:val="24"/>
          <w:lang w:eastAsia="ar-SA"/>
        </w:rPr>
        <w:t>мл</w:t>
      </w:r>
      <w:proofErr w:type="spellEnd"/>
      <w:r w:rsidR="005D5651" w:rsidRPr="005D5651">
        <w:rPr>
          <w:rFonts w:ascii="Times New Roman" w:hAnsi="Times New Roman"/>
          <w:b/>
          <w:sz w:val="24"/>
          <w:szCs w:val="24"/>
          <w:lang w:eastAsia="ar-SA"/>
        </w:rPr>
        <w:t>, 13х100 мм, Активатор згортання (кремнезем), червона кришка</w:t>
      </w:r>
      <w:r w:rsidR="005D5651">
        <w:rPr>
          <w:rFonts w:ascii="Times New Roman" w:hAnsi="Times New Roman"/>
          <w:b/>
          <w:sz w:val="24"/>
          <w:szCs w:val="24"/>
          <w:lang w:eastAsia="ar-SA"/>
        </w:rPr>
        <w:t>)</w:t>
      </w:r>
      <w:r w:rsidR="005333F1" w:rsidRPr="005333F1">
        <w:rPr>
          <w:rFonts w:ascii="Times New Roman" w:hAnsi="Times New Roman"/>
          <w:sz w:val="24"/>
          <w:szCs w:val="24"/>
          <w:lang w:eastAsia="ar-SA"/>
        </w:rPr>
        <w:t xml:space="preserve"> </w:t>
      </w:r>
      <w:r w:rsidR="00FC5000" w:rsidRPr="008E3394">
        <w:rPr>
          <w:rFonts w:ascii="Times New Roman" w:hAnsi="Times New Roman"/>
          <w:b/>
          <w:i/>
          <w:sz w:val="24"/>
          <w:szCs w:val="24"/>
          <w:u w:val="single"/>
          <w:lang w:eastAsia="ar-SA"/>
        </w:rPr>
        <w:t>(</w:t>
      </w:r>
      <w:r w:rsidRPr="008E3394">
        <w:rPr>
          <w:rFonts w:ascii="Times New Roman" w:hAnsi="Times New Roman"/>
          <w:b/>
          <w:sz w:val="24"/>
          <w:szCs w:val="24"/>
          <w:lang w:eastAsia="ar-SA"/>
        </w:rPr>
        <w:t xml:space="preserve">далі </w:t>
      </w:r>
      <w:r w:rsidR="00FC5000" w:rsidRPr="008E3394">
        <w:rPr>
          <w:rFonts w:ascii="Times New Roman" w:hAnsi="Times New Roman"/>
          <w:b/>
          <w:sz w:val="24"/>
          <w:szCs w:val="24"/>
          <w:lang w:eastAsia="ar-SA"/>
        </w:rPr>
        <w:t xml:space="preserve">– </w:t>
      </w:r>
      <w:r w:rsidRPr="008E3394">
        <w:rPr>
          <w:rFonts w:ascii="Times New Roman" w:hAnsi="Times New Roman"/>
          <w:b/>
          <w:sz w:val="24"/>
          <w:szCs w:val="24"/>
          <w:lang w:eastAsia="ar-SA"/>
        </w:rPr>
        <w:t>Товар</w:t>
      </w:r>
      <w:r w:rsidR="00FC5000" w:rsidRPr="008E3394">
        <w:rPr>
          <w:rFonts w:ascii="Times New Roman" w:hAnsi="Times New Roman"/>
          <w:b/>
          <w:sz w:val="24"/>
          <w:szCs w:val="24"/>
          <w:lang w:eastAsia="ar-SA"/>
        </w:rPr>
        <w:t>)</w:t>
      </w:r>
      <w:r w:rsidRPr="008E3394">
        <w:rPr>
          <w:rFonts w:ascii="Times New Roman" w:hAnsi="Times New Roman"/>
          <w:b/>
          <w:sz w:val="24"/>
          <w:szCs w:val="24"/>
          <w:lang w:eastAsia="ar-SA"/>
        </w:rPr>
        <w:t>,</w:t>
      </w:r>
      <w:r w:rsidRPr="008E3394">
        <w:rPr>
          <w:rFonts w:ascii="Times New Roman" w:hAnsi="Times New Roman"/>
          <w:sz w:val="24"/>
          <w:szCs w:val="24"/>
          <w:lang w:eastAsia="ar-SA"/>
        </w:rPr>
        <w:t xml:space="preserve"> в асортименті, кількості та за цінами, що зазначені в Специфікації, яка додається до Договору і є його невід'ємною частиною.</w:t>
      </w:r>
    </w:p>
    <w:p w:rsidR="00AA55F9" w:rsidRPr="00D435C4" w:rsidRDefault="00AA55F9" w:rsidP="00AA55F9">
      <w:pPr>
        <w:suppressAutoHyphens/>
        <w:spacing w:after="0" w:line="240" w:lineRule="auto"/>
        <w:jc w:val="both"/>
        <w:rPr>
          <w:rFonts w:ascii="Times New Roman" w:hAnsi="Times New Roman"/>
          <w:sz w:val="24"/>
          <w:szCs w:val="24"/>
          <w:lang w:eastAsia="ar-SA"/>
        </w:rPr>
      </w:pPr>
      <w:r w:rsidRPr="008B5674">
        <w:rPr>
          <w:rFonts w:ascii="Times New Roman" w:hAnsi="Times New Roman"/>
          <w:sz w:val="24"/>
          <w:szCs w:val="24"/>
          <w:lang w:eastAsia="ar-SA"/>
        </w:rPr>
        <w:t>1.2</w:t>
      </w:r>
      <w:r w:rsidRPr="008B5674">
        <w:rPr>
          <w:rFonts w:ascii="Times New Roman" w:hAnsi="Times New Roman"/>
          <w:b/>
          <w:sz w:val="24"/>
          <w:szCs w:val="24"/>
          <w:lang w:eastAsia="ar-SA"/>
        </w:rPr>
        <w:t>.</w:t>
      </w:r>
      <w:r w:rsidRPr="008B5674">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асигнувань.</w:t>
      </w:r>
    </w:p>
    <w:p w:rsidR="006E0B08" w:rsidRPr="005D5651" w:rsidRDefault="00AA55F9" w:rsidP="00A95567">
      <w:pPr>
        <w:widowControl w:val="0"/>
        <w:tabs>
          <w:tab w:val="left" w:pos="770"/>
        </w:tabs>
        <w:spacing w:after="0" w:line="240" w:lineRule="auto"/>
        <w:jc w:val="both"/>
        <w:rPr>
          <w:rFonts w:ascii="Times New Roman" w:eastAsia="Times New Roman" w:hAnsi="Times New Roman"/>
          <w:sz w:val="24"/>
          <w:szCs w:val="24"/>
        </w:rPr>
      </w:pPr>
      <w:r w:rsidRPr="008B5674">
        <w:rPr>
          <w:rFonts w:ascii="Times New Roman" w:eastAsia="Times New Roman" w:hAnsi="Times New Roman"/>
          <w:bCs/>
          <w:sz w:val="24"/>
          <w:szCs w:val="24"/>
          <w:shd w:val="clear" w:color="auto" w:fill="FFFFFF"/>
        </w:rPr>
        <w:t>1.3.Найменування товару:</w:t>
      </w:r>
      <w:r w:rsidRPr="008B5674">
        <w:rPr>
          <w:rFonts w:ascii="Times New Roman" w:eastAsia="Times New Roman" w:hAnsi="Times New Roman"/>
          <w:sz w:val="24"/>
          <w:szCs w:val="24"/>
        </w:rPr>
        <w:t xml:space="preserve"> </w:t>
      </w:r>
      <w:r w:rsidR="005D5651" w:rsidRPr="005D5651">
        <w:rPr>
          <w:rFonts w:ascii="Times New Roman" w:hAnsi="Times New Roman"/>
          <w:b/>
          <w:sz w:val="24"/>
          <w:szCs w:val="24"/>
          <w:lang w:eastAsia="ar-SA"/>
        </w:rPr>
        <w:t>ДК 021:2015: 33190000-8 - Медичне обладнання та вироби медичного призначення різні</w:t>
      </w:r>
      <w:r w:rsidR="005D5651">
        <w:rPr>
          <w:rFonts w:ascii="Times New Roman" w:hAnsi="Times New Roman"/>
          <w:b/>
          <w:sz w:val="24"/>
          <w:szCs w:val="24"/>
          <w:lang w:eastAsia="ar-SA"/>
        </w:rPr>
        <w:t xml:space="preserve"> </w:t>
      </w:r>
      <w:r w:rsidR="005D5651" w:rsidRPr="005D5651">
        <w:rPr>
          <w:rFonts w:ascii="Times New Roman" w:hAnsi="Times New Roman"/>
          <w:sz w:val="24"/>
          <w:szCs w:val="24"/>
          <w:lang w:eastAsia="ar-SA"/>
        </w:rPr>
        <w:t>(</w:t>
      </w:r>
      <w:bookmarkStart w:id="0" w:name="_GoBack"/>
      <w:bookmarkEnd w:id="0"/>
      <w:r w:rsidR="005D5651" w:rsidRPr="005D5651">
        <w:rPr>
          <w:rFonts w:ascii="Times New Roman" w:hAnsi="Times New Roman"/>
          <w:sz w:val="24"/>
          <w:szCs w:val="24"/>
          <w:lang w:eastAsia="ar-SA"/>
        </w:rPr>
        <w:t xml:space="preserve">Пробірка вакуумна, 2 </w:t>
      </w:r>
      <w:proofErr w:type="spellStart"/>
      <w:r w:rsidR="005D5651" w:rsidRPr="005D5651">
        <w:rPr>
          <w:rFonts w:ascii="Times New Roman" w:hAnsi="Times New Roman"/>
          <w:sz w:val="24"/>
          <w:szCs w:val="24"/>
          <w:lang w:eastAsia="ar-SA"/>
        </w:rPr>
        <w:t>мл</w:t>
      </w:r>
      <w:proofErr w:type="spellEnd"/>
      <w:r w:rsidR="005D5651" w:rsidRPr="005D5651">
        <w:rPr>
          <w:rFonts w:ascii="Times New Roman" w:hAnsi="Times New Roman"/>
          <w:sz w:val="24"/>
          <w:szCs w:val="24"/>
          <w:lang w:eastAsia="ar-SA"/>
        </w:rPr>
        <w:t xml:space="preserve">, 13х75 мм, ЕДТА К2, бузкова кришка, Пробірка вакуумна, 2 </w:t>
      </w:r>
      <w:proofErr w:type="spellStart"/>
      <w:r w:rsidR="005D5651" w:rsidRPr="005D5651">
        <w:rPr>
          <w:rFonts w:ascii="Times New Roman" w:hAnsi="Times New Roman"/>
          <w:sz w:val="24"/>
          <w:szCs w:val="24"/>
          <w:lang w:eastAsia="ar-SA"/>
        </w:rPr>
        <w:t>мл</w:t>
      </w:r>
      <w:proofErr w:type="spellEnd"/>
      <w:r w:rsidR="005D5651" w:rsidRPr="005D5651">
        <w:rPr>
          <w:rFonts w:ascii="Times New Roman" w:hAnsi="Times New Roman"/>
          <w:sz w:val="24"/>
          <w:szCs w:val="24"/>
          <w:lang w:eastAsia="ar-SA"/>
        </w:rPr>
        <w:t xml:space="preserve">, 13х75 мм, Натрію цитрат, блакитна кришка, Пробірка вакуумна, 5 </w:t>
      </w:r>
      <w:proofErr w:type="spellStart"/>
      <w:r w:rsidR="005D5651" w:rsidRPr="005D5651">
        <w:rPr>
          <w:rFonts w:ascii="Times New Roman" w:hAnsi="Times New Roman"/>
          <w:sz w:val="24"/>
          <w:szCs w:val="24"/>
          <w:lang w:eastAsia="ar-SA"/>
        </w:rPr>
        <w:t>мл</w:t>
      </w:r>
      <w:proofErr w:type="spellEnd"/>
      <w:r w:rsidR="005D5651" w:rsidRPr="005D5651">
        <w:rPr>
          <w:rFonts w:ascii="Times New Roman" w:hAnsi="Times New Roman"/>
          <w:sz w:val="24"/>
          <w:szCs w:val="24"/>
          <w:lang w:eastAsia="ar-SA"/>
        </w:rPr>
        <w:t>, 13х100 мм, Активатор згортання (кремнезем), червона кришка)</w:t>
      </w:r>
    </w:p>
    <w:p w:rsidR="006E0B08" w:rsidRPr="005333F1" w:rsidRDefault="006E0B08" w:rsidP="00A95567">
      <w:pPr>
        <w:widowControl w:val="0"/>
        <w:tabs>
          <w:tab w:val="left" w:pos="770"/>
        </w:tabs>
        <w:spacing w:after="0" w:line="240" w:lineRule="auto"/>
        <w:jc w:val="both"/>
        <w:rPr>
          <w:rFonts w:ascii="Times New Roman" w:eastAsia="Times New Roman" w:hAnsi="Times New Roman"/>
          <w:sz w:val="24"/>
          <w:szCs w:val="24"/>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val="ru-RU" w:eastAsia="ar-SA"/>
        </w:rPr>
        <w:t>2.</w:t>
      </w:r>
      <w:r w:rsidRPr="00F95B16">
        <w:rPr>
          <w:rFonts w:ascii="Times New Roman" w:hAnsi="Times New Roman"/>
          <w:b/>
          <w:sz w:val="24"/>
          <w:szCs w:val="24"/>
          <w:lang w:eastAsia="ar-SA"/>
        </w:rPr>
        <w:t xml:space="preserve"> </w:t>
      </w:r>
      <w:proofErr w:type="gramStart"/>
      <w:r w:rsidRPr="00F95B16">
        <w:rPr>
          <w:rFonts w:ascii="Times New Roman" w:hAnsi="Times New Roman"/>
          <w:b/>
          <w:sz w:val="24"/>
          <w:szCs w:val="24"/>
          <w:lang w:val="ru-RU" w:eastAsia="ar-SA"/>
        </w:rPr>
        <w:t>Ц</w:t>
      </w:r>
      <w:proofErr w:type="spellStart"/>
      <w:proofErr w:type="gramEnd"/>
      <w:r w:rsidRPr="00F95B16">
        <w:rPr>
          <w:rFonts w:ascii="Times New Roman" w:hAnsi="Times New Roman"/>
          <w:b/>
          <w:sz w:val="24"/>
          <w:szCs w:val="24"/>
          <w:lang w:eastAsia="ar-SA"/>
        </w:rPr>
        <w:t>іна</w:t>
      </w:r>
      <w:proofErr w:type="spellEnd"/>
      <w:r w:rsidRPr="00F95B16">
        <w:rPr>
          <w:rFonts w:ascii="Times New Roman" w:hAnsi="Times New Roman"/>
          <w:b/>
          <w:sz w:val="24"/>
          <w:szCs w:val="24"/>
          <w:lang w:eastAsia="ar-SA"/>
        </w:rPr>
        <w:t xml:space="preserve"> та загальна сума</w:t>
      </w:r>
      <w:r w:rsidRPr="00F95B16">
        <w:rPr>
          <w:rFonts w:ascii="Times New Roman" w:hAnsi="Times New Roman"/>
          <w:b/>
          <w:sz w:val="24"/>
          <w:szCs w:val="24"/>
          <w:lang w:val="ru-RU" w:eastAsia="ar-SA"/>
        </w:rPr>
        <w:t xml:space="preserve"> Договору</w:t>
      </w:r>
    </w:p>
    <w:p w:rsidR="00AA55F9" w:rsidRPr="00F724F2"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w:t>
      </w:r>
      <w:r w:rsidRPr="00F724F2">
        <w:rPr>
          <w:rFonts w:ascii="Times New Roman" w:hAnsi="Times New Roman"/>
          <w:sz w:val="24"/>
          <w:szCs w:val="24"/>
          <w:lang w:eastAsia="ar-SA"/>
        </w:rPr>
        <w:t>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F724F2" w:rsidRDefault="00AA55F9" w:rsidP="00AA55F9">
      <w:pPr>
        <w:widowControl w:val="0"/>
        <w:tabs>
          <w:tab w:val="left" w:pos="804"/>
        </w:tabs>
        <w:spacing w:after="0" w:line="240" w:lineRule="auto"/>
        <w:jc w:val="both"/>
        <w:rPr>
          <w:rFonts w:ascii="Times New Roman" w:eastAsia="Times New Roman" w:hAnsi="Times New Roman"/>
          <w:sz w:val="24"/>
          <w:szCs w:val="24"/>
        </w:rPr>
      </w:pPr>
      <w:r w:rsidRPr="00F724F2">
        <w:rPr>
          <w:rFonts w:ascii="Times New Roman" w:eastAsia="Times New Roman" w:hAnsi="Times New Roman"/>
          <w:b/>
          <w:sz w:val="24"/>
          <w:szCs w:val="24"/>
        </w:rPr>
        <w:t>2.2</w:t>
      </w:r>
      <w:r w:rsidRPr="00F724F2">
        <w:rPr>
          <w:rFonts w:ascii="Times New Roman" w:eastAsia="Times New Roman" w:hAnsi="Times New Roman"/>
          <w:sz w:val="24"/>
          <w:szCs w:val="24"/>
        </w:rPr>
        <w:t>. Ціни, зазначені</w:t>
      </w:r>
      <w:r w:rsidR="00DB636C" w:rsidRPr="00F724F2">
        <w:rPr>
          <w:rFonts w:ascii="Times New Roman" w:eastAsia="Times New Roman" w:hAnsi="Times New Roman"/>
          <w:sz w:val="24"/>
          <w:szCs w:val="24"/>
        </w:rPr>
        <w:t xml:space="preserve"> в цьому Договорі про закупівлю та інші істотні умови даного  договору </w:t>
      </w:r>
      <w:r w:rsidRPr="00F724F2">
        <w:rPr>
          <w:rFonts w:ascii="Times New Roman" w:eastAsia="Times New Roman" w:hAnsi="Times New Roman"/>
          <w:sz w:val="24"/>
          <w:szCs w:val="24"/>
        </w:rPr>
        <w:t xml:space="preserve"> не можуть змінюватися після його підписання до виконання зобов'язань сторонами в повному обсязі, крім випадків, передбачених  </w:t>
      </w:r>
      <w:proofErr w:type="spellStart"/>
      <w:r w:rsidR="0099539F">
        <w:rPr>
          <w:rFonts w:ascii="Times New Roman" w:eastAsia="Times New Roman" w:hAnsi="Times New Roman"/>
          <w:sz w:val="24"/>
          <w:szCs w:val="24"/>
          <w:lang w:val="ru-RU"/>
        </w:rPr>
        <w:t>чинним</w:t>
      </w:r>
      <w:proofErr w:type="spellEnd"/>
      <w:r w:rsidR="0099539F">
        <w:rPr>
          <w:rFonts w:ascii="Times New Roman" w:eastAsia="Times New Roman" w:hAnsi="Times New Roman"/>
          <w:sz w:val="24"/>
          <w:szCs w:val="24"/>
          <w:lang w:val="ru-RU"/>
        </w:rPr>
        <w:t xml:space="preserve"> </w:t>
      </w:r>
      <w:r w:rsidR="0099539F">
        <w:rPr>
          <w:rFonts w:ascii="Times New Roman" w:eastAsia="Times New Roman" w:hAnsi="Times New Roman"/>
          <w:sz w:val="24"/>
          <w:szCs w:val="24"/>
        </w:rPr>
        <w:t xml:space="preserve">законодавством України </w:t>
      </w:r>
      <w:r w:rsidR="00F724F2" w:rsidRPr="00F724F2">
        <w:rPr>
          <w:rFonts w:ascii="Times New Roman" w:eastAsia="Times New Roman" w:hAnsi="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00F724F2">
        <w:rPr>
          <w:rFonts w:ascii="Times New Roman" w:eastAsia="Times New Roman" w:hAnsi="Times New Roman"/>
          <w:sz w:val="24"/>
          <w:szCs w:val="24"/>
        </w:rPr>
        <w:t xml:space="preserve"> припинення або скасування.</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lastRenderedPageBreak/>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розрахунки за поставлений товар здійснюються при отриманні Замовником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8C3FCA" w:rsidRPr="008C3FCA" w:rsidRDefault="008C3FCA"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w:t>
      </w:r>
      <w:proofErr w:type="spellStart"/>
      <w:r w:rsidRPr="00F95B16">
        <w:rPr>
          <w:rFonts w:ascii="Times New Roman" w:hAnsi="Times New Roman"/>
          <w:sz w:val="24"/>
          <w:szCs w:val="24"/>
          <w:lang w:eastAsia="ar-SA"/>
        </w:rPr>
        <w:t>облаштованим</w:t>
      </w:r>
      <w:proofErr w:type="spellEnd"/>
      <w:r w:rsidRPr="00F95B16">
        <w:rPr>
          <w:rFonts w:ascii="Times New Roman" w:hAnsi="Times New Roman"/>
          <w:sz w:val="24"/>
          <w:szCs w:val="24"/>
          <w:lang w:eastAsia="ar-SA"/>
        </w:rPr>
        <w:t xml:space="preserve">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w:t>
      </w:r>
      <w:r w:rsidR="00885782">
        <w:rPr>
          <w:rFonts w:ascii="Times New Roman" w:hAnsi="Times New Roman"/>
          <w:sz w:val="24"/>
          <w:szCs w:val="24"/>
          <w:lang w:eastAsia="ar-SA"/>
        </w:rPr>
        <w:t xml:space="preserve">дійснюється за вимогою Покупця </w:t>
      </w:r>
      <w:r w:rsidRPr="00F95B16">
        <w:rPr>
          <w:rFonts w:ascii="Times New Roman" w:hAnsi="Times New Roman"/>
          <w:sz w:val="24"/>
          <w:szCs w:val="24"/>
          <w:lang w:eastAsia="ar-SA"/>
        </w:rPr>
        <w:t>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CF394D">
        <w:rPr>
          <w:rFonts w:ascii="Times New Roman" w:hAnsi="Times New Roman"/>
          <w:sz w:val="24"/>
          <w:szCs w:val="24"/>
          <w:lang w:eastAsia="ar-SA"/>
        </w:rPr>
        <w:t xml:space="preserve"> 31.12.202</w:t>
      </w:r>
      <w:r w:rsidR="00CF394D">
        <w:rPr>
          <w:rFonts w:ascii="Times New Roman" w:hAnsi="Times New Roman"/>
          <w:sz w:val="24"/>
          <w:szCs w:val="24"/>
          <w:lang w:val="ru-RU" w:eastAsia="ar-SA"/>
        </w:rPr>
        <w:t>3</w:t>
      </w:r>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Pr="00700AB8">
        <w:rPr>
          <w:rFonts w:ascii="Times New Roman" w:hAnsi="Times New Roman"/>
          <w:sz w:val="24"/>
          <w:szCs w:val="24"/>
          <w:lang w:eastAsia="ar-SA"/>
        </w:rPr>
        <w:t>Покупцеві протягом 3</w:t>
      </w:r>
      <w:r w:rsidRPr="00700AB8">
        <w:rPr>
          <w:rFonts w:ascii="Times New Roman" w:hAnsi="Times New Roman"/>
          <w:b/>
          <w:sz w:val="24"/>
          <w:szCs w:val="24"/>
          <w:lang w:eastAsia="ar-SA"/>
        </w:rPr>
        <w:t xml:space="preserve"> (трьох) робочих </w:t>
      </w:r>
      <w:r w:rsidRPr="00700AB8">
        <w:rPr>
          <w:rFonts w:ascii="Times New Roman" w:hAnsi="Times New Roman"/>
          <w:sz w:val="24"/>
          <w:szCs w:val="24"/>
          <w:lang w:eastAsia="ar-SA"/>
        </w:rPr>
        <w:t xml:space="preserve">дня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CF394D"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00CF394D" w:rsidRPr="00CF394D">
        <w:rPr>
          <w:rFonts w:ascii="Times New Roman" w:hAnsi="Times New Roman"/>
          <w:b/>
          <w:sz w:val="24"/>
          <w:szCs w:val="24"/>
          <w:lang w:eastAsia="ar-SA"/>
        </w:rPr>
        <w:t xml:space="preserve">78700, Івано-Франківська обл., </w:t>
      </w:r>
      <w:proofErr w:type="spellStart"/>
      <w:r w:rsidR="00CF394D" w:rsidRPr="00CF394D">
        <w:rPr>
          <w:rFonts w:ascii="Times New Roman" w:hAnsi="Times New Roman"/>
          <w:b/>
          <w:sz w:val="24"/>
          <w:szCs w:val="24"/>
          <w:lang w:eastAsia="ar-SA"/>
        </w:rPr>
        <w:t>смт</w:t>
      </w:r>
      <w:proofErr w:type="spellEnd"/>
      <w:r w:rsidR="00CF394D" w:rsidRPr="00CF394D">
        <w:rPr>
          <w:rFonts w:ascii="Times New Roman" w:hAnsi="Times New Roman"/>
          <w:b/>
          <w:sz w:val="24"/>
          <w:szCs w:val="24"/>
          <w:lang w:eastAsia="ar-SA"/>
        </w:rPr>
        <w:t xml:space="preserve">. Верховина, вул. </w:t>
      </w:r>
      <w:proofErr w:type="spellStart"/>
      <w:r w:rsidR="00CF394D" w:rsidRPr="00CF394D">
        <w:rPr>
          <w:rFonts w:ascii="Times New Roman" w:hAnsi="Times New Roman"/>
          <w:b/>
          <w:sz w:val="24"/>
          <w:szCs w:val="24"/>
          <w:lang w:eastAsia="ar-SA"/>
        </w:rPr>
        <w:t>Невестюка</w:t>
      </w:r>
      <w:proofErr w:type="spellEnd"/>
      <w:r w:rsidR="00CF394D" w:rsidRPr="00CF394D">
        <w:rPr>
          <w:rFonts w:ascii="Times New Roman" w:hAnsi="Times New Roman"/>
          <w:b/>
          <w:sz w:val="24"/>
          <w:szCs w:val="24"/>
          <w:lang w:eastAsia="ar-SA"/>
        </w:rPr>
        <w:t>, 2.</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F95B16" w:rsidRDefault="00AA55F9" w:rsidP="00AA55F9">
      <w:pPr>
        <w:widowControl w:val="0"/>
        <w:tabs>
          <w:tab w:val="left" w:pos="1039"/>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both"/>
        <w:rPr>
          <w:rFonts w:ascii="Times New Roman" w:hAnsi="Times New Roman"/>
          <w:sz w:val="24"/>
          <w:szCs w:val="24"/>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lastRenderedPageBreak/>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08019B" w:rsidRDefault="0008019B" w:rsidP="00A95567">
      <w:pPr>
        <w:suppressAutoHyphens/>
        <w:spacing w:line="240" w:lineRule="auto"/>
        <w:rPr>
          <w:rFonts w:ascii="Times New Roman" w:hAnsi="Times New Roman"/>
          <w:b/>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6.2</w:t>
      </w:r>
      <w:r w:rsidR="00066727">
        <w:rPr>
          <w:rFonts w:ascii="Times New Roman" w:hAnsi="Times New Roman"/>
          <w:sz w:val="24"/>
          <w:szCs w:val="24"/>
          <w:lang w:eastAsia="ar-SA"/>
        </w:rPr>
        <w:t>. С</w:t>
      </w:r>
      <w:r w:rsidR="00066727">
        <w:rPr>
          <w:rFonts w:ascii="Times New Roman" w:hAnsi="Times New Roman"/>
          <w:color w:val="000000"/>
          <w:sz w:val="24"/>
          <w:szCs w:val="24"/>
          <w:lang w:eastAsia="uk-UA"/>
        </w:rPr>
        <w:t>трок придатності товару на момент поста</w:t>
      </w:r>
      <w:r w:rsidR="0099539F">
        <w:rPr>
          <w:rFonts w:ascii="Times New Roman" w:hAnsi="Times New Roman"/>
          <w:color w:val="000000"/>
          <w:sz w:val="24"/>
          <w:szCs w:val="24"/>
          <w:lang w:eastAsia="uk-UA"/>
        </w:rPr>
        <w:t xml:space="preserve">вки повинен  </w:t>
      </w:r>
      <w:r w:rsidR="0099539F" w:rsidRPr="004B616C">
        <w:rPr>
          <w:rFonts w:ascii="Times New Roman" w:hAnsi="Times New Roman"/>
          <w:b/>
          <w:color w:val="000000"/>
          <w:sz w:val="24"/>
          <w:szCs w:val="24"/>
          <w:lang w:eastAsia="uk-UA"/>
        </w:rPr>
        <w:t>складати не менше 80% від</w:t>
      </w:r>
      <w:r w:rsidR="0099539F">
        <w:rPr>
          <w:rFonts w:ascii="Times New Roman" w:hAnsi="Times New Roman"/>
          <w:color w:val="000000"/>
          <w:sz w:val="24"/>
          <w:szCs w:val="24"/>
          <w:lang w:eastAsia="uk-UA"/>
        </w:rPr>
        <w:t xml:space="preserve"> загального терміну придатності</w:t>
      </w:r>
      <w:r w:rsidR="00066727">
        <w:rPr>
          <w:rFonts w:ascii="Times New Roman" w:hAnsi="Times New Roman"/>
          <w:color w:val="000000"/>
          <w:sz w:val="24"/>
          <w:szCs w:val="24"/>
          <w:lang w:eastAsia="uk-UA"/>
        </w:rPr>
        <w:t>. Поставка з меншим терміном придатності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Pr="005C1CB2" w:rsidRDefault="005C1CB2" w:rsidP="005C1CB2">
      <w:pPr>
        <w:shd w:val="clear" w:color="auto" w:fill="FFFFFF"/>
        <w:spacing w:after="0" w:line="240" w:lineRule="auto"/>
        <w:jc w:val="center"/>
        <w:rPr>
          <w:rFonts w:ascii="Arial" w:eastAsia="Times New Roman" w:hAnsi="Arial" w:cs="Arial"/>
          <w:color w:val="000000"/>
          <w:sz w:val="21"/>
          <w:szCs w:val="21"/>
          <w:lang w:eastAsia="uk-UA"/>
        </w:rPr>
      </w:pPr>
      <w:r w:rsidRPr="005C1CB2">
        <w:rPr>
          <w:rFonts w:ascii="Times New Roman" w:eastAsia="Times New Roman" w:hAnsi="Times New Roman"/>
          <w:b/>
          <w:bCs/>
          <w:color w:val="000000"/>
          <w:sz w:val="24"/>
          <w:szCs w:val="24"/>
          <w:lang w:eastAsia="uk-UA"/>
        </w:rPr>
        <w:t>8. ПОРЯДОК ТА ПІДСТАВИ ЗМІН УМОВ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C1CB2">
        <w:rPr>
          <w:rFonts w:ascii="Times New Roman" w:eastAsia="Times New Roman" w:hAnsi="Times New Roman"/>
          <w:i/>
          <w:iCs/>
          <w:color w:val="000000"/>
          <w:sz w:val="24"/>
          <w:szCs w:val="24"/>
          <w:lang w:eastAsia="uk-UA"/>
        </w:rPr>
        <w:t>(за наявності)</w:t>
      </w:r>
      <w:r w:rsidRPr="005C1CB2">
        <w:rPr>
          <w:rFonts w:ascii="Times New Roman" w:eastAsia="Times New Roman" w:hAnsi="Times New Roman"/>
          <w:color w:val="000000"/>
          <w:sz w:val="24"/>
          <w:szCs w:val="24"/>
          <w:lang w:eastAsia="uk-UA"/>
        </w:rPr>
        <w:t> та є невід’ємною частиною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8.2. Підставою для внесення змін до Договору вважається ініціатива (пропозиція) будь-якої із Сторін щодо внесення змін ві</w:t>
      </w:r>
      <w:r>
        <w:rPr>
          <w:rFonts w:ascii="Times New Roman" w:eastAsia="Times New Roman" w:hAnsi="Times New Roman"/>
          <w:color w:val="000000"/>
          <w:sz w:val="24"/>
          <w:szCs w:val="24"/>
          <w:lang w:eastAsia="uk-UA"/>
        </w:rPr>
        <w:t>дповідно до умов цього Договору.</w:t>
      </w:r>
      <w:r w:rsidRPr="005C1CB2">
        <w:rPr>
          <w:rFonts w:ascii="Times New Roman" w:eastAsia="Times New Roman" w:hAnsi="Times New Roman"/>
          <w:color w:val="000000"/>
          <w:sz w:val="24"/>
          <w:szCs w:val="24"/>
          <w:lang w:eastAsia="uk-UA"/>
        </w:rPr>
        <w:t xml:space="preserve"> Сторона договору, </w:t>
      </w:r>
      <w:r w:rsidRPr="005C1CB2">
        <w:rPr>
          <w:rFonts w:ascii="Times New Roman" w:eastAsia="Times New Roman" w:hAnsi="Times New Roman"/>
          <w:color w:val="000000"/>
          <w:sz w:val="24"/>
          <w:szCs w:val="24"/>
          <w:lang w:eastAsia="uk-UA"/>
        </w:rPr>
        <w:lastRenderedPageBreak/>
        <w:t>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1CB2" w:rsidRDefault="005C1CB2" w:rsidP="005C1CB2">
      <w:pPr>
        <w:suppressAutoHyphens/>
        <w:spacing w:line="240" w:lineRule="auto"/>
        <w:contextualSpacing/>
        <w:jc w:val="center"/>
        <w:rPr>
          <w:rFonts w:ascii="Times New Roman" w:hAnsi="Times New Roman"/>
          <w:sz w:val="24"/>
          <w:szCs w:val="24"/>
          <w:lang w:val="ru-RU" w:eastAsia="ar-SA"/>
        </w:rPr>
      </w:pP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5714C8" w:rsidRPr="00300632" w:rsidRDefault="00AA55F9" w:rsidP="00885782">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DE5A67">
        <w:rPr>
          <w:rFonts w:ascii="Times New Roman" w:hAnsi="Times New Roman"/>
          <w:sz w:val="24"/>
          <w:szCs w:val="24"/>
          <w:lang w:eastAsia="ar-SA"/>
        </w:rPr>
        <w:t>онами та діє  до 31 грудня 202</w:t>
      </w:r>
      <w:r w:rsidR="00DE5A67">
        <w:rPr>
          <w:rFonts w:ascii="Times New Roman" w:hAnsi="Times New Roman"/>
          <w:sz w:val="24"/>
          <w:szCs w:val="24"/>
          <w:lang w:val="ru-RU" w:eastAsia="ar-SA"/>
        </w:rPr>
        <w:t>3</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w:t>
      </w:r>
      <w:r w:rsidR="00180337">
        <w:rPr>
          <w:rFonts w:ascii="Times New Roman" w:hAnsi="Times New Roman"/>
          <w:sz w:val="24"/>
          <w:szCs w:val="24"/>
          <w:lang w:eastAsia="ar-SA"/>
        </w:rPr>
        <w:t>чинного законодавства України.</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4) продовження строку дії договору про закупівлю </w:t>
      </w:r>
      <w:r w:rsidRPr="0008019B">
        <w:rPr>
          <w:rFonts w:ascii="Times New Roman" w:hAnsi="Times New Roman"/>
          <w:b/>
          <w:sz w:val="24"/>
          <w:szCs w:val="24"/>
          <w:lang w:eastAsia="ar-SA"/>
        </w:rPr>
        <w:t>та/або</w:t>
      </w:r>
      <w:r w:rsidRPr="0015351C">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51C">
        <w:rPr>
          <w:rFonts w:ascii="Times New Roman" w:hAnsi="Times New Roman"/>
          <w:sz w:val="24"/>
          <w:szCs w:val="24"/>
          <w:lang w:eastAsia="ar-SA"/>
        </w:rPr>
        <w:t>Platts</w:t>
      </w:r>
      <w:proofErr w:type="spellEnd"/>
      <w:r w:rsidRPr="0015351C">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0337" w:rsidRDefault="0015351C" w:rsidP="00AA55F9">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w:t>
      </w:r>
      <w:r w:rsidR="00180337">
        <w:rPr>
          <w:rFonts w:ascii="Times New Roman" w:hAnsi="Times New Roman"/>
          <w:sz w:val="24"/>
          <w:szCs w:val="24"/>
          <w:lang w:eastAsia="ar-SA"/>
        </w:rPr>
        <w:t>Порядок зміни умов договору: з</w:t>
      </w:r>
      <w:r w:rsidRPr="00F95B16">
        <w:rPr>
          <w:rFonts w:ascii="Times New Roman" w:hAnsi="Times New Roman"/>
          <w:sz w:val="24"/>
          <w:szCs w:val="24"/>
          <w:lang w:eastAsia="ar-SA"/>
        </w:rPr>
        <w:t xml:space="preserve">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Default="005C1CB2" w:rsidP="004D0260">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78700, Івано-Франківська обл., Верховинський р-н, </w:t>
            </w:r>
            <w:proofErr w:type="spellStart"/>
            <w:r w:rsidRPr="005C1CB2">
              <w:rPr>
                <w:rFonts w:ascii="Times New Roman" w:hAnsi="Times New Roman"/>
                <w:b/>
                <w:sz w:val="24"/>
                <w:szCs w:val="24"/>
                <w:lang w:eastAsia="ar-SA"/>
              </w:rPr>
              <w:t>смт</w:t>
            </w:r>
            <w:proofErr w:type="spellEnd"/>
            <w:r w:rsidRPr="005C1CB2">
              <w:rPr>
                <w:rFonts w:ascii="Times New Roman" w:hAnsi="Times New Roman"/>
                <w:b/>
                <w:sz w:val="24"/>
                <w:szCs w:val="24"/>
                <w:lang w:eastAsia="ar-SA"/>
              </w:rPr>
              <w:t xml:space="preserve">. Верховина, вул. </w:t>
            </w:r>
            <w:proofErr w:type="spellStart"/>
            <w:r w:rsidRPr="005C1CB2">
              <w:rPr>
                <w:rFonts w:ascii="Times New Roman" w:hAnsi="Times New Roman"/>
                <w:b/>
                <w:sz w:val="24"/>
                <w:szCs w:val="24"/>
                <w:lang w:eastAsia="ar-SA"/>
              </w:rPr>
              <w:t>Невестюка</w:t>
            </w:r>
            <w:proofErr w:type="spellEnd"/>
            <w:r w:rsidRPr="005C1CB2">
              <w:rPr>
                <w:rFonts w:ascii="Times New Roman" w:hAnsi="Times New Roman"/>
                <w:b/>
                <w:sz w:val="24"/>
                <w:szCs w:val="24"/>
                <w:lang w:eastAsia="ar-SA"/>
              </w:rPr>
              <w:t>, буд. 2</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8E3394">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452494">
        <w:rPr>
          <w:rFonts w:ascii="Times New Roman" w:eastAsia="Times New Roman" w:hAnsi="Times New Roman"/>
          <w:sz w:val="24"/>
          <w:szCs w:val="24"/>
          <w:lang w:eastAsia="ru-RU"/>
        </w:rPr>
        <w:t xml:space="preserve"> 202</w:t>
      </w:r>
      <w:r w:rsidR="00452494">
        <w:rPr>
          <w:rFonts w:ascii="Times New Roman" w:eastAsia="Times New Roman" w:hAnsi="Times New Roman"/>
          <w:sz w:val="24"/>
          <w:szCs w:val="24"/>
          <w:lang w:val="ru-RU" w:eastAsia="ru-RU"/>
        </w:rPr>
        <w:t>3</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Найменування товару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14882" w:type="dxa"/>
        <w:tblInd w:w="108" w:type="dxa"/>
        <w:tblLayout w:type="fixed"/>
        <w:tblLook w:val="00A0" w:firstRow="1" w:lastRow="0" w:firstColumn="1" w:lastColumn="0" w:noHBand="0" w:noVBand="0"/>
      </w:tblPr>
      <w:tblGrid>
        <w:gridCol w:w="4964"/>
        <w:gridCol w:w="4959"/>
        <w:gridCol w:w="4959"/>
      </w:tblGrid>
      <w:tr w:rsidR="008E3394" w:rsidRPr="00F95B16" w:rsidTr="008E3394">
        <w:tc>
          <w:tcPr>
            <w:tcW w:w="4964" w:type="dxa"/>
          </w:tcPr>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8E3394" w:rsidRPr="00F95B16" w:rsidRDefault="008E3394"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w:t>
            </w:r>
          </w:p>
          <w:p w:rsidR="008E3394" w:rsidRPr="005161CB"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8E3394" w:rsidRPr="00F95B16" w:rsidRDefault="008E3394" w:rsidP="004D0260">
            <w:pPr>
              <w:suppressAutoHyphens/>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8E3394" w:rsidRPr="00F95B16" w:rsidRDefault="008E3394" w:rsidP="004D0260">
            <w:pPr>
              <w:suppressAutoHyphens/>
              <w:spacing w:line="240" w:lineRule="auto"/>
              <w:jc w:val="both"/>
              <w:rPr>
                <w:rFonts w:ascii="Times New Roman" w:hAnsi="Times New Roman"/>
                <w:sz w:val="24"/>
                <w:szCs w:val="24"/>
                <w:lang w:eastAsia="ar-SA"/>
              </w:rPr>
            </w:pPr>
          </w:p>
        </w:tc>
        <w:tc>
          <w:tcPr>
            <w:tcW w:w="4959" w:type="dxa"/>
          </w:tcPr>
          <w:p w:rsidR="008E3394"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78700, Івано-Франківська обл., Верховинський р-н, </w:t>
            </w:r>
            <w:proofErr w:type="spellStart"/>
            <w:r w:rsidRPr="005C1CB2">
              <w:rPr>
                <w:rFonts w:ascii="Times New Roman" w:hAnsi="Times New Roman"/>
                <w:b/>
                <w:sz w:val="24"/>
                <w:szCs w:val="24"/>
                <w:lang w:eastAsia="ar-SA"/>
              </w:rPr>
              <w:t>смт</w:t>
            </w:r>
            <w:proofErr w:type="spellEnd"/>
            <w:r w:rsidRPr="005C1CB2">
              <w:rPr>
                <w:rFonts w:ascii="Times New Roman" w:hAnsi="Times New Roman"/>
                <w:b/>
                <w:sz w:val="24"/>
                <w:szCs w:val="24"/>
                <w:lang w:eastAsia="ar-SA"/>
              </w:rPr>
              <w:t xml:space="preserve">. Верховина, вул. </w:t>
            </w:r>
            <w:proofErr w:type="spellStart"/>
            <w:r w:rsidRPr="005C1CB2">
              <w:rPr>
                <w:rFonts w:ascii="Times New Roman" w:hAnsi="Times New Roman"/>
                <w:b/>
                <w:sz w:val="24"/>
                <w:szCs w:val="24"/>
                <w:lang w:eastAsia="ar-SA"/>
              </w:rPr>
              <w:t>Невестюка</w:t>
            </w:r>
            <w:proofErr w:type="spellEnd"/>
            <w:r w:rsidRPr="005C1CB2">
              <w:rPr>
                <w:rFonts w:ascii="Times New Roman" w:hAnsi="Times New Roman"/>
                <w:b/>
                <w:sz w:val="24"/>
                <w:szCs w:val="24"/>
                <w:lang w:eastAsia="ar-SA"/>
              </w:rPr>
              <w:t>, буд. 2</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c>
          <w:tcPr>
            <w:tcW w:w="4959" w:type="dxa"/>
          </w:tcPr>
          <w:p w:rsidR="008E3394" w:rsidRPr="00F95B16" w:rsidRDefault="008E3394" w:rsidP="008E3394">
            <w:pPr>
              <w:suppressAutoHyphens/>
              <w:jc w:val="both"/>
              <w:rPr>
                <w:rFonts w:ascii="Times New Roman" w:hAnsi="Times New Roman"/>
                <w:b/>
                <w:sz w:val="24"/>
                <w:szCs w:val="24"/>
                <w:lang w:eastAsia="ar-SA"/>
              </w:rPr>
            </w:pPr>
          </w:p>
        </w:tc>
      </w:tr>
    </w:tbl>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7A34FF"/>
    <w:multiLevelType w:val="hybridMultilevel"/>
    <w:tmpl w:val="15E07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54BDD"/>
    <w:rsid w:val="00066727"/>
    <w:rsid w:val="0008019B"/>
    <w:rsid w:val="0015351C"/>
    <w:rsid w:val="00180337"/>
    <w:rsid w:val="0019034B"/>
    <w:rsid w:val="001D5389"/>
    <w:rsid w:val="0022717F"/>
    <w:rsid w:val="00233315"/>
    <w:rsid w:val="00233A57"/>
    <w:rsid w:val="00300632"/>
    <w:rsid w:val="0036376C"/>
    <w:rsid w:val="003B2F1B"/>
    <w:rsid w:val="00452494"/>
    <w:rsid w:val="004B616C"/>
    <w:rsid w:val="00506F31"/>
    <w:rsid w:val="005333F1"/>
    <w:rsid w:val="005714C8"/>
    <w:rsid w:val="005C1CB2"/>
    <w:rsid w:val="005D5651"/>
    <w:rsid w:val="00664022"/>
    <w:rsid w:val="006E0B08"/>
    <w:rsid w:val="00700605"/>
    <w:rsid w:val="0074681E"/>
    <w:rsid w:val="007E728D"/>
    <w:rsid w:val="00885782"/>
    <w:rsid w:val="008A3B3C"/>
    <w:rsid w:val="008B5674"/>
    <w:rsid w:val="008C3FCA"/>
    <w:rsid w:val="008D083C"/>
    <w:rsid w:val="008E3394"/>
    <w:rsid w:val="009034F6"/>
    <w:rsid w:val="00931CA1"/>
    <w:rsid w:val="0099539F"/>
    <w:rsid w:val="00A95567"/>
    <w:rsid w:val="00AA2EB8"/>
    <w:rsid w:val="00AA55F9"/>
    <w:rsid w:val="00AD4C86"/>
    <w:rsid w:val="00B83848"/>
    <w:rsid w:val="00C4766B"/>
    <w:rsid w:val="00C73AE7"/>
    <w:rsid w:val="00C8309A"/>
    <w:rsid w:val="00CC1521"/>
    <w:rsid w:val="00CF394D"/>
    <w:rsid w:val="00D435C4"/>
    <w:rsid w:val="00D5172B"/>
    <w:rsid w:val="00DB636C"/>
    <w:rsid w:val="00DE5A67"/>
    <w:rsid w:val="00E40766"/>
    <w:rsid w:val="00F1207C"/>
    <w:rsid w:val="00F207CF"/>
    <w:rsid w:val="00F724F2"/>
    <w:rsid w:val="00FC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2013">
      <w:bodyDiv w:val="1"/>
      <w:marLeft w:val="0"/>
      <w:marRight w:val="0"/>
      <w:marTop w:val="0"/>
      <w:marBottom w:val="0"/>
      <w:divBdr>
        <w:top w:val="none" w:sz="0" w:space="0" w:color="auto"/>
        <w:left w:val="none" w:sz="0" w:space="0" w:color="auto"/>
        <w:bottom w:val="none" w:sz="0" w:space="0" w:color="auto"/>
        <w:right w:val="none" w:sz="0" w:space="0" w:color="auto"/>
      </w:divBdr>
      <w:divsChild>
        <w:div w:id="1605654776">
          <w:marLeft w:val="0"/>
          <w:marRight w:val="-143"/>
          <w:marTop w:val="0"/>
          <w:marBottom w:val="0"/>
          <w:divBdr>
            <w:top w:val="none" w:sz="0" w:space="0" w:color="auto"/>
            <w:left w:val="none" w:sz="0" w:space="0" w:color="auto"/>
            <w:bottom w:val="none" w:sz="0" w:space="0" w:color="auto"/>
            <w:right w:val="none" w:sz="0" w:space="0" w:color="auto"/>
          </w:divBdr>
        </w:div>
        <w:div w:id="1050614326">
          <w:marLeft w:val="0"/>
          <w:marRight w:val="-143"/>
          <w:marTop w:val="0"/>
          <w:marBottom w:val="0"/>
          <w:divBdr>
            <w:top w:val="none" w:sz="0" w:space="0" w:color="auto"/>
            <w:left w:val="none" w:sz="0" w:space="0" w:color="auto"/>
            <w:bottom w:val="none" w:sz="0" w:space="0" w:color="auto"/>
            <w:right w:val="none" w:sz="0" w:space="0" w:color="auto"/>
          </w:divBdr>
        </w:div>
        <w:div w:id="698236706">
          <w:marLeft w:val="0"/>
          <w:marRight w:val="-143"/>
          <w:marTop w:val="0"/>
          <w:marBottom w:val="0"/>
          <w:divBdr>
            <w:top w:val="none" w:sz="0" w:space="0" w:color="auto"/>
            <w:left w:val="none" w:sz="0" w:space="0" w:color="auto"/>
            <w:bottom w:val="none" w:sz="0" w:space="0" w:color="auto"/>
            <w:right w:val="none" w:sz="0" w:space="0" w:color="auto"/>
          </w:divBdr>
        </w:div>
        <w:div w:id="605042702">
          <w:marLeft w:val="0"/>
          <w:marRight w:val="-143"/>
          <w:marTop w:val="0"/>
          <w:marBottom w:val="0"/>
          <w:divBdr>
            <w:top w:val="none" w:sz="0" w:space="0" w:color="auto"/>
            <w:left w:val="none" w:sz="0" w:space="0" w:color="auto"/>
            <w:bottom w:val="none" w:sz="0" w:space="0" w:color="auto"/>
            <w:right w:val="none" w:sz="0" w:space="0" w:color="auto"/>
          </w:divBdr>
        </w:div>
      </w:divsChild>
    </w:div>
    <w:div w:id="872687747">
      <w:bodyDiv w:val="1"/>
      <w:marLeft w:val="0"/>
      <w:marRight w:val="0"/>
      <w:marTop w:val="0"/>
      <w:marBottom w:val="0"/>
      <w:divBdr>
        <w:top w:val="none" w:sz="0" w:space="0" w:color="auto"/>
        <w:left w:val="none" w:sz="0" w:space="0" w:color="auto"/>
        <w:bottom w:val="none" w:sz="0" w:space="0" w:color="auto"/>
        <w:right w:val="none" w:sz="0" w:space="0" w:color="auto"/>
      </w:divBdr>
    </w:div>
    <w:div w:id="915434089">
      <w:bodyDiv w:val="1"/>
      <w:marLeft w:val="0"/>
      <w:marRight w:val="0"/>
      <w:marTop w:val="0"/>
      <w:marBottom w:val="0"/>
      <w:divBdr>
        <w:top w:val="none" w:sz="0" w:space="0" w:color="auto"/>
        <w:left w:val="none" w:sz="0" w:space="0" w:color="auto"/>
        <w:bottom w:val="none" w:sz="0" w:space="0" w:color="auto"/>
        <w:right w:val="none" w:sz="0" w:space="0" w:color="auto"/>
      </w:divBdr>
      <w:divsChild>
        <w:div w:id="95908276">
          <w:marLeft w:val="0"/>
          <w:marRight w:val="-143"/>
          <w:marTop w:val="0"/>
          <w:marBottom w:val="0"/>
          <w:divBdr>
            <w:top w:val="none" w:sz="0" w:space="0" w:color="auto"/>
            <w:left w:val="none" w:sz="0" w:space="0" w:color="auto"/>
            <w:bottom w:val="none" w:sz="0" w:space="0" w:color="auto"/>
            <w:right w:val="none" w:sz="0" w:space="0" w:color="auto"/>
          </w:divBdr>
        </w:div>
        <w:div w:id="960188882">
          <w:marLeft w:val="0"/>
          <w:marRight w:val="-143"/>
          <w:marTop w:val="0"/>
          <w:marBottom w:val="0"/>
          <w:divBdr>
            <w:top w:val="none" w:sz="0" w:space="0" w:color="auto"/>
            <w:left w:val="none" w:sz="0" w:space="0" w:color="auto"/>
            <w:bottom w:val="none" w:sz="0" w:space="0" w:color="auto"/>
            <w:right w:val="none" w:sz="0" w:space="0" w:color="auto"/>
          </w:divBdr>
        </w:div>
        <w:div w:id="261114932">
          <w:marLeft w:val="0"/>
          <w:marRight w:val="-143"/>
          <w:marTop w:val="0"/>
          <w:marBottom w:val="0"/>
          <w:divBdr>
            <w:top w:val="none" w:sz="0" w:space="0" w:color="auto"/>
            <w:left w:val="none" w:sz="0" w:space="0" w:color="auto"/>
            <w:bottom w:val="none" w:sz="0" w:space="0" w:color="auto"/>
            <w:right w:val="none" w:sz="0" w:space="0" w:color="auto"/>
          </w:divBdr>
        </w:div>
        <w:div w:id="1955864516">
          <w:marLeft w:val="0"/>
          <w:marRight w:val="-143"/>
          <w:marTop w:val="0"/>
          <w:marBottom w:val="0"/>
          <w:divBdr>
            <w:top w:val="none" w:sz="0" w:space="0" w:color="auto"/>
            <w:left w:val="none" w:sz="0" w:space="0" w:color="auto"/>
            <w:bottom w:val="none" w:sz="0" w:space="0" w:color="auto"/>
            <w:right w:val="none" w:sz="0" w:space="0" w:color="auto"/>
          </w:divBdr>
        </w:div>
      </w:divsChild>
    </w:div>
    <w:div w:id="999427277">
      <w:bodyDiv w:val="1"/>
      <w:marLeft w:val="0"/>
      <w:marRight w:val="0"/>
      <w:marTop w:val="0"/>
      <w:marBottom w:val="0"/>
      <w:divBdr>
        <w:top w:val="none" w:sz="0" w:space="0" w:color="auto"/>
        <w:left w:val="none" w:sz="0" w:space="0" w:color="auto"/>
        <w:bottom w:val="none" w:sz="0" w:space="0" w:color="auto"/>
        <w:right w:val="none" w:sz="0" w:space="0" w:color="auto"/>
      </w:divBdr>
    </w:div>
    <w:div w:id="1228145604">
      <w:bodyDiv w:val="1"/>
      <w:marLeft w:val="0"/>
      <w:marRight w:val="0"/>
      <w:marTop w:val="0"/>
      <w:marBottom w:val="0"/>
      <w:divBdr>
        <w:top w:val="none" w:sz="0" w:space="0" w:color="auto"/>
        <w:left w:val="none" w:sz="0" w:space="0" w:color="auto"/>
        <w:bottom w:val="none" w:sz="0" w:space="0" w:color="auto"/>
        <w:right w:val="none" w:sz="0" w:space="0" w:color="auto"/>
      </w:divBdr>
    </w:div>
    <w:div w:id="1291400293">
      <w:bodyDiv w:val="1"/>
      <w:marLeft w:val="0"/>
      <w:marRight w:val="0"/>
      <w:marTop w:val="0"/>
      <w:marBottom w:val="0"/>
      <w:divBdr>
        <w:top w:val="none" w:sz="0" w:space="0" w:color="auto"/>
        <w:left w:val="none" w:sz="0" w:space="0" w:color="auto"/>
        <w:bottom w:val="none" w:sz="0" w:space="0" w:color="auto"/>
        <w:right w:val="none" w:sz="0" w:space="0" w:color="auto"/>
      </w:divBdr>
      <w:divsChild>
        <w:div w:id="1897624794">
          <w:marLeft w:val="0"/>
          <w:marRight w:val="-143"/>
          <w:marTop w:val="0"/>
          <w:marBottom w:val="0"/>
          <w:divBdr>
            <w:top w:val="none" w:sz="0" w:space="0" w:color="auto"/>
            <w:left w:val="none" w:sz="0" w:space="0" w:color="auto"/>
            <w:bottom w:val="none" w:sz="0" w:space="0" w:color="auto"/>
            <w:right w:val="none" w:sz="0" w:space="0" w:color="auto"/>
          </w:divBdr>
        </w:div>
        <w:div w:id="1738043067">
          <w:marLeft w:val="0"/>
          <w:marRight w:val="-143"/>
          <w:marTop w:val="0"/>
          <w:marBottom w:val="0"/>
          <w:divBdr>
            <w:top w:val="none" w:sz="0" w:space="0" w:color="auto"/>
            <w:left w:val="none" w:sz="0" w:space="0" w:color="auto"/>
            <w:bottom w:val="none" w:sz="0" w:space="0" w:color="auto"/>
            <w:right w:val="none" w:sz="0" w:space="0" w:color="auto"/>
          </w:divBdr>
        </w:div>
        <w:div w:id="905914723">
          <w:marLeft w:val="0"/>
          <w:marRight w:val="-143"/>
          <w:marTop w:val="0"/>
          <w:marBottom w:val="0"/>
          <w:divBdr>
            <w:top w:val="none" w:sz="0" w:space="0" w:color="auto"/>
            <w:left w:val="none" w:sz="0" w:space="0" w:color="auto"/>
            <w:bottom w:val="none" w:sz="0" w:space="0" w:color="auto"/>
            <w:right w:val="none" w:sz="0" w:space="0" w:color="auto"/>
          </w:divBdr>
        </w:div>
        <w:div w:id="1307782402">
          <w:marLeft w:val="0"/>
          <w:marRight w:val="-143"/>
          <w:marTop w:val="0"/>
          <w:marBottom w:val="0"/>
          <w:divBdr>
            <w:top w:val="none" w:sz="0" w:space="0" w:color="auto"/>
            <w:left w:val="none" w:sz="0" w:space="0" w:color="auto"/>
            <w:bottom w:val="none" w:sz="0" w:space="0" w:color="auto"/>
            <w:right w:val="none" w:sz="0" w:space="0" w:color="auto"/>
          </w:divBdr>
        </w:div>
      </w:divsChild>
    </w:div>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 w:id="20167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9951</Words>
  <Characters>5673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2023-12-01T13:32:00Z</dcterms:created>
  <dcterms:modified xsi:type="dcterms:W3CDTF">2023-12-01T13:32:00Z</dcterms:modified>
</cp:coreProperties>
</file>