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41" w:rsidRPr="00E8674E" w:rsidRDefault="00335659" w:rsidP="00DF5D41">
      <w:pPr>
        <w:ind w:right="100"/>
        <w:jc w:val="center"/>
      </w:pPr>
      <w:r>
        <w:rPr>
          <w:b/>
          <w:bCs/>
        </w:rPr>
        <w:t xml:space="preserve">УПРАВЛІННЯ </w:t>
      </w:r>
      <w:r w:rsidR="00F51B80">
        <w:rPr>
          <w:b/>
          <w:bCs/>
        </w:rPr>
        <w:t xml:space="preserve">гуманітарної сфери виконавчого комітету </w:t>
      </w:r>
      <w:proofErr w:type="spellStart"/>
      <w:r w:rsidR="00F51B80">
        <w:rPr>
          <w:b/>
          <w:bCs/>
        </w:rPr>
        <w:t>Люблинецької</w:t>
      </w:r>
      <w:proofErr w:type="spellEnd"/>
      <w:r w:rsidR="00F51B80">
        <w:rPr>
          <w:b/>
          <w:bCs/>
        </w:rPr>
        <w:t xml:space="preserve"> селищної ради</w:t>
      </w:r>
    </w:p>
    <w:p w:rsidR="00DF5D41" w:rsidRPr="00E8674E" w:rsidRDefault="008E258D" w:rsidP="00DF5D41">
      <w:pPr>
        <w:spacing w:line="20" w:lineRule="exact"/>
      </w:pPr>
      <w:r>
        <w:rPr>
          <w:noProof/>
          <w:lang w:val="ru-RU" w:eastAsia="ru-RU"/>
        </w:rPr>
        <w:drawing>
          <wp:anchor distT="0" distB="0" distL="114300" distR="114300" simplePos="0" relativeHeight="251657216" behindDoc="1" locked="0" layoutInCell="0" allowOverlap="1">
            <wp:simplePos x="0" y="0"/>
            <wp:positionH relativeFrom="column">
              <wp:posOffset>-175895</wp:posOffset>
            </wp:positionH>
            <wp:positionV relativeFrom="paragraph">
              <wp:posOffset>60960</wp:posOffset>
            </wp:positionV>
            <wp:extent cx="6699250" cy="8890"/>
            <wp:effectExtent l="0" t="0" r="1905"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9250" cy="889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8240" behindDoc="1" locked="0" layoutInCell="0" allowOverlap="1">
            <wp:simplePos x="0" y="0"/>
            <wp:positionH relativeFrom="column">
              <wp:posOffset>-175895</wp:posOffset>
            </wp:positionH>
            <wp:positionV relativeFrom="paragraph">
              <wp:posOffset>13335</wp:posOffset>
            </wp:positionV>
            <wp:extent cx="6699250" cy="38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699250" cy="38100"/>
                    </a:xfrm>
                    <a:prstGeom prst="rect">
                      <a:avLst/>
                    </a:prstGeom>
                    <a:noFill/>
                    <a:ln w="9525">
                      <a:noFill/>
                      <a:miter lim="800000"/>
                      <a:headEnd/>
                      <a:tailEnd/>
                    </a:ln>
                  </pic:spPr>
                </pic:pic>
              </a:graphicData>
            </a:graphic>
          </wp:anchor>
        </w:drawing>
      </w:r>
    </w:p>
    <w:p w:rsidR="00AD63A7" w:rsidRPr="00E8674E" w:rsidRDefault="00AD63A7" w:rsidP="00AD63A7">
      <w:pPr>
        <w:widowControl w:val="0"/>
        <w:pBdr>
          <w:top w:val="nil"/>
          <w:left w:val="nil"/>
          <w:bottom w:val="nil"/>
          <w:right w:val="nil"/>
          <w:between w:val="nil"/>
        </w:pBdr>
        <w:spacing w:after="0" w:line="240" w:lineRule="auto"/>
        <w:jc w:val="right"/>
        <w:rPr>
          <w:rFonts w:ascii="Times New Roman" w:eastAsia="Times New Roman" w:hAnsi="Times New Roman"/>
          <w:b/>
          <w:color w:val="000000"/>
        </w:rPr>
      </w:pPr>
      <w:r w:rsidRPr="00E8674E">
        <w:rPr>
          <w:rFonts w:ascii="Times New Roman" w:eastAsia="Times New Roman" w:hAnsi="Times New Roman"/>
          <w:b/>
          <w:color w:val="000000"/>
        </w:rPr>
        <w:t>ЗАТВЕРДЖЕНО</w:t>
      </w:r>
    </w:p>
    <w:p w:rsidR="00AD63A7" w:rsidRPr="00E8674E" w:rsidRDefault="00AD63A7" w:rsidP="00AD63A7">
      <w:pPr>
        <w:widowControl w:val="0"/>
        <w:pBdr>
          <w:top w:val="nil"/>
          <w:left w:val="nil"/>
          <w:bottom w:val="nil"/>
          <w:right w:val="nil"/>
          <w:between w:val="nil"/>
        </w:pBdr>
        <w:spacing w:after="0" w:line="240" w:lineRule="auto"/>
        <w:jc w:val="right"/>
        <w:rPr>
          <w:rFonts w:ascii="Times New Roman" w:eastAsia="Times New Roman" w:hAnsi="Times New Roman"/>
          <w:b/>
          <w:color w:val="000000"/>
        </w:rPr>
      </w:pPr>
      <w:r w:rsidRPr="00E8674E">
        <w:rPr>
          <w:rFonts w:ascii="Times New Roman" w:eastAsia="Times New Roman" w:hAnsi="Times New Roman"/>
          <w:b/>
          <w:color w:val="000000"/>
        </w:rPr>
        <w:t>рішення уповноваженої особи</w:t>
      </w:r>
    </w:p>
    <w:p w:rsidR="00AD63A7" w:rsidRPr="00560DBB" w:rsidRDefault="00AD63A7" w:rsidP="00415AA6">
      <w:pPr>
        <w:widowControl w:val="0"/>
        <w:pBdr>
          <w:top w:val="nil"/>
          <w:left w:val="nil"/>
          <w:bottom w:val="nil"/>
          <w:right w:val="nil"/>
          <w:between w:val="nil"/>
        </w:pBdr>
        <w:tabs>
          <w:tab w:val="left" w:pos="4253"/>
        </w:tabs>
        <w:spacing w:after="0" w:line="240" w:lineRule="auto"/>
        <w:jc w:val="right"/>
        <w:rPr>
          <w:rFonts w:ascii="Times New Roman" w:eastAsia="Times New Roman" w:hAnsi="Times New Roman"/>
          <w:b/>
        </w:rPr>
      </w:pPr>
      <w:r w:rsidRPr="00560DBB">
        <w:rPr>
          <w:rFonts w:ascii="Times New Roman" w:eastAsia="Times New Roman" w:hAnsi="Times New Roman"/>
          <w:b/>
        </w:rPr>
        <w:t xml:space="preserve">(протокол від </w:t>
      </w:r>
      <w:r w:rsidRPr="00560DBB">
        <w:rPr>
          <w:rFonts w:ascii="Times New Roman" w:eastAsia="Times New Roman" w:hAnsi="Times New Roman"/>
          <w:b/>
          <w:lang w:val="ru-RU"/>
        </w:rPr>
        <w:t xml:space="preserve"> </w:t>
      </w:r>
      <w:r w:rsidR="00560DBB" w:rsidRPr="00560DBB">
        <w:rPr>
          <w:rFonts w:ascii="Times New Roman" w:eastAsia="Times New Roman" w:hAnsi="Times New Roman"/>
          <w:b/>
          <w:lang w:val="ru-RU"/>
        </w:rPr>
        <w:t>0</w:t>
      </w:r>
      <w:r w:rsidR="00601E2E">
        <w:rPr>
          <w:rFonts w:ascii="Times New Roman" w:eastAsia="Times New Roman" w:hAnsi="Times New Roman"/>
          <w:b/>
          <w:lang w:val="ru-RU"/>
        </w:rPr>
        <w:t>8</w:t>
      </w:r>
      <w:r w:rsidRPr="00560DBB">
        <w:rPr>
          <w:rFonts w:ascii="Times New Roman" w:eastAsia="Times New Roman" w:hAnsi="Times New Roman"/>
          <w:b/>
          <w:lang w:val="ru-RU"/>
        </w:rPr>
        <w:t>.12.202</w:t>
      </w:r>
      <w:r w:rsidR="00FE24F8" w:rsidRPr="00560DBB">
        <w:rPr>
          <w:rFonts w:ascii="Times New Roman" w:eastAsia="Times New Roman" w:hAnsi="Times New Roman"/>
          <w:b/>
          <w:lang w:val="ru-RU"/>
        </w:rPr>
        <w:t>3</w:t>
      </w:r>
      <w:r w:rsidRPr="00560DBB">
        <w:rPr>
          <w:rFonts w:ascii="Times New Roman" w:eastAsia="Times New Roman" w:hAnsi="Times New Roman"/>
          <w:b/>
          <w:lang w:val="ru-RU"/>
        </w:rPr>
        <w:t xml:space="preserve"> </w:t>
      </w:r>
      <w:r w:rsidRPr="00560DBB">
        <w:rPr>
          <w:rFonts w:ascii="Times New Roman" w:eastAsia="Times New Roman" w:hAnsi="Times New Roman"/>
          <w:b/>
        </w:rPr>
        <w:t>року №</w:t>
      </w:r>
      <w:r w:rsidR="004A150A" w:rsidRPr="00560DBB">
        <w:rPr>
          <w:rFonts w:ascii="Times New Roman" w:eastAsia="Times New Roman" w:hAnsi="Times New Roman"/>
          <w:b/>
        </w:rPr>
        <w:t>1</w:t>
      </w:r>
      <w:r w:rsidR="00601E2E">
        <w:rPr>
          <w:rFonts w:ascii="Times New Roman" w:eastAsia="Times New Roman" w:hAnsi="Times New Roman"/>
          <w:b/>
        </w:rPr>
        <w:t>88</w:t>
      </w:r>
      <w:r w:rsidRPr="00560DBB">
        <w:rPr>
          <w:rFonts w:ascii="Times New Roman" w:eastAsia="Times New Roman" w:hAnsi="Times New Roman"/>
          <w:b/>
        </w:rPr>
        <w:t>)</w:t>
      </w:r>
    </w:p>
    <w:p w:rsidR="00AD63A7" w:rsidRPr="00E8674E" w:rsidRDefault="00AD63A7" w:rsidP="00AD63A7">
      <w:pPr>
        <w:widowControl w:val="0"/>
        <w:pBdr>
          <w:top w:val="nil"/>
          <w:left w:val="nil"/>
          <w:bottom w:val="nil"/>
          <w:right w:val="nil"/>
          <w:between w:val="nil"/>
        </w:pBdr>
        <w:spacing w:after="0" w:line="240" w:lineRule="auto"/>
        <w:jc w:val="right"/>
        <w:rPr>
          <w:rFonts w:ascii="Times New Roman" w:eastAsia="Times New Roman" w:hAnsi="Times New Roman"/>
          <w:b/>
          <w:color w:val="000000"/>
        </w:rPr>
      </w:pPr>
    </w:p>
    <w:p w:rsidR="00AD63A7" w:rsidRPr="00E8674E" w:rsidRDefault="00AD63A7" w:rsidP="00AD63A7">
      <w:pPr>
        <w:widowControl w:val="0"/>
        <w:pBdr>
          <w:top w:val="nil"/>
          <w:left w:val="nil"/>
          <w:bottom w:val="nil"/>
          <w:right w:val="nil"/>
          <w:between w:val="nil"/>
        </w:pBdr>
        <w:spacing w:after="0" w:line="240" w:lineRule="auto"/>
        <w:jc w:val="right"/>
        <w:rPr>
          <w:rFonts w:ascii="Times New Roman" w:eastAsia="Times New Roman" w:hAnsi="Times New Roman"/>
          <w:b/>
          <w:color w:val="000000"/>
        </w:rPr>
      </w:pPr>
      <w:r w:rsidRPr="00E8674E">
        <w:rPr>
          <w:rFonts w:ascii="Times New Roman" w:eastAsia="Times New Roman" w:hAnsi="Times New Roman"/>
          <w:b/>
          <w:color w:val="000000"/>
        </w:rPr>
        <w:t>Уповноважена особа</w:t>
      </w:r>
    </w:p>
    <w:p w:rsidR="00AD63A7" w:rsidRPr="00E8674E" w:rsidRDefault="00AD63A7" w:rsidP="00AD63A7">
      <w:pPr>
        <w:widowControl w:val="0"/>
        <w:pBdr>
          <w:top w:val="nil"/>
          <w:left w:val="nil"/>
          <w:bottom w:val="nil"/>
          <w:right w:val="nil"/>
          <w:between w:val="nil"/>
        </w:pBdr>
        <w:spacing w:after="0" w:line="240" w:lineRule="auto"/>
        <w:jc w:val="right"/>
        <w:rPr>
          <w:rFonts w:ascii="Times New Roman" w:eastAsia="Times New Roman" w:hAnsi="Times New Roman"/>
          <w:b/>
          <w:color w:val="000000"/>
        </w:rPr>
      </w:pPr>
      <w:r w:rsidRPr="00E8674E">
        <w:rPr>
          <w:rFonts w:ascii="Times New Roman" w:eastAsia="Times New Roman" w:hAnsi="Times New Roman"/>
          <w:b/>
          <w:color w:val="000000"/>
        </w:rPr>
        <w:t>_________</w:t>
      </w:r>
      <w:r w:rsidR="00F51B80">
        <w:rPr>
          <w:rFonts w:ascii="Times New Roman" w:eastAsia="Times New Roman" w:hAnsi="Times New Roman"/>
          <w:b/>
          <w:color w:val="000000"/>
        </w:rPr>
        <w:t xml:space="preserve">Л.В. </w:t>
      </w:r>
      <w:proofErr w:type="spellStart"/>
      <w:r w:rsidR="00F51B80">
        <w:rPr>
          <w:rFonts w:ascii="Times New Roman" w:eastAsia="Times New Roman" w:hAnsi="Times New Roman"/>
          <w:b/>
          <w:color w:val="000000"/>
        </w:rPr>
        <w:t>Соломянюк</w:t>
      </w:r>
      <w:proofErr w:type="spellEnd"/>
    </w:p>
    <w:p w:rsidR="00AD63A7" w:rsidRPr="00E8674E" w:rsidRDefault="00AD63A7" w:rsidP="00AD63A7">
      <w:pPr>
        <w:widowControl w:val="0"/>
        <w:spacing w:after="0" w:line="240" w:lineRule="auto"/>
        <w:jc w:val="both"/>
      </w:pPr>
    </w:p>
    <w:p w:rsidR="00AD63A7" w:rsidRPr="00E8674E" w:rsidRDefault="00AD63A7" w:rsidP="00AD63A7">
      <w:pPr>
        <w:widowControl w:val="0"/>
        <w:spacing w:line="240" w:lineRule="auto"/>
        <w:jc w:val="center"/>
        <w:outlineLvl w:val="0"/>
        <w:rPr>
          <w:b/>
          <w:bCs/>
        </w:rPr>
      </w:pPr>
    </w:p>
    <w:p w:rsidR="00AD63A7" w:rsidRPr="00E8674E" w:rsidRDefault="00AD63A7" w:rsidP="00AD63A7">
      <w:pPr>
        <w:widowControl w:val="0"/>
        <w:spacing w:line="240" w:lineRule="auto"/>
        <w:jc w:val="center"/>
        <w:outlineLvl w:val="0"/>
        <w:rPr>
          <w:b/>
          <w:bCs/>
        </w:rPr>
      </w:pPr>
    </w:p>
    <w:p w:rsidR="00AD63A7" w:rsidRPr="00E8674E" w:rsidRDefault="00AD63A7" w:rsidP="00AD63A7">
      <w:pPr>
        <w:widowControl w:val="0"/>
        <w:spacing w:line="240" w:lineRule="auto"/>
        <w:jc w:val="center"/>
        <w:outlineLvl w:val="0"/>
        <w:rPr>
          <w:b/>
          <w:bCs/>
        </w:rPr>
      </w:pPr>
    </w:p>
    <w:p w:rsidR="00AD63A7" w:rsidRPr="00E8674E" w:rsidRDefault="00AD63A7" w:rsidP="00AD63A7">
      <w:pPr>
        <w:widowControl w:val="0"/>
        <w:spacing w:line="240" w:lineRule="auto"/>
        <w:jc w:val="center"/>
        <w:outlineLvl w:val="0"/>
        <w:rPr>
          <w:b/>
          <w:bCs/>
        </w:rPr>
      </w:pPr>
    </w:p>
    <w:p w:rsidR="00AD63A7" w:rsidRPr="00E8674E" w:rsidRDefault="00AD63A7" w:rsidP="00AD63A7">
      <w:pPr>
        <w:widowControl w:val="0"/>
        <w:spacing w:line="240" w:lineRule="auto"/>
        <w:jc w:val="center"/>
        <w:outlineLvl w:val="0"/>
        <w:rPr>
          <w:b/>
          <w:bCs/>
        </w:rPr>
      </w:pPr>
    </w:p>
    <w:p w:rsidR="00AD63A7" w:rsidRPr="00E8674E" w:rsidRDefault="00AD63A7" w:rsidP="00AD63A7">
      <w:pPr>
        <w:spacing w:line="240" w:lineRule="auto"/>
        <w:contextualSpacing/>
        <w:jc w:val="center"/>
        <w:rPr>
          <w:b/>
          <w:bCs/>
          <w:color w:val="000000"/>
        </w:rPr>
      </w:pPr>
    </w:p>
    <w:p w:rsidR="00AD63A7" w:rsidRPr="00E8674E" w:rsidRDefault="00AD63A7" w:rsidP="00AD63A7">
      <w:pPr>
        <w:spacing w:after="0" w:line="240" w:lineRule="auto"/>
        <w:ind w:right="100"/>
        <w:jc w:val="center"/>
        <w:rPr>
          <w:rFonts w:ascii="Times New Roman" w:hAnsi="Times New Roman"/>
          <w:b/>
          <w:bCs/>
        </w:rPr>
      </w:pPr>
      <w:r w:rsidRPr="00E8674E">
        <w:rPr>
          <w:rFonts w:ascii="Times New Roman" w:hAnsi="Times New Roman"/>
          <w:b/>
          <w:bCs/>
        </w:rPr>
        <w:t>ТЕНДЕРНА ДОКУМЕНТАЦІЯ</w:t>
      </w:r>
    </w:p>
    <w:p w:rsidR="00AD63A7" w:rsidRPr="00E8674E" w:rsidRDefault="00AD63A7" w:rsidP="00AD63A7">
      <w:pPr>
        <w:spacing w:after="0" w:line="240" w:lineRule="auto"/>
        <w:ind w:right="100"/>
        <w:jc w:val="center"/>
        <w:rPr>
          <w:rFonts w:ascii="Times New Roman" w:hAnsi="Times New Roman"/>
          <w:b/>
          <w:bCs/>
        </w:rPr>
      </w:pPr>
      <w:r w:rsidRPr="00E8674E">
        <w:rPr>
          <w:rFonts w:ascii="Times New Roman" w:hAnsi="Times New Roman"/>
          <w:b/>
          <w:bCs/>
        </w:rPr>
        <w:t>для процедури закупівлі – відкриті торги</w:t>
      </w:r>
    </w:p>
    <w:p w:rsidR="00AD63A7" w:rsidRPr="00E8674E" w:rsidRDefault="00AD63A7" w:rsidP="00AD63A7">
      <w:pPr>
        <w:spacing w:after="0" w:line="240" w:lineRule="auto"/>
        <w:ind w:right="100"/>
        <w:jc w:val="center"/>
        <w:rPr>
          <w:rFonts w:ascii="Times New Roman" w:hAnsi="Times New Roman"/>
          <w:b/>
          <w:bCs/>
        </w:rPr>
      </w:pPr>
    </w:p>
    <w:p w:rsidR="00AD63A7" w:rsidRPr="00E8674E" w:rsidRDefault="00AD63A7" w:rsidP="00AD63A7">
      <w:pPr>
        <w:spacing w:after="0" w:line="240" w:lineRule="auto"/>
        <w:ind w:right="100"/>
        <w:jc w:val="center"/>
        <w:rPr>
          <w:rFonts w:ascii="Times New Roman" w:hAnsi="Times New Roman"/>
          <w:b/>
          <w:bCs/>
        </w:rPr>
      </w:pPr>
      <w:bookmarkStart w:id="0" w:name="_Hlk37404786"/>
      <w:r w:rsidRPr="00E8674E">
        <w:rPr>
          <w:rFonts w:ascii="Times New Roman" w:hAnsi="Times New Roman"/>
          <w:b/>
          <w:bCs/>
        </w:rPr>
        <w:t>щодо предмета закупівлі:</w:t>
      </w:r>
    </w:p>
    <w:bookmarkEnd w:id="0"/>
    <w:p w:rsidR="00AD63A7" w:rsidRPr="00E8674E" w:rsidRDefault="00AD63A7" w:rsidP="00AD63A7">
      <w:pPr>
        <w:spacing w:after="0" w:line="240" w:lineRule="auto"/>
        <w:ind w:right="100"/>
        <w:jc w:val="center"/>
        <w:rPr>
          <w:rFonts w:ascii="Times New Roman" w:hAnsi="Times New Roman"/>
          <w:b/>
          <w:bCs/>
        </w:rPr>
      </w:pPr>
      <w:r w:rsidRPr="00E8674E">
        <w:rPr>
          <w:rFonts w:ascii="Times New Roman" w:hAnsi="Times New Roman"/>
          <w:b/>
          <w:bCs/>
        </w:rPr>
        <w:t xml:space="preserve">«Молоко </w:t>
      </w:r>
      <w:r w:rsidR="00412F9D">
        <w:rPr>
          <w:rFonts w:ascii="Times New Roman" w:hAnsi="Times New Roman"/>
          <w:b/>
          <w:bCs/>
        </w:rPr>
        <w:t>не менше 2</w:t>
      </w:r>
      <w:r w:rsidRPr="00E8674E">
        <w:rPr>
          <w:rFonts w:ascii="Times New Roman" w:hAnsi="Times New Roman"/>
          <w:b/>
          <w:bCs/>
        </w:rPr>
        <w:t>,</w:t>
      </w:r>
      <w:r w:rsidR="00412F9D">
        <w:rPr>
          <w:rFonts w:ascii="Times New Roman" w:hAnsi="Times New Roman"/>
          <w:b/>
          <w:bCs/>
        </w:rPr>
        <w:t>5</w:t>
      </w:r>
      <w:r w:rsidRPr="00E8674E">
        <w:rPr>
          <w:rFonts w:ascii="Times New Roman" w:hAnsi="Times New Roman"/>
          <w:b/>
          <w:bCs/>
        </w:rPr>
        <w:t xml:space="preserve"> % жирності за кодом </w:t>
      </w:r>
      <w:proofErr w:type="spellStart"/>
      <w:r w:rsidRPr="00E8674E">
        <w:rPr>
          <w:rFonts w:ascii="Times New Roman" w:hAnsi="Times New Roman"/>
          <w:b/>
          <w:bCs/>
        </w:rPr>
        <w:t>ДК</w:t>
      </w:r>
      <w:proofErr w:type="spellEnd"/>
      <w:r w:rsidRPr="00E8674E">
        <w:rPr>
          <w:rFonts w:ascii="Times New Roman" w:hAnsi="Times New Roman"/>
          <w:b/>
          <w:bCs/>
        </w:rPr>
        <w:t xml:space="preserve"> 021:201</w:t>
      </w:r>
      <w:r w:rsidR="00412F9D">
        <w:rPr>
          <w:rFonts w:ascii="Times New Roman" w:hAnsi="Times New Roman"/>
          <w:b/>
          <w:bCs/>
        </w:rPr>
        <w:t>5:15510000-6 – Молоко та вершки</w:t>
      </w:r>
    </w:p>
    <w:p w:rsidR="00AD63A7" w:rsidRPr="00E8674E" w:rsidRDefault="00AD63A7" w:rsidP="00AD63A7">
      <w:pPr>
        <w:shd w:val="clear" w:color="auto" w:fill="FFFFFF"/>
        <w:suppressAutoHyphens/>
        <w:spacing w:after="0" w:line="240" w:lineRule="auto"/>
        <w:jc w:val="center"/>
        <w:rPr>
          <w:rFonts w:ascii="Times New Roman" w:eastAsia="Times New Roman" w:hAnsi="Times New Roman"/>
          <w:b/>
          <w:lang w:eastAsia="ar-SA"/>
        </w:rPr>
      </w:pPr>
    </w:p>
    <w:p w:rsidR="00AD63A7" w:rsidRPr="00E8674E" w:rsidRDefault="00AD63A7" w:rsidP="00AD63A7">
      <w:pPr>
        <w:suppressAutoHyphens/>
        <w:spacing w:line="240" w:lineRule="auto"/>
        <w:jc w:val="center"/>
        <w:rPr>
          <w:rFonts w:ascii="Times New Roman" w:eastAsia="Times New Roman" w:hAnsi="Times New Roman"/>
          <w:b/>
          <w:lang w:val="ru-RU" w:eastAsia="ar-SA"/>
        </w:rPr>
      </w:pPr>
    </w:p>
    <w:p w:rsidR="00AD63A7" w:rsidRPr="00E8674E" w:rsidRDefault="00AD63A7" w:rsidP="00AD63A7">
      <w:pPr>
        <w:suppressAutoHyphens/>
        <w:spacing w:line="240" w:lineRule="auto"/>
        <w:jc w:val="center"/>
        <w:rPr>
          <w:rFonts w:ascii="Times New Roman" w:eastAsia="Times New Roman" w:hAnsi="Times New Roman"/>
          <w:b/>
          <w:lang w:val="ru-RU" w:eastAsia="ar-SA"/>
        </w:rPr>
      </w:pPr>
    </w:p>
    <w:p w:rsidR="00AD63A7" w:rsidRPr="00E8674E" w:rsidRDefault="00AD63A7" w:rsidP="00AD63A7">
      <w:pPr>
        <w:suppressAutoHyphens/>
        <w:spacing w:line="240" w:lineRule="auto"/>
        <w:jc w:val="center"/>
        <w:rPr>
          <w:rFonts w:ascii="Times New Roman" w:eastAsia="Times New Roman" w:hAnsi="Times New Roman"/>
          <w:b/>
          <w:lang w:eastAsia="ar-SA"/>
        </w:rPr>
      </w:pPr>
    </w:p>
    <w:p w:rsidR="00AD63A7" w:rsidRPr="00E8674E" w:rsidRDefault="00AD63A7" w:rsidP="00AD63A7">
      <w:pPr>
        <w:suppressAutoHyphens/>
        <w:rPr>
          <w:rFonts w:ascii="Times New Roman" w:eastAsia="Times New Roman" w:hAnsi="Times New Roman"/>
          <w:b/>
          <w:lang w:val="ru-RU" w:eastAsia="ar-SA"/>
        </w:rPr>
      </w:pPr>
    </w:p>
    <w:p w:rsidR="00AD63A7" w:rsidRDefault="00AD63A7" w:rsidP="00AD63A7">
      <w:pPr>
        <w:suppressAutoHyphens/>
        <w:rPr>
          <w:rFonts w:ascii="Times New Roman" w:eastAsia="Times New Roman" w:hAnsi="Times New Roman"/>
          <w:b/>
          <w:lang w:val="ru-RU" w:eastAsia="ar-SA"/>
        </w:rPr>
      </w:pPr>
    </w:p>
    <w:p w:rsidR="00415AA6" w:rsidRDefault="00415AA6" w:rsidP="00AD63A7">
      <w:pPr>
        <w:suppressAutoHyphens/>
        <w:rPr>
          <w:rFonts w:ascii="Times New Roman" w:eastAsia="Times New Roman" w:hAnsi="Times New Roman"/>
          <w:b/>
          <w:lang w:val="ru-RU" w:eastAsia="ar-SA"/>
        </w:rPr>
      </w:pPr>
    </w:p>
    <w:p w:rsidR="00415AA6" w:rsidRPr="00E8674E" w:rsidRDefault="00415AA6" w:rsidP="00AD63A7">
      <w:pPr>
        <w:suppressAutoHyphens/>
        <w:rPr>
          <w:rFonts w:ascii="Times New Roman" w:eastAsia="Times New Roman" w:hAnsi="Times New Roman"/>
          <w:b/>
          <w:lang w:val="ru-RU" w:eastAsia="ar-SA"/>
        </w:rPr>
      </w:pPr>
    </w:p>
    <w:p w:rsidR="00AD63A7" w:rsidRPr="00E8674E" w:rsidRDefault="00AD63A7" w:rsidP="00AD63A7">
      <w:pPr>
        <w:suppressAutoHyphens/>
        <w:rPr>
          <w:rFonts w:ascii="Times New Roman" w:eastAsia="Times New Roman" w:hAnsi="Times New Roman"/>
          <w:b/>
          <w:lang w:val="ru-RU" w:eastAsia="ar-SA"/>
        </w:rPr>
      </w:pPr>
    </w:p>
    <w:p w:rsidR="00AD63A7" w:rsidRPr="00E8674E" w:rsidRDefault="00AD63A7" w:rsidP="00AD63A7">
      <w:pPr>
        <w:suppressAutoHyphens/>
        <w:rPr>
          <w:rFonts w:ascii="Times New Roman" w:eastAsia="Times New Roman" w:hAnsi="Times New Roman"/>
          <w:b/>
          <w:lang w:val="ru-RU" w:eastAsia="ar-SA"/>
        </w:rPr>
      </w:pPr>
    </w:p>
    <w:p w:rsidR="00AD63A7" w:rsidRPr="00E8674E" w:rsidRDefault="00AD63A7" w:rsidP="00AD63A7">
      <w:pPr>
        <w:suppressAutoHyphens/>
        <w:rPr>
          <w:rFonts w:ascii="Times New Roman" w:eastAsia="Times New Roman" w:hAnsi="Times New Roman"/>
          <w:b/>
          <w:lang w:val="ru-RU" w:eastAsia="ar-SA"/>
        </w:rPr>
      </w:pPr>
    </w:p>
    <w:p w:rsidR="00E8674E" w:rsidRPr="00E8674E" w:rsidRDefault="00E8674E" w:rsidP="00AD63A7">
      <w:pPr>
        <w:suppressAutoHyphens/>
        <w:rPr>
          <w:rFonts w:ascii="Times New Roman" w:eastAsia="Times New Roman" w:hAnsi="Times New Roman"/>
          <w:b/>
          <w:lang w:val="ru-RU" w:eastAsia="ar-SA"/>
        </w:rPr>
      </w:pPr>
    </w:p>
    <w:p w:rsidR="00AD63A7" w:rsidRDefault="00AD63A7" w:rsidP="00AD63A7">
      <w:pPr>
        <w:suppressAutoHyphens/>
        <w:rPr>
          <w:rFonts w:ascii="Times New Roman" w:eastAsia="Times New Roman" w:hAnsi="Times New Roman"/>
          <w:b/>
          <w:lang w:eastAsia="ar-SA"/>
        </w:rPr>
      </w:pPr>
    </w:p>
    <w:p w:rsidR="00B8058C" w:rsidRDefault="00B8058C" w:rsidP="00AD63A7">
      <w:pPr>
        <w:suppressAutoHyphens/>
        <w:rPr>
          <w:rFonts w:ascii="Times New Roman" w:eastAsia="Times New Roman" w:hAnsi="Times New Roman"/>
          <w:b/>
          <w:lang w:eastAsia="ar-SA"/>
        </w:rPr>
      </w:pPr>
    </w:p>
    <w:p w:rsidR="00DF6809" w:rsidRDefault="00DF6809" w:rsidP="00AD63A7">
      <w:pPr>
        <w:suppressAutoHyphens/>
        <w:rPr>
          <w:rFonts w:ascii="Times New Roman" w:eastAsia="Times New Roman" w:hAnsi="Times New Roman"/>
          <w:b/>
          <w:lang w:eastAsia="ar-SA"/>
        </w:rPr>
      </w:pPr>
    </w:p>
    <w:p w:rsidR="00DF6809" w:rsidRDefault="00DF6809" w:rsidP="00AD63A7">
      <w:pPr>
        <w:suppressAutoHyphens/>
        <w:rPr>
          <w:rFonts w:ascii="Times New Roman" w:eastAsia="Times New Roman" w:hAnsi="Times New Roman"/>
          <w:b/>
          <w:lang w:eastAsia="ar-SA"/>
        </w:rPr>
      </w:pPr>
    </w:p>
    <w:p w:rsidR="00DF6809" w:rsidRPr="00E8674E" w:rsidRDefault="00DF6809" w:rsidP="00AD63A7">
      <w:pPr>
        <w:suppressAutoHyphens/>
        <w:rPr>
          <w:rFonts w:ascii="Times New Roman" w:eastAsia="Times New Roman" w:hAnsi="Times New Roman"/>
          <w:b/>
          <w:lang w:eastAsia="ar-SA"/>
        </w:rPr>
      </w:pPr>
    </w:p>
    <w:p w:rsidR="00AD63A7" w:rsidRPr="00E8674E" w:rsidRDefault="00AD63A7" w:rsidP="00AD63A7">
      <w:pPr>
        <w:suppressAutoHyphens/>
        <w:contextualSpacing/>
        <w:jc w:val="center"/>
        <w:rPr>
          <w:rFonts w:ascii="Times New Roman" w:eastAsia="Times New Roman" w:hAnsi="Times New Roman"/>
          <w:b/>
          <w:lang w:val="ru-RU" w:eastAsia="ar-SA"/>
        </w:rPr>
      </w:pPr>
      <w:proofErr w:type="spellStart"/>
      <w:r w:rsidRPr="00E8674E">
        <w:rPr>
          <w:rFonts w:ascii="Times New Roman" w:eastAsia="Times New Roman" w:hAnsi="Times New Roman"/>
          <w:b/>
          <w:lang w:val="ru-RU" w:eastAsia="ar-SA"/>
        </w:rPr>
        <w:t>с</w:t>
      </w:r>
      <w:r w:rsidR="00412F9D">
        <w:rPr>
          <w:rFonts w:ascii="Times New Roman" w:eastAsia="Times New Roman" w:hAnsi="Times New Roman"/>
          <w:b/>
          <w:lang w:val="ru-RU" w:eastAsia="ar-SA"/>
        </w:rPr>
        <w:t>мт</w:t>
      </w:r>
      <w:proofErr w:type="spellEnd"/>
      <w:r w:rsidRPr="00E8674E">
        <w:rPr>
          <w:rFonts w:ascii="Times New Roman" w:eastAsia="Times New Roman" w:hAnsi="Times New Roman"/>
          <w:b/>
          <w:lang w:val="ru-RU" w:eastAsia="ar-SA"/>
        </w:rPr>
        <w:t xml:space="preserve"> </w:t>
      </w:r>
      <w:proofErr w:type="spellStart"/>
      <w:r w:rsidR="00412F9D">
        <w:rPr>
          <w:rFonts w:ascii="Times New Roman" w:eastAsia="Times New Roman" w:hAnsi="Times New Roman"/>
          <w:b/>
          <w:lang w:val="ru-RU" w:eastAsia="ar-SA"/>
        </w:rPr>
        <w:t>Люблинець</w:t>
      </w:r>
      <w:proofErr w:type="spellEnd"/>
    </w:p>
    <w:p w:rsidR="00716811" w:rsidRPr="00E8674E" w:rsidRDefault="00AD63A7" w:rsidP="00AD63A7">
      <w:pPr>
        <w:suppressAutoHyphens/>
        <w:contextualSpacing/>
        <w:jc w:val="center"/>
        <w:rPr>
          <w:rFonts w:ascii="Times New Roman" w:hAnsi="Times New Roman"/>
          <w:b/>
        </w:rPr>
      </w:pPr>
      <w:r w:rsidRPr="00E8674E">
        <w:rPr>
          <w:rFonts w:ascii="Times New Roman" w:eastAsia="Times New Roman" w:hAnsi="Times New Roman"/>
          <w:b/>
          <w:lang w:val="ru-RU" w:eastAsia="ar-SA"/>
        </w:rPr>
        <w:t>202</w:t>
      </w:r>
      <w:r w:rsidR="00144AE3">
        <w:rPr>
          <w:rFonts w:ascii="Times New Roman" w:eastAsia="Times New Roman" w:hAnsi="Times New Roman"/>
          <w:b/>
          <w:lang w:eastAsia="ar-SA"/>
        </w:rPr>
        <w:t>3</w:t>
      </w:r>
      <w:r w:rsidRPr="00E8674E">
        <w:rPr>
          <w:rFonts w:ascii="Times New Roman" w:eastAsia="Times New Roman" w:hAnsi="Times New Roman"/>
          <w:b/>
          <w:lang w:val="ru-RU" w:eastAsia="ar-SA"/>
        </w:rPr>
        <w:t>р.</w:t>
      </w:r>
      <w:r w:rsidRPr="00E8674E">
        <w:br w:type="page"/>
      </w:r>
    </w:p>
    <w:tbl>
      <w:tblPr>
        <w:tblW w:w="10245"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3781"/>
        <w:gridCol w:w="51"/>
        <w:gridCol w:w="5829"/>
      </w:tblGrid>
      <w:tr w:rsidR="006325D8" w:rsidRPr="00E8674E" w:rsidTr="00DF5D41">
        <w:trPr>
          <w:trHeight w:val="522"/>
          <w:jc w:val="center"/>
        </w:trPr>
        <w:tc>
          <w:tcPr>
            <w:tcW w:w="584" w:type="dxa"/>
            <w:shd w:val="clear" w:color="auto" w:fill="A5A5A5"/>
            <w:vAlign w:val="center"/>
          </w:tcPr>
          <w:p w:rsidR="006325D8" w:rsidRPr="00E8674E" w:rsidRDefault="008126FD" w:rsidP="00190DF7">
            <w:pPr>
              <w:widowControl w:val="0"/>
              <w:spacing w:after="0" w:line="240" w:lineRule="auto"/>
              <w:contextualSpacing/>
              <w:jc w:val="center"/>
              <w:rPr>
                <w:rFonts w:ascii="Times New Roman" w:hAnsi="Times New Roman"/>
                <w:b/>
                <w:color w:val="000000"/>
                <w:lang w:eastAsia="uk-UA"/>
              </w:rPr>
            </w:pPr>
            <w:r w:rsidRPr="00E8674E">
              <w:rPr>
                <w:rFonts w:ascii="Times New Roman" w:hAnsi="Times New Roman"/>
                <w:bCs/>
              </w:rPr>
              <w:lastRenderedPageBreak/>
              <w:br w:type="page"/>
            </w:r>
            <w:r w:rsidR="00AC15C8" w:rsidRPr="00E8674E">
              <w:rPr>
                <w:rFonts w:ascii="Times New Roman" w:hAnsi="Times New Roman"/>
              </w:rPr>
              <w:br w:type="page"/>
            </w:r>
            <w:r w:rsidR="006325D8" w:rsidRPr="00E8674E">
              <w:rPr>
                <w:rFonts w:ascii="Times New Roman" w:hAnsi="Times New Roman"/>
                <w:b/>
                <w:color w:val="000000"/>
                <w:lang w:eastAsia="uk-UA"/>
              </w:rPr>
              <w:t>№</w:t>
            </w:r>
          </w:p>
        </w:tc>
        <w:tc>
          <w:tcPr>
            <w:tcW w:w="9661" w:type="dxa"/>
            <w:gridSpan w:val="3"/>
            <w:shd w:val="clear" w:color="auto" w:fill="A5A5A5"/>
            <w:vAlign w:val="center"/>
          </w:tcPr>
          <w:p w:rsidR="006325D8" w:rsidRPr="00E8674E" w:rsidRDefault="003200E4" w:rsidP="00190DF7">
            <w:pPr>
              <w:widowControl w:val="0"/>
              <w:spacing w:after="0" w:line="240" w:lineRule="auto"/>
              <w:contextualSpacing/>
              <w:jc w:val="center"/>
              <w:rPr>
                <w:rFonts w:ascii="Times New Roman" w:hAnsi="Times New Roman"/>
                <w:b/>
                <w:color w:val="000000"/>
                <w:lang w:eastAsia="uk-UA"/>
              </w:rPr>
            </w:pPr>
            <w:r w:rsidRPr="00E8674E">
              <w:rPr>
                <w:rFonts w:ascii="Times New Roman" w:hAnsi="Times New Roman"/>
                <w:b/>
              </w:rPr>
              <w:t xml:space="preserve">Розділ І. </w:t>
            </w:r>
            <w:r w:rsidR="006325D8" w:rsidRPr="00E8674E">
              <w:rPr>
                <w:rFonts w:ascii="Times New Roman" w:hAnsi="Times New Roman"/>
                <w:b/>
                <w:bdr w:val="none" w:sz="0" w:space="0" w:color="auto" w:frame="1"/>
                <w:lang w:eastAsia="uk-UA"/>
              </w:rPr>
              <w:t>Загальні положення</w:t>
            </w:r>
          </w:p>
        </w:tc>
      </w:tr>
      <w:tr w:rsidR="008945E4" w:rsidRPr="00E8674E" w:rsidTr="00DF5D41">
        <w:trPr>
          <w:trHeight w:val="522"/>
          <w:jc w:val="center"/>
        </w:trPr>
        <w:tc>
          <w:tcPr>
            <w:tcW w:w="584" w:type="dxa"/>
            <w:shd w:val="clear" w:color="auto" w:fill="auto"/>
            <w:vAlign w:val="center"/>
          </w:tcPr>
          <w:p w:rsidR="008945E4" w:rsidRPr="00E8674E" w:rsidRDefault="00786B3C" w:rsidP="00190DF7">
            <w:pPr>
              <w:widowControl w:val="0"/>
              <w:spacing w:after="0" w:line="240" w:lineRule="auto"/>
              <w:contextualSpacing/>
              <w:jc w:val="center"/>
              <w:rPr>
                <w:rFonts w:ascii="Times New Roman" w:hAnsi="Times New Roman"/>
                <w:color w:val="000000"/>
                <w:lang w:eastAsia="uk-UA"/>
              </w:rPr>
            </w:pPr>
            <w:r w:rsidRPr="00E8674E">
              <w:rPr>
                <w:rFonts w:ascii="Times New Roman" w:hAnsi="Times New Roman"/>
                <w:color w:val="000000"/>
                <w:lang w:eastAsia="uk-UA"/>
              </w:rPr>
              <w:t>1</w:t>
            </w:r>
          </w:p>
        </w:tc>
        <w:tc>
          <w:tcPr>
            <w:tcW w:w="3832" w:type="dxa"/>
            <w:gridSpan w:val="2"/>
            <w:shd w:val="clear" w:color="auto" w:fill="auto"/>
            <w:vAlign w:val="center"/>
          </w:tcPr>
          <w:p w:rsidR="008945E4" w:rsidRPr="00E8674E" w:rsidRDefault="00786B3C" w:rsidP="00190DF7">
            <w:pPr>
              <w:widowControl w:val="0"/>
              <w:spacing w:after="0" w:line="240" w:lineRule="auto"/>
              <w:contextualSpacing/>
              <w:jc w:val="center"/>
              <w:rPr>
                <w:rFonts w:ascii="Times New Roman" w:hAnsi="Times New Roman"/>
                <w:color w:val="000000"/>
                <w:lang w:eastAsia="uk-UA"/>
              </w:rPr>
            </w:pPr>
            <w:r w:rsidRPr="00E8674E">
              <w:rPr>
                <w:rFonts w:ascii="Times New Roman" w:hAnsi="Times New Roman"/>
                <w:color w:val="000000"/>
                <w:lang w:eastAsia="uk-UA"/>
              </w:rPr>
              <w:t>2</w:t>
            </w:r>
          </w:p>
        </w:tc>
        <w:tc>
          <w:tcPr>
            <w:tcW w:w="5829" w:type="dxa"/>
            <w:shd w:val="clear" w:color="auto" w:fill="auto"/>
            <w:vAlign w:val="center"/>
          </w:tcPr>
          <w:p w:rsidR="008945E4" w:rsidRPr="00E8674E" w:rsidRDefault="00786B3C" w:rsidP="00190DF7">
            <w:pPr>
              <w:widowControl w:val="0"/>
              <w:spacing w:after="0" w:line="240" w:lineRule="auto"/>
              <w:contextualSpacing/>
              <w:jc w:val="center"/>
              <w:rPr>
                <w:rFonts w:ascii="Times New Roman" w:hAnsi="Times New Roman"/>
                <w:color w:val="000000"/>
                <w:lang w:eastAsia="uk-UA"/>
              </w:rPr>
            </w:pPr>
            <w:r w:rsidRPr="00E8674E">
              <w:rPr>
                <w:rFonts w:ascii="Times New Roman" w:hAnsi="Times New Roman"/>
                <w:color w:val="000000"/>
                <w:lang w:eastAsia="uk-UA"/>
              </w:rPr>
              <w:t>3</w:t>
            </w:r>
          </w:p>
        </w:tc>
      </w:tr>
      <w:tr w:rsidR="00DF5D41" w:rsidRPr="00E8674E" w:rsidTr="00DF5D41">
        <w:trPr>
          <w:trHeight w:val="522"/>
          <w:jc w:val="center"/>
        </w:trPr>
        <w:tc>
          <w:tcPr>
            <w:tcW w:w="584" w:type="dxa"/>
            <w:shd w:val="clear" w:color="auto" w:fill="auto"/>
          </w:tcPr>
          <w:p w:rsidR="00DF5D41" w:rsidRPr="00E8674E" w:rsidRDefault="00DF5D41" w:rsidP="00DF5D4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1</w:t>
            </w:r>
          </w:p>
        </w:tc>
        <w:tc>
          <w:tcPr>
            <w:tcW w:w="3832" w:type="dxa"/>
            <w:gridSpan w:val="2"/>
            <w:shd w:val="clear" w:color="auto" w:fill="auto"/>
          </w:tcPr>
          <w:p w:rsidR="00DF5D41" w:rsidRPr="00E8674E" w:rsidRDefault="00DF5D41" w:rsidP="00DF5D41">
            <w:pPr>
              <w:widowControl w:val="0"/>
              <w:spacing w:after="0" w:line="240" w:lineRule="auto"/>
              <w:contextualSpacing/>
              <w:rPr>
                <w:rFonts w:ascii="Times New Roman" w:hAnsi="Times New Roman"/>
                <w:b/>
                <w:color w:val="000000"/>
                <w:lang w:eastAsia="uk-UA"/>
              </w:rPr>
            </w:pPr>
            <w:r w:rsidRPr="00E8674E">
              <w:rPr>
                <w:rFonts w:ascii="Times New Roman" w:hAnsi="Times New Roman"/>
                <w:b/>
                <w:lang w:eastAsia="uk-UA"/>
              </w:rPr>
              <w:t>Терміни, які вживаються в тендерній документації</w:t>
            </w:r>
          </w:p>
        </w:tc>
        <w:tc>
          <w:tcPr>
            <w:tcW w:w="5829" w:type="dxa"/>
            <w:shd w:val="clear" w:color="auto" w:fill="auto"/>
          </w:tcPr>
          <w:p w:rsidR="00DF5D41" w:rsidRPr="00E8674E" w:rsidRDefault="00DF5D41" w:rsidP="00B8058C">
            <w:pPr>
              <w:widowControl w:val="0"/>
              <w:spacing w:after="0" w:line="240" w:lineRule="auto"/>
              <w:ind w:hanging="23"/>
              <w:contextualSpacing/>
              <w:jc w:val="both"/>
              <w:rPr>
                <w:rFonts w:ascii="Times New Roman" w:eastAsia="Times New Roman" w:hAnsi="Times New Roman"/>
                <w:lang w:eastAsia="ru-RU"/>
              </w:rPr>
            </w:pPr>
            <w:r w:rsidRPr="00B8058C">
              <w:rPr>
                <w:rFonts w:ascii="Times New Roman" w:hAnsi="Times New Roman"/>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473E39">
              <w:rPr>
                <w:rFonts w:ascii="Times New Roman" w:hAnsi="Times New Roman"/>
                <w:lang w:eastAsia="uk-UA"/>
              </w:rPr>
              <w:t xml:space="preserve"> </w:t>
            </w:r>
            <w:r w:rsidRPr="00B8058C">
              <w:rPr>
                <w:rFonts w:ascii="Times New Roman" w:hAnsi="Times New Roman"/>
                <w:lang w:eastAsia="uk-UA"/>
              </w:rPr>
              <w:t>Про публічні закупівлі</w:t>
            </w:r>
            <w:r w:rsidR="00473E39">
              <w:rPr>
                <w:rFonts w:ascii="Times New Roman" w:hAnsi="Times New Roman"/>
                <w:lang w:eastAsia="uk-UA"/>
              </w:rPr>
              <w:t xml:space="preserve"> </w:t>
            </w:r>
            <w:r w:rsidRPr="00B8058C">
              <w:rPr>
                <w:rFonts w:ascii="Times New Roman" w:hAnsi="Times New Roman"/>
                <w:lang w:eastAsia="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F5D41" w:rsidRPr="00E8674E" w:rsidTr="00DF5D41">
        <w:trPr>
          <w:trHeight w:val="522"/>
          <w:jc w:val="center"/>
        </w:trPr>
        <w:tc>
          <w:tcPr>
            <w:tcW w:w="584" w:type="dxa"/>
            <w:shd w:val="clear" w:color="auto" w:fill="auto"/>
          </w:tcPr>
          <w:p w:rsidR="00DF5D41" w:rsidRPr="00E8674E" w:rsidRDefault="00DF5D41" w:rsidP="00DF5D4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2</w:t>
            </w:r>
          </w:p>
        </w:tc>
        <w:tc>
          <w:tcPr>
            <w:tcW w:w="3832" w:type="dxa"/>
            <w:gridSpan w:val="2"/>
            <w:shd w:val="clear" w:color="auto" w:fill="auto"/>
          </w:tcPr>
          <w:p w:rsidR="00DF5D41" w:rsidRPr="00E8674E" w:rsidRDefault="00DF5D41" w:rsidP="00DF5D41">
            <w:pPr>
              <w:widowControl w:val="0"/>
              <w:spacing w:after="0" w:line="240" w:lineRule="auto"/>
              <w:contextualSpacing/>
              <w:jc w:val="both"/>
              <w:rPr>
                <w:rFonts w:ascii="Times New Roman" w:hAnsi="Times New Roman"/>
                <w:b/>
                <w:color w:val="000000"/>
                <w:lang w:eastAsia="uk-UA"/>
              </w:rPr>
            </w:pPr>
            <w:r w:rsidRPr="00E8674E">
              <w:rPr>
                <w:rFonts w:ascii="Times New Roman" w:hAnsi="Times New Roman"/>
                <w:b/>
                <w:lang w:eastAsia="uk-UA"/>
              </w:rPr>
              <w:t>Інформація про замовника торгів</w:t>
            </w:r>
          </w:p>
        </w:tc>
        <w:tc>
          <w:tcPr>
            <w:tcW w:w="5829" w:type="dxa"/>
            <w:shd w:val="clear" w:color="auto" w:fill="auto"/>
          </w:tcPr>
          <w:p w:rsidR="00DF5D41" w:rsidRPr="00E8674E" w:rsidRDefault="00DF5D41" w:rsidP="00DF5D41">
            <w:pPr>
              <w:spacing w:before="150" w:after="150"/>
              <w:rPr>
                <w:rFonts w:ascii="Times New Roman" w:eastAsia="Times New Roman" w:hAnsi="Times New Roman"/>
                <w:lang w:eastAsia="ru-RU"/>
              </w:rPr>
            </w:pPr>
          </w:p>
        </w:tc>
      </w:tr>
      <w:tr w:rsidR="00DF5D41" w:rsidRPr="00E8674E" w:rsidTr="00DF5D41">
        <w:trPr>
          <w:trHeight w:val="522"/>
          <w:jc w:val="center"/>
        </w:trPr>
        <w:tc>
          <w:tcPr>
            <w:tcW w:w="584" w:type="dxa"/>
            <w:shd w:val="clear" w:color="auto" w:fill="auto"/>
          </w:tcPr>
          <w:p w:rsidR="00DF5D41" w:rsidRPr="00E8674E" w:rsidRDefault="00DF5D41" w:rsidP="00DF5D41">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2.1</w:t>
            </w:r>
          </w:p>
        </w:tc>
        <w:tc>
          <w:tcPr>
            <w:tcW w:w="3832" w:type="dxa"/>
            <w:gridSpan w:val="2"/>
            <w:shd w:val="clear" w:color="auto" w:fill="auto"/>
          </w:tcPr>
          <w:p w:rsidR="00DF5D41" w:rsidRPr="00E8674E" w:rsidRDefault="00DF5D41" w:rsidP="00DF5D41">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повне найменування</w:t>
            </w:r>
          </w:p>
        </w:tc>
        <w:tc>
          <w:tcPr>
            <w:tcW w:w="5829" w:type="dxa"/>
            <w:shd w:val="clear" w:color="auto" w:fill="auto"/>
          </w:tcPr>
          <w:p w:rsidR="00DF5D41" w:rsidRPr="00E8674E" w:rsidRDefault="00412F9D" w:rsidP="00370B3C">
            <w:pPr>
              <w:widowControl w:val="0"/>
              <w:spacing w:after="0" w:line="240" w:lineRule="auto"/>
              <w:ind w:hanging="23"/>
              <w:contextualSpacing/>
              <w:jc w:val="both"/>
              <w:rPr>
                <w:rFonts w:ascii="Times New Roman" w:eastAsia="Times New Roman" w:hAnsi="Times New Roman"/>
                <w:lang w:eastAsia="ru-RU"/>
              </w:rPr>
            </w:pPr>
            <w:r>
              <w:rPr>
                <w:rFonts w:ascii="Times New Roman" w:hAnsi="Times New Roman"/>
                <w:lang w:eastAsia="uk-UA"/>
              </w:rPr>
              <w:t xml:space="preserve">Управління гуманітарної сфери виконавчого комітету </w:t>
            </w:r>
            <w:proofErr w:type="spellStart"/>
            <w:r>
              <w:rPr>
                <w:rFonts w:ascii="Times New Roman" w:hAnsi="Times New Roman"/>
                <w:lang w:eastAsia="uk-UA"/>
              </w:rPr>
              <w:t>Люблинецької</w:t>
            </w:r>
            <w:proofErr w:type="spellEnd"/>
            <w:r>
              <w:rPr>
                <w:rFonts w:ascii="Times New Roman" w:hAnsi="Times New Roman"/>
                <w:lang w:eastAsia="uk-UA"/>
              </w:rPr>
              <w:t xml:space="preserve"> селищної ради</w:t>
            </w:r>
          </w:p>
        </w:tc>
      </w:tr>
      <w:tr w:rsidR="00DF5D41" w:rsidRPr="00E8674E" w:rsidTr="00DF5D41">
        <w:trPr>
          <w:trHeight w:val="522"/>
          <w:jc w:val="center"/>
        </w:trPr>
        <w:tc>
          <w:tcPr>
            <w:tcW w:w="584" w:type="dxa"/>
            <w:shd w:val="clear" w:color="auto" w:fill="auto"/>
          </w:tcPr>
          <w:p w:rsidR="00DF5D41" w:rsidRPr="00E8674E" w:rsidRDefault="00DF5D41" w:rsidP="00DF5D41">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2.2</w:t>
            </w:r>
          </w:p>
        </w:tc>
        <w:tc>
          <w:tcPr>
            <w:tcW w:w="3832" w:type="dxa"/>
            <w:gridSpan w:val="2"/>
            <w:shd w:val="clear" w:color="auto" w:fill="auto"/>
          </w:tcPr>
          <w:p w:rsidR="00DF5D41" w:rsidRPr="00E8674E" w:rsidRDefault="00DF5D41" w:rsidP="00DF5D41">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місцезнаходження</w:t>
            </w:r>
          </w:p>
        </w:tc>
        <w:tc>
          <w:tcPr>
            <w:tcW w:w="5829" w:type="dxa"/>
            <w:shd w:val="clear" w:color="auto" w:fill="auto"/>
          </w:tcPr>
          <w:p w:rsidR="0086244D" w:rsidRPr="00E8674E" w:rsidRDefault="00DF5D41" w:rsidP="0086244D">
            <w:pPr>
              <w:widowControl w:val="0"/>
              <w:spacing w:after="0" w:line="240" w:lineRule="auto"/>
              <w:contextualSpacing/>
              <w:rPr>
                <w:rFonts w:ascii="Times New Roman" w:hAnsi="Times New Roman"/>
                <w:lang w:eastAsia="uk-UA"/>
              </w:rPr>
            </w:pPr>
            <w:r w:rsidRPr="00E8674E">
              <w:rPr>
                <w:rFonts w:ascii="Times New Roman" w:hAnsi="Times New Roman"/>
                <w:lang w:eastAsia="uk-UA"/>
              </w:rPr>
              <w:t>45</w:t>
            </w:r>
            <w:r w:rsidR="00412F9D">
              <w:rPr>
                <w:rFonts w:ascii="Times New Roman" w:hAnsi="Times New Roman"/>
                <w:lang w:eastAsia="uk-UA"/>
              </w:rPr>
              <w:t>034</w:t>
            </w:r>
            <w:r w:rsidRPr="00E8674E">
              <w:rPr>
                <w:rFonts w:ascii="Times New Roman" w:hAnsi="Times New Roman"/>
                <w:lang w:eastAsia="uk-UA"/>
              </w:rPr>
              <w:t xml:space="preserve">, Україна, Волинська обл., </w:t>
            </w:r>
            <w:r w:rsidR="00412F9D">
              <w:rPr>
                <w:rFonts w:ascii="Times New Roman" w:hAnsi="Times New Roman"/>
                <w:lang w:eastAsia="uk-UA"/>
              </w:rPr>
              <w:t>Ковельський</w:t>
            </w:r>
            <w:r w:rsidRPr="00E8674E">
              <w:rPr>
                <w:rFonts w:ascii="Times New Roman" w:hAnsi="Times New Roman"/>
                <w:lang w:eastAsia="uk-UA"/>
              </w:rPr>
              <w:t xml:space="preserve"> р-н,</w:t>
            </w:r>
          </w:p>
          <w:p w:rsidR="00DF5D41" w:rsidRPr="00E8674E" w:rsidRDefault="00DF5D41" w:rsidP="00412F9D">
            <w:pPr>
              <w:widowControl w:val="0"/>
              <w:spacing w:after="0" w:line="240" w:lineRule="auto"/>
              <w:contextualSpacing/>
              <w:rPr>
                <w:rFonts w:ascii="Times New Roman" w:hAnsi="Times New Roman"/>
                <w:lang w:eastAsia="uk-UA"/>
              </w:rPr>
            </w:pPr>
            <w:r w:rsidRPr="00E8674E">
              <w:rPr>
                <w:rFonts w:ascii="Times New Roman" w:hAnsi="Times New Roman"/>
                <w:lang w:eastAsia="uk-UA"/>
              </w:rPr>
              <w:t xml:space="preserve"> </w:t>
            </w:r>
            <w:proofErr w:type="spellStart"/>
            <w:r w:rsidRPr="00E8674E">
              <w:rPr>
                <w:rFonts w:ascii="Times New Roman" w:hAnsi="Times New Roman"/>
                <w:lang w:eastAsia="uk-UA"/>
              </w:rPr>
              <w:t>с</w:t>
            </w:r>
            <w:r w:rsidR="00412F9D">
              <w:rPr>
                <w:rFonts w:ascii="Times New Roman" w:hAnsi="Times New Roman"/>
                <w:lang w:eastAsia="uk-UA"/>
              </w:rPr>
              <w:t>мт</w:t>
            </w:r>
            <w:proofErr w:type="spellEnd"/>
            <w:r w:rsidRPr="00E8674E">
              <w:rPr>
                <w:rFonts w:ascii="Times New Roman" w:hAnsi="Times New Roman"/>
                <w:lang w:eastAsia="uk-UA"/>
              </w:rPr>
              <w:t xml:space="preserve"> </w:t>
            </w:r>
            <w:proofErr w:type="spellStart"/>
            <w:r w:rsidR="00412F9D">
              <w:rPr>
                <w:rFonts w:ascii="Times New Roman" w:hAnsi="Times New Roman"/>
                <w:lang w:eastAsia="uk-UA"/>
              </w:rPr>
              <w:t>Люблинець</w:t>
            </w:r>
            <w:proofErr w:type="spellEnd"/>
            <w:r w:rsidRPr="00E8674E">
              <w:rPr>
                <w:rFonts w:ascii="Times New Roman" w:hAnsi="Times New Roman"/>
                <w:lang w:eastAsia="uk-UA"/>
              </w:rPr>
              <w:t xml:space="preserve">, вул. </w:t>
            </w:r>
            <w:r w:rsidR="00412F9D">
              <w:rPr>
                <w:rFonts w:ascii="Times New Roman" w:hAnsi="Times New Roman"/>
                <w:lang w:eastAsia="uk-UA"/>
              </w:rPr>
              <w:t>Незалежності</w:t>
            </w:r>
            <w:r w:rsidRPr="00E8674E">
              <w:rPr>
                <w:rFonts w:ascii="Times New Roman" w:hAnsi="Times New Roman"/>
                <w:lang w:eastAsia="uk-UA"/>
              </w:rPr>
              <w:t xml:space="preserve">, </w:t>
            </w:r>
            <w:r w:rsidR="00412F9D">
              <w:rPr>
                <w:rFonts w:ascii="Times New Roman" w:hAnsi="Times New Roman"/>
                <w:lang w:eastAsia="uk-UA"/>
              </w:rPr>
              <w:t>7</w:t>
            </w:r>
          </w:p>
        </w:tc>
      </w:tr>
      <w:tr w:rsidR="00DF5D41" w:rsidRPr="00E8674E" w:rsidTr="00DF5D41">
        <w:trPr>
          <w:trHeight w:val="522"/>
          <w:jc w:val="center"/>
        </w:trPr>
        <w:tc>
          <w:tcPr>
            <w:tcW w:w="584" w:type="dxa"/>
            <w:shd w:val="clear" w:color="auto" w:fill="auto"/>
          </w:tcPr>
          <w:p w:rsidR="00DF5D41" w:rsidRPr="00E8674E" w:rsidRDefault="00DF5D41" w:rsidP="00DF5D41">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2.3</w:t>
            </w:r>
          </w:p>
        </w:tc>
        <w:tc>
          <w:tcPr>
            <w:tcW w:w="3832" w:type="dxa"/>
            <w:gridSpan w:val="2"/>
            <w:shd w:val="clear" w:color="auto" w:fill="auto"/>
          </w:tcPr>
          <w:p w:rsidR="00DF5D41" w:rsidRPr="00E8674E" w:rsidRDefault="00DF5D41" w:rsidP="00DF5D41">
            <w:pPr>
              <w:widowControl w:val="0"/>
              <w:spacing w:after="0" w:line="240" w:lineRule="auto"/>
              <w:contextualSpacing/>
              <w:jc w:val="both"/>
              <w:rPr>
                <w:rFonts w:ascii="Times New Roman" w:hAnsi="Times New Roman"/>
                <w:color w:val="000000"/>
                <w:lang w:eastAsia="uk-UA"/>
              </w:rPr>
            </w:pPr>
            <w:r w:rsidRPr="00E8674E">
              <w:rPr>
                <w:rFonts w:ascii="Times New Roman" w:hAnsi="Times New Roman"/>
                <w:lang w:eastAsia="uk-UA"/>
              </w:rPr>
              <w:t>посадова особа замовника, уповноважена здійснювати зв'язок з учасниками</w:t>
            </w:r>
          </w:p>
        </w:tc>
        <w:tc>
          <w:tcPr>
            <w:tcW w:w="5829" w:type="dxa"/>
            <w:shd w:val="clear" w:color="auto" w:fill="auto"/>
          </w:tcPr>
          <w:p w:rsidR="00DF5D41" w:rsidRPr="00E8674E" w:rsidRDefault="00412F9D" w:rsidP="00DF5D41">
            <w:pPr>
              <w:widowControl w:val="0"/>
              <w:spacing w:after="0" w:line="240" w:lineRule="auto"/>
              <w:contextualSpacing/>
              <w:rPr>
                <w:rFonts w:ascii="Times New Roman" w:hAnsi="Times New Roman"/>
                <w:lang w:eastAsia="uk-UA"/>
              </w:rPr>
            </w:pPr>
            <w:proofErr w:type="spellStart"/>
            <w:r>
              <w:rPr>
                <w:rFonts w:ascii="Times New Roman" w:hAnsi="Times New Roman"/>
                <w:lang w:eastAsia="uk-UA"/>
              </w:rPr>
              <w:t>Соломянюк</w:t>
            </w:r>
            <w:proofErr w:type="spellEnd"/>
            <w:r>
              <w:rPr>
                <w:rFonts w:ascii="Times New Roman" w:hAnsi="Times New Roman"/>
                <w:lang w:eastAsia="uk-UA"/>
              </w:rPr>
              <w:t xml:space="preserve"> Людмила Володимирівна</w:t>
            </w:r>
            <w:r w:rsidR="00DF5D41" w:rsidRPr="00E8674E">
              <w:rPr>
                <w:rFonts w:ascii="Times New Roman" w:hAnsi="Times New Roman"/>
                <w:lang w:eastAsia="uk-UA"/>
              </w:rPr>
              <w:t>, уповноважена особа з публічних закупівель</w:t>
            </w:r>
          </w:p>
          <w:p w:rsidR="00DF5D41" w:rsidRPr="00E8674E" w:rsidRDefault="00DF5D41" w:rsidP="00DF5D41">
            <w:pPr>
              <w:widowControl w:val="0"/>
              <w:spacing w:after="0" w:line="240" w:lineRule="auto"/>
              <w:contextualSpacing/>
              <w:rPr>
                <w:rFonts w:ascii="Times New Roman" w:hAnsi="Times New Roman"/>
                <w:lang w:eastAsia="uk-UA"/>
              </w:rPr>
            </w:pPr>
            <w:r w:rsidRPr="00E8674E">
              <w:rPr>
                <w:rFonts w:ascii="Times New Roman" w:hAnsi="Times New Roman"/>
                <w:lang w:eastAsia="uk-UA"/>
              </w:rPr>
              <w:t xml:space="preserve">вул. </w:t>
            </w:r>
            <w:r w:rsidR="00412F9D">
              <w:rPr>
                <w:rFonts w:ascii="Times New Roman" w:hAnsi="Times New Roman"/>
                <w:lang w:eastAsia="uk-UA"/>
              </w:rPr>
              <w:t>Незалежності</w:t>
            </w:r>
            <w:r w:rsidRPr="00E8674E">
              <w:rPr>
                <w:rFonts w:ascii="Times New Roman" w:hAnsi="Times New Roman"/>
                <w:lang w:eastAsia="uk-UA"/>
              </w:rPr>
              <w:t xml:space="preserve">, </w:t>
            </w:r>
            <w:r w:rsidR="00412F9D">
              <w:rPr>
                <w:rFonts w:ascii="Times New Roman" w:hAnsi="Times New Roman"/>
                <w:lang w:eastAsia="uk-UA"/>
              </w:rPr>
              <w:t>7</w:t>
            </w:r>
            <w:r w:rsidRPr="00E8674E">
              <w:rPr>
                <w:rFonts w:ascii="Times New Roman" w:hAnsi="Times New Roman"/>
                <w:lang w:eastAsia="uk-UA"/>
              </w:rPr>
              <w:t xml:space="preserve">, </w:t>
            </w:r>
            <w:proofErr w:type="spellStart"/>
            <w:r w:rsidRPr="00E8674E">
              <w:rPr>
                <w:rFonts w:ascii="Times New Roman" w:hAnsi="Times New Roman"/>
                <w:lang w:eastAsia="uk-UA"/>
              </w:rPr>
              <w:t>с</w:t>
            </w:r>
            <w:r w:rsidR="00412F9D">
              <w:rPr>
                <w:rFonts w:ascii="Times New Roman" w:hAnsi="Times New Roman"/>
                <w:lang w:eastAsia="uk-UA"/>
              </w:rPr>
              <w:t>мт</w:t>
            </w:r>
            <w:proofErr w:type="spellEnd"/>
            <w:r w:rsidRPr="00E8674E">
              <w:rPr>
                <w:rFonts w:ascii="Times New Roman" w:hAnsi="Times New Roman"/>
                <w:lang w:eastAsia="uk-UA"/>
              </w:rPr>
              <w:t xml:space="preserve"> </w:t>
            </w:r>
            <w:proofErr w:type="spellStart"/>
            <w:r w:rsidR="00412F9D">
              <w:rPr>
                <w:rFonts w:ascii="Times New Roman" w:hAnsi="Times New Roman"/>
                <w:lang w:eastAsia="uk-UA"/>
              </w:rPr>
              <w:t>Люблинець</w:t>
            </w:r>
            <w:proofErr w:type="spellEnd"/>
            <w:r w:rsidRPr="00E8674E">
              <w:rPr>
                <w:rFonts w:ascii="Times New Roman" w:hAnsi="Times New Roman"/>
                <w:lang w:eastAsia="uk-UA"/>
              </w:rPr>
              <w:t xml:space="preserve">, </w:t>
            </w:r>
            <w:r w:rsidR="00412F9D">
              <w:rPr>
                <w:rFonts w:ascii="Times New Roman" w:hAnsi="Times New Roman"/>
                <w:lang w:eastAsia="uk-UA"/>
              </w:rPr>
              <w:t>Ковельський</w:t>
            </w:r>
            <w:r w:rsidRPr="00E8674E">
              <w:rPr>
                <w:rFonts w:ascii="Times New Roman" w:hAnsi="Times New Roman"/>
                <w:lang w:eastAsia="uk-UA"/>
              </w:rPr>
              <w:t xml:space="preserve"> район, Волинська область</w:t>
            </w:r>
          </w:p>
          <w:p w:rsidR="00DF5D41" w:rsidRPr="00E8674E" w:rsidRDefault="00DF5D41" w:rsidP="00DF5D41">
            <w:pPr>
              <w:widowControl w:val="0"/>
              <w:spacing w:after="0" w:line="240" w:lineRule="auto"/>
              <w:contextualSpacing/>
              <w:rPr>
                <w:rFonts w:ascii="Times New Roman" w:hAnsi="Times New Roman"/>
                <w:lang w:eastAsia="uk-UA"/>
              </w:rPr>
            </w:pPr>
            <w:r w:rsidRPr="00E8674E">
              <w:rPr>
                <w:rFonts w:ascii="Times New Roman" w:hAnsi="Times New Roman"/>
                <w:lang w:eastAsia="uk-UA"/>
              </w:rPr>
              <w:t>тел.. +380</w:t>
            </w:r>
            <w:r w:rsidR="00412F9D">
              <w:rPr>
                <w:rFonts w:ascii="Times New Roman" w:hAnsi="Times New Roman"/>
                <w:lang w:eastAsia="uk-UA"/>
              </w:rPr>
              <w:t>976424582</w:t>
            </w:r>
          </w:p>
          <w:p w:rsidR="00DF5D41" w:rsidRPr="00E8674E" w:rsidRDefault="00DF5D41" w:rsidP="00DF5D41">
            <w:pPr>
              <w:widowControl w:val="0"/>
              <w:spacing w:before="150" w:after="0" w:line="240" w:lineRule="auto"/>
              <w:contextualSpacing/>
              <w:rPr>
                <w:rFonts w:ascii="Times New Roman" w:hAnsi="Times New Roman"/>
                <w:lang w:eastAsia="uk-UA"/>
              </w:rPr>
            </w:pPr>
            <w:r w:rsidRPr="00E8674E">
              <w:rPr>
                <w:rFonts w:ascii="Times New Roman" w:hAnsi="Times New Roman"/>
                <w:lang w:eastAsia="uk-UA"/>
              </w:rPr>
              <w:t>E-</w:t>
            </w:r>
            <w:proofErr w:type="spellStart"/>
            <w:r w:rsidRPr="00E8674E">
              <w:rPr>
                <w:rFonts w:ascii="Times New Roman" w:hAnsi="Times New Roman"/>
                <w:lang w:eastAsia="uk-UA"/>
              </w:rPr>
              <w:t>mail</w:t>
            </w:r>
            <w:proofErr w:type="spellEnd"/>
            <w:r w:rsidRPr="00E8674E">
              <w:rPr>
                <w:rFonts w:ascii="Times New Roman" w:hAnsi="Times New Roman"/>
                <w:lang w:eastAsia="uk-UA"/>
              </w:rPr>
              <w:t xml:space="preserve">: </w:t>
            </w:r>
            <w:r w:rsidR="00994F93">
              <w:rPr>
                <w:rFonts w:ascii="Arial" w:hAnsi="Arial" w:cs="Arial"/>
                <w:b/>
                <w:bCs/>
                <w:color w:val="343840"/>
                <w:sz w:val="18"/>
                <w:szCs w:val="18"/>
                <w:shd w:val="clear" w:color="auto" w:fill="FFFFFF"/>
              </w:rPr>
              <w:t>liublynets_ugs@ukr.net</w:t>
            </w:r>
          </w:p>
        </w:tc>
      </w:tr>
      <w:tr w:rsidR="00DF5D41" w:rsidRPr="00E8674E" w:rsidTr="00DF5D41">
        <w:trPr>
          <w:trHeight w:val="522"/>
          <w:jc w:val="center"/>
        </w:trPr>
        <w:tc>
          <w:tcPr>
            <w:tcW w:w="584" w:type="dxa"/>
            <w:shd w:val="clear" w:color="auto" w:fill="auto"/>
          </w:tcPr>
          <w:p w:rsidR="00DF5D41" w:rsidRPr="00E8674E" w:rsidRDefault="00DF5D41" w:rsidP="00DF5D4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3</w:t>
            </w:r>
          </w:p>
        </w:tc>
        <w:tc>
          <w:tcPr>
            <w:tcW w:w="3832" w:type="dxa"/>
            <w:gridSpan w:val="2"/>
            <w:shd w:val="clear" w:color="auto" w:fill="auto"/>
          </w:tcPr>
          <w:p w:rsidR="00DF5D41" w:rsidRPr="00E8674E" w:rsidRDefault="00DF5D41" w:rsidP="00DF5D41">
            <w:pPr>
              <w:widowControl w:val="0"/>
              <w:spacing w:after="0" w:line="240" w:lineRule="auto"/>
              <w:contextualSpacing/>
              <w:jc w:val="both"/>
              <w:rPr>
                <w:rFonts w:ascii="Times New Roman" w:hAnsi="Times New Roman"/>
                <w:b/>
                <w:color w:val="000000"/>
                <w:lang w:eastAsia="uk-UA"/>
              </w:rPr>
            </w:pPr>
            <w:r w:rsidRPr="00E8674E">
              <w:rPr>
                <w:rFonts w:ascii="Times New Roman" w:hAnsi="Times New Roman"/>
                <w:b/>
                <w:lang w:eastAsia="uk-UA"/>
              </w:rPr>
              <w:t>Процедура закупівлі</w:t>
            </w:r>
          </w:p>
        </w:tc>
        <w:tc>
          <w:tcPr>
            <w:tcW w:w="5829" w:type="dxa"/>
            <w:shd w:val="clear" w:color="auto" w:fill="auto"/>
          </w:tcPr>
          <w:p w:rsidR="00DF5D41" w:rsidRPr="00E8674E" w:rsidRDefault="00DF5D41" w:rsidP="00DF5D41">
            <w:pPr>
              <w:spacing w:before="150" w:after="150"/>
              <w:rPr>
                <w:rFonts w:ascii="Times New Roman" w:eastAsia="Times New Roman" w:hAnsi="Times New Roman"/>
                <w:lang w:eastAsia="ru-RU"/>
              </w:rPr>
            </w:pPr>
            <w:r w:rsidRPr="00E8674E">
              <w:rPr>
                <w:rFonts w:ascii="Times New Roman" w:eastAsia="Times New Roman" w:hAnsi="Times New Roman"/>
                <w:lang w:eastAsia="ru-RU"/>
              </w:rPr>
              <w:t>відкриті торги</w:t>
            </w:r>
          </w:p>
        </w:tc>
      </w:tr>
      <w:tr w:rsidR="00625818" w:rsidRPr="00E8674E" w:rsidTr="00DF5D41">
        <w:trPr>
          <w:trHeight w:val="522"/>
          <w:jc w:val="center"/>
        </w:trPr>
        <w:tc>
          <w:tcPr>
            <w:tcW w:w="584" w:type="dxa"/>
            <w:shd w:val="clear" w:color="auto" w:fill="auto"/>
          </w:tcPr>
          <w:p w:rsidR="00625818" w:rsidRPr="00E8674E" w:rsidRDefault="00D34A58" w:rsidP="00190DF7">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4</w:t>
            </w:r>
          </w:p>
        </w:tc>
        <w:tc>
          <w:tcPr>
            <w:tcW w:w="3832" w:type="dxa"/>
            <w:gridSpan w:val="2"/>
            <w:shd w:val="clear" w:color="auto" w:fill="auto"/>
          </w:tcPr>
          <w:p w:rsidR="00625818" w:rsidRPr="00E8674E" w:rsidRDefault="00D34A58" w:rsidP="00190DF7">
            <w:pPr>
              <w:widowControl w:val="0"/>
              <w:spacing w:after="0" w:line="240" w:lineRule="auto"/>
              <w:contextualSpacing/>
              <w:jc w:val="both"/>
              <w:rPr>
                <w:rFonts w:ascii="Times New Roman" w:hAnsi="Times New Roman"/>
                <w:b/>
                <w:lang w:eastAsia="uk-UA"/>
              </w:rPr>
            </w:pPr>
            <w:r w:rsidRPr="00E8674E">
              <w:rPr>
                <w:rFonts w:ascii="Times New Roman" w:hAnsi="Times New Roman"/>
                <w:b/>
                <w:lang w:eastAsia="uk-UA"/>
              </w:rPr>
              <w:t>Інформація про предмет закупівлі</w:t>
            </w:r>
          </w:p>
        </w:tc>
        <w:tc>
          <w:tcPr>
            <w:tcW w:w="5829" w:type="dxa"/>
            <w:shd w:val="clear" w:color="auto" w:fill="auto"/>
          </w:tcPr>
          <w:p w:rsidR="00625818" w:rsidRPr="00E8674E" w:rsidRDefault="00625818" w:rsidP="00190DF7">
            <w:pPr>
              <w:widowControl w:val="0"/>
              <w:spacing w:after="0" w:line="240" w:lineRule="auto"/>
              <w:contextualSpacing/>
              <w:jc w:val="both"/>
              <w:rPr>
                <w:rFonts w:ascii="Times New Roman" w:hAnsi="Times New Roman"/>
                <w:color w:val="000000"/>
                <w:lang w:eastAsia="uk-UA"/>
              </w:rPr>
            </w:pPr>
          </w:p>
        </w:tc>
      </w:tr>
      <w:tr w:rsidR="00FA205A" w:rsidRPr="00E8674E" w:rsidTr="00DF5D41">
        <w:trPr>
          <w:trHeight w:val="522"/>
          <w:jc w:val="center"/>
        </w:trPr>
        <w:tc>
          <w:tcPr>
            <w:tcW w:w="584" w:type="dxa"/>
            <w:shd w:val="clear" w:color="auto" w:fill="auto"/>
          </w:tcPr>
          <w:p w:rsidR="00FA205A" w:rsidRPr="00E8674E" w:rsidRDefault="00FA205A" w:rsidP="00FA205A">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4.1</w:t>
            </w:r>
          </w:p>
        </w:tc>
        <w:tc>
          <w:tcPr>
            <w:tcW w:w="3832" w:type="dxa"/>
            <w:gridSpan w:val="2"/>
            <w:shd w:val="clear" w:color="auto" w:fill="auto"/>
          </w:tcPr>
          <w:p w:rsidR="00FA205A" w:rsidRPr="00E8674E" w:rsidRDefault="00FA205A" w:rsidP="00FA205A">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назва предмета закупівлі</w:t>
            </w:r>
          </w:p>
        </w:tc>
        <w:tc>
          <w:tcPr>
            <w:tcW w:w="5829" w:type="dxa"/>
            <w:shd w:val="clear" w:color="auto" w:fill="auto"/>
          </w:tcPr>
          <w:p w:rsidR="00FA205A" w:rsidRPr="00B8058C" w:rsidRDefault="00FA205A" w:rsidP="00994F93">
            <w:pPr>
              <w:widowControl w:val="0"/>
              <w:spacing w:after="0" w:line="240" w:lineRule="auto"/>
              <w:contextualSpacing/>
              <w:rPr>
                <w:rFonts w:ascii="Times New Roman" w:hAnsi="Times New Roman"/>
                <w:lang w:eastAsia="uk-UA"/>
              </w:rPr>
            </w:pPr>
            <w:r w:rsidRPr="00B8058C">
              <w:rPr>
                <w:rFonts w:ascii="Times New Roman" w:hAnsi="Times New Roman"/>
                <w:lang w:eastAsia="uk-UA"/>
              </w:rPr>
              <w:t xml:space="preserve">«Молоко </w:t>
            </w:r>
            <w:r w:rsidR="00994F93">
              <w:rPr>
                <w:rFonts w:ascii="Times New Roman" w:hAnsi="Times New Roman"/>
                <w:lang w:eastAsia="uk-UA"/>
              </w:rPr>
              <w:t>не менше 2</w:t>
            </w:r>
            <w:r w:rsidRPr="00B8058C">
              <w:rPr>
                <w:rFonts w:ascii="Times New Roman" w:hAnsi="Times New Roman"/>
                <w:lang w:eastAsia="uk-UA"/>
              </w:rPr>
              <w:t>,</w:t>
            </w:r>
            <w:r w:rsidR="00994F93">
              <w:rPr>
                <w:rFonts w:ascii="Times New Roman" w:hAnsi="Times New Roman"/>
                <w:lang w:eastAsia="uk-UA"/>
              </w:rPr>
              <w:t>5</w:t>
            </w:r>
            <w:r w:rsidRPr="00B8058C">
              <w:rPr>
                <w:rFonts w:ascii="Times New Roman" w:hAnsi="Times New Roman"/>
                <w:lang w:eastAsia="uk-UA"/>
              </w:rPr>
              <w:t xml:space="preserve"> % жирності за кодом </w:t>
            </w:r>
            <w:proofErr w:type="spellStart"/>
            <w:r w:rsidRPr="00B8058C">
              <w:rPr>
                <w:rFonts w:ascii="Times New Roman" w:hAnsi="Times New Roman"/>
                <w:lang w:eastAsia="uk-UA"/>
              </w:rPr>
              <w:t>ДК</w:t>
            </w:r>
            <w:proofErr w:type="spellEnd"/>
            <w:r w:rsidRPr="00B8058C">
              <w:rPr>
                <w:rFonts w:ascii="Times New Roman" w:hAnsi="Times New Roman"/>
                <w:lang w:eastAsia="uk-UA"/>
              </w:rPr>
              <w:t xml:space="preserve"> 021:2015:15510000-6 – Молоко та вершки»</w:t>
            </w:r>
          </w:p>
        </w:tc>
      </w:tr>
      <w:tr w:rsidR="00FA205A" w:rsidRPr="00E8674E" w:rsidTr="00DF5D41">
        <w:trPr>
          <w:trHeight w:val="522"/>
          <w:jc w:val="center"/>
        </w:trPr>
        <w:tc>
          <w:tcPr>
            <w:tcW w:w="584" w:type="dxa"/>
            <w:shd w:val="clear" w:color="auto" w:fill="auto"/>
          </w:tcPr>
          <w:p w:rsidR="00FA205A" w:rsidRPr="00E8674E" w:rsidRDefault="00FA205A" w:rsidP="00FA205A">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4.2</w:t>
            </w:r>
          </w:p>
        </w:tc>
        <w:tc>
          <w:tcPr>
            <w:tcW w:w="3832" w:type="dxa"/>
            <w:gridSpan w:val="2"/>
            <w:shd w:val="clear" w:color="auto" w:fill="auto"/>
          </w:tcPr>
          <w:p w:rsidR="00FA205A" w:rsidRPr="00E8674E" w:rsidRDefault="00FA205A" w:rsidP="00FA205A">
            <w:pPr>
              <w:widowControl w:val="0"/>
              <w:spacing w:after="0" w:line="240" w:lineRule="auto"/>
              <w:contextualSpacing/>
              <w:rPr>
                <w:rFonts w:ascii="Times New Roman" w:hAnsi="Times New Roman"/>
                <w:lang w:eastAsia="uk-UA"/>
              </w:rPr>
            </w:pPr>
            <w:r w:rsidRPr="00E8674E">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FA205A" w:rsidRPr="00B8058C" w:rsidRDefault="00FA205A" w:rsidP="00B8058C">
            <w:pPr>
              <w:widowControl w:val="0"/>
              <w:pBdr>
                <w:top w:val="nil"/>
                <w:left w:val="nil"/>
                <w:bottom w:val="nil"/>
                <w:right w:val="nil"/>
                <w:between w:val="nil"/>
              </w:pBdr>
              <w:spacing w:after="0" w:line="240" w:lineRule="auto"/>
              <w:contextualSpacing/>
              <w:rPr>
                <w:rFonts w:ascii="Times New Roman" w:hAnsi="Times New Roman"/>
                <w:lang w:eastAsia="uk-UA"/>
              </w:rPr>
            </w:pPr>
            <w:r w:rsidRPr="00B8058C">
              <w:rPr>
                <w:rFonts w:ascii="Times New Roman" w:hAnsi="Times New Roman"/>
                <w:lang w:eastAsia="uk-UA"/>
              </w:rPr>
              <w:t>визначення окремих частин предмета закупівлі (лоти) не передбачено</w:t>
            </w:r>
          </w:p>
        </w:tc>
      </w:tr>
      <w:tr w:rsidR="00FA205A" w:rsidRPr="00E8674E" w:rsidTr="00DF5D41">
        <w:trPr>
          <w:trHeight w:val="522"/>
          <w:jc w:val="center"/>
        </w:trPr>
        <w:tc>
          <w:tcPr>
            <w:tcW w:w="584" w:type="dxa"/>
            <w:shd w:val="clear" w:color="auto" w:fill="auto"/>
          </w:tcPr>
          <w:p w:rsidR="00FA205A" w:rsidRPr="00E8674E" w:rsidRDefault="00FA205A" w:rsidP="00FA205A">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4.3</w:t>
            </w:r>
          </w:p>
        </w:tc>
        <w:tc>
          <w:tcPr>
            <w:tcW w:w="3832" w:type="dxa"/>
            <w:gridSpan w:val="2"/>
            <w:shd w:val="clear" w:color="auto" w:fill="auto"/>
          </w:tcPr>
          <w:p w:rsidR="00FA205A" w:rsidRPr="00E8674E" w:rsidRDefault="00FA205A" w:rsidP="00FA205A">
            <w:pPr>
              <w:widowControl w:val="0"/>
              <w:spacing w:after="0" w:line="240" w:lineRule="auto"/>
              <w:contextualSpacing/>
              <w:jc w:val="both"/>
              <w:rPr>
                <w:rFonts w:ascii="Times New Roman" w:hAnsi="Times New Roman"/>
              </w:rPr>
            </w:pPr>
            <w:r w:rsidRPr="00E8674E">
              <w:rPr>
                <w:rFonts w:ascii="Times New Roman" w:hAnsi="Times New Roman"/>
              </w:rPr>
              <w:t xml:space="preserve">місце, кількість, обсяг поставки товарів </w:t>
            </w:r>
          </w:p>
        </w:tc>
        <w:tc>
          <w:tcPr>
            <w:tcW w:w="5829" w:type="dxa"/>
            <w:shd w:val="clear" w:color="auto" w:fill="auto"/>
          </w:tcPr>
          <w:p w:rsidR="00FA205A" w:rsidRPr="00B8058C" w:rsidRDefault="00FA205A" w:rsidP="00B8058C">
            <w:pPr>
              <w:widowControl w:val="0"/>
              <w:pBdr>
                <w:top w:val="nil"/>
                <w:left w:val="nil"/>
                <w:bottom w:val="nil"/>
                <w:right w:val="nil"/>
                <w:between w:val="nil"/>
              </w:pBdr>
              <w:spacing w:after="0" w:line="240" w:lineRule="auto"/>
              <w:ind w:hanging="23"/>
              <w:contextualSpacing/>
              <w:jc w:val="both"/>
              <w:rPr>
                <w:rFonts w:ascii="Times New Roman" w:hAnsi="Times New Roman"/>
                <w:b/>
                <w:lang w:eastAsia="uk-UA"/>
              </w:rPr>
            </w:pPr>
            <w:r w:rsidRPr="00B8058C">
              <w:rPr>
                <w:rFonts w:ascii="Times New Roman" w:hAnsi="Times New Roman"/>
                <w:b/>
                <w:lang w:eastAsia="uk-UA"/>
              </w:rPr>
              <w:t xml:space="preserve">Молоко </w:t>
            </w:r>
            <w:r w:rsidR="00994F93">
              <w:rPr>
                <w:rFonts w:ascii="Times New Roman" w:hAnsi="Times New Roman"/>
                <w:b/>
                <w:lang w:eastAsia="uk-UA"/>
              </w:rPr>
              <w:t>не менше 2</w:t>
            </w:r>
            <w:r w:rsidRPr="00B8058C">
              <w:rPr>
                <w:rFonts w:ascii="Times New Roman" w:hAnsi="Times New Roman"/>
                <w:b/>
                <w:lang w:eastAsia="uk-UA"/>
              </w:rPr>
              <w:t>,</w:t>
            </w:r>
            <w:r w:rsidR="00994F93">
              <w:rPr>
                <w:rFonts w:ascii="Times New Roman" w:hAnsi="Times New Roman"/>
                <w:b/>
                <w:lang w:eastAsia="uk-UA"/>
              </w:rPr>
              <w:t>5</w:t>
            </w:r>
            <w:r w:rsidRPr="00B8058C">
              <w:rPr>
                <w:rFonts w:ascii="Times New Roman" w:hAnsi="Times New Roman"/>
                <w:b/>
                <w:lang w:eastAsia="uk-UA"/>
              </w:rPr>
              <w:t xml:space="preserve"> % жирності –  </w:t>
            </w:r>
            <w:r w:rsidR="00144AE3">
              <w:rPr>
                <w:rFonts w:ascii="Times New Roman" w:hAnsi="Times New Roman"/>
                <w:b/>
                <w:lang w:eastAsia="uk-UA"/>
              </w:rPr>
              <w:t>470</w:t>
            </w:r>
            <w:r w:rsidR="00994F93">
              <w:rPr>
                <w:rFonts w:ascii="Times New Roman" w:hAnsi="Times New Roman"/>
                <w:b/>
                <w:lang w:eastAsia="uk-UA"/>
              </w:rPr>
              <w:t>0</w:t>
            </w:r>
            <w:r w:rsidRPr="00B8058C">
              <w:rPr>
                <w:rFonts w:ascii="Times New Roman" w:hAnsi="Times New Roman"/>
                <w:b/>
                <w:lang w:eastAsia="uk-UA"/>
              </w:rPr>
              <w:t xml:space="preserve"> кг.</w:t>
            </w:r>
          </w:p>
          <w:p w:rsidR="00FA205A" w:rsidRPr="00B8058C" w:rsidRDefault="00FA205A" w:rsidP="00B8058C">
            <w:pPr>
              <w:widowControl w:val="0"/>
              <w:pBdr>
                <w:top w:val="nil"/>
                <w:left w:val="nil"/>
                <w:bottom w:val="nil"/>
                <w:right w:val="nil"/>
                <w:between w:val="nil"/>
              </w:pBdr>
              <w:spacing w:after="0" w:line="240" w:lineRule="auto"/>
              <w:ind w:hanging="23"/>
              <w:contextualSpacing/>
              <w:jc w:val="both"/>
              <w:rPr>
                <w:rFonts w:ascii="Times New Roman" w:hAnsi="Times New Roman"/>
                <w:lang w:eastAsia="uk-UA"/>
              </w:rPr>
            </w:pPr>
            <w:r w:rsidRPr="00B8058C">
              <w:rPr>
                <w:rFonts w:ascii="Times New Roman" w:hAnsi="Times New Roman"/>
                <w:lang w:eastAsia="uk-UA"/>
              </w:rPr>
              <w:t>Товар призначається за рахунок постачальника за адресами відповідно до документації (таблиця 1)</w:t>
            </w:r>
          </w:p>
        </w:tc>
      </w:tr>
      <w:tr w:rsidR="00FA205A" w:rsidRPr="00E8674E" w:rsidTr="00E8674E">
        <w:trPr>
          <w:trHeight w:val="411"/>
          <w:jc w:val="center"/>
        </w:trPr>
        <w:tc>
          <w:tcPr>
            <w:tcW w:w="584" w:type="dxa"/>
            <w:shd w:val="clear" w:color="auto" w:fill="auto"/>
          </w:tcPr>
          <w:p w:rsidR="00FA205A" w:rsidRPr="00E8674E" w:rsidRDefault="00FA205A" w:rsidP="00FA205A">
            <w:pPr>
              <w:widowControl w:val="0"/>
              <w:spacing w:after="0" w:line="240" w:lineRule="auto"/>
              <w:contextualSpacing/>
              <w:rPr>
                <w:rFonts w:ascii="Times New Roman" w:hAnsi="Times New Roman"/>
                <w:color w:val="000000"/>
                <w:lang w:eastAsia="uk-UA"/>
              </w:rPr>
            </w:pPr>
            <w:r w:rsidRPr="00E8674E">
              <w:rPr>
                <w:rFonts w:ascii="Times New Roman" w:hAnsi="Times New Roman"/>
                <w:color w:val="000000"/>
                <w:lang w:eastAsia="uk-UA"/>
              </w:rPr>
              <w:t>4.4</w:t>
            </w:r>
          </w:p>
        </w:tc>
        <w:tc>
          <w:tcPr>
            <w:tcW w:w="3832" w:type="dxa"/>
            <w:gridSpan w:val="2"/>
            <w:shd w:val="clear" w:color="auto" w:fill="auto"/>
          </w:tcPr>
          <w:p w:rsidR="00FA205A" w:rsidRPr="00E8674E" w:rsidRDefault="00FA205A" w:rsidP="00FA205A">
            <w:pPr>
              <w:widowControl w:val="0"/>
              <w:spacing w:after="0" w:line="240" w:lineRule="auto"/>
              <w:contextualSpacing/>
              <w:rPr>
                <w:rFonts w:ascii="Times New Roman" w:hAnsi="Times New Roman"/>
              </w:rPr>
            </w:pPr>
            <w:r w:rsidRPr="00E8674E">
              <w:rPr>
                <w:rFonts w:ascii="Times New Roman" w:hAnsi="Times New Roman"/>
              </w:rPr>
              <w:t xml:space="preserve">строк поставки товарів </w:t>
            </w:r>
          </w:p>
        </w:tc>
        <w:tc>
          <w:tcPr>
            <w:tcW w:w="5829" w:type="dxa"/>
            <w:shd w:val="clear" w:color="auto" w:fill="auto"/>
          </w:tcPr>
          <w:p w:rsidR="00FA205A" w:rsidRPr="00B8058C" w:rsidRDefault="00994F93" w:rsidP="00144AE3">
            <w:pPr>
              <w:widowControl w:val="0"/>
              <w:pBdr>
                <w:top w:val="nil"/>
                <w:left w:val="nil"/>
                <w:bottom w:val="nil"/>
                <w:right w:val="nil"/>
                <w:between w:val="nil"/>
              </w:pBdr>
              <w:spacing w:after="0" w:line="240" w:lineRule="auto"/>
              <w:ind w:hanging="23"/>
              <w:contextualSpacing/>
              <w:jc w:val="both"/>
              <w:rPr>
                <w:rFonts w:ascii="Times New Roman" w:hAnsi="Times New Roman"/>
                <w:lang w:eastAsia="uk-UA"/>
              </w:rPr>
            </w:pPr>
            <w:r>
              <w:rPr>
                <w:rFonts w:ascii="Times New Roman" w:hAnsi="Times New Roman"/>
                <w:lang w:eastAsia="uk-UA"/>
              </w:rPr>
              <w:t>З 01 січня 202</w:t>
            </w:r>
            <w:r w:rsidR="00144AE3">
              <w:rPr>
                <w:rFonts w:ascii="Times New Roman" w:hAnsi="Times New Roman"/>
                <w:lang w:eastAsia="uk-UA"/>
              </w:rPr>
              <w:t>4</w:t>
            </w:r>
            <w:r>
              <w:rPr>
                <w:rFonts w:ascii="Times New Roman" w:hAnsi="Times New Roman"/>
                <w:lang w:eastAsia="uk-UA"/>
              </w:rPr>
              <w:t xml:space="preserve"> року </w:t>
            </w:r>
            <w:r w:rsidR="00E8674E" w:rsidRPr="00B8058C">
              <w:rPr>
                <w:rFonts w:ascii="Times New Roman" w:hAnsi="Times New Roman"/>
                <w:lang w:eastAsia="uk-UA"/>
              </w:rPr>
              <w:t>д</w:t>
            </w:r>
            <w:r w:rsidR="00FA205A" w:rsidRPr="00B8058C">
              <w:rPr>
                <w:rFonts w:ascii="Times New Roman" w:hAnsi="Times New Roman"/>
                <w:lang w:eastAsia="uk-UA"/>
              </w:rPr>
              <w:t>о 31 грудня  202</w:t>
            </w:r>
            <w:r w:rsidR="00144AE3">
              <w:rPr>
                <w:rFonts w:ascii="Times New Roman" w:hAnsi="Times New Roman"/>
                <w:lang w:eastAsia="uk-UA"/>
              </w:rPr>
              <w:t>4</w:t>
            </w:r>
            <w:r w:rsidR="00FA205A" w:rsidRPr="00B8058C">
              <w:rPr>
                <w:rFonts w:ascii="Times New Roman" w:hAnsi="Times New Roman"/>
                <w:lang w:eastAsia="uk-UA"/>
              </w:rPr>
              <w:t xml:space="preserve"> року</w:t>
            </w:r>
          </w:p>
        </w:tc>
      </w:tr>
      <w:tr w:rsidR="00AA335E" w:rsidRPr="00E8674E" w:rsidTr="00DF5D41">
        <w:trPr>
          <w:trHeight w:val="522"/>
          <w:jc w:val="center"/>
        </w:trPr>
        <w:tc>
          <w:tcPr>
            <w:tcW w:w="584" w:type="dxa"/>
            <w:shd w:val="clear" w:color="auto" w:fill="auto"/>
          </w:tcPr>
          <w:p w:rsidR="00AA335E" w:rsidRPr="00E8674E" w:rsidRDefault="00AA335E" w:rsidP="00190DF7">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5</w:t>
            </w:r>
          </w:p>
        </w:tc>
        <w:tc>
          <w:tcPr>
            <w:tcW w:w="3832" w:type="dxa"/>
            <w:gridSpan w:val="2"/>
            <w:shd w:val="clear" w:color="auto" w:fill="auto"/>
          </w:tcPr>
          <w:p w:rsidR="00AA335E" w:rsidRPr="00E8674E" w:rsidRDefault="00AA335E" w:rsidP="00190DF7">
            <w:pPr>
              <w:widowControl w:val="0"/>
              <w:spacing w:after="0" w:line="240" w:lineRule="auto"/>
              <w:contextualSpacing/>
              <w:jc w:val="both"/>
              <w:rPr>
                <w:rFonts w:ascii="Times New Roman" w:hAnsi="Times New Roman"/>
                <w:b/>
                <w:lang w:eastAsia="uk-UA"/>
              </w:rPr>
            </w:pPr>
            <w:r w:rsidRPr="00E8674E">
              <w:rPr>
                <w:rFonts w:ascii="Times New Roman" w:hAnsi="Times New Roman"/>
                <w:b/>
                <w:lang w:eastAsia="uk-UA"/>
              </w:rPr>
              <w:t>Недискримінація учасників</w:t>
            </w:r>
          </w:p>
        </w:tc>
        <w:tc>
          <w:tcPr>
            <w:tcW w:w="5829" w:type="dxa"/>
            <w:shd w:val="clear" w:color="auto" w:fill="auto"/>
          </w:tcPr>
          <w:p w:rsidR="00AF54B9" w:rsidRPr="00E8674E" w:rsidRDefault="00DF0C81" w:rsidP="00190DF7">
            <w:pPr>
              <w:widowControl w:val="0"/>
              <w:spacing w:after="0" w:line="240" w:lineRule="auto"/>
              <w:ind w:hanging="23"/>
              <w:contextualSpacing/>
              <w:jc w:val="both"/>
              <w:rPr>
                <w:rFonts w:ascii="Times New Roman" w:hAnsi="Times New Roman"/>
                <w:lang w:eastAsia="uk-UA"/>
              </w:rPr>
            </w:pPr>
            <w:r w:rsidRPr="00E8674E">
              <w:rPr>
                <w:rFonts w:ascii="Times New Roman" w:hAnsi="Times New Roman"/>
                <w:lang w:eastAsia="uk-UA"/>
              </w:rPr>
              <w:t xml:space="preserve">5.1. </w:t>
            </w:r>
            <w:r w:rsidR="00AF54B9" w:rsidRPr="00E8674E">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E8674E" w:rsidRDefault="00AF54B9" w:rsidP="007539DF">
            <w:pPr>
              <w:widowControl w:val="0"/>
              <w:spacing w:after="0" w:line="240" w:lineRule="auto"/>
              <w:ind w:hanging="23"/>
              <w:contextualSpacing/>
              <w:jc w:val="both"/>
              <w:rPr>
                <w:rFonts w:ascii="Times New Roman" w:hAnsi="Times New Roman"/>
                <w:lang w:eastAsia="uk-UA"/>
              </w:rPr>
            </w:pPr>
            <w:r w:rsidRPr="00E8674E">
              <w:rPr>
                <w:rFonts w:ascii="Times New Roman" w:hAnsi="Times New Roman"/>
                <w:lang w:eastAsia="uk-UA"/>
              </w:rPr>
              <w:t>Замовники забезпечують вільний доступ усіх учасни</w:t>
            </w:r>
            <w:r w:rsidR="007539DF" w:rsidRPr="00E8674E">
              <w:rPr>
                <w:rFonts w:ascii="Times New Roman" w:hAnsi="Times New Roman"/>
                <w:lang w:eastAsia="uk-UA"/>
              </w:rPr>
              <w:t>ків до інформації про закупівлю</w:t>
            </w:r>
            <w:r w:rsidRPr="00E8674E">
              <w:rPr>
                <w:rFonts w:ascii="Times New Roman" w:hAnsi="Times New Roman"/>
                <w:lang w:eastAsia="uk-UA"/>
              </w:rPr>
              <w:t>.</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6</w:t>
            </w:r>
          </w:p>
        </w:tc>
        <w:tc>
          <w:tcPr>
            <w:tcW w:w="3832" w:type="dxa"/>
            <w:gridSpan w:val="2"/>
            <w:shd w:val="clear" w:color="auto" w:fill="auto"/>
          </w:tcPr>
          <w:p w:rsidR="00234E91" w:rsidRPr="00E8674E" w:rsidRDefault="00234E91" w:rsidP="00234E91">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5829" w:type="dxa"/>
            <w:shd w:val="clear" w:color="auto" w:fill="auto"/>
          </w:tcPr>
          <w:p w:rsidR="00234E91" w:rsidRPr="00E8674E" w:rsidRDefault="00234E91" w:rsidP="00234E91">
            <w:pPr>
              <w:shd w:val="clear" w:color="auto" w:fill="FFFFFF"/>
              <w:spacing w:after="0" w:line="240" w:lineRule="auto"/>
              <w:jc w:val="both"/>
              <w:rPr>
                <w:rFonts w:ascii="Times New Roman" w:hAnsi="Times New Roman"/>
                <w:b/>
              </w:rPr>
            </w:pPr>
            <w:r w:rsidRPr="00E8674E">
              <w:rPr>
                <w:rFonts w:ascii="Times New Roman" w:hAnsi="Times New Roman"/>
              </w:rPr>
              <w:t xml:space="preserve">6.1. Валютою тендерної пропозиції є національна валюта України – </w:t>
            </w:r>
            <w:r w:rsidRPr="00E8674E">
              <w:rPr>
                <w:rFonts w:ascii="Times New Roman" w:hAnsi="Times New Roman"/>
                <w:b/>
              </w:rPr>
              <w:t>гривня.</w:t>
            </w:r>
          </w:p>
          <w:p w:rsidR="00234E91" w:rsidRPr="00E8674E" w:rsidRDefault="00212406" w:rsidP="00234E91">
            <w:pPr>
              <w:shd w:val="clear" w:color="auto" w:fill="FFFFFF"/>
              <w:spacing w:after="0" w:line="240" w:lineRule="auto"/>
              <w:jc w:val="both"/>
              <w:rPr>
                <w:rFonts w:ascii="Times New Roman" w:hAnsi="Times New Roman"/>
              </w:rPr>
            </w:pPr>
            <w:r w:rsidRPr="00E8674E">
              <w:rPr>
                <w:rFonts w:ascii="Times New Roman" w:eastAsia="Times New Roman" w:hAnsi="Times New Roman"/>
                <w:color w:val="000000"/>
                <w:lang w:eastAsia="ru-RU"/>
              </w:rPr>
              <w:t>У разі якщо учасником процедури закупівлі є нерезидент</w:t>
            </w:r>
            <w:r w:rsidRPr="00E8674E">
              <w:rPr>
                <w:rFonts w:ascii="Times New Roman" w:eastAsia="Times New Roman" w:hAnsi="Times New Roman"/>
                <w:b/>
                <w:bCs/>
                <w:color w:val="000000"/>
                <w:lang w:eastAsia="ru-RU"/>
              </w:rPr>
              <w:t xml:space="preserve">,  </w:t>
            </w:r>
            <w:r w:rsidRPr="00E8674E">
              <w:rPr>
                <w:rFonts w:ascii="Times New Roman" w:eastAsia="Times New Roman" w:hAnsi="Times New Roman"/>
                <w:color w:val="000000"/>
                <w:lang w:eastAsia="ru-RU"/>
              </w:rPr>
              <w:t>такий Учасник зазначає ціну пропозиції в електронній системі закупівель у валюті – гривня.</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7</w:t>
            </w:r>
          </w:p>
        </w:tc>
        <w:tc>
          <w:tcPr>
            <w:tcW w:w="3832" w:type="dxa"/>
            <w:gridSpan w:val="2"/>
            <w:shd w:val="clear" w:color="auto" w:fill="auto"/>
            <w:vAlign w:val="center"/>
          </w:tcPr>
          <w:p w:rsidR="00234E91" w:rsidRPr="00E8674E" w:rsidRDefault="00234E91" w:rsidP="00234E91">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Інформація про мову (мови), якою (якими) повинно бути складено тендерні пропозиції</w:t>
            </w:r>
          </w:p>
        </w:tc>
        <w:tc>
          <w:tcPr>
            <w:tcW w:w="5829" w:type="dxa"/>
            <w:shd w:val="clear" w:color="auto" w:fill="auto"/>
          </w:tcPr>
          <w:p w:rsidR="004049F8" w:rsidRPr="00E8674E" w:rsidRDefault="00234E91" w:rsidP="00C47D02">
            <w:pPr>
              <w:shd w:val="clear" w:color="auto" w:fill="FFFFFF"/>
              <w:spacing w:after="0" w:line="240" w:lineRule="auto"/>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 xml:space="preserve">7.1. </w:t>
            </w:r>
            <w:r w:rsidR="004049F8" w:rsidRPr="00E8674E">
              <w:rPr>
                <w:rFonts w:ascii="Times New Roman" w:eastAsia="Times New Roman" w:hAnsi="Times New Roman"/>
                <w:color w:val="000000"/>
                <w:lang w:eastAsia="ru-RU"/>
              </w:rPr>
              <w:t>Мова тендерної пропозиції – українська.</w:t>
            </w:r>
          </w:p>
          <w:p w:rsidR="00234E91" w:rsidRPr="00E8674E" w:rsidRDefault="00234E91" w:rsidP="00C47D02">
            <w:pPr>
              <w:shd w:val="clear" w:color="auto" w:fill="FFFFFF"/>
              <w:spacing w:after="0" w:line="240" w:lineRule="auto"/>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Pr="00E8674E" w:rsidRDefault="00234E91" w:rsidP="00C47D02">
            <w:pPr>
              <w:shd w:val="clear" w:color="auto" w:fill="FFFFFF"/>
              <w:spacing w:after="0" w:line="240" w:lineRule="auto"/>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 xml:space="preserve">Стандартні характеристики, вимоги, умовні позначення у </w:t>
            </w:r>
            <w:r w:rsidRPr="00E8674E">
              <w:rPr>
                <w:rFonts w:ascii="Times New Roman" w:eastAsia="Times New Roman" w:hAnsi="Times New Roman"/>
                <w:color w:val="000000"/>
                <w:lang w:eastAsia="ru-RU"/>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E8674E" w:rsidRDefault="00D10DC8" w:rsidP="00C47D02">
            <w:pPr>
              <w:shd w:val="clear" w:color="auto" w:fill="FFFFFF"/>
              <w:spacing w:after="0" w:line="240" w:lineRule="auto"/>
              <w:contextualSpacing/>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7.2.</w:t>
            </w:r>
            <w:r w:rsidR="00D502C3" w:rsidRPr="00E8674E">
              <w:rPr>
                <w:rFonts w:ascii="Times New Roman" w:eastAsia="Times New Roman" w:hAnsi="Times New Roman"/>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sidR="00D502C3" w:rsidRPr="00E8674E">
              <w:rPr>
                <w:rFonts w:ascii="Times New Roman" w:eastAsia="Times New Roman" w:hAnsi="Times New Roman"/>
                <w:color w:val="000000"/>
                <w:lang w:eastAsia="ru-RU"/>
              </w:rPr>
              <w:t>інтернет</w:t>
            </w:r>
            <w:proofErr w:type="spellEnd"/>
            <w:r w:rsidR="00D502C3" w:rsidRPr="00E8674E">
              <w:rPr>
                <w:rFonts w:ascii="Times New Roman" w:eastAsia="Times New Roman" w:hAnsi="Times New Roman"/>
                <w:color w:val="000000"/>
                <w:lang w:eastAsia="ru-RU"/>
              </w:rPr>
              <w:t>", адреси електронної пошти, торговельної марки (знаку для товарів та послуг), власні назви, загальноприйняті міжнародні терміни).</w:t>
            </w:r>
          </w:p>
          <w:p w:rsidR="00D502C3" w:rsidRPr="00E8674E" w:rsidRDefault="00D502C3" w:rsidP="00C47D02">
            <w:pPr>
              <w:shd w:val="clear" w:color="auto" w:fill="FFFFFF"/>
              <w:spacing w:after="0" w:line="240" w:lineRule="auto"/>
              <w:ind w:firstLine="227"/>
              <w:contextualSpacing/>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Виключення:</w:t>
            </w:r>
          </w:p>
          <w:p w:rsidR="00234E91" w:rsidRPr="00E8674E" w:rsidRDefault="00D502C3" w:rsidP="00C47D02">
            <w:pPr>
              <w:shd w:val="clear" w:color="auto" w:fill="FFFFFF"/>
              <w:spacing w:after="0" w:line="240" w:lineRule="auto"/>
              <w:contextualSpacing/>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E8674E" w:rsidRDefault="006B3BCA" w:rsidP="00C47D02">
            <w:pPr>
              <w:shd w:val="clear" w:color="auto" w:fill="FFFFFF"/>
              <w:spacing w:after="0" w:line="240" w:lineRule="auto"/>
              <w:ind w:firstLine="181"/>
              <w:contextualSpacing/>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E8674E" w:rsidTr="00DF5D41">
        <w:trPr>
          <w:trHeight w:val="522"/>
          <w:jc w:val="center"/>
        </w:trPr>
        <w:tc>
          <w:tcPr>
            <w:tcW w:w="10245" w:type="dxa"/>
            <w:gridSpan w:val="4"/>
            <w:shd w:val="clear" w:color="auto" w:fill="A5A5A5"/>
            <w:vAlign w:val="center"/>
          </w:tcPr>
          <w:p w:rsidR="00234E91" w:rsidRPr="00E8674E" w:rsidRDefault="00234E91" w:rsidP="00234E91">
            <w:pPr>
              <w:widowControl w:val="0"/>
              <w:spacing w:after="0" w:line="240" w:lineRule="auto"/>
              <w:contextualSpacing/>
              <w:jc w:val="center"/>
              <w:rPr>
                <w:rFonts w:ascii="Times New Roman" w:hAnsi="Times New Roman"/>
                <w:b/>
                <w:color w:val="000000"/>
                <w:lang w:eastAsia="uk-UA"/>
              </w:rPr>
            </w:pPr>
            <w:r w:rsidRPr="00E8674E">
              <w:rPr>
                <w:rFonts w:ascii="Times New Roman" w:hAnsi="Times New Roman"/>
                <w:b/>
              </w:rPr>
              <w:lastRenderedPageBreak/>
              <w:t>Розділ ІІ. Порядок унесення змін та надання роз’яснень до тендерної документації</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1</w:t>
            </w:r>
          </w:p>
        </w:tc>
        <w:tc>
          <w:tcPr>
            <w:tcW w:w="3832" w:type="dxa"/>
            <w:gridSpan w:val="2"/>
            <w:shd w:val="clear" w:color="auto" w:fill="auto"/>
          </w:tcPr>
          <w:p w:rsidR="00234E91" w:rsidRPr="00E8674E" w:rsidRDefault="00234E91" w:rsidP="00234E91">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 xml:space="preserve">Процедура надання роз’яснень щодо тендерної документації </w:t>
            </w:r>
          </w:p>
        </w:tc>
        <w:tc>
          <w:tcPr>
            <w:tcW w:w="5829" w:type="dxa"/>
            <w:shd w:val="clear" w:color="auto" w:fill="auto"/>
          </w:tcPr>
          <w:p w:rsidR="00234E91" w:rsidRPr="00E8674E" w:rsidRDefault="00234E91" w:rsidP="004049F8">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 xml:space="preserve">1.1. Фізична/юридична особа має право не пізніше ніж за </w:t>
            </w:r>
            <w:r w:rsidR="00957181" w:rsidRPr="00E8674E">
              <w:rPr>
                <w:rFonts w:ascii="Times New Roman" w:eastAsia="Times New Roman" w:hAnsi="Times New Roman"/>
                <w:lang w:eastAsia="uk-UA"/>
              </w:rPr>
              <w:t>3 (три)  дні</w:t>
            </w:r>
            <w:r w:rsidRPr="00E8674E">
              <w:rPr>
                <w:rFonts w:ascii="Times New Roman" w:eastAsia="Times New Roman" w:hAnsi="Times New Roman"/>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sidRPr="00E8674E">
              <w:rPr>
                <w:rFonts w:ascii="Times New Roman" w:eastAsia="Times New Roman" w:hAnsi="Times New Roman"/>
                <w:lang w:eastAsia="uk-UA"/>
              </w:rPr>
              <w:t>з дати</w:t>
            </w:r>
            <w:r w:rsidRPr="00E8674E">
              <w:rPr>
                <w:rFonts w:ascii="Times New Roman" w:eastAsia="Times New Roman" w:hAnsi="Times New Roman"/>
                <w:lang w:eastAsia="uk-UA"/>
              </w:rPr>
              <w:t xml:space="preserve"> їх оприлюднення надати роз’яснення на звернення </w:t>
            </w:r>
            <w:r w:rsidR="00957181" w:rsidRPr="00E8674E">
              <w:rPr>
                <w:rFonts w:ascii="Times New Roman" w:eastAsia="Times New Roman" w:hAnsi="Times New Roman"/>
                <w:lang w:eastAsia="uk-UA"/>
              </w:rPr>
              <w:t xml:space="preserve">шляхом </w:t>
            </w:r>
            <w:r w:rsidRPr="00E8674E">
              <w:rPr>
                <w:rFonts w:ascii="Times New Roman" w:eastAsia="Times New Roman" w:hAnsi="Times New Roman"/>
                <w:lang w:eastAsia="uk-UA"/>
              </w:rPr>
              <w:t>оприлюдн</w:t>
            </w:r>
            <w:r w:rsidR="00957181" w:rsidRPr="00E8674E">
              <w:rPr>
                <w:rFonts w:ascii="Times New Roman" w:eastAsia="Times New Roman" w:hAnsi="Times New Roman"/>
                <w:lang w:eastAsia="uk-UA"/>
              </w:rPr>
              <w:t>ення</w:t>
            </w:r>
            <w:r w:rsidRPr="00E8674E">
              <w:rPr>
                <w:rFonts w:ascii="Times New Roman" w:eastAsia="Times New Roman" w:hAnsi="Times New Roman"/>
                <w:lang w:eastAsia="uk-UA"/>
              </w:rPr>
              <w:t xml:space="preserve"> його в електронній систем</w:t>
            </w:r>
            <w:r w:rsidR="00957181" w:rsidRPr="00E8674E">
              <w:rPr>
                <w:rFonts w:ascii="Times New Roman" w:eastAsia="Times New Roman" w:hAnsi="Times New Roman"/>
                <w:lang w:eastAsia="uk-UA"/>
              </w:rPr>
              <w:t>і закупівель</w:t>
            </w:r>
            <w:r w:rsidR="00C47D02" w:rsidRPr="00E8674E">
              <w:rPr>
                <w:rFonts w:ascii="Times New Roman" w:eastAsia="Times New Roman" w:hAnsi="Times New Roman"/>
                <w:lang w:eastAsia="uk-UA"/>
              </w:rPr>
              <w:t>.</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jc w:val="center"/>
              <w:rPr>
                <w:rFonts w:ascii="Times New Roman" w:hAnsi="Times New Roman"/>
                <w:b/>
                <w:color w:val="000000"/>
                <w:lang w:eastAsia="uk-UA"/>
              </w:rPr>
            </w:pPr>
            <w:r w:rsidRPr="00E8674E">
              <w:rPr>
                <w:rFonts w:ascii="Times New Roman" w:hAnsi="Times New Roman"/>
                <w:b/>
                <w:color w:val="000000"/>
                <w:lang w:eastAsia="uk-UA"/>
              </w:rPr>
              <w:t>2</w:t>
            </w:r>
          </w:p>
        </w:tc>
        <w:tc>
          <w:tcPr>
            <w:tcW w:w="3832" w:type="dxa"/>
            <w:gridSpan w:val="2"/>
            <w:shd w:val="clear" w:color="auto" w:fill="auto"/>
          </w:tcPr>
          <w:p w:rsidR="00234E91" w:rsidRPr="00E8674E" w:rsidRDefault="00957181" w:rsidP="00234E91">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В</w:t>
            </w:r>
            <w:r w:rsidR="00234E91" w:rsidRPr="00E8674E">
              <w:rPr>
                <w:rFonts w:ascii="Times New Roman" w:hAnsi="Times New Roman"/>
                <w:b/>
                <w:lang w:eastAsia="uk-UA"/>
              </w:rPr>
              <w:t>несення змін до тендерної документації</w:t>
            </w:r>
          </w:p>
        </w:tc>
        <w:tc>
          <w:tcPr>
            <w:tcW w:w="5829" w:type="dxa"/>
            <w:shd w:val="clear" w:color="auto" w:fill="auto"/>
          </w:tcPr>
          <w:p w:rsidR="00234E91" w:rsidRPr="00E8674E" w:rsidRDefault="00234E91" w:rsidP="00234E91">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E8674E">
              <w:rPr>
                <w:rFonts w:ascii="Times New Roman" w:eastAsia="Times New Roman" w:hAnsi="Times New Roman"/>
                <w:lang w:eastAsia="uk-UA"/>
              </w:rPr>
              <w:lastRenderedPageBreak/>
              <w:t xml:space="preserve">закінчення кінцевого строку подання тендерних </w:t>
            </w:r>
            <w:r w:rsidR="00957181" w:rsidRPr="00E8674E">
              <w:rPr>
                <w:rFonts w:ascii="Times New Roman" w:eastAsia="Times New Roman" w:hAnsi="Times New Roman"/>
                <w:lang w:eastAsia="uk-UA"/>
              </w:rPr>
              <w:t>пропозицій залишалося не менше чотирьох</w:t>
            </w:r>
            <w:r w:rsidRPr="00E8674E">
              <w:rPr>
                <w:rFonts w:ascii="Times New Roman" w:eastAsia="Times New Roman" w:hAnsi="Times New Roman"/>
                <w:lang w:eastAsia="uk-UA"/>
              </w:rPr>
              <w:t xml:space="preserve"> днів.</w:t>
            </w:r>
          </w:p>
          <w:p w:rsidR="00234E91" w:rsidRPr="00E8674E" w:rsidRDefault="00234E91" w:rsidP="00234E91">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Pr="00E8674E" w:rsidRDefault="00234E91" w:rsidP="00234E91">
            <w:pPr>
              <w:widowControl w:val="0"/>
              <w:spacing w:after="0" w:line="240" w:lineRule="auto"/>
              <w:jc w:val="both"/>
              <w:rPr>
                <w:rFonts w:ascii="Times New Roman" w:eastAsia="Times New Roman" w:hAnsi="Times New Roman"/>
                <w:lang w:eastAsia="ru-RU"/>
              </w:rPr>
            </w:pPr>
            <w:r w:rsidRPr="00E8674E">
              <w:rPr>
                <w:rFonts w:ascii="Times New Roman" w:eastAsia="Times New Roman" w:hAnsi="Times New Roman"/>
                <w:lang w:eastAsia="uk-UA"/>
              </w:rPr>
              <w:t xml:space="preserve">2.3. </w:t>
            </w:r>
            <w:r w:rsidR="00957181" w:rsidRPr="00E8674E">
              <w:rPr>
                <w:rFonts w:ascii="Times New Roman" w:eastAsia="Times New Roman" w:hAnsi="Times New Roman"/>
                <w:lang w:eastAsia="ru-RU"/>
              </w:rPr>
              <w:t xml:space="preserve">Зміни до тендерної документації у </w:t>
            </w:r>
            <w:proofErr w:type="spellStart"/>
            <w:r w:rsidR="00957181" w:rsidRPr="00E8674E">
              <w:rPr>
                <w:rFonts w:ascii="Times New Roman" w:eastAsia="Times New Roman" w:hAnsi="Times New Roman"/>
                <w:lang w:eastAsia="ru-RU"/>
              </w:rPr>
              <w:t>машинозчитувальному</w:t>
            </w:r>
            <w:proofErr w:type="spellEnd"/>
            <w:r w:rsidR="00957181" w:rsidRPr="00E8674E">
              <w:rPr>
                <w:rFonts w:ascii="Times New Roman" w:eastAsia="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E8674E" w:rsidRDefault="004049F8" w:rsidP="004049F8">
            <w:pPr>
              <w:widowControl w:val="0"/>
              <w:spacing w:after="0" w:line="240" w:lineRule="auto"/>
              <w:jc w:val="both"/>
              <w:rPr>
                <w:rFonts w:ascii="Times New Roman" w:eastAsia="Times New Roman" w:hAnsi="Times New Roman"/>
                <w:iCs/>
                <w:lang w:eastAsia="uk-UA"/>
              </w:rPr>
            </w:pPr>
            <w:r w:rsidRPr="00E8674E">
              <w:rPr>
                <w:rFonts w:ascii="Times New Roman" w:eastAsia="Times New Roman" w:hAnsi="Times New Roman"/>
                <w:iCs/>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9F8" w:rsidRPr="00E8674E" w:rsidRDefault="004049F8" w:rsidP="004049F8">
            <w:pPr>
              <w:widowControl w:val="0"/>
              <w:spacing w:after="0" w:line="240" w:lineRule="auto"/>
              <w:jc w:val="both"/>
              <w:rPr>
                <w:rFonts w:ascii="Times New Roman" w:eastAsia="Times New Roman" w:hAnsi="Times New Roman"/>
                <w:iCs/>
                <w:lang w:eastAsia="uk-UA"/>
              </w:rPr>
            </w:pPr>
            <w:r w:rsidRPr="00E8674E">
              <w:rPr>
                <w:rFonts w:ascii="Times New Roman" w:eastAsia="Times New Roman" w:hAnsi="Times New Roman"/>
                <w:iCs/>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91" w:rsidRPr="00E8674E" w:rsidTr="00DF5D41">
        <w:trPr>
          <w:trHeight w:val="522"/>
          <w:jc w:val="center"/>
        </w:trPr>
        <w:tc>
          <w:tcPr>
            <w:tcW w:w="10245" w:type="dxa"/>
            <w:gridSpan w:val="4"/>
            <w:shd w:val="clear" w:color="auto" w:fill="A5A5A5"/>
            <w:vAlign w:val="center"/>
          </w:tcPr>
          <w:p w:rsidR="00234E91" w:rsidRPr="00E8674E" w:rsidRDefault="00234E91" w:rsidP="00234E91">
            <w:pPr>
              <w:widowControl w:val="0"/>
              <w:spacing w:after="0" w:line="240" w:lineRule="auto"/>
              <w:contextualSpacing/>
              <w:jc w:val="center"/>
              <w:rPr>
                <w:rFonts w:ascii="Times New Roman" w:hAnsi="Times New Roman"/>
                <w:color w:val="000000"/>
                <w:lang w:eastAsia="uk-UA"/>
              </w:rPr>
            </w:pPr>
            <w:r w:rsidRPr="00E8674E">
              <w:rPr>
                <w:rFonts w:ascii="Times New Roman" w:hAnsi="Times New Roman"/>
                <w:b/>
              </w:rPr>
              <w:lastRenderedPageBreak/>
              <w:t xml:space="preserve">Розділ ІІІ. </w:t>
            </w:r>
            <w:r w:rsidRPr="00E8674E">
              <w:rPr>
                <w:rFonts w:ascii="Times New Roman" w:hAnsi="Times New Roman"/>
                <w:b/>
                <w:bdr w:val="none" w:sz="0" w:space="0" w:color="auto" w:frame="1"/>
                <w:lang w:eastAsia="uk-UA"/>
              </w:rPr>
              <w:t>Інструкція з підготовки тендерної пропозиції</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jc w:val="center"/>
              <w:rPr>
                <w:rFonts w:ascii="Times New Roman" w:hAnsi="Times New Roman"/>
                <w:b/>
                <w:color w:val="000000"/>
                <w:lang w:eastAsia="uk-UA"/>
              </w:rPr>
            </w:pPr>
            <w:r w:rsidRPr="00E8674E">
              <w:rPr>
                <w:rFonts w:ascii="Times New Roman" w:hAnsi="Times New Roman"/>
                <w:b/>
                <w:color w:val="000000"/>
                <w:lang w:eastAsia="uk-UA"/>
              </w:rPr>
              <w:t>1</w:t>
            </w:r>
          </w:p>
        </w:tc>
        <w:tc>
          <w:tcPr>
            <w:tcW w:w="3832" w:type="dxa"/>
            <w:gridSpan w:val="2"/>
            <w:shd w:val="clear" w:color="auto" w:fill="auto"/>
          </w:tcPr>
          <w:p w:rsidR="00234E91" w:rsidRPr="00E8674E" w:rsidRDefault="00234E91" w:rsidP="00234E91">
            <w:pPr>
              <w:widowControl w:val="0"/>
              <w:spacing w:after="0" w:line="240" w:lineRule="auto"/>
              <w:contextualSpacing/>
              <w:jc w:val="both"/>
              <w:rPr>
                <w:rFonts w:ascii="Times New Roman" w:hAnsi="Times New Roman"/>
                <w:b/>
                <w:lang w:eastAsia="uk-UA"/>
              </w:rPr>
            </w:pPr>
            <w:r w:rsidRPr="00E8674E">
              <w:rPr>
                <w:rFonts w:ascii="Times New Roman" w:hAnsi="Times New Roman"/>
                <w:b/>
                <w:lang w:eastAsia="uk-UA"/>
              </w:rPr>
              <w:t>Зміст і спосіб подання тендерної пропозиції</w:t>
            </w:r>
          </w:p>
        </w:tc>
        <w:tc>
          <w:tcPr>
            <w:tcW w:w="5829" w:type="dxa"/>
            <w:shd w:val="clear" w:color="auto" w:fill="auto"/>
          </w:tcPr>
          <w:p w:rsidR="00234E91" w:rsidRPr="00E8674E" w:rsidRDefault="00234E91" w:rsidP="00234E91">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lang w:val="uk-UA"/>
              </w:rPr>
              <w:t xml:space="preserve">1.1. </w:t>
            </w:r>
            <w:r w:rsidRPr="00E8674E">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w:t>
            </w:r>
          </w:p>
          <w:p w:rsidR="00234E91" w:rsidRPr="00E8674E" w:rsidRDefault="00234E91" w:rsidP="00234E91">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Тендерна пропозиція подається шляхом:</w:t>
            </w:r>
          </w:p>
          <w:p w:rsidR="00234E91" w:rsidRPr="00E8674E" w:rsidRDefault="00234E91" w:rsidP="00234E91">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 xml:space="preserve">а) </w:t>
            </w:r>
            <w:r w:rsidR="004C07FD" w:rsidRPr="00E8674E">
              <w:rPr>
                <w:rFonts w:ascii="Times New Roman" w:hAnsi="Times New Roman" w:cs="Times New Roman"/>
                <w:lang w:val="uk-UA"/>
              </w:rPr>
              <w:t>зазначається інформація про загальну вартість пропозиції, інші критерії оцінки (у разі їх встановлення замовником)</w:t>
            </w:r>
            <w:r w:rsidRPr="00E8674E">
              <w:rPr>
                <w:rFonts w:ascii="Times New Roman" w:hAnsi="Times New Roman" w:cs="Times New Roman"/>
                <w:lang w:val="uk-UA"/>
              </w:rPr>
              <w:t>, інформація від учасника процедури закупівлі про його відповідність кваліфікаційним  (кваліфікаційному)</w:t>
            </w:r>
            <w:r w:rsidR="000B4B5C" w:rsidRPr="00E8674E">
              <w:rPr>
                <w:rFonts w:ascii="Times New Roman" w:hAnsi="Times New Roman" w:cs="Times New Roman"/>
                <w:lang w:val="uk-UA"/>
              </w:rPr>
              <w:t xml:space="preserve"> </w:t>
            </w:r>
            <w:r w:rsidRPr="00E8674E">
              <w:rPr>
                <w:rFonts w:ascii="Times New Roman" w:hAnsi="Times New Roman" w:cs="Times New Roman"/>
                <w:lang w:val="uk-UA"/>
              </w:rPr>
              <w:t>критеріям,</w:t>
            </w:r>
            <w:r w:rsidR="000B4B5C" w:rsidRPr="00E8674E">
              <w:rPr>
                <w:rFonts w:ascii="Times New Roman" w:hAnsi="Times New Roman" w:cs="Times New Roman"/>
                <w:lang w:val="uk-UA"/>
              </w:rPr>
              <w:t xml:space="preserve"> </w:t>
            </w:r>
            <w:r w:rsidRPr="00E8674E">
              <w:rPr>
                <w:rFonts w:ascii="Times New Roman" w:hAnsi="Times New Roman" w:cs="Times New Roman"/>
                <w:lang w:val="uk-UA"/>
              </w:rPr>
              <w:t xml:space="preserve">наявність/відсутність підстав, установлених у статті 17 Закону і в тендерній документації; </w:t>
            </w:r>
          </w:p>
          <w:p w:rsidR="00234E91" w:rsidRPr="00E8674E" w:rsidRDefault="00234E91" w:rsidP="00234E91">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б) завантаження необхідних документів, що вимагаються замовником у тендерній документації</w:t>
            </w:r>
            <w:r w:rsidR="00F925B0" w:rsidRPr="00E8674E">
              <w:rPr>
                <w:rFonts w:ascii="Times New Roman" w:hAnsi="Times New Roman" w:cs="Times New Roman"/>
                <w:lang w:val="uk-UA"/>
              </w:rPr>
              <w:t>,</w:t>
            </w:r>
            <w:r w:rsidRPr="00E8674E">
              <w:rPr>
                <w:rFonts w:ascii="Times New Roman" w:hAnsi="Times New Roman" w:cs="Times New Roman"/>
                <w:lang w:val="uk-UA"/>
              </w:rPr>
              <w:t xml:space="preserve"> розміщених у файлах (файлі) у форматі PDF, а у разі необхідності файлах-архівах у форматах RAR або ZIP.</w:t>
            </w:r>
          </w:p>
          <w:p w:rsidR="00234E91" w:rsidRPr="00E8674E" w:rsidRDefault="00234E91" w:rsidP="008644FA">
            <w:pPr>
              <w:pStyle w:val="12"/>
              <w:widowControl w:val="0"/>
              <w:shd w:val="clear" w:color="auto" w:fill="FFFFFF"/>
              <w:spacing w:line="240" w:lineRule="auto"/>
              <w:jc w:val="both"/>
              <w:rPr>
                <w:rFonts w:ascii="Times New Roman" w:hAnsi="Times New Roman"/>
                <w:color w:val="auto"/>
              </w:rPr>
            </w:pPr>
            <w:r w:rsidRPr="00E8674E">
              <w:rPr>
                <w:rFonts w:ascii="Times New Roman" w:hAnsi="Times New Roman" w:cs="Times New Roman"/>
                <w:lang w:val="uk-UA"/>
              </w:rPr>
              <w:t xml:space="preserve">1.2. Під час </w:t>
            </w:r>
            <w:r w:rsidRPr="00E8674E">
              <w:rPr>
                <w:rFonts w:ascii="Times New Roman" w:hAnsi="Times New Roman" w:cs="Times New Roman"/>
                <w:color w:val="auto"/>
                <w:lang w:val="uk-UA"/>
              </w:rPr>
              <w:t xml:space="preserve">подання тендерної пропозиції учасник завантажує в електронну систему закупівель наступні </w:t>
            </w:r>
            <w:r w:rsidR="008644FA" w:rsidRPr="00E8674E">
              <w:rPr>
                <w:rFonts w:ascii="Times New Roman" w:hAnsi="Times New Roman" w:cs="Times New Roman"/>
                <w:color w:val="auto"/>
                <w:lang w:val="uk-UA"/>
              </w:rPr>
              <w:t xml:space="preserve">документи, </w:t>
            </w:r>
            <w:r w:rsidRPr="00E8674E">
              <w:rPr>
                <w:rFonts w:ascii="Times New Roman" w:hAnsi="Times New Roman"/>
                <w:color w:val="auto"/>
              </w:rPr>
              <w:t xml:space="preserve">а </w:t>
            </w:r>
            <w:proofErr w:type="spellStart"/>
            <w:r w:rsidRPr="00E8674E">
              <w:rPr>
                <w:rFonts w:ascii="Times New Roman" w:hAnsi="Times New Roman"/>
                <w:color w:val="auto"/>
              </w:rPr>
              <w:t>саме</w:t>
            </w:r>
            <w:proofErr w:type="spellEnd"/>
            <w:r w:rsidRPr="00E8674E">
              <w:rPr>
                <w:rFonts w:ascii="Times New Roman" w:hAnsi="Times New Roman"/>
                <w:color w:val="auto"/>
              </w:rPr>
              <w:t>:</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інформаці</w:t>
            </w:r>
            <w:r w:rsidR="00B91E0F" w:rsidRPr="00E8674E">
              <w:rPr>
                <w:rFonts w:ascii="Times New Roman" w:hAnsi="Times New Roman"/>
              </w:rPr>
              <w:t>ю</w:t>
            </w:r>
            <w:r w:rsidRPr="00E8674E">
              <w:rPr>
                <w:rFonts w:ascii="Times New Roman" w:hAnsi="Times New Roman"/>
              </w:rPr>
              <w:t xml:space="preserve"> та документ</w:t>
            </w:r>
            <w:r w:rsidR="00F7057B" w:rsidRPr="00E8674E">
              <w:rPr>
                <w:rFonts w:ascii="Times New Roman" w:hAnsi="Times New Roman"/>
              </w:rPr>
              <w:t>и</w:t>
            </w:r>
            <w:r w:rsidRPr="00E8674E">
              <w:rPr>
                <w:rFonts w:ascii="Times New Roman" w:hAnsi="Times New Roman"/>
              </w:rPr>
              <w:t xml:space="preserve">, що підтверджують відповідність учасника кваліфікаційним критеріям </w:t>
            </w:r>
            <w:r w:rsidR="00970E14" w:rsidRPr="00E8674E">
              <w:rPr>
                <w:rFonts w:ascii="Times New Roman" w:hAnsi="Times New Roman"/>
              </w:rPr>
              <w:t xml:space="preserve"> - згідно </w:t>
            </w:r>
            <w:r w:rsidRPr="00E8674E">
              <w:rPr>
                <w:rFonts w:ascii="Times New Roman" w:hAnsi="Times New Roman"/>
                <w:b/>
                <w:bCs/>
              </w:rPr>
              <w:t>Додат</w:t>
            </w:r>
            <w:r w:rsidR="00970E14" w:rsidRPr="00E8674E">
              <w:rPr>
                <w:rFonts w:ascii="Times New Roman" w:hAnsi="Times New Roman"/>
                <w:b/>
                <w:bCs/>
              </w:rPr>
              <w:t>ку</w:t>
            </w:r>
            <w:r w:rsidRPr="00E8674E">
              <w:rPr>
                <w:rFonts w:ascii="Times New Roman" w:hAnsi="Times New Roman"/>
                <w:b/>
                <w:bCs/>
              </w:rPr>
              <w:t xml:space="preserve"> 1</w:t>
            </w:r>
            <w:r w:rsidR="00970E14" w:rsidRPr="00E8674E">
              <w:rPr>
                <w:rFonts w:ascii="Times New Roman" w:hAnsi="Times New Roman"/>
                <w:b/>
                <w:bCs/>
              </w:rPr>
              <w:t xml:space="preserve"> </w:t>
            </w:r>
            <w:r w:rsidR="00970E14" w:rsidRPr="00E8674E">
              <w:rPr>
                <w:rFonts w:ascii="Times New Roman" w:hAnsi="Times New Roman"/>
              </w:rPr>
              <w:t>до цієї тендерної документації</w:t>
            </w:r>
            <w:r w:rsidRPr="00E8674E">
              <w:rPr>
                <w:rFonts w:ascii="Times New Roman" w:hAnsi="Times New Roman"/>
              </w:rPr>
              <w:t xml:space="preserve">; </w:t>
            </w:r>
          </w:p>
          <w:p w:rsidR="00234E91" w:rsidRPr="00E8674E" w:rsidRDefault="00234E91" w:rsidP="004C07FD">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 </w:t>
            </w:r>
            <w:r w:rsidR="00F7057B" w:rsidRPr="00E8674E">
              <w:rPr>
                <w:rFonts w:ascii="Times New Roman" w:hAnsi="Times New Roman"/>
              </w:rPr>
              <w:t>інформаці</w:t>
            </w:r>
            <w:r w:rsidR="00B91E0F" w:rsidRPr="00E8674E">
              <w:rPr>
                <w:rFonts w:ascii="Times New Roman" w:hAnsi="Times New Roman"/>
              </w:rPr>
              <w:t>ю</w:t>
            </w:r>
            <w:r w:rsidR="00F7057B" w:rsidRPr="00E8674E">
              <w:rPr>
                <w:rFonts w:ascii="Times New Roman" w:hAnsi="Times New Roman"/>
              </w:rPr>
              <w:t xml:space="preserve"> </w:t>
            </w:r>
            <w:r w:rsidR="004C07FD" w:rsidRPr="00E8674E">
              <w:rPr>
                <w:rFonts w:ascii="Times New Roman" w:hAnsi="Times New Roman"/>
              </w:rPr>
              <w:t xml:space="preserve">щодо відсутності підстав, установлених у статті 17 Закону, – згідно з </w:t>
            </w:r>
            <w:r w:rsidR="004C07FD" w:rsidRPr="00E8674E">
              <w:rPr>
                <w:rFonts w:ascii="Times New Roman" w:hAnsi="Times New Roman"/>
                <w:b/>
              </w:rPr>
              <w:t>Додатком 1</w:t>
            </w:r>
            <w:r w:rsidR="004C07FD" w:rsidRPr="00E8674E">
              <w:rPr>
                <w:rFonts w:ascii="Times New Roman" w:hAnsi="Times New Roman"/>
              </w:rPr>
              <w:t xml:space="preserve"> до цієї тендерної документації</w:t>
            </w:r>
            <w:r w:rsidRPr="00E8674E">
              <w:rPr>
                <w:rFonts w:ascii="Times New Roman" w:hAnsi="Times New Roman"/>
              </w:rPr>
              <w:t>;</w:t>
            </w:r>
          </w:p>
          <w:p w:rsidR="00970E14" w:rsidRPr="00E8674E" w:rsidRDefault="00970E14" w:rsidP="004C07FD">
            <w:pPr>
              <w:widowControl w:val="0"/>
              <w:spacing w:after="0" w:line="240" w:lineRule="auto"/>
              <w:ind w:hanging="21"/>
              <w:contextualSpacing/>
              <w:jc w:val="both"/>
              <w:rPr>
                <w:rFonts w:ascii="Times New Roman" w:hAnsi="Times New Roman"/>
              </w:rPr>
            </w:pPr>
            <w:r w:rsidRPr="00E8674E">
              <w:rPr>
                <w:rFonts w:ascii="Times New Roman" w:hAnsi="Times New Roman"/>
              </w:rPr>
              <w:t>- документами, що підтверджують надання учасником забезпечення тендерної пропозиції (у разі якщо таке вимагається замовником);</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інформаці</w:t>
            </w:r>
            <w:r w:rsidR="00B91E0F" w:rsidRPr="00E8674E">
              <w:rPr>
                <w:rFonts w:ascii="Times New Roman" w:hAnsi="Times New Roman"/>
              </w:rPr>
              <w:t>ю</w:t>
            </w:r>
            <w:r w:rsidRPr="00E8674E">
              <w:rPr>
                <w:rFonts w:ascii="Times New Roman" w:hAnsi="Times New Roman"/>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w:t>
            </w:r>
            <w:r w:rsidR="00970E14" w:rsidRPr="00E8674E">
              <w:rPr>
                <w:rFonts w:ascii="Times New Roman" w:hAnsi="Times New Roman"/>
              </w:rPr>
              <w:t xml:space="preserve">тендерній </w:t>
            </w:r>
            <w:r w:rsidRPr="00E8674E">
              <w:rPr>
                <w:rFonts w:ascii="Times New Roman" w:hAnsi="Times New Roman"/>
              </w:rPr>
              <w:t xml:space="preserve">документації </w:t>
            </w:r>
            <w:r w:rsidRPr="00E8674E">
              <w:rPr>
                <w:rFonts w:ascii="Times New Roman" w:hAnsi="Times New Roman"/>
                <w:lang w:eastAsia="ru-RU"/>
              </w:rPr>
              <w:t>(</w:t>
            </w:r>
            <w:r w:rsidRPr="00E8674E">
              <w:rPr>
                <w:rFonts w:ascii="Times New Roman" w:hAnsi="Times New Roman"/>
                <w:b/>
                <w:bCs/>
                <w:lang w:eastAsia="ru-RU"/>
              </w:rPr>
              <w:t>Додаток 2</w:t>
            </w:r>
            <w:r w:rsidRPr="00E8674E">
              <w:rPr>
                <w:rFonts w:ascii="Times New Roman" w:hAnsi="Times New Roman"/>
                <w:lang w:eastAsia="ru-RU"/>
              </w:rPr>
              <w:t>)</w:t>
            </w:r>
            <w:r w:rsidRPr="00E8674E">
              <w:rPr>
                <w:rFonts w:ascii="Times New Roman" w:hAnsi="Times New Roman"/>
              </w:rPr>
              <w:t xml:space="preserve">; </w:t>
            </w:r>
          </w:p>
          <w:p w:rsidR="00970E14" w:rsidRPr="00E8674E" w:rsidRDefault="00970E14"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оригінал/копі</w:t>
            </w:r>
            <w:r w:rsidR="00B91E0F" w:rsidRPr="00E8674E">
              <w:rPr>
                <w:rFonts w:ascii="Times New Roman" w:hAnsi="Times New Roman"/>
              </w:rPr>
              <w:t>ю</w:t>
            </w:r>
            <w:r w:rsidRPr="00E8674E">
              <w:rPr>
                <w:rFonts w:ascii="Times New Roman" w:hAnsi="Times New Roman"/>
              </w:rPr>
              <w:t xml:space="preserve"> </w:t>
            </w:r>
            <w:r w:rsidR="00B91E0F" w:rsidRPr="00E8674E">
              <w:rPr>
                <w:rFonts w:ascii="Times New Roman" w:hAnsi="Times New Roman"/>
              </w:rPr>
              <w:t>Статуту</w:t>
            </w:r>
            <w:r w:rsidRPr="00E8674E">
              <w:rPr>
                <w:rFonts w:ascii="Times New Roman" w:hAnsi="Times New Roman"/>
              </w:rPr>
              <w:t xml:space="preserve"> учасника (або іншого установчого документу) в діючій редакції з підтвердженн</w:t>
            </w:r>
            <w:r w:rsidR="00B91E0F" w:rsidRPr="00E8674E">
              <w:rPr>
                <w:rFonts w:ascii="Times New Roman" w:hAnsi="Times New Roman"/>
              </w:rPr>
              <w:t xml:space="preserve">ям </w:t>
            </w:r>
            <w:proofErr w:type="spellStart"/>
            <w:r w:rsidR="00B91E0F" w:rsidRPr="00E8674E">
              <w:rPr>
                <w:rFonts w:ascii="Times New Roman" w:hAnsi="Times New Roman"/>
              </w:rPr>
              <w:t>його</w:t>
            </w:r>
            <w:proofErr w:type="spellEnd"/>
            <w:r w:rsidR="00B91E0F" w:rsidRPr="00E8674E">
              <w:rPr>
                <w:rFonts w:ascii="Times New Roman" w:hAnsi="Times New Roman"/>
              </w:rPr>
              <w:t xml:space="preserve"> </w:t>
            </w:r>
            <w:proofErr w:type="spellStart"/>
            <w:r w:rsidR="00B91E0F" w:rsidRPr="00E8674E">
              <w:rPr>
                <w:rFonts w:ascii="Times New Roman" w:hAnsi="Times New Roman"/>
              </w:rPr>
              <w:t>державної</w:t>
            </w:r>
            <w:proofErr w:type="spellEnd"/>
            <w:r w:rsidR="00B91E0F" w:rsidRPr="00E8674E">
              <w:rPr>
                <w:rFonts w:ascii="Times New Roman" w:hAnsi="Times New Roman"/>
              </w:rPr>
              <w:t xml:space="preserve"> </w:t>
            </w:r>
            <w:proofErr w:type="spellStart"/>
            <w:r w:rsidR="00B91E0F" w:rsidRPr="00E8674E">
              <w:rPr>
                <w:rFonts w:ascii="Times New Roman" w:hAnsi="Times New Roman"/>
              </w:rPr>
              <w:t>реєстрації</w:t>
            </w:r>
            <w:proofErr w:type="spellEnd"/>
            <w:r w:rsidRPr="00E8674E">
              <w:rPr>
                <w:rFonts w:ascii="Times New Roman" w:hAnsi="Times New Roman"/>
              </w:rPr>
              <w:t xml:space="preserve"> відповідно до </w:t>
            </w:r>
            <w:r w:rsidRPr="00E8674E">
              <w:rPr>
                <w:rFonts w:ascii="Times New Roman" w:hAnsi="Times New Roman"/>
              </w:rPr>
              <w:lastRenderedPageBreak/>
              <w:t xml:space="preserve">чинного законодавства України (відмітка органу </w:t>
            </w:r>
            <w:proofErr w:type="spellStart"/>
            <w:r w:rsidRPr="00E8674E">
              <w:rPr>
                <w:rFonts w:ascii="Times New Roman" w:hAnsi="Times New Roman"/>
              </w:rPr>
              <w:t>державної</w:t>
            </w:r>
            <w:proofErr w:type="spellEnd"/>
            <w:r w:rsidRPr="00E8674E">
              <w:rPr>
                <w:rFonts w:ascii="Times New Roman" w:hAnsi="Times New Roman"/>
              </w:rPr>
              <w:t xml:space="preserve"> </w:t>
            </w:r>
            <w:proofErr w:type="spellStart"/>
            <w:r w:rsidRPr="00E8674E">
              <w:rPr>
                <w:rFonts w:ascii="Times New Roman" w:hAnsi="Times New Roman"/>
              </w:rPr>
              <w:t>реєстрації</w:t>
            </w:r>
            <w:proofErr w:type="spellEnd"/>
            <w:r w:rsidRPr="00E8674E">
              <w:rPr>
                <w:rFonts w:ascii="Times New Roman" w:hAnsi="Times New Roman"/>
              </w:rPr>
              <w:t xml:space="preserve"> на </w:t>
            </w:r>
            <w:proofErr w:type="spellStart"/>
            <w:r w:rsidRPr="00E8674E">
              <w:rPr>
                <w:rFonts w:ascii="Times New Roman" w:hAnsi="Times New Roman"/>
              </w:rPr>
              <w:t>титульній</w:t>
            </w:r>
            <w:proofErr w:type="spellEnd"/>
            <w:r w:rsidRPr="00E8674E">
              <w:rPr>
                <w:rFonts w:ascii="Times New Roman" w:hAnsi="Times New Roman"/>
              </w:rPr>
              <w:t xml:space="preserve"> сторінці/ оригінал/копія опису документів, що надаються юридичною особою державному реєстратору для проведення </w:t>
            </w:r>
            <w:proofErr w:type="spellStart"/>
            <w:r w:rsidRPr="00E8674E">
              <w:rPr>
                <w:rFonts w:ascii="Times New Roman" w:hAnsi="Times New Roman"/>
              </w:rPr>
              <w:t>реєстраційної</w:t>
            </w:r>
            <w:proofErr w:type="spellEnd"/>
            <w:r w:rsidRPr="00E8674E">
              <w:rPr>
                <w:rFonts w:ascii="Times New Roman" w:hAnsi="Times New Roman"/>
              </w:rPr>
              <w:t xml:space="preserve"> </w:t>
            </w:r>
            <w:proofErr w:type="spellStart"/>
            <w:r w:rsidRPr="00E8674E">
              <w:rPr>
                <w:rFonts w:ascii="Times New Roman" w:hAnsi="Times New Roman"/>
              </w:rPr>
              <w:t>дії</w:t>
            </w:r>
            <w:proofErr w:type="spellEnd"/>
            <w:r w:rsidRPr="00E8674E">
              <w:rPr>
                <w:rFonts w:ascii="Times New Roman" w:hAnsi="Times New Roman"/>
              </w:rPr>
              <w:t xml:space="preserve"> із зазначенням коду отримання результатів </w:t>
            </w:r>
            <w:proofErr w:type="spellStart"/>
            <w:r w:rsidRPr="00E8674E">
              <w:rPr>
                <w:rFonts w:ascii="Times New Roman" w:hAnsi="Times New Roman"/>
              </w:rPr>
              <w:t>адміністративної</w:t>
            </w:r>
            <w:proofErr w:type="spellEnd"/>
            <w:r w:rsidRPr="00E8674E">
              <w:rPr>
                <w:rFonts w:ascii="Times New Roman" w:hAnsi="Times New Roman"/>
              </w:rPr>
              <w:t xml:space="preserve"> послуги). У разі</w:t>
            </w:r>
            <w:r w:rsidR="00B91E0F" w:rsidRPr="00E8674E">
              <w:rPr>
                <w:rFonts w:ascii="Times New Roman" w:hAnsi="Times New Roman"/>
              </w:rPr>
              <w:t>,</w:t>
            </w:r>
            <w:r w:rsidRPr="00E8674E">
              <w:rPr>
                <w:rFonts w:ascii="Times New Roman" w:hAnsi="Times New Roman"/>
              </w:rPr>
              <w:t xml:space="preserve"> якщо учасник </w:t>
            </w:r>
            <w:proofErr w:type="spellStart"/>
            <w:r w:rsidRPr="00E8674E">
              <w:rPr>
                <w:rFonts w:ascii="Times New Roman" w:hAnsi="Times New Roman"/>
              </w:rPr>
              <w:t>здійснює</w:t>
            </w:r>
            <w:proofErr w:type="spellEnd"/>
            <w:r w:rsidRPr="00E8674E">
              <w:rPr>
                <w:rFonts w:ascii="Times New Roman" w:hAnsi="Times New Roman"/>
              </w:rPr>
              <w:t xml:space="preserve"> діяльність на підставі модельного статуту</w:t>
            </w:r>
            <w:r w:rsidR="00B91E0F" w:rsidRPr="00E8674E">
              <w:rPr>
                <w:rFonts w:ascii="Times New Roman" w:hAnsi="Times New Roman"/>
              </w:rPr>
              <w:t>,</w:t>
            </w:r>
            <w:r w:rsidRPr="00E8674E">
              <w:rPr>
                <w:rFonts w:ascii="Times New Roman" w:hAnsi="Times New Roman"/>
              </w:rPr>
              <w:t xml:space="preserve"> то він надає оригінал/копі</w:t>
            </w:r>
            <w:r w:rsidR="00B91E0F" w:rsidRPr="00E8674E">
              <w:rPr>
                <w:rFonts w:ascii="Times New Roman" w:hAnsi="Times New Roman"/>
              </w:rPr>
              <w:t>ю</w:t>
            </w:r>
            <w:r w:rsidRPr="00E8674E">
              <w:rPr>
                <w:rFonts w:ascii="Times New Roman" w:hAnsi="Times New Roman"/>
              </w:rPr>
              <w:t xml:space="preserve"> рішення/протоколу засновників/учасників або виписку/витяг з рішення/протоколу засновників/учасників про </w:t>
            </w:r>
            <w:proofErr w:type="spellStart"/>
            <w:r w:rsidRPr="00E8674E">
              <w:rPr>
                <w:rFonts w:ascii="Times New Roman" w:hAnsi="Times New Roman"/>
              </w:rPr>
              <w:t>прийняття</w:t>
            </w:r>
            <w:proofErr w:type="spellEnd"/>
            <w:r w:rsidRPr="00E8674E">
              <w:rPr>
                <w:rFonts w:ascii="Times New Roman" w:hAnsi="Times New Roman"/>
              </w:rPr>
              <w:t xml:space="preserve"> рішення щодо ведення діяльності на підставі такого статуту (для учасників юридичних осіб).;</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 </w:t>
            </w:r>
            <w:r w:rsidR="00B91E0F" w:rsidRPr="00E8674E">
              <w:rPr>
                <w:rFonts w:ascii="Times New Roman" w:hAnsi="Times New Roman"/>
              </w:rPr>
              <w:t>о</w:t>
            </w:r>
            <w:r w:rsidRPr="00E8674E">
              <w:rPr>
                <w:rFonts w:ascii="Times New Roman" w:hAnsi="Times New Roman"/>
              </w:rPr>
              <w:t>ригінал/копі</w:t>
            </w:r>
            <w:r w:rsidR="00B91E0F" w:rsidRPr="00E8674E">
              <w:rPr>
                <w:rFonts w:ascii="Times New Roman" w:hAnsi="Times New Roman"/>
              </w:rPr>
              <w:t>ю</w:t>
            </w:r>
            <w:r w:rsidRPr="00E8674E">
              <w:rPr>
                <w:rFonts w:ascii="Times New Roman" w:hAnsi="Times New Roman"/>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 </w:t>
            </w:r>
            <w:r w:rsidR="00B91E0F" w:rsidRPr="00E8674E">
              <w:rPr>
                <w:rFonts w:ascii="Times New Roman" w:hAnsi="Times New Roman"/>
              </w:rPr>
              <w:t xml:space="preserve">довідку </w:t>
            </w:r>
            <w:r w:rsidRPr="00E8674E">
              <w:rPr>
                <w:rFonts w:ascii="Times New Roman" w:hAnsi="Times New Roman"/>
              </w:rPr>
              <w:t>про присвоєння ідентифікаційного коду/Картк</w:t>
            </w:r>
            <w:r w:rsidR="00B91E0F" w:rsidRPr="00E8674E">
              <w:rPr>
                <w:rFonts w:ascii="Times New Roman" w:hAnsi="Times New Roman"/>
              </w:rPr>
              <w:t>у</w:t>
            </w:r>
            <w:r w:rsidRPr="00E8674E">
              <w:rPr>
                <w:rFonts w:ascii="Times New Roman" w:hAnsi="Times New Roman"/>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sidRPr="00E8674E">
              <w:rPr>
                <w:rFonts w:ascii="Times New Roman" w:hAnsi="Times New Roman"/>
              </w:rPr>
              <w:t xml:space="preserve"> </w:t>
            </w:r>
            <w:r w:rsidRPr="00E8674E">
              <w:rPr>
                <w:rFonts w:ascii="Times New Roman" w:hAnsi="Times New Roman"/>
              </w:rPr>
              <w:t>для фізичних осіб, фізичних осіб</w:t>
            </w:r>
            <w:r w:rsidR="00ED3065">
              <w:rPr>
                <w:rFonts w:ascii="Times New Roman" w:hAnsi="Times New Roman"/>
              </w:rPr>
              <w:t xml:space="preserve"> </w:t>
            </w:r>
            <w:r w:rsidRPr="00E8674E">
              <w:rPr>
                <w:rFonts w:ascii="Times New Roman" w:hAnsi="Times New Roman"/>
              </w:rPr>
              <w:t>- підприємців);</w:t>
            </w:r>
          </w:p>
          <w:p w:rsidR="00234E91" w:rsidRPr="00E8674E" w:rsidRDefault="00234E91" w:rsidP="00234E91">
            <w:pPr>
              <w:widowControl w:val="0"/>
              <w:spacing w:after="0" w:line="240" w:lineRule="auto"/>
              <w:ind w:hanging="21"/>
              <w:contextualSpacing/>
              <w:jc w:val="both"/>
              <w:rPr>
                <w:rFonts w:ascii="Times New Roman" w:hAnsi="Times New Roman"/>
                <w:b/>
              </w:rPr>
            </w:pPr>
            <w:r w:rsidRPr="00E8674E">
              <w:rPr>
                <w:rFonts w:ascii="Times New Roman" w:hAnsi="Times New Roman"/>
                <w:b/>
              </w:rPr>
              <w:t xml:space="preserve">та </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sidRPr="00E8674E">
              <w:rPr>
                <w:rFonts w:ascii="Times New Roman" w:hAnsi="Times New Roman"/>
              </w:rPr>
              <w:t xml:space="preserve"> </w:t>
            </w:r>
            <w:r w:rsidRPr="00E8674E">
              <w:rPr>
                <w:rFonts w:ascii="Times New Roman" w:hAnsi="Times New Roman"/>
              </w:rPr>
              <w:t>- для фізичних осіб,  фізичних осіб</w:t>
            </w:r>
            <w:r w:rsidR="00ED3065">
              <w:rPr>
                <w:rFonts w:ascii="Times New Roman" w:hAnsi="Times New Roman"/>
              </w:rPr>
              <w:t xml:space="preserve"> </w:t>
            </w:r>
            <w:r w:rsidRPr="00E8674E">
              <w:rPr>
                <w:rFonts w:ascii="Times New Roman" w:hAnsi="Times New Roman"/>
              </w:rPr>
              <w:t>- підприємців.</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 </w:t>
            </w:r>
            <w:r w:rsidR="00F3586C" w:rsidRPr="00E8674E">
              <w:rPr>
                <w:rFonts w:ascii="Times New Roman" w:hAnsi="Times New Roman"/>
              </w:rPr>
              <w:t xml:space="preserve">лист-згоду з </w:t>
            </w:r>
            <w:proofErr w:type="spellStart"/>
            <w:r w:rsidRPr="00E8674E">
              <w:rPr>
                <w:rFonts w:ascii="Times New Roman" w:hAnsi="Times New Roman"/>
              </w:rPr>
              <w:t>проєкт</w:t>
            </w:r>
            <w:r w:rsidR="00F3586C" w:rsidRPr="00E8674E">
              <w:rPr>
                <w:rFonts w:ascii="Times New Roman" w:hAnsi="Times New Roman"/>
              </w:rPr>
              <w:t>ом</w:t>
            </w:r>
            <w:proofErr w:type="spellEnd"/>
            <w:r w:rsidRPr="00E8674E">
              <w:rPr>
                <w:rFonts w:ascii="Times New Roman" w:hAnsi="Times New Roman"/>
              </w:rPr>
              <w:t xml:space="preserve"> договору, </w:t>
            </w:r>
            <w:r w:rsidR="00F3586C" w:rsidRPr="00E8674E">
              <w:rPr>
                <w:rFonts w:ascii="Times New Roman" w:hAnsi="Times New Roman"/>
              </w:rPr>
              <w:t>викладеного</w:t>
            </w:r>
            <w:r w:rsidRPr="00E8674E">
              <w:rPr>
                <w:rFonts w:ascii="Times New Roman" w:hAnsi="Times New Roman"/>
              </w:rPr>
              <w:t xml:space="preserve"> </w:t>
            </w:r>
            <w:r w:rsidR="00F3586C" w:rsidRPr="00E8674E">
              <w:rPr>
                <w:rFonts w:ascii="Times New Roman" w:hAnsi="Times New Roman"/>
              </w:rPr>
              <w:t>у</w:t>
            </w:r>
            <w:r w:rsidRPr="00E8674E">
              <w:rPr>
                <w:rFonts w:ascii="Times New Roman" w:hAnsi="Times New Roman"/>
              </w:rPr>
              <w:t xml:space="preserve"> Додатк</w:t>
            </w:r>
            <w:r w:rsidR="00F3586C" w:rsidRPr="00E8674E">
              <w:rPr>
                <w:rFonts w:ascii="Times New Roman" w:hAnsi="Times New Roman"/>
              </w:rPr>
              <w:t>у</w:t>
            </w:r>
            <w:r w:rsidRPr="00E8674E">
              <w:rPr>
                <w:rFonts w:ascii="Times New Roman" w:hAnsi="Times New Roman"/>
              </w:rPr>
              <w:t xml:space="preserve">  3  до тендерної документації.</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Оригінал/копі</w:t>
            </w:r>
            <w:r w:rsidR="00B91E0F" w:rsidRPr="00E8674E">
              <w:rPr>
                <w:rFonts w:ascii="Times New Roman" w:hAnsi="Times New Roman"/>
              </w:rPr>
              <w:t>ю</w:t>
            </w:r>
            <w:r w:rsidRPr="00E8674E">
              <w:rPr>
                <w:rFonts w:ascii="Times New Roman" w:hAnsi="Times New Roman"/>
              </w:rPr>
              <w:t xml:space="preserve">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sidRPr="00E8674E">
              <w:rPr>
                <w:rFonts w:ascii="Times New Roman" w:hAnsi="Times New Roman"/>
              </w:rPr>
              <w:t>в</w:t>
            </w:r>
            <w:r w:rsidRPr="00E8674E">
              <w:rPr>
                <w:rFonts w:ascii="Times New Roman" w:hAnsi="Times New Roman"/>
              </w:rPr>
              <w:t>казати посилання на ліцензію/дозвільний документ у відкритому доступі, якщо таке посилання наявне.)</w:t>
            </w:r>
          </w:p>
          <w:p w:rsidR="00234E91" w:rsidRPr="00E8674E" w:rsidRDefault="00234E91" w:rsidP="00234E91">
            <w:pPr>
              <w:widowControl w:val="0"/>
              <w:spacing w:after="0" w:line="240" w:lineRule="auto"/>
              <w:ind w:left="-21"/>
              <w:contextualSpacing/>
              <w:jc w:val="both"/>
              <w:rPr>
                <w:rFonts w:ascii="Times New Roman" w:hAnsi="Times New Roman"/>
              </w:rPr>
            </w:pPr>
            <w:r w:rsidRPr="00E8674E">
              <w:rPr>
                <w:rFonts w:ascii="Times New Roman" w:hAnsi="Times New Roman"/>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w:t>
            </w:r>
            <w:r w:rsidRPr="00E8674E">
              <w:rPr>
                <w:rFonts w:ascii="Times New Roman" w:hAnsi="Times New Roman"/>
              </w:rPr>
              <w:lastRenderedPageBreak/>
              <w:t>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інш</w:t>
            </w:r>
            <w:r w:rsidR="00970E14" w:rsidRPr="00E8674E">
              <w:rPr>
                <w:rFonts w:ascii="Times New Roman" w:hAnsi="Times New Roman"/>
              </w:rPr>
              <w:t>ої інформації та</w:t>
            </w:r>
            <w:r w:rsidRPr="00E8674E">
              <w:rPr>
                <w:rFonts w:ascii="Times New Roman" w:hAnsi="Times New Roman"/>
              </w:rPr>
              <w:t xml:space="preserve"> документів, необхідність подання яких у складі тендерної пропозиції передбачена умовами цієї </w:t>
            </w:r>
            <w:r w:rsidR="00970E14" w:rsidRPr="00E8674E">
              <w:rPr>
                <w:rFonts w:ascii="Times New Roman" w:hAnsi="Times New Roman"/>
              </w:rPr>
              <w:t xml:space="preserve">тендерної </w:t>
            </w:r>
            <w:r w:rsidRPr="00E8674E">
              <w:rPr>
                <w:rFonts w:ascii="Times New Roman" w:hAnsi="Times New Roman"/>
              </w:rPr>
              <w:t>документації.</w:t>
            </w:r>
          </w:p>
          <w:p w:rsidR="00537CFA" w:rsidRPr="00E8674E" w:rsidRDefault="00234E91" w:rsidP="00537CFA">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lang w:val="uk-UA"/>
              </w:rPr>
              <w:t xml:space="preserve"> </w:t>
            </w:r>
            <w:r w:rsidR="00537CFA" w:rsidRPr="00E8674E">
              <w:rPr>
                <w:rFonts w:ascii="Times New Roman" w:hAnsi="Times New Roman" w:cs="Times New Roman"/>
                <w:lang w:val="uk-UA"/>
              </w:rPr>
              <w:t>Електронні скановані копії</w:t>
            </w:r>
            <w:r w:rsidR="000B4B5C" w:rsidRPr="00E8674E">
              <w:rPr>
                <w:rFonts w:ascii="Times New Roman" w:hAnsi="Times New Roman" w:cs="Times New Roman"/>
                <w:lang w:val="uk-UA"/>
              </w:rPr>
              <w:t>,</w:t>
            </w:r>
            <w:r w:rsidR="00537CFA" w:rsidRPr="00E8674E">
              <w:rPr>
                <w:rFonts w:ascii="Times New Roman" w:hAnsi="Times New Roman" w:cs="Times New Roman"/>
                <w:lang w:val="uk-UA"/>
              </w:rPr>
              <w:t xml:space="preserve"> подані в складі тендерної пропозиції</w:t>
            </w:r>
            <w:r w:rsidR="000B4B5C" w:rsidRPr="00E8674E">
              <w:rPr>
                <w:rFonts w:ascii="Times New Roman" w:hAnsi="Times New Roman" w:cs="Times New Roman"/>
                <w:lang w:val="uk-UA"/>
              </w:rPr>
              <w:t>,</w:t>
            </w:r>
            <w:r w:rsidR="00537CFA" w:rsidRPr="00E8674E">
              <w:rPr>
                <w:rFonts w:ascii="Times New Roman" w:hAnsi="Times New Roman" w:cs="Times New Roman"/>
                <w:lang w:val="uk-UA"/>
              </w:rPr>
              <w:t xml:space="preserve"> повинні бути чіткими, відображати підписи та печатки. </w:t>
            </w:r>
          </w:p>
          <w:p w:rsidR="00537CFA" w:rsidRPr="00E8674E" w:rsidRDefault="00537CFA" w:rsidP="00234E91">
            <w:pPr>
              <w:widowControl w:val="0"/>
              <w:spacing w:after="0" w:line="240" w:lineRule="auto"/>
              <w:ind w:hanging="21"/>
              <w:contextualSpacing/>
              <w:jc w:val="both"/>
              <w:rPr>
                <w:rFonts w:ascii="Times New Roman" w:hAnsi="Times New Roman"/>
              </w:rPr>
            </w:pP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E8674E" w:rsidRDefault="00234E91" w:rsidP="00234E91">
            <w:pPr>
              <w:widowControl w:val="0"/>
              <w:numPr>
                <w:ilvl w:val="0"/>
                <w:numId w:val="7"/>
              </w:numPr>
              <w:spacing w:after="0" w:line="240" w:lineRule="auto"/>
              <w:ind w:left="0" w:firstLine="339"/>
              <w:contextualSpacing/>
              <w:jc w:val="both"/>
              <w:rPr>
                <w:rFonts w:ascii="Times New Roman" w:hAnsi="Times New Roman"/>
              </w:rPr>
            </w:pPr>
            <w:r w:rsidRPr="00E8674E">
              <w:rPr>
                <w:rFonts w:ascii="Times New Roman" w:hAnsi="Times New Roman"/>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E8674E">
              <w:rPr>
                <w:rFonts w:ascii="Times New Roman" w:hAnsi="Times New Roman"/>
              </w:rPr>
              <w:t>підприємстві</w:t>
            </w:r>
            <w:r w:rsidRPr="00E8674E">
              <w:rPr>
                <w:rFonts w:ascii="Times New Roman" w:hAnsi="Times New Roman"/>
              </w:rPr>
              <w:t xml:space="preserve"> тощо).</w:t>
            </w:r>
          </w:p>
          <w:p w:rsidR="00234E91" w:rsidRPr="00E8674E" w:rsidRDefault="00234E91" w:rsidP="00234E91">
            <w:pPr>
              <w:widowControl w:val="0"/>
              <w:numPr>
                <w:ilvl w:val="0"/>
                <w:numId w:val="7"/>
              </w:numPr>
              <w:spacing w:after="0" w:line="240" w:lineRule="auto"/>
              <w:ind w:left="0" w:firstLine="339"/>
              <w:contextualSpacing/>
              <w:jc w:val="both"/>
              <w:rPr>
                <w:rFonts w:ascii="Times New Roman" w:hAnsi="Times New Roman"/>
              </w:rPr>
            </w:pPr>
            <w:r w:rsidRPr="00E8674E">
              <w:rPr>
                <w:rFonts w:ascii="Times New Roman" w:hAnsi="Times New Roman"/>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sidRPr="00E8674E">
              <w:rPr>
                <w:rFonts w:ascii="Times New Roman" w:hAnsi="Times New Roman"/>
              </w:rPr>
              <w:t xml:space="preserve"> чи інший документ</w:t>
            </w:r>
            <w:r w:rsidRPr="00E8674E">
              <w:rPr>
                <w:rFonts w:ascii="Times New Roman" w:hAnsi="Times New Roman"/>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E8674E" w:rsidRDefault="00234E91" w:rsidP="00234E91">
            <w:pPr>
              <w:widowControl w:val="0"/>
              <w:numPr>
                <w:ilvl w:val="0"/>
                <w:numId w:val="7"/>
              </w:numPr>
              <w:spacing w:after="0" w:line="240" w:lineRule="auto"/>
              <w:ind w:left="0" w:firstLine="339"/>
              <w:contextualSpacing/>
              <w:jc w:val="both"/>
              <w:rPr>
                <w:rFonts w:ascii="Times New Roman" w:hAnsi="Times New Roman"/>
              </w:rPr>
            </w:pPr>
            <w:r w:rsidRPr="00E8674E">
              <w:rPr>
                <w:rFonts w:ascii="Times New Roman" w:hAnsi="Times New Roman"/>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E8674E" w:rsidRDefault="00234E91" w:rsidP="00234E91">
            <w:pPr>
              <w:widowControl w:val="0"/>
              <w:spacing w:after="0" w:line="240" w:lineRule="auto"/>
              <w:contextualSpacing/>
              <w:jc w:val="both"/>
              <w:rPr>
                <w:rFonts w:ascii="Times New Roman" w:hAnsi="Times New Roman"/>
              </w:rPr>
            </w:pPr>
            <w:r w:rsidRPr="00E8674E">
              <w:rPr>
                <w:rFonts w:ascii="Times New Roman" w:hAnsi="Times New Roman"/>
              </w:rPr>
              <w:t xml:space="preserve">          </w:t>
            </w:r>
          </w:p>
          <w:p w:rsidR="00234E91" w:rsidRPr="00E8674E" w:rsidRDefault="00234E91" w:rsidP="00234E91">
            <w:pPr>
              <w:widowControl w:val="0"/>
              <w:spacing w:after="0" w:line="240" w:lineRule="auto"/>
              <w:ind w:hanging="21"/>
              <w:contextualSpacing/>
              <w:jc w:val="both"/>
              <w:rPr>
                <w:rFonts w:ascii="Times New Roman" w:hAnsi="Times New Roman"/>
              </w:rPr>
            </w:pPr>
            <w:r w:rsidRPr="00E8674E">
              <w:rPr>
                <w:rFonts w:ascii="Times New Roman" w:hAnsi="Times New Roman"/>
              </w:rPr>
              <w:t>1.</w:t>
            </w:r>
            <w:r w:rsidR="00537CFA" w:rsidRPr="00E8674E">
              <w:rPr>
                <w:rFonts w:ascii="Times New Roman" w:hAnsi="Times New Roman"/>
              </w:rPr>
              <w:t>3</w:t>
            </w:r>
            <w:r w:rsidRPr="00E8674E">
              <w:rPr>
                <w:rFonts w:ascii="Times New Roman" w:hAnsi="Times New Roman"/>
              </w:rPr>
              <w:t>. Кожен учасник має право подати тільки одну тендерну пропозицію.</w:t>
            </w:r>
          </w:p>
          <w:p w:rsidR="00214960" w:rsidRPr="00E8674E" w:rsidRDefault="00234E91" w:rsidP="00214960">
            <w:pPr>
              <w:widowControl w:val="0"/>
              <w:spacing w:after="0" w:line="240" w:lineRule="auto"/>
              <w:ind w:left="40" w:hanging="20"/>
              <w:jc w:val="both"/>
              <w:rPr>
                <w:rFonts w:ascii="Times New Roman" w:eastAsia="Times New Roman" w:hAnsi="Times New Roman"/>
                <w:b/>
                <w:color w:val="000000"/>
              </w:rPr>
            </w:pPr>
            <w:r w:rsidRPr="00E8674E">
              <w:rPr>
                <w:rFonts w:ascii="Times New Roman" w:hAnsi="Times New Roman"/>
              </w:rPr>
              <w:t>1.</w:t>
            </w:r>
            <w:r w:rsidR="00537CFA" w:rsidRPr="00E8674E">
              <w:rPr>
                <w:rFonts w:ascii="Times New Roman" w:hAnsi="Times New Roman"/>
              </w:rPr>
              <w:t>4</w:t>
            </w:r>
            <w:r w:rsidRPr="00E8674E">
              <w:rPr>
                <w:rFonts w:ascii="Times New Roman" w:hAnsi="Times New Roman"/>
              </w:rPr>
              <w:t xml:space="preserve">. </w:t>
            </w:r>
            <w:r w:rsidR="00214960" w:rsidRPr="00E8674E">
              <w:rPr>
                <w:rFonts w:ascii="Times New Roman" w:eastAsia="Times New Roman" w:hAnsi="Times New Roman"/>
                <w:b/>
                <w:color w:val="000000"/>
              </w:rPr>
              <w:t>УВАГА!!!</w:t>
            </w:r>
            <w:bookmarkStart w:id="1" w:name="_heading=h.3znysh7" w:colFirst="0" w:colLast="0"/>
            <w:bookmarkEnd w:id="1"/>
            <w:r w:rsidR="00214960" w:rsidRPr="00E8674E">
              <w:rPr>
                <w:rFonts w:ascii="Times New Roman" w:eastAsia="Times New Roman" w:hAnsi="Times New Roman"/>
                <w:b/>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00214960" w:rsidRPr="00E8674E">
              <w:rPr>
                <w:rFonts w:ascii="Times New Roman" w:eastAsia="Times New Roman" w:hAnsi="Times New Roman"/>
                <w:b/>
                <w:color w:val="000000"/>
              </w:rPr>
              <w:lastRenderedPageBreak/>
              <w:t xml:space="preserve">електронного документа чи </w:t>
            </w:r>
            <w:proofErr w:type="spellStart"/>
            <w:r w:rsidR="00214960" w:rsidRPr="00E8674E">
              <w:rPr>
                <w:rFonts w:ascii="Times New Roman" w:eastAsia="Times New Roman" w:hAnsi="Times New Roman"/>
                <w:b/>
                <w:color w:val="000000"/>
              </w:rPr>
              <w:t>скан-копій</w:t>
            </w:r>
            <w:proofErr w:type="spellEnd"/>
            <w:r w:rsidR="00214960" w:rsidRPr="00E8674E">
              <w:rPr>
                <w:rFonts w:ascii="Times New Roman" w:eastAsia="Times New Roman" w:hAnsi="Times New Roman"/>
                <w:b/>
                <w:color w:val="000000"/>
              </w:rPr>
              <w:t xml:space="preserve"> через електронну систему закупівель. Тендерна пропозиція учасника має відповідати ряду вимог: </w:t>
            </w:r>
          </w:p>
          <w:p w:rsidR="00214960" w:rsidRPr="00E8674E" w:rsidRDefault="00214960" w:rsidP="00214960">
            <w:pPr>
              <w:spacing w:after="0" w:line="240" w:lineRule="auto"/>
              <w:jc w:val="both"/>
              <w:rPr>
                <w:rFonts w:ascii="Times New Roman" w:eastAsia="Times New Roman" w:hAnsi="Times New Roman"/>
                <w:b/>
                <w:color w:val="000000"/>
              </w:rPr>
            </w:pPr>
            <w:r w:rsidRPr="00E8674E">
              <w:rPr>
                <w:rFonts w:ascii="Times New Roman" w:eastAsia="Times New Roman" w:hAnsi="Times New Roman"/>
                <w:b/>
                <w:color w:val="000000"/>
              </w:rPr>
              <w:t>1) документи мають бути чіткими та розбірливими для читання;</w:t>
            </w:r>
          </w:p>
          <w:p w:rsidR="00214960" w:rsidRPr="00E8674E" w:rsidRDefault="00214960" w:rsidP="00214960">
            <w:pPr>
              <w:spacing w:after="0" w:line="240" w:lineRule="auto"/>
              <w:jc w:val="both"/>
              <w:rPr>
                <w:rFonts w:ascii="Times New Roman" w:eastAsia="Times New Roman" w:hAnsi="Times New Roman"/>
                <w:b/>
                <w:color w:val="000000"/>
              </w:rPr>
            </w:pPr>
            <w:r w:rsidRPr="00E8674E">
              <w:rPr>
                <w:rFonts w:ascii="Times New Roman" w:eastAsia="Times New Roman" w:hAnsi="Times New Roman"/>
                <w:b/>
                <w:color w:val="000000"/>
              </w:rPr>
              <w:t>2) тендерна пропозиція учасника повинна бути підписана  кваліфікованим електронним підписом (КЕП</w:t>
            </w:r>
            <w:r w:rsidRPr="00E8674E">
              <w:rPr>
                <w:rFonts w:ascii="Times New Roman" w:eastAsia="Times New Roman" w:hAnsi="Times New Roman"/>
                <w:b/>
              </w:rPr>
              <w:t>)</w:t>
            </w:r>
            <w:r w:rsidRPr="00E8674E">
              <w:rPr>
                <w:rFonts w:ascii="Times New Roman" w:eastAsia="Times New Roman" w:hAnsi="Times New Roman"/>
                <w:b/>
                <w:color w:val="000000"/>
              </w:rPr>
              <w:t>;</w:t>
            </w:r>
          </w:p>
          <w:p w:rsidR="00214960" w:rsidRPr="00E8674E" w:rsidRDefault="00214960" w:rsidP="00214960">
            <w:pPr>
              <w:spacing w:after="0" w:line="240" w:lineRule="auto"/>
              <w:jc w:val="both"/>
              <w:rPr>
                <w:rFonts w:ascii="Times New Roman" w:eastAsia="Times New Roman" w:hAnsi="Times New Roman"/>
                <w:b/>
                <w:color w:val="000000"/>
              </w:rPr>
            </w:pPr>
            <w:r w:rsidRPr="00E8674E">
              <w:rPr>
                <w:rFonts w:ascii="Times New Roman" w:eastAsia="Times New Roman" w:hAnsi="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E8674E" w:rsidRDefault="00214960" w:rsidP="00214960">
            <w:pPr>
              <w:spacing w:after="0" w:line="240" w:lineRule="auto"/>
              <w:jc w:val="both"/>
              <w:rPr>
                <w:rFonts w:ascii="Times New Roman" w:eastAsia="Times New Roman" w:hAnsi="Times New Roman"/>
                <w:b/>
                <w:color w:val="000000"/>
                <w:u w:val="single"/>
              </w:rPr>
            </w:pPr>
            <w:r w:rsidRPr="00E8674E">
              <w:rPr>
                <w:rFonts w:ascii="Times New Roman" w:eastAsia="Times New Roman" w:hAnsi="Times New Roman"/>
                <w:b/>
                <w:color w:val="000000"/>
                <w:u w:val="single"/>
              </w:rPr>
              <w:t>Винятки:</w:t>
            </w:r>
          </w:p>
          <w:p w:rsidR="00214960" w:rsidRPr="00E8674E" w:rsidRDefault="00214960" w:rsidP="00214960">
            <w:pPr>
              <w:spacing w:after="0" w:line="240" w:lineRule="auto"/>
              <w:jc w:val="both"/>
              <w:rPr>
                <w:rFonts w:ascii="Times New Roman" w:eastAsia="Times New Roman" w:hAnsi="Times New Roman"/>
                <w:b/>
                <w:color w:val="000000"/>
              </w:rPr>
            </w:pPr>
            <w:r w:rsidRPr="00E8674E">
              <w:rPr>
                <w:rFonts w:ascii="Times New Roman" w:eastAsia="Times New Roman" w:hAnsi="Times New Roman"/>
                <w:b/>
                <w:color w:val="000000"/>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214960" w:rsidRPr="00E8674E" w:rsidRDefault="00214960" w:rsidP="00214960">
            <w:pPr>
              <w:widowControl w:val="0"/>
              <w:spacing w:after="0" w:line="240" w:lineRule="auto"/>
              <w:jc w:val="both"/>
              <w:rPr>
                <w:rFonts w:ascii="Times New Roman" w:eastAsia="Times New Roman" w:hAnsi="Times New Roman"/>
                <w:b/>
                <w:color w:val="000000"/>
              </w:rPr>
            </w:pPr>
            <w:r w:rsidRPr="00E8674E">
              <w:rPr>
                <w:rFonts w:ascii="Times New Roman" w:eastAsia="Times New Roman" w:hAnsi="Times New Roman"/>
                <w:b/>
                <w:color w:val="000000"/>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Pr="00E8674E" w:rsidRDefault="00214960" w:rsidP="00214960">
            <w:pPr>
              <w:widowControl w:val="0"/>
              <w:spacing w:after="0" w:line="240" w:lineRule="auto"/>
              <w:ind w:left="40" w:hanging="20"/>
              <w:jc w:val="both"/>
              <w:rPr>
                <w:rFonts w:ascii="Times New Roman" w:eastAsia="Times New Roman" w:hAnsi="Times New Roman"/>
                <w:b/>
              </w:rPr>
            </w:pPr>
            <w:r w:rsidRPr="00E8674E">
              <w:rPr>
                <w:rFonts w:ascii="Times New Roman" w:eastAsia="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674E">
              <w:rPr>
                <w:rFonts w:ascii="Times New Roman" w:eastAsia="Times New Roman" w:hAnsi="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E8674E" w:rsidRDefault="00214960" w:rsidP="00214960">
            <w:pPr>
              <w:widowControl w:val="0"/>
              <w:spacing w:after="0" w:line="240" w:lineRule="auto"/>
              <w:ind w:left="40" w:hanging="20"/>
              <w:jc w:val="both"/>
              <w:rPr>
                <w:rFonts w:ascii="Times New Roman" w:eastAsia="Times New Roman" w:hAnsi="Times New Roman"/>
                <w:b/>
                <w:color w:val="000000"/>
              </w:rPr>
            </w:pPr>
            <w:r w:rsidRPr="00E8674E">
              <w:rPr>
                <w:rFonts w:ascii="Times New Roman" w:eastAsia="Times New Roman" w:hAnsi="Times New Roman"/>
                <w:b/>
                <w:color w:val="000000"/>
              </w:rPr>
              <w:t xml:space="preserve">Замовник перевіряє КЕП учасника на сайті центрального </w:t>
            </w:r>
            <w:proofErr w:type="spellStart"/>
            <w:r w:rsidRPr="00E8674E">
              <w:rPr>
                <w:rFonts w:ascii="Times New Roman" w:eastAsia="Times New Roman" w:hAnsi="Times New Roman"/>
                <w:b/>
                <w:color w:val="000000"/>
              </w:rPr>
              <w:t>засвідчувального</w:t>
            </w:r>
            <w:proofErr w:type="spellEnd"/>
            <w:r w:rsidRPr="00E8674E">
              <w:rPr>
                <w:rFonts w:ascii="Times New Roman" w:eastAsia="Times New Roman" w:hAnsi="Times New Roman"/>
                <w:b/>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E8674E">
              <w:rPr>
                <w:rFonts w:ascii="Times New Roman" w:eastAsia="Times New Roman" w:hAnsi="Times New Roman"/>
                <w:b/>
              </w:rPr>
              <w:t>разі</w:t>
            </w:r>
            <w:r w:rsidRPr="00E8674E">
              <w:rPr>
                <w:rFonts w:ascii="Times New Roman" w:eastAsia="Times New Roman" w:hAnsi="Times New Roman"/>
                <w:b/>
                <w:color w:val="000000"/>
              </w:rPr>
              <w:t xml:space="preserve"> відсутності даної інформації або у </w:t>
            </w:r>
            <w:r w:rsidRPr="00E8674E">
              <w:rPr>
                <w:rFonts w:ascii="Times New Roman" w:eastAsia="Times New Roman" w:hAnsi="Times New Roman"/>
                <w:b/>
              </w:rPr>
              <w:t>разі</w:t>
            </w:r>
            <w:r w:rsidRPr="00E8674E">
              <w:rPr>
                <w:rFonts w:ascii="Times New Roman" w:eastAsia="Times New Roman" w:hAnsi="Times New Roman"/>
                <w:b/>
                <w:color w:val="000000"/>
              </w:rPr>
              <w:t xml:space="preserve"> не</w:t>
            </w:r>
            <w:r w:rsidR="00994F93">
              <w:rPr>
                <w:rFonts w:ascii="Times New Roman" w:eastAsia="Times New Roman" w:hAnsi="Times New Roman"/>
                <w:b/>
                <w:color w:val="000000"/>
              </w:rPr>
              <w:t xml:space="preserve"> </w:t>
            </w:r>
            <w:r w:rsidRPr="00E8674E">
              <w:rPr>
                <w:rFonts w:ascii="Times New Roman" w:eastAsia="Times New Roman" w:hAnsi="Times New Roman"/>
                <w:b/>
                <w:color w:val="000000"/>
              </w:rPr>
              <w:t>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14960" w:rsidRPr="00E8674E" w:rsidRDefault="00214960" w:rsidP="00214960">
            <w:pPr>
              <w:widowControl w:val="0"/>
              <w:spacing w:after="0" w:line="240" w:lineRule="auto"/>
              <w:ind w:hanging="21"/>
              <w:contextualSpacing/>
              <w:jc w:val="both"/>
              <w:rPr>
                <w:rFonts w:ascii="Times New Roman" w:eastAsia="Times New Roman" w:hAnsi="Times New Roman"/>
                <w:color w:val="0D0D0D"/>
              </w:rPr>
            </w:pPr>
            <w:bookmarkStart w:id="2" w:name="_heading=h.2et92p0" w:colFirst="0" w:colLast="0"/>
            <w:bookmarkEnd w:id="2"/>
            <w:r w:rsidRPr="00E8674E">
              <w:rPr>
                <w:rFonts w:ascii="Times New Roman" w:eastAsia="Times New Roman" w:hAnsi="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674E">
              <w:rPr>
                <w:rFonts w:ascii="Times New Roman" w:eastAsia="Times New Roman" w:hAnsi="Times New Roman"/>
                <w:color w:val="0D0D0D"/>
              </w:rPr>
              <w:t xml:space="preserve"> </w:t>
            </w:r>
          </w:p>
          <w:p w:rsidR="00234E91" w:rsidRPr="00E8674E" w:rsidRDefault="00234E91" w:rsidP="00214960">
            <w:pPr>
              <w:widowControl w:val="0"/>
              <w:spacing w:after="0" w:line="240" w:lineRule="auto"/>
              <w:ind w:hanging="21"/>
              <w:contextualSpacing/>
              <w:jc w:val="both"/>
              <w:rPr>
                <w:rFonts w:ascii="Times New Roman" w:hAnsi="Times New Roman"/>
              </w:rPr>
            </w:pPr>
            <w:r w:rsidRPr="00E8674E">
              <w:rPr>
                <w:rFonts w:ascii="Times New Roman" w:hAnsi="Times New Roman"/>
              </w:rPr>
              <w:t>1.</w:t>
            </w:r>
            <w:r w:rsidR="00214960" w:rsidRPr="00E8674E">
              <w:rPr>
                <w:rFonts w:ascii="Times New Roman" w:hAnsi="Times New Roman"/>
              </w:rPr>
              <w:t>5</w:t>
            </w:r>
            <w:r w:rsidRPr="00E8674E">
              <w:rPr>
                <w:rFonts w:ascii="Times New Roman" w:hAnsi="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E8674E">
              <w:rPr>
                <w:rFonts w:ascii="Times New Roman" w:hAnsi="Times New Roman"/>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Pr="00E8674E" w:rsidRDefault="00234E91" w:rsidP="00537CFA">
            <w:pPr>
              <w:widowControl w:val="0"/>
              <w:spacing w:after="0" w:line="240" w:lineRule="auto"/>
              <w:ind w:hanging="21"/>
              <w:contextualSpacing/>
              <w:jc w:val="both"/>
              <w:rPr>
                <w:rFonts w:ascii="Times New Roman" w:hAnsi="Times New Roman"/>
              </w:rPr>
            </w:pPr>
            <w:r w:rsidRPr="00E8674E">
              <w:rPr>
                <w:rFonts w:ascii="Times New Roman" w:hAnsi="Times New Roman"/>
              </w:rPr>
              <w:t>1.</w:t>
            </w:r>
            <w:r w:rsidR="00214960" w:rsidRPr="00E8674E">
              <w:rPr>
                <w:rFonts w:ascii="Times New Roman" w:hAnsi="Times New Roman"/>
              </w:rPr>
              <w:t>6</w:t>
            </w:r>
            <w:r w:rsidRPr="00E8674E">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sidRPr="00E8674E">
              <w:rPr>
                <w:rFonts w:ascii="Times New Roman" w:hAnsi="Times New Roman"/>
              </w:rPr>
              <w:t>.</w:t>
            </w:r>
          </w:p>
          <w:p w:rsidR="00537CFA" w:rsidRPr="00E8674E" w:rsidRDefault="00537CFA" w:rsidP="00537CFA">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rPr>
              <w:t>1.</w:t>
            </w:r>
            <w:r w:rsidR="00214960" w:rsidRPr="00E8674E">
              <w:rPr>
                <w:rFonts w:ascii="Times New Roman" w:hAnsi="Times New Roman"/>
                <w:lang w:val="uk-UA"/>
              </w:rPr>
              <w:t>7</w:t>
            </w:r>
            <w:r w:rsidRPr="00E8674E">
              <w:rPr>
                <w:rFonts w:ascii="Times New Roman" w:hAnsi="Times New Roman"/>
              </w:rPr>
              <w:t xml:space="preserve">. </w:t>
            </w:r>
            <w:r w:rsidRPr="00E8674E">
              <w:rPr>
                <w:rFonts w:ascii="Times New Roman" w:hAnsi="Times New Roman" w:cs="Times New Roman"/>
                <w:lang w:val="uk-UA"/>
              </w:rPr>
              <w:t>Документи, що подаються у складі тендерної пропозиції, а також відомості (інформація), які в них містяться</w:t>
            </w:r>
            <w:r w:rsidR="000B4B5C" w:rsidRPr="00E8674E">
              <w:rPr>
                <w:rFonts w:ascii="Times New Roman" w:hAnsi="Times New Roman" w:cs="Times New Roman"/>
                <w:lang w:val="uk-UA"/>
              </w:rPr>
              <w:t>,</w:t>
            </w:r>
            <w:r w:rsidRPr="00E8674E">
              <w:rPr>
                <w:rFonts w:ascii="Times New Roman" w:hAnsi="Times New Roman" w:cs="Times New Roman"/>
                <w:lang w:val="uk-UA"/>
              </w:rPr>
              <w:t xml:space="preserve"> мають: </w:t>
            </w:r>
          </w:p>
          <w:p w:rsidR="00537CFA" w:rsidRPr="00E8674E" w:rsidRDefault="00537CFA" w:rsidP="00537CFA">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 xml:space="preserve">a) відповідати дійсності та бути актуальними на день подання тендерної пропозиції; </w:t>
            </w:r>
          </w:p>
          <w:p w:rsidR="00537CFA" w:rsidRPr="00E8674E" w:rsidRDefault="00537CFA" w:rsidP="00537CFA">
            <w:pPr>
              <w:widowControl w:val="0"/>
              <w:spacing w:after="0" w:line="240" w:lineRule="auto"/>
              <w:ind w:hanging="21"/>
              <w:contextualSpacing/>
              <w:jc w:val="both"/>
              <w:rPr>
                <w:rFonts w:ascii="Times New Roman" w:hAnsi="Times New Roman"/>
                <w:color w:val="000000"/>
                <w:lang w:eastAsia="uk-UA"/>
              </w:rPr>
            </w:pPr>
            <w:r w:rsidRPr="00E8674E">
              <w:rPr>
                <w:rFonts w:ascii="Times New Roman" w:hAnsi="Times New Roman"/>
              </w:rPr>
              <w:t>б) не суперечити один одному за своїм змістом</w:t>
            </w:r>
            <w:r w:rsidR="000B4B5C" w:rsidRPr="00E8674E">
              <w:rPr>
                <w:rFonts w:ascii="Times New Roman" w:hAnsi="Times New Roman"/>
              </w:rPr>
              <w:t>.</w:t>
            </w:r>
          </w:p>
        </w:tc>
      </w:tr>
      <w:tr w:rsidR="00234E91" w:rsidRPr="00E8674E" w:rsidTr="00DF5D41">
        <w:trPr>
          <w:trHeight w:val="410"/>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lastRenderedPageBreak/>
              <w:t>2</w:t>
            </w:r>
          </w:p>
        </w:tc>
        <w:tc>
          <w:tcPr>
            <w:tcW w:w="3832" w:type="dxa"/>
            <w:gridSpan w:val="2"/>
            <w:shd w:val="clear" w:color="auto" w:fill="auto"/>
          </w:tcPr>
          <w:p w:rsidR="00234E91" w:rsidRPr="00E8674E" w:rsidRDefault="00234E91" w:rsidP="00234E91">
            <w:pPr>
              <w:widowControl w:val="0"/>
              <w:spacing w:after="0" w:line="240" w:lineRule="auto"/>
              <w:contextualSpacing/>
              <w:jc w:val="both"/>
              <w:rPr>
                <w:rFonts w:ascii="Times New Roman" w:hAnsi="Times New Roman"/>
                <w:b/>
                <w:color w:val="000000"/>
                <w:lang w:eastAsia="uk-UA"/>
              </w:rPr>
            </w:pPr>
            <w:r w:rsidRPr="00E8674E">
              <w:rPr>
                <w:rFonts w:ascii="Times New Roman" w:hAnsi="Times New Roman"/>
                <w:b/>
                <w:color w:val="000000"/>
                <w:lang w:eastAsia="uk-UA"/>
              </w:rPr>
              <w:t>Забезпечення тендерної пропозиції</w:t>
            </w:r>
          </w:p>
        </w:tc>
        <w:tc>
          <w:tcPr>
            <w:tcW w:w="5829" w:type="dxa"/>
            <w:shd w:val="clear" w:color="auto" w:fill="auto"/>
          </w:tcPr>
          <w:p w:rsidR="00234E91" w:rsidRPr="00E8674E" w:rsidRDefault="00234E91" w:rsidP="00234E91">
            <w:pPr>
              <w:widowControl w:val="0"/>
              <w:spacing w:after="0" w:line="240" w:lineRule="auto"/>
              <w:contextualSpacing/>
              <w:rPr>
                <w:rFonts w:ascii="Times New Roman" w:hAnsi="Times New Roman"/>
                <w:lang w:eastAsia="uk-UA"/>
              </w:rPr>
            </w:pPr>
            <w:r w:rsidRPr="00E8674E">
              <w:rPr>
                <w:rFonts w:ascii="Times New Roman" w:hAnsi="Times New Roman"/>
                <w:lang w:eastAsia="uk-UA"/>
              </w:rPr>
              <w:t>Не вимагається</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3</w:t>
            </w:r>
          </w:p>
        </w:tc>
        <w:tc>
          <w:tcPr>
            <w:tcW w:w="3832" w:type="dxa"/>
            <w:gridSpan w:val="2"/>
            <w:shd w:val="clear" w:color="auto" w:fill="auto"/>
          </w:tcPr>
          <w:p w:rsidR="00234E91" w:rsidRPr="00E8674E" w:rsidRDefault="00234E91" w:rsidP="00234E91">
            <w:pPr>
              <w:pStyle w:val="a7"/>
              <w:widowControl w:val="0"/>
              <w:contextualSpacing/>
              <w:rPr>
                <w:rFonts w:ascii="Times New Roman" w:hAnsi="Times New Roman"/>
                <w:b/>
                <w:lang w:eastAsia="uk-UA"/>
              </w:rPr>
            </w:pPr>
            <w:r w:rsidRPr="00E8674E">
              <w:rPr>
                <w:rFonts w:ascii="Times New Roman" w:hAnsi="Times New Roman"/>
                <w:b/>
                <w:lang w:eastAsia="uk-UA"/>
              </w:rPr>
              <w:t>Умови повернення чи неповернення забезпечення тендерної пропозиції</w:t>
            </w:r>
          </w:p>
        </w:tc>
        <w:tc>
          <w:tcPr>
            <w:tcW w:w="5829" w:type="dxa"/>
            <w:shd w:val="clear" w:color="auto" w:fill="auto"/>
          </w:tcPr>
          <w:p w:rsidR="00234E91" w:rsidRPr="00E8674E" w:rsidRDefault="00234E91" w:rsidP="00234E91">
            <w:pPr>
              <w:widowControl w:val="0"/>
              <w:spacing w:after="0" w:line="240" w:lineRule="auto"/>
              <w:contextualSpacing/>
              <w:jc w:val="both"/>
              <w:rPr>
                <w:rFonts w:ascii="Times New Roman" w:hAnsi="Times New Roman"/>
                <w:lang w:eastAsia="uk-UA"/>
              </w:rPr>
            </w:pPr>
            <w:bookmarkStart w:id="3" w:name="n445"/>
            <w:bookmarkEnd w:id="3"/>
            <w:r w:rsidRPr="00E8674E">
              <w:rPr>
                <w:rFonts w:ascii="Times New Roman" w:hAnsi="Times New Roman"/>
                <w:lang w:eastAsia="uk-UA"/>
              </w:rPr>
              <w:t>Не вимагається</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4</w:t>
            </w:r>
          </w:p>
        </w:tc>
        <w:tc>
          <w:tcPr>
            <w:tcW w:w="3832" w:type="dxa"/>
            <w:gridSpan w:val="2"/>
            <w:shd w:val="clear" w:color="auto" w:fill="auto"/>
          </w:tcPr>
          <w:p w:rsidR="00234E91" w:rsidRPr="00E8674E" w:rsidRDefault="00FF5044" w:rsidP="00234E91">
            <w:pPr>
              <w:pStyle w:val="a7"/>
              <w:widowControl w:val="0"/>
              <w:contextualSpacing/>
              <w:rPr>
                <w:rFonts w:ascii="Times New Roman" w:hAnsi="Times New Roman"/>
                <w:b/>
                <w:lang w:eastAsia="uk-UA"/>
              </w:rPr>
            </w:pPr>
            <w:r w:rsidRPr="00E8674E">
              <w:rPr>
                <w:rFonts w:ascii="Times New Roman" w:hAnsi="Times New Roman"/>
                <w:b/>
                <w:lang w:eastAsia="uk-UA"/>
              </w:rPr>
              <w:t>Строк, протягом якого тендерні пропозиції є дійсними</w:t>
            </w:r>
          </w:p>
        </w:tc>
        <w:tc>
          <w:tcPr>
            <w:tcW w:w="5829" w:type="dxa"/>
            <w:shd w:val="clear" w:color="auto" w:fill="auto"/>
          </w:tcPr>
          <w:p w:rsidR="00234E91" w:rsidRPr="00E8674E" w:rsidRDefault="00C47D02" w:rsidP="00234E91">
            <w:pPr>
              <w:widowControl w:val="0"/>
              <w:spacing w:after="0" w:line="240" w:lineRule="auto"/>
              <w:contextualSpacing/>
              <w:jc w:val="both"/>
              <w:rPr>
                <w:rFonts w:ascii="Times New Roman" w:hAnsi="Times New Roman"/>
                <w:b/>
                <w:bCs/>
                <w:i/>
                <w:iCs/>
                <w:lang w:eastAsia="uk-UA"/>
              </w:rPr>
            </w:pPr>
            <w:r w:rsidRPr="00E8674E">
              <w:rPr>
                <w:rFonts w:ascii="Times New Roman" w:hAnsi="Times New Roman"/>
                <w:lang w:eastAsia="uk-UA"/>
              </w:rPr>
              <w:t>4.1.</w:t>
            </w:r>
            <w:r w:rsidR="00234E91" w:rsidRPr="00E8674E">
              <w:rPr>
                <w:rFonts w:ascii="Times New Roman" w:hAnsi="Times New Roman"/>
                <w:b/>
                <w:bCs/>
                <w:i/>
                <w:iCs/>
                <w:lang w:eastAsia="uk-UA"/>
              </w:rPr>
              <w:t>Тендерні пропозиції вважаються дійсними протягом 90 днів із дати кінцевого строку подання тендерних пропозицій.</w:t>
            </w:r>
          </w:p>
          <w:p w:rsidR="00FF5044" w:rsidRPr="00E8674E" w:rsidRDefault="00FF5044" w:rsidP="00C47D02">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4E91" w:rsidRPr="00E8674E" w:rsidRDefault="00234E91" w:rsidP="00C47D02">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 xml:space="preserve">4.2. До закінчення </w:t>
            </w:r>
            <w:r w:rsidR="00FF5044" w:rsidRPr="00E8674E">
              <w:rPr>
                <w:rFonts w:ascii="Times New Roman" w:hAnsi="Times New Roman" w:cs="Times New Roman"/>
                <w:lang w:val="uk-UA"/>
              </w:rPr>
              <w:t>зазначеного</w:t>
            </w:r>
            <w:r w:rsidRPr="00E8674E">
              <w:rPr>
                <w:rFonts w:ascii="Times New Roman" w:hAnsi="Times New Roman" w:cs="Times New Roman"/>
                <w:lang w:val="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18C0" w:rsidRPr="00E8674E" w:rsidRDefault="001618C0" w:rsidP="00C47D02">
            <w:pPr>
              <w:pStyle w:val="12"/>
              <w:widowControl w:val="0"/>
              <w:shd w:val="clear" w:color="auto" w:fill="FFFFFF"/>
              <w:spacing w:line="240" w:lineRule="auto"/>
              <w:jc w:val="both"/>
              <w:rPr>
                <w:rFonts w:ascii="Times New Roman" w:hAnsi="Times New Roman" w:cs="Times New Roman"/>
                <w:lang w:val="uk-UA"/>
              </w:rPr>
            </w:pPr>
            <w:r w:rsidRPr="00E8674E">
              <w:rPr>
                <w:rFonts w:ascii="Times New Roman" w:hAnsi="Times New Roman" w:cs="Times New Roman"/>
                <w:lang w:val="uk-UA"/>
              </w:rPr>
              <w:t></w:t>
            </w:r>
            <w:r w:rsidRPr="00E8674E">
              <w:rPr>
                <w:rFonts w:ascii="Times New Roman" w:hAnsi="Times New Roman" w:cs="Times New Roman"/>
                <w:lang w:val="uk-UA"/>
              </w:rPr>
              <w:tab/>
              <w:t>відхилити таку вимогу, не втрачаючи при цьому наданого ним забезпечення тендерної пропозиції;</w:t>
            </w:r>
          </w:p>
          <w:p w:rsidR="007C7D23" w:rsidRPr="00F51B80" w:rsidRDefault="001618C0" w:rsidP="00C47D02">
            <w:pPr>
              <w:pStyle w:val="12"/>
              <w:widowControl w:val="0"/>
              <w:shd w:val="clear" w:color="auto" w:fill="FFFFFF"/>
              <w:spacing w:line="240" w:lineRule="auto"/>
              <w:jc w:val="both"/>
              <w:rPr>
                <w:rFonts w:ascii="Times New Roman" w:hAnsi="Times New Roman"/>
                <w:lang w:val="uk-UA" w:eastAsia="uk-UA"/>
              </w:rPr>
            </w:pPr>
            <w:r w:rsidRPr="00E8674E">
              <w:rPr>
                <w:rFonts w:ascii="Times New Roman" w:hAnsi="Times New Roman" w:cs="Times New Roman"/>
                <w:lang w:val="uk-UA"/>
              </w:rPr>
              <w:t></w:t>
            </w:r>
            <w:r w:rsidRPr="00E8674E">
              <w:rPr>
                <w:rFonts w:ascii="Times New Roman" w:hAnsi="Times New Roman" w:cs="Times New Roman"/>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91" w:rsidRPr="00E8674E" w:rsidTr="00DF5D41">
        <w:trPr>
          <w:trHeight w:val="522"/>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5</w:t>
            </w:r>
          </w:p>
        </w:tc>
        <w:tc>
          <w:tcPr>
            <w:tcW w:w="3832" w:type="dxa"/>
            <w:gridSpan w:val="2"/>
            <w:shd w:val="clear" w:color="auto" w:fill="auto"/>
          </w:tcPr>
          <w:p w:rsidR="00234E91" w:rsidRPr="00E8674E" w:rsidRDefault="007C7D23" w:rsidP="00234E91">
            <w:pPr>
              <w:widowControl w:val="0"/>
              <w:spacing w:after="0" w:line="240" w:lineRule="auto"/>
              <w:contextualSpacing/>
              <w:rPr>
                <w:rFonts w:ascii="Times New Roman" w:hAnsi="Times New Roman"/>
                <w:b/>
                <w:lang w:val="ru-RU" w:eastAsia="uk-UA"/>
              </w:rPr>
            </w:pPr>
            <w:r w:rsidRPr="00E8674E">
              <w:rPr>
                <w:rFonts w:ascii="Times New Roman" w:eastAsia="Times New Roman" w:hAnsi="Times New Roman"/>
                <w:b/>
              </w:rPr>
              <w:t>Кваліфікаційні критерії до учасників та вимоги, установлені статтею 17 Закону</w:t>
            </w:r>
          </w:p>
        </w:tc>
        <w:tc>
          <w:tcPr>
            <w:tcW w:w="5829" w:type="dxa"/>
            <w:shd w:val="clear" w:color="auto" w:fill="auto"/>
          </w:tcPr>
          <w:p w:rsidR="00234E91"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E8674E">
              <w:rPr>
                <w:rFonts w:ascii="Times New Roman" w:hAnsi="Times New Roman"/>
              </w:rPr>
              <w:t>, а саме:</w:t>
            </w:r>
          </w:p>
          <w:p w:rsidR="00234E91"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 наявність документально підтвердженого досвіду повного виконання аналогічного (аналогічних) за предметом закупівлі договору (догово</w:t>
            </w:r>
            <w:r w:rsidR="00A65A5A" w:rsidRPr="00E8674E">
              <w:rPr>
                <w:rFonts w:ascii="Times New Roman" w:hAnsi="Times New Roman"/>
              </w:rPr>
              <w:t>рів).</w:t>
            </w:r>
          </w:p>
          <w:p w:rsidR="00234E91"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5.2. Для підтвердження відповідності учасника кваліфікаційним критеріям останній повинен надати у порядку згідно п. 1.</w:t>
            </w:r>
            <w:r w:rsidR="00BB173F" w:rsidRPr="00E8674E">
              <w:rPr>
                <w:rFonts w:ascii="Times New Roman" w:hAnsi="Times New Roman"/>
              </w:rPr>
              <w:t>4</w:t>
            </w:r>
            <w:r w:rsidRPr="00E8674E">
              <w:rPr>
                <w:rFonts w:ascii="Times New Roman" w:hAnsi="Times New Roman"/>
              </w:rPr>
              <w:t xml:space="preserve"> </w:t>
            </w:r>
            <w:r w:rsidR="00214960" w:rsidRPr="00E8674E">
              <w:rPr>
                <w:rFonts w:ascii="Times New Roman" w:hAnsi="Times New Roman"/>
              </w:rPr>
              <w:t xml:space="preserve">Розділу ІІІ </w:t>
            </w:r>
            <w:r w:rsidRPr="00E8674E">
              <w:rPr>
                <w:rFonts w:ascii="Times New Roman" w:hAnsi="Times New Roman"/>
              </w:rPr>
              <w:t>цієї документації всі документи згідно вимог, встановлених у Додатку 1 цієї Тендерної документації.</w:t>
            </w:r>
          </w:p>
          <w:p w:rsidR="00A226C5"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5.3. </w:t>
            </w:r>
            <w:r w:rsidR="00A226C5" w:rsidRPr="00E8674E">
              <w:rPr>
                <w:rFonts w:ascii="Times New Roman" w:hAnsi="Times New Roman"/>
              </w:rPr>
              <w:t>Підстави, встановлені статтею 17 Закону</w:t>
            </w:r>
            <w:r w:rsidR="009E57E9" w:rsidRPr="00E8674E">
              <w:rPr>
                <w:rFonts w:ascii="Times New Roman" w:hAnsi="Times New Roman"/>
              </w:rPr>
              <w:t>.</w:t>
            </w:r>
          </w:p>
          <w:p w:rsidR="009E57E9" w:rsidRPr="00E8674E" w:rsidRDefault="009E57E9"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1) замовник має незаперечні докази того, що учасник </w:t>
            </w:r>
            <w:r w:rsidRPr="00E8674E">
              <w:rPr>
                <w:rFonts w:ascii="Times New Roman" w:hAnsi="Times New Roman"/>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674E">
              <w:rPr>
                <w:rFonts w:ascii="Times New Roman" w:hAnsi="Times New Roman"/>
              </w:rPr>
              <w:t>антиконкурентних</w:t>
            </w:r>
            <w:proofErr w:type="spellEnd"/>
            <w:r w:rsidRPr="00E8674E">
              <w:rPr>
                <w:rFonts w:ascii="Times New Roman" w:hAnsi="Times New Roman"/>
              </w:rPr>
              <w:t xml:space="preserve"> узгоджених дій, що стосуються спотворення результатів тендерів;</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7E9" w:rsidRPr="00E8674E" w:rsidRDefault="009E57E9"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226C5"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4E91" w:rsidRPr="00E8674E" w:rsidRDefault="00A226C5"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8674E">
              <w:rPr>
                <w:rFonts w:ascii="Times New Roman" w:hAnsi="Times New Roman"/>
              </w:rPr>
              <w:t>“Про</w:t>
            </w:r>
            <w:proofErr w:type="spellEnd"/>
            <w:r w:rsidRPr="00E8674E">
              <w:rPr>
                <w:rFonts w:ascii="Times New Roman" w:hAnsi="Times New Roman"/>
              </w:rPr>
              <w:t xml:space="preserve"> доступ до публічної </w:t>
            </w:r>
            <w:proofErr w:type="spellStart"/>
            <w:r w:rsidRPr="00E8674E">
              <w:rPr>
                <w:rFonts w:ascii="Times New Roman" w:hAnsi="Times New Roman"/>
              </w:rPr>
              <w:t>інформації”</w:t>
            </w:r>
            <w:proofErr w:type="spellEnd"/>
            <w:r w:rsidRPr="00E8674E">
              <w:rPr>
                <w:rFonts w:ascii="Times New Roman" w:hAnsi="Times New Roma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226C5"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 xml:space="preserve">5.4. </w:t>
            </w:r>
            <w:r w:rsidR="00A226C5" w:rsidRPr="00E8674E">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34E91" w:rsidRPr="00E8674E" w:rsidRDefault="00234E91" w:rsidP="0086244D">
            <w:pPr>
              <w:widowControl w:val="0"/>
              <w:spacing w:after="0" w:line="240" w:lineRule="auto"/>
              <w:ind w:hanging="21"/>
              <w:contextualSpacing/>
              <w:jc w:val="both"/>
              <w:rPr>
                <w:rFonts w:ascii="Times New Roman" w:hAnsi="Times New Roman"/>
              </w:rPr>
            </w:pPr>
            <w:r w:rsidRPr="00E8674E">
              <w:rPr>
                <w:rFonts w:ascii="Times New Roman" w:hAnsi="Times New Roman"/>
              </w:rPr>
              <w:t>5.</w:t>
            </w:r>
            <w:r w:rsidR="00A226C5" w:rsidRPr="00E8674E">
              <w:rPr>
                <w:rFonts w:ascii="Times New Roman" w:hAnsi="Times New Roman"/>
              </w:rPr>
              <w:t>5</w:t>
            </w:r>
            <w:r w:rsidRPr="00E8674E">
              <w:rPr>
                <w:rFonts w:ascii="Times New Roman" w:hAnsi="Times New Roman"/>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234E91" w:rsidRPr="00E8674E" w:rsidTr="00DF5D41">
        <w:trPr>
          <w:trHeight w:val="2018"/>
          <w:jc w:val="center"/>
        </w:trPr>
        <w:tc>
          <w:tcPr>
            <w:tcW w:w="584" w:type="dxa"/>
            <w:shd w:val="clear" w:color="auto" w:fill="auto"/>
          </w:tcPr>
          <w:p w:rsidR="00234E91" w:rsidRPr="00E8674E" w:rsidRDefault="00234E91"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lastRenderedPageBreak/>
              <w:t>6</w:t>
            </w:r>
          </w:p>
        </w:tc>
        <w:tc>
          <w:tcPr>
            <w:tcW w:w="3832" w:type="dxa"/>
            <w:gridSpan w:val="2"/>
            <w:shd w:val="clear" w:color="auto" w:fill="auto"/>
          </w:tcPr>
          <w:p w:rsidR="00234E91" w:rsidRPr="00E8674E" w:rsidRDefault="00234E91" w:rsidP="00234E91">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E8674E" w:rsidRDefault="00234E91" w:rsidP="00234E91">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sidRPr="00E8674E">
              <w:rPr>
                <w:rFonts w:ascii="Times New Roman" w:hAnsi="Times New Roman"/>
                <w:lang w:eastAsia="uk-UA"/>
              </w:rPr>
              <w:t>, встановлених відповідно до пункту третього частини другої статті 22 Закону.</w:t>
            </w:r>
          </w:p>
          <w:p w:rsidR="00234E91" w:rsidRPr="00E8674E" w:rsidRDefault="00234E91" w:rsidP="00234E91">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E8674E" w:rsidRDefault="00234E91" w:rsidP="00C47D02">
            <w:pPr>
              <w:widowControl w:val="0"/>
              <w:spacing w:after="0" w:line="240" w:lineRule="auto"/>
              <w:contextualSpacing/>
              <w:jc w:val="both"/>
              <w:rPr>
                <w:rFonts w:ascii="Times New Roman" w:hAnsi="Times New Roman"/>
                <w:strike/>
                <w:lang w:eastAsia="uk-UA"/>
              </w:rPr>
            </w:pPr>
            <w:r w:rsidRPr="00E8674E">
              <w:rPr>
                <w:rFonts w:ascii="Times New Roman" w:hAnsi="Times New Roman"/>
                <w:lang w:eastAsia="uk-UA"/>
              </w:rPr>
              <w:t xml:space="preserve">- довідку у довільній формі за підписом учасника (керівника або уповноваженої особи учасника), що має </w:t>
            </w:r>
            <w:r w:rsidRPr="00E8674E">
              <w:rPr>
                <w:rFonts w:ascii="Times New Roman" w:hAnsi="Times New Roman"/>
                <w:lang w:eastAsia="uk-UA"/>
              </w:rPr>
              <w:lastRenderedPageBreak/>
              <w:t>містити інформацію про дотримання і застосування заходів із захисту довкілля.</w:t>
            </w:r>
          </w:p>
        </w:tc>
      </w:tr>
      <w:tr w:rsidR="00234E91" w:rsidRPr="00E8674E" w:rsidTr="00C47D02">
        <w:trPr>
          <w:trHeight w:val="1102"/>
          <w:jc w:val="center"/>
        </w:trPr>
        <w:tc>
          <w:tcPr>
            <w:tcW w:w="584" w:type="dxa"/>
            <w:shd w:val="clear" w:color="auto" w:fill="auto"/>
          </w:tcPr>
          <w:p w:rsidR="00234E91" w:rsidRPr="00E8674E" w:rsidRDefault="00D45510"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lastRenderedPageBreak/>
              <w:t>7</w:t>
            </w:r>
          </w:p>
        </w:tc>
        <w:tc>
          <w:tcPr>
            <w:tcW w:w="3832" w:type="dxa"/>
            <w:gridSpan w:val="2"/>
            <w:shd w:val="clear" w:color="auto" w:fill="auto"/>
          </w:tcPr>
          <w:p w:rsidR="00234E91" w:rsidRPr="00E8674E" w:rsidRDefault="00234E91" w:rsidP="00C47D02">
            <w:pPr>
              <w:spacing w:after="0" w:line="240" w:lineRule="auto"/>
              <w:rPr>
                <w:rFonts w:ascii="Times New Roman" w:hAnsi="Times New Roman"/>
                <w:b/>
                <w:lang w:eastAsia="uk-UA"/>
              </w:rPr>
            </w:pPr>
            <w:r w:rsidRPr="00E8674E">
              <w:rPr>
                <w:rFonts w:ascii="Times New Roman" w:hAnsi="Times New Roman"/>
                <w:b/>
              </w:rPr>
              <w:t xml:space="preserve">Інформація про </w:t>
            </w:r>
            <w:r w:rsidRPr="00E8674E">
              <w:rPr>
                <w:rFonts w:ascii="Times New Roman" w:hAnsi="Times New Roman"/>
                <w:b/>
                <w:lang w:eastAsia="uk-UA"/>
              </w:rPr>
              <w:t xml:space="preserve">субпідрядника/співвиконавця </w:t>
            </w:r>
            <w:r w:rsidRPr="00E8674E">
              <w:rPr>
                <w:rFonts w:ascii="Times New Roman" w:hAnsi="Times New Roman"/>
                <w:b/>
              </w:rPr>
              <w:t>(у випадку закупівлі робіт</w:t>
            </w:r>
            <w:r w:rsidRPr="00E8674E">
              <w:rPr>
                <w:rFonts w:ascii="Times New Roman" w:hAnsi="Times New Roman"/>
                <w:b/>
                <w:lang w:eastAsia="uk-UA"/>
              </w:rPr>
              <w:t xml:space="preserve"> чи послуг</w:t>
            </w:r>
            <w:r w:rsidRPr="00E8674E">
              <w:rPr>
                <w:rFonts w:ascii="Times New Roman" w:hAnsi="Times New Roman"/>
                <w:b/>
              </w:rPr>
              <w:t>)</w:t>
            </w:r>
          </w:p>
        </w:tc>
        <w:tc>
          <w:tcPr>
            <w:tcW w:w="5829" w:type="dxa"/>
            <w:shd w:val="clear" w:color="auto" w:fill="auto"/>
          </w:tcPr>
          <w:p w:rsidR="00234E91" w:rsidRPr="00E8674E" w:rsidRDefault="007C7D23" w:rsidP="00234E91">
            <w:pPr>
              <w:widowControl w:val="0"/>
              <w:spacing w:after="0" w:line="240" w:lineRule="auto"/>
              <w:contextualSpacing/>
              <w:jc w:val="both"/>
              <w:rPr>
                <w:rFonts w:ascii="Times New Roman" w:hAnsi="Times New Roman"/>
                <w:lang w:eastAsia="uk-UA"/>
              </w:rPr>
            </w:pPr>
            <w:r w:rsidRPr="00E8674E">
              <w:rPr>
                <w:rFonts w:ascii="Times New Roman" w:eastAsia="Times New Roman" w:hAnsi="Times New Roman"/>
                <w:lang w:eastAsia="ru-RU"/>
              </w:rPr>
              <w:t>Закуповується товар, тому вимоги щодо надання інформації про субпідрядника / співвиконавця не встановлюються.</w:t>
            </w:r>
          </w:p>
        </w:tc>
      </w:tr>
      <w:tr w:rsidR="00234E91" w:rsidRPr="00E8674E" w:rsidTr="00DF5D41">
        <w:trPr>
          <w:trHeight w:val="522"/>
          <w:jc w:val="center"/>
        </w:trPr>
        <w:tc>
          <w:tcPr>
            <w:tcW w:w="584" w:type="dxa"/>
            <w:shd w:val="clear" w:color="auto" w:fill="auto"/>
          </w:tcPr>
          <w:p w:rsidR="00234E91" w:rsidRPr="00E8674E" w:rsidRDefault="00D45510" w:rsidP="00234E91">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8</w:t>
            </w:r>
          </w:p>
        </w:tc>
        <w:tc>
          <w:tcPr>
            <w:tcW w:w="3832" w:type="dxa"/>
            <w:gridSpan w:val="2"/>
            <w:shd w:val="clear" w:color="auto" w:fill="auto"/>
          </w:tcPr>
          <w:p w:rsidR="00234E91" w:rsidRPr="00E8674E" w:rsidRDefault="00D45510" w:rsidP="00234E91">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У</w:t>
            </w:r>
            <w:r w:rsidR="00234E91" w:rsidRPr="00E8674E">
              <w:rPr>
                <w:rFonts w:ascii="Times New Roman" w:hAnsi="Times New Roman"/>
                <w:b/>
                <w:lang w:eastAsia="uk-UA"/>
              </w:rPr>
              <w:t>несення змін або відкликання тендерної пропозиції учасником</w:t>
            </w:r>
          </w:p>
        </w:tc>
        <w:tc>
          <w:tcPr>
            <w:tcW w:w="5829" w:type="dxa"/>
            <w:shd w:val="clear" w:color="auto" w:fill="auto"/>
          </w:tcPr>
          <w:p w:rsidR="00234E91" w:rsidRPr="00E8674E" w:rsidRDefault="00D45510" w:rsidP="002A2E3F">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8</w:t>
            </w:r>
            <w:r w:rsidR="00234E91" w:rsidRPr="00E8674E">
              <w:rPr>
                <w:rFonts w:ascii="Times New Roman" w:eastAsia="Times New Roman" w:hAnsi="Times New Roman"/>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sidRPr="00E8674E">
              <w:rPr>
                <w:rFonts w:ascii="Times New Roman" w:eastAsia="Times New Roman" w:hAnsi="Times New Roman"/>
                <w:lang w:eastAsia="uk-UA"/>
              </w:rPr>
              <w:t>,</w:t>
            </w:r>
            <w:r w:rsidR="00234E91" w:rsidRPr="00E8674E">
              <w:rPr>
                <w:rFonts w:ascii="Times New Roman" w:eastAsia="Times New Roman" w:hAnsi="Times New Roman"/>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7C7D23" w:rsidRPr="00E8674E" w:rsidTr="00DF5D41">
        <w:trPr>
          <w:trHeight w:val="522"/>
          <w:jc w:val="center"/>
        </w:trPr>
        <w:tc>
          <w:tcPr>
            <w:tcW w:w="10245" w:type="dxa"/>
            <w:gridSpan w:val="4"/>
            <w:shd w:val="clear" w:color="auto" w:fill="A5A5A5"/>
          </w:tcPr>
          <w:p w:rsidR="007C7D23" w:rsidRPr="00E8674E" w:rsidRDefault="007C7D23" w:rsidP="007C7D23">
            <w:pPr>
              <w:widowControl w:val="0"/>
              <w:spacing w:after="0" w:line="240" w:lineRule="auto"/>
              <w:ind w:hanging="23"/>
              <w:contextualSpacing/>
              <w:jc w:val="center"/>
              <w:rPr>
                <w:rFonts w:ascii="Times New Roman" w:hAnsi="Times New Roman"/>
                <w:b/>
              </w:rPr>
            </w:pPr>
            <w:r w:rsidRPr="00E8674E">
              <w:rPr>
                <w:rFonts w:ascii="Times New Roman" w:hAnsi="Times New Roman"/>
                <w:b/>
              </w:rPr>
              <w:t>Розділ IV. Подання та розкриття тендерної пропозиції</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1</w:t>
            </w:r>
          </w:p>
        </w:tc>
        <w:tc>
          <w:tcPr>
            <w:tcW w:w="3781" w:type="dxa"/>
            <w:shd w:val="clear" w:color="auto" w:fill="auto"/>
          </w:tcPr>
          <w:p w:rsidR="007C7D23" w:rsidRPr="00E8674E" w:rsidRDefault="007C7D23" w:rsidP="007C7D23">
            <w:pPr>
              <w:pStyle w:val="a7"/>
              <w:widowControl w:val="0"/>
              <w:contextualSpacing/>
              <w:jc w:val="both"/>
              <w:rPr>
                <w:rFonts w:ascii="Times New Roman" w:hAnsi="Times New Roman"/>
                <w:b/>
                <w:lang w:eastAsia="uk-UA"/>
              </w:rPr>
            </w:pPr>
            <w:r w:rsidRPr="00E8674E">
              <w:rPr>
                <w:rStyle w:val="rvts0"/>
                <w:rFonts w:ascii="Times New Roman" w:hAnsi="Times New Roman"/>
                <w:b/>
              </w:rPr>
              <w:t>Кінцевий строк подання тендерної пропозиції</w:t>
            </w:r>
          </w:p>
        </w:tc>
        <w:tc>
          <w:tcPr>
            <w:tcW w:w="5880" w:type="dxa"/>
            <w:gridSpan w:val="2"/>
            <w:shd w:val="clear" w:color="auto" w:fill="auto"/>
          </w:tcPr>
          <w:p w:rsidR="007C7D23" w:rsidRPr="00994F93" w:rsidRDefault="007C7D23" w:rsidP="007C7D23">
            <w:pPr>
              <w:widowControl w:val="0"/>
              <w:numPr>
                <w:ilvl w:val="1"/>
                <w:numId w:val="6"/>
              </w:numPr>
              <w:spacing w:after="0" w:line="240" w:lineRule="auto"/>
              <w:ind w:left="34" w:firstLine="0"/>
              <w:contextualSpacing/>
              <w:jc w:val="both"/>
              <w:rPr>
                <w:rFonts w:ascii="Times New Roman" w:hAnsi="Times New Roman"/>
              </w:rPr>
            </w:pPr>
            <w:r w:rsidRPr="00ED3065">
              <w:rPr>
                <w:rFonts w:ascii="Times New Roman" w:hAnsi="Times New Roman"/>
                <w:color w:val="FF0000"/>
              </w:rPr>
              <w:t xml:space="preserve">Кінцевий строк подання тендерних пропозицій </w:t>
            </w:r>
            <w:r w:rsidR="0086244D" w:rsidRPr="00ED3065">
              <w:rPr>
                <w:rFonts w:ascii="Times New Roman" w:hAnsi="Times New Roman"/>
                <w:color w:val="FF0000"/>
              </w:rPr>
              <w:t>00:00 год</w:t>
            </w:r>
            <w:r w:rsidR="00872DD4" w:rsidRPr="00ED3065">
              <w:rPr>
                <w:rFonts w:ascii="Times New Roman" w:hAnsi="Times New Roman"/>
                <w:color w:val="FF0000"/>
              </w:rPr>
              <w:t>ин</w:t>
            </w:r>
            <w:r w:rsidR="007F0A6F" w:rsidRPr="00ED3065">
              <w:rPr>
                <w:rFonts w:ascii="Times New Roman" w:hAnsi="Times New Roman"/>
                <w:color w:val="FF0000"/>
              </w:rPr>
              <w:t xml:space="preserve"> </w:t>
            </w:r>
            <w:r w:rsidR="00560DBB">
              <w:rPr>
                <w:rFonts w:ascii="Times New Roman" w:hAnsi="Times New Roman"/>
                <w:color w:val="FF0000"/>
              </w:rPr>
              <w:t>12</w:t>
            </w:r>
            <w:r w:rsidR="0086244D" w:rsidRPr="00ED3065">
              <w:rPr>
                <w:rFonts w:ascii="Times New Roman" w:hAnsi="Times New Roman"/>
                <w:color w:val="FF0000"/>
              </w:rPr>
              <w:t>.12.202</w:t>
            </w:r>
            <w:r w:rsidR="00ED3065" w:rsidRPr="00ED3065">
              <w:rPr>
                <w:rFonts w:ascii="Times New Roman" w:hAnsi="Times New Roman"/>
                <w:color w:val="FF0000"/>
              </w:rPr>
              <w:t>3</w:t>
            </w:r>
            <w:r w:rsidR="0086244D" w:rsidRPr="00994F93">
              <w:rPr>
                <w:rFonts w:ascii="Times New Roman" w:hAnsi="Times New Roman"/>
              </w:rPr>
              <w:t xml:space="preserve"> року </w:t>
            </w:r>
            <w:r w:rsidR="00A226C5" w:rsidRPr="00994F93">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C7D23" w:rsidRPr="00994F93" w:rsidRDefault="007C7D23" w:rsidP="007C7D23">
            <w:pPr>
              <w:widowControl w:val="0"/>
              <w:numPr>
                <w:ilvl w:val="1"/>
                <w:numId w:val="6"/>
              </w:numPr>
              <w:spacing w:after="0" w:line="240" w:lineRule="auto"/>
              <w:ind w:left="34" w:firstLine="0"/>
              <w:contextualSpacing/>
              <w:jc w:val="both"/>
              <w:rPr>
                <w:rFonts w:ascii="Times New Roman" w:hAnsi="Times New Roman"/>
              </w:rPr>
            </w:pPr>
            <w:r w:rsidRPr="00994F93">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024970" w:rsidRPr="00994F93" w:rsidRDefault="007C7D23" w:rsidP="00024970">
            <w:pPr>
              <w:widowControl w:val="0"/>
              <w:numPr>
                <w:ilvl w:val="1"/>
                <w:numId w:val="6"/>
              </w:numPr>
              <w:spacing w:after="0" w:line="240" w:lineRule="auto"/>
              <w:ind w:left="34" w:firstLine="0"/>
              <w:contextualSpacing/>
              <w:jc w:val="both"/>
              <w:rPr>
                <w:rFonts w:ascii="Times New Roman" w:hAnsi="Times New Roman"/>
              </w:rPr>
            </w:pPr>
            <w:r w:rsidRPr="00994F93">
              <w:rPr>
                <w:rFonts w:ascii="Times New Roman" w:hAnsi="Times New Roma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994F93" w:rsidRDefault="001A1A41" w:rsidP="00024970">
            <w:pPr>
              <w:widowControl w:val="0"/>
              <w:numPr>
                <w:ilvl w:val="1"/>
                <w:numId w:val="6"/>
              </w:numPr>
              <w:spacing w:after="0" w:line="240" w:lineRule="auto"/>
              <w:ind w:left="34" w:firstLine="0"/>
              <w:contextualSpacing/>
              <w:jc w:val="both"/>
              <w:rPr>
                <w:rFonts w:ascii="Times New Roman" w:hAnsi="Times New Roman"/>
              </w:rPr>
            </w:pPr>
            <w:r w:rsidRPr="00994F93">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2</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rPr>
            </w:pPr>
            <w:r w:rsidRPr="00E8674E">
              <w:rPr>
                <w:rFonts w:ascii="Times New Roman" w:hAnsi="Times New Roman"/>
                <w:b/>
              </w:rPr>
              <w:t>Дата та час розкриття тендерної пропозиції</w:t>
            </w:r>
          </w:p>
        </w:tc>
        <w:tc>
          <w:tcPr>
            <w:tcW w:w="5829" w:type="dxa"/>
            <w:shd w:val="clear" w:color="auto" w:fill="auto"/>
          </w:tcPr>
          <w:p w:rsidR="007C7D23" w:rsidRPr="00E8674E" w:rsidRDefault="007C7D23" w:rsidP="007C7D23">
            <w:pPr>
              <w:widowControl w:val="0"/>
              <w:spacing w:after="0" w:line="240" w:lineRule="auto"/>
              <w:contextualSpacing/>
              <w:jc w:val="both"/>
              <w:rPr>
                <w:rFonts w:ascii="Times New Roman" w:hAnsi="Times New Roman"/>
              </w:rPr>
            </w:pPr>
            <w:r w:rsidRPr="00E8674E">
              <w:rPr>
                <w:rFonts w:ascii="Times New Roman" w:hAnsi="Times New Roman"/>
              </w:rPr>
              <w:t xml:space="preserve"> 2.1 </w:t>
            </w:r>
            <w:r w:rsidR="00B64F63" w:rsidRPr="00E8674E">
              <w:rPr>
                <w:rFonts w:ascii="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7D23" w:rsidRPr="00E8674E" w:rsidRDefault="007C7D23" w:rsidP="007C7D23">
            <w:pPr>
              <w:widowControl w:val="0"/>
              <w:spacing w:after="0" w:line="240" w:lineRule="auto"/>
              <w:contextualSpacing/>
              <w:jc w:val="both"/>
              <w:rPr>
                <w:rFonts w:ascii="Times New Roman" w:hAnsi="Times New Roman"/>
              </w:rPr>
            </w:pPr>
            <w:r w:rsidRPr="00E8674E">
              <w:rPr>
                <w:rFonts w:ascii="Times New Roman" w:hAnsi="Times New Roman"/>
              </w:rPr>
              <w:t xml:space="preserve">2.2. </w:t>
            </w:r>
            <w:r w:rsidR="00B64F63" w:rsidRPr="00E8674E">
              <w:rPr>
                <w:rFonts w:ascii="Times New Roman" w:hAnsi="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C7D23" w:rsidRPr="00E8674E" w:rsidRDefault="007C7D23" w:rsidP="00C47D02">
            <w:pPr>
              <w:widowControl w:val="0"/>
              <w:spacing w:after="0" w:line="240" w:lineRule="auto"/>
              <w:contextualSpacing/>
              <w:jc w:val="both"/>
              <w:rPr>
                <w:rFonts w:ascii="Times New Roman" w:hAnsi="Times New Roman"/>
              </w:rPr>
            </w:pPr>
            <w:r w:rsidRPr="00E8674E">
              <w:rPr>
                <w:rFonts w:ascii="Times New Roman" w:hAnsi="Times New Roman"/>
              </w:rPr>
              <w:t xml:space="preserve">2.3. </w:t>
            </w:r>
            <w:r w:rsidR="001A1A41" w:rsidRPr="00E8674E">
              <w:rPr>
                <w:rFonts w:ascii="Times New Roman" w:hAnsi="Times New Roman"/>
              </w:rPr>
              <w:t>Для проведення відкритих торгів із застосуванням електронного аукціону повинно бути подано не менше двох</w:t>
            </w:r>
            <w:r w:rsidR="001A1A41" w:rsidRPr="00E8674E">
              <w:rPr>
                <w:rFonts w:ascii="Times New Roman" w:eastAsia="Times New Roman" w:hAnsi="Times New Roman"/>
                <w:lang w:eastAsia="ru-RU"/>
              </w:rPr>
              <w:t xml:space="preserve"> тендерних пропозицій. </w:t>
            </w:r>
            <w:r w:rsidRPr="00E8674E">
              <w:rPr>
                <w:rFonts w:ascii="Times New Roman" w:hAnsi="Times New Roman"/>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86244D" w:rsidRPr="00E8674E">
              <w:rPr>
                <w:rFonts w:ascii="Times New Roman" w:hAnsi="Times New Roman"/>
              </w:rPr>
              <w:t>0,5%</w:t>
            </w:r>
            <w:r w:rsidRPr="00E8674E">
              <w:rPr>
                <w:rFonts w:ascii="Times New Roman" w:hAnsi="Times New Roman"/>
              </w:rPr>
              <w:t xml:space="preserve"> від очікуваної вартості закупівлі.</w:t>
            </w:r>
          </w:p>
          <w:p w:rsidR="001A1A41" w:rsidRPr="00E8674E" w:rsidRDefault="00E832E8" w:rsidP="00C47D02">
            <w:pPr>
              <w:widowControl w:val="0"/>
              <w:spacing w:after="0" w:line="240" w:lineRule="auto"/>
              <w:contextualSpacing/>
              <w:jc w:val="both"/>
              <w:rPr>
                <w:rFonts w:ascii="Times New Roman" w:eastAsia="Times New Roman" w:hAnsi="Times New Roman"/>
                <w:strike/>
                <w:lang w:eastAsia="ru-RU"/>
              </w:rPr>
            </w:pPr>
            <w:r w:rsidRPr="00E8674E">
              <w:rPr>
                <w:rFonts w:ascii="Times New Roman" w:hAnsi="Times New Roman"/>
              </w:rPr>
              <w:t>Електронний аукціон проводиться електронною системою закупівель</w:t>
            </w:r>
            <w:r w:rsidRPr="00E8674E">
              <w:rPr>
                <w:rFonts w:ascii="Times New Roman" w:eastAsia="Times New Roman" w:hAnsi="Times New Roman"/>
                <w:lang w:eastAsia="ru-RU"/>
              </w:rPr>
              <w:t xml:space="preserve"> відповідно до статті 30 Закону.</w:t>
            </w:r>
          </w:p>
        </w:tc>
      </w:tr>
      <w:tr w:rsidR="007C7D23" w:rsidRPr="00E8674E" w:rsidTr="00DF5D41">
        <w:trPr>
          <w:trHeight w:val="522"/>
          <w:jc w:val="center"/>
        </w:trPr>
        <w:tc>
          <w:tcPr>
            <w:tcW w:w="10245" w:type="dxa"/>
            <w:gridSpan w:val="4"/>
            <w:shd w:val="clear" w:color="auto" w:fill="A5A5A5"/>
          </w:tcPr>
          <w:p w:rsidR="007C7D23" w:rsidRPr="00E8674E" w:rsidRDefault="007C7D23" w:rsidP="007C7D23">
            <w:pPr>
              <w:widowControl w:val="0"/>
              <w:spacing w:after="0" w:line="240" w:lineRule="auto"/>
              <w:contextualSpacing/>
              <w:jc w:val="center"/>
              <w:rPr>
                <w:rFonts w:ascii="Times New Roman" w:hAnsi="Times New Roman"/>
                <w:b/>
              </w:rPr>
            </w:pPr>
            <w:r w:rsidRPr="00E8674E">
              <w:rPr>
                <w:rFonts w:ascii="Times New Roman" w:hAnsi="Times New Roman"/>
                <w:b/>
              </w:rPr>
              <w:t>Розділ V. Оцінка тендерної пропозиції</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1</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5829" w:type="dxa"/>
            <w:shd w:val="clear" w:color="auto" w:fill="auto"/>
          </w:tcPr>
          <w:p w:rsidR="00B64F63" w:rsidRPr="00E8674E" w:rsidRDefault="00B64F63" w:rsidP="00C47D02">
            <w:pPr>
              <w:widowControl w:val="0"/>
              <w:spacing w:after="0" w:line="240" w:lineRule="auto"/>
              <w:contextualSpacing/>
              <w:jc w:val="both"/>
              <w:rPr>
                <w:rFonts w:ascii="Times New Roman" w:hAnsi="Times New Roman"/>
              </w:rPr>
            </w:pPr>
            <w:r w:rsidRPr="00E8674E">
              <w:rPr>
                <w:rFonts w:ascii="Times New Roman" w:eastAsia="Times New Roman" w:hAnsi="Times New Roman"/>
                <w:b/>
              </w:rPr>
              <w:t xml:space="preserve">Перелік критеріїв та методика оцінки тендерної </w:t>
            </w:r>
            <w:r w:rsidRPr="00E8674E">
              <w:rPr>
                <w:rFonts w:ascii="Times New Roman" w:hAnsi="Times New Roman"/>
                <w:b/>
              </w:rPr>
              <w:t>пропозиції із зазначенням питомої ваги критерію</w:t>
            </w:r>
            <w:r w:rsidRPr="00E8674E">
              <w:rPr>
                <w:rFonts w:ascii="Times New Roman" w:hAnsi="Times New Roman"/>
              </w:rPr>
              <w:t>:</w:t>
            </w:r>
          </w:p>
          <w:p w:rsidR="00B64F63" w:rsidRPr="00E8674E" w:rsidRDefault="00B64F63" w:rsidP="00C47D02">
            <w:pPr>
              <w:widowControl w:val="0"/>
              <w:spacing w:after="0" w:line="240" w:lineRule="auto"/>
              <w:contextualSpacing/>
              <w:jc w:val="both"/>
              <w:rPr>
                <w:rFonts w:ascii="Times New Roman" w:hAnsi="Times New Roman"/>
              </w:rPr>
            </w:pPr>
            <w:r w:rsidRPr="00E8674E">
              <w:rPr>
                <w:rFonts w:ascii="Times New Roman" w:hAnsi="Times New Roman"/>
              </w:rPr>
              <w:t xml:space="preserve">Оцінка тендерних пропозицій проводиться автоматично електронною системою закупівель на основі критеріїв і </w:t>
            </w:r>
            <w:r w:rsidRPr="00E8674E">
              <w:rPr>
                <w:rFonts w:ascii="Times New Roman" w:hAnsi="Times New Roman"/>
              </w:rPr>
              <w:lastRenderedPageBreak/>
              <w:t xml:space="preserve">методики оцінки, зазначених замовником у цій тендерній документації, шляхом застосування електронного аукціону </w:t>
            </w:r>
            <w:r w:rsidRPr="00E8674E">
              <w:rPr>
                <w:rFonts w:ascii="Times New Roman" w:hAnsi="Times New Roman"/>
                <w:i/>
              </w:rPr>
              <w:t>(у разі якщо подано дві і більше тендерних пропозицій).</w:t>
            </w:r>
          </w:p>
          <w:p w:rsidR="00B64F63" w:rsidRPr="00E8674E" w:rsidRDefault="00B64F63" w:rsidP="00C47D02">
            <w:pPr>
              <w:widowControl w:val="0"/>
              <w:spacing w:after="0" w:line="240" w:lineRule="auto"/>
              <w:contextualSpacing/>
              <w:jc w:val="both"/>
              <w:rPr>
                <w:rFonts w:ascii="Times New Roman" w:eastAsia="Times New Roman" w:hAnsi="Times New Roman"/>
              </w:rPr>
            </w:pPr>
            <w:r w:rsidRPr="00E8674E">
              <w:rPr>
                <w:rFonts w:ascii="Times New Roman" w:hAnsi="Times New Roman"/>
              </w:rPr>
              <w:t>Якщо бу</w:t>
            </w:r>
            <w:r w:rsidRPr="00E8674E">
              <w:rPr>
                <w:rFonts w:ascii="Times New Roman" w:eastAsia="Times New Roman" w:hAnsi="Times New Roman"/>
              </w:rPr>
              <w:t>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4F63" w:rsidRPr="00E8674E" w:rsidRDefault="00B64F63" w:rsidP="00BC7853">
            <w:pPr>
              <w:widowControl w:val="0"/>
              <w:spacing w:after="0" w:line="240" w:lineRule="auto"/>
              <w:contextualSpacing/>
              <w:jc w:val="both"/>
              <w:rPr>
                <w:rFonts w:ascii="Times New Roman" w:eastAsia="Times New Roman" w:hAnsi="Times New Roman"/>
              </w:rPr>
            </w:pPr>
            <w:r w:rsidRPr="00E8674E">
              <w:rPr>
                <w:rFonts w:ascii="Times New Roman" w:eastAsia="Times New Roman" w:hAnsi="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64F63" w:rsidRPr="00E8674E" w:rsidRDefault="00B64F63" w:rsidP="00BC7853">
            <w:pPr>
              <w:widowControl w:val="0"/>
              <w:spacing w:after="0" w:line="240" w:lineRule="auto"/>
              <w:contextualSpacing/>
              <w:jc w:val="both"/>
              <w:rPr>
                <w:rFonts w:ascii="Times New Roman" w:eastAsia="Times New Roman" w:hAnsi="Times New Roman"/>
              </w:rPr>
            </w:pPr>
            <w:r w:rsidRPr="00E8674E">
              <w:rPr>
                <w:rFonts w:ascii="Times New Roman" w:eastAsia="Times New Roman" w:hAnsi="Times New Roman"/>
              </w:rPr>
              <w:t>Ціна тендерної пропо</w:t>
            </w:r>
            <w:r w:rsidR="0086244D" w:rsidRPr="00E8674E">
              <w:rPr>
                <w:rFonts w:ascii="Times New Roman" w:eastAsia="Times New Roman" w:hAnsi="Times New Roman"/>
              </w:rPr>
              <w:t>зиції</w:t>
            </w:r>
            <w:r w:rsidRPr="00E8674E">
              <w:rPr>
                <w:rFonts w:ascii="Times New Roman" w:eastAsia="Times New Roman" w:hAnsi="Times New Roman"/>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64F63" w:rsidRPr="00E8674E" w:rsidRDefault="00B64F63" w:rsidP="00BC7853">
            <w:pPr>
              <w:widowControl w:val="0"/>
              <w:spacing w:after="0" w:line="240" w:lineRule="auto"/>
              <w:contextualSpacing/>
              <w:jc w:val="both"/>
              <w:rPr>
                <w:rFonts w:ascii="Times New Roman" w:eastAsia="Times New Roman" w:hAnsi="Times New Roman"/>
              </w:rPr>
            </w:pPr>
            <w:r w:rsidRPr="00E8674E">
              <w:rPr>
                <w:rFonts w:ascii="Times New Roman" w:eastAsia="Times New Roman" w:hAnsi="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4F63" w:rsidRPr="00E8674E" w:rsidRDefault="00B64F63" w:rsidP="00BC7853">
            <w:pPr>
              <w:widowControl w:val="0"/>
              <w:spacing w:after="0" w:line="240" w:lineRule="auto"/>
              <w:contextualSpacing/>
              <w:jc w:val="both"/>
              <w:rPr>
                <w:rFonts w:ascii="Times New Roman" w:eastAsia="Times New Roman" w:hAnsi="Times New Roman"/>
              </w:rPr>
            </w:pPr>
            <w:r w:rsidRPr="00E8674E">
              <w:rPr>
                <w:rFonts w:ascii="Times New Roman" w:eastAsia="Times New Roman" w:hAnsi="Times New Roman"/>
              </w:rPr>
              <w:t xml:space="preserve">Оцінка тендерних пропозицій здійснюється на основі критерію </w:t>
            </w:r>
            <w:proofErr w:type="spellStart"/>
            <w:r w:rsidRPr="00E8674E">
              <w:rPr>
                <w:rFonts w:ascii="Times New Roman" w:eastAsia="Times New Roman" w:hAnsi="Times New Roman"/>
              </w:rPr>
              <w:t>„Ціна”</w:t>
            </w:r>
            <w:proofErr w:type="spellEnd"/>
            <w:r w:rsidRPr="00E8674E">
              <w:rPr>
                <w:rFonts w:ascii="Times New Roman" w:eastAsia="Times New Roman" w:hAnsi="Times New Roman"/>
              </w:rPr>
              <w:t>. Питома вага – 100 %.</w:t>
            </w:r>
          </w:p>
          <w:p w:rsidR="00B64F63" w:rsidRPr="00E8674E" w:rsidRDefault="00B64F63" w:rsidP="00BC7853">
            <w:pPr>
              <w:widowControl w:val="0"/>
              <w:spacing w:after="0" w:line="240" w:lineRule="auto"/>
              <w:contextualSpacing/>
              <w:jc w:val="both"/>
              <w:rPr>
                <w:rFonts w:ascii="Times New Roman" w:eastAsia="Times New Roman" w:hAnsi="Times New Roman"/>
              </w:rPr>
            </w:pPr>
            <w:r w:rsidRPr="00E8674E">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64F63" w:rsidRPr="00E8674E" w:rsidRDefault="00B64F63" w:rsidP="00BC7853">
            <w:pPr>
              <w:widowControl w:val="0"/>
              <w:spacing w:after="0" w:line="240" w:lineRule="auto"/>
              <w:contextualSpacing/>
              <w:jc w:val="both"/>
              <w:rPr>
                <w:rFonts w:ascii="Times New Roman" w:eastAsia="Times New Roman" w:hAnsi="Times New Roman"/>
              </w:rPr>
            </w:pPr>
            <w:r w:rsidRPr="00E8674E">
              <w:rPr>
                <w:rFonts w:ascii="Times New Roman" w:eastAsia="Times New Roman" w:hAnsi="Times New Roman"/>
              </w:rPr>
              <w:t>Оцінка здійснюється щодо предмета закупівлі в цілому.</w:t>
            </w:r>
          </w:p>
          <w:p w:rsidR="00B64F63" w:rsidRPr="00E8674E" w:rsidRDefault="00B64F63"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4011AB" w:rsidRPr="00E8674E">
              <w:t xml:space="preserve"> </w:t>
            </w:r>
            <w:r w:rsidR="004011AB" w:rsidRPr="00E8674E">
              <w:rPr>
                <w:rFonts w:ascii="Times New Roman" w:eastAsia="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4F63" w:rsidRPr="00E8674E" w:rsidRDefault="00B64F63"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rPr>
              <w:t xml:space="preserve">Строк розгляду тендерної пропозиції, що за результатами оцінки визначена найбільш економічно вигідною, </w:t>
            </w:r>
            <w:r w:rsidRPr="00E8674E">
              <w:rPr>
                <w:rFonts w:ascii="Times New Roman" w:eastAsia="Times New Roman" w:hAnsi="Times New Roman"/>
                <w:b/>
                <w:i/>
              </w:rPr>
              <w:t>не повинен перевищувати п’яти робочих днів</w:t>
            </w:r>
            <w:r w:rsidRPr="00E8674E">
              <w:rPr>
                <w:rFonts w:ascii="Times New Roman" w:eastAsia="Times New Roman" w:hAnsi="Times New Roman"/>
              </w:rPr>
              <w:t xml:space="preserve"> з дня визначення найбільш економічно вигідної пропозиції. Такий строк може бути аргументовано </w:t>
            </w:r>
            <w:r w:rsidRPr="00E8674E">
              <w:rPr>
                <w:rFonts w:ascii="Times New Roman" w:eastAsia="Times New Roman" w:hAnsi="Times New Roman"/>
                <w:b/>
                <w:i/>
              </w:rPr>
              <w:t>продовжено замовником до 20 робочих днів</w:t>
            </w:r>
            <w:r w:rsidRPr="00E8674E">
              <w:rPr>
                <w:rFonts w:ascii="Times New Roman" w:eastAsia="Times New Roman" w:hAnsi="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E8674E" w:rsidRDefault="00B64F63" w:rsidP="00CB756A">
            <w:pPr>
              <w:widowControl w:val="0"/>
              <w:spacing w:line="240" w:lineRule="auto"/>
              <w:jc w:val="both"/>
              <w:rPr>
                <w:rFonts w:ascii="Times New Roman" w:hAnsi="Times New Roman"/>
                <w:color w:val="000000"/>
                <w:lang w:eastAsia="uk-UA"/>
              </w:rPr>
            </w:pPr>
            <w:r w:rsidRPr="00E8674E">
              <w:rPr>
                <w:rFonts w:ascii="Times New Roman" w:eastAsia="Times New Roman" w:hAnsi="Times New Roman"/>
              </w:rPr>
              <w:t xml:space="preserve">У разі відхилення тендерної пропозиції, що за результатами оцінки визначена найбільш економічно </w:t>
            </w:r>
            <w:r w:rsidRPr="00E8674E">
              <w:rPr>
                <w:rFonts w:ascii="Times New Roman" w:hAnsi="Times New Roman"/>
                <w:color w:val="000000"/>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64F63" w:rsidRPr="00E8674E" w:rsidRDefault="00B64F63" w:rsidP="00CB756A">
            <w:pPr>
              <w:widowControl w:val="0"/>
              <w:spacing w:line="240" w:lineRule="auto"/>
              <w:jc w:val="both"/>
              <w:rPr>
                <w:rFonts w:ascii="Times New Roman" w:hAnsi="Times New Roman"/>
                <w:color w:val="000000"/>
                <w:lang w:eastAsia="uk-UA"/>
              </w:rPr>
            </w:pPr>
            <w:r w:rsidRPr="00E8674E">
              <w:rPr>
                <w:rFonts w:ascii="Times New Roman" w:hAnsi="Times New Roman"/>
                <w:color w:val="000000"/>
                <w:lang w:eastAsia="uk-UA"/>
              </w:rPr>
              <w:t xml:space="preserve">Замовник та учасники не можуть ініціювати будь-які переговори з питань внесення змін до змісту або ціни </w:t>
            </w:r>
            <w:r w:rsidRPr="00E8674E">
              <w:rPr>
                <w:rFonts w:ascii="Times New Roman" w:hAnsi="Times New Roman"/>
                <w:color w:val="000000"/>
                <w:lang w:eastAsia="uk-UA"/>
              </w:rPr>
              <w:lastRenderedPageBreak/>
              <w:t>поданої тендерної пропозиції.</w:t>
            </w:r>
          </w:p>
          <w:p w:rsidR="00B64F63" w:rsidRPr="00E8674E" w:rsidRDefault="00B64F63"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b/>
                <w:i/>
              </w:rPr>
              <w:t>Аномально низька ціна тендерної пропозиції</w:t>
            </w:r>
            <w:r w:rsidRPr="00E8674E">
              <w:rPr>
                <w:rFonts w:ascii="Times New Roman" w:eastAsia="Times New Roman" w:hAnsi="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w:t>
            </w:r>
            <w:r w:rsidR="00ED3065">
              <w:rPr>
                <w:rFonts w:ascii="Times New Roman" w:eastAsia="Times New Roman" w:hAnsi="Times New Roman"/>
              </w:rPr>
              <w:t xml:space="preserve"> </w:t>
            </w:r>
            <w:r w:rsidRPr="00E8674E">
              <w:rPr>
                <w:rFonts w:ascii="Times New Roman" w:eastAsia="Times New Roman" w:hAnsi="Times New Roman"/>
              </w:rPr>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64F63" w:rsidRPr="00E8674E" w:rsidRDefault="00B64F63" w:rsidP="00CB756A">
            <w:pPr>
              <w:widowControl w:val="0"/>
              <w:spacing w:line="240" w:lineRule="auto"/>
              <w:jc w:val="both"/>
              <w:rPr>
                <w:rFonts w:ascii="Times New Roman" w:eastAsia="Times New Roman" w:hAnsi="Times New Roman"/>
                <w:b/>
                <w:i/>
              </w:rPr>
            </w:pPr>
            <w:r w:rsidRPr="00E8674E">
              <w:rPr>
                <w:rFonts w:ascii="Times New Roman" w:eastAsia="Times New Roman" w:hAnsi="Times New Roman"/>
              </w:rPr>
              <w:t xml:space="preserve">Учасник, який надав найбільш економічно вигідну тендерну пропозицію, що є аномально низькою, </w:t>
            </w:r>
            <w:r w:rsidRPr="00E8674E">
              <w:rPr>
                <w:rFonts w:ascii="Times New Roman" w:eastAsia="Times New Roman" w:hAnsi="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8674E">
              <w:rPr>
                <w:rFonts w:ascii="Times New Roman" w:eastAsia="Times New Roman" w:hAnsi="Times New Roman"/>
                <w:b/>
                <w:i/>
                <w:color w:val="00B050"/>
              </w:rPr>
              <w:t xml:space="preserve"> </w:t>
            </w:r>
            <w:r w:rsidRPr="00E8674E">
              <w:rPr>
                <w:rFonts w:ascii="Times New Roman" w:eastAsia="Times New Roman" w:hAnsi="Times New Roman"/>
                <w:b/>
                <w:i/>
              </w:rPr>
              <w:t>пропозиції.</w:t>
            </w:r>
          </w:p>
          <w:p w:rsidR="00B64F63" w:rsidRPr="00E8674E" w:rsidRDefault="00B64F63"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64F63" w:rsidRPr="00E8674E" w:rsidRDefault="00B64F63" w:rsidP="00CB756A">
            <w:pPr>
              <w:widowControl w:val="0"/>
              <w:spacing w:line="240" w:lineRule="auto"/>
              <w:jc w:val="both"/>
              <w:rPr>
                <w:rFonts w:ascii="Times New Roman" w:eastAsia="Times New Roman" w:hAnsi="Times New Roman"/>
                <w:b/>
                <w:i/>
              </w:rPr>
            </w:pPr>
            <w:r w:rsidRPr="00E8674E">
              <w:rPr>
                <w:rFonts w:ascii="Times New Roman" w:eastAsia="Times New Roman" w:hAnsi="Times New Roman"/>
                <w:b/>
                <w:i/>
              </w:rPr>
              <w:t>Обґрунтування аномально низької тендерної пропозиції може містити інформацію про:</w:t>
            </w:r>
          </w:p>
          <w:p w:rsidR="00B64F63" w:rsidRPr="00E8674E" w:rsidRDefault="00B64F63" w:rsidP="00BC7853">
            <w:pPr>
              <w:widowControl w:val="0"/>
              <w:numPr>
                <w:ilvl w:val="0"/>
                <w:numId w:val="33"/>
              </w:numPr>
              <w:pBdr>
                <w:top w:val="nil"/>
                <w:left w:val="nil"/>
                <w:bottom w:val="nil"/>
                <w:right w:val="nil"/>
                <w:between w:val="nil"/>
              </w:pBdr>
              <w:spacing w:line="240" w:lineRule="auto"/>
              <w:ind w:left="316" w:hanging="283"/>
              <w:jc w:val="both"/>
              <w:rPr>
                <w:rFonts w:ascii="Times New Roman" w:eastAsia="Times New Roman" w:hAnsi="Times New Roman"/>
                <w:color w:val="000000"/>
              </w:rPr>
            </w:pPr>
            <w:r w:rsidRPr="00E8674E">
              <w:rPr>
                <w:rFonts w:ascii="Times New Roman" w:eastAsia="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4F63" w:rsidRPr="00E8674E" w:rsidRDefault="00B64F63" w:rsidP="00BC7853">
            <w:pPr>
              <w:widowControl w:val="0"/>
              <w:numPr>
                <w:ilvl w:val="0"/>
                <w:numId w:val="33"/>
              </w:numPr>
              <w:pBdr>
                <w:top w:val="nil"/>
                <w:left w:val="nil"/>
                <w:bottom w:val="nil"/>
                <w:right w:val="nil"/>
                <w:between w:val="nil"/>
              </w:pBdr>
              <w:spacing w:line="240" w:lineRule="auto"/>
              <w:ind w:left="316" w:hanging="283"/>
              <w:jc w:val="both"/>
              <w:rPr>
                <w:rFonts w:ascii="Times New Roman" w:eastAsia="Times New Roman" w:hAnsi="Times New Roman"/>
                <w:color w:val="000000"/>
              </w:rPr>
            </w:pPr>
            <w:r w:rsidRPr="00E8674E">
              <w:rPr>
                <w:rFonts w:ascii="Times New Roman" w:eastAsia="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4F63" w:rsidRPr="00E8674E" w:rsidRDefault="00B64F63" w:rsidP="00BC7853">
            <w:pPr>
              <w:widowControl w:val="0"/>
              <w:numPr>
                <w:ilvl w:val="0"/>
                <w:numId w:val="33"/>
              </w:numPr>
              <w:pBdr>
                <w:top w:val="nil"/>
                <w:left w:val="nil"/>
                <w:bottom w:val="nil"/>
                <w:right w:val="nil"/>
                <w:between w:val="nil"/>
              </w:pBdr>
              <w:spacing w:after="160" w:line="240" w:lineRule="auto"/>
              <w:ind w:left="316" w:hanging="283"/>
              <w:jc w:val="both"/>
              <w:rPr>
                <w:rFonts w:ascii="Times New Roman" w:eastAsia="Times New Roman" w:hAnsi="Times New Roman"/>
                <w:color w:val="000000"/>
              </w:rPr>
            </w:pPr>
            <w:r w:rsidRPr="00E8674E">
              <w:rPr>
                <w:rFonts w:ascii="Times New Roman" w:eastAsia="Times New Roman" w:hAnsi="Times New Roman"/>
                <w:color w:val="000000"/>
              </w:rPr>
              <w:t>отримання учасником державної допомоги згідно із законодавством.</w:t>
            </w:r>
          </w:p>
          <w:p w:rsidR="00B64F63" w:rsidRPr="00E8674E" w:rsidRDefault="00B64F63" w:rsidP="00CB756A">
            <w:pPr>
              <w:widowControl w:val="0"/>
              <w:shd w:val="clear" w:color="auto" w:fill="FFFFFF"/>
              <w:spacing w:line="240" w:lineRule="auto"/>
              <w:jc w:val="both"/>
              <w:rPr>
                <w:rFonts w:ascii="Times New Roman" w:eastAsia="Times New Roman" w:hAnsi="Times New Roman"/>
              </w:rPr>
            </w:pPr>
            <w:r w:rsidRPr="00E8674E">
              <w:rPr>
                <w:rFonts w:ascii="Times New Roman" w:eastAsia="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8674E">
              <w:rPr>
                <w:rFonts w:ascii="Times New Roman" w:eastAsia="Times New Roman" w:hAnsi="Times New Roman"/>
              </w:rPr>
              <w:t>м Особливостей</w:t>
            </w:r>
            <w:r w:rsidRPr="00E8674E">
              <w:rPr>
                <w:rFonts w:ascii="Times New Roman" w:eastAsia="Times New Roman" w:hAnsi="Times New Roman"/>
                <w:color w:val="000000"/>
              </w:rPr>
              <w:t>.</w:t>
            </w:r>
          </w:p>
          <w:p w:rsidR="00B64F63" w:rsidRPr="00B8058C" w:rsidRDefault="00B64F63" w:rsidP="00B8058C">
            <w:pPr>
              <w:widowControl w:val="0"/>
              <w:spacing w:after="0" w:line="240" w:lineRule="auto"/>
              <w:ind w:hanging="21"/>
              <w:contextualSpacing/>
              <w:jc w:val="both"/>
              <w:rPr>
                <w:rFonts w:ascii="Times New Roman" w:hAnsi="Times New Roman"/>
              </w:rPr>
            </w:pPr>
            <w:r w:rsidRPr="00E8674E">
              <w:rPr>
                <w:rFonts w:ascii="Times New Roman" w:eastAsia="Times New Roman" w:hAnsi="Times New Roman"/>
              </w:rPr>
              <w:t xml:space="preserve">Замовник має право звернутися за підтвердженням інформації, </w:t>
            </w:r>
            <w:r w:rsidRPr="00B8058C">
              <w:rPr>
                <w:rFonts w:ascii="Times New Roman" w:hAnsi="Times New Roman"/>
              </w:rPr>
              <w:t>наданої учасником, до органів державної влади, підприємств, установ, організацій відповідно до їх компетенції.</w:t>
            </w:r>
          </w:p>
          <w:p w:rsidR="00B64F63" w:rsidRPr="00E8674E" w:rsidRDefault="00B64F63" w:rsidP="00B8058C">
            <w:pPr>
              <w:widowControl w:val="0"/>
              <w:spacing w:after="0" w:line="240" w:lineRule="auto"/>
              <w:ind w:hanging="21"/>
              <w:contextualSpacing/>
              <w:jc w:val="both"/>
              <w:rPr>
                <w:rFonts w:ascii="Times New Roman" w:eastAsia="Times New Roman" w:hAnsi="Times New Roman"/>
                <w:b/>
                <w:i/>
              </w:rPr>
            </w:pPr>
            <w:r w:rsidRPr="00B8058C">
              <w:rPr>
                <w:rFonts w:ascii="Times New Roman" w:hAnsi="Times New Roman"/>
              </w:rPr>
              <w:t>У разі отримання достовірної інформації про невідповідність пер</w:t>
            </w:r>
            <w:r w:rsidRPr="00E8674E">
              <w:rPr>
                <w:rFonts w:ascii="Times New Roman" w:eastAsia="Times New Roman" w:hAnsi="Times New Roman"/>
              </w:rPr>
              <w:t xml:space="preserve">еможця процедури закупівлі вимогам кваліфікаційних критеріїв </w:t>
            </w:r>
            <w:r w:rsidRPr="00E8674E">
              <w:rPr>
                <w:rFonts w:ascii="Times New Roman" w:eastAsia="Times New Roman" w:hAnsi="Times New Roman"/>
                <w:i/>
              </w:rPr>
              <w:t>(якщо такі вимагались)</w:t>
            </w:r>
            <w:r w:rsidRPr="00E8674E">
              <w:rPr>
                <w:rFonts w:ascii="Times New Roman" w:eastAsia="Times New Roman" w:hAnsi="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sidRPr="00E8674E">
              <w:rPr>
                <w:rFonts w:ascii="Times New Roman" w:eastAsia="Times New Roman" w:hAnsi="Times New Roman"/>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8674E">
              <w:rPr>
                <w:rFonts w:ascii="Times New Roman" w:eastAsia="Times New Roman" w:hAnsi="Times New Roman"/>
                <w:b/>
                <w:i/>
              </w:rPr>
              <w:t>Особливостей.</w:t>
            </w:r>
          </w:p>
          <w:p w:rsidR="00B616EC" w:rsidRPr="00E8674E" w:rsidRDefault="00B616EC" w:rsidP="00CB756A">
            <w:pPr>
              <w:widowControl w:val="0"/>
              <w:spacing w:line="240" w:lineRule="auto"/>
              <w:jc w:val="both"/>
              <w:rPr>
                <w:rFonts w:ascii="Times New Roman" w:eastAsia="Times New Roman" w:hAnsi="Times New Roman"/>
                <w:highlight w:val="white"/>
              </w:rPr>
            </w:pPr>
            <w:r w:rsidRPr="00E8674E">
              <w:rPr>
                <w:rFonts w:ascii="Times New Roman" w:eastAsia="Times New Roman" w:hAnsi="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E8674E">
              <w:rPr>
                <w:rFonts w:ascii="Times New Roman" w:eastAsia="Times New Roman" w:hAnsi="Times New Roman"/>
                <w:b/>
                <w:highlight w:val="white"/>
              </w:rPr>
              <w:t xml:space="preserve">в </w:t>
            </w:r>
            <w:r w:rsidRPr="00E8674E">
              <w:rPr>
                <w:rFonts w:ascii="Times New Roman" w:eastAsia="Times New Roman" w:hAnsi="Times New Roman"/>
                <w:b/>
                <w:i/>
                <w:highlight w:val="white"/>
              </w:rPr>
              <w:t>інформації та/або документах</w:t>
            </w:r>
            <w:r w:rsidRPr="00E8674E">
              <w:rPr>
                <w:rFonts w:ascii="Times New Roman" w:eastAsia="Times New Roman" w:hAnsi="Times New Roman"/>
                <w:b/>
                <w:highlight w:val="white"/>
              </w:rPr>
              <w:t>,</w:t>
            </w:r>
            <w:r w:rsidRPr="00E8674E">
              <w:rPr>
                <w:rFonts w:ascii="Times New Roman" w:eastAsia="Times New Roman" w:hAnsi="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8674E">
              <w:rPr>
                <w:rFonts w:ascii="Times New Roman" w:eastAsia="Times New Roman" w:hAnsi="Times New Roman"/>
                <w:b/>
                <w:i/>
                <w:highlight w:val="white"/>
              </w:rPr>
              <w:t>не може бути меншим ніж два робочі дні</w:t>
            </w:r>
            <w:r w:rsidRPr="00E8674E">
              <w:rPr>
                <w:rFonts w:ascii="Times New Roman" w:eastAsia="Times New Roman" w:hAnsi="Times New Roman"/>
                <w:b/>
                <w:highlight w:val="white"/>
              </w:rPr>
              <w:t xml:space="preserve"> </w:t>
            </w:r>
            <w:r w:rsidRPr="00E8674E">
              <w:rPr>
                <w:rFonts w:ascii="Times New Roman" w:eastAsia="Times New Roman" w:hAnsi="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6EC" w:rsidRPr="00E8674E" w:rsidRDefault="00B616EC" w:rsidP="00CB756A">
            <w:pPr>
              <w:widowControl w:val="0"/>
              <w:shd w:val="clear" w:color="auto" w:fill="FFFFFF"/>
              <w:spacing w:line="240" w:lineRule="auto"/>
              <w:jc w:val="both"/>
              <w:rPr>
                <w:rFonts w:ascii="Times New Roman" w:eastAsia="Times New Roman" w:hAnsi="Times New Roman"/>
                <w:highlight w:val="white"/>
              </w:rPr>
            </w:pPr>
            <w:r w:rsidRPr="00E8674E">
              <w:rPr>
                <w:rFonts w:ascii="Times New Roman" w:eastAsia="Times New Roman" w:hAnsi="Times New Roman"/>
                <w:b/>
                <w:i/>
                <w:highlight w:val="white"/>
              </w:rPr>
              <w:t>Під невідповідністю</w:t>
            </w:r>
            <w:r w:rsidRPr="00E8674E">
              <w:rPr>
                <w:rFonts w:ascii="Times New Roman" w:eastAsia="Times New Roman" w:hAnsi="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8674E">
              <w:rPr>
                <w:rFonts w:ascii="Times New Roman" w:eastAsia="Times New Roman" w:hAnsi="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8674E">
              <w:rPr>
                <w:rFonts w:ascii="Times New Roman" w:eastAsia="Times New Roman" w:hAnsi="Times New Roman"/>
                <w:b/>
                <w:highlight w:val="white"/>
              </w:rPr>
              <w:t xml:space="preserve"> </w:t>
            </w:r>
            <w:r w:rsidRPr="00E8674E">
              <w:rPr>
                <w:rFonts w:ascii="Times New Roman" w:eastAsia="Times New Roman" w:hAnsi="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16EC" w:rsidRPr="00E8674E" w:rsidRDefault="00B616EC" w:rsidP="00CB756A">
            <w:pPr>
              <w:widowControl w:val="0"/>
              <w:shd w:val="clear" w:color="auto" w:fill="FFFFFF"/>
              <w:spacing w:line="240" w:lineRule="auto"/>
              <w:jc w:val="both"/>
              <w:rPr>
                <w:rFonts w:ascii="Times New Roman" w:eastAsia="Times New Roman" w:hAnsi="Times New Roman"/>
                <w:highlight w:val="white"/>
              </w:rPr>
            </w:pPr>
            <w:r w:rsidRPr="00E8674E">
              <w:rPr>
                <w:rFonts w:ascii="Times New Roman" w:eastAsia="Times New Roman" w:hAnsi="Times New Roman"/>
                <w:b/>
                <w:i/>
                <w:highlight w:val="white"/>
              </w:rPr>
              <w:t>Невідповідністю</w:t>
            </w:r>
            <w:r w:rsidRPr="00E8674E">
              <w:rPr>
                <w:rFonts w:ascii="Times New Roman" w:eastAsia="Times New Roman" w:hAnsi="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8674E">
              <w:rPr>
                <w:rFonts w:ascii="Times New Roman" w:eastAsia="Times New Roman" w:hAnsi="Times New Roman"/>
                <w:b/>
                <w:i/>
                <w:highlight w:val="white"/>
              </w:rPr>
              <w:t>вважаються помилки, виправлення яких не призводить до зміни</w:t>
            </w:r>
            <w:r w:rsidRPr="00E8674E">
              <w:rPr>
                <w:rFonts w:ascii="Times New Roman" w:eastAsia="Times New Roman" w:hAnsi="Times New Roman"/>
                <w:b/>
                <w:highlight w:val="white"/>
              </w:rPr>
              <w:t xml:space="preserve"> </w:t>
            </w:r>
            <w:r w:rsidRPr="00E8674E">
              <w:rPr>
                <w:rFonts w:ascii="Times New Roman" w:eastAsia="Times New Roman" w:hAnsi="Times New Roman"/>
                <w:b/>
                <w:i/>
                <w:highlight w:val="white"/>
              </w:rPr>
              <w:t>предмета закупівлі, запропонованого учасником</w:t>
            </w:r>
            <w:r w:rsidRPr="00E8674E">
              <w:rPr>
                <w:rFonts w:ascii="Times New Roman" w:eastAsia="Times New Roman" w:hAnsi="Times New Roman"/>
                <w:highlight w:val="white"/>
              </w:rPr>
              <w:t xml:space="preserve"> процедури закупівлі у складі його тендерної пропозиції, найменування товару, марки, моделі тощо.</w:t>
            </w:r>
          </w:p>
          <w:p w:rsidR="00B616EC" w:rsidRPr="00E8674E" w:rsidRDefault="00B616EC" w:rsidP="00CB756A">
            <w:pPr>
              <w:widowControl w:val="0"/>
              <w:spacing w:line="240" w:lineRule="auto"/>
              <w:jc w:val="both"/>
              <w:rPr>
                <w:rFonts w:ascii="Times New Roman" w:eastAsia="Times New Roman" w:hAnsi="Times New Roman"/>
                <w:highlight w:val="white"/>
              </w:rPr>
            </w:pPr>
            <w:r w:rsidRPr="00E8674E">
              <w:rPr>
                <w:rFonts w:ascii="Times New Roman" w:eastAsia="Times New Roman" w:hAnsi="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16EC" w:rsidRPr="00E8674E" w:rsidRDefault="00B616EC"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674E">
              <w:rPr>
                <w:rFonts w:ascii="Times New Roman" w:eastAsia="Times New Roman" w:hAnsi="Times New Roman"/>
                <w:b/>
                <w:i/>
              </w:rPr>
              <w:t>протягом 24 годин</w:t>
            </w:r>
            <w:r w:rsidRPr="00E8674E">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616EC" w:rsidRPr="00E8674E" w:rsidRDefault="00B616EC"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rPr>
              <w:t>Замовник розглядає подані тендерні пропозиції з урахуванням виправлення або не</w:t>
            </w:r>
            <w:r w:rsidR="00ED3065">
              <w:rPr>
                <w:rFonts w:ascii="Times New Roman" w:eastAsia="Times New Roman" w:hAnsi="Times New Roman"/>
              </w:rPr>
              <w:t xml:space="preserve"> </w:t>
            </w:r>
            <w:r w:rsidRPr="00E8674E">
              <w:rPr>
                <w:rFonts w:ascii="Times New Roman" w:eastAsia="Times New Roman" w:hAnsi="Times New Roman"/>
              </w:rPr>
              <w:t>виправлення учасниками виявлених невідповідностей.</w:t>
            </w:r>
          </w:p>
          <w:p w:rsidR="00B616EC" w:rsidRPr="00E8674E" w:rsidRDefault="00B616EC" w:rsidP="00CB756A">
            <w:pPr>
              <w:widowControl w:val="0"/>
              <w:spacing w:line="240" w:lineRule="auto"/>
              <w:jc w:val="both"/>
              <w:rPr>
                <w:rFonts w:ascii="Times New Roman" w:eastAsia="Times New Roman" w:hAnsi="Times New Roman"/>
              </w:rPr>
            </w:pPr>
            <w:r w:rsidRPr="00E8674E">
              <w:rPr>
                <w:rFonts w:ascii="Times New Roman" w:eastAsia="Times New Roman" w:hAnsi="Times New Roman"/>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E8674E">
              <w:rPr>
                <w:rFonts w:ascii="Times New Roman" w:eastAsia="Times New Roman" w:hAnsi="Times New Roman"/>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C7D23" w:rsidRPr="00E8674E" w:rsidRDefault="007C7D23" w:rsidP="00CB756A">
            <w:pPr>
              <w:widowControl w:val="0"/>
              <w:spacing w:after="0" w:line="240" w:lineRule="auto"/>
              <w:ind w:firstLine="459"/>
              <w:contextualSpacing/>
              <w:jc w:val="both"/>
              <w:rPr>
                <w:rFonts w:ascii="Times New Roman" w:hAnsi="Times New Roman"/>
                <w:b/>
                <w:lang w:eastAsia="uk-UA"/>
              </w:rPr>
            </w:pP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lastRenderedPageBreak/>
              <w:t>2</w:t>
            </w:r>
          </w:p>
        </w:tc>
        <w:tc>
          <w:tcPr>
            <w:tcW w:w="3832" w:type="dxa"/>
            <w:gridSpan w:val="2"/>
            <w:shd w:val="clear" w:color="auto" w:fill="auto"/>
          </w:tcPr>
          <w:p w:rsidR="007C7D23" w:rsidRPr="00E8674E" w:rsidRDefault="007C7D23" w:rsidP="007C7D23">
            <w:pPr>
              <w:pStyle w:val="rvps2"/>
              <w:shd w:val="clear" w:color="auto" w:fill="FFFFFF"/>
              <w:spacing w:before="0" w:beforeAutospacing="0" w:after="0" w:afterAutospacing="0"/>
              <w:rPr>
                <w:b/>
                <w:color w:val="000000"/>
                <w:sz w:val="22"/>
                <w:szCs w:val="22"/>
              </w:rPr>
            </w:pPr>
            <w:r w:rsidRPr="00E8674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E8674E" w:rsidRDefault="00F05597"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E8674E" w:rsidRDefault="00F05597" w:rsidP="007C7D23">
            <w:pPr>
              <w:pStyle w:val="rvps2"/>
              <w:shd w:val="clear" w:color="auto" w:fill="FFFFFF"/>
              <w:spacing w:before="0" w:beforeAutospacing="0" w:after="0" w:afterAutospacing="0"/>
              <w:contextualSpacing/>
              <w:jc w:val="both"/>
              <w:rPr>
                <w:color w:val="000000"/>
                <w:sz w:val="22"/>
                <w:szCs w:val="22"/>
                <w:lang w:val="ru-RU"/>
              </w:rPr>
            </w:pP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lang w:val="ru-RU"/>
              </w:rPr>
            </w:pPr>
            <w:proofErr w:type="spellStart"/>
            <w:r w:rsidRPr="00E8674E">
              <w:rPr>
                <w:color w:val="000000"/>
                <w:sz w:val="22"/>
                <w:szCs w:val="22"/>
                <w:lang w:val="ru-RU"/>
              </w:rPr>
              <w:t>Формальними</w:t>
            </w:r>
            <w:proofErr w:type="spellEnd"/>
            <w:r w:rsidRPr="00E8674E">
              <w:rPr>
                <w:color w:val="000000"/>
                <w:sz w:val="22"/>
                <w:szCs w:val="22"/>
                <w:lang w:val="ru-RU"/>
              </w:rPr>
              <w:t xml:space="preserve"> (</w:t>
            </w:r>
            <w:proofErr w:type="spellStart"/>
            <w:r w:rsidRPr="00E8674E">
              <w:rPr>
                <w:color w:val="000000"/>
                <w:sz w:val="22"/>
                <w:szCs w:val="22"/>
                <w:lang w:val="ru-RU"/>
              </w:rPr>
              <w:t>несуттєвими</w:t>
            </w:r>
            <w:proofErr w:type="spellEnd"/>
            <w:r w:rsidRPr="00E8674E">
              <w:rPr>
                <w:color w:val="000000"/>
                <w:sz w:val="22"/>
                <w:szCs w:val="22"/>
                <w:lang w:val="ru-RU"/>
              </w:rPr>
              <w:t xml:space="preserve">) </w:t>
            </w:r>
            <w:proofErr w:type="spellStart"/>
            <w:r w:rsidRPr="00E8674E">
              <w:rPr>
                <w:color w:val="000000"/>
                <w:sz w:val="22"/>
                <w:szCs w:val="22"/>
                <w:lang w:val="ru-RU"/>
              </w:rPr>
              <w:t>вважаються</w:t>
            </w:r>
            <w:proofErr w:type="spellEnd"/>
            <w:r w:rsidRPr="00E8674E">
              <w:rPr>
                <w:color w:val="000000"/>
                <w:sz w:val="22"/>
                <w:szCs w:val="22"/>
                <w:lang w:val="ru-RU"/>
              </w:rPr>
              <w:t xml:space="preserve"> </w:t>
            </w:r>
            <w:proofErr w:type="spellStart"/>
            <w:r w:rsidRPr="00E8674E">
              <w:rPr>
                <w:color w:val="000000"/>
                <w:sz w:val="22"/>
                <w:szCs w:val="22"/>
                <w:lang w:val="ru-RU"/>
              </w:rPr>
              <w:t>помилки</w:t>
            </w:r>
            <w:proofErr w:type="spellEnd"/>
            <w:r w:rsidRPr="00E8674E">
              <w:rPr>
                <w:color w:val="000000"/>
                <w:sz w:val="22"/>
                <w:szCs w:val="22"/>
                <w:lang w:val="ru-RU"/>
              </w:rPr>
              <w:t xml:space="preserve">, </w:t>
            </w:r>
            <w:proofErr w:type="spellStart"/>
            <w:r w:rsidRPr="00E8674E">
              <w:rPr>
                <w:color w:val="000000"/>
                <w:sz w:val="22"/>
                <w:szCs w:val="22"/>
                <w:lang w:val="ru-RU"/>
              </w:rPr>
              <w:t>що</w:t>
            </w:r>
            <w:proofErr w:type="spellEnd"/>
            <w:r w:rsidRPr="00E8674E">
              <w:rPr>
                <w:color w:val="000000"/>
                <w:sz w:val="22"/>
                <w:szCs w:val="22"/>
                <w:lang w:val="ru-RU"/>
              </w:rPr>
              <w:t xml:space="preserve"> </w:t>
            </w:r>
            <w:proofErr w:type="spellStart"/>
            <w:r w:rsidRPr="00E8674E">
              <w:rPr>
                <w:color w:val="000000"/>
                <w:sz w:val="22"/>
                <w:szCs w:val="22"/>
                <w:lang w:val="ru-RU"/>
              </w:rPr>
              <w:t>пов’язані</w:t>
            </w:r>
            <w:proofErr w:type="spellEnd"/>
            <w:r w:rsidRPr="00E8674E">
              <w:rPr>
                <w:color w:val="000000"/>
                <w:sz w:val="22"/>
                <w:szCs w:val="22"/>
                <w:lang w:val="ru-RU"/>
              </w:rPr>
              <w:t xml:space="preserve"> </w:t>
            </w:r>
            <w:proofErr w:type="spellStart"/>
            <w:r w:rsidRPr="00E8674E">
              <w:rPr>
                <w:color w:val="000000"/>
                <w:sz w:val="22"/>
                <w:szCs w:val="22"/>
                <w:lang w:val="ru-RU"/>
              </w:rPr>
              <w:t>з</w:t>
            </w:r>
            <w:proofErr w:type="spellEnd"/>
            <w:r w:rsidRPr="00E8674E">
              <w:rPr>
                <w:color w:val="000000"/>
                <w:sz w:val="22"/>
                <w:szCs w:val="22"/>
                <w:lang w:val="ru-RU"/>
              </w:rPr>
              <w:t xml:space="preserve"> </w:t>
            </w:r>
            <w:proofErr w:type="spellStart"/>
            <w:r w:rsidRPr="00E8674E">
              <w:rPr>
                <w:color w:val="000000"/>
                <w:sz w:val="22"/>
                <w:szCs w:val="22"/>
                <w:lang w:val="ru-RU"/>
              </w:rPr>
              <w:t>оформленням</w:t>
            </w:r>
            <w:proofErr w:type="spellEnd"/>
            <w:r w:rsidRPr="00E8674E">
              <w:rPr>
                <w:color w:val="000000"/>
                <w:sz w:val="22"/>
                <w:szCs w:val="22"/>
                <w:lang w:val="ru-RU"/>
              </w:rPr>
              <w:t xml:space="preserve"> </w:t>
            </w:r>
            <w:proofErr w:type="spellStart"/>
            <w:r w:rsidRPr="00E8674E">
              <w:rPr>
                <w:color w:val="000000"/>
                <w:sz w:val="22"/>
                <w:szCs w:val="22"/>
                <w:lang w:val="ru-RU"/>
              </w:rPr>
              <w:t>тендерної</w:t>
            </w:r>
            <w:proofErr w:type="spellEnd"/>
            <w:r w:rsidRPr="00E8674E">
              <w:rPr>
                <w:color w:val="000000"/>
                <w:sz w:val="22"/>
                <w:szCs w:val="22"/>
                <w:lang w:val="ru-RU"/>
              </w:rPr>
              <w:t xml:space="preserve"> </w:t>
            </w:r>
            <w:proofErr w:type="spellStart"/>
            <w:r w:rsidRPr="00E8674E">
              <w:rPr>
                <w:color w:val="000000"/>
                <w:sz w:val="22"/>
                <w:szCs w:val="22"/>
                <w:lang w:val="ru-RU"/>
              </w:rPr>
              <w:t>пропозиції</w:t>
            </w:r>
            <w:proofErr w:type="spellEnd"/>
            <w:r w:rsidRPr="00E8674E">
              <w:rPr>
                <w:color w:val="000000"/>
                <w:sz w:val="22"/>
                <w:szCs w:val="22"/>
                <w:lang w:val="ru-RU"/>
              </w:rPr>
              <w:t xml:space="preserve"> та не </w:t>
            </w:r>
            <w:proofErr w:type="spellStart"/>
            <w:r w:rsidRPr="00E8674E">
              <w:rPr>
                <w:color w:val="000000"/>
                <w:sz w:val="22"/>
                <w:szCs w:val="22"/>
                <w:lang w:val="ru-RU"/>
              </w:rPr>
              <w:t>впливають</w:t>
            </w:r>
            <w:proofErr w:type="spellEnd"/>
            <w:r w:rsidRPr="00E8674E">
              <w:rPr>
                <w:color w:val="000000"/>
                <w:sz w:val="22"/>
                <w:szCs w:val="22"/>
                <w:lang w:val="ru-RU"/>
              </w:rPr>
              <w:t xml:space="preserve"> на </w:t>
            </w:r>
            <w:proofErr w:type="spellStart"/>
            <w:r w:rsidRPr="00E8674E">
              <w:rPr>
                <w:color w:val="000000"/>
                <w:sz w:val="22"/>
                <w:szCs w:val="22"/>
                <w:lang w:val="ru-RU"/>
              </w:rPr>
              <w:t>змі</w:t>
            </w:r>
            <w:proofErr w:type="gramStart"/>
            <w:r w:rsidRPr="00E8674E">
              <w:rPr>
                <w:color w:val="000000"/>
                <w:sz w:val="22"/>
                <w:szCs w:val="22"/>
                <w:lang w:val="ru-RU"/>
              </w:rPr>
              <w:t>ст</w:t>
            </w:r>
            <w:proofErr w:type="spellEnd"/>
            <w:proofErr w:type="gramEnd"/>
            <w:r w:rsidRPr="00E8674E">
              <w:rPr>
                <w:color w:val="000000"/>
                <w:sz w:val="22"/>
                <w:szCs w:val="22"/>
                <w:lang w:val="ru-RU"/>
              </w:rPr>
              <w:t xml:space="preserve"> </w:t>
            </w:r>
            <w:proofErr w:type="spellStart"/>
            <w:r w:rsidRPr="00E8674E">
              <w:rPr>
                <w:color w:val="000000"/>
                <w:sz w:val="22"/>
                <w:szCs w:val="22"/>
                <w:lang w:val="ru-RU"/>
              </w:rPr>
              <w:t>тендерної</w:t>
            </w:r>
            <w:proofErr w:type="spellEnd"/>
            <w:r w:rsidRPr="00E8674E">
              <w:rPr>
                <w:color w:val="000000"/>
                <w:sz w:val="22"/>
                <w:szCs w:val="22"/>
                <w:lang w:val="ru-RU"/>
              </w:rPr>
              <w:t xml:space="preserve"> </w:t>
            </w:r>
            <w:proofErr w:type="spellStart"/>
            <w:r w:rsidRPr="00E8674E">
              <w:rPr>
                <w:color w:val="000000"/>
                <w:sz w:val="22"/>
                <w:szCs w:val="22"/>
                <w:lang w:val="ru-RU"/>
              </w:rPr>
              <w:t>пропозиції</w:t>
            </w:r>
            <w:proofErr w:type="spellEnd"/>
            <w:r w:rsidRPr="00E8674E">
              <w:rPr>
                <w:color w:val="000000"/>
                <w:sz w:val="22"/>
                <w:szCs w:val="22"/>
                <w:lang w:val="ru-RU"/>
              </w:rPr>
              <w:t xml:space="preserve">, а </w:t>
            </w:r>
            <w:proofErr w:type="spellStart"/>
            <w:r w:rsidRPr="00E8674E">
              <w:rPr>
                <w:color w:val="000000"/>
                <w:sz w:val="22"/>
                <w:szCs w:val="22"/>
                <w:lang w:val="ru-RU"/>
              </w:rPr>
              <w:t>саме</w:t>
            </w:r>
            <w:proofErr w:type="spellEnd"/>
            <w:r w:rsidRPr="00E8674E">
              <w:rPr>
                <w:color w:val="000000"/>
                <w:sz w:val="22"/>
                <w:szCs w:val="22"/>
                <w:lang w:val="ru-RU"/>
              </w:rPr>
              <w:t xml:space="preserve"> - </w:t>
            </w:r>
            <w:proofErr w:type="spellStart"/>
            <w:r w:rsidRPr="00E8674E">
              <w:rPr>
                <w:color w:val="000000"/>
                <w:sz w:val="22"/>
                <w:szCs w:val="22"/>
                <w:lang w:val="ru-RU"/>
              </w:rPr>
              <w:t>технічні</w:t>
            </w:r>
            <w:proofErr w:type="spellEnd"/>
            <w:r w:rsidRPr="00E8674E">
              <w:rPr>
                <w:color w:val="000000"/>
                <w:sz w:val="22"/>
                <w:szCs w:val="22"/>
                <w:lang w:val="ru-RU"/>
              </w:rPr>
              <w:t xml:space="preserve"> </w:t>
            </w:r>
            <w:proofErr w:type="spellStart"/>
            <w:r w:rsidRPr="00E8674E">
              <w:rPr>
                <w:color w:val="000000"/>
                <w:sz w:val="22"/>
                <w:szCs w:val="22"/>
                <w:lang w:val="ru-RU"/>
              </w:rPr>
              <w:t>помилки</w:t>
            </w:r>
            <w:proofErr w:type="spellEnd"/>
            <w:r w:rsidRPr="00E8674E">
              <w:rPr>
                <w:color w:val="000000"/>
                <w:sz w:val="22"/>
                <w:szCs w:val="22"/>
                <w:lang w:val="ru-RU"/>
              </w:rPr>
              <w:t xml:space="preserve"> та описки.</w:t>
            </w:r>
          </w:p>
          <w:p w:rsidR="00F05597" w:rsidRPr="00E8674E" w:rsidRDefault="00F05597" w:rsidP="00F05597">
            <w:pPr>
              <w:widowControl w:val="0"/>
              <w:jc w:val="both"/>
              <w:rPr>
                <w:rFonts w:ascii="Times New Roman" w:hAnsi="Times New Roman"/>
                <w:i/>
                <w:iCs/>
                <w:u w:val="single"/>
              </w:rPr>
            </w:pPr>
            <w:r w:rsidRPr="00E8674E">
              <w:rPr>
                <w:rFonts w:ascii="Times New Roman" w:hAnsi="Times New Roman"/>
                <w:i/>
                <w:iCs/>
                <w:u w:val="single"/>
              </w:rPr>
              <w:t>Опис формальних помилок:</w:t>
            </w:r>
          </w:p>
          <w:p w:rsidR="007C7D23" w:rsidRPr="00E8674E" w:rsidRDefault="007C7D23" w:rsidP="004E3175">
            <w:pPr>
              <w:pStyle w:val="rvps2"/>
              <w:numPr>
                <w:ilvl w:val="0"/>
                <w:numId w:val="2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Інформація/документ, подана учасником процедури закупівлі у складі тендерної пропозиції, містить помилку (помилки) у частині:</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уживання великої літери;</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уживання розділових знаків та відмінювання слів у реченні;</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використання слова або мовного звороту, запозичених з іншої мови;</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застосування правил переносу частини слова з рядка в рядок;</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написання слів разом та/або окремо, та/або через дефіс;</w:t>
            </w:r>
          </w:p>
          <w:p w:rsidR="007C7D23" w:rsidRPr="00E8674E" w:rsidRDefault="007C7D23" w:rsidP="004E3175">
            <w:pPr>
              <w:pStyle w:val="rvps2"/>
              <w:numPr>
                <w:ilvl w:val="0"/>
                <w:numId w:val="4"/>
              </w:numPr>
              <w:shd w:val="clear" w:color="auto" w:fill="FFFFFF"/>
              <w:spacing w:before="0" w:beforeAutospacing="0" w:after="0" w:afterAutospacing="0"/>
              <w:ind w:left="33" w:firstLine="68"/>
              <w:contextualSpacing/>
              <w:jc w:val="both"/>
              <w:rPr>
                <w:color w:val="000000"/>
                <w:sz w:val="22"/>
                <w:szCs w:val="22"/>
              </w:rPr>
            </w:pPr>
            <w:r w:rsidRPr="00E8674E">
              <w:rPr>
                <w:color w:val="000000"/>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Pr="00E8674E" w:rsidRDefault="007C7D23" w:rsidP="007C7D23">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 xml:space="preserve">Допущення формальних помилок учасниками не призведе до відхилення їх тендерних пропозицій. </w:t>
            </w:r>
          </w:p>
        </w:tc>
      </w:tr>
      <w:tr w:rsidR="00BB76E8" w:rsidRPr="00E8674E" w:rsidTr="00DF5D41">
        <w:trPr>
          <w:trHeight w:val="522"/>
          <w:jc w:val="center"/>
        </w:trPr>
        <w:tc>
          <w:tcPr>
            <w:tcW w:w="584" w:type="dxa"/>
            <w:shd w:val="clear" w:color="auto" w:fill="auto"/>
          </w:tcPr>
          <w:p w:rsidR="00BB76E8" w:rsidRPr="00E8674E" w:rsidRDefault="00BB76E8" w:rsidP="00BB76E8">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lastRenderedPageBreak/>
              <w:t>3</w:t>
            </w:r>
          </w:p>
        </w:tc>
        <w:tc>
          <w:tcPr>
            <w:tcW w:w="3832" w:type="dxa"/>
            <w:gridSpan w:val="2"/>
            <w:shd w:val="clear" w:color="auto" w:fill="auto"/>
          </w:tcPr>
          <w:p w:rsidR="00BB76E8" w:rsidRPr="00E8674E" w:rsidRDefault="00BB76E8" w:rsidP="00BB76E8">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Інша інформація</w:t>
            </w:r>
          </w:p>
        </w:tc>
        <w:tc>
          <w:tcPr>
            <w:tcW w:w="5829" w:type="dxa"/>
            <w:shd w:val="clear" w:color="auto" w:fill="auto"/>
          </w:tcPr>
          <w:p w:rsidR="00F05597"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rFonts w:eastAsia="Times New Roman"/>
                <w:sz w:val="22"/>
                <w:szCs w:val="22"/>
                <w:lang w:eastAsia="ru-RU"/>
              </w:rPr>
              <w:t xml:space="preserve">3.1. </w:t>
            </w:r>
            <w:r w:rsidR="00F05597" w:rsidRPr="00E8674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E8674E" w:rsidRDefault="00F05597" w:rsidP="004E3175">
            <w:pPr>
              <w:pStyle w:val="rvps2"/>
              <w:shd w:val="clear" w:color="auto" w:fill="FFFFFF"/>
              <w:spacing w:before="0" w:beforeAutospacing="0" w:after="0" w:afterAutospacing="0"/>
              <w:contextualSpacing/>
              <w:jc w:val="both"/>
              <w:rPr>
                <w:rFonts w:eastAsia="Times New Roman"/>
                <w:sz w:val="22"/>
                <w:szCs w:val="22"/>
                <w:lang w:eastAsia="ru-RU"/>
              </w:rPr>
            </w:pPr>
            <w:r w:rsidRPr="00E8674E">
              <w:rPr>
                <w:color w:val="000000"/>
                <w:sz w:val="22"/>
                <w:szCs w:val="22"/>
              </w:rPr>
              <w:t>За підро</w:t>
            </w:r>
            <w:r w:rsidRPr="00E8674E">
              <w:rPr>
                <w:rFonts w:eastAsia="Times New Roman"/>
                <w:sz w:val="22"/>
                <w:szCs w:val="22"/>
                <w:lang w:eastAsia="ru-RU"/>
              </w:rPr>
              <w:t xml:space="preserve">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E8674E">
              <w:rPr>
                <w:rFonts w:eastAsia="Times New Roman"/>
                <w:sz w:val="22"/>
                <w:szCs w:val="22"/>
                <w:lang w:eastAsia="ru-RU"/>
              </w:rPr>
              <w:lastRenderedPageBreak/>
              <w:t>статті 358 Кримінального Кодексу України.</w:t>
            </w:r>
          </w:p>
          <w:p w:rsidR="00F05597" w:rsidRPr="00E8674E" w:rsidRDefault="000479D8" w:rsidP="00F05597">
            <w:pPr>
              <w:spacing w:before="150" w:after="150" w:line="240" w:lineRule="auto"/>
              <w:jc w:val="both"/>
              <w:rPr>
                <w:rFonts w:ascii="Times New Roman" w:eastAsia="Times New Roman" w:hAnsi="Times New Roman"/>
                <w:i/>
                <w:iCs/>
                <w:u w:val="single"/>
                <w:lang w:eastAsia="ru-RU"/>
              </w:rPr>
            </w:pPr>
            <w:r w:rsidRPr="00E8674E">
              <w:rPr>
                <w:rFonts w:ascii="Times New Roman" w:eastAsia="Times New Roman" w:hAnsi="Times New Roman"/>
                <w:i/>
                <w:iCs/>
                <w:u w:val="single"/>
                <w:lang w:eastAsia="ru-RU"/>
              </w:rPr>
              <w:t xml:space="preserve">3.2. </w:t>
            </w:r>
            <w:r w:rsidR="00F05597" w:rsidRPr="00E8674E">
              <w:rPr>
                <w:rFonts w:ascii="Times New Roman" w:eastAsia="Times New Roman" w:hAnsi="Times New Roman"/>
                <w:i/>
                <w:iCs/>
                <w:u w:val="single"/>
                <w:lang w:eastAsia="ru-RU"/>
              </w:rPr>
              <w:t>Інші умови тендерної документації:</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rFonts w:eastAsia="Times New Roman"/>
                <w:iCs/>
                <w:sz w:val="22"/>
                <w:szCs w:val="22"/>
                <w:lang w:eastAsia="ru-RU"/>
              </w:rPr>
              <w:t xml:space="preserve">1. </w:t>
            </w:r>
            <w:r w:rsidRPr="00E8674E">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2.   У разі якщо</w:t>
            </w:r>
            <w:r w:rsidRPr="00E8674E">
              <w:rPr>
                <w:rFonts w:eastAsia="Times New Roman"/>
                <w:iCs/>
                <w:sz w:val="22"/>
                <w:szCs w:val="22"/>
                <w:lang w:eastAsia="ru-RU"/>
              </w:rPr>
              <w:t xml:space="preserve">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E8674E">
              <w:rPr>
                <w:color w:val="000000"/>
                <w:sz w:val="22"/>
                <w:szCs w:val="22"/>
              </w:rPr>
              <w:t>законодавчі підстави ненадання відповідних документів або копію/</w:t>
            </w:r>
            <w:proofErr w:type="spellStart"/>
            <w:r w:rsidRPr="00E8674E">
              <w:rPr>
                <w:color w:val="000000"/>
                <w:sz w:val="22"/>
                <w:szCs w:val="22"/>
              </w:rPr>
              <w:t>ії</w:t>
            </w:r>
            <w:proofErr w:type="spellEnd"/>
            <w:r w:rsidRPr="00E8674E">
              <w:rPr>
                <w:color w:val="000000"/>
                <w:sz w:val="22"/>
                <w:szCs w:val="22"/>
              </w:rPr>
              <w:t xml:space="preserve"> роз'яснення/</w:t>
            </w:r>
            <w:proofErr w:type="spellStart"/>
            <w:r w:rsidRPr="00E8674E">
              <w:rPr>
                <w:color w:val="000000"/>
                <w:sz w:val="22"/>
                <w:szCs w:val="22"/>
              </w:rPr>
              <w:t>нь</w:t>
            </w:r>
            <w:proofErr w:type="spellEnd"/>
            <w:r w:rsidRPr="00E8674E">
              <w:rPr>
                <w:color w:val="000000"/>
                <w:sz w:val="22"/>
                <w:szCs w:val="22"/>
              </w:rPr>
              <w:t xml:space="preserve"> державних органів або не накладення електронного підпису.</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w:t>
            </w:r>
            <w:r w:rsidRPr="00E8674E">
              <w:rPr>
                <w:rFonts w:eastAsia="Times New Roman"/>
                <w:iCs/>
                <w:sz w:val="22"/>
                <w:szCs w:val="22"/>
                <w:lang w:eastAsia="ru-RU"/>
              </w:rPr>
              <w:t xml:space="preserve"> її персональних даних у зв’язку з участю в процедурі закупівлі, відповідно до абзацу 4 статті 2 </w:t>
            </w:r>
            <w:r w:rsidRPr="00E8674E">
              <w:rPr>
                <w:color w:val="000000"/>
                <w:sz w:val="22"/>
                <w:szCs w:val="22"/>
              </w:rPr>
              <w:t>Закону України «Про захист персональних даних» від 01.06.2010 № 2297-VI.</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E8674E">
              <w:rPr>
                <w:color w:val="000000"/>
                <w:sz w:val="22"/>
                <w:szCs w:val="22"/>
              </w:rPr>
              <w:t>.1.</w:t>
            </w:r>
            <w:r w:rsidRPr="00E8674E">
              <w:rPr>
                <w:color w:val="000000"/>
                <w:sz w:val="22"/>
                <w:szCs w:val="22"/>
              </w:rPr>
              <w:t xml:space="preserve"> Розділу 3 до цієї тендерної документації.</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E8674E" w:rsidRDefault="000479D8" w:rsidP="004E3175">
            <w:pPr>
              <w:pStyle w:val="rvps2"/>
              <w:shd w:val="clear" w:color="auto" w:fill="FFFFFF"/>
              <w:spacing w:before="0" w:beforeAutospacing="0" w:after="0" w:afterAutospacing="0"/>
              <w:contextualSpacing/>
              <w:jc w:val="both"/>
              <w:rPr>
                <w:rFonts w:eastAsia="Times New Roman"/>
                <w:iCs/>
                <w:sz w:val="22"/>
                <w:szCs w:val="22"/>
                <w:lang w:eastAsia="ru-RU"/>
              </w:rPr>
            </w:pPr>
            <w:r w:rsidRPr="00E8674E">
              <w:rPr>
                <w:color w:val="000000"/>
                <w:sz w:val="22"/>
                <w:szCs w:val="22"/>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8674E">
              <w:rPr>
                <w:color w:val="000000"/>
                <w:sz w:val="22"/>
                <w:szCs w:val="22"/>
              </w:rPr>
              <w:t>ії</w:t>
            </w:r>
            <w:proofErr w:type="spellEnd"/>
            <w:r w:rsidRPr="00E8674E">
              <w:rPr>
                <w:color w:val="000000"/>
                <w:sz w:val="22"/>
                <w:szCs w:val="22"/>
              </w:rPr>
              <w:t>, передбачену/і пунктом 4 частини 1 статті 236 ГКУ, як відмова від встановлення господарських відносин на майбутнє</w:t>
            </w:r>
            <w:r w:rsidRPr="00E8674E">
              <w:rPr>
                <w:rFonts w:eastAsia="Times New Roman"/>
                <w:iCs/>
                <w:sz w:val="22"/>
                <w:szCs w:val="22"/>
                <w:lang w:eastAsia="ru-RU"/>
              </w:rPr>
              <w:t xml:space="preserve"> не було </w:t>
            </w:r>
            <w:proofErr w:type="spellStart"/>
            <w:r w:rsidRPr="00E8674E">
              <w:rPr>
                <w:rFonts w:eastAsia="Times New Roman"/>
                <w:iCs/>
                <w:sz w:val="22"/>
                <w:szCs w:val="22"/>
                <w:lang w:eastAsia="ru-RU"/>
              </w:rPr>
              <w:t>застосовано”</w:t>
            </w:r>
            <w:proofErr w:type="spellEnd"/>
            <w:r w:rsidRPr="00E8674E">
              <w:rPr>
                <w:rFonts w:eastAsia="Times New Roman"/>
                <w:iCs/>
                <w:sz w:val="22"/>
                <w:szCs w:val="22"/>
                <w:lang w:eastAsia="ru-RU"/>
              </w:rPr>
              <w:t>.</w:t>
            </w:r>
          </w:p>
          <w:p w:rsidR="000479D8" w:rsidRPr="00E8674E" w:rsidRDefault="000479D8" w:rsidP="000479D8">
            <w:pPr>
              <w:spacing w:before="150" w:after="150" w:line="240" w:lineRule="auto"/>
              <w:jc w:val="both"/>
              <w:rPr>
                <w:rFonts w:ascii="Times New Roman" w:eastAsia="Times New Roman" w:hAnsi="Times New Roman"/>
                <w:b/>
                <w:bCs/>
                <w:iCs/>
                <w:u w:val="single"/>
                <w:lang w:eastAsia="ru-RU"/>
              </w:rPr>
            </w:pPr>
            <w:r w:rsidRPr="00E8674E">
              <w:rPr>
                <w:rFonts w:ascii="Times New Roman" w:eastAsia="Times New Roman" w:hAnsi="Times New Roman"/>
                <w:b/>
                <w:bCs/>
                <w:iCs/>
                <w:u w:val="single"/>
                <w:lang w:eastAsia="ru-RU"/>
              </w:rPr>
              <w:t>Примітка:</w:t>
            </w:r>
          </w:p>
          <w:p w:rsidR="000479D8" w:rsidRPr="00E8674E" w:rsidRDefault="000479D8" w:rsidP="000479D8">
            <w:pPr>
              <w:spacing w:before="150" w:after="150" w:line="240" w:lineRule="auto"/>
              <w:jc w:val="both"/>
              <w:rPr>
                <w:rFonts w:ascii="Times New Roman" w:eastAsia="Times New Roman" w:hAnsi="Times New Roman"/>
                <w:i/>
                <w:lang w:eastAsia="ru-RU"/>
              </w:rPr>
            </w:pPr>
            <w:r w:rsidRPr="00E8674E">
              <w:rPr>
                <w:rFonts w:ascii="Times New Roman" w:eastAsia="Times New Roman" w:hAnsi="Times New Roman"/>
                <w:b/>
                <w:bCs/>
                <w:i/>
                <w:lang w:eastAsia="ru-RU"/>
              </w:rPr>
              <w:t>*</w:t>
            </w:r>
            <w:r w:rsidRPr="00E8674E">
              <w:rPr>
                <w:rFonts w:ascii="Times New Roman" w:eastAsia="Times New Roman" w:hAnsi="Times New Roman"/>
                <w:i/>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rFonts w:eastAsia="Times New Roman"/>
                <w:iCs/>
                <w:sz w:val="22"/>
                <w:szCs w:val="22"/>
                <w:lang w:eastAsia="ru-RU"/>
              </w:rPr>
              <w:t xml:space="preserve">11. </w:t>
            </w:r>
            <w:r w:rsidRPr="00E8674E">
              <w:rPr>
                <w:color w:val="000000"/>
                <w:sz w:val="22"/>
                <w:szCs w:val="22"/>
              </w:rPr>
              <w:t>Пропозиція учасника може містити документи з водяними знаками.</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 xml:space="preserve">-   </w:t>
            </w:r>
            <w:r w:rsidRPr="00E8674E">
              <w:rPr>
                <w:color w:val="000000"/>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 xml:space="preserve">-   </w:t>
            </w:r>
            <w:r w:rsidRPr="00E8674E">
              <w:rPr>
                <w:color w:val="000000"/>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 xml:space="preserve">-   </w:t>
            </w:r>
            <w:r w:rsidRPr="00E8674E">
              <w:rPr>
                <w:color w:val="000000"/>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0479D8" w:rsidRPr="00E8674E" w:rsidRDefault="000479D8" w:rsidP="004E3175">
            <w:pPr>
              <w:pStyle w:val="rvps2"/>
              <w:shd w:val="clear" w:color="auto" w:fill="FFFFFF"/>
              <w:spacing w:before="0" w:beforeAutospacing="0" w:after="0" w:afterAutospacing="0"/>
              <w:contextualSpacing/>
              <w:jc w:val="both"/>
              <w:rPr>
                <w:color w:val="000000"/>
                <w:sz w:val="22"/>
                <w:szCs w:val="22"/>
              </w:rPr>
            </w:pPr>
            <w:r w:rsidRPr="00E8674E">
              <w:rPr>
                <w:color w:val="000000"/>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8674E">
              <w:rPr>
                <w:color w:val="000000"/>
                <w:sz w:val="22"/>
                <w:szCs w:val="22"/>
              </w:rPr>
              <w:t>бенефіціарними</w:t>
            </w:r>
            <w:proofErr w:type="spellEnd"/>
            <w:r w:rsidRPr="00E8674E">
              <w:rPr>
                <w:color w:val="000000"/>
                <w:sz w:val="22"/>
                <w:szCs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E8674E">
              <w:rPr>
                <w:color w:val="000000"/>
                <w:sz w:val="22"/>
                <w:szCs w:val="22"/>
              </w:rPr>
              <w:lastRenderedPageBreak/>
              <w:t xml:space="preserve">набрання чинності цією постановою. </w:t>
            </w:r>
          </w:p>
          <w:p w:rsidR="00BB76E8" w:rsidRPr="00E8674E" w:rsidRDefault="000479D8" w:rsidP="004E3175">
            <w:pPr>
              <w:widowControl w:val="0"/>
              <w:jc w:val="both"/>
              <w:rPr>
                <w:rFonts w:ascii="Times New Roman" w:eastAsia="Times New Roman" w:hAnsi="Times New Roman"/>
                <w:color w:val="FF0000"/>
                <w:lang w:eastAsia="uk-UA"/>
              </w:rPr>
            </w:pPr>
            <w:r w:rsidRPr="00E8674E">
              <w:rPr>
                <w:rFonts w:ascii="Times New Roman" w:eastAsia="Times New Roman" w:hAnsi="Times New Roman"/>
                <w:i/>
                <w:lang w:eastAsia="ru-RU"/>
              </w:rPr>
              <w:t>У випадку не врахування учасником під час подання тендерної пропозиції, зокрема невідповідність учасника чи</w:t>
            </w:r>
            <w:r w:rsidRPr="00E8674E">
              <w:rPr>
                <w:rFonts w:ascii="Times New Roman" w:eastAsia="Times New Roman" w:hAnsi="Times New Roman"/>
                <w:i/>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E8674E">
              <w:rPr>
                <w:rFonts w:ascii="Times New Roman" w:eastAsia="Times New Roman" w:hAnsi="Times New Roman"/>
                <w:i/>
              </w:rPr>
              <w:t>абз</w:t>
            </w:r>
            <w:proofErr w:type="spellEnd"/>
            <w:r w:rsidRPr="00E8674E">
              <w:rPr>
                <w:rFonts w:ascii="Times New Roman" w:eastAsia="Times New Roman" w:hAnsi="Times New Roman"/>
                <w:i/>
              </w:rPr>
              <w:t>. 6 підпункту 2 пункту 41 Особливостей.</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lastRenderedPageBreak/>
              <w:t>4</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Відхилення тендерних пропозицій</w:t>
            </w:r>
          </w:p>
        </w:tc>
        <w:tc>
          <w:tcPr>
            <w:tcW w:w="5829" w:type="dxa"/>
            <w:shd w:val="clear" w:color="auto" w:fill="auto"/>
          </w:tcPr>
          <w:p w:rsidR="007C7D23" w:rsidRPr="00E8674E" w:rsidRDefault="007C7D23" w:rsidP="007C7D23">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4.1. Замовник відхиляє тендерну пропозицію із зазначенням аргументації в електронній системі закупівель у разі якщо:</w:t>
            </w:r>
          </w:p>
          <w:p w:rsidR="0072753D" w:rsidRPr="00E8674E" w:rsidRDefault="0072753D" w:rsidP="0072753D">
            <w:pPr>
              <w:widowControl w:val="0"/>
              <w:spacing w:after="0" w:line="240" w:lineRule="auto"/>
              <w:ind w:firstLine="566"/>
              <w:jc w:val="both"/>
              <w:rPr>
                <w:rFonts w:ascii="Times New Roman" w:eastAsia="Times New Roman" w:hAnsi="Times New Roman"/>
                <w:b/>
                <w:lang w:eastAsia="uk-UA"/>
              </w:rPr>
            </w:pPr>
            <w:r w:rsidRPr="00E8674E">
              <w:rPr>
                <w:rFonts w:ascii="Times New Roman" w:eastAsia="Times New Roman" w:hAnsi="Times New Roman"/>
                <w:b/>
                <w:lang w:eastAsia="uk-UA"/>
              </w:rPr>
              <w:t>1) учасник процедури закупівлі:</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2753D" w:rsidRPr="00E8674E" w:rsidRDefault="0072753D" w:rsidP="00F3586C">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8674E">
              <w:rPr>
                <w:rFonts w:ascii="Times New Roman" w:eastAsia="Times New Roman" w:hAnsi="Times New Roman"/>
                <w:lang w:eastAsia="uk-UA"/>
              </w:rPr>
              <w:t>бенефіціарним</w:t>
            </w:r>
            <w:proofErr w:type="spellEnd"/>
            <w:r w:rsidRPr="00E8674E">
              <w:rPr>
                <w:rFonts w:ascii="Times New Roman" w:eastAsia="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8674E">
              <w:rPr>
                <w:rFonts w:ascii="Times New Roman" w:eastAsia="Times New Roman" w:hAnsi="Times New Roman"/>
                <w:lang w:eastAsia="uk-UA"/>
              </w:rPr>
              <w:t>“Про</w:t>
            </w:r>
            <w:proofErr w:type="spellEnd"/>
            <w:r w:rsidRPr="00E8674E">
              <w:rPr>
                <w:rFonts w:ascii="Times New Roman" w:eastAsia="Times New Roman" w:hAnsi="Times New Roman"/>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674E">
              <w:rPr>
                <w:rFonts w:ascii="Times New Roman" w:eastAsia="Times New Roman" w:hAnsi="Times New Roman"/>
                <w:lang w:eastAsia="uk-UA"/>
              </w:rPr>
              <w:t>“Про</w:t>
            </w:r>
            <w:proofErr w:type="spellEnd"/>
            <w:r w:rsidRPr="00E8674E">
              <w:rPr>
                <w:rFonts w:ascii="Times New Roman" w:eastAsia="Times New Roman" w:hAnsi="Times New Roman"/>
                <w:lang w:eastAsia="uk-UA"/>
              </w:rPr>
              <w:t xml:space="preserve"> публічні </w:t>
            </w:r>
            <w:proofErr w:type="spellStart"/>
            <w:r w:rsidRPr="00E8674E">
              <w:rPr>
                <w:rFonts w:ascii="Times New Roman" w:eastAsia="Times New Roman" w:hAnsi="Times New Roman"/>
                <w:lang w:eastAsia="uk-UA"/>
              </w:rPr>
              <w:t>закупівлі”</w:t>
            </w:r>
            <w:proofErr w:type="spellEnd"/>
            <w:r w:rsidRPr="00E8674E">
              <w:rPr>
                <w:rFonts w:ascii="Times New Roman" w:eastAsia="Times New Roman" w:hAnsi="Times New Roman"/>
                <w:lang w:eastAsia="uk-UA"/>
              </w:rPr>
              <w:t xml:space="preserve">, на період дії правового режиму воєнного стану в Україні та протягом 90 днів з дня </w:t>
            </w:r>
            <w:r w:rsidRPr="00E8674E">
              <w:rPr>
                <w:rFonts w:ascii="Times New Roman" w:eastAsia="Times New Roman" w:hAnsi="Times New Roman"/>
                <w:lang w:eastAsia="uk-UA"/>
              </w:rPr>
              <w:lastRenderedPageBreak/>
              <w:t xml:space="preserve">його припинення або </w:t>
            </w:r>
            <w:proofErr w:type="spellStart"/>
            <w:r w:rsidRPr="00E8674E">
              <w:rPr>
                <w:rFonts w:ascii="Times New Roman" w:eastAsia="Times New Roman" w:hAnsi="Times New Roman"/>
                <w:lang w:eastAsia="uk-UA"/>
              </w:rPr>
              <w:t>скасування”</w:t>
            </w:r>
            <w:proofErr w:type="spellEnd"/>
            <w:r w:rsidRPr="00E8674E">
              <w:rPr>
                <w:rFonts w:ascii="Times New Roman" w:eastAsia="Times New Roman" w:hAnsi="Times New Roman"/>
                <w:lang w:eastAsia="uk-UA"/>
              </w:rPr>
              <w:t>);</w:t>
            </w:r>
          </w:p>
          <w:p w:rsidR="0072753D" w:rsidRPr="00E8674E" w:rsidRDefault="0072753D" w:rsidP="0072753D">
            <w:pPr>
              <w:widowControl w:val="0"/>
              <w:spacing w:after="0" w:line="240" w:lineRule="auto"/>
              <w:ind w:firstLine="566"/>
              <w:jc w:val="both"/>
              <w:rPr>
                <w:rFonts w:ascii="Times New Roman" w:eastAsia="Times New Roman" w:hAnsi="Times New Roman"/>
                <w:b/>
                <w:lang w:eastAsia="uk-UA"/>
              </w:rPr>
            </w:pPr>
            <w:r w:rsidRPr="00E8674E">
              <w:rPr>
                <w:rFonts w:ascii="Times New Roman" w:eastAsia="Times New Roman" w:hAnsi="Times New Roman"/>
                <w:b/>
                <w:lang w:eastAsia="uk-UA"/>
              </w:rPr>
              <w:t>2) тендерна пропозиція:</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відповідає умовам технічної специфікації та іншим вимогам щодо предмета закупівлі тендерної документації;</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викладена іншою мовою (мовами), ніж мова (мови), що передбачена тендерною документацією;</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є такою, строк дії якої закінчився;</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відповідає вимогам, установленим у тендерній документації відповідно до абзацу першого частини третьої статті 22 Закону;</w:t>
            </w:r>
          </w:p>
          <w:p w:rsidR="0072753D" w:rsidRPr="00E8674E" w:rsidRDefault="0072753D" w:rsidP="0072753D">
            <w:pPr>
              <w:widowControl w:val="0"/>
              <w:spacing w:after="0" w:line="240" w:lineRule="auto"/>
              <w:ind w:firstLine="566"/>
              <w:jc w:val="both"/>
              <w:rPr>
                <w:rFonts w:ascii="Times New Roman" w:eastAsia="Times New Roman" w:hAnsi="Times New Roman"/>
                <w:b/>
                <w:lang w:eastAsia="uk-UA"/>
              </w:rPr>
            </w:pPr>
            <w:r w:rsidRPr="00E8674E">
              <w:rPr>
                <w:rFonts w:ascii="Times New Roman" w:eastAsia="Times New Roman" w:hAnsi="Times New Roman"/>
                <w:b/>
                <w:lang w:eastAsia="uk-UA"/>
              </w:rPr>
              <w:t>3) переможець процедури закупівлі:</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72753D" w:rsidRPr="00E8674E" w:rsidRDefault="0072753D" w:rsidP="0072753D">
            <w:pPr>
              <w:widowControl w:val="0"/>
              <w:spacing w:after="0" w:line="240" w:lineRule="auto"/>
              <w:ind w:firstLine="566"/>
              <w:jc w:val="both"/>
              <w:rPr>
                <w:rFonts w:ascii="Times New Roman" w:eastAsia="Times New Roman" w:hAnsi="Times New Roman"/>
                <w:lang w:eastAsia="uk-UA"/>
              </w:rPr>
            </w:pPr>
            <w:r w:rsidRPr="00E8674E">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72753D" w:rsidRPr="00E8674E" w:rsidRDefault="00F3586C" w:rsidP="0072753D">
            <w:pPr>
              <w:spacing w:before="150" w:after="150" w:line="240" w:lineRule="auto"/>
              <w:jc w:val="both"/>
              <w:rPr>
                <w:rFonts w:ascii="Times New Roman" w:eastAsia="Times New Roman" w:hAnsi="Times New Roman"/>
                <w:lang w:eastAsia="uk-UA"/>
              </w:rPr>
            </w:pPr>
            <w:r w:rsidRPr="00E8674E">
              <w:rPr>
                <w:rFonts w:ascii="Times New Roman" w:eastAsia="Times New Roman" w:hAnsi="Times New Roman"/>
                <w:lang w:eastAsia="uk-UA"/>
              </w:rPr>
              <w:t xml:space="preserve">         </w:t>
            </w:r>
            <w:r w:rsidR="0072753D" w:rsidRPr="00E8674E">
              <w:rPr>
                <w:rFonts w:ascii="Times New Roman" w:eastAsia="Times New Roman" w:hAnsi="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D42D9" w:rsidRPr="00E8674E" w:rsidRDefault="004D42D9" w:rsidP="0072753D">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B77004" w:rsidRPr="00E8674E" w:rsidRDefault="00B77004" w:rsidP="00B77004">
            <w:pPr>
              <w:pStyle w:val="a9"/>
              <w:numPr>
                <w:ilvl w:val="0"/>
                <w:numId w:val="30"/>
              </w:numPr>
              <w:spacing w:before="150" w:after="150"/>
              <w:jc w:val="both"/>
              <w:rPr>
                <w:rFonts w:ascii="Times New Roman" w:eastAsia="Times New Roman" w:hAnsi="Times New Roman"/>
                <w:lang w:eastAsia="ru-RU"/>
              </w:rPr>
            </w:pPr>
            <w:r w:rsidRPr="00E8674E">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7004" w:rsidRPr="00E8674E" w:rsidRDefault="00B77004" w:rsidP="00B77004">
            <w:pPr>
              <w:pStyle w:val="a9"/>
              <w:numPr>
                <w:ilvl w:val="0"/>
                <w:numId w:val="30"/>
              </w:numPr>
              <w:spacing w:before="150" w:after="150"/>
              <w:jc w:val="both"/>
              <w:rPr>
                <w:rFonts w:ascii="Times New Roman" w:eastAsia="Times New Roman" w:hAnsi="Times New Roman"/>
                <w:lang w:eastAsia="ru-RU"/>
              </w:rPr>
            </w:pPr>
            <w:r w:rsidRPr="00E8674E">
              <w:rPr>
                <w:rFonts w:ascii="Times New Roman" w:eastAsia="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586C" w:rsidRPr="00E8674E" w:rsidRDefault="004D42D9" w:rsidP="00F3586C">
            <w:pPr>
              <w:widowControl w:val="0"/>
              <w:pBdr>
                <w:top w:val="nil"/>
                <w:left w:val="nil"/>
                <w:bottom w:val="nil"/>
                <w:right w:val="nil"/>
                <w:between w:val="nil"/>
              </w:pBdr>
              <w:spacing w:line="228" w:lineRule="auto"/>
              <w:jc w:val="both"/>
              <w:rPr>
                <w:rFonts w:ascii="Times New Roman" w:eastAsia="Times New Roman" w:hAnsi="Times New Roman"/>
                <w:highlight w:val="white"/>
              </w:rPr>
            </w:pPr>
            <w:r w:rsidRPr="00E8674E">
              <w:rPr>
                <w:rFonts w:ascii="Times New Roman" w:eastAsia="Times New Roman" w:hAnsi="Times New Roman"/>
                <w:lang w:eastAsia="ru-RU"/>
              </w:rPr>
              <w:lastRenderedPageBreak/>
              <w:t xml:space="preserve">4.3. </w:t>
            </w:r>
            <w:r w:rsidR="00F3586C" w:rsidRPr="00E8674E">
              <w:rPr>
                <w:rFonts w:ascii="Times New Roman" w:eastAsia="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3586C" w:rsidRPr="00E8674E" w:rsidRDefault="007C7D23" w:rsidP="00F3586C">
            <w:pPr>
              <w:widowControl w:val="0"/>
              <w:spacing w:line="240" w:lineRule="auto"/>
              <w:jc w:val="both"/>
              <w:rPr>
                <w:rFonts w:ascii="Times New Roman" w:eastAsia="Times New Roman" w:hAnsi="Times New Roman"/>
                <w:highlight w:val="white"/>
              </w:rPr>
            </w:pPr>
            <w:r w:rsidRPr="00E8674E">
              <w:rPr>
                <w:rFonts w:ascii="Times New Roman" w:eastAsia="Times New Roman" w:hAnsi="Times New Roman"/>
                <w:lang w:eastAsia="uk-UA"/>
              </w:rPr>
              <w:t>4.</w:t>
            </w:r>
            <w:r w:rsidR="004D42D9" w:rsidRPr="00E8674E">
              <w:rPr>
                <w:rFonts w:ascii="Times New Roman" w:eastAsia="Times New Roman" w:hAnsi="Times New Roman"/>
                <w:lang w:eastAsia="uk-UA"/>
              </w:rPr>
              <w:t>4. </w:t>
            </w:r>
            <w:r w:rsidR="00F3586C" w:rsidRPr="00E8674E">
              <w:rPr>
                <w:rFonts w:ascii="Times New Roman" w:eastAsia="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7D23" w:rsidRPr="00E8674E" w:rsidRDefault="00F3586C" w:rsidP="00F3586C">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674E">
              <w:rPr>
                <w:rFonts w:ascii="Times New Roman" w:eastAsia="Times New Roman" w:hAnsi="Times New Roman"/>
                <w:b/>
                <w:i/>
                <w:highlight w:val="white"/>
              </w:rPr>
              <w:t>не пізніш як через чотири дні</w:t>
            </w:r>
            <w:r w:rsidRPr="00E8674E">
              <w:rPr>
                <w:rFonts w:ascii="Times New Roman" w:eastAsia="Times New Roman" w:hAnsi="Times New Roman"/>
                <w:b/>
                <w:highlight w:val="white"/>
              </w:rPr>
              <w:t xml:space="preserve"> </w:t>
            </w:r>
            <w:r w:rsidRPr="00E8674E">
              <w:rPr>
                <w:rFonts w:ascii="Times New Roman" w:eastAsia="Times New Roman" w:hAnsi="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E8674E" w:rsidTr="00DF5D41">
        <w:trPr>
          <w:trHeight w:val="522"/>
          <w:jc w:val="center"/>
        </w:trPr>
        <w:tc>
          <w:tcPr>
            <w:tcW w:w="10245" w:type="dxa"/>
            <w:gridSpan w:val="4"/>
            <w:shd w:val="clear" w:color="auto" w:fill="A5A5A5"/>
            <w:vAlign w:val="center"/>
          </w:tcPr>
          <w:p w:rsidR="007C7D23" w:rsidRPr="00E8674E" w:rsidRDefault="007C7D23" w:rsidP="007C7D23">
            <w:pPr>
              <w:widowControl w:val="0"/>
              <w:spacing w:after="0" w:line="240" w:lineRule="auto"/>
              <w:ind w:hanging="21"/>
              <w:contextualSpacing/>
              <w:jc w:val="center"/>
              <w:rPr>
                <w:rFonts w:ascii="Times New Roman" w:hAnsi="Times New Roman"/>
              </w:rPr>
            </w:pPr>
            <w:r w:rsidRPr="00E8674E">
              <w:rPr>
                <w:rFonts w:ascii="Times New Roman" w:hAnsi="Times New Roman"/>
                <w:b/>
              </w:rPr>
              <w:lastRenderedPageBreak/>
              <w:t xml:space="preserve">Розділ VI. </w:t>
            </w:r>
            <w:r w:rsidRPr="00E8674E">
              <w:rPr>
                <w:rFonts w:ascii="Times New Roman" w:hAnsi="Times New Roman"/>
                <w:b/>
                <w:bdr w:val="none" w:sz="0" w:space="0" w:color="auto" w:frame="1"/>
                <w:lang w:eastAsia="uk-UA"/>
              </w:rPr>
              <w:t>Результати тендеру та укладання договору про закупівлю</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color w:val="000000"/>
                <w:lang w:eastAsia="uk-UA"/>
              </w:rPr>
            </w:pPr>
            <w:r w:rsidRPr="00E8674E">
              <w:rPr>
                <w:rFonts w:ascii="Times New Roman" w:hAnsi="Times New Roman"/>
                <w:b/>
                <w:color w:val="000000"/>
                <w:lang w:eastAsia="uk-UA"/>
              </w:rPr>
              <w:t>1</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Відміна замовником тендеру чи визнання його таким, що не відбувся</w:t>
            </w:r>
          </w:p>
        </w:tc>
        <w:tc>
          <w:tcPr>
            <w:tcW w:w="5829"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bCs/>
                <w:lang w:eastAsia="uk-UA"/>
              </w:rPr>
            </w:pPr>
            <w:r w:rsidRPr="00E8674E">
              <w:rPr>
                <w:rFonts w:ascii="Times New Roman" w:hAnsi="Times New Roman"/>
                <w:lang w:eastAsia="uk-UA"/>
              </w:rPr>
              <w:t>1.</w:t>
            </w:r>
            <w:r w:rsidRPr="00E8674E">
              <w:rPr>
                <w:rFonts w:ascii="Times New Roman" w:hAnsi="Times New Roman"/>
                <w:b/>
                <w:bCs/>
                <w:lang w:eastAsia="uk-UA"/>
              </w:rPr>
              <w:t xml:space="preserve">1 Замовник відміняє </w:t>
            </w:r>
            <w:r w:rsidR="004D42D9" w:rsidRPr="00E8674E">
              <w:rPr>
                <w:rFonts w:ascii="Times New Roman" w:hAnsi="Times New Roman"/>
                <w:b/>
                <w:bCs/>
                <w:lang w:eastAsia="uk-UA"/>
              </w:rPr>
              <w:t xml:space="preserve">відкриті торги </w:t>
            </w:r>
            <w:r w:rsidRPr="00E8674E">
              <w:rPr>
                <w:rFonts w:ascii="Times New Roman" w:hAnsi="Times New Roman"/>
                <w:b/>
                <w:bCs/>
                <w:lang w:eastAsia="uk-UA"/>
              </w:rPr>
              <w:t>у разі:</w:t>
            </w:r>
          </w:p>
          <w:p w:rsidR="007C7D23" w:rsidRPr="00E8674E" w:rsidRDefault="007C7D23" w:rsidP="007C7D23">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1)</w:t>
            </w:r>
            <w:r w:rsidRPr="00E8674E">
              <w:rPr>
                <w:rFonts w:ascii="Times New Roman" w:hAnsi="Times New Roman"/>
                <w:lang w:eastAsia="uk-UA"/>
              </w:rPr>
              <w:tab/>
              <w:t>відсутності подальшої потреби в закупівлі товарів, робіт і послуг;</w:t>
            </w:r>
          </w:p>
          <w:p w:rsidR="007C7D23" w:rsidRPr="00E8674E" w:rsidRDefault="007C7D23" w:rsidP="007C7D23">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2)</w:t>
            </w:r>
            <w:r w:rsidRPr="00E8674E">
              <w:rPr>
                <w:rFonts w:ascii="Times New Roman" w:hAnsi="Times New Roman"/>
                <w:lang w:eastAsia="uk-UA"/>
              </w:rPr>
              <w:tab/>
              <w:t>неможливості усунення порушень, що виникли через виявлені порушення законодавства у сфері публічних закупівель</w:t>
            </w:r>
            <w:r w:rsidR="004D42D9" w:rsidRPr="00E8674E">
              <w:rPr>
                <w:rFonts w:ascii="Times New Roman" w:hAnsi="Times New Roman"/>
                <w:lang w:eastAsia="uk-UA"/>
              </w:rPr>
              <w:t>, з описом таких порушень</w:t>
            </w:r>
            <w:r w:rsidRPr="00E8674E">
              <w:rPr>
                <w:rFonts w:ascii="Times New Roman" w:hAnsi="Times New Roman"/>
                <w:lang w:eastAsia="uk-UA"/>
              </w:rPr>
              <w:t>.</w:t>
            </w:r>
          </w:p>
          <w:p w:rsidR="004D42D9" w:rsidRPr="00E8674E" w:rsidRDefault="004D42D9" w:rsidP="004D42D9">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3) скорочення обсягу видатків на здійснення закупівлі товарів, робіт чи послуг;</w:t>
            </w:r>
          </w:p>
          <w:p w:rsidR="004D42D9" w:rsidRPr="00E8674E" w:rsidRDefault="004D42D9" w:rsidP="004D42D9">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D42D9" w:rsidRPr="00E8674E" w:rsidRDefault="004D42D9" w:rsidP="004D42D9">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E8674E" w:rsidRDefault="007C7D23" w:rsidP="007C7D23">
            <w:pPr>
              <w:widowControl w:val="0"/>
              <w:spacing w:after="0" w:line="240" w:lineRule="auto"/>
              <w:contextualSpacing/>
              <w:jc w:val="both"/>
              <w:rPr>
                <w:rFonts w:ascii="Times New Roman" w:hAnsi="Times New Roman"/>
                <w:lang w:eastAsia="uk-UA"/>
              </w:rPr>
            </w:pPr>
            <w:r w:rsidRPr="00E8674E">
              <w:rPr>
                <w:rFonts w:ascii="Times New Roman" w:hAnsi="Times New Roman"/>
                <w:lang w:eastAsia="uk-UA"/>
              </w:rPr>
              <w:t xml:space="preserve">1.2. </w:t>
            </w:r>
            <w:r w:rsidR="004D42D9" w:rsidRPr="00E8674E">
              <w:rPr>
                <w:rFonts w:ascii="Times New Roman" w:eastAsia="Times New Roman" w:hAnsi="Times New Roman"/>
                <w:lang w:eastAsia="ru-RU"/>
              </w:rPr>
              <w:t>Відкриті торги</w:t>
            </w:r>
            <w:r w:rsidRPr="00E8674E">
              <w:rPr>
                <w:rFonts w:ascii="Times New Roman" w:hAnsi="Times New Roman"/>
                <w:lang w:eastAsia="uk-UA"/>
              </w:rPr>
              <w:t xml:space="preserve"> автоматично відміня</w:t>
            </w:r>
            <w:r w:rsidR="004D42D9" w:rsidRPr="00E8674E">
              <w:rPr>
                <w:rFonts w:ascii="Times New Roman" w:hAnsi="Times New Roman"/>
                <w:lang w:eastAsia="uk-UA"/>
              </w:rPr>
              <w:t>ю</w:t>
            </w:r>
            <w:r w:rsidRPr="00E8674E">
              <w:rPr>
                <w:rFonts w:ascii="Times New Roman" w:hAnsi="Times New Roman"/>
                <w:lang w:eastAsia="uk-UA"/>
              </w:rPr>
              <w:t>ться електронною системою закупівель у разі:</w:t>
            </w:r>
          </w:p>
          <w:p w:rsidR="004D42D9" w:rsidRPr="00E8674E" w:rsidRDefault="004D42D9" w:rsidP="004D42D9">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42D9" w:rsidRPr="00E8674E" w:rsidRDefault="004D42D9" w:rsidP="004D42D9">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A6280" w:rsidRPr="00E8674E" w:rsidRDefault="00AA6280" w:rsidP="00AA6280">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 xml:space="preserve">Електронною системою закупівель автоматично протягом </w:t>
            </w:r>
            <w:r w:rsidRPr="00E8674E">
              <w:rPr>
                <w:rFonts w:ascii="Times New Roman" w:eastAsia="Times New Roman" w:hAnsi="Times New Roman"/>
                <w:lang w:eastAsia="ru-RU"/>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6280" w:rsidRPr="00E8674E" w:rsidRDefault="00AA6280" w:rsidP="00AA6280">
            <w:pPr>
              <w:spacing w:before="150" w:after="150" w:line="240" w:lineRule="auto"/>
              <w:jc w:val="both"/>
              <w:rPr>
                <w:rFonts w:ascii="Times New Roman" w:eastAsia="Times New Roman" w:hAnsi="Times New Roman"/>
                <w:lang w:eastAsia="ru-RU"/>
              </w:rPr>
            </w:pPr>
            <w:r w:rsidRPr="00E8674E">
              <w:rPr>
                <w:rFonts w:ascii="Times New Roman" w:eastAsia="Times New Roman" w:hAnsi="Times New Roman"/>
                <w:lang w:eastAsia="ru-RU"/>
              </w:rPr>
              <w:t>Відкриті торги можуть бути відмінені частково (за лотом).</w:t>
            </w:r>
          </w:p>
          <w:p w:rsidR="00AA6280" w:rsidRPr="00E8674E" w:rsidRDefault="00AA6280" w:rsidP="00B77004">
            <w:pPr>
              <w:widowControl w:val="0"/>
              <w:spacing w:after="0" w:line="240" w:lineRule="auto"/>
              <w:contextualSpacing/>
              <w:jc w:val="both"/>
              <w:rPr>
                <w:rFonts w:ascii="Times New Roman" w:eastAsia="Times New Roman" w:hAnsi="Times New Roman"/>
                <w:lang w:eastAsia="ru-RU"/>
              </w:rPr>
            </w:pPr>
            <w:r w:rsidRPr="00E8674E">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w:t>
            </w:r>
          </w:p>
          <w:p w:rsidR="007C7D23" w:rsidRPr="00E8674E" w:rsidRDefault="00AA6280" w:rsidP="007C7D23">
            <w:pPr>
              <w:widowControl w:val="0"/>
              <w:spacing w:after="0" w:line="240" w:lineRule="auto"/>
              <w:contextualSpacing/>
              <w:jc w:val="both"/>
              <w:rPr>
                <w:rFonts w:ascii="Times New Roman" w:hAnsi="Times New Roman"/>
                <w:lang w:eastAsia="uk-UA"/>
              </w:rPr>
            </w:pPr>
            <w:r w:rsidRPr="00E8674E">
              <w:rPr>
                <w:rFonts w:ascii="Times New Roman" w:eastAsia="Times New Roman" w:hAnsi="Times New Roman"/>
                <w:lang w:eastAsia="ru-RU"/>
              </w:rPr>
              <w:t>електронною системою закупівель в день її оприлюднення.</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rPr>
            </w:pPr>
            <w:r w:rsidRPr="00E8674E">
              <w:rPr>
                <w:rFonts w:ascii="Times New Roman" w:hAnsi="Times New Roman"/>
                <w:b/>
              </w:rPr>
              <w:lastRenderedPageBreak/>
              <w:t>2</w:t>
            </w:r>
          </w:p>
        </w:tc>
        <w:tc>
          <w:tcPr>
            <w:tcW w:w="3832" w:type="dxa"/>
            <w:gridSpan w:val="2"/>
            <w:shd w:val="clear" w:color="auto" w:fill="auto"/>
          </w:tcPr>
          <w:p w:rsidR="007C7D23" w:rsidRPr="00E8674E" w:rsidRDefault="007C7D23" w:rsidP="007C7D23">
            <w:pPr>
              <w:widowControl w:val="0"/>
              <w:spacing w:after="0" w:line="240" w:lineRule="auto"/>
              <w:contextualSpacing/>
              <w:jc w:val="both"/>
              <w:rPr>
                <w:rFonts w:ascii="Times New Roman" w:hAnsi="Times New Roman"/>
                <w:b/>
                <w:lang w:eastAsia="uk-UA"/>
              </w:rPr>
            </w:pPr>
            <w:r w:rsidRPr="00E8674E">
              <w:rPr>
                <w:rFonts w:ascii="Times New Roman" w:hAnsi="Times New Roman"/>
                <w:b/>
                <w:lang w:eastAsia="uk-UA"/>
              </w:rPr>
              <w:t xml:space="preserve">Строк укладання договору </w:t>
            </w:r>
          </w:p>
        </w:tc>
        <w:tc>
          <w:tcPr>
            <w:tcW w:w="5829" w:type="dxa"/>
            <w:shd w:val="clear" w:color="auto" w:fill="auto"/>
          </w:tcPr>
          <w:p w:rsidR="00CA441F" w:rsidRPr="00E8674E" w:rsidRDefault="007C7D23" w:rsidP="007C7D23">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 xml:space="preserve">2.1. </w:t>
            </w:r>
            <w:r w:rsidR="00CA441F" w:rsidRPr="00E8674E">
              <w:rPr>
                <w:rFonts w:ascii="Times New Roman" w:eastAsia="Times New Roman" w:hAnsi="Times New Roman"/>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C7D23" w:rsidRPr="00E8674E" w:rsidRDefault="00CA441F" w:rsidP="007C7D23">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 xml:space="preserve">2.2. </w:t>
            </w:r>
            <w:r w:rsidR="007C7D23" w:rsidRPr="00E8674E">
              <w:rPr>
                <w:rFonts w:ascii="Times New Roman" w:eastAsia="Times New Roman" w:hAnsi="Times New Roman"/>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AA6280" w:rsidRPr="00E8674E">
              <w:rPr>
                <w:rFonts w:ascii="Times New Roman" w:eastAsia="Times New Roman" w:hAnsi="Times New Roman"/>
                <w:lang w:eastAsia="uk-UA"/>
              </w:rPr>
              <w:t>5</w:t>
            </w:r>
            <w:r w:rsidR="007C7D23" w:rsidRPr="00E8674E">
              <w:rPr>
                <w:rFonts w:ascii="Times New Roman" w:eastAsia="Times New Roman" w:hAnsi="Times New Roman"/>
                <w:lang w:eastAsia="uk-UA"/>
              </w:rPr>
              <w:t xml:space="preserve"> днів з дати оприлюднення в електронній системі закупівель повідомлення про намір укласти договір про закупівлю. </w:t>
            </w:r>
          </w:p>
          <w:p w:rsidR="007C7D23" w:rsidRPr="00E8674E" w:rsidRDefault="007C7D23" w:rsidP="007C7D23">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2.</w:t>
            </w:r>
            <w:r w:rsidR="00CA441F" w:rsidRPr="00E8674E">
              <w:rPr>
                <w:rFonts w:ascii="Times New Roman" w:eastAsia="Times New Roman" w:hAnsi="Times New Roman"/>
                <w:lang w:eastAsia="uk-UA"/>
              </w:rPr>
              <w:t>3</w:t>
            </w:r>
            <w:r w:rsidRPr="00E8674E">
              <w:rPr>
                <w:rFonts w:ascii="Times New Roman" w:eastAsia="Times New Roman" w:hAnsi="Times New Roman"/>
                <w:lang w:eastAsia="uk-UA"/>
              </w:rPr>
              <w:t> </w:t>
            </w:r>
            <w:r w:rsidRPr="00E8674E">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AA6280" w:rsidRPr="00E8674E">
              <w:rPr>
                <w:rFonts w:ascii="Times New Roman" w:hAnsi="Times New Roman"/>
                <w:color w:val="000000"/>
                <w:shd w:val="clear" w:color="auto" w:fill="FFFFFF"/>
              </w:rPr>
              <w:t>15</w:t>
            </w:r>
            <w:r w:rsidRPr="00E8674E">
              <w:rPr>
                <w:rFonts w:ascii="Times New Roman" w:hAnsi="Times New Roman"/>
                <w:color w:val="000000"/>
                <w:shd w:val="clear" w:color="auto" w:fill="FFFFFF"/>
              </w:rPr>
              <w:t xml:space="preserve"> днів з д</w:t>
            </w:r>
            <w:r w:rsidR="00F3586C" w:rsidRPr="00E8674E">
              <w:rPr>
                <w:rFonts w:ascii="Times New Roman" w:hAnsi="Times New Roman"/>
                <w:color w:val="000000"/>
                <w:shd w:val="clear" w:color="auto" w:fill="FFFFFF"/>
              </w:rPr>
              <w:t>ати</w:t>
            </w:r>
            <w:r w:rsidRPr="00E8674E">
              <w:rPr>
                <w:rFonts w:ascii="Times New Roman" w:hAnsi="Times New Roman"/>
                <w:color w:val="000000"/>
                <w:shd w:val="clear" w:color="auto" w:fill="FFFFFF"/>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C7D23" w:rsidRPr="00E8674E" w:rsidRDefault="007C7D23" w:rsidP="00AA6280">
            <w:pPr>
              <w:widowControl w:val="0"/>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2.</w:t>
            </w:r>
            <w:r w:rsidR="00CA441F" w:rsidRPr="00E8674E">
              <w:rPr>
                <w:rFonts w:ascii="Times New Roman" w:eastAsia="Times New Roman" w:hAnsi="Times New Roman"/>
                <w:lang w:eastAsia="uk-UA"/>
              </w:rPr>
              <w:t>4</w:t>
            </w:r>
            <w:r w:rsidRPr="00E8674E">
              <w:rPr>
                <w:rFonts w:ascii="Times New Roman" w:eastAsia="Times New Roman" w:hAnsi="Times New Roman"/>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rPr>
            </w:pPr>
            <w:r w:rsidRPr="00E8674E">
              <w:rPr>
                <w:rFonts w:ascii="Times New Roman" w:hAnsi="Times New Roman"/>
                <w:b/>
              </w:rPr>
              <w:t>3</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 xml:space="preserve">Проект договору про закупівлю </w:t>
            </w:r>
          </w:p>
        </w:tc>
        <w:tc>
          <w:tcPr>
            <w:tcW w:w="5829" w:type="dxa"/>
            <w:shd w:val="clear" w:color="auto" w:fill="auto"/>
          </w:tcPr>
          <w:p w:rsidR="00571D9E" w:rsidRPr="00E8674E" w:rsidRDefault="00571D9E" w:rsidP="00571D9E">
            <w:pPr>
              <w:widowControl w:val="0"/>
              <w:ind w:right="120"/>
              <w:jc w:val="both"/>
              <w:rPr>
                <w:rFonts w:ascii="Times New Roman" w:eastAsia="Times New Roman" w:hAnsi="Times New Roman"/>
                <w:lang w:eastAsia="uk-UA"/>
              </w:rPr>
            </w:pPr>
            <w:proofErr w:type="spellStart"/>
            <w:r w:rsidRPr="00E8674E">
              <w:rPr>
                <w:rFonts w:ascii="Times New Roman" w:eastAsia="Times New Roman" w:hAnsi="Times New Roman"/>
                <w:b/>
                <w:bCs/>
                <w:lang w:eastAsia="uk-UA"/>
              </w:rPr>
              <w:t>Проєкт</w:t>
            </w:r>
            <w:proofErr w:type="spellEnd"/>
            <w:r w:rsidRPr="00E8674E">
              <w:rPr>
                <w:rFonts w:ascii="Times New Roman" w:eastAsia="Times New Roman" w:hAnsi="Times New Roman"/>
                <w:b/>
                <w:bCs/>
                <w:lang w:eastAsia="uk-UA"/>
              </w:rPr>
              <w:t xml:space="preserve"> договору</w:t>
            </w:r>
            <w:r w:rsidRPr="00E8674E">
              <w:rPr>
                <w:rFonts w:ascii="Times New Roman" w:eastAsia="Times New Roman" w:hAnsi="Times New Roman"/>
                <w:lang w:eastAsia="uk-UA"/>
              </w:rPr>
              <w:t xml:space="preserve"> викладено в </w:t>
            </w:r>
            <w:r w:rsidRPr="00E8674E">
              <w:rPr>
                <w:rFonts w:ascii="Times New Roman" w:eastAsia="Times New Roman" w:hAnsi="Times New Roman"/>
                <w:b/>
                <w:bCs/>
                <w:i/>
                <w:iCs/>
                <w:lang w:eastAsia="uk-UA"/>
              </w:rPr>
              <w:t>Додатку 3</w:t>
            </w:r>
            <w:r w:rsidRPr="00E8674E">
              <w:rPr>
                <w:rFonts w:ascii="Times New Roman" w:eastAsia="Times New Roman" w:hAnsi="Times New Roman"/>
                <w:lang w:eastAsia="uk-UA"/>
              </w:rPr>
              <w:t xml:space="preserve"> до цієї тендерної документації.</w:t>
            </w:r>
          </w:p>
          <w:p w:rsidR="00571D9E" w:rsidRPr="00E8674E" w:rsidRDefault="00571D9E" w:rsidP="00B51DD1">
            <w:pPr>
              <w:widowControl w:val="0"/>
              <w:spacing w:line="240" w:lineRule="auto"/>
              <w:ind w:right="119"/>
              <w:jc w:val="both"/>
              <w:rPr>
                <w:rFonts w:ascii="Times New Roman" w:eastAsia="Times New Roman" w:hAnsi="Times New Roman"/>
                <w:lang w:eastAsia="uk-UA"/>
              </w:rPr>
            </w:pPr>
            <w:r w:rsidRPr="00E8674E">
              <w:rPr>
                <w:rFonts w:ascii="Times New Roman" w:eastAsia="Times New Roman" w:hAnsi="Times New Roman"/>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71D9E" w:rsidRPr="00E8674E" w:rsidRDefault="00571D9E" w:rsidP="00571D9E">
            <w:pPr>
              <w:widowControl w:val="0"/>
              <w:jc w:val="both"/>
              <w:rPr>
                <w:rFonts w:ascii="Times New Roman" w:eastAsia="Times New Roman" w:hAnsi="Times New Roman"/>
                <w:lang w:eastAsia="uk-UA"/>
              </w:rPr>
            </w:pPr>
            <w:r w:rsidRPr="00E8674E">
              <w:rPr>
                <w:rFonts w:ascii="Times New Roman" w:eastAsia="Times New Roman" w:hAnsi="Times New Roman"/>
                <w:b/>
                <w:bCs/>
                <w:lang w:eastAsia="uk-UA"/>
              </w:rPr>
              <w:t>Переможець</w:t>
            </w:r>
            <w:r w:rsidRPr="00E8674E">
              <w:rPr>
                <w:rFonts w:ascii="Times New Roman" w:eastAsia="Times New Roman" w:hAnsi="Times New Roman"/>
                <w:lang w:eastAsia="uk-UA"/>
              </w:rPr>
              <w:t xml:space="preserve"> процедури закупівлі під час укладення договору про закупівлю повинен надати:</w:t>
            </w:r>
          </w:p>
          <w:p w:rsidR="00571D9E" w:rsidRPr="00E8674E" w:rsidRDefault="00571D9E" w:rsidP="00B51DD1">
            <w:pPr>
              <w:widowControl w:val="0"/>
              <w:numPr>
                <w:ilvl w:val="0"/>
                <w:numId w:val="34"/>
              </w:numPr>
              <w:pBdr>
                <w:top w:val="nil"/>
                <w:left w:val="nil"/>
                <w:bottom w:val="nil"/>
                <w:right w:val="nil"/>
                <w:between w:val="nil"/>
              </w:pBdr>
              <w:spacing w:line="240" w:lineRule="auto"/>
              <w:ind w:left="714" w:hanging="357"/>
              <w:jc w:val="both"/>
              <w:rPr>
                <w:rFonts w:ascii="Times New Roman" w:eastAsia="Times New Roman" w:hAnsi="Times New Roman"/>
                <w:lang w:eastAsia="uk-UA"/>
              </w:rPr>
            </w:pPr>
            <w:r w:rsidRPr="00E8674E">
              <w:rPr>
                <w:rFonts w:ascii="Times New Roman" w:eastAsia="Times New Roman" w:hAnsi="Times New Roman"/>
                <w:lang w:eastAsia="uk-UA"/>
              </w:rPr>
              <w:t>інформацію про право підписання договору про закупівлю;</w:t>
            </w:r>
          </w:p>
          <w:p w:rsidR="00571D9E" w:rsidRPr="00E8674E" w:rsidRDefault="00571D9E" w:rsidP="00B51DD1">
            <w:pPr>
              <w:widowControl w:val="0"/>
              <w:numPr>
                <w:ilvl w:val="0"/>
                <w:numId w:val="34"/>
              </w:numPr>
              <w:pBdr>
                <w:top w:val="nil"/>
                <w:left w:val="nil"/>
                <w:bottom w:val="nil"/>
                <w:right w:val="nil"/>
                <w:between w:val="nil"/>
              </w:pBdr>
              <w:spacing w:line="240" w:lineRule="auto"/>
              <w:ind w:left="714" w:hanging="357"/>
              <w:jc w:val="both"/>
              <w:rPr>
                <w:rFonts w:ascii="Times New Roman" w:eastAsia="Times New Roman" w:hAnsi="Times New Roman"/>
                <w:lang w:eastAsia="uk-UA"/>
              </w:rPr>
            </w:pPr>
            <w:r w:rsidRPr="00E8674E">
              <w:rPr>
                <w:rFonts w:ascii="Times New Roman" w:eastAsia="Times New Roman" w:hAnsi="Times New Roman"/>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D23" w:rsidRPr="00E8674E" w:rsidRDefault="00571D9E" w:rsidP="00571D9E">
            <w:pPr>
              <w:widowControl w:val="0"/>
              <w:spacing w:after="0" w:line="240" w:lineRule="auto"/>
              <w:contextualSpacing/>
              <w:jc w:val="both"/>
              <w:rPr>
                <w:rFonts w:ascii="Times New Roman" w:hAnsi="Times New Roman"/>
                <w:lang w:eastAsia="uk-UA"/>
              </w:rPr>
            </w:pPr>
            <w:r w:rsidRPr="00E8674E">
              <w:rPr>
                <w:rFonts w:ascii="Times New Roman" w:eastAsia="Times New Roman" w:hAnsi="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E8674E">
              <w:rPr>
                <w:rFonts w:ascii="Times New Roman" w:eastAsia="Times New Roman" w:hAnsi="Times New Roman"/>
                <w:i/>
                <w:color w:val="000000"/>
                <w:highlight w:val="white"/>
              </w:rPr>
              <w:lastRenderedPageBreak/>
              <w:t>відхиленню на підставі</w:t>
            </w:r>
            <w:r w:rsidRPr="00E8674E">
              <w:rPr>
                <w:rFonts w:ascii="Times New Roman" w:eastAsia="Times New Roman" w:hAnsi="Times New Roman"/>
                <w:i/>
                <w:highlight w:val="white"/>
              </w:rPr>
              <w:t xml:space="preserve"> </w:t>
            </w:r>
            <w:proofErr w:type="spellStart"/>
            <w:r w:rsidRPr="00E8674E">
              <w:rPr>
                <w:rFonts w:ascii="Times New Roman" w:eastAsia="Times New Roman" w:hAnsi="Times New Roman"/>
                <w:i/>
                <w:highlight w:val="white"/>
              </w:rPr>
              <w:t>абз</w:t>
            </w:r>
            <w:proofErr w:type="spellEnd"/>
            <w:r w:rsidRPr="00E8674E">
              <w:rPr>
                <w:rFonts w:ascii="Times New Roman" w:eastAsia="Times New Roman" w:hAnsi="Times New Roman"/>
                <w:i/>
                <w:highlight w:val="white"/>
              </w:rPr>
              <w:t>. 2 підпункту 3  пункту 41 Особливостей.</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rPr>
            </w:pPr>
            <w:r w:rsidRPr="00E8674E">
              <w:rPr>
                <w:rFonts w:ascii="Times New Roman" w:hAnsi="Times New Roman"/>
                <w:b/>
              </w:rPr>
              <w:lastRenderedPageBreak/>
              <w:t>4</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Істотні умови, що обов’язково включаються до договору про закупівлю</w:t>
            </w:r>
          </w:p>
        </w:tc>
        <w:tc>
          <w:tcPr>
            <w:tcW w:w="5829" w:type="dxa"/>
            <w:shd w:val="clear" w:color="auto" w:fill="auto"/>
          </w:tcPr>
          <w:p w:rsidR="00571D9E" w:rsidRPr="00E8674E" w:rsidRDefault="007C7D23" w:rsidP="00571D9E">
            <w:pPr>
              <w:pStyle w:val="12"/>
              <w:widowControl w:val="0"/>
              <w:spacing w:line="240" w:lineRule="auto"/>
              <w:jc w:val="both"/>
              <w:rPr>
                <w:rFonts w:ascii="Times New Roman" w:hAnsi="Times New Roman" w:cs="Times New Roman"/>
                <w:lang w:val="uk-UA"/>
              </w:rPr>
            </w:pPr>
            <w:r w:rsidRPr="00E8674E">
              <w:rPr>
                <w:rStyle w:val="rvts0"/>
                <w:rFonts w:ascii="Times New Roman" w:hAnsi="Times New Roman"/>
                <w:lang w:val="uk-UA"/>
              </w:rPr>
              <w:t xml:space="preserve">4.1. </w:t>
            </w:r>
            <w:r w:rsidR="00571D9E" w:rsidRPr="00E8674E">
              <w:rPr>
                <w:rFonts w:ascii="Times New Roman" w:hAnsi="Times New Roman" w:cs="Times New Roman"/>
                <w:lang w:val="uk-UA"/>
              </w:rPr>
              <w:t xml:space="preserve">Договір укладається відповідно до норм </w:t>
            </w:r>
            <w:hyperlink r:id="rId10" w:history="1">
              <w:r w:rsidR="00571D9E" w:rsidRPr="00E8674E">
                <w:rPr>
                  <w:rFonts w:ascii="Times New Roman" w:hAnsi="Times New Roman" w:cs="Times New Roman"/>
                  <w:lang w:val="uk-UA"/>
                </w:rPr>
                <w:t>Цивільного кодексу України</w:t>
              </w:r>
            </w:hyperlink>
            <w:r w:rsidR="00571D9E" w:rsidRPr="00E8674E">
              <w:rPr>
                <w:rFonts w:ascii="Times New Roman" w:hAnsi="Times New Roman" w:cs="Times New Roman"/>
                <w:lang w:val="uk-UA"/>
              </w:rPr>
              <w:t xml:space="preserve"> та</w:t>
            </w:r>
            <w:hyperlink r:id="rId11" w:history="1">
              <w:r w:rsidR="00571D9E" w:rsidRPr="00E8674E">
                <w:rPr>
                  <w:rFonts w:ascii="Times New Roman" w:hAnsi="Times New Roman" w:cs="Times New Roman"/>
                  <w:lang w:val="uk-UA"/>
                </w:rPr>
                <w:t xml:space="preserve"> Господарського кодексу України</w:t>
              </w:r>
            </w:hyperlink>
            <w:r w:rsidR="00571D9E" w:rsidRPr="00E8674E">
              <w:rPr>
                <w:rFonts w:ascii="Times New Roman" w:hAnsi="Times New Roman" w:cs="Times New Roman"/>
                <w:lang w:val="uk-UA"/>
              </w:rPr>
              <w:t xml:space="preserve"> з урахуванням ос</w:t>
            </w:r>
            <w:r w:rsidR="002702A0" w:rsidRPr="00E8674E">
              <w:rPr>
                <w:rFonts w:ascii="Times New Roman" w:hAnsi="Times New Roman" w:cs="Times New Roman"/>
                <w:lang w:val="uk-UA"/>
              </w:rPr>
              <w:t>обливостей, визначених Законом</w:t>
            </w:r>
            <w:r w:rsidR="00571D9E" w:rsidRPr="00E8674E">
              <w:rPr>
                <w:rFonts w:ascii="Times New Roman" w:hAnsi="Times New Roman" w:cs="Times New Roman"/>
                <w:lang w:val="uk-UA"/>
              </w:rPr>
              <w:t xml:space="preserve">,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sidR="00571D9E" w:rsidRPr="00E8674E">
              <w:rPr>
                <w:rFonts w:ascii="Times New Roman" w:hAnsi="Times New Roman" w:cs="Times New Roman"/>
                <w:lang w:val="uk-UA"/>
              </w:rPr>
              <w:t>“Про</w:t>
            </w:r>
            <w:proofErr w:type="spellEnd"/>
            <w:r w:rsidR="00571D9E" w:rsidRPr="00E8674E">
              <w:rPr>
                <w:rFonts w:ascii="Times New Roman" w:hAnsi="Times New Roman" w:cs="Times New Roman"/>
                <w:lang w:val="uk-UA"/>
              </w:rPr>
              <w:t xml:space="preserve"> публічні </w:t>
            </w:r>
            <w:proofErr w:type="spellStart"/>
            <w:r w:rsidR="00571D9E" w:rsidRPr="00E8674E">
              <w:rPr>
                <w:rFonts w:ascii="Times New Roman" w:hAnsi="Times New Roman" w:cs="Times New Roman"/>
                <w:lang w:val="uk-UA"/>
              </w:rPr>
              <w:t>закупівлі”</w:t>
            </w:r>
            <w:proofErr w:type="spellEnd"/>
            <w:r w:rsidR="00571D9E" w:rsidRPr="00E8674E">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p>
          <w:p w:rsidR="008D4EAD" w:rsidRPr="00E8674E" w:rsidRDefault="00571D9E" w:rsidP="008D4EAD">
            <w:pPr>
              <w:widowControl w:val="0"/>
              <w:spacing w:line="240" w:lineRule="auto"/>
              <w:jc w:val="both"/>
              <w:rPr>
                <w:rFonts w:ascii="Times New Roman" w:eastAsia="Times New Roman" w:hAnsi="Times New Roman"/>
              </w:rPr>
            </w:pPr>
            <w:r w:rsidRPr="00E8674E">
              <w:rPr>
                <w:rFonts w:ascii="Times New Roman" w:eastAsia="Times New Roman" w:hAnsi="Times New Roman"/>
              </w:rPr>
              <w:t xml:space="preserve">4.2. </w:t>
            </w:r>
            <w:r w:rsidR="008D4EAD" w:rsidRPr="00E8674E">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D9E" w:rsidRPr="00E8674E" w:rsidRDefault="00571D9E" w:rsidP="00571D9E">
            <w:pPr>
              <w:widowControl w:val="0"/>
              <w:jc w:val="both"/>
              <w:rPr>
                <w:rFonts w:ascii="Times New Roman" w:eastAsia="Times New Roman" w:hAnsi="Times New Roman"/>
                <w:color w:val="000000"/>
                <w:u w:val="single"/>
                <w:lang w:eastAsia="ru-RU"/>
              </w:rPr>
            </w:pPr>
            <w:r w:rsidRPr="00E8674E">
              <w:rPr>
                <w:rFonts w:ascii="Times New Roman" w:eastAsia="Times New Roman" w:hAnsi="Times New Roman"/>
                <w:color w:val="000000"/>
                <w:u w:val="single"/>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E8674E">
              <w:rPr>
                <w:rFonts w:ascii="Times New Roman" w:eastAsia="Times New Roman" w:hAnsi="Times New Roman"/>
                <w:b/>
                <w:bCs/>
                <w:color w:val="000000"/>
                <w:u w:val="single"/>
                <w:lang w:eastAsia="ru-RU"/>
              </w:rPr>
              <w:t>крім випадків</w:t>
            </w:r>
            <w:r w:rsidRPr="00E8674E">
              <w:rPr>
                <w:rFonts w:ascii="Times New Roman" w:eastAsia="Times New Roman" w:hAnsi="Times New Roman"/>
                <w:color w:val="000000"/>
                <w:u w:val="single"/>
                <w:lang w:eastAsia="ru-RU"/>
              </w:rPr>
              <w:t xml:space="preserve">: </w:t>
            </w:r>
          </w:p>
          <w:p w:rsidR="00571D9E" w:rsidRPr="00E8674E" w:rsidRDefault="00571D9E" w:rsidP="00571D9E">
            <w:pPr>
              <w:pStyle w:val="a9"/>
              <w:widowControl w:val="0"/>
              <w:numPr>
                <w:ilvl w:val="0"/>
                <w:numId w:val="35"/>
              </w:numPr>
              <w:spacing w:after="0" w:line="240" w:lineRule="auto"/>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 xml:space="preserve">визначення грошового еквівалента зобов’язання в іноземній валюті; </w:t>
            </w:r>
          </w:p>
          <w:p w:rsidR="00571D9E" w:rsidRPr="00E8674E" w:rsidRDefault="00571D9E" w:rsidP="00571D9E">
            <w:pPr>
              <w:pStyle w:val="a9"/>
              <w:widowControl w:val="0"/>
              <w:numPr>
                <w:ilvl w:val="0"/>
                <w:numId w:val="35"/>
              </w:numPr>
              <w:spacing w:after="0" w:line="240" w:lineRule="auto"/>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1D9E" w:rsidRPr="00E8674E" w:rsidRDefault="00571D9E" w:rsidP="00571D9E">
            <w:pPr>
              <w:pStyle w:val="a9"/>
              <w:widowControl w:val="0"/>
              <w:numPr>
                <w:ilvl w:val="0"/>
                <w:numId w:val="35"/>
              </w:numPr>
              <w:spacing w:after="0" w:line="240" w:lineRule="auto"/>
              <w:jc w:val="both"/>
              <w:rPr>
                <w:rFonts w:ascii="Times New Roman" w:eastAsia="Times New Roman" w:hAnsi="Times New Roman"/>
                <w:color w:val="000000"/>
                <w:lang w:eastAsia="ru-RU"/>
              </w:rPr>
            </w:pPr>
            <w:r w:rsidRPr="00E8674E">
              <w:rPr>
                <w:rFonts w:ascii="Times New Roman" w:eastAsia="Times New Roman" w:hAnsi="Times New Roman"/>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E8674E" w:rsidRDefault="00571D9E" w:rsidP="00571D9E">
            <w:pPr>
              <w:widowControl w:val="0"/>
              <w:spacing w:after="0" w:line="240" w:lineRule="auto"/>
              <w:contextualSpacing/>
              <w:jc w:val="both"/>
              <w:rPr>
                <w:rFonts w:ascii="Times New Roman" w:hAnsi="Times New Roman"/>
              </w:rPr>
            </w:pPr>
            <w:r w:rsidRPr="00E8674E">
              <w:rPr>
                <w:rFonts w:ascii="Times New Roman" w:hAnsi="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rPr>
            </w:pPr>
            <w:r w:rsidRPr="00E8674E">
              <w:rPr>
                <w:rFonts w:ascii="Times New Roman" w:hAnsi="Times New Roman"/>
                <w:b/>
              </w:rPr>
              <w:t>5</w:t>
            </w:r>
          </w:p>
        </w:tc>
        <w:tc>
          <w:tcPr>
            <w:tcW w:w="3832" w:type="dxa"/>
            <w:gridSpan w:val="2"/>
            <w:shd w:val="clear" w:color="auto" w:fill="auto"/>
          </w:tcPr>
          <w:p w:rsidR="007C7D23" w:rsidRPr="00E8674E" w:rsidRDefault="007C7D23" w:rsidP="00A17606">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 xml:space="preserve">Дії замовника при відмові переможця </w:t>
            </w:r>
            <w:r w:rsidR="00A17606" w:rsidRPr="00E8674E">
              <w:rPr>
                <w:rFonts w:ascii="Times New Roman" w:hAnsi="Times New Roman"/>
                <w:b/>
                <w:lang w:eastAsia="uk-UA"/>
              </w:rPr>
              <w:t>процедури закупівлі</w:t>
            </w:r>
            <w:r w:rsidRPr="00E8674E">
              <w:rPr>
                <w:rFonts w:ascii="Times New Roman" w:hAnsi="Times New Roman"/>
                <w:b/>
                <w:lang w:eastAsia="uk-UA"/>
              </w:rPr>
              <w:t xml:space="preserve"> підписати договір про закупівлю</w:t>
            </w:r>
          </w:p>
        </w:tc>
        <w:tc>
          <w:tcPr>
            <w:tcW w:w="5829" w:type="dxa"/>
            <w:shd w:val="clear" w:color="auto" w:fill="auto"/>
          </w:tcPr>
          <w:p w:rsidR="007C7D23" w:rsidRPr="00E8674E" w:rsidRDefault="007C7D23" w:rsidP="007C7D23">
            <w:pPr>
              <w:widowControl w:val="0"/>
              <w:spacing w:after="0" w:line="240" w:lineRule="auto"/>
              <w:contextualSpacing/>
              <w:jc w:val="both"/>
              <w:rPr>
                <w:rFonts w:ascii="Times New Roman" w:hAnsi="Times New Roman"/>
              </w:rPr>
            </w:pPr>
            <w:r w:rsidRPr="00E8674E">
              <w:rPr>
                <w:rFonts w:ascii="Times New Roman" w:eastAsia="Times New Roman" w:hAnsi="Times New Roman"/>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00A17606" w:rsidRPr="00E8674E">
              <w:rPr>
                <w:rFonts w:ascii="Times New Roman" w:eastAsia="Times New Roman" w:hAnsi="Times New Roman"/>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E8674E" w:rsidTr="00DF5D41">
        <w:trPr>
          <w:trHeight w:val="522"/>
          <w:jc w:val="center"/>
        </w:trPr>
        <w:tc>
          <w:tcPr>
            <w:tcW w:w="584" w:type="dxa"/>
            <w:shd w:val="clear" w:color="auto" w:fill="auto"/>
          </w:tcPr>
          <w:p w:rsidR="007C7D23" w:rsidRPr="00E8674E" w:rsidRDefault="007C7D23" w:rsidP="007C7D23">
            <w:pPr>
              <w:widowControl w:val="0"/>
              <w:spacing w:after="0" w:line="240" w:lineRule="auto"/>
              <w:contextualSpacing/>
              <w:jc w:val="both"/>
              <w:rPr>
                <w:rFonts w:ascii="Times New Roman" w:hAnsi="Times New Roman"/>
                <w:b/>
              </w:rPr>
            </w:pPr>
            <w:r w:rsidRPr="00E8674E">
              <w:rPr>
                <w:rFonts w:ascii="Times New Roman" w:hAnsi="Times New Roman"/>
                <w:b/>
              </w:rPr>
              <w:lastRenderedPageBreak/>
              <w:t>6</w:t>
            </w:r>
          </w:p>
        </w:tc>
        <w:tc>
          <w:tcPr>
            <w:tcW w:w="3832" w:type="dxa"/>
            <w:gridSpan w:val="2"/>
            <w:shd w:val="clear" w:color="auto" w:fill="auto"/>
          </w:tcPr>
          <w:p w:rsidR="007C7D23" w:rsidRPr="00E8674E" w:rsidRDefault="007C7D23" w:rsidP="007C7D23">
            <w:pPr>
              <w:widowControl w:val="0"/>
              <w:spacing w:after="0" w:line="240" w:lineRule="auto"/>
              <w:contextualSpacing/>
              <w:rPr>
                <w:rFonts w:ascii="Times New Roman" w:hAnsi="Times New Roman"/>
                <w:b/>
                <w:lang w:eastAsia="uk-UA"/>
              </w:rPr>
            </w:pPr>
            <w:r w:rsidRPr="00E8674E">
              <w:rPr>
                <w:rFonts w:ascii="Times New Roman" w:hAnsi="Times New Roman"/>
                <w:b/>
                <w:lang w:eastAsia="uk-UA"/>
              </w:rPr>
              <w:t xml:space="preserve">Забезпечення виконання договору про закупівлю </w:t>
            </w:r>
          </w:p>
        </w:tc>
        <w:tc>
          <w:tcPr>
            <w:tcW w:w="5829" w:type="dxa"/>
            <w:shd w:val="clear" w:color="auto" w:fill="auto"/>
          </w:tcPr>
          <w:p w:rsidR="007C7D23" w:rsidRPr="00E8674E" w:rsidRDefault="007C7D23" w:rsidP="007C7D23">
            <w:pPr>
              <w:widowControl w:val="0"/>
              <w:spacing w:after="0" w:line="240" w:lineRule="auto"/>
              <w:contextualSpacing/>
              <w:jc w:val="both"/>
              <w:rPr>
                <w:rFonts w:ascii="Times New Roman" w:hAnsi="Times New Roman"/>
              </w:rPr>
            </w:pPr>
            <w:r w:rsidRPr="00E8674E">
              <w:rPr>
                <w:rFonts w:ascii="Times New Roman" w:hAnsi="Times New Roman"/>
              </w:rPr>
              <w:t>6.1. Не вимагається</w:t>
            </w:r>
          </w:p>
        </w:tc>
      </w:tr>
    </w:tbl>
    <w:p w:rsidR="0074599C" w:rsidRPr="00E8674E" w:rsidRDefault="0074599C" w:rsidP="00915C8F">
      <w:pPr>
        <w:widowControl w:val="0"/>
        <w:spacing w:after="0" w:line="240" w:lineRule="auto"/>
        <w:ind w:firstLine="567"/>
        <w:contextualSpacing/>
        <w:jc w:val="center"/>
        <w:rPr>
          <w:rFonts w:ascii="Times New Roman" w:hAnsi="Times New Roman"/>
          <w:color w:val="000000"/>
          <w:lang w:eastAsia="uk-UA"/>
        </w:rPr>
      </w:pPr>
    </w:p>
    <w:p w:rsidR="0048567F" w:rsidRPr="00E8674E" w:rsidRDefault="0048567F" w:rsidP="0048567F">
      <w:pPr>
        <w:widowControl w:val="0"/>
        <w:spacing w:after="0" w:line="240" w:lineRule="auto"/>
        <w:contextualSpacing/>
        <w:rPr>
          <w:rFonts w:ascii="Times New Roman" w:hAnsi="Times New Roman"/>
          <w:b/>
          <w:color w:val="000000"/>
          <w:lang w:eastAsia="uk-UA"/>
        </w:rPr>
      </w:pPr>
      <w:r w:rsidRPr="00E8674E">
        <w:rPr>
          <w:rFonts w:ascii="Times New Roman" w:hAnsi="Times New Roman"/>
          <w:b/>
          <w:color w:val="000000"/>
          <w:lang w:eastAsia="uk-UA"/>
        </w:rPr>
        <w:t>Додатки до тендерної документації:</w:t>
      </w:r>
    </w:p>
    <w:p w:rsidR="0048567F" w:rsidRPr="00E8674E" w:rsidRDefault="0048567F" w:rsidP="0048567F">
      <w:pPr>
        <w:pStyle w:val="13"/>
        <w:numPr>
          <w:ilvl w:val="0"/>
          <w:numId w:val="27"/>
        </w:numPr>
        <w:rPr>
          <w:sz w:val="22"/>
          <w:szCs w:val="22"/>
          <w:lang w:val="uk-UA"/>
        </w:rPr>
      </w:pPr>
      <w:r w:rsidRPr="00E8674E">
        <w:rPr>
          <w:sz w:val="22"/>
          <w:szCs w:val="22"/>
          <w:lang w:val="uk-UA"/>
        </w:rPr>
        <w:t xml:space="preserve">Додаток 1. </w:t>
      </w:r>
      <w:r w:rsidRPr="00E8674E">
        <w:rPr>
          <w:bCs/>
          <w:color w:val="121212"/>
          <w:sz w:val="22"/>
          <w:szCs w:val="22"/>
          <w:lang w:val="uk-UA" w:eastAsia="ar-SA"/>
        </w:rPr>
        <w:t>Кваліфікаційні критерії</w:t>
      </w:r>
      <w:r w:rsidR="002A2E3F" w:rsidRPr="00E8674E">
        <w:rPr>
          <w:b/>
          <w:color w:val="121212"/>
          <w:sz w:val="22"/>
          <w:szCs w:val="22"/>
          <w:lang w:val="uk-UA" w:eastAsia="ar-SA"/>
        </w:rPr>
        <w:t>.</w:t>
      </w:r>
    </w:p>
    <w:p w:rsidR="0048567F" w:rsidRPr="00E8674E" w:rsidRDefault="0048567F" w:rsidP="0048567F">
      <w:pPr>
        <w:pStyle w:val="13"/>
        <w:numPr>
          <w:ilvl w:val="0"/>
          <w:numId w:val="27"/>
        </w:numPr>
        <w:rPr>
          <w:bCs/>
          <w:color w:val="000000"/>
          <w:sz w:val="22"/>
          <w:szCs w:val="22"/>
          <w:lang w:val="uk-UA"/>
        </w:rPr>
      </w:pPr>
      <w:r w:rsidRPr="00E8674E">
        <w:rPr>
          <w:sz w:val="22"/>
          <w:szCs w:val="22"/>
          <w:lang w:val="uk-UA"/>
        </w:rPr>
        <w:t>Додаток 2.</w:t>
      </w:r>
      <w:r w:rsidRPr="00E8674E">
        <w:rPr>
          <w:b/>
          <w:sz w:val="22"/>
          <w:szCs w:val="22"/>
          <w:lang w:val="uk-UA"/>
        </w:rPr>
        <w:t xml:space="preserve"> </w:t>
      </w:r>
      <w:r w:rsidRPr="00E8674E">
        <w:rPr>
          <w:bCs/>
          <w:color w:val="000000"/>
          <w:sz w:val="22"/>
          <w:szCs w:val="22"/>
          <w:lang w:val="uk-UA"/>
        </w:rPr>
        <w:t>Технічна специфікація</w:t>
      </w:r>
      <w:r w:rsidR="00571D9E" w:rsidRPr="00E8674E">
        <w:rPr>
          <w:b/>
          <w:color w:val="121212"/>
          <w:sz w:val="22"/>
          <w:szCs w:val="22"/>
          <w:lang w:val="uk-UA" w:eastAsia="ar-SA"/>
        </w:rPr>
        <w:t>.</w:t>
      </w:r>
    </w:p>
    <w:p w:rsidR="0048567F" w:rsidRPr="00E8674E" w:rsidRDefault="0048567F" w:rsidP="005276CA">
      <w:pPr>
        <w:widowControl w:val="0"/>
        <w:numPr>
          <w:ilvl w:val="0"/>
          <w:numId w:val="27"/>
        </w:numPr>
        <w:autoSpaceDE w:val="0"/>
        <w:autoSpaceDN w:val="0"/>
        <w:adjustRightInd w:val="0"/>
        <w:spacing w:after="0" w:line="240" w:lineRule="auto"/>
        <w:contextualSpacing/>
        <w:rPr>
          <w:rFonts w:ascii="Times New Roman" w:eastAsia="Times New Roman" w:hAnsi="Times New Roman"/>
          <w:bCs/>
          <w:color w:val="000000"/>
          <w:lang w:eastAsia="ru-RU"/>
        </w:rPr>
      </w:pPr>
      <w:r w:rsidRPr="00E8674E">
        <w:rPr>
          <w:rFonts w:ascii="Times New Roman" w:hAnsi="Times New Roman"/>
        </w:rPr>
        <w:t xml:space="preserve">Додаток 3. </w:t>
      </w:r>
      <w:r w:rsidRPr="00E8674E">
        <w:rPr>
          <w:rFonts w:ascii="Times New Roman" w:hAnsi="Times New Roman"/>
          <w:bCs/>
          <w:color w:val="121212"/>
          <w:lang w:eastAsia="ar-SA"/>
        </w:rPr>
        <w:t>Проект договору</w:t>
      </w:r>
      <w:r w:rsidR="00571D9E" w:rsidRPr="00E8674E">
        <w:rPr>
          <w:rFonts w:ascii="Times New Roman" w:hAnsi="Times New Roman"/>
          <w:bCs/>
          <w:color w:val="121212"/>
          <w:lang w:eastAsia="ar-SA"/>
        </w:rPr>
        <w:t xml:space="preserve"> </w:t>
      </w:r>
      <w:r w:rsidR="00571D9E" w:rsidRPr="00E8674E">
        <w:rPr>
          <w:rFonts w:ascii="Times New Roman" w:eastAsia="Times New Roman" w:hAnsi="Times New Roman"/>
          <w:bCs/>
          <w:color w:val="000000"/>
          <w:lang w:eastAsia="ru-RU"/>
        </w:rPr>
        <w:t>(в окремому файлі).</w:t>
      </w:r>
    </w:p>
    <w:p w:rsidR="0086244D" w:rsidRPr="00E8674E" w:rsidRDefault="0086244D" w:rsidP="005276CA">
      <w:pPr>
        <w:widowControl w:val="0"/>
        <w:numPr>
          <w:ilvl w:val="0"/>
          <w:numId w:val="27"/>
        </w:numPr>
        <w:autoSpaceDE w:val="0"/>
        <w:autoSpaceDN w:val="0"/>
        <w:adjustRightInd w:val="0"/>
        <w:spacing w:after="0" w:line="240" w:lineRule="auto"/>
        <w:contextualSpacing/>
        <w:rPr>
          <w:rFonts w:ascii="Times New Roman" w:hAnsi="Times New Roman"/>
        </w:rPr>
      </w:pPr>
      <w:r w:rsidRPr="00E8674E">
        <w:rPr>
          <w:rFonts w:ascii="Times New Roman" w:hAnsi="Times New Roman"/>
        </w:rPr>
        <w:t>Додаток 4 Перелік об’єктів замовника</w:t>
      </w:r>
    </w:p>
    <w:p w:rsidR="0086244D" w:rsidRPr="00E8674E" w:rsidRDefault="0086244D" w:rsidP="0086244D">
      <w:pPr>
        <w:spacing w:after="0" w:line="240" w:lineRule="auto"/>
        <w:ind w:left="5660" w:firstLine="700"/>
        <w:jc w:val="right"/>
        <w:rPr>
          <w:rFonts w:ascii="Times New Roman" w:eastAsia="Times New Roman" w:hAnsi="Times New Roman"/>
          <w:lang w:eastAsia="ru-RU"/>
        </w:rPr>
      </w:pPr>
      <w:r w:rsidRPr="00E8674E">
        <w:rPr>
          <w:rFonts w:ascii="Times New Roman" w:hAnsi="Times New Roman"/>
        </w:rPr>
        <w:br w:type="page"/>
      </w:r>
      <w:r w:rsidRPr="00E8674E">
        <w:rPr>
          <w:rFonts w:ascii="Times New Roman" w:eastAsia="Times New Roman" w:hAnsi="Times New Roman"/>
          <w:b/>
          <w:bCs/>
          <w:color w:val="000000"/>
          <w:lang w:eastAsia="ru-RU"/>
        </w:rPr>
        <w:lastRenderedPageBreak/>
        <w:t>ДОДАТОК 1</w:t>
      </w:r>
    </w:p>
    <w:p w:rsidR="0086244D" w:rsidRPr="00E8674E" w:rsidRDefault="0086244D" w:rsidP="0086244D">
      <w:pPr>
        <w:spacing w:after="0" w:line="240" w:lineRule="auto"/>
        <w:ind w:left="5660" w:firstLine="700"/>
        <w:jc w:val="right"/>
        <w:rPr>
          <w:rFonts w:ascii="Times New Roman" w:eastAsia="Times New Roman" w:hAnsi="Times New Roman"/>
          <w:lang w:eastAsia="ru-RU"/>
        </w:rPr>
      </w:pPr>
      <w:r w:rsidRPr="00E8674E">
        <w:rPr>
          <w:rFonts w:ascii="Times New Roman" w:eastAsia="Times New Roman" w:hAnsi="Times New Roman"/>
          <w:i/>
          <w:iCs/>
          <w:color w:val="000000"/>
          <w:lang w:eastAsia="ru-RU"/>
        </w:rPr>
        <w:t>до тендерної документації </w:t>
      </w:r>
    </w:p>
    <w:p w:rsidR="0086244D" w:rsidRPr="00E8674E" w:rsidRDefault="0086244D" w:rsidP="0086244D">
      <w:pPr>
        <w:pStyle w:val="a9"/>
        <w:numPr>
          <w:ilvl w:val="0"/>
          <w:numId w:val="36"/>
        </w:numPr>
        <w:shd w:val="clear" w:color="auto" w:fill="FFFFFF"/>
        <w:spacing w:after="0" w:line="240" w:lineRule="auto"/>
        <w:jc w:val="both"/>
        <w:rPr>
          <w:rFonts w:ascii="Times New Roman" w:eastAsia="Times New Roman" w:hAnsi="Times New Roman"/>
          <w:b/>
          <w:bCs/>
          <w:i/>
          <w:iCs/>
          <w:color w:val="000000"/>
          <w:lang w:eastAsia="ru-RU"/>
        </w:rPr>
      </w:pPr>
      <w:r w:rsidRPr="00E8674E">
        <w:rPr>
          <w:rFonts w:ascii="Times New Roman" w:eastAsia="Times New Roman" w:hAnsi="Times New Roman"/>
          <w:b/>
          <w:bCs/>
          <w:i/>
          <w:iCs/>
          <w:color w:val="000000"/>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8674E">
        <w:rPr>
          <w:rFonts w:ascii="Times New Roman" w:eastAsia="Times New Roman" w:hAnsi="Times New Roman"/>
          <w:b/>
          <w:bCs/>
          <w:i/>
          <w:iCs/>
          <w:color w:val="000000"/>
          <w:lang w:eastAsia="ru-RU"/>
        </w:rPr>
        <w:t>“Про</w:t>
      </w:r>
      <w:proofErr w:type="spellEnd"/>
      <w:r w:rsidRPr="00E8674E">
        <w:rPr>
          <w:rFonts w:ascii="Times New Roman" w:eastAsia="Times New Roman" w:hAnsi="Times New Roman"/>
          <w:b/>
          <w:bCs/>
          <w:i/>
          <w:iCs/>
          <w:color w:val="000000"/>
          <w:lang w:eastAsia="ru-RU"/>
        </w:rPr>
        <w:t xml:space="preserve"> публічні </w:t>
      </w:r>
      <w:proofErr w:type="spellStart"/>
      <w:r w:rsidRPr="00E8674E">
        <w:rPr>
          <w:rFonts w:ascii="Times New Roman" w:eastAsia="Times New Roman" w:hAnsi="Times New Roman"/>
          <w:b/>
          <w:bCs/>
          <w:i/>
          <w:iCs/>
          <w:color w:val="000000"/>
          <w:lang w:eastAsia="ru-RU"/>
        </w:rPr>
        <w:t>закупівлі”</w:t>
      </w:r>
      <w:proofErr w:type="spellEnd"/>
      <w:r w:rsidRPr="00E8674E">
        <w:rPr>
          <w:rFonts w:ascii="Times New Roman" w:eastAsia="Times New Roman" w:hAnsi="Times New Roman"/>
          <w:b/>
          <w:bCs/>
          <w:i/>
          <w:iCs/>
          <w:color w:val="000000"/>
          <w:lang w:eastAsia="ru-RU"/>
        </w:rPr>
        <w:t>:</w:t>
      </w:r>
    </w:p>
    <w:p w:rsidR="00933B29" w:rsidRPr="00E8674E" w:rsidRDefault="00933B29" w:rsidP="00933B29">
      <w:pPr>
        <w:pStyle w:val="a9"/>
        <w:shd w:val="clear" w:color="auto" w:fill="FFFFFF"/>
        <w:spacing w:after="0" w:line="240" w:lineRule="auto"/>
        <w:jc w:val="both"/>
        <w:rPr>
          <w:rFonts w:ascii="Times New Roman" w:eastAsia="Times New Roman" w:hAnsi="Times New Roman"/>
          <w:b/>
          <w:bCs/>
          <w:i/>
          <w:i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746"/>
      </w:tblGrid>
      <w:tr w:rsidR="00933B29" w:rsidRPr="00E8674E" w:rsidTr="00FD52C0">
        <w:tc>
          <w:tcPr>
            <w:tcW w:w="3227" w:type="dxa"/>
          </w:tcPr>
          <w:p w:rsidR="00933B29" w:rsidRPr="00E8674E" w:rsidRDefault="00933B29" w:rsidP="00FD52C0">
            <w:pPr>
              <w:spacing w:line="240" w:lineRule="exact"/>
              <w:jc w:val="center"/>
              <w:rPr>
                <w:rFonts w:ascii="Times New Roman" w:hAnsi="Times New Roman"/>
                <w:b/>
                <w:lang w:eastAsia="ru-RU"/>
              </w:rPr>
            </w:pPr>
            <w:r w:rsidRPr="00E8674E">
              <w:rPr>
                <w:rFonts w:ascii="Times New Roman" w:hAnsi="Times New Roman"/>
                <w:b/>
                <w:lang w:eastAsia="ru-RU"/>
              </w:rPr>
              <w:t>Критерій</w:t>
            </w:r>
          </w:p>
        </w:tc>
        <w:tc>
          <w:tcPr>
            <w:tcW w:w="7087" w:type="dxa"/>
          </w:tcPr>
          <w:p w:rsidR="00933B29" w:rsidRPr="00E8674E" w:rsidRDefault="00933B29" w:rsidP="00FD52C0">
            <w:pPr>
              <w:spacing w:line="240" w:lineRule="exact"/>
              <w:jc w:val="center"/>
              <w:rPr>
                <w:rFonts w:ascii="Times New Roman" w:hAnsi="Times New Roman"/>
                <w:b/>
                <w:lang w:eastAsia="ru-RU"/>
              </w:rPr>
            </w:pPr>
            <w:r w:rsidRPr="00E8674E">
              <w:rPr>
                <w:rFonts w:ascii="Times New Roman" w:hAnsi="Times New Roman"/>
                <w:b/>
                <w:lang w:eastAsia="ru-RU"/>
              </w:rPr>
              <w:t>Підтвердження відповідності</w:t>
            </w:r>
          </w:p>
        </w:tc>
      </w:tr>
      <w:tr w:rsidR="00933B29" w:rsidRPr="00E8674E" w:rsidTr="00FD52C0">
        <w:tc>
          <w:tcPr>
            <w:tcW w:w="3227" w:type="dxa"/>
          </w:tcPr>
          <w:p w:rsidR="00933B29" w:rsidRPr="00E8674E" w:rsidRDefault="00933B29" w:rsidP="00FD52C0">
            <w:pPr>
              <w:rPr>
                <w:rFonts w:ascii="Times New Roman" w:hAnsi="Times New Roman"/>
                <w:b/>
                <w:lang w:eastAsia="ru-RU"/>
              </w:rPr>
            </w:pPr>
            <w:r w:rsidRPr="00E8674E">
              <w:rPr>
                <w:rFonts w:ascii="Times New Roman" w:hAnsi="Times New Roman"/>
                <w:b/>
                <w:lang w:eastAsia="ru-RU"/>
              </w:rPr>
              <w:t>Наявність  матеріально-технічної бази та технологій</w:t>
            </w:r>
          </w:p>
        </w:tc>
        <w:tc>
          <w:tcPr>
            <w:tcW w:w="7087" w:type="dxa"/>
          </w:tcPr>
          <w:p w:rsidR="00933B29" w:rsidRPr="00E8674E" w:rsidRDefault="00933B29" w:rsidP="00933B29">
            <w:pPr>
              <w:pStyle w:val="a9"/>
              <w:numPr>
                <w:ilvl w:val="0"/>
                <w:numId w:val="41"/>
              </w:numPr>
              <w:spacing w:after="0" w:line="240" w:lineRule="auto"/>
              <w:ind w:left="503" w:hanging="358"/>
              <w:jc w:val="both"/>
              <w:rPr>
                <w:rFonts w:ascii="Times New Roman" w:hAnsi="Times New Roman"/>
                <w:lang w:eastAsia="ru-RU"/>
              </w:rPr>
            </w:pPr>
            <w:r w:rsidRPr="00E8674E">
              <w:rPr>
                <w:rFonts w:ascii="Times New Roman" w:hAnsi="Times New Roman"/>
                <w:lang w:eastAsia="ru-RU"/>
              </w:rPr>
              <w:t>Довідка, складену у довільній формі, яка підтверджує наявність у учасника відповідного обладнання та матеріально-технічної бази.</w:t>
            </w:r>
          </w:p>
          <w:p w:rsidR="00933B29" w:rsidRPr="00E8674E" w:rsidRDefault="00933B29" w:rsidP="00933B29">
            <w:pPr>
              <w:pStyle w:val="a9"/>
              <w:numPr>
                <w:ilvl w:val="0"/>
                <w:numId w:val="41"/>
              </w:numPr>
              <w:spacing w:after="0" w:line="240" w:lineRule="auto"/>
              <w:ind w:left="503" w:hanging="358"/>
              <w:jc w:val="both"/>
              <w:rPr>
                <w:rFonts w:ascii="Times New Roman" w:hAnsi="Times New Roman"/>
                <w:lang w:eastAsia="ru-RU"/>
              </w:rPr>
            </w:pPr>
            <w:r w:rsidRPr="00E8674E">
              <w:rPr>
                <w:rFonts w:ascii="Times New Roman" w:hAnsi="Times New Roman"/>
                <w:lang w:eastAsia="ru-RU"/>
              </w:rPr>
              <w:t>Правові підстави наявності обладнання та матеріально-технічної бази, у тому числі власних виробничих потужностей (копія договору купівлі-продажу або свідоцтва про право власності або договору оренди приміщень/будівлі/складу).</w:t>
            </w:r>
          </w:p>
          <w:p w:rsidR="00933B29" w:rsidRPr="00E8674E" w:rsidRDefault="00933B29" w:rsidP="00933B29">
            <w:pPr>
              <w:pStyle w:val="a9"/>
              <w:numPr>
                <w:ilvl w:val="0"/>
                <w:numId w:val="41"/>
              </w:numPr>
              <w:spacing w:after="0" w:line="240" w:lineRule="auto"/>
              <w:ind w:left="503" w:hanging="358"/>
              <w:jc w:val="both"/>
              <w:rPr>
                <w:rFonts w:ascii="Times New Roman" w:hAnsi="Times New Roman"/>
                <w:lang w:eastAsia="ru-RU"/>
              </w:rPr>
            </w:pPr>
            <w:r w:rsidRPr="00E8674E">
              <w:rPr>
                <w:rFonts w:ascii="Times New Roman" w:hAnsi="Times New Roman"/>
                <w:lang w:eastAsia="ru-RU"/>
              </w:rPr>
              <w:t>Копію рішення компетентного органу про державну реєстрацію потужностей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виробництві/реалізації, зберіганні, транспортуванні.</w:t>
            </w:r>
          </w:p>
          <w:p w:rsidR="00933B29" w:rsidRPr="00E8674E" w:rsidRDefault="00933B29" w:rsidP="00933B29">
            <w:pPr>
              <w:pStyle w:val="a9"/>
              <w:numPr>
                <w:ilvl w:val="0"/>
                <w:numId w:val="41"/>
              </w:numPr>
              <w:spacing w:after="0" w:line="240" w:lineRule="auto"/>
              <w:ind w:left="503" w:hanging="358"/>
              <w:jc w:val="both"/>
              <w:rPr>
                <w:rFonts w:ascii="Times New Roman" w:hAnsi="Times New Roman"/>
                <w:lang w:eastAsia="ru-RU"/>
              </w:rPr>
            </w:pPr>
            <w:r w:rsidRPr="00E8674E">
              <w:rPr>
                <w:rFonts w:ascii="Times New Roman" w:hAnsi="Times New Roman"/>
                <w:lang w:eastAsia="ru-RU"/>
              </w:rPr>
              <w:t>Копія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 - в разі якщо учасник використовує автомобілі, які йому не належать, для перевезення продукції</w:t>
            </w:r>
          </w:p>
          <w:p w:rsidR="00933B29" w:rsidRPr="00E8674E" w:rsidRDefault="00933B29" w:rsidP="00933B29">
            <w:pPr>
              <w:pStyle w:val="a9"/>
              <w:numPr>
                <w:ilvl w:val="0"/>
                <w:numId w:val="41"/>
              </w:numPr>
              <w:spacing w:after="0" w:line="240" w:lineRule="auto"/>
              <w:ind w:left="503" w:hanging="358"/>
              <w:jc w:val="both"/>
              <w:rPr>
                <w:rFonts w:ascii="Times New Roman" w:hAnsi="Times New Roman"/>
                <w:lang w:eastAsia="ru-RU"/>
              </w:rPr>
            </w:pPr>
            <w:r w:rsidRPr="00E8674E">
              <w:rPr>
                <w:rFonts w:ascii="Times New Roman" w:hAnsi="Times New Roman"/>
                <w:lang w:eastAsia="ru-RU"/>
              </w:rPr>
              <w:t>Копії свідоцтв про реєстрацію транспортних засобів учасника,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двох одиниць), з яким у нього укладений договір, і такі транспортні засоби повинні бути зазначені у договорі і належати перевізнику;</w:t>
            </w:r>
          </w:p>
        </w:tc>
      </w:tr>
      <w:tr w:rsidR="00933B29" w:rsidRPr="00E8674E" w:rsidTr="00FD52C0">
        <w:tc>
          <w:tcPr>
            <w:tcW w:w="3227" w:type="dxa"/>
          </w:tcPr>
          <w:p w:rsidR="00933B29" w:rsidRPr="00E8674E" w:rsidRDefault="00933B29" w:rsidP="00FD52C0">
            <w:pPr>
              <w:rPr>
                <w:rFonts w:ascii="Times New Roman" w:hAnsi="Times New Roman"/>
                <w:b/>
                <w:lang w:eastAsia="ru-RU"/>
              </w:rPr>
            </w:pPr>
            <w:r w:rsidRPr="00E8674E">
              <w:rPr>
                <w:rFonts w:ascii="Times New Roman" w:hAnsi="Times New Roman"/>
                <w:b/>
                <w:lang w:eastAsia="ru-RU"/>
              </w:rPr>
              <w:t>Наявність працівників відповідної кваліфікації, які мають необхідні знання та досвід</w:t>
            </w:r>
          </w:p>
        </w:tc>
        <w:tc>
          <w:tcPr>
            <w:tcW w:w="7087" w:type="dxa"/>
          </w:tcPr>
          <w:p w:rsidR="00933B29" w:rsidRPr="00E8674E" w:rsidRDefault="00933B29" w:rsidP="00FD52C0">
            <w:pPr>
              <w:ind w:firstLine="432"/>
              <w:jc w:val="both"/>
              <w:rPr>
                <w:rFonts w:ascii="Times New Roman" w:hAnsi="Times New Roman"/>
                <w:lang w:eastAsia="ru-RU"/>
              </w:rPr>
            </w:pPr>
            <w:r w:rsidRPr="00E8674E">
              <w:rPr>
                <w:rFonts w:ascii="Times New Roman" w:hAnsi="Times New Roman"/>
                <w:lang w:eastAsia="ru-RU"/>
              </w:rPr>
              <w:t>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w:t>
            </w:r>
          </w:p>
        </w:tc>
      </w:tr>
      <w:tr w:rsidR="00933B29" w:rsidRPr="00E8674E" w:rsidTr="00FD52C0">
        <w:trPr>
          <w:trHeight w:val="983"/>
        </w:trPr>
        <w:tc>
          <w:tcPr>
            <w:tcW w:w="3227" w:type="dxa"/>
          </w:tcPr>
          <w:p w:rsidR="00933B29" w:rsidRPr="00E8674E" w:rsidRDefault="00933B29" w:rsidP="00FD52C0">
            <w:pPr>
              <w:rPr>
                <w:rFonts w:ascii="Times New Roman" w:hAnsi="Times New Roman"/>
                <w:b/>
                <w:lang w:eastAsia="ru-RU"/>
              </w:rPr>
            </w:pPr>
            <w:r w:rsidRPr="00E8674E">
              <w:rPr>
                <w:rFonts w:ascii="Times New Roman" w:hAnsi="Times New Roman"/>
                <w:b/>
                <w:lang w:eastAsia="ru-RU"/>
              </w:rPr>
              <w:t>Наявність документально підтвердженого</w:t>
            </w:r>
            <w:r w:rsidRPr="00E8674E">
              <w:rPr>
                <w:rFonts w:ascii="Times New Roman" w:hAnsi="Times New Roman"/>
                <w:b/>
              </w:rPr>
              <w:t xml:space="preserve"> досвіду </w:t>
            </w:r>
            <w:r w:rsidRPr="00E8674E">
              <w:rPr>
                <w:rFonts w:ascii="Times New Roman" w:hAnsi="Times New Roman"/>
                <w:b/>
                <w:lang w:eastAsia="ru-RU"/>
              </w:rPr>
              <w:t>виконання аналогічного (аналогічних) за предметом закупівлі договору (договорів)</w:t>
            </w:r>
          </w:p>
        </w:tc>
        <w:tc>
          <w:tcPr>
            <w:tcW w:w="7087" w:type="dxa"/>
          </w:tcPr>
          <w:p w:rsidR="00933B29" w:rsidRPr="00E8674E" w:rsidRDefault="00933B29" w:rsidP="00FD52C0">
            <w:pPr>
              <w:jc w:val="both"/>
              <w:rPr>
                <w:rFonts w:ascii="Times New Roman" w:hAnsi="Times New Roman"/>
                <w:lang w:eastAsia="ru-RU"/>
              </w:rPr>
            </w:pPr>
            <w:r w:rsidRPr="00E8674E">
              <w:rPr>
                <w:rFonts w:ascii="Times New Roman" w:hAnsi="Times New Roman"/>
                <w:lang w:eastAsia="ru-RU"/>
              </w:rPr>
              <w:t xml:space="preserve">Довідка у довільній формі про наявність укладеного аналогічного договору*, яка повинна включати інформацію щодо замовника (покупця) (із зазначенням його найменування, адреси, предмета закупівлі та обсягу (у кількісному або вартісному виразі); </w:t>
            </w:r>
          </w:p>
          <w:p w:rsidR="00933B29" w:rsidRPr="00E8674E" w:rsidRDefault="00933B29" w:rsidP="00FD52C0">
            <w:pPr>
              <w:jc w:val="both"/>
              <w:rPr>
                <w:rFonts w:ascii="Times New Roman" w:hAnsi="Times New Roman"/>
                <w:lang w:eastAsia="ru-RU"/>
              </w:rPr>
            </w:pPr>
            <w:r w:rsidRPr="00E8674E">
              <w:rPr>
                <w:lang w:eastAsia="ru-RU"/>
              </w:rPr>
              <w:sym w:font="Symbol" w:char="F0B7"/>
            </w:r>
            <w:r w:rsidRPr="00E8674E">
              <w:rPr>
                <w:rFonts w:ascii="Times New Roman" w:hAnsi="Times New Roman"/>
                <w:lang w:eastAsia="ru-RU"/>
              </w:rPr>
              <w:t xml:space="preserve"> копія аналогічного договору, що зазначені у довідці</w:t>
            </w:r>
          </w:p>
          <w:p w:rsidR="00933B29" w:rsidRPr="00E8674E" w:rsidRDefault="00933B29" w:rsidP="00933B29">
            <w:pPr>
              <w:pStyle w:val="a9"/>
              <w:numPr>
                <w:ilvl w:val="0"/>
                <w:numId w:val="42"/>
              </w:numPr>
              <w:spacing w:after="0" w:line="240" w:lineRule="auto"/>
              <w:ind w:left="219" w:hanging="219"/>
              <w:jc w:val="both"/>
              <w:rPr>
                <w:rFonts w:ascii="Times New Roman" w:hAnsi="Times New Roman"/>
                <w:lang w:eastAsia="ru-RU"/>
              </w:rPr>
            </w:pPr>
            <w:r w:rsidRPr="00E8674E">
              <w:rPr>
                <w:rFonts w:ascii="Times New Roman" w:hAnsi="Times New Roman"/>
                <w:lang w:eastAsia="ru-RU"/>
              </w:rPr>
              <w:t xml:space="preserve">позитивний лист – відгук від замовника про виконання договору, зазначеного у довідці; відгук повинен бути належно оформлений, містити дати видачі такого документу і вихідний номер). </w:t>
            </w:r>
          </w:p>
          <w:p w:rsidR="00933B29" w:rsidRPr="00E8674E" w:rsidRDefault="00933B29" w:rsidP="00933B29">
            <w:pPr>
              <w:jc w:val="both"/>
              <w:rPr>
                <w:rFonts w:ascii="Times New Roman" w:hAnsi="Times New Roman"/>
                <w:lang w:eastAsia="ru-RU"/>
              </w:rPr>
            </w:pPr>
            <w:r w:rsidRPr="00E8674E">
              <w:rPr>
                <w:rFonts w:ascii="Times New Roman" w:hAnsi="Times New Roman"/>
                <w:lang w:eastAsia="ru-RU"/>
              </w:rPr>
              <w:t xml:space="preserve">*Аналогічним є договір на поставку молока </w:t>
            </w:r>
          </w:p>
        </w:tc>
      </w:tr>
    </w:tbl>
    <w:p w:rsidR="0086244D" w:rsidRPr="00E8674E" w:rsidRDefault="0086244D" w:rsidP="0086244D">
      <w:pPr>
        <w:spacing w:before="240" w:after="0" w:line="240" w:lineRule="auto"/>
        <w:jc w:val="both"/>
        <w:rPr>
          <w:rFonts w:ascii="Times New Roman" w:eastAsia="Times New Roman" w:hAnsi="Times New Roman"/>
          <w:i/>
          <w:iCs/>
          <w:color w:val="000000"/>
          <w:lang w:eastAsia="ru-RU"/>
        </w:rPr>
      </w:pPr>
      <w:r w:rsidRPr="00E8674E">
        <w:rPr>
          <w:rFonts w:ascii="Times New Roman" w:eastAsia="Times New Roman" w:hAnsi="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244D" w:rsidRPr="00E8674E" w:rsidRDefault="0086244D" w:rsidP="0086244D">
      <w:pPr>
        <w:pStyle w:val="a9"/>
        <w:numPr>
          <w:ilvl w:val="0"/>
          <w:numId w:val="36"/>
        </w:numPr>
        <w:spacing w:before="240" w:after="0" w:line="240" w:lineRule="auto"/>
        <w:ind w:left="426" w:hanging="426"/>
        <w:jc w:val="both"/>
        <w:rPr>
          <w:rFonts w:ascii="Times New Roman" w:eastAsia="Times New Roman" w:hAnsi="Times New Roman"/>
          <w:b/>
          <w:bCs/>
          <w:color w:val="000000"/>
          <w:lang w:eastAsia="ru-RU"/>
        </w:rPr>
      </w:pPr>
      <w:bookmarkStart w:id="4" w:name="_Hlk74566690"/>
      <w:r w:rsidRPr="00E8674E">
        <w:rPr>
          <w:rFonts w:ascii="Times New Roman" w:eastAsia="Times New Roman" w:hAnsi="Times New Roman"/>
          <w:b/>
          <w:bCs/>
          <w:color w:val="000000"/>
          <w:lang w:eastAsia="ru-RU"/>
        </w:rPr>
        <w:t xml:space="preserve">Підтвердження відповідності УЧАСНИКА  вимогам, визначеним у статті 17 Закону </w:t>
      </w:r>
      <w:proofErr w:type="spellStart"/>
      <w:r w:rsidRPr="00E8674E">
        <w:rPr>
          <w:rFonts w:ascii="Times New Roman" w:eastAsia="Times New Roman" w:hAnsi="Times New Roman"/>
          <w:b/>
          <w:bCs/>
          <w:color w:val="000000"/>
          <w:lang w:eastAsia="ru-RU"/>
        </w:rPr>
        <w:t>“Про</w:t>
      </w:r>
      <w:proofErr w:type="spellEnd"/>
      <w:r w:rsidRPr="00E8674E">
        <w:rPr>
          <w:rFonts w:ascii="Times New Roman" w:eastAsia="Times New Roman" w:hAnsi="Times New Roman"/>
          <w:b/>
          <w:bCs/>
          <w:color w:val="000000"/>
          <w:lang w:eastAsia="ru-RU"/>
        </w:rPr>
        <w:t xml:space="preserve"> публічні </w:t>
      </w:r>
      <w:proofErr w:type="spellStart"/>
      <w:r w:rsidRPr="00E8674E">
        <w:rPr>
          <w:rFonts w:ascii="Times New Roman" w:eastAsia="Times New Roman" w:hAnsi="Times New Roman"/>
          <w:b/>
          <w:bCs/>
          <w:color w:val="000000"/>
          <w:lang w:eastAsia="ru-RU"/>
        </w:rPr>
        <w:t>закупівлі”</w:t>
      </w:r>
      <w:proofErr w:type="spellEnd"/>
      <w:r w:rsidRPr="00E8674E">
        <w:rPr>
          <w:rFonts w:ascii="Times New Roman" w:eastAsia="Times New Roman" w:hAnsi="Times New Roman"/>
          <w:b/>
          <w:bCs/>
          <w:color w:val="000000"/>
          <w:lang w:eastAsia="ru-RU"/>
        </w:rPr>
        <w:t xml:space="preserve"> (далі – Закон).****</w:t>
      </w:r>
    </w:p>
    <w:p w:rsidR="0086244D" w:rsidRPr="00E8674E" w:rsidRDefault="0086244D" w:rsidP="0086244D">
      <w:pPr>
        <w:pBdr>
          <w:top w:val="nil"/>
          <w:left w:val="nil"/>
          <w:bottom w:val="nil"/>
          <w:right w:val="nil"/>
          <w:between w:val="nil"/>
        </w:pBdr>
        <w:spacing w:after="120" w:line="240" w:lineRule="auto"/>
        <w:ind w:firstLine="425"/>
        <w:jc w:val="both"/>
        <w:rPr>
          <w:rFonts w:ascii="Times New Roman" w:eastAsia="Times New Roman" w:hAnsi="Times New Roman"/>
        </w:rPr>
      </w:pPr>
      <w:bookmarkStart w:id="5" w:name="_Hlk41326527"/>
      <w:r w:rsidRPr="00E8674E">
        <w:rPr>
          <w:rFonts w:ascii="Times New Roman" w:eastAsia="Times New Roman" w:hAnsi="Times New Roman"/>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6244D" w:rsidRPr="00E8674E" w:rsidRDefault="0086244D" w:rsidP="0086244D">
      <w:pPr>
        <w:pBdr>
          <w:top w:val="nil"/>
          <w:left w:val="nil"/>
          <w:bottom w:val="nil"/>
          <w:right w:val="nil"/>
          <w:between w:val="nil"/>
        </w:pBdr>
        <w:spacing w:after="120" w:line="240" w:lineRule="auto"/>
        <w:ind w:firstLine="425"/>
        <w:jc w:val="both"/>
        <w:rPr>
          <w:rFonts w:ascii="Times New Roman" w:eastAsia="Times New Roman" w:hAnsi="Times New Roman"/>
        </w:rPr>
      </w:pPr>
      <w:r w:rsidRPr="00E8674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44 пункту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6244D" w:rsidRPr="00E8674E" w:rsidRDefault="0086244D" w:rsidP="0086244D">
      <w:pPr>
        <w:pBdr>
          <w:top w:val="nil"/>
          <w:left w:val="nil"/>
          <w:bottom w:val="nil"/>
          <w:right w:val="nil"/>
          <w:between w:val="nil"/>
        </w:pBdr>
        <w:spacing w:after="120" w:line="240" w:lineRule="auto"/>
        <w:ind w:firstLine="425"/>
        <w:jc w:val="both"/>
        <w:rPr>
          <w:rFonts w:ascii="Times New Roman" w:eastAsia="Times New Roman" w:hAnsi="Times New Roman"/>
        </w:rPr>
      </w:pPr>
      <w:r w:rsidRPr="00E8674E">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6244D" w:rsidRPr="00E8674E" w:rsidRDefault="0086244D" w:rsidP="0086244D">
      <w:pPr>
        <w:pBdr>
          <w:top w:val="nil"/>
          <w:left w:val="nil"/>
          <w:bottom w:val="nil"/>
          <w:right w:val="nil"/>
          <w:between w:val="nil"/>
        </w:pBdr>
        <w:spacing w:after="450" w:line="240" w:lineRule="auto"/>
        <w:jc w:val="both"/>
        <w:rPr>
          <w:rFonts w:ascii="Times New Roman" w:eastAsia="Times New Roman" w:hAnsi="Times New Roman"/>
          <w:b/>
          <w:bCs/>
          <w:i/>
          <w:iCs/>
        </w:rPr>
      </w:pPr>
      <w:r w:rsidRPr="00E8674E">
        <w:rPr>
          <w:rFonts w:ascii="Times New Roman" w:eastAsia="Times New Roman" w:hAnsi="Times New Roman"/>
          <w:b/>
          <w:bCs/>
          <w:i/>
          <w:iCs/>
        </w:rPr>
        <w:t xml:space="preserve">Заповненням відповідних електронних полів вважається </w:t>
      </w:r>
      <w:proofErr w:type="spellStart"/>
      <w:r w:rsidRPr="00E8674E">
        <w:rPr>
          <w:rFonts w:ascii="Times New Roman" w:eastAsia="Times New Roman" w:hAnsi="Times New Roman"/>
          <w:b/>
          <w:bCs/>
          <w:i/>
          <w:iCs/>
        </w:rPr>
        <w:t>проставлення</w:t>
      </w:r>
      <w:proofErr w:type="spellEnd"/>
      <w:r w:rsidRPr="00E8674E">
        <w:rPr>
          <w:rFonts w:ascii="Times New Roman" w:eastAsia="Times New Roman" w:hAnsi="Times New Roman"/>
          <w:b/>
          <w:bCs/>
          <w:i/>
          <w:iCs/>
        </w:rPr>
        <w:t xml:space="preserve"> учасником відмітки в </w:t>
      </w:r>
      <w:proofErr w:type="spellStart"/>
      <w:r w:rsidRPr="00E8674E">
        <w:rPr>
          <w:rFonts w:ascii="Times New Roman" w:eastAsia="Times New Roman" w:hAnsi="Times New Roman"/>
          <w:b/>
          <w:bCs/>
          <w:i/>
          <w:iCs/>
        </w:rPr>
        <w:t>чекбоксі</w:t>
      </w:r>
      <w:proofErr w:type="spellEnd"/>
      <w:r w:rsidRPr="00E8674E">
        <w:rPr>
          <w:rFonts w:ascii="Times New Roman" w:eastAsia="Times New Roman" w:hAnsi="Times New Roman"/>
          <w:b/>
          <w:bCs/>
          <w:i/>
          <w:iCs/>
        </w:rPr>
        <w:t>/прапорці/перемикачі або інших елементів графічного інтерфейсу користувача в залежності від технічної реалізації на майданчику учасника.</w:t>
      </w:r>
    </w:p>
    <w:p w:rsidR="0086244D" w:rsidRPr="00E8674E" w:rsidRDefault="0086244D" w:rsidP="0086244D">
      <w:pPr>
        <w:spacing w:after="0" w:line="256" w:lineRule="auto"/>
        <w:ind w:firstLine="420"/>
        <w:jc w:val="both"/>
        <w:rPr>
          <w:rFonts w:ascii="Times New Roman" w:eastAsia="Times New Roman" w:hAnsi="Times New Roman"/>
          <w:u w:val="single"/>
          <w:lang w:eastAsia="uk-UA"/>
        </w:rPr>
      </w:pPr>
      <w:r w:rsidRPr="00E8674E">
        <w:rPr>
          <w:rFonts w:ascii="Times New Roman" w:eastAsia="Times New Roman" w:hAnsi="Times New Roman"/>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E8674E">
        <w:rPr>
          <w:rFonts w:ascii="Times New Roman" w:eastAsia="Times New Roman" w:hAnsi="Times New Roman"/>
          <w:b/>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E8674E">
        <w:rPr>
          <w:rFonts w:ascii="Times New Roman" w:eastAsia="Times New Roman" w:hAnsi="Times New Roman"/>
          <w:u w:val="single"/>
          <w:lang w:eastAsia="uk-UA"/>
        </w:rPr>
        <w:t>, зміст якої підтверджує відсутність відповідної підстави для відмови в участі у процедурі закупівлі.</w:t>
      </w:r>
    </w:p>
    <w:p w:rsidR="0086244D" w:rsidRPr="00E8674E" w:rsidRDefault="0086244D" w:rsidP="0086244D">
      <w:pPr>
        <w:spacing w:after="0" w:line="256" w:lineRule="auto"/>
        <w:ind w:firstLine="420"/>
        <w:jc w:val="both"/>
        <w:rPr>
          <w:rFonts w:ascii="Times New Roman" w:eastAsia="Times New Roman" w:hAnsi="Times New Roman"/>
          <w:u w:val="single"/>
          <w:lang w:eastAsia="uk-UA"/>
        </w:rPr>
      </w:pPr>
      <w:r w:rsidRPr="00E8674E">
        <w:rPr>
          <w:rFonts w:ascii="Times New Roman" w:eastAsia="Times New Roman" w:hAnsi="Times New Roman"/>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E8674E">
        <w:rPr>
          <w:rFonts w:ascii="Times New Roman" w:eastAsia="Times New Roman" w:hAnsi="Times New Roman"/>
          <w:b/>
          <w:u w:val="single"/>
          <w:lang w:eastAsia="uk-UA"/>
        </w:rPr>
        <w:t>може надати підтвердження вжиття заходів для доведення своєї надійності</w:t>
      </w:r>
      <w:r w:rsidRPr="00E8674E">
        <w:rPr>
          <w:rFonts w:ascii="Times New Roman" w:eastAsia="Times New Roman" w:hAnsi="Times New Roman"/>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6244D" w:rsidRPr="00E8674E" w:rsidRDefault="0086244D" w:rsidP="0086244D">
      <w:pPr>
        <w:spacing w:after="0" w:line="256" w:lineRule="auto"/>
        <w:ind w:firstLine="708"/>
        <w:jc w:val="both"/>
        <w:rPr>
          <w:rFonts w:ascii="Times New Roman" w:eastAsia="Times New Roman" w:hAnsi="Times New Roman"/>
          <w:u w:val="single"/>
          <w:lang w:eastAsia="uk-UA"/>
        </w:rPr>
      </w:pPr>
      <w:r w:rsidRPr="00E8674E">
        <w:rPr>
          <w:rFonts w:ascii="Times New Roman" w:eastAsia="Times New Roman" w:hAnsi="Times New Roman"/>
          <w:highlight w:val="white"/>
          <w:u w:val="single"/>
          <w:lang w:eastAsia="uk-UA"/>
        </w:rPr>
        <w:t>Всю публічну інформацію щодо учасника, що оприлюднена у формі відкритих даних згідно із </w:t>
      </w:r>
      <w:hyperlink r:id="rId12" w:history="1">
        <w:r w:rsidRPr="00E8674E">
          <w:rPr>
            <w:rFonts w:ascii="Times New Roman" w:eastAsia="Times New Roman" w:hAnsi="Times New Roman"/>
            <w:highlight w:val="white"/>
            <w:u w:val="single"/>
            <w:lang w:eastAsia="uk-UA"/>
          </w:rPr>
          <w:t>Законом України</w:t>
        </w:r>
      </w:hyperlink>
      <w:r w:rsidRPr="00E8674E">
        <w:rPr>
          <w:rFonts w:ascii="Times New Roman" w:eastAsia="Times New Roman" w:hAnsi="Times New Roman"/>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86244D" w:rsidRPr="00E8674E" w:rsidRDefault="0086244D" w:rsidP="0086244D">
      <w:pPr>
        <w:spacing w:after="0" w:line="240" w:lineRule="auto"/>
        <w:ind w:firstLine="708"/>
        <w:jc w:val="both"/>
        <w:rPr>
          <w:rFonts w:ascii="Times New Roman" w:eastAsia="Times New Roman" w:hAnsi="Times New Roman"/>
          <w:i/>
          <w:color w:val="000000"/>
          <w:lang w:eastAsia="uk-UA"/>
        </w:rPr>
      </w:pPr>
      <w:r w:rsidRPr="00E8674E">
        <w:rPr>
          <w:rFonts w:ascii="Times New Roman" w:eastAsia="Times New Roman" w:hAnsi="Times New Roman"/>
          <w:i/>
          <w:color w:val="000000"/>
          <w:lang w:eastAsia="uk-UA"/>
        </w:rPr>
        <w:t xml:space="preserve">У разі якщо учасник процедури закупівлі </w:t>
      </w:r>
      <w:r w:rsidRPr="00E8674E">
        <w:rPr>
          <w:rFonts w:ascii="Times New Roman" w:eastAsia="Times New Roman" w:hAnsi="Times New Roman"/>
          <w:b/>
          <w:i/>
          <w:color w:val="000000"/>
          <w:lang w:eastAsia="uk-UA"/>
        </w:rPr>
        <w:t>має намір залучити спроможності інших суб’єктів господарювання</w:t>
      </w:r>
      <w:r w:rsidRPr="00E8674E">
        <w:rPr>
          <w:rFonts w:ascii="Times New Roman" w:eastAsia="Times New Roman" w:hAnsi="Times New Roman"/>
          <w:i/>
          <w:color w:val="000000"/>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8674E">
        <w:rPr>
          <w:rFonts w:ascii="Times New Roman" w:eastAsia="Times New Roman" w:hAnsi="Times New Roman"/>
          <w:b/>
          <w:i/>
          <w:color w:val="000000"/>
          <w:u w:val="single"/>
          <w:lang w:eastAsia="uk-UA"/>
        </w:rPr>
        <w:t>відповідно до частини третьої статті 16 Закону</w:t>
      </w:r>
      <w:r w:rsidRPr="00E8674E">
        <w:rPr>
          <w:rFonts w:ascii="Times New Roman" w:eastAsia="Times New Roman" w:hAnsi="Times New Roman"/>
          <w:i/>
          <w:color w:val="000000"/>
          <w:lang w:eastAsia="uk-UA"/>
        </w:rPr>
        <w:t xml:space="preserve">, замовник перевіряє таких суб’єктів господарювання на відсутність підстав, визначених у </w:t>
      </w:r>
      <w:r w:rsidRPr="00E8674E">
        <w:rPr>
          <w:rFonts w:ascii="Times New Roman" w:eastAsia="Times New Roman" w:hAnsi="Times New Roman"/>
          <w:b/>
          <w:i/>
          <w:color w:val="000000"/>
          <w:lang w:eastAsia="uk-UA"/>
        </w:rPr>
        <w:t>частині першій статті 17 Закону</w:t>
      </w:r>
      <w:r w:rsidRPr="00E8674E">
        <w:rPr>
          <w:rFonts w:ascii="Times New Roman" w:eastAsia="Times New Roman" w:hAnsi="Times New Roman"/>
          <w:i/>
          <w:color w:val="000000"/>
          <w:lang w:eastAsia="uk-UA"/>
        </w:rPr>
        <w:t xml:space="preserve">. </w:t>
      </w:r>
    </w:p>
    <w:p w:rsidR="0086244D" w:rsidRPr="00E8674E" w:rsidRDefault="0086244D" w:rsidP="0086244D">
      <w:pPr>
        <w:spacing w:after="0" w:line="240" w:lineRule="auto"/>
        <w:jc w:val="both"/>
        <w:rPr>
          <w:rFonts w:ascii="Times New Roman" w:eastAsia="Times New Roman" w:hAnsi="Times New Roman"/>
          <w:lang w:eastAsia="uk-UA"/>
        </w:rPr>
      </w:pPr>
      <w:r w:rsidRPr="00E8674E">
        <w:rPr>
          <w:rFonts w:ascii="Times New Roman" w:eastAsia="Times New Roman" w:hAnsi="Times New Roman"/>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86244D" w:rsidRPr="00E8674E" w:rsidRDefault="0086244D" w:rsidP="0086244D">
      <w:pPr>
        <w:pStyle w:val="a9"/>
        <w:numPr>
          <w:ilvl w:val="0"/>
          <w:numId w:val="36"/>
        </w:numPr>
        <w:pBdr>
          <w:top w:val="nil"/>
          <w:left w:val="nil"/>
          <w:bottom w:val="nil"/>
          <w:right w:val="nil"/>
          <w:between w:val="nil"/>
        </w:pBdr>
        <w:spacing w:before="240" w:after="0" w:line="240" w:lineRule="auto"/>
        <w:ind w:left="0" w:firstLine="0"/>
        <w:jc w:val="both"/>
        <w:rPr>
          <w:rFonts w:ascii="Times New Roman" w:eastAsia="Times New Roman" w:hAnsi="Times New Roman"/>
          <w:b/>
        </w:rPr>
      </w:pPr>
      <w:r w:rsidRPr="00E8674E">
        <w:rPr>
          <w:rFonts w:ascii="Times New Roman" w:eastAsia="Times New Roman" w:hAnsi="Times New Roman"/>
          <w:b/>
        </w:rPr>
        <w:t xml:space="preserve"> </w:t>
      </w:r>
      <w:r w:rsidRPr="00E8674E">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E8674E">
        <w:rPr>
          <w:rFonts w:ascii="Times New Roman" w:eastAsia="Times New Roman" w:hAnsi="Times New Roman"/>
          <w:b/>
          <w:color w:val="000000"/>
        </w:rPr>
        <w:t>“Про</w:t>
      </w:r>
      <w:proofErr w:type="spellEnd"/>
      <w:r w:rsidRPr="00E8674E">
        <w:rPr>
          <w:rFonts w:ascii="Times New Roman" w:eastAsia="Times New Roman" w:hAnsi="Times New Roman"/>
          <w:b/>
          <w:color w:val="000000"/>
        </w:rPr>
        <w:t xml:space="preserve"> публічні </w:t>
      </w:r>
      <w:proofErr w:type="spellStart"/>
      <w:r w:rsidRPr="00E8674E">
        <w:rPr>
          <w:rFonts w:ascii="Times New Roman" w:eastAsia="Times New Roman" w:hAnsi="Times New Roman"/>
          <w:b/>
          <w:color w:val="000000"/>
        </w:rPr>
        <w:t>закупівлі”</w:t>
      </w:r>
      <w:proofErr w:type="spellEnd"/>
      <w:r w:rsidRPr="00E8674E">
        <w:rPr>
          <w:rFonts w:ascii="Times New Roman" w:eastAsia="Times New Roman" w:hAnsi="Times New Roman"/>
          <w:b/>
          <w:color w:val="000000"/>
        </w:rPr>
        <w:t xml:space="preserve">  відповідно до вимог Особливостей:</w:t>
      </w:r>
    </w:p>
    <w:p w:rsidR="0086244D" w:rsidRPr="00E8674E" w:rsidRDefault="0086244D" w:rsidP="0086244D">
      <w:pPr>
        <w:pStyle w:val="a9"/>
        <w:spacing w:after="450" w:line="240" w:lineRule="auto"/>
        <w:ind w:left="0"/>
        <w:jc w:val="both"/>
        <w:rPr>
          <w:rFonts w:ascii="Times New Roman" w:eastAsia="Times New Roman" w:hAnsi="Times New Roman"/>
          <w:b/>
        </w:rPr>
      </w:pPr>
      <w:r w:rsidRPr="00E8674E">
        <w:rPr>
          <w:rFonts w:ascii="Times New Roman" w:eastAsia="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244D" w:rsidRPr="00E8674E" w:rsidRDefault="0086244D" w:rsidP="0086244D">
      <w:pPr>
        <w:pStyle w:val="a9"/>
        <w:spacing w:after="450" w:line="240" w:lineRule="auto"/>
        <w:ind w:left="0"/>
        <w:jc w:val="both"/>
        <w:rPr>
          <w:rFonts w:ascii="Times New Roman" w:eastAsia="Times New Roman" w:hAnsi="Times New Roman"/>
          <w:color w:val="000000"/>
        </w:rPr>
      </w:pPr>
      <w:r w:rsidRPr="00E8674E">
        <w:rPr>
          <w:rFonts w:ascii="Times New Roman" w:eastAsia="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6244D" w:rsidRPr="00E8674E" w:rsidRDefault="0086244D" w:rsidP="0086244D">
      <w:pPr>
        <w:spacing w:after="0" w:line="240" w:lineRule="auto"/>
        <w:rPr>
          <w:rFonts w:ascii="Times New Roman" w:eastAsia="Times New Roman" w:hAnsi="Times New Roman"/>
          <w:b/>
          <w:color w:val="000000"/>
        </w:rPr>
      </w:pPr>
      <w:r w:rsidRPr="00E8674E">
        <w:rPr>
          <w:rFonts w:ascii="Times New Roman" w:eastAsia="Times New Roman" w:hAnsi="Times New Roman"/>
          <w:b/>
          <w:color w:val="000000"/>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4350"/>
        <w:gridCol w:w="4503"/>
      </w:tblGrid>
      <w:tr w:rsidR="0086244D" w:rsidRPr="00E8674E" w:rsidTr="00BB72C6">
        <w:trPr>
          <w:trHeight w:val="1631"/>
        </w:trPr>
        <w:tc>
          <w:tcPr>
            <w:tcW w:w="765" w:type="dxa"/>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lastRenderedPageBreak/>
              <w:t>№</w:t>
            </w:r>
          </w:p>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rPr>
              <w:t>з</w:t>
            </w:r>
            <w:r w:rsidRPr="00E8674E">
              <w:rPr>
                <w:rFonts w:ascii="Times New Roman" w:eastAsia="Times New Roman" w:hAnsi="Times New Roman"/>
                <w:b/>
                <w:color w:val="000000"/>
              </w:rPr>
              <w:t>/п</w:t>
            </w:r>
          </w:p>
        </w:tc>
        <w:tc>
          <w:tcPr>
            <w:tcW w:w="4350" w:type="dxa"/>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Вимоги статті 17 Закону</w:t>
            </w:r>
          </w:p>
          <w:p w:rsidR="0086244D" w:rsidRPr="00E8674E" w:rsidRDefault="0086244D" w:rsidP="00C47D02">
            <w:pPr>
              <w:spacing w:after="0" w:line="240" w:lineRule="auto"/>
              <w:ind w:left="100"/>
              <w:jc w:val="both"/>
              <w:rPr>
                <w:rFonts w:ascii="Times New Roman" w:eastAsia="Times New Roman" w:hAnsi="Times New Roman"/>
              </w:rPr>
            </w:pPr>
          </w:p>
        </w:tc>
        <w:tc>
          <w:tcPr>
            <w:tcW w:w="4503" w:type="dxa"/>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6244D" w:rsidRPr="00E8674E" w:rsidTr="00BB72C6">
        <w:trPr>
          <w:trHeight w:val="1723"/>
        </w:trPr>
        <w:tc>
          <w:tcPr>
            <w:tcW w:w="765" w:type="dxa"/>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t>1</w:t>
            </w:r>
          </w:p>
        </w:tc>
        <w:tc>
          <w:tcPr>
            <w:tcW w:w="4350" w:type="dxa"/>
            <w:tcMar>
              <w:top w:w="100" w:type="dxa"/>
              <w:left w:w="100" w:type="dxa"/>
              <w:bottom w:w="100" w:type="dxa"/>
              <w:right w:w="100" w:type="dxa"/>
            </w:tcMar>
          </w:tcPr>
          <w:p w:rsidR="0086244D" w:rsidRPr="00E8674E" w:rsidRDefault="0086244D" w:rsidP="00C47D02">
            <w:pPr>
              <w:spacing w:after="0" w:line="240" w:lineRule="auto"/>
              <w:ind w:left="140" w:right="140"/>
              <w:jc w:val="both"/>
              <w:rPr>
                <w:rFonts w:ascii="Times New Roman" w:eastAsia="Times New Roman" w:hAnsi="Times New Roman"/>
              </w:rPr>
            </w:pPr>
            <w:r w:rsidRPr="00E8674E">
              <w:rPr>
                <w:rFonts w:ascii="Times New Roman" w:eastAsia="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(пункт 3 частини 1 статті 17 Закону)</w:t>
            </w:r>
          </w:p>
        </w:tc>
        <w:tc>
          <w:tcPr>
            <w:tcW w:w="4503" w:type="dxa"/>
            <w:tcMar>
              <w:top w:w="100" w:type="dxa"/>
              <w:left w:w="100" w:type="dxa"/>
              <w:bottom w:w="100" w:type="dxa"/>
              <w:right w:w="100" w:type="dxa"/>
            </w:tcMar>
          </w:tcPr>
          <w:p w:rsidR="0086244D" w:rsidRPr="00E8674E" w:rsidRDefault="0086244D" w:rsidP="00C47D02">
            <w:pPr>
              <w:spacing w:after="0" w:line="240" w:lineRule="auto"/>
              <w:ind w:right="140"/>
              <w:jc w:val="both"/>
              <w:rPr>
                <w:rFonts w:ascii="Times New Roman" w:eastAsia="Times New Roman" w:hAnsi="Times New Roman"/>
              </w:rPr>
            </w:pPr>
            <w:r w:rsidRPr="00E8674E">
              <w:rPr>
                <w:rFonts w:ascii="Times New Roman" w:eastAsia="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674E">
              <w:rPr>
                <w:rFonts w:ascii="Times New Roman" w:eastAsia="Times New Roman" w:hAnsi="Times New Roman"/>
                <w:b/>
                <w:color w:val="000000"/>
              </w:rPr>
              <w:t>веб-ресурсі</w:t>
            </w:r>
            <w:proofErr w:type="spellEnd"/>
            <w:r w:rsidRPr="00E8674E">
              <w:rPr>
                <w:rFonts w:ascii="Times New Roman" w:eastAsia="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244D" w:rsidRPr="00E8674E" w:rsidTr="00BB72C6">
        <w:trPr>
          <w:trHeight w:val="3432"/>
        </w:trPr>
        <w:tc>
          <w:tcPr>
            <w:tcW w:w="765" w:type="dxa"/>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t>2</w:t>
            </w:r>
          </w:p>
        </w:tc>
        <w:tc>
          <w:tcPr>
            <w:tcW w:w="4350" w:type="dxa"/>
            <w:tcMar>
              <w:top w:w="100" w:type="dxa"/>
              <w:left w:w="100" w:type="dxa"/>
              <w:bottom w:w="100" w:type="dxa"/>
              <w:right w:w="100" w:type="dxa"/>
            </w:tcMar>
          </w:tcPr>
          <w:p w:rsidR="0086244D" w:rsidRPr="00E8674E" w:rsidRDefault="0086244D" w:rsidP="00C47D02">
            <w:pPr>
              <w:spacing w:after="0" w:line="240" w:lineRule="auto"/>
              <w:ind w:right="140"/>
              <w:jc w:val="both"/>
              <w:rPr>
                <w:rFonts w:ascii="Times New Roman" w:eastAsia="Times New Roman" w:hAnsi="Times New Roman"/>
              </w:rPr>
            </w:pPr>
            <w:r w:rsidRPr="00E8674E">
              <w:rPr>
                <w:rFonts w:ascii="Times New Roman" w:eastAsia="Times New Roman" w:hAnsi="Times New Roman"/>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674E">
              <w:rPr>
                <w:rFonts w:ascii="Times New Roman" w:eastAsia="Times New Roman" w:hAnsi="Times New Roman"/>
                <w:b/>
              </w:rPr>
              <w:t> </w:t>
            </w:r>
            <w:r w:rsidRPr="00E8674E">
              <w:rPr>
                <w:rFonts w:ascii="Times New Roman" w:eastAsia="Times New Roman" w:hAnsi="Times New Roman"/>
                <w:b/>
                <w:color w:val="000000"/>
              </w:rPr>
              <w:t>(пункт 6 частини 1 статті 17 Закону)</w:t>
            </w:r>
          </w:p>
        </w:tc>
        <w:tc>
          <w:tcPr>
            <w:tcW w:w="4503" w:type="dxa"/>
            <w:vMerge w:val="restart"/>
            <w:tcMar>
              <w:top w:w="100" w:type="dxa"/>
              <w:left w:w="100" w:type="dxa"/>
              <w:bottom w:w="100" w:type="dxa"/>
              <w:right w:w="100" w:type="dxa"/>
            </w:tcMar>
          </w:tcPr>
          <w:p w:rsidR="0086244D" w:rsidRPr="00E8674E" w:rsidRDefault="0086244D" w:rsidP="00C47D02">
            <w:pPr>
              <w:spacing w:after="0" w:line="240" w:lineRule="auto"/>
              <w:jc w:val="both"/>
              <w:rPr>
                <w:rFonts w:ascii="Times New Roman" w:eastAsia="Times New Roman" w:hAnsi="Times New Roman"/>
              </w:rPr>
            </w:pPr>
            <w:r w:rsidRPr="00E8674E">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8674E">
              <w:rPr>
                <w:rFonts w:ascii="Times New Roman" w:eastAsia="Times New Roman" w:hAnsi="Times New Roman"/>
                <w:color w:val="000000"/>
              </w:rPr>
              <w:t xml:space="preserve">Документ повинен бути не більше </w:t>
            </w:r>
            <w:proofErr w:type="spellStart"/>
            <w:r w:rsidRPr="00E8674E">
              <w:rPr>
                <w:rFonts w:ascii="Times New Roman" w:eastAsia="Times New Roman" w:hAnsi="Times New Roman"/>
                <w:color w:val="000000"/>
              </w:rPr>
              <w:t>тридцятиденної</w:t>
            </w:r>
            <w:proofErr w:type="spellEnd"/>
            <w:r w:rsidRPr="00E8674E">
              <w:rPr>
                <w:rFonts w:ascii="Times New Roman" w:eastAsia="Times New Roman" w:hAnsi="Times New Roman"/>
                <w:color w:val="000000"/>
              </w:rPr>
              <w:t xml:space="preserve"> давнини від дати подання документа.</w:t>
            </w:r>
          </w:p>
        </w:tc>
      </w:tr>
      <w:tr w:rsidR="0086244D" w:rsidRPr="00E8674E" w:rsidTr="00BB72C6">
        <w:trPr>
          <w:trHeight w:val="4355"/>
        </w:trPr>
        <w:tc>
          <w:tcPr>
            <w:tcW w:w="765" w:type="dxa"/>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rPr>
              <w:t>3</w:t>
            </w:r>
          </w:p>
        </w:tc>
        <w:tc>
          <w:tcPr>
            <w:tcW w:w="4350" w:type="dxa"/>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8674E">
              <w:rPr>
                <w:rFonts w:ascii="Times New Roman" w:eastAsia="Times New Roman" w:hAnsi="Times New Roman"/>
                <w:b/>
              </w:rPr>
              <w:t xml:space="preserve"> </w:t>
            </w:r>
            <w:r w:rsidRPr="00E8674E">
              <w:rPr>
                <w:rFonts w:ascii="Times New Roman" w:eastAsia="Times New Roman" w:hAnsi="Times New Roman"/>
                <w:b/>
                <w:color w:val="000000"/>
              </w:rPr>
              <w:t>(пункт 12 частини 1 статті 17 Закону)</w:t>
            </w:r>
          </w:p>
        </w:tc>
        <w:tc>
          <w:tcPr>
            <w:tcW w:w="4503" w:type="dxa"/>
            <w:vMerge/>
            <w:tcMar>
              <w:top w:w="100" w:type="dxa"/>
              <w:left w:w="100" w:type="dxa"/>
              <w:bottom w:w="100" w:type="dxa"/>
              <w:right w:w="100" w:type="dxa"/>
            </w:tcMar>
          </w:tcPr>
          <w:p w:rsidR="0086244D" w:rsidRPr="00E8674E" w:rsidRDefault="0086244D" w:rsidP="00C47D02">
            <w:pPr>
              <w:widowControl w:val="0"/>
              <w:pBdr>
                <w:top w:val="nil"/>
                <w:left w:val="nil"/>
                <w:bottom w:val="nil"/>
                <w:right w:val="nil"/>
                <w:between w:val="nil"/>
              </w:pBdr>
              <w:spacing w:after="0"/>
              <w:rPr>
                <w:rFonts w:ascii="Times New Roman" w:eastAsia="Times New Roman" w:hAnsi="Times New Roman"/>
              </w:rPr>
            </w:pPr>
          </w:p>
        </w:tc>
      </w:tr>
      <w:tr w:rsidR="0086244D" w:rsidRPr="00E8674E" w:rsidTr="00BB72C6">
        <w:trPr>
          <w:trHeight w:val="862"/>
        </w:trPr>
        <w:tc>
          <w:tcPr>
            <w:tcW w:w="765" w:type="dxa"/>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b/>
              </w:rPr>
            </w:pPr>
            <w:r w:rsidRPr="00E8674E">
              <w:rPr>
                <w:rFonts w:ascii="Times New Roman" w:eastAsia="Times New Roman" w:hAnsi="Times New Roman"/>
                <w:b/>
              </w:rPr>
              <w:t>4</w:t>
            </w:r>
          </w:p>
        </w:tc>
        <w:tc>
          <w:tcPr>
            <w:tcW w:w="4350" w:type="dxa"/>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w:t>
            </w:r>
            <w:r w:rsidRPr="00E8674E">
              <w:rPr>
                <w:rFonts w:ascii="Times New Roman" w:eastAsia="Times New Roman" w:hAnsi="Times New Roman"/>
                <w:color w:val="000000"/>
              </w:rPr>
              <w:lastRenderedPageBreak/>
              <w:t xml:space="preserve">розірвання, і було застосовано санкції у вигляді штрафів та/або відшкодування збитків </w:t>
            </w:r>
            <w:r w:rsidRPr="00E8674E">
              <w:rPr>
                <w:rFonts w:ascii="Times New Roman" w:eastAsia="Times New Roman" w:hAnsi="Times New Roman"/>
              </w:rPr>
              <w:t>—</w:t>
            </w:r>
            <w:r w:rsidRPr="00E8674E">
              <w:rPr>
                <w:rFonts w:ascii="Times New Roman" w:eastAsia="Times New Roman" w:hAnsi="Times New Roman"/>
                <w:color w:val="000000"/>
              </w:rPr>
              <w:t xml:space="preserve"> протягом трьох років з дати дострокового розірвання такого договору</w:t>
            </w:r>
          </w:p>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(частина 2 статті 17 Закону)</w:t>
            </w:r>
          </w:p>
        </w:tc>
        <w:tc>
          <w:tcPr>
            <w:tcW w:w="4503" w:type="dxa"/>
            <w:tcMar>
              <w:top w:w="100" w:type="dxa"/>
              <w:left w:w="100" w:type="dxa"/>
              <w:bottom w:w="100" w:type="dxa"/>
              <w:right w:w="100" w:type="dxa"/>
            </w:tcMar>
          </w:tcPr>
          <w:p w:rsidR="0086244D" w:rsidRPr="00E8674E" w:rsidRDefault="0086244D" w:rsidP="00C47D02">
            <w:pPr>
              <w:spacing w:after="0" w:line="240" w:lineRule="auto"/>
              <w:ind w:left="140" w:right="140"/>
              <w:jc w:val="both"/>
              <w:rPr>
                <w:rFonts w:ascii="Times New Roman" w:eastAsia="Times New Roman" w:hAnsi="Times New Roman"/>
              </w:rPr>
            </w:pPr>
            <w:r w:rsidRPr="00E8674E">
              <w:rPr>
                <w:rFonts w:ascii="Times New Roman" w:eastAsia="Times New Roman" w:hAnsi="Times New Roman"/>
                <w:b/>
                <w:color w:val="000000"/>
              </w:rPr>
              <w:lastRenderedPageBreak/>
              <w:t>Довідка в довільній формі</w:t>
            </w:r>
            <w:r w:rsidRPr="00E8674E">
              <w:rPr>
                <w:rFonts w:ascii="Times New Roman" w:eastAsia="Times New Roman" w:hAnsi="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w:t>
            </w:r>
            <w:r w:rsidRPr="00E8674E">
              <w:rPr>
                <w:rFonts w:ascii="Times New Roman" w:eastAsia="Times New Roman" w:hAnsi="Times New Roman"/>
                <w:color w:val="000000"/>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244D" w:rsidRPr="00E8674E" w:rsidRDefault="0086244D" w:rsidP="0086244D">
      <w:pPr>
        <w:pStyle w:val="a9"/>
        <w:spacing w:after="0" w:line="240" w:lineRule="auto"/>
        <w:rPr>
          <w:rFonts w:ascii="Times New Roman" w:eastAsia="Times New Roman" w:hAnsi="Times New Roman"/>
          <w:b/>
          <w:color w:val="000000"/>
        </w:rPr>
      </w:pPr>
    </w:p>
    <w:p w:rsidR="0086244D" w:rsidRPr="00E8674E" w:rsidRDefault="0086244D" w:rsidP="0086244D">
      <w:pPr>
        <w:spacing w:after="0" w:line="240" w:lineRule="auto"/>
        <w:jc w:val="both"/>
        <w:rPr>
          <w:rFonts w:ascii="Times New Roman" w:eastAsia="Times New Roman" w:hAnsi="Times New Roman"/>
          <w:i/>
          <w:iCs/>
          <w:lang w:eastAsia="uk-UA"/>
        </w:rPr>
      </w:pPr>
      <w:r w:rsidRPr="00E8674E">
        <w:rPr>
          <w:rFonts w:ascii="Times New Roman" w:eastAsia="Times New Roman" w:hAnsi="Times New Roman"/>
          <w:lang w:eastAsia="uk-UA"/>
        </w:rPr>
        <w:t>*****</w:t>
      </w:r>
      <w:r w:rsidRPr="00E8674E">
        <w:rPr>
          <w:rFonts w:ascii="Times New Roman" w:eastAsia="Times New Roman" w:hAnsi="Times New Roman"/>
          <w:i/>
          <w:iCs/>
          <w:lang w:eastAsia="uk-UA"/>
        </w:rPr>
        <w:t>У випадку відсутності</w:t>
      </w:r>
      <w:r w:rsidRPr="00E8674E">
        <w:rPr>
          <w:rFonts w:ascii="Times New Roman" w:eastAsia="Times New Roman" w:hAnsi="Times New Roman"/>
          <w:lang w:eastAsia="uk-UA"/>
        </w:rPr>
        <w:t xml:space="preserve"> </w:t>
      </w:r>
      <w:r w:rsidRPr="00E8674E">
        <w:rPr>
          <w:rFonts w:ascii="Times New Roman" w:eastAsia="Times New Roman" w:hAnsi="Times New Roman"/>
          <w:i/>
          <w:iCs/>
          <w:lang w:eastAsia="uk-UA"/>
        </w:rPr>
        <w:t>можливості перевірки інформації за пунктом 2 частини 1 статті 17 Закону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86244D" w:rsidRPr="00E8674E" w:rsidRDefault="0086244D" w:rsidP="0086244D">
      <w:pPr>
        <w:pStyle w:val="a9"/>
        <w:spacing w:after="0" w:line="240" w:lineRule="auto"/>
        <w:rPr>
          <w:rFonts w:ascii="Times New Roman" w:eastAsia="Times New Roman" w:hAnsi="Times New Roman"/>
          <w:b/>
          <w:color w:val="000000"/>
        </w:rPr>
      </w:pPr>
    </w:p>
    <w:p w:rsidR="0086244D" w:rsidRPr="00E8674E" w:rsidRDefault="0086244D" w:rsidP="0086244D">
      <w:pPr>
        <w:pStyle w:val="a9"/>
        <w:spacing w:after="0" w:line="240" w:lineRule="auto"/>
        <w:rPr>
          <w:rFonts w:ascii="Times New Roman" w:eastAsia="Times New Roman" w:hAnsi="Times New Roman"/>
          <w:b/>
          <w:color w:val="000000"/>
        </w:rPr>
      </w:pPr>
      <w:r w:rsidRPr="00E8674E">
        <w:rPr>
          <w:rFonts w:ascii="Times New Roman" w:eastAsia="Times New Roman" w:hAnsi="Times New Roman"/>
          <w:b/>
          <w:color w:val="000000"/>
        </w:rPr>
        <w:t>3.2. Документи, які надаються ПЕРЕМОЖЦЕМ (фізичною особою чи фізичною особою</w:t>
      </w:r>
      <w:r w:rsidRPr="00E8674E">
        <w:rPr>
          <w:rFonts w:ascii="Times New Roman" w:eastAsia="Times New Roman" w:hAnsi="Times New Roman"/>
          <w:b/>
        </w:rPr>
        <w:t xml:space="preserve"> — </w:t>
      </w:r>
      <w:r w:rsidRPr="00E8674E">
        <w:rPr>
          <w:rFonts w:ascii="Times New Roman" w:eastAsia="Times New Roman" w:hAnsi="Times New Roman"/>
          <w:b/>
          <w:color w:val="000000"/>
        </w:rPr>
        <w:t>підприємцем):</w:t>
      </w:r>
    </w:p>
    <w:tbl>
      <w:tblPr>
        <w:tblW w:w="9619" w:type="dxa"/>
        <w:tblInd w:w="-100" w:type="dxa"/>
        <w:tblLayout w:type="fixed"/>
        <w:tblLook w:val="0400"/>
      </w:tblPr>
      <w:tblGrid>
        <w:gridCol w:w="587"/>
        <w:gridCol w:w="4427"/>
        <w:gridCol w:w="4605"/>
      </w:tblGrid>
      <w:tr w:rsidR="0086244D" w:rsidRPr="00E8674E" w:rsidTr="00933B29">
        <w:trPr>
          <w:trHeight w:val="125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t>№</w:t>
            </w:r>
          </w:p>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rPr>
              <w:t>з</w:t>
            </w:r>
            <w:r w:rsidRPr="00E8674E">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Вимоги статті 17 Закону</w:t>
            </w:r>
          </w:p>
          <w:p w:rsidR="0086244D" w:rsidRPr="00E8674E" w:rsidRDefault="0086244D" w:rsidP="00C47D02">
            <w:pPr>
              <w:spacing w:after="0" w:line="240" w:lineRule="auto"/>
              <w:ind w:left="100"/>
              <w:jc w:val="both"/>
              <w:rPr>
                <w:rFonts w:ascii="Times New Roman" w:eastAsia="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b/>
                <w:bCs/>
              </w:rPr>
            </w:pPr>
            <w:r w:rsidRPr="00E8674E">
              <w:rPr>
                <w:rFonts w:ascii="Times New Roman" w:eastAsia="Times New Roman" w:hAnsi="Times New Roman"/>
                <w:b/>
                <w:bCs/>
                <w:color w:val="000000"/>
              </w:rPr>
              <w:t>Переможець торгів на виконання вимоги статті 17 Закону (підтвердження відсутності підстав) повинен надати таку інформацію:</w:t>
            </w:r>
          </w:p>
        </w:tc>
      </w:tr>
      <w:tr w:rsidR="0086244D" w:rsidRPr="00E8674E" w:rsidTr="00C47D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40" w:right="140"/>
              <w:jc w:val="both"/>
              <w:rPr>
                <w:rFonts w:ascii="Times New Roman" w:eastAsia="Times New Roman" w:hAnsi="Times New Roman"/>
              </w:rPr>
            </w:pPr>
            <w:r w:rsidRPr="00E8674E">
              <w:rPr>
                <w:rFonts w:ascii="Times New Roman" w:eastAsia="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right="140"/>
              <w:jc w:val="both"/>
              <w:rPr>
                <w:rFonts w:ascii="Times New Roman" w:eastAsia="Times New Roman" w:hAnsi="Times New Roman"/>
              </w:rPr>
            </w:pPr>
            <w:r w:rsidRPr="00E8674E">
              <w:rPr>
                <w:rFonts w:ascii="Times New Roman" w:eastAsia="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674E">
              <w:rPr>
                <w:rFonts w:ascii="Times New Roman" w:eastAsia="Times New Roman" w:hAnsi="Times New Roman"/>
                <w:b/>
                <w:color w:val="000000"/>
              </w:rPr>
              <w:t>вебресурсі</w:t>
            </w:r>
            <w:proofErr w:type="spellEnd"/>
            <w:r w:rsidRPr="00E8674E">
              <w:rPr>
                <w:rFonts w:ascii="Times New Roman" w:eastAsia="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244D" w:rsidRPr="00E8674E" w:rsidTr="007109BB">
        <w:trPr>
          <w:trHeight w:val="3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40" w:right="140"/>
              <w:jc w:val="both"/>
              <w:rPr>
                <w:rFonts w:ascii="Times New Roman" w:eastAsia="Times New Roman" w:hAnsi="Times New Roman"/>
              </w:rPr>
            </w:pPr>
            <w:r w:rsidRPr="00E8674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244D" w:rsidRPr="00E8674E" w:rsidRDefault="0086244D" w:rsidP="00C47D02">
            <w:pPr>
              <w:spacing w:after="0" w:line="240" w:lineRule="auto"/>
              <w:ind w:right="140"/>
              <w:jc w:val="both"/>
              <w:rPr>
                <w:rFonts w:ascii="Times New Roman" w:eastAsia="Times New Roman" w:hAnsi="Times New Roman"/>
              </w:rPr>
            </w:pPr>
            <w:r w:rsidRPr="00E8674E">
              <w:rPr>
                <w:rFonts w:ascii="Times New Roman" w:eastAsia="Times New Roman" w:hAnsi="Times New Roman"/>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b/>
                <w:color w:val="000000"/>
              </w:rPr>
            </w:pPr>
          </w:p>
          <w:p w:rsidR="0086244D" w:rsidRPr="00E8674E" w:rsidRDefault="0086244D" w:rsidP="00C47D02">
            <w:pPr>
              <w:spacing w:after="0" w:line="240" w:lineRule="auto"/>
              <w:jc w:val="both"/>
              <w:rPr>
                <w:rFonts w:ascii="Times New Roman" w:eastAsia="Times New Roman" w:hAnsi="Times New Roman"/>
              </w:rPr>
            </w:pPr>
            <w:r w:rsidRPr="00E8674E">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E8674E">
              <w:rPr>
                <w:rFonts w:ascii="Times New Roman" w:eastAsia="Times New Roman" w:hAnsi="Times New Roman"/>
                <w:b/>
                <w:color w:val="000000"/>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r w:rsidRPr="00E8674E">
              <w:rPr>
                <w:rFonts w:ascii="Times New Roman" w:eastAsia="Times New Roman" w:hAnsi="Times New Roman"/>
                <w:color w:val="000000"/>
              </w:rPr>
              <w:t xml:space="preserve">Документ повинен бути не більше </w:t>
            </w:r>
            <w:proofErr w:type="spellStart"/>
            <w:r w:rsidRPr="00E8674E">
              <w:rPr>
                <w:rFonts w:ascii="Times New Roman" w:eastAsia="Times New Roman" w:hAnsi="Times New Roman"/>
                <w:color w:val="000000"/>
              </w:rPr>
              <w:t>тридцятиденної</w:t>
            </w:r>
            <w:proofErr w:type="spellEnd"/>
            <w:r w:rsidRPr="00E8674E">
              <w:rPr>
                <w:rFonts w:ascii="Times New Roman" w:eastAsia="Times New Roman" w:hAnsi="Times New Roman"/>
                <w:color w:val="000000"/>
              </w:rPr>
              <w:t xml:space="preserve"> давнини від дати подання документа. </w:t>
            </w:r>
          </w:p>
        </w:tc>
      </w:tr>
      <w:tr w:rsidR="0086244D" w:rsidRPr="00E8674E" w:rsidTr="00C47D0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rPr>
            </w:pPr>
            <w:r w:rsidRPr="00E8674E">
              <w:rPr>
                <w:rFonts w:ascii="Times New Roman" w:eastAsia="Times New Roman" w:hAnsi="Times New Roman"/>
                <w:b/>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44D" w:rsidRPr="00E8674E" w:rsidRDefault="0086244D" w:rsidP="00C47D02">
            <w:pPr>
              <w:widowControl w:val="0"/>
              <w:pBdr>
                <w:top w:val="nil"/>
                <w:left w:val="nil"/>
                <w:bottom w:val="nil"/>
                <w:right w:val="nil"/>
                <w:between w:val="nil"/>
              </w:pBdr>
              <w:spacing w:after="0"/>
              <w:rPr>
                <w:rFonts w:ascii="Times New Roman" w:eastAsia="Times New Roman" w:hAnsi="Times New Roman"/>
              </w:rPr>
            </w:pPr>
          </w:p>
        </w:tc>
      </w:tr>
      <w:tr w:rsidR="0086244D" w:rsidRPr="00E8674E" w:rsidTr="00C47D0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center"/>
              <w:rPr>
                <w:rFonts w:ascii="Times New Roman" w:eastAsia="Times New Roman" w:hAnsi="Times New Roman"/>
                <w:b/>
              </w:rPr>
            </w:pPr>
            <w:r w:rsidRPr="00E8674E">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8674E">
              <w:rPr>
                <w:rFonts w:ascii="Times New Roman" w:eastAsia="Times New Roman" w:hAnsi="Times New Roman"/>
              </w:rPr>
              <w:t>—</w:t>
            </w:r>
            <w:r w:rsidRPr="00E8674E">
              <w:rPr>
                <w:rFonts w:ascii="Times New Roman" w:eastAsia="Times New Roman" w:hAnsi="Times New Roman"/>
                <w:color w:val="000000"/>
              </w:rPr>
              <w:t xml:space="preserve"> протягом трьох років з дати дострокового розірвання такого договору</w:t>
            </w:r>
          </w:p>
          <w:p w:rsidR="0086244D" w:rsidRPr="00E8674E" w:rsidRDefault="0086244D" w:rsidP="00C47D02">
            <w:pPr>
              <w:spacing w:after="0" w:line="240" w:lineRule="auto"/>
              <w:ind w:left="100"/>
              <w:jc w:val="both"/>
              <w:rPr>
                <w:rFonts w:ascii="Times New Roman" w:eastAsia="Times New Roman" w:hAnsi="Times New Roman"/>
              </w:rPr>
            </w:pPr>
            <w:r w:rsidRPr="00E8674E">
              <w:rPr>
                <w:rFonts w:ascii="Times New Roman" w:eastAsia="Times New Roman" w:hAnsi="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40" w:right="140"/>
              <w:jc w:val="both"/>
              <w:rPr>
                <w:rFonts w:ascii="Times New Roman" w:eastAsia="Times New Roman" w:hAnsi="Times New Roman"/>
              </w:rPr>
            </w:pPr>
            <w:r w:rsidRPr="00E8674E">
              <w:rPr>
                <w:rFonts w:ascii="Times New Roman" w:eastAsia="Times New Roman" w:hAnsi="Times New Roman"/>
                <w:b/>
                <w:color w:val="000000"/>
              </w:rPr>
              <w:t>Довідка в довільній формі</w:t>
            </w:r>
            <w:r w:rsidRPr="00E8674E">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244D" w:rsidRPr="00E8674E" w:rsidRDefault="0086244D" w:rsidP="0086244D">
      <w:pPr>
        <w:shd w:val="clear" w:color="auto" w:fill="FFFFFF"/>
        <w:spacing w:before="120" w:after="0" w:line="240" w:lineRule="auto"/>
        <w:jc w:val="both"/>
        <w:rPr>
          <w:rFonts w:ascii="Times New Roman" w:eastAsia="Times New Roman" w:hAnsi="Times New Roman"/>
        </w:rPr>
      </w:pPr>
      <w:r w:rsidRPr="00E8674E">
        <w:rPr>
          <w:rFonts w:ascii="Times New Roman" w:eastAsia="Times New Roman" w:hAnsi="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6244D" w:rsidRPr="00E8674E" w:rsidRDefault="0086244D" w:rsidP="0086244D">
      <w:pPr>
        <w:spacing w:after="0" w:line="240" w:lineRule="auto"/>
        <w:rPr>
          <w:rFonts w:ascii="Times New Roman" w:eastAsia="Times New Roman" w:hAnsi="Times New Roman"/>
          <w:lang w:eastAsia="uk-UA"/>
        </w:rPr>
      </w:pPr>
    </w:p>
    <w:bookmarkEnd w:id="4"/>
    <w:bookmarkEnd w:id="5"/>
    <w:p w:rsidR="0086244D" w:rsidRPr="00E8674E" w:rsidRDefault="0086244D" w:rsidP="0086244D">
      <w:pPr>
        <w:spacing w:after="0" w:line="240" w:lineRule="auto"/>
        <w:jc w:val="both"/>
        <w:rPr>
          <w:rFonts w:ascii="Times New Roman" w:eastAsia="Times New Roman" w:hAnsi="Times New Roman"/>
          <w:b/>
          <w:bCs/>
          <w:lang w:eastAsia="ru-RU"/>
        </w:rPr>
      </w:pPr>
    </w:p>
    <w:p w:rsidR="0086244D" w:rsidRPr="00E8674E" w:rsidRDefault="0086244D" w:rsidP="0086244D">
      <w:pPr>
        <w:jc w:val="both"/>
        <w:rPr>
          <w:rFonts w:ascii="Times New Roman" w:hAnsi="Times New Roman"/>
        </w:rPr>
      </w:pPr>
      <w:r w:rsidRPr="00E8674E">
        <w:rPr>
          <w:rFonts w:ascii="Times New Roman" w:hAnsi="Times New Roman"/>
        </w:rPr>
        <w:t xml:space="preserve">У разі якщо переможець </w:t>
      </w:r>
      <w:r w:rsidRPr="00B8058C">
        <w:rPr>
          <w:rFonts w:ascii="Times New Roman" w:eastAsia="Times New Roman" w:hAnsi="Times New Roman"/>
          <w:color w:val="000000"/>
        </w:rPr>
        <w:t>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w:t>
      </w:r>
      <w:r w:rsidRPr="00E8674E">
        <w:rPr>
          <w:rFonts w:ascii="Times New Roman" w:hAnsi="Times New Roman"/>
        </w:rPr>
        <w:t xml:space="preserve"> пункту 44 цих особливостей.</w:t>
      </w:r>
    </w:p>
    <w:p w:rsidR="0086244D" w:rsidRPr="00E8674E" w:rsidRDefault="0086244D" w:rsidP="0086244D">
      <w:pPr>
        <w:shd w:val="clear" w:color="auto" w:fill="FFFFFF"/>
        <w:spacing w:before="240" w:after="0" w:line="240" w:lineRule="auto"/>
        <w:rPr>
          <w:rFonts w:ascii="Times New Roman" w:eastAsia="Times New Roman" w:hAnsi="Times New Roman"/>
          <w:b/>
          <w:bCs/>
          <w:color w:val="000000"/>
          <w:lang w:eastAsia="ru-RU"/>
        </w:rPr>
      </w:pPr>
    </w:p>
    <w:p w:rsidR="00B67A5A" w:rsidRPr="00E8674E" w:rsidRDefault="0086244D" w:rsidP="0086244D">
      <w:pPr>
        <w:shd w:val="clear" w:color="auto" w:fill="FFFFFF"/>
        <w:spacing w:before="240" w:after="0" w:line="240" w:lineRule="auto"/>
        <w:jc w:val="both"/>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86244D" w:rsidRPr="00E8674E" w:rsidTr="00C47D0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6244D" w:rsidRPr="00E8674E" w:rsidRDefault="0086244D" w:rsidP="00C47D02">
            <w:pPr>
              <w:spacing w:after="0" w:line="240" w:lineRule="auto"/>
              <w:ind w:left="100"/>
              <w:jc w:val="center"/>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t>Інші документи від Учасника та вимоги до Учасника:</w:t>
            </w:r>
          </w:p>
        </w:tc>
      </w:tr>
      <w:tr w:rsidR="0086244D" w:rsidRPr="00E8674E" w:rsidTr="00C47D02">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C47D02">
            <w:pPr>
              <w:spacing w:after="0" w:line="240" w:lineRule="auto"/>
              <w:ind w:left="100"/>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86244D" w:rsidP="002702A0">
            <w:pPr>
              <w:spacing w:after="0" w:line="240" w:lineRule="auto"/>
              <w:ind w:left="100"/>
              <w:jc w:val="both"/>
              <w:rPr>
                <w:rFonts w:ascii="Times New Roman" w:eastAsia="Times New Roman" w:hAnsi="Times New Roman"/>
                <w:color w:val="000000"/>
                <w:lang w:eastAsia="ru-RU"/>
              </w:rPr>
            </w:pPr>
            <w:r w:rsidRPr="00E8674E">
              <w:rPr>
                <w:rStyle w:val="afd"/>
                <w:rFonts w:ascii="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w:t>
            </w:r>
            <w:r w:rsidRPr="00E8674E">
              <w:rPr>
                <w:rStyle w:val="afd"/>
                <w:rFonts w:ascii="Times New Roman" w:hAnsi="Times New Roman"/>
              </w:rPr>
              <w:lastRenderedPageBreak/>
              <w:t xml:space="preserve">провадження такого виду діяльності передбачено законом. </w:t>
            </w:r>
          </w:p>
        </w:tc>
      </w:tr>
      <w:tr w:rsidR="0086244D" w:rsidRPr="00E8674E" w:rsidTr="00C47D02">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2702A0" w:rsidP="00C47D02">
            <w:pPr>
              <w:spacing w:after="0" w:line="240" w:lineRule="auto"/>
              <w:ind w:left="100"/>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lastRenderedPageBreak/>
              <w:t>2</w:t>
            </w:r>
            <w:r w:rsidR="0086244D" w:rsidRPr="00E8674E">
              <w:rPr>
                <w:rFonts w:ascii="Times New Roman" w:eastAsia="Times New Roman" w:hAnsi="Times New Roman"/>
                <w:b/>
                <w:bCs/>
                <w:color w:val="000000"/>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6244D" w:rsidRPr="00E8674E" w:rsidRDefault="0086244D" w:rsidP="00C47D02">
            <w:pPr>
              <w:spacing w:after="0"/>
              <w:jc w:val="both"/>
              <w:rPr>
                <w:rFonts w:ascii="Times New Roman" w:eastAsia="Times New Roman" w:hAnsi="Times New Roman"/>
                <w:b/>
                <w:bCs/>
              </w:rPr>
            </w:pPr>
            <w:r w:rsidRPr="00E8674E">
              <w:rPr>
                <w:rFonts w:ascii="Times New Roman" w:eastAsia="Times New Roman" w:hAnsi="Times New Roman"/>
                <w:b/>
                <w:bCs/>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86244D" w:rsidRPr="00E8674E" w:rsidRDefault="0086244D" w:rsidP="00C47D02">
            <w:pPr>
              <w:spacing w:after="0"/>
              <w:jc w:val="both"/>
              <w:rPr>
                <w:rFonts w:ascii="Times New Roman" w:eastAsia="Times New Roman" w:hAnsi="Times New Roman"/>
              </w:rPr>
            </w:pPr>
            <w:r w:rsidRPr="00E8674E">
              <w:rPr>
                <w:rFonts w:ascii="Times New Roman" w:eastAsia="Times New Roman" w:hAnsi="Times New Roman"/>
              </w:rPr>
              <w:t>5.1 Якщо учасник юридична особа, він подає установчі документи:</w:t>
            </w:r>
          </w:p>
          <w:p w:rsidR="0086244D" w:rsidRPr="00E8674E" w:rsidRDefault="0086244D" w:rsidP="00C47D02">
            <w:pPr>
              <w:spacing w:after="0"/>
              <w:jc w:val="both"/>
              <w:rPr>
                <w:rFonts w:ascii="Times New Roman" w:eastAsia="Times New Roman" w:hAnsi="Times New Roman"/>
              </w:rPr>
            </w:pPr>
            <w:r w:rsidRPr="00E8674E">
              <w:rPr>
                <w:rFonts w:ascii="Times New Roman" w:eastAsia="Times New Roman" w:hAnsi="Times New Roman"/>
              </w:rPr>
              <w:t xml:space="preserve">- копія актуальної на дату подання редакції Статуту або Положення або інших установчих документів. </w:t>
            </w:r>
          </w:p>
          <w:p w:rsidR="0086244D" w:rsidRPr="00E8674E" w:rsidRDefault="0086244D" w:rsidP="00C47D02">
            <w:pPr>
              <w:tabs>
                <w:tab w:val="left" w:pos="326"/>
              </w:tabs>
              <w:spacing w:after="0"/>
              <w:ind w:left="42"/>
              <w:jc w:val="both"/>
              <w:rPr>
                <w:rFonts w:ascii="Times New Roman" w:eastAsia="Times New Roman" w:hAnsi="Times New Roman"/>
                <w:color w:val="000000"/>
              </w:rPr>
            </w:pPr>
            <w:r w:rsidRPr="00E8674E">
              <w:rPr>
                <w:rFonts w:ascii="Times New Roman" w:eastAsia="Times New Roman" w:hAnsi="Times New Roman"/>
              </w:rPr>
              <w:t xml:space="preserve">5.2 </w:t>
            </w:r>
            <w:r w:rsidRPr="00E8674E">
              <w:rPr>
                <w:rFonts w:ascii="Times New Roman" w:eastAsia="Times New Roman" w:hAnsi="Times New Roman"/>
                <w:color w:val="00000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86244D" w:rsidRPr="00E8674E" w:rsidRDefault="0086244D" w:rsidP="0086244D">
            <w:pPr>
              <w:numPr>
                <w:ilvl w:val="0"/>
                <w:numId w:val="37"/>
              </w:numPr>
              <w:tabs>
                <w:tab w:val="left" w:pos="326"/>
              </w:tabs>
              <w:spacing w:after="0"/>
              <w:ind w:left="42" w:firstLine="0"/>
              <w:jc w:val="both"/>
              <w:rPr>
                <w:rFonts w:ascii="Times New Roman" w:eastAsia="Times New Roman" w:hAnsi="Times New Roman"/>
                <w:color w:val="000000"/>
              </w:rPr>
            </w:pPr>
            <w:r w:rsidRPr="00E8674E">
              <w:rPr>
                <w:rFonts w:ascii="Times New Roman" w:eastAsia="Times New Roman" w:hAnsi="Times New Roman"/>
                <w:color w:val="000000"/>
              </w:rPr>
              <w:t xml:space="preserve"> У разі підписання документів пропозиції </w:t>
            </w:r>
            <w:proofErr w:type="spellStart"/>
            <w:r w:rsidRPr="00E8674E">
              <w:rPr>
                <w:rFonts w:ascii="Times New Roman" w:eastAsia="Times New Roman" w:hAnsi="Times New Roman"/>
                <w:color w:val="000000"/>
              </w:rPr>
              <w:t>та\або</w:t>
            </w:r>
            <w:proofErr w:type="spellEnd"/>
            <w:r w:rsidRPr="00E8674E">
              <w:rPr>
                <w:rFonts w:ascii="Times New Roman" w:eastAsia="Times New Roman" w:hAnsi="Times New Roman"/>
                <w:color w:val="000000"/>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6" w:name="_heading=h.1fob9te"/>
            <w:bookmarkEnd w:id="6"/>
            <w:r w:rsidRPr="00E8674E">
              <w:rPr>
                <w:rFonts w:ascii="Times New Roman" w:eastAsia="Times New Roman" w:hAnsi="Times New Roman"/>
                <w:color w:val="000000"/>
              </w:rPr>
              <w:t xml:space="preserve">, що входять до складу тендерної пропозиції </w:t>
            </w:r>
            <w:proofErr w:type="spellStart"/>
            <w:r w:rsidRPr="00E8674E">
              <w:rPr>
                <w:rFonts w:ascii="Times New Roman" w:eastAsia="Times New Roman" w:hAnsi="Times New Roman"/>
                <w:color w:val="000000"/>
              </w:rPr>
              <w:t>та\або</w:t>
            </w:r>
            <w:proofErr w:type="spellEnd"/>
            <w:r w:rsidRPr="00E8674E">
              <w:rPr>
                <w:rFonts w:ascii="Times New Roman" w:eastAsia="Times New Roman" w:hAnsi="Times New Roman"/>
                <w:color w:val="000000"/>
              </w:rPr>
              <w:t xml:space="preserve"> подання тендерної пропозиції;</w:t>
            </w:r>
          </w:p>
          <w:p w:rsidR="0086244D" w:rsidRPr="00E8674E" w:rsidRDefault="0086244D" w:rsidP="00C47D02">
            <w:pPr>
              <w:tabs>
                <w:tab w:val="left" w:pos="326"/>
              </w:tabs>
              <w:spacing w:after="0"/>
              <w:ind w:left="42"/>
              <w:jc w:val="both"/>
              <w:rPr>
                <w:rFonts w:ascii="Times New Roman" w:eastAsia="Times New Roman" w:hAnsi="Times New Roman"/>
                <w:color w:val="000000"/>
              </w:rPr>
            </w:pPr>
            <w:r w:rsidRPr="00E8674E">
              <w:rPr>
                <w:rFonts w:ascii="Times New Roman" w:eastAsia="Times New Roman" w:hAnsi="Times New Roman"/>
                <w:b/>
                <w:color w:val="000000"/>
              </w:rPr>
              <w:t>та</w:t>
            </w:r>
          </w:p>
          <w:p w:rsidR="0086244D" w:rsidRPr="00E8674E" w:rsidRDefault="0086244D" w:rsidP="00C47D02">
            <w:pPr>
              <w:spacing w:after="0"/>
              <w:jc w:val="both"/>
              <w:rPr>
                <w:rFonts w:ascii="Times New Roman" w:eastAsia="Times New Roman" w:hAnsi="Times New Roman"/>
                <w:color w:val="000000"/>
              </w:rPr>
            </w:pPr>
            <w:r w:rsidRPr="00E8674E">
              <w:rPr>
                <w:rFonts w:ascii="Times New Roman" w:eastAsia="Times New Roman" w:hAnsi="Times New Roman"/>
                <w:color w:val="000000"/>
              </w:rPr>
              <w:t>- копії документів, які підтверджують статус та повноваження особи, яка видала доручення (довіреність).</w:t>
            </w:r>
          </w:p>
          <w:p w:rsidR="0086244D" w:rsidRPr="00E8674E" w:rsidRDefault="0086244D" w:rsidP="00C47D02">
            <w:pPr>
              <w:spacing w:after="0"/>
              <w:jc w:val="both"/>
              <w:rPr>
                <w:rFonts w:ascii="Times New Roman" w:eastAsia="Times New Roman" w:hAnsi="Times New Roman"/>
                <w:color w:val="000000"/>
              </w:rPr>
            </w:pPr>
            <w:r w:rsidRPr="00E8674E">
              <w:rPr>
                <w:rFonts w:ascii="Times New Roman" w:eastAsia="Times New Roman" w:hAnsi="Times New Roman"/>
                <w:color w:val="000000"/>
              </w:rPr>
              <w:t xml:space="preserve">5.3. За наявності в установчих документах Учасника певних обмежень щодо підпису тендерної пропозиції </w:t>
            </w:r>
            <w:proofErr w:type="spellStart"/>
            <w:r w:rsidRPr="00E8674E">
              <w:rPr>
                <w:rFonts w:ascii="Times New Roman" w:eastAsia="Times New Roman" w:hAnsi="Times New Roman"/>
                <w:color w:val="000000"/>
              </w:rPr>
              <w:t>та\або</w:t>
            </w:r>
            <w:proofErr w:type="spellEnd"/>
            <w:r w:rsidRPr="00E8674E">
              <w:rPr>
                <w:rFonts w:ascii="Times New Roman" w:eastAsia="Times New Roman" w:hAnsi="Times New Roman"/>
                <w:color w:val="000000"/>
              </w:rPr>
              <w:t xml:space="preserve"> укладення договору </w:t>
            </w:r>
            <w:proofErr w:type="spellStart"/>
            <w:r w:rsidRPr="00E8674E">
              <w:rPr>
                <w:rFonts w:ascii="Times New Roman" w:eastAsia="Times New Roman" w:hAnsi="Times New Roman"/>
                <w:color w:val="000000"/>
              </w:rPr>
              <w:t>та\або</w:t>
            </w:r>
            <w:proofErr w:type="spellEnd"/>
            <w:r w:rsidRPr="00E8674E">
              <w:rPr>
                <w:rFonts w:ascii="Times New Roman" w:eastAsia="Times New Roman" w:hAnsi="Times New Roman"/>
                <w:color w:val="000000"/>
              </w:rPr>
              <w:t xml:space="preserve">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86244D" w:rsidRPr="00E8674E" w:rsidRDefault="0086244D" w:rsidP="00C47D02">
            <w:pPr>
              <w:spacing w:after="0"/>
              <w:jc w:val="both"/>
              <w:rPr>
                <w:rFonts w:ascii="Times New Roman" w:eastAsia="Times New Roman" w:hAnsi="Times New Roman"/>
                <w:color w:val="000000"/>
              </w:rPr>
            </w:pPr>
            <w:r w:rsidRPr="00E8674E">
              <w:rPr>
                <w:rFonts w:ascii="Times New Roman" w:eastAsia="Times New Roman" w:hAnsi="Times New Roman"/>
                <w:color w:val="00000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86244D" w:rsidRPr="00E8674E" w:rsidRDefault="0086244D" w:rsidP="00C47D02">
            <w:pPr>
              <w:spacing w:after="0"/>
              <w:jc w:val="both"/>
              <w:rPr>
                <w:rFonts w:ascii="Times New Roman" w:eastAsia="Times New Roman" w:hAnsi="Times New Roman"/>
                <w:color w:val="000000"/>
              </w:rPr>
            </w:pPr>
            <w:r w:rsidRPr="00E8674E">
              <w:rPr>
                <w:rFonts w:ascii="Times New Roman" w:eastAsia="Times New Roman" w:hAnsi="Times New Roman"/>
                <w:color w:val="000000"/>
              </w:rPr>
              <w:t xml:space="preserve">- копії документів бухгалтерської звітності, які визначають вартість чистих активів учасника станом на </w:t>
            </w:r>
            <w:r w:rsidRPr="00E8674E">
              <w:rPr>
                <w:rFonts w:ascii="Times New Roman" w:eastAsia="Times New Roman" w:hAnsi="Times New Roman"/>
              </w:rPr>
              <w:t xml:space="preserve">2021 рік </w:t>
            </w:r>
            <w:r w:rsidRPr="00E8674E">
              <w:rPr>
                <w:rFonts w:ascii="Times New Roman" w:eastAsia="Times New Roman" w:hAnsi="Times New Roman"/>
                <w:color w:val="000000"/>
              </w:rPr>
              <w:t>(Баланс, звіт про фінансові результати тощо).</w:t>
            </w:r>
          </w:p>
          <w:p w:rsidR="0086244D" w:rsidRPr="00E8674E" w:rsidRDefault="0086244D" w:rsidP="00C47D02">
            <w:pPr>
              <w:spacing w:after="0"/>
              <w:jc w:val="both"/>
              <w:rPr>
                <w:rFonts w:ascii="Times New Roman" w:eastAsia="Times New Roman" w:hAnsi="Times New Roman"/>
                <w:color w:val="000000"/>
              </w:rPr>
            </w:pPr>
            <w:r w:rsidRPr="00E8674E">
              <w:rPr>
                <w:rFonts w:ascii="Times New Roman" w:eastAsia="Times New Roman" w:hAnsi="Times New Roman"/>
                <w:color w:val="000000"/>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E8674E">
              <w:rPr>
                <w:rFonts w:ascii="Times New Roman" w:eastAsia="Times New Roman" w:hAnsi="Times New Roman"/>
              </w:rPr>
              <w:t xml:space="preserve"> </w:t>
            </w:r>
            <w:r w:rsidRPr="00E8674E">
              <w:rPr>
                <w:rFonts w:ascii="Times New Roman" w:eastAsia="Times New Roman" w:hAnsi="Times New Roman"/>
                <w:color w:val="000000"/>
              </w:rPr>
              <w:t>(Баланс, звіт про фінансові результати тощо).</w:t>
            </w:r>
          </w:p>
          <w:p w:rsidR="0086244D" w:rsidRPr="00E8674E" w:rsidRDefault="0086244D" w:rsidP="00C47D02">
            <w:pPr>
              <w:spacing w:after="0"/>
              <w:jc w:val="both"/>
              <w:rPr>
                <w:rFonts w:ascii="Times New Roman" w:eastAsia="Times New Roman" w:hAnsi="Times New Roman"/>
                <w:color w:val="000000"/>
              </w:rPr>
            </w:pPr>
            <w:r w:rsidRPr="00E8674E">
              <w:rPr>
                <w:rFonts w:ascii="Times New Roman" w:eastAsia="Times New Roman" w:hAnsi="Times New Roman"/>
                <w:color w:val="000000"/>
              </w:rPr>
              <w:t>5.4.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86244D" w:rsidRPr="00E8674E" w:rsidRDefault="0086244D" w:rsidP="00C47D02">
            <w:pPr>
              <w:spacing w:after="0"/>
              <w:ind w:right="141"/>
              <w:jc w:val="both"/>
              <w:rPr>
                <w:rFonts w:ascii="Times New Roman" w:eastAsia="Times New Roman" w:hAnsi="Times New Roman"/>
              </w:rPr>
            </w:pPr>
            <w:r w:rsidRPr="00E8674E">
              <w:rPr>
                <w:rFonts w:ascii="Times New Roman" w:eastAsia="Times New Roman" w:hAnsi="Times New Roman"/>
                <w:color w:val="000000"/>
              </w:rPr>
              <w:t xml:space="preserve">5.5. </w:t>
            </w:r>
            <w:r w:rsidRPr="00E8674E">
              <w:rPr>
                <w:rFonts w:ascii="Times New Roman" w:eastAsia="Times New Roman" w:hAnsi="Times New Roman"/>
              </w:rPr>
              <w:t>Якщо тендерну пропозицію подає об’єднання учасників, до неї воно обов’язково має включити документ(</w:t>
            </w:r>
            <w:proofErr w:type="spellStart"/>
            <w:r w:rsidRPr="00E8674E">
              <w:rPr>
                <w:rFonts w:ascii="Times New Roman" w:eastAsia="Times New Roman" w:hAnsi="Times New Roman"/>
              </w:rPr>
              <w:t>-ти</w:t>
            </w:r>
            <w:proofErr w:type="spellEnd"/>
            <w:r w:rsidRPr="00E8674E">
              <w:rPr>
                <w:rFonts w:ascii="Times New Roman" w:eastAsia="Times New Roman" w:hAnsi="Times New Roman"/>
              </w:rPr>
              <w:t xml:space="preserve">) про створення такого об’єднання: </w:t>
            </w:r>
          </w:p>
          <w:p w:rsidR="0086244D" w:rsidRPr="00E8674E" w:rsidRDefault="0086244D" w:rsidP="00C47D02">
            <w:pPr>
              <w:shd w:val="clear" w:color="auto" w:fill="FFFFFF"/>
              <w:spacing w:after="0"/>
              <w:ind w:left="720" w:right="142"/>
              <w:jc w:val="both"/>
              <w:rPr>
                <w:rFonts w:ascii="Times New Roman" w:eastAsia="Times New Roman" w:hAnsi="Times New Roman"/>
              </w:rPr>
            </w:pPr>
            <w:r w:rsidRPr="00E8674E">
              <w:rPr>
                <w:rFonts w:ascii="Times New Roman" w:eastAsia="Times New Roman" w:hAnsi="Times New Roman"/>
              </w:rPr>
              <w:t xml:space="preserve">рішення про утворення об’єднання, статут </w:t>
            </w:r>
            <w:proofErr w:type="spellStart"/>
            <w:r w:rsidRPr="00E8674E">
              <w:rPr>
                <w:rFonts w:ascii="Times New Roman" w:eastAsia="Times New Roman" w:hAnsi="Times New Roman"/>
              </w:rPr>
              <w:t>та\або</w:t>
            </w:r>
            <w:proofErr w:type="spellEnd"/>
            <w:r w:rsidRPr="00E8674E">
              <w:rPr>
                <w:rFonts w:ascii="Times New Roman" w:eastAsia="Times New Roman" w:hAnsi="Times New Roman"/>
              </w:rPr>
              <w:t xml:space="preserve"> установчий договір та або засновницький договір,</w:t>
            </w:r>
          </w:p>
          <w:p w:rsidR="0086244D" w:rsidRPr="00E8674E" w:rsidRDefault="0086244D" w:rsidP="00C47D02">
            <w:pPr>
              <w:shd w:val="clear" w:color="auto" w:fill="FFFFFF"/>
              <w:spacing w:after="0"/>
              <w:ind w:left="720" w:right="142"/>
              <w:jc w:val="both"/>
              <w:rPr>
                <w:rFonts w:ascii="Times New Roman" w:eastAsia="Times New Roman" w:hAnsi="Times New Roman"/>
              </w:rPr>
            </w:pPr>
            <w:r w:rsidRPr="00E8674E">
              <w:rPr>
                <w:rFonts w:ascii="Times New Roman" w:eastAsia="Times New Roman" w:hAnsi="Times New Roman"/>
              </w:rPr>
              <w:t>копію рішення АМКУ про погодження установчих документів та статуту об’єднання учасників.</w:t>
            </w:r>
          </w:p>
          <w:p w:rsidR="0086244D" w:rsidRPr="00E8674E" w:rsidRDefault="0086244D" w:rsidP="00C47D02">
            <w:pPr>
              <w:shd w:val="clear" w:color="auto" w:fill="FFFFFF"/>
              <w:spacing w:after="0"/>
              <w:ind w:right="142" w:firstLine="425"/>
              <w:jc w:val="both"/>
              <w:rPr>
                <w:rFonts w:ascii="Times New Roman" w:eastAsia="Times New Roman" w:hAnsi="Times New Roman"/>
              </w:rPr>
            </w:pPr>
            <w:r w:rsidRPr="00E8674E">
              <w:rPr>
                <w:rFonts w:ascii="Times New Roman" w:eastAsia="Times New Roman" w:hAnsi="Times New Roman"/>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w:t>
            </w:r>
            <w:r w:rsidRPr="00E8674E">
              <w:rPr>
                <w:rFonts w:ascii="Times New Roman" w:eastAsia="Times New Roman" w:hAnsi="Times New Roman"/>
              </w:rPr>
              <w:lastRenderedPageBreak/>
              <w:t>документ(</w:t>
            </w:r>
            <w:proofErr w:type="spellStart"/>
            <w:r w:rsidRPr="00E8674E">
              <w:rPr>
                <w:rFonts w:ascii="Times New Roman" w:eastAsia="Times New Roman" w:hAnsi="Times New Roman"/>
              </w:rPr>
              <w:t>-ти</w:t>
            </w:r>
            <w:proofErr w:type="spellEnd"/>
            <w:r w:rsidRPr="00E8674E">
              <w:rPr>
                <w:rFonts w:ascii="Times New Roman" w:eastAsia="Times New Roman" w:hAnsi="Times New Roman"/>
              </w:rPr>
              <w:t xml:space="preserve">) про створення такого об’єднання: </w:t>
            </w:r>
          </w:p>
          <w:p w:rsidR="0086244D" w:rsidRPr="00E8674E" w:rsidRDefault="0086244D" w:rsidP="0086244D">
            <w:pPr>
              <w:numPr>
                <w:ilvl w:val="0"/>
                <w:numId w:val="38"/>
              </w:numPr>
              <w:shd w:val="clear" w:color="auto" w:fill="FFFFFF"/>
              <w:spacing w:after="0" w:line="256" w:lineRule="auto"/>
              <w:ind w:left="596" w:right="142" w:firstLine="0"/>
              <w:jc w:val="both"/>
              <w:rPr>
                <w:rFonts w:ascii="Times New Roman" w:eastAsia="Times New Roman" w:hAnsi="Times New Roman"/>
              </w:rPr>
            </w:pPr>
            <w:r w:rsidRPr="00E8674E">
              <w:rPr>
                <w:rFonts w:ascii="Times New Roman" w:eastAsia="Times New Roman" w:hAnsi="Times New Roman"/>
              </w:rPr>
              <w:t>договір про спільну діяльність;</w:t>
            </w:r>
          </w:p>
          <w:p w:rsidR="0086244D" w:rsidRPr="00E8674E" w:rsidRDefault="0086244D" w:rsidP="0086244D">
            <w:pPr>
              <w:numPr>
                <w:ilvl w:val="0"/>
                <w:numId w:val="38"/>
              </w:numPr>
              <w:shd w:val="clear" w:color="auto" w:fill="FFFFFF"/>
              <w:spacing w:after="0" w:line="240" w:lineRule="auto"/>
              <w:ind w:left="596" w:right="142" w:firstLine="0"/>
              <w:jc w:val="both"/>
              <w:rPr>
                <w:rFonts w:ascii="Times New Roman" w:eastAsia="Times New Roman" w:hAnsi="Times New Roman"/>
              </w:rPr>
            </w:pPr>
            <w:r w:rsidRPr="00E8674E">
              <w:rPr>
                <w:rFonts w:ascii="Times New Roman" w:eastAsia="Times New Roman" w:hAnsi="Times New Roman"/>
              </w:rPr>
              <w:t>рішення засновників об’єднання, оформлене відповідно до законодавства іноземної держави;</w:t>
            </w:r>
          </w:p>
          <w:p w:rsidR="0086244D" w:rsidRPr="00E8674E" w:rsidRDefault="0086244D" w:rsidP="0086244D">
            <w:pPr>
              <w:numPr>
                <w:ilvl w:val="0"/>
                <w:numId w:val="38"/>
              </w:numPr>
              <w:shd w:val="clear" w:color="auto" w:fill="FFFFFF"/>
              <w:spacing w:after="0" w:line="240" w:lineRule="auto"/>
              <w:ind w:left="596" w:right="142" w:firstLine="0"/>
              <w:jc w:val="both"/>
              <w:rPr>
                <w:rFonts w:ascii="Times New Roman" w:eastAsia="Times New Roman" w:hAnsi="Times New Roman"/>
              </w:rPr>
            </w:pPr>
            <w:r w:rsidRPr="00E8674E">
              <w:rPr>
                <w:rFonts w:ascii="Times New Roman" w:eastAsia="Times New Roman" w:hAnsi="Times New Roman"/>
              </w:rPr>
              <w:t>виписка з торговельного (банківського) реєстру країни, де іноземний суб’єкт господарської діяльності має офіційно зареєстровану контору;</w:t>
            </w:r>
          </w:p>
          <w:p w:rsidR="0086244D" w:rsidRPr="00E8674E" w:rsidRDefault="0086244D" w:rsidP="0086244D">
            <w:pPr>
              <w:numPr>
                <w:ilvl w:val="0"/>
                <w:numId w:val="38"/>
              </w:numPr>
              <w:shd w:val="clear" w:color="auto" w:fill="FFFFFF"/>
              <w:spacing w:after="0" w:line="240" w:lineRule="auto"/>
              <w:ind w:left="596" w:right="142" w:firstLine="0"/>
              <w:jc w:val="both"/>
              <w:rPr>
                <w:rFonts w:ascii="Times New Roman" w:eastAsia="Times New Roman" w:hAnsi="Times New Roman"/>
              </w:rPr>
            </w:pPr>
            <w:r w:rsidRPr="00E8674E">
              <w:rPr>
                <w:rFonts w:ascii="Times New Roman" w:eastAsia="Times New Roman" w:hAnsi="Times New Roman"/>
              </w:rPr>
              <w:t>довідка від банківської установи, в якій офіційно відкрито рахунок подавця.</w:t>
            </w:r>
          </w:p>
          <w:p w:rsidR="0086244D" w:rsidRPr="00E8674E" w:rsidRDefault="0086244D" w:rsidP="00C47D02">
            <w:pPr>
              <w:shd w:val="clear" w:color="auto" w:fill="FFFFFF"/>
              <w:spacing w:after="0" w:line="240" w:lineRule="auto"/>
              <w:ind w:right="142"/>
              <w:jc w:val="both"/>
              <w:rPr>
                <w:rFonts w:ascii="Times New Roman" w:eastAsia="Times New Roman" w:hAnsi="Times New Roman"/>
              </w:rPr>
            </w:pPr>
            <w:r w:rsidRPr="00E8674E">
              <w:rPr>
                <w:rFonts w:ascii="Times New Roman" w:eastAsia="Times New Roman" w:hAnsi="Times New Roman"/>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86244D" w:rsidRPr="00E8674E" w:rsidRDefault="0086244D" w:rsidP="0086244D">
            <w:pPr>
              <w:numPr>
                <w:ilvl w:val="0"/>
                <w:numId w:val="38"/>
              </w:numPr>
              <w:shd w:val="clear" w:color="auto" w:fill="FFFFFF"/>
              <w:spacing w:after="0" w:line="240" w:lineRule="auto"/>
              <w:ind w:left="596" w:right="142" w:firstLine="0"/>
              <w:jc w:val="both"/>
              <w:rPr>
                <w:rFonts w:ascii="Times New Roman" w:eastAsia="Times New Roman" w:hAnsi="Times New Roman"/>
              </w:rPr>
            </w:pPr>
            <w:r w:rsidRPr="00E8674E">
              <w:rPr>
                <w:rFonts w:ascii="Times New Roman" w:eastAsia="Times New Roman" w:hAnsi="Times New Roman"/>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3" w:history="1">
              <w:r w:rsidRPr="00E8674E">
                <w:rPr>
                  <w:rStyle w:val="a8"/>
                  <w:rFonts w:ascii="Times New Roman" w:eastAsia="Times New Roman" w:hAnsi="Times New Roman"/>
                </w:rPr>
                <w:t>«Про зовнішньоекономічну діяльність»</w:t>
              </w:r>
            </w:hyperlink>
            <w:r w:rsidRPr="00E8674E">
              <w:rPr>
                <w:rFonts w:ascii="Times New Roman" w:eastAsia="Times New Roman" w:hAnsi="Times New Roman"/>
              </w:rPr>
              <w:t> від 16.04.1991 № 959-XII;</w:t>
            </w:r>
          </w:p>
          <w:p w:rsidR="0086244D" w:rsidRPr="00E8674E" w:rsidRDefault="0086244D" w:rsidP="0086244D">
            <w:pPr>
              <w:numPr>
                <w:ilvl w:val="0"/>
                <w:numId w:val="38"/>
              </w:numPr>
              <w:shd w:val="clear" w:color="auto" w:fill="FFFFFF"/>
              <w:spacing w:after="0" w:line="240" w:lineRule="auto"/>
              <w:ind w:left="596" w:right="142" w:firstLine="0"/>
              <w:jc w:val="both"/>
              <w:rPr>
                <w:rFonts w:ascii="Times New Roman" w:eastAsia="Times New Roman" w:hAnsi="Times New Roman"/>
              </w:rPr>
            </w:pPr>
            <w:r w:rsidRPr="00E8674E">
              <w:rPr>
                <w:rFonts w:ascii="Times New Roman" w:eastAsia="Times New Roman" w:hAnsi="Times New Roman"/>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86244D" w:rsidRPr="00E8674E" w:rsidRDefault="0086244D" w:rsidP="00C47D0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E8674E">
              <w:rPr>
                <w:rFonts w:ascii="Times New Roman" w:eastAsia="Times New Roman" w:hAnsi="Times New Roman"/>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tc>
      </w:tr>
      <w:tr w:rsidR="0086244D" w:rsidRPr="00E8674E" w:rsidTr="00C47D02">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733DE0" w:rsidP="00C47D02">
            <w:pPr>
              <w:spacing w:after="0" w:line="240" w:lineRule="auto"/>
              <w:ind w:left="100"/>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lastRenderedPageBreak/>
              <w:t>3</w:t>
            </w:r>
            <w:r w:rsidR="0086244D" w:rsidRPr="00E8674E">
              <w:rPr>
                <w:rFonts w:ascii="Times New Roman" w:eastAsia="Times New Roman" w:hAnsi="Times New Roman"/>
                <w:b/>
                <w:bCs/>
                <w:color w:val="000000"/>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6244D" w:rsidRPr="00E8674E" w:rsidRDefault="0086244D" w:rsidP="00C47D02">
            <w:pPr>
              <w:pStyle w:val="a9"/>
              <w:tabs>
                <w:tab w:val="left" w:pos="426"/>
              </w:tabs>
              <w:spacing w:after="0" w:line="240" w:lineRule="auto"/>
              <w:ind w:left="142"/>
              <w:rPr>
                <w:rFonts w:ascii="Times New Roman" w:eastAsia="Times New Roman" w:hAnsi="Times New Roman"/>
                <w:b/>
                <w:bCs/>
                <w:color w:val="000000"/>
              </w:rPr>
            </w:pPr>
            <w:r w:rsidRPr="00E8674E">
              <w:rPr>
                <w:rFonts w:ascii="Times New Roman" w:eastAsia="Times New Roman" w:hAnsi="Times New Roman"/>
                <w:b/>
                <w:bCs/>
                <w:color w:val="000000"/>
              </w:rPr>
              <w:t xml:space="preserve">Інформаційна довідка про учасника процедури закупівлі із зазначенням наступної інформації: </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Повна назва учасника;</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Код ЄДРПОУ;</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Юридична та поштова адреса;</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Банківські реквізити обслуговуючого банку;</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Статус платника податку та індивідуальний податковий номер;</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Контактний номер телефону, Е-mail;</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Відомості про керівника (посада, ПІБ, тел.);</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color w:val="000000"/>
              </w:rPr>
            </w:pPr>
            <w:r w:rsidRPr="00E8674E">
              <w:rPr>
                <w:rFonts w:ascii="Times New Roman" w:eastAsia="Times New Roman" w:hAnsi="Times New Roman"/>
                <w:color w:val="000000"/>
              </w:rPr>
              <w:t>Відомості про підписанта договору (посада, ПІБ, тел.);</w:t>
            </w:r>
          </w:p>
          <w:p w:rsidR="0086244D" w:rsidRPr="00E8674E" w:rsidRDefault="0086244D" w:rsidP="0086244D">
            <w:pPr>
              <w:pStyle w:val="a9"/>
              <w:numPr>
                <w:ilvl w:val="0"/>
                <w:numId w:val="39"/>
              </w:numPr>
              <w:tabs>
                <w:tab w:val="left" w:pos="426"/>
              </w:tabs>
              <w:spacing w:after="0" w:line="240" w:lineRule="auto"/>
              <w:ind w:left="-567" w:firstLine="709"/>
              <w:rPr>
                <w:rFonts w:ascii="Times New Roman" w:eastAsia="Times New Roman" w:hAnsi="Times New Roman"/>
                <w:b/>
                <w:bCs/>
              </w:rPr>
            </w:pPr>
            <w:r w:rsidRPr="00E8674E">
              <w:rPr>
                <w:rFonts w:ascii="Times New Roman" w:eastAsia="Times New Roman" w:hAnsi="Times New Roman"/>
                <w:color w:val="000000"/>
              </w:rPr>
              <w:t>Відомості про підписанта документів тендерної пропозиції (посада, ПІБ, тел.).</w:t>
            </w:r>
          </w:p>
        </w:tc>
      </w:tr>
      <w:tr w:rsidR="0086244D" w:rsidRPr="00E8674E" w:rsidTr="00C47D02">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733DE0" w:rsidP="00C47D02">
            <w:pPr>
              <w:spacing w:after="0" w:line="240" w:lineRule="auto"/>
              <w:ind w:left="100"/>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t>4</w:t>
            </w:r>
            <w:r w:rsidR="0086244D" w:rsidRPr="00E8674E">
              <w:rPr>
                <w:rFonts w:ascii="Times New Roman" w:eastAsia="Times New Roman" w:hAnsi="Times New Roman"/>
                <w:b/>
                <w:bCs/>
                <w:color w:val="000000"/>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6244D" w:rsidRPr="00E8674E" w:rsidRDefault="0086244D" w:rsidP="00C47D02">
            <w:pPr>
              <w:widowControl w:val="0"/>
              <w:spacing w:after="120" w:line="240" w:lineRule="auto"/>
              <w:ind w:right="113"/>
              <w:contextualSpacing/>
              <w:jc w:val="both"/>
              <w:rPr>
                <w:rFonts w:ascii="Times New Roman" w:eastAsia="Times New Roman" w:hAnsi="Times New Roman"/>
                <w:color w:val="000000"/>
              </w:rPr>
            </w:pPr>
            <w:r w:rsidRPr="00E8674E">
              <w:rPr>
                <w:rFonts w:ascii="Times New Roman" w:eastAsia="Times New Roman" w:hAnsi="Times New Roman"/>
                <w:color w:val="000000"/>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E8674E">
              <w:rPr>
                <w:rFonts w:ascii="Times New Roman" w:eastAsia="Times New Roman" w:hAnsi="Times New Roman"/>
                <w:color w:val="000000"/>
              </w:rPr>
              <w:t>бенефіціарних</w:t>
            </w:r>
            <w:proofErr w:type="spellEnd"/>
            <w:r w:rsidRPr="00E8674E">
              <w:rPr>
                <w:rFonts w:ascii="Times New Roman" w:eastAsia="Times New Roman" w:hAnsi="Times New Roman"/>
                <w:color w:val="000000"/>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86244D" w:rsidRPr="00E8674E" w:rsidTr="00C47D02">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733DE0" w:rsidP="00C47D02">
            <w:pPr>
              <w:spacing w:after="0" w:line="240" w:lineRule="auto"/>
              <w:ind w:left="100"/>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t>5</w:t>
            </w:r>
            <w:r w:rsidR="0086244D" w:rsidRPr="00E8674E">
              <w:rPr>
                <w:rFonts w:ascii="Times New Roman" w:eastAsia="Times New Roman" w:hAnsi="Times New Roman"/>
                <w:b/>
                <w:bCs/>
                <w:color w:val="000000"/>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6244D" w:rsidRPr="00E8674E" w:rsidRDefault="0086244D" w:rsidP="00C47D02">
            <w:pPr>
              <w:spacing w:line="240" w:lineRule="auto"/>
              <w:ind w:left="142" w:right="119" w:hanging="23"/>
              <w:jc w:val="both"/>
              <w:rPr>
                <w:rFonts w:ascii="Times New Roman" w:eastAsia="Times New Roman" w:hAnsi="Times New Roman"/>
                <w:lang w:eastAsia="uk-UA"/>
              </w:rPr>
            </w:pPr>
            <w:r w:rsidRPr="00E8674E">
              <w:rPr>
                <w:rFonts w:ascii="Times New Roman" w:eastAsia="Times New Roman" w:hAnsi="Times New Roman"/>
                <w:lang w:eastAsia="uk-UA"/>
              </w:rPr>
              <w:t xml:space="preserve">Довідка, складена в довільній формі, яка містить інформацію про засновників,  учасників та кінцевих </w:t>
            </w:r>
            <w:proofErr w:type="spellStart"/>
            <w:r w:rsidRPr="00E8674E">
              <w:rPr>
                <w:rFonts w:ascii="Times New Roman" w:eastAsia="Times New Roman" w:hAnsi="Times New Roman"/>
                <w:lang w:eastAsia="uk-UA"/>
              </w:rPr>
              <w:t>бенефіціарних</w:t>
            </w:r>
            <w:proofErr w:type="spellEnd"/>
            <w:r w:rsidRPr="00E8674E">
              <w:rPr>
                <w:rFonts w:ascii="Times New Roman" w:eastAsia="Times New Roman" w:hAnsi="Times New Roman"/>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E8674E">
              <w:rPr>
                <w:rFonts w:ascii="Times New Roman" w:eastAsia="Times New Roman" w:hAnsi="Times New Roman"/>
                <w:lang w:eastAsia="uk-UA"/>
              </w:rPr>
              <w:t>бенефіціарного</w:t>
            </w:r>
            <w:proofErr w:type="spellEnd"/>
            <w:r w:rsidRPr="00E8674E">
              <w:rPr>
                <w:rFonts w:ascii="Times New Roman" w:eastAsia="Times New Roman" w:hAnsi="Times New Roman"/>
                <w:lang w:eastAsia="uk-UA"/>
              </w:rPr>
              <w:t xml:space="preserve"> власника, адреса  місця проживання та громадянство, </w:t>
            </w:r>
            <w:r w:rsidRPr="00E8674E">
              <w:rPr>
                <w:rFonts w:ascii="Times New Roman" w:eastAsia="Times New Roman" w:hAnsi="Times New Roman"/>
                <w:b/>
                <w:bCs/>
                <w:lang w:eastAsia="uk-UA"/>
              </w:rPr>
              <w:t>або</w:t>
            </w:r>
          </w:p>
          <w:p w:rsidR="0086244D" w:rsidRPr="00E8674E" w:rsidRDefault="0086244D" w:rsidP="00C47D02">
            <w:pPr>
              <w:spacing w:line="240" w:lineRule="auto"/>
              <w:ind w:left="142" w:right="119" w:hanging="23"/>
              <w:jc w:val="both"/>
              <w:rPr>
                <w:rFonts w:ascii="Times New Roman" w:eastAsia="Times New Roman" w:hAnsi="Times New Roman"/>
                <w:iCs/>
                <w:lang w:eastAsia="uk-UA"/>
              </w:rPr>
            </w:pPr>
            <w:r w:rsidRPr="00E8674E">
              <w:rPr>
                <w:rFonts w:ascii="Times New Roman" w:eastAsia="Times New Roman" w:hAnsi="Times New Roman"/>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E8674E">
              <w:rPr>
                <w:rFonts w:ascii="Times New Roman" w:eastAsia="Times New Roman" w:hAnsi="Times New Roman"/>
                <w:iCs/>
                <w:lang w:eastAsia="uk-UA"/>
              </w:rPr>
              <w:t xml:space="preserve">кінцевого </w:t>
            </w:r>
            <w:proofErr w:type="spellStart"/>
            <w:r w:rsidRPr="00E8674E">
              <w:rPr>
                <w:rFonts w:ascii="Times New Roman" w:eastAsia="Times New Roman" w:hAnsi="Times New Roman"/>
                <w:iCs/>
                <w:lang w:eastAsia="uk-UA"/>
              </w:rPr>
              <w:t>бенефіціарного</w:t>
            </w:r>
            <w:proofErr w:type="spellEnd"/>
            <w:r w:rsidRPr="00E8674E">
              <w:rPr>
                <w:rFonts w:ascii="Times New Roman" w:eastAsia="Times New Roman" w:hAnsi="Times New Roman"/>
                <w:iCs/>
                <w:lang w:eastAsia="uk-UA"/>
              </w:rPr>
              <w:t xml:space="preserve"> власника та засновника (учасника), виданий після оголошення цієї закупівлі. </w:t>
            </w:r>
          </w:p>
          <w:p w:rsidR="0086244D" w:rsidRPr="00E8674E" w:rsidRDefault="0086244D" w:rsidP="00C47D02">
            <w:pPr>
              <w:spacing w:line="256" w:lineRule="auto"/>
              <w:ind w:left="120" w:right="120" w:hanging="20"/>
              <w:jc w:val="both"/>
              <w:rPr>
                <w:rFonts w:ascii="Times New Roman" w:eastAsia="Times New Roman" w:hAnsi="Times New Roman"/>
                <w:i/>
                <w:lang w:eastAsia="uk-UA"/>
              </w:rPr>
            </w:pPr>
            <w:r w:rsidRPr="00E8674E">
              <w:rPr>
                <w:rFonts w:ascii="Times New Roman" w:eastAsia="Times New Roman" w:hAnsi="Times New Roman"/>
                <w:i/>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86244D" w:rsidRPr="00E8674E" w:rsidRDefault="0086244D" w:rsidP="00C47D02">
            <w:pPr>
              <w:spacing w:line="256" w:lineRule="auto"/>
              <w:ind w:left="120" w:right="120" w:hanging="20"/>
              <w:jc w:val="both"/>
              <w:rPr>
                <w:rFonts w:ascii="Times New Roman" w:eastAsia="Times New Roman" w:hAnsi="Times New Roman"/>
                <w:i/>
                <w:lang w:eastAsia="uk-UA"/>
              </w:rPr>
            </w:pPr>
            <w:r w:rsidRPr="00E8674E">
              <w:rPr>
                <w:rFonts w:ascii="Times New Roman" w:eastAsia="Times New Roman" w:hAnsi="Times New Roman"/>
                <w:i/>
                <w:lang w:eastAsia="uk-UA"/>
              </w:rPr>
              <w:t xml:space="preserve">Інформація про кінцевого </w:t>
            </w:r>
            <w:proofErr w:type="spellStart"/>
            <w:r w:rsidRPr="00E8674E">
              <w:rPr>
                <w:rFonts w:ascii="Times New Roman" w:eastAsia="Times New Roman" w:hAnsi="Times New Roman"/>
                <w:i/>
                <w:lang w:eastAsia="uk-UA"/>
              </w:rPr>
              <w:t>бенефіціарного</w:t>
            </w:r>
            <w:proofErr w:type="spellEnd"/>
            <w:r w:rsidRPr="00E8674E">
              <w:rPr>
                <w:rFonts w:ascii="Times New Roman" w:eastAsia="Times New Roman" w:hAnsi="Times New Roman"/>
                <w:i/>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w:t>
            </w:r>
            <w:r w:rsidRPr="00E8674E">
              <w:rPr>
                <w:rFonts w:ascii="Times New Roman" w:eastAsia="Times New Roman" w:hAnsi="Times New Roman"/>
                <w:i/>
                <w:lang w:eastAsia="uk-UA"/>
              </w:rPr>
              <w:lastRenderedPageBreak/>
              <w:t xml:space="preserve">реєстрацію юридичних осіб, фізичних осіб - підприємців та громадських формувань».  </w:t>
            </w:r>
          </w:p>
          <w:p w:rsidR="0086244D" w:rsidRPr="00E8674E" w:rsidRDefault="0086244D" w:rsidP="00C47D02">
            <w:pPr>
              <w:widowControl w:val="0"/>
              <w:spacing w:after="120" w:line="240" w:lineRule="auto"/>
              <w:ind w:right="113"/>
              <w:contextualSpacing/>
              <w:jc w:val="both"/>
              <w:rPr>
                <w:rFonts w:ascii="Times New Roman" w:eastAsia="Times New Roman" w:hAnsi="Times New Roman"/>
                <w:color w:val="000000"/>
              </w:rPr>
            </w:pPr>
            <w:proofErr w:type="spellStart"/>
            <w:r w:rsidRPr="00E8674E">
              <w:rPr>
                <w:rFonts w:ascii="Times New Roman" w:eastAsia="Times New Roman" w:hAnsi="Times New Roman"/>
                <w:i/>
                <w:lang w:eastAsia="uk-UA"/>
              </w:rPr>
              <w:t>Учасники-</w:t>
            </w:r>
            <w:proofErr w:type="spellEnd"/>
            <w:r w:rsidRPr="00E8674E">
              <w:rPr>
                <w:rFonts w:ascii="Times New Roman" w:eastAsia="Times New Roman" w:hAnsi="Times New Roman"/>
                <w:i/>
                <w:lang w:eastAsia="uk-UA"/>
              </w:rPr>
              <w:t xml:space="preserve"> юридичні особи, які не повинні мати інформацію про кінцевого </w:t>
            </w:r>
            <w:proofErr w:type="spellStart"/>
            <w:r w:rsidRPr="00E8674E">
              <w:rPr>
                <w:rFonts w:ascii="Times New Roman" w:eastAsia="Times New Roman" w:hAnsi="Times New Roman"/>
                <w:i/>
                <w:lang w:eastAsia="uk-UA"/>
              </w:rPr>
              <w:t>бенефіціарного</w:t>
            </w:r>
            <w:proofErr w:type="spellEnd"/>
            <w:r w:rsidRPr="00E8674E">
              <w:rPr>
                <w:rFonts w:ascii="Times New Roman" w:eastAsia="Times New Roman" w:hAnsi="Times New Roman"/>
                <w:i/>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tc>
      </w:tr>
      <w:tr w:rsidR="0086244D" w:rsidRPr="00E8674E" w:rsidTr="00733DE0">
        <w:trPr>
          <w:trHeight w:val="362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4D" w:rsidRPr="00E8674E" w:rsidRDefault="00733DE0" w:rsidP="00C47D02">
            <w:pPr>
              <w:spacing w:after="0" w:line="240" w:lineRule="auto"/>
              <w:ind w:left="100"/>
              <w:rPr>
                <w:rFonts w:ascii="Times New Roman" w:eastAsia="Times New Roman" w:hAnsi="Times New Roman"/>
                <w:b/>
                <w:bCs/>
                <w:color w:val="000000"/>
                <w:lang w:eastAsia="ru-RU"/>
              </w:rPr>
            </w:pPr>
            <w:r w:rsidRPr="00E8674E">
              <w:rPr>
                <w:rFonts w:ascii="Times New Roman" w:eastAsia="Times New Roman" w:hAnsi="Times New Roman"/>
                <w:b/>
                <w:bCs/>
                <w:color w:val="000000"/>
                <w:lang w:eastAsia="ru-RU"/>
              </w:rPr>
              <w:lastRenderedPageBreak/>
              <w:t>6</w:t>
            </w:r>
            <w:r w:rsidR="0086244D" w:rsidRPr="00E8674E">
              <w:rPr>
                <w:rFonts w:ascii="Times New Roman" w:eastAsia="Times New Roman" w:hAnsi="Times New Roman"/>
                <w:b/>
                <w:bCs/>
                <w:color w:val="000000"/>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6244D" w:rsidRPr="00E8674E" w:rsidRDefault="0086244D" w:rsidP="00C47D02">
            <w:pPr>
              <w:spacing w:line="240" w:lineRule="auto"/>
              <w:ind w:left="142" w:right="119" w:hanging="23"/>
              <w:jc w:val="both"/>
              <w:rPr>
                <w:rFonts w:ascii="Times New Roman" w:eastAsia="Times New Roman" w:hAnsi="Times New Roman"/>
                <w:lang w:eastAsia="uk-UA"/>
              </w:rPr>
            </w:pPr>
            <w:r w:rsidRPr="00E8674E">
              <w:rPr>
                <w:rFonts w:ascii="Times New Roman" w:eastAsia="Times New Roman" w:hAnsi="Times New Roman"/>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E8674E">
              <w:rPr>
                <w:rFonts w:ascii="Times New Roman" w:eastAsia="Times New Roman" w:hAnsi="Times New Roman"/>
                <w:lang w:eastAsia="uk-UA"/>
              </w:rPr>
              <w:t>бенефіціарним</w:t>
            </w:r>
            <w:proofErr w:type="spellEnd"/>
            <w:r w:rsidRPr="00E8674E">
              <w:rPr>
                <w:rFonts w:ascii="Times New Roman" w:eastAsia="Times New Roman" w:hAnsi="Times New Roman"/>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6244D" w:rsidRPr="00E8674E" w:rsidRDefault="0086244D" w:rsidP="002702A0">
            <w:pPr>
              <w:ind w:right="120"/>
              <w:jc w:val="both"/>
              <w:rPr>
                <w:rFonts w:ascii="Times New Roman" w:eastAsia="Times New Roman" w:hAnsi="Times New Roman"/>
                <w:lang w:eastAsia="uk-UA"/>
              </w:rPr>
            </w:pPr>
            <w:r w:rsidRPr="00E8674E">
              <w:rPr>
                <w:rFonts w:ascii="Times New Roman" w:eastAsia="Times New Roman" w:hAnsi="Times New Roman"/>
                <w:lang w:eastAsia="uk-UA"/>
              </w:rPr>
              <w:t>-          Учасником – фізичною особою, яка є громадянином Російської Федерації;</w:t>
            </w:r>
          </w:p>
          <w:p w:rsidR="0086244D" w:rsidRPr="00E8674E" w:rsidRDefault="0086244D" w:rsidP="002702A0">
            <w:pPr>
              <w:ind w:right="120"/>
              <w:jc w:val="both"/>
              <w:rPr>
                <w:rFonts w:ascii="Times New Roman" w:eastAsia="Times New Roman" w:hAnsi="Times New Roman"/>
                <w:lang w:eastAsia="uk-UA"/>
              </w:rPr>
            </w:pPr>
            <w:r w:rsidRPr="00E8674E">
              <w:rPr>
                <w:rFonts w:ascii="Times New Roman" w:eastAsia="Times New Roman" w:hAnsi="Times New Roman"/>
                <w:lang w:eastAsia="uk-UA"/>
              </w:rPr>
              <w:t xml:space="preserve">-      Учасником – юридичною особою, кінцевим </w:t>
            </w:r>
            <w:proofErr w:type="spellStart"/>
            <w:r w:rsidRPr="00E8674E">
              <w:rPr>
                <w:rFonts w:ascii="Times New Roman" w:eastAsia="Times New Roman" w:hAnsi="Times New Roman"/>
                <w:lang w:eastAsia="uk-UA"/>
              </w:rPr>
              <w:t>бенефіціарним</w:t>
            </w:r>
            <w:proofErr w:type="spellEnd"/>
            <w:r w:rsidRPr="00E8674E">
              <w:rPr>
                <w:rFonts w:ascii="Times New Roman" w:eastAsia="Times New Roman" w:hAnsi="Times New Roman"/>
                <w:lang w:eastAsia="uk-UA"/>
              </w:rPr>
              <w:t xml:space="preserve"> власником якої є громадянин Російської Федерації.</w:t>
            </w:r>
          </w:p>
        </w:tc>
      </w:tr>
    </w:tbl>
    <w:p w:rsidR="0086244D" w:rsidRPr="00E8674E" w:rsidRDefault="0086244D" w:rsidP="0086244D">
      <w:pPr>
        <w:spacing w:after="0" w:line="240" w:lineRule="auto"/>
        <w:jc w:val="both"/>
        <w:rPr>
          <w:rFonts w:ascii="Times New Roman" w:eastAsia="Times New Roman" w:hAnsi="Times New Roman"/>
          <w:b/>
          <w:bCs/>
          <w:highlight w:val="yellow"/>
          <w:lang w:eastAsia="ru-RU"/>
        </w:rPr>
      </w:pPr>
    </w:p>
    <w:p w:rsidR="00C47D02" w:rsidRPr="00E8674E" w:rsidRDefault="00C47D02" w:rsidP="00C47D02">
      <w:pPr>
        <w:spacing w:after="0" w:line="240" w:lineRule="auto"/>
        <w:ind w:left="7920"/>
        <w:contextualSpacing/>
        <w:jc w:val="right"/>
        <w:rPr>
          <w:rFonts w:ascii="Times New Roman" w:eastAsia="Times New Roman" w:hAnsi="Times New Roman"/>
          <w:lang w:eastAsia="ru-RU"/>
        </w:rPr>
      </w:pPr>
      <w:r w:rsidRPr="00E8674E">
        <w:rPr>
          <w:rFonts w:ascii="Times New Roman" w:hAnsi="Times New Roman"/>
          <w:color w:val="000000"/>
          <w:lang w:eastAsia="uk-UA"/>
        </w:rPr>
        <w:br w:type="page"/>
      </w:r>
      <w:r w:rsidRPr="00E8674E">
        <w:rPr>
          <w:rFonts w:ascii="Times New Roman" w:eastAsia="Times New Roman" w:hAnsi="Times New Roman"/>
          <w:b/>
          <w:bCs/>
          <w:lang w:eastAsia="ru-RU"/>
        </w:rPr>
        <w:lastRenderedPageBreak/>
        <w:t>Додаток 2</w:t>
      </w:r>
    </w:p>
    <w:p w:rsidR="00C47D02" w:rsidRPr="00E8674E" w:rsidRDefault="00C47D02" w:rsidP="00C47D02">
      <w:pPr>
        <w:spacing w:after="0" w:line="240" w:lineRule="auto"/>
        <w:ind w:left="2880"/>
        <w:contextualSpacing/>
        <w:jc w:val="right"/>
        <w:rPr>
          <w:rFonts w:ascii="Times New Roman" w:eastAsia="Times New Roman" w:hAnsi="Times New Roman"/>
          <w:b/>
          <w:iCs/>
          <w:shd w:val="clear" w:color="auto" w:fill="FFFFFF"/>
          <w:lang w:eastAsia="ru-RU"/>
        </w:rPr>
      </w:pPr>
      <w:r w:rsidRPr="00E8674E">
        <w:rPr>
          <w:rFonts w:ascii="Times New Roman" w:eastAsia="Times New Roman" w:hAnsi="Times New Roman"/>
          <w:i/>
          <w:iCs/>
          <w:lang w:eastAsia="ru-RU"/>
        </w:rPr>
        <w:t>    </w:t>
      </w:r>
      <w:r w:rsidRPr="00E8674E">
        <w:rPr>
          <w:rFonts w:ascii="Times New Roman" w:eastAsia="Times New Roman" w:hAnsi="Times New Roman"/>
          <w:b/>
          <w:iCs/>
          <w:lang w:eastAsia="ru-RU"/>
        </w:rPr>
        <w:t>до тендерної документації</w:t>
      </w:r>
    </w:p>
    <w:p w:rsidR="00C47D02" w:rsidRPr="00E8674E" w:rsidRDefault="00C47D02" w:rsidP="00C47D02">
      <w:pPr>
        <w:spacing w:after="0" w:line="240" w:lineRule="auto"/>
        <w:contextualSpacing/>
        <w:rPr>
          <w:rFonts w:ascii="Times New Roman" w:eastAsia="Times New Roman" w:hAnsi="Times New Roman"/>
          <w:lang w:eastAsia="ru-RU"/>
        </w:rPr>
      </w:pPr>
    </w:p>
    <w:p w:rsidR="00C47D02" w:rsidRPr="00E8674E" w:rsidRDefault="00C47D02" w:rsidP="00C47D02">
      <w:pPr>
        <w:spacing w:after="0" w:line="240" w:lineRule="auto"/>
        <w:jc w:val="both"/>
        <w:rPr>
          <w:rFonts w:ascii="Times New Roman" w:hAnsi="Times New Roman"/>
          <w:b/>
          <w:bCs/>
          <w:i/>
          <w:iCs/>
        </w:rPr>
      </w:pPr>
      <w:r w:rsidRPr="00E8674E">
        <w:rPr>
          <w:rFonts w:ascii="Times New Roman" w:eastAsia="Times New Roman" w:hAnsi="Times New Roman"/>
          <w:b/>
          <w:lang w:eastAsia="ru-RU"/>
        </w:rPr>
        <w:t xml:space="preserve">   </w:t>
      </w:r>
      <w:bookmarkStart w:id="7" w:name="_Hlk42594959"/>
      <w:r w:rsidRPr="00E8674E">
        <w:rPr>
          <w:rFonts w:ascii="Times New Roman" w:hAnsi="Times New Roman"/>
          <w:b/>
          <w:bCs/>
          <w:i/>
          <w:iCs/>
        </w:rPr>
        <w:t>Інформація про необхідні технічні, якісні та кількісні характеристики предмета закупівлі - технічні вимоги до предмета закупівлі</w:t>
      </w:r>
    </w:p>
    <w:p w:rsidR="00C47D02" w:rsidRPr="00E8674E" w:rsidRDefault="00C47D02" w:rsidP="00C47D02">
      <w:pPr>
        <w:spacing w:after="0" w:line="240" w:lineRule="auto"/>
        <w:jc w:val="both"/>
        <w:rPr>
          <w:rFonts w:ascii="Times New Roman" w:hAnsi="Times New Roman"/>
        </w:rPr>
      </w:pPr>
    </w:p>
    <w:bookmarkEnd w:id="7"/>
    <w:p w:rsidR="00191246" w:rsidRPr="00E8674E" w:rsidRDefault="00191246" w:rsidP="00191246">
      <w:pPr>
        <w:spacing w:after="0" w:line="240" w:lineRule="auto"/>
        <w:jc w:val="center"/>
        <w:rPr>
          <w:rFonts w:ascii="Times New Roman" w:hAnsi="Times New Roman"/>
          <w:b/>
        </w:rPr>
      </w:pPr>
      <w:r w:rsidRPr="00E8674E">
        <w:rPr>
          <w:rFonts w:ascii="Times New Roman" w:hAnsi="Times New Roman"/>
          <w:b/>
        </w:rPr>
        <w:t>Технічна специфікація предмету закупівлі:</w:t>
      </w:r>
    </w:p>
    <w:p w:rsidR="00191246" w:rsidRPr="00E8674E" w:rsidRDefault="00191246" w:rsidP="00191246">
      <w:pPr>
        <w:spacing w:after="0" w:line="240" w:lineRule="auto"/>
        <w:jc w:val="center"/>
        <w:rPr>
          <w:rFonts w:ascii="Times New Roman" w:hAnsi="Times New Roman"/>
        </w:rPr>
      </w:pPr>
      <w:proofErr w:type="spellStart"/>
      <w:r w:rsidRPr="00E8674E">
        <w:rPr>
          <w:rFonts w:ascii="Times New Roman" w:hAnsi="Times New Roman"/>
        </w:rPr>
        <w:t>ДК</w:t>
      </w:r>
      <w:proofErr w:type="spellEnd"/>
      <w:r w:rsidRPr="00E8674E">
        <w:rPr>
          <w:rFonts w:ascii="Times New Roman" w:hAnsi="Times New Roman"/>
        </w:rPr>
        <w:t xml:space="preserve"> 021:2015: 1551000-6– Молоко та вершки </w:t>
      </w:r>
    </w:p>
    <w:p w:rsidR="00191246" w:rsidRPr="00E8674E" w:rsidRDefault="00191246" w:rsidP="00191246">
      <w:pPr>
        <w:spacing w:after="0" w:line="240" w:lineRule="auto"/>
        <w:jc w:val="center"/>
        <w:rPr>
          <w:rFonts w:ascii="Times New Roman" w:hAnsi="Times New Roman"/>
        </w:rPr>
      </w:pPr>
      <w:r w:rsidRPr="00E8674E">
        <w:rPr>
          <w:rFonts w:ascii="Times New Roman" w:hAnsi="Times New Roman"/>
        </w:rPr>
        <w:t xml:space="preserve">(молоко </w:t>
      </w:r>
      <w:r w:rsidR="00994F93">
        <w:rPr>
          <w:rFonts w:ascii="Times New Roman" w:hAnsi="Times New Roman"/>
        </w:rPr>
        <w:t>не менше 2</w:t>
      </w:r>
      <w:r w:rsidRPr="00E8674E">
        <w:rPr>
          <w:rFonts w:ascii="Times New Roman" w:hAnsi="Times New Roman"/>
        </w:rPr>
        <w:t>,</w:t>
      </w:r>
      <w:r w:rsidR="00994F93">
        <w:rPr>
          <w:rFonts w:ascii="Times New Roman" w:hAnsi="Times New Roman"/>
        </w:rPr>
        <w:t>5</w:t>
      </w:r>
      <w:r w:rsidRPr="00E8674E">
        <w:rPr>
          <w:rFonts w:ascii="Times New Roman" w:hAnsi="Times New Roman"/>
        </w:rPr>
        <w:t>% жирності)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4659"/>
      </w:tblGrid>
      <w:tr w:rsidR="00191246" w:rsidRPr="00E8674E" w:rsidTr="00FD52C0">
        <w:tc>
          <w:tcPr>
            <w:tcW w:w="10137" w:type="dxa"/>
            <w:gridSpan w:val="2"/>
            <w:shd w:val="clear" w:color="auto" w:fill="auto"/>
          </w:tcPr>
          <w:p w:rsidR="00191246" w:rsidRPr="00FD52C0" w:rsidRDefault="00191246" w:rsidP="00994F93">
            <w:pPr>
              <w:jc w:val="center"/>
              <w:rPr>
                <w:rFonts w:ascii="Times New Roman" w:hAnsi="Times New Roman"/>
                <w:b/>
              </w:rPr>
            </w:pPr>
            <w:r w:rsidRPr="00FD52C0">
              <w:rPr>
                <w:rFonts w:ascii="Times New Roman" w:hAnsi="Times New Roman"/>
                <w:b/>
              </w:rPr>
              <w:t xml:space="preserve">Молоко </w:t>
            </w:r>
            <w:r w:rsidR="00994F93">
              <w:rPr>
                <w:rFonts w:ascii="Times New Roman" w:hAnsi="Times New Roman"/>
                <w:b/>
              </w:rPr>
              <w:t>не менше 2</w:t>
            </w:r>
            <w:r w:rsidRPr="00FD52C0">
              <w:rPr>
                <w:rFonts w:ascii="Times New Roman" w:hAnsi="Times New Roman"/>
                <w:b/>
              </w:rPr>
              <w:t>,</w:t>
            </w:r>
            <w:r w:rsidR="00994F93">
              <w:rPr>
                <w:rFonts w:ascii="Times New Roman" w:hAnsi="Times New Roman"/>
                <w:b/>
              </w:rPr>
              <w:t>5</w:t>
            </w:r>
            <w:r w:rsidRPr="00FD52C0">
              <w:rPr>
                <w:rFonts w:ascii="Times New Roman" w:hAnsi="Times New Roman"/>
                <w:b/>
              </w:rPr>
              <w:t xml:space="preserve">% жирності </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Жирність</w:t>
            </w:r>
          </w:p>
        </w:tc>
        <w:tc>
          <w:tcPr>
            <w:tcW w:w="4784" w:type="dxa"/>
            <w:shd w:val="clear" w:color="auto" w:fill="auto"/>
          </w:tcPr>
          <w:p w:rsidR="00191246" w:rsidRPr="00FD52C0" w:rsidRDefault="00994F93" w:rsidP="00994F93">
            <w:pPr>
              <w:widowControl w:val="0"/>
              <w:jc w:val="both"/>
              <w:rPr>
                <w:rFonts w:ascii="Times New Roman" w:eastAsia="Times New Roman" w:hAnsi="Times New Roman"/>
                <w:color w:val="000000"/>
              </w:rPr>
            </w:pPr>
            <w:r>
              <w:rPr>
                <w:rFonts w:ascii="Times New Roman" w:eastAsia="Times New Roman" w:hAnsi="Times New Roman"/>
                <w:color w:val="000000"/>
              </w:rPr>
              <w:t>Не менше 2</w:t>
            </w:r>
            <w:r w:rsidR="00191246" w:rsidRPr="00FD52C0">
              <w:rPr>
                <w:rFonts w:ascii="Times New Roman" w:eastAsia="Times New Roman" w:hAnsi="Times New Roman"/>
                <w:color w:val="000000"/>
              </w:rPr>
              <w:t>.</w:t>
            </w:r>
            <w:r>
              <w:rPr>
                <w:rFonts w:ascii="Times New Roman" w:eastAsia="Times New Roman" w:hAnsi="Times New Roman"/>
                <w:color w:val="000000"/>
              </w:rPr>
              <w:t>5</w:t>
            </w:r>
            <w:r w:rsidR="00191246" w:rsidRPr="00FD52C0">
              <w:rPr>
                <w:rFonts w:ascii="Times New Roman" w:eastAsia="Times New Roman" w:hAnsi="Times New Roman"/>
                <w:color w:val="000000"/>
              </w:rPr>
              <w:t xml:space="preserve"> %</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Строк придатності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Не більше 72 годин</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Оцінка якості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Відповідно до ДСТУ 2661:2010</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Тип молока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Коров'яче</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Споживча тара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Плівка</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Термообробка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Пастеризоване</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Структура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Натуральне</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Смак і запах</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Чисті, без сторонніх, не притаманних свіжому молоку </w:t>
            </w:r>
            <w:proofErr w:type="spellStart"/>
            <w:r w:rsidRPr="00FD52C0">
              <w:rPr>
                <w:rFonts w:ascii="Times New Roman" w:eastAsia="Times New Roman" w:hAnsi="Times New Roman"/>
                <w:color w:val="000000"/>
              </w:rPr>
              <w:t>присмаків</w:t>
            </w:r>
            <w:proofErr w:type="spellEnd"/>
            <w:r w:rsidRPr="00FD52C0">
              <w:rPr>
                <w:rFonts w:ascii="Times New Roman" w:eastAsia="Times New Roman" w:hAnsi="Times New Roman"/>
                <w:color w:val="000000"/>
              </w:rPr>
              <w:t xml:space="preserve"> та запахів. Для пастеризованого молока — з легким присмаком пастеризації.</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Колір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 Білий, рівномірний за всією масою</w:t>
            </w:r>
          </w:p>
        </w:tc>
      </w:tr>
      <w:tr w:rsidR="00191246" w:rsidRPr="00E8674E" w:rsidTr="00FD52C0">
        <w:tc>
          <w:tcPr>
            <w:tcW w:w="5353"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 xml:space="preserve">Зовнішній вигляд та консистенція </w:t>
            </w:r>
          </w:p>
        </w:tc>
        <w:tc>
          <w:tcPr>
            <w:tcW w:w="4784" w:type="dxa"/>
            <w:shd w:val="clear" w:color="auto" w:fill="auto"/>
          </w:tcPr>
          <w:p w:rsidR="00191246" w:rsidRPr="00FD52C0" w:rsidRDefault="00191246" w:rsidP="00FD52C0">
            <w:pPr>
              <w:widowControl w:val="0"/>
              <w:jc w:val="both"/>
              <w:rPr>
                <w:rFonts w:ascii="Times New Roman" w:eastAsia="Times New Roman" w:hAnsi="Times New Roman"/>
                <w:color w:val="000000"/>
              </w:rPr>
            </w:pPr>
            <w:r w:rsidRPr="00FD52C0">
              <w:rPr>
                <w:rFonts w:ascii="Times New Roman" w:eastAsia="Times New Roman" w:hAnsi="Times New Roman"/>
                <w:color w:val="000000"/>
              </w:rPr>
              <w:t>Однорідна рідина без осаду, пластівців</w:t>
            </w:r>
          </w:p>
        </w:tc>
      </w:tr>
    </w:tbl>
    <w:p w:rsidR="00191246" w:rsidRPr="00E8674E" w:rsidRDefault="00191246" w:rsidP="00AD5105">
      <w:pPr>
        <w:widowControl w:val="0"/>
        <w:spacing w:after="0" w:line="240" w:lineRule="auto"/>
        <w:jc w:val="both"/>
        <w:rPr>
          <w:rFonts w:ascii="Times New Roman" w:eastAsia="Times New Roman" w:hAnsi="Times New Roman"/>
          <w:b/>
          <w:color w:val="000000"/>
        </w:rPr>
      </w:pPr>
      <w:r w:rsidRPr="00E8674E">
        <w:rPr>
          <w:rFonts w:ascii="Times New Roman" w:eastAsia="Times New Roman" w:hAnsi="Times New Roman"/>
          <w:b/>
          <w:color w:val="000000"/>
        </w:rPr>
        <w:t xml:space="preserve">1. Якісні характеристики: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1.1. 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w:t>
      </w:r>
    </w:p>
    <w:p w:rsidR="00191246" w:rsidRPr="00E8674E" w:rsidRDefault="00191246" w:rsidP="00AD5105">
      <w:pPr>
        <w:widowControl w:val="0"/>
        <w:spacing w:after="0" w:line="240" w:lineRule="auto"/>
        <w:jc w:val="both"/>
        <w:rPr>
          <w:rFonts w:ascii="Times New Roman" w:eastAsia="Times New Roman" w:hAnsi="Times New Roman"/>
          <w:b/>
          <w:i/>
          <w:color w:val="000000"/>
        </w:rPr>
      </w:pPr>
      <w:r w:rsidRPr="00E8674E">
        <w:rPr>
          <w:rFonts w:ascii="Times New Roman" w:eastAsia="Times New Roman" w:hAnsi="Times New Roman"/>
          <w:color w:val="000000"/>
        </w:rPr>
        <w:t xml:space="preserve">1.2. </w:t>
      </w:r>
      <w:r w:rsidRPr="00E8674E">
        <w:rPr>
          <w:rFonts w:ascii="Times New Roman" w:eastAsia="Times New Roman" w:hAnsi="Times New Roman"/>
          <w:b/>
          <w:i/>
          <w:color w:val="000000"/>
        </w:rPr>
        <w:t xml:space="preserve">Товар не повинен містити небезпечні для організму речовини, у тому числі штучні барвники, консерванти, ароматизатори, ГМО, тощо.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1.3. Кожна партія Товару має супроводжуватися документами, що підтверджують його походження, безпечність і якість, ґатунок, категорію, дату виготовлення, термін реалізації, умови зберігання.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1.4. Термін придатності Товару на момент поставки повинен бути не менше 80% від основного терміну придатності згідно технічних умов на виробництво (для виробників), але не менше 70%, який встановлений підприємством-виробником. </w:t>
      </w:r>
    </w:p>
    <w:p w:rsidR="00191246" w:rsidRPr="00E8674E" w:rsidRDefault="00191246" w:rsidP="00AD5105">
      <w:pPr>
        <w:widowControl w:val="0"/>
        <w:spacing w:after="0" w:line="240" w:lineRule="auto"/>
        <w:jc w:val="both"/>
        <w:rPr>
          <w:rFonts w:ascii="Times New Roman" w:eastAsia="Times New Roman" w:hAnsi="Times New Roman"/>
          <w:color w:val="000000"/>
        </w:rPr>
      </w:pP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2. </w:t>
      </w:r>
      <w:r w:rsidRPr="00E8674E">
        <w:rPr>
          <w:rFonts w:ascii="Times New Roman" w:eastAsia="Times New Roman" w:hAnsi="Times New Roman"/>
          <w:b/>
          <w:color w:val="000000"/>
        </w:rPr>
        <w:t>Для підтвердження відповідності товару технічним вимогам Учасник повинен надати</w:t>
      </w:r>
      <w:r w:rsidRPr="00E8674E">
        <w:rPr>
          <w:rFonts w:ascii="Times New Roman" w:eastAsia="Times New Roman" w:hAnsi="Times New Roman"/>
          <w:color w:val="000000"/>
        </w:rPr>
        <w:t xml:space="preserve">: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2.1.</w:t>
      </w:r>
      <w:r w:rsidR="00A47854" w:rsidRPr="00E8674E">
        <w:rPr>
          <w:rFonts w:ascii="Times New Roman" w:eastAsia="Times New Roman" w:hAnsi="Times New Roman"/>
          <w:color w:val="000000"/>
        </w:rPr>
        <w:t xml:space="preserve"> </w:t>
      </w:r>
      <w:r w:rsidRPr="00E8674E">
        <w:rPr>
          <w:rFonts w:ascii="Times New Roman" w:eastAsia="Times New Roman" w:hAnsi="Times New Roman"/>
          <w:color w:val="000000"/>
        </w:rPr>
        <w:t>Копія документу, який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 дійсний впродовж 202</w:t>
      </w:r>
      <w:r w:rsidR="00B73FB5">
        <w:rPr>
          <w:rFonts w:ascii="Times New Roman" w:eastAsia="Times New Roman" w:hAnsi="Times New Roman"/>
          <w:color w:val="000000"/>
        </w:rPr>
        <w:t>3</w:t>
      </w:r>
      <w:r w:rsidRPr="00E8674E">
        <w:rPr>
          <w:rFonts w:ascii="Times New Roman" w:eastAsia="Times New Roman" w:hAnsi="Times New Roman"/>
          <w:color w:val="000000"/>
        </w:rPr>
        <w:t>-202</w:t>
      </w:r>
      <w:r w:rsidR="00B73FB5">
        <w:rPr>
          <w:rFonts w:ascii="Times New Roman" w:eastAsia="Times New Roman" w:hAnsi="Times New Roman"/>
          <w:color w:val="000000"/>
        </w:rPr>
        <w:t>4</w:t>
      </w:r>
      <w:r w:rsidRPr="00E8674E">
        <w:rPr>
          <w:rFonts w:ascii="Times New Roman" w:eastAsia="Times New Roman" w:hAnsi="Times New Roman"/>
          <w:color w:val="000000"/>
        </w:rPr>
        <w:t xml:space="preserve"> років. Дійсність договорів що </w:t>
      </w:r>
      <w:proofErr w:type="spellStart"/>
      <w:r w:rsidRPr="00E8674E">
        <w:rPr>
          <w:rFonts w:ascii="Times New Roman" w:eastAsia="Times New Roman" w:hAnsi="Times New Roman"/>
          <w:color w:val="000000"/>
        </w:rPr>
        <w:t>пролонгуються</w:t>
      </w:r>
      <w:proofErr w:type="spellEnd"/>
      <w:r w:rsidRPr="00E8674E">
        <w:rPr>
          <w:rFonts w:ascii="Times New Roman" w:eastAsia="Times New Roman" w:hAnsi="Times New Roman"/>
          <w:color w:val="000000"/>
        </w:rPr>
        <w:t xml:space="preserve"> підтверджуються листом виробника (дистриб’ютора, дилера).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2.2.Сертифікат, що підтверджують впровадження, застосування та постійну дію на підприємстві Виробника та Учасника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ДСТУ ISO 22000:2019/(ISO 22000:2018, ITD) та всі звіти за результатами аудиту та остаточного оцінювання системи управління безпечністю харчових продуктів), чинних на дату розкриття;  виданого уповноваженою установою (з наданням завірених Учасником копій документів, що підтверджують</w:t>
      </w:r>
      <w:r w:rsidR="007109BB">
        <w:rPr>
          <w:rFonts w:ascii="Times New Roman" w:eastAsia="Times New Roman" w:hAnsi="Times New Roman"/>
          <w:color w:val="000000"/>
        </w:rPr>
        <w:t xml:space="preserve"> </w:t>
      </w:r>
      <w:r w:rsidR="007109BB" w:rsidRPr="007109BB">
        <w:rPr>
          <w:rFonts w:ascii="Times New Roman" w:eastAsia="Times New Roman" w:hAnsi="Times New Roman"/>
          <w:color w:val="000000"/>
        </w:rPr>
        <w:t>акредитацію/нотифікацію</w:t>
      </w:r>
      <w:r w:rsidRPr="00E8674E">
        <w:rPr>
          <w:rFonts w:ascii="Times New Roman" w:eastAsia="Times New Roman" w:hAnsi="Times New Roman"/>
          <w:color w:val="000000"/>
        </w:rPr>
        <w:t xml:space="preserve"> цієї установи </w:t>
      </w:r>
      <w:r w:rsidRPr="00E8674E">
        <w:rPr>
          <w:rFonts w:ascii="Times New Roman" w:eastAsia="Times New Roman" w:hAnsi="Times New Roman"/>
          <w:color w:val="000000"/>
        </w:rPr>
        <w:lastRenderedPageBreak/>
        <w:t>згідно ДСТУ ISO/IEC 17021-1:2017), які підтверджують,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2.3.Скан-копія оригіналу акту </w:t>
      </w:r>
      <w:proofErr w:type="spellStart"/>
      <w:r w:rsidRPr="00E8674E">
        <w:rPr>
          <w:rFonts w:ascii="Times New Roman" w:eastAsia="Times New Roman" w:hAnsi="Times New Roman"/>
          <w:color w:val="000000"/>
        </w:rPr>
        <w:t>Держпродспоживслужби</w:t>
      </w:r>
      <w:proofErr w:type="spellEnd"/>
      <w:r w:rsidRPr="00E8674E">
        <w:rPr>
          <w:rFonts w:ascii="Times New Roman" w:eastAsia="Times New Roman" w:hAnsi="Times New Roman"/>
          <w:color w:val="000000"/>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 Акт без виявлених порушень);</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2.4.</w:t>
      </w:r>
      <w:r w:rsidR="007109BB" w:rsidRPr="007109BB">
        <w:rPr>
          <w:rFonts w:ascii="Times New Roman" w:eastAsia="Times New Roman" w:hAnsi="Times New Roman"/>
          <w:color w:val="000000"/>
        </w:rPr>
        <w:t>Протокол дослідження на ГМО проведений Учасником закупівлі в поточному році.</w:t>
      </w:r>
      <w:r w:rsidRPr="00E8674E">
        <w:rPr>
          <w:rFonts w:ascii="Times New Roman" w:eastAsia="Times New Roman" w:hAnsi="Times New Roman"/>
          <w:color w:val="000000"/>
        </w:rPr>
        <w:t>.</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2.5.Декларація виробник, видана згідно чинного законодавства.</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Експертні висновки за показниками: </w:t>
      </w:r>
      <w:proofErr w:type="spellStart"/>
      <w:r w:rsidRPr="00E8674E">
        <w:rPr>
          <w:rFonts w:ascii="Times New Roman" w:eastAsia="Times New Roman" w:hAnsi="Times New Roman"/>
          <w:color w:val="000000"/>
        </w:rPr>
        <w:t>мікотоксини</w:t>
      </w:r>
      <w:proofErr w:type="spellEnd"/>
      <w:r w:rsidRPr="00E8674E">
        <w:rPr>
          <w:rFonts w:ascii="Times New Roman" w:eastAsia="Times New Roman" w:hAnsi="Times New Roman"/>
          <w:color w:val="000000"/>
        </w:rPr>
        <w:t>, мікробіологічні дослідження, токсичні елементи, пестициди, радіонукліди, чинні на момент подання пропозиції</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2.7.Свідоцтво про атестацію контрольно-виробничої лабораторії.</w:t>
      </w:r>
    </w:p>
    <w:p w:rsidR="00191246" w:rsidRPr="00E8674E" w:rsidRDefault="00191246" w:rsidP="00AD5105">
      <w:pPr>
        <w:widowControl w:val="0"/>
        <w:spacing w:after="0" w:line="240" w:lineRule="auto"/>
        <w:jc w:val="both"/>
        <w:rPr>
          <w:rFonts w:ascii="Times New Roman" w:eastAsia="Times New Roman" w:hAnsi="Times New Roman"/>
          <w:color w:val="000000"/>
        </w:rPr>
      </w:pP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3. </w:t>
      </w:r>
      <w:r w:rsidRPr="00E8674E">
        <w:rPr>
          <w:rFonts w:ascii="Times New Roman" w:eastAsia="Times New Roman" w:hAnsi="Times New Roman"/>
          <w:b/>
          <w:color w:val="000000"/>
        </w:rPr>
        <w:t>Умови постачання</w:t>
      </w:r>
      <w:r w:rsidRPr="00E8674E">
        <w:rPr>
          <w:rFonts w:ascii="Times New Roman" w:eastAsia="Times New Roman" w:hAnsi="Times New Roman"/>
          <w:color w:val="000000"/>
        </w:rPr>
        <w:t xml:space="preserve">: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3.1. Постачання Товару здійснюється згідно заявки Замовника, не рідше двох разів на тиждень, транспортом Постачальника за адресою закладів освіти зазначених у таблиці 1.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3.2. Товар перевозять спеціалізованим транспортом. Транспорт повинен мати санітарний паспорт, а водій (експедитор) - санітарну книжку і підлягають обов’язковому медичному огляду.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4. Термін постачання: </w:t>
      </w:r>
      <w:r w:rsidR="00DF6809">
        <w:rPr>
          <w:rFonts w:ascii="Times New Roman" w:eastAsia="Times New Roman" w:hAnsi="Times New Roman"/>
          <w:color w:val="000000"/>
        </w:rPr>
        <w:t>з 01 січня 202</w:t>
      </w:r>
      <w:r w:rsidR="00B73FB5">
        <w:rPr>
          <w:rFonts w:ascii="Times New Roman" w:eastAsia="Times New Roman" w:hAnsi="Times New Roman"/>
          <w:color w:val="000000"/>
        </w:rPr>
        <w:t>4</w:t>
      </w:r>
      <w:r w:rsidR="00DF6809">
        <w:rPr>
          <w:rFonts w:ascii="Times New Roman" w:eastAsia="Times New Roman" w:hAnsi="Times New Roman"/>
          <w:color w:val="000000"/>
        </w:rPr>
        <w:t xml:space="preserve"> року </w:t>
      </w:r>
      <w:r w:rsidR="00A47854" w:rsidRPr="00E8674E">
        <w:rPr>
          <w:rFonts w:ascii="Times New Roman" w:eastAsia="Times New Roman" w:hAnsi="Times New Roman"/>
          <w:color w:val="000000"/>
        </w:rPr>
        <w:t>до 31.12.202</w:t>
      </w:r>
      <w:r w:rsidR="00B73FB5">
        <w:rPr>
          <w:rFonts w:ascii="Times New Roman" w:eastAsia="Times New Roman" w:hAnsi="Times New Roman"/>
          <w:color w:val="000000"/>
        </w:rPr>
        <w:t>4</w:t>
      </w:r>
      <w:r w:rsidR="00A47854" w:rsidRPr="00E8674E">
        <w:rPr>
          <w:rFonts w:ascii="Times New Roman" w:eastAsia="Times New Roman" w:hAnsi="Times New Roman"/>
          <w:color w:val="000000"/>
        </w:rPr>
        <w:t xml:space="preserve"> року</w:t>
      </w:r>
      <w:r w:rsidRPr="00E8674E">
        <w:rPr>
          <w:rFonts w:ascii="Times New Roman" w:eastAsia="Times New Roman" w:hAnsi="Times New Roman"/>
          <w:color w:val="000000"/>
        </w:rPr>
        <w:t>. Постачання необхідно проводити частинами (партіями) на підставі замовлень (заявок) представників Замовника.</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 5. Разом з Товаром постачальник надає Замовникові наступні документи: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 видаткову та </w:t>
      </w:r>
      <w:proofErr w:type="spellStart"/>
      <w:r w:rsidRPr="00E8674E">
        <w:rPr>
          <w:rFonts w:ascii="Times New Roman" w:eastAsia="Times New Roman" w:hAnsi="Times New Roman"/>
          <w:color w:val="000000"/>
        </w:rPr>
        <w:t>товаро-транспортну</w:t>
      </w:r>
      <w:proofErr w:type="spellEnd"/>
      <w:r w:rsidRPr="00E8674E">
        <w:rPr>
          <w:rFonts w:ascii="Times New Roman" w:eastAsia="Times New Roman" w:hAnsi="Times New Roman"/>
          <w:color w:val="000000"/>
        </w:rPr>
        <w:t xml:space="preserve"> накладну на Товар; </w:t>
      </w:r>
    </w:p>
    <w:p w:rsidR="00191246" w:rsidRPr="00E8674E" w:rsidRDefault="00191246" w:rsidP="00AD5105">
      <w:pPr>
        <w:widowControl w:val="0"/>
        <w:spacing w:after="0" w:line="240" w:lineRule="auto"/>
        <w:jc w:val="both"/>
        <w:rPr>
          <w:rFonts w:ascii="Times New Roman" w:eastAsia="Times New Roman" w:hAnsi="Times New Roman"/>
          <w:color w:val="000000"/>
        </w:rPr>
      </w:pPr>
      <w:r w:rsidRPr="00E8674E">
        <w:rPr>
          <w:rFonts w:ascii="Times New Roman" w:eastAsia="Times New Roman" w:hAnsi="Times New Roman"/>
          <w:color w:val="000000"/>
        </w:rPr>
        <w:t xml:space="preserve">- копію документу на підтвердження якості Товару </w:t>
      </w:r>
    </w:p>
    <w:p w:rsidR="002702A0" w:rsidRPr="00E8674E" w:rsidRDefault="002702A0" w:rsidP="002702A0">
      <w:pPr>
        <w:widowControl w:val="0"/>
        <w:spacing w:after="0" w:line="240" w:lineRule="auto"/>
        <w:jc w:val="right"/>
        <w:rPr>
          <w:rFonts w:ascii="Times New Roman" w:eastAsia="Times New Roman" w:hAnsi="Times New Roman"/>
          <w:color w:val="000000"/>
        </w:rPr>
      </w:pPr>
      <w:r w:rsidRPr="00E8674E">
        <w:rPr>
          <w:rFonts w:ascii="Times New Roman" w:eastAsia="Times New Roman" w:hAnsi="Times New Roman"/>
          <w:color w:val="000000"/>
        </w:rPr>
        <w:t>Таблиця №1</w:t>
      </w:r>
    </w:p>
    <w:p w:rsidR="002702A0" w:rsidRPr="00E8674E" w:rsidRDefault="002702A0" w:rsidP="003420F5">
      <w:pPr>
        <w:widowControl w:val="0"/>
        <w:spacing w:after="0" w:line="240" w:lineRule="auto"/>
        <w:ind w:right="140"/>
        <w:jc w:val="right"/>
        <w:rPr>
          <w:rFonts w:ascii="Times New Roman" w:eastAsia="Times New Roman" w:hAnsi="Times New Roman"/>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828"/>
        <w:gridCol w:w="5670"/>
      </w:tblGrid>
      <w:tr w:rsidR="003420F5" w:rsidRPr="008A09E5" w:rsidTr="003420F5">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3420F5" w:rsidRPr="008A09E5" w:rsidRDefault="003420F5" w:rsidP="00335659">
            <w:pPr>
              <w:contextualSpacing/>
            </w:pPr>
            <w:r w:rsidRPr="008A09E5">
              <w:t>№</w:t>
            </w:r>
          </w:p>
        </w:tc>
        <w:tc>
          <w:tcPr>
            <w:tcW w:w="3828" w:type="dxa"/>
            <w:tcBorders>
              <w:top w:val="single" w:sz="4" w:space="0" w:color="auto"/>
              <w:left w:val="single" w:sz="4" w:space="0" w:color="auto"/>
              <w:bottom w:val="single" w:sz="4" w:space="0" w:color="auto"/>
              <w:right w:val="single" w:sz="4" w:space="0" w:color="auto"/>
            </w:tcBorders>
            <w:noWrap/>
            <w:vAlign w:val="center"/>
          </w:tcPr>
          <w:p w:rsidR="003420F5" w:rsidRPr="008A09E5" w:rsidRDefault="003420F5" w:rsidP="00335659">
            <w:pPr>
              <w:contextualSpacing/>
              <w:jc w:val="center"/>
            </w:pPr>
            <w:r w:rsidRPr="008A09E5">
              <w:t xml:space="preserve">Назва </w:t>
            </w:r>
          </w:p>
        </w:tc>
        <w:tc>
          <w:tcPr>
            <w:tcW w:w="5670" w:type="dxa"/>
            <w:tcBorders>
              <w:top w:val="single" w:sz="4" w:space="0" w:color="auto"/>
              <w:left w:val="single" w:sz="4" w:space="0" w:color="auto"/>
              <w:bottom w:val="single" w:sz="4" w:space="0" w:color="auto"/>
              <w:right w:val="single" w:sz="4" w:space="0" w:color="auto"/>
            </w:tcBorders>
            <w:vAlign w:val="center"/>
          </w:tcPr>
          <w:p w:rsidR="003420F5" w:rsidRPr="008A09E5" w:rsidRDefault="003420F5" w:rsidP="00335659">
            <w:pPr>
              <w:contextualSpacing/>
              <w:jc w:val="center"/>
            </w:pPr>
            <w:r w:rsidRPr="008A09E5">
              <w:t>Адреса</w:t>
            </w:r>
          </w:p>
          <w:p w:rsidR="003420F5" w:rsidRPr="008A09E5" w:rsidRDefault="003420F5" w:rsidP="00335659">
            <w:pPr>
              <w:contextualSpacing/>
              <w:jc w:val="center"/>
            </w:pPr>
            <w:r w:rsidRPr="008A09E5">
              <w:t>(</w:t>
            </w:r>
            <w:r w:rsidRPr="008A09E5">
              <w:rPr>
                <w:b/>
                <w:bCs/>
              </w:rPr>
              <w:t>Місцезнаходження)</w:t>
            </w:r>
          </w:p>
        </w:tc>
      </w:tr>
      <w:tr w:rsidR="003420F5" w:rsidRPr="008A09E5" w:rsidTr="003420F5">
        <w:trPr>
          <w:trHeight w:val="300"/>
        </w:trPr>
        <w:tc>
          <w:tcPr>
            <w:tcW w:w="425" w:type="dxa"/>
            <w:tcBorders>
              <w:top w:val="single" w:sz="4" w:space="0" w:color="auto"/>
              <w:left w:val="single" w:sz="4" w:space="0" w:color="auto"/>
              <w:bottom w:val="single" w:sz="4" w:space="0" w:color="auto"/>
              <w:right w:val="single" w:sz="4" w:space="0" w:color="auto"/>
            </w:tcBorders>
          </w:tcPr>
          <w:p w:rsidR="003420F5" w:rsidRPr="008A09E5" w:rsidRDefault="003420F5" w:rsidP="003420F5">
            <w:pPr>
              <w:pStyle w:val="af6"/>
              <w:numPr>
                <w:ilvl w:val="0"/>
                <w:numId w:val="4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vAlign w:val="bottom"/>
          </w:tcPr>
          <w:p w:rsidR="003420F5" w:rsidRPr="008A09E5" w:rsidRDefault="003420F5" w:rsidP="00335659">
            <w:pPr>
              <w:contextualSpacing/>
            </w:pPr>
            <w:r>
              <w:t>ОНЗ «</w:t>
            </w:r>
            <w:proofErr w:type="spellStart"/>
            <w:r>
              <w:t>Люблинецький</w:t>
            </w:r>
            <w:proofErr w:type="spellEnd"/>
            <w:r>
              <w:t xml:space="preserve"> ліцей» </w:t>
            </w:r>
          </w:p>
        </w:tc>
        <w:tc>
          <w:tcPr>
            <w:tcW w:w="5670" w:type="dxa"/>
            <w:tcBorders>
              <w:top w:val="single" w:sz="4" w:space="0" w:color="auto"/>
              <w:left w:val="single" w:sz="4" w:space="0" w:color="auto"/>
              <w:bottom w:val="single" w:sz="4" w:space="0" w:color="auto"/>
              <w:right w:val="single" w:sz="4" w:space="0" w:color="auto"/>
            </w:tcBorders>
          </w:tcPr>
          <w:p w:rsidR="003420F5" w:rsidRPr="008A09E5" w:rsidRDefault="003420F5" w:rsidP="00335659">
            <w:pPr>
              <w:contextualSpacing/>
            </w:pPr>
            <w:r>
              <w:t>45034</w:t>
            </w:r>
            <w:r w:rsidRPr="008A09E5">
              <w:t xml:space="preserve"> Україна, </w:t>
            </w:r>
            <w:r>
              <w:t>Волинська</w:t>
            </w:r>
            <w:r w:rsidRPr="008A09E5">
              <w:t xml:space="preserve"> область,</w:t>
            </w:r>
            <w:r>
              <w:t xml:space="preserve"> </w:t>
            </w:r>
            <w:r w:rsidRPr="00BE0FC8">
              <w:t>Ковельськ</w:t>
            </w:r>
            <w:r>
              <w:t>ий</w:t>
            </w:r>
            <w:r w:rsidRPr="00BE0FC8">
              <w:t xml:space="preserve"> район,</w:t>
            </w:r>
            <w:r w:rsidRPr="008A09E5">
              <w:t xml:space="preserve"> </w:t>
            </w:r>
            <w:proofErr w:type="spellStart"/>
            <w:r>
              <w:t>с</w:t>
            </w:r>
            <w:r w:rsidRPr="008A09E5">
              <w:t>м</w:t>
            </w:r>
            <w:r>
              <w:t>т</w:t>
            </w:r>
            <w:proofErr w:type="spellEnd"/>
            <w:r>
              <w:t xml:space="preserve"> </w:t>
            </w:r>
            <w:proofErr w:type="spellStart"/>
            <w:r>
              <w:t>Люблинець</w:t>
            </w:r>
            <w:proofErr w:type="spellEnd"/>
            <w:r w:rsidRPr="008A09E5">
              <w:t xml:space="preserve">, вул. </w:t>
            </w:r>
            <w:r>
              <w:t>Незалежності</w:t>
            </w:r>
            <w:r w:rsidRPr="008A09E5">
              <w:t>,</w:t>
            </w:r>
            <w:r>
              <w:t>36</w:t>
            </w:r>
          </w:p>
        </w:tc>
      </w:tr>
      <w:tr w:rsidR="003420F5" w:rsidRPr="008A09E5" w:rsidTr="003420F5">
        <w:trPr>
          <w:trHeight w:val="300"/>
        </w:trPr>
        <w:tc>
          <w:tcPr>
            <w:tcW w:w="425" w:type="dxa"/>
            <w:tcBorders>
              <w:top w:val="single" w:sz="4" w:space="0" w:color="auto"/>
              <w:left w:val="single" w:sz="4" w:space="0" w:color="auto"/>
              <w:bottom w:val="single" w:sz="4" w:space="0" w:color="auto"/>
              <w:right w:val="single" w:sz="4" w:space="0" w:color="auto"/>
            </w:tcBorders>
          </w:tcPr>
          <w:p w:rsidR="003420F5" w:rsidRPr="008A09E5" w:rsidRDefault="003420F5" w:rsidP="003420F5">
            <w:pPr>
              <w:pStyle w:val="af6"/>
              <w:numPr>
                <w:ilvl w:val="0"/>
                <w:numId w:val="4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vAlign w:val="bottom"/>
          </w:tcPr>
          <w:p w:rsidR="003420F5" w:rsidRPr="00011D0A" w:rsidRDefault="003420F5" w:rsidP="00335659">
            <w:pPr>
              <w:contextualSpacing/>
            </w:pPr>
            <w:r w:rsidRPr="00BE0FC8">
              <w:t>Заклад дошкільної освіти «Калинонька»</w:t>
            </w:r>
            <w:r>
              <w:t xml:space="preserve">  </w:t>
            </w:r>
          </w:p>
        </w:tc>
        <w:tc>
          <w:tcPr>
            <w:tcW w:w="5670" w:type="dxa"/>
            <w:tcBorders>
              <w:top w:val="single" w:sz="4" w:space="0" w:color="auto"/>
              <w:left w:val="single" w:sz="4" w:space="0" w:color="auto"/>
              <w:bottom w:val="single" w:sz="4" w:space="0" w:color="auto"/>
              <w:right w:val="single" w:sz="4" w:space="0" w:color="auto"/>
            </w:tcBorders>
          </w:tcPr>
          <w:p w:rsidR="003420F5" w:rsidRPr="008A09E5" w:rsidRDefault="003420F5" w:rsidP="00335659">
            <w:pPr>
              <w:contextualSpacing/>
            </w:pPr>
            <w:r>
              <w:t>45034</w:t>
            </w:r>
            <w:r w:rsidRPr="008A09E5">
              <w:t xml:space="preserve"> Україна, </w:t>
            </w:r>
            <w:r>
              <w:t>Волинська</w:t>
            </w:r>
            <w:r w:rsidRPr="008A09E5">
              <w:t xml:space="preserve"> область, </w:t>
            </w:r>
            <w:r w:rsidRPr="00BE0FC8">
              <w:t>Ковельськ</w:t>
            </w:r>
            <w:r>
              <w:t>ий</w:t>
            </w:r>
            <w:r w:rsidRPr="00BE0FC8">
              <w:t xml:space="preserve"> район,</w:t>
            </w:r>
            <w:proofErr w:type="spellStart"/>
            <w:r>
              <w:t>с</w:t>
            </w:r>
            <w:r w:rsidRPr="008A09E5">
              <w:t>м</w:t>
            </w:r>
            <w:r>
              <w:t>т</w:t>
            </w:r>
            <w:proofErr w:type="spellEnd"/>
            <w:r>
              <w:t xml:space="preserve"> </w:t>
            </w:r>
            <w:proofErr w:type="spellStart"/>
            <w:r>
              <w:t>Люблинець</w:t>
            </w:r>
            <w:proofErr w:type="spellEnd"/>
            <w:r w:rsidRPr="008A09E5">
              <w:t xml:space="preserve">, вул. </w:t>
            </w:r>
            <w:r>
              <w:t>Незалежності</w:t>
            </w:r>
            <w:r w:rsidRPr="008A09E5">
              <w:t>,</w:t>
            </w:r>
            <w:r>
              <w:t>22</w:t>
            </w:r>
          </w:p>
        </w:tc>
      </w:tr>
      <w:tr w:rsidR="003420F5" w:rsidRPr="008A09E5" w:rsidTr="003420F5">
        <w:trPr>
          <w:trHeight w:val="300"/>
        </w:trPr>
        <w:tc>
          <w:tcPr>
            <w:tcW w:w="425" w:type="dxa"/>
            <w:tcBorders>
              <w:top w:val="single" w:sz="4" w:space="0" w:color="auto"/>
              <w:left w:val="single" w:sz="4" w:space="0" w:color="auto"/>
              <w:bottom w:val="single" w:sz="4" w:space="0" w:color="auto"/>
              <w:right w:val="single" w:sz="4" w:space="0" w:color="auto"/>
            </w:tcBorders>
          </w:tcPr>
          <w:p w:rsidR="003420F5" w:rsidRPr="008A09E5" w:rsidRDefault="003420F5" w:rsidP="003420F5">
            <w:pPr>
              <w:pStyle w:val="af6"/>
              <w:numPr>
                <w:ilvl w:val="0"/>
                <w:numId w:val="4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vAlign w:val="bottom"/>
          </w:tcPr>
          <w:p w:rsidR="003420F5" w:rsidRPr="008A09E5" w:rsidRDefault="003420F5" w:rsidP="00335659">
            <w:pPr>
              <w:contextualSpacing/>
            </w:pPr>
            <w:proofErr w:type="spellStart"/>
            <w:r>
              <w:t>Старокошарівський</w:t>
            </w:r>
            <w:proofErr w:type="spellEnd"/>
            <w:r>
              <w:t xml:space="preserve"> ліцей</w:t>
            </w:r>
            <w:r w:rsidRPr="008A09E5">
              <w:t xml:space="preserve"> </w:t>
            </w:r>
          </w:p>
        </w:tc>
        <w:tc>
          <w:tcPr>
            <w:tcW w:w="5670" w:type="dxa"/>
            <w:tcBorders>
              <w:top w:val="single" w:sz="4" w:space="0" w:color="auto"/>
              <w:left w:val="single" w:sz="4" w:space="0" w:color="auto"/>
              <w:bottom w:val="single" w:sz="4" w:space="0" w:color="auto"/>
              <w:right w:val="single" w:sz="4" w:space="0" w:color="auto"/>
            </w:tcBorders>
          </w:tcPr>
          <w:p w:rsidR="003420F5" w:rsidRPr="00011D0A" w:rsidRDefault="003420F5" w:rsidP="00335659">
            <w:pPr>
              <w:contextualSpacing/>
            </w:pPr>
            <w:r>
              <w:t>45033</w:t>
            </w:r>
            <w:r w:rsidRPr="008A09E5">
              <w:t xml:space="preserve"> Україна, </w:t>
            </w:r>
            <w:r>
              <w:t>Волинська</w:t>
            </w:r>
            <w:r w:rsidRPr="008A09E5">
              <w:t xml:space="preserve"> область,</w:t>
            </w:r>
            <w:r w:rsidRPr="00BE0FC8">
              <w:t xml:space="preserve"> Ковельськ</w:t>
            </w:r>
            <w:r>
              <w:t>ий</w:t>
            </w:r>
            <w:r w:rsidRPr="00BE0FC8">
              <w:t xml:space="preserve"> район,</w:t>
            </w:r>
            <w:r>
              <w:t xml:space="preserve"> </w:t>
            </w:r>
            <w:r w:rsidRPr="008A09E5">
              <w:t xml:space="preserve"> </w:t>
            </w:r>
            <w:r>
              <w:t>с. Старі Кошари</w:t>
            </w:r>
            <w:r w:rsidRPr="008A09E5">
              <w:t xml:space="preserve">, </w:t>
            </w:r>
            <w:r>
              <w:t>Молодіжна</w:t>
            </w:r>
            <w:r w:rsidRPr="008A09E5">
              <w:t>,</w:t>
            </w:r>
            <w:r>
              <w:t>6</w:t>
            </w:r>
          </w:p>
        </w:tc>
      </w:tr>
      <w:tr w:rsidR="003420F5" w:rsidRPr="008A09E5" w:rsidTr="003420F5">
        <w:trPr>
          <w:trHeight w:val="300"/>
        </w:trPr>
        <w:tc>
          <w:tcPr>
            <w:tcW w:w="425" w:type="dxa"/>
            <w:tcBorders>
              <w:top w:val="single" w:sz="4" w:space="0" w:color="auto"/>
              <w:left w:val="single" w:sz="4" w:space="0" w:color="auto"/>
              <w:bottom w:val="single" w:sz="4" w:space="0" w:color="auto"/>
              <w:right w:val="single" w:sz="4" w:space="0" w:color="auto"/>
            </w:tcBorders>
          </w:tcPr>
          <w:p w:rsidR="003420F5" w:rsidRPr="008A09E5" w:rsidRDefault="003420F5" w:rsidP="003420F5">
            <w:pPr>
              <w:pStyle w:val="af6"/>
              <w:numPr>
                <w:ilvl w:val="0"/>
                <w:numId w:val="4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tcPr>
          <w:p w:rsidR="003420F5" w:rsidRPr="009A7741" w:rsidRDefault="003420F5" w:rsidP="00335659">
            <w:pPr>
              <w:rPr>
                <w:color w:val="000000"/>
              </w:rPr>
            </w:pPr>
            <w:proofErr w:type="spellStart"/>
            <w:r w:rsidRPr="009A7741">
              <w:rPr>
                <w:color w:val="000000"/>
              </w:rPr>
              <w:t>Мощенська</w:t>
            </w:r>
            <w:proofErr w:type="spellEnd"/>
            <w:r w:rsidRPr="009A7741">
              <w:rPr>
                <w:color w:val="000000"/>
              </w:rPr>
              <w:t xml:space="preserve"> </w:t>
            </w:r>
            <w:r>
              <w:rPr>
                <w:color w:val="000000"/>
              </w:rPr>
              <w:t>гімназія</w:t>
            </w:r>
            <w:r w:rsidRPr="009A7741">
              <w:rPr>
                <w:color w:val="000000"/>
              </w:rPr>
              <w:t xml:space="preserve"> – філія ОНЗ «</w:t>
            </w:r>
            <w:proofErr w:type="spellStart"/>
            <w:r w:rsidRPr="009A7741">
              <w:rPr>
                <w:color w:val="000000"/>
              </w:rPr>
              <w:t>Люблинецьк</w:t>
            </w:r>
            <w:r>
              <w:rPr>
                <w:color w:val="000000"/>
              </w:rPr>
              <w:t>ий</w:t>
            </w:r>
            <w:proofErr w:type="spellEnd"/>
            <w:r>
              <w:rPr>
                <w:color w:val="000000"/>
              </w:rPr>
              <w:t xml:space="preserve"> ліцей</w:t>
            </w:r>
            <w:r w:rsidRPr="009A7741">
              <w:rPr>
                <w:color w:val="000000"/>
              </w:rPr>
              <w:t>»</w:t>
            </w:r>
          </w:p>
        </w:tc>
        <w:tc>
          <w:tcPr>
            <w:tcW w:w="5670" w:type="dxa"/>
            <w:tcBorders>
              <w:top w:val="single" w:sz="4" w:space="0" w:color="auto"/>
              <w:left w:val="single" w:sz="4" w:space="0" w:color="auto"/>
              <w:bottom w:val="single" w:sz="4" w:space="0" w:color="auto"/>
              <w:right w:val="single" w:sz="4" w:space="0" w:color="auto"/>
            </w:tcBorders>
          </w:tcPr>
          <w:p w:rsidR="003420F5" w:rsidRPr="008A09E5" w:rsidRDefault="003420F5" w:rsidP="00335659">
            <w:pPr>
              <w:contextualSpacing/>
            </w:pPr>
            <w:r>
              <w:t>45030</w:t>
            </w:r>
            <w:r w:rsidRPr="008A09E5">
              <w:t xml:space="preserve"> </w:t>
            </w:r>
            <w:r>
              <w:t xml:space="preserve">Україна, Волинська </w:t>
            </w:r>
            <w:r w:rsidRPr="00BE0FC8">
              <w:t>област</w:t>
            </w:r>
            <w:r>
              <w:t xml:space="preserve">ь, </w:t>
            </w:r>
            <w:r w:rsidRPr="00BE0FC8">
              <w:t>Ковельськ</w:t>
            </w:r>
            <w:r>
              <w:t>ий</w:t>
            </w:r>
            <w:r w:rsidRPr="00BE0FC8">
              <w:t xml:space="preserve"> район,</w:t>
            </w:r>
            <w:r>
              <w:t xml:space="preserve"> </w:t>
            </w:r>
            <w:r w:rsidRPr="00BE0FC8">
              <w:t xml:space="preserve"> с. Мощена</w:t>
            </w:r>
            <w:r>
              <w:t xml:space="preserve">, </w:t>
            </w:r>
            <w:proofErr w:type="spellStart"/>
            <w:r>
              <w:t>вул</w:t>
            </w:r>
            <w:proofErr w:type="spellEnd"/>
            <w:r>
              <w:t xml:space="preserve"> Відродження, 60</w:t>
            </w:r>
          </w:p>
        </w:tc>
      </w:tr>
      <w:tr w:rsidR="003420F5" w:rsidRPr="008A09E5" w:rsidTr="003420F5">
        <w:trPr>
          <w:trHeight w:val="300"/>
        </w:trPr>
        <w:tc>
          <w:tcPr>
            <w:tcW w:w="425" w:type="dxa"/>
            <w:tcBorders>
              <w:top w:val="single" w:sz="4" w:space="0" w:color="auto"/>
              <w:left w:val="single" w:sz="4" w:space="0" w:color="auto"/>
              <w:bottom w:val="single" w:sz="4" w:space="0" w:color="auto"/>
              <w:right w:val="single" w:sz="4" w:space="0" w:color="auto"/>
            </w:tcBorders>
          </w:tcPr>
          <w:p w:rsidR="003420F5" w:rsidRPr="008A09E5" w:rsidRDefault="003420F5" w:rsidP="003420F5">
            <w:pPr>
              <w:pStyle w:val="af6"/>
              <w:numPr>
                <w:ilvl w:val="0"/>
                <w:numId w:val="44"/>
              </w:numPr>
              <w:spacing w:before="0" w:beforeAutospacing="0" w:after="0" w:afterAutospacing="0"/>
              <w:ind w:left="0" w:firstLine="0"/>
              <w:contextualSpacing/>
            </w:pPr>
          </w:p>
        </w:tc>
        <w:tc>
          <w:tcPr>
            <w:tcW w:w="3828" w:type="dxa"/>
            <w:tcBorders>
              <w:top w:val="single" w:sz="4" w:space="0" w:color="auto"/>
              <w:left w:val="single" w:sz="4" w:space="0" w:color="auto"/>
              <w:bottom w:val="single" w:sz="4" w:space="0" w:color="auto"/>
              <w:right w:val="single" w:sz="4" w:space="0" w:color="auto"/>
            </w:tcBorders>
            <w:noWrap/>
          </w:tcPr>
          <w:p w:rsidR="003420F5" w:rsidRPr="00DA6EA2" w:rsidRDefault="003420F5" w:rsidP="00335659">
            <w:r w:rsidRPr="00BE0FC8">
              <w:t>Заклад дошкільної освіти «Ка</w:t>
            </w:r>
            <w:r>
              <w:t>з</w:t>
            </w:r>
            <w:r w:rsidRPr="00BE0FC8">
              <w:t>ка»</w:t>
            </w:r>
          </w:p>
        </w:tc>
        <w:tc>
          <w:tcPr>
            <w:tcW w:w="5670" w:type="dxa"/>
            <w:tcBorders>
              <w:top w:val="single" w:sz="4" w:space="0" w:color="auto"/>
              <w:left w:val="single" w:sz="4" w:space="0" w:color="auto"/>
              <w:bottom w:val="single" w:sz="4" w:space="0" w:color="auto"/>
              <w:right w:val="single" w:sz="4" w:space="0" w:color="auto"/>
            </w:tcBorders>
          </w:tcPr>
          <w:p w:rsidR="003420F5" w:rsidRPr="008A09E5" w:rsidRDefault="003420F5" w:rsidP="00335659">
            <w:pPr>
              <w:contextualSpacing/>
            </w:pPr>
            <w:r>
              <w:t>45030</w:t>
            </w:r>
            <w:r w:rsidRPr="008A09E5">
              <w:t xml:space="preserve"> </w:t>
            </w:r>
            <w:r>
              <w:t xml:space="preserve">Україна, Волинська область, Ковельський район, </w:t>
            </w:r>
            <w:r w:rsidRPr="00BE0FC8">
              <w:t>с. Мощ</w:t>
            </w:r>
            <w:r>
              <w:t xml:space="preserve">ена, </w:t>
            </w:r>
            <w:proofErr w:type="spellStart"/>
            <w:r>
              <w:t>вул</w:t>
            </w:r>
            <w:proofErr w:type="spellEnd"/>
            <w:r w:rsidRPr="00BE0FC8">
              <w:t xml:space="preserve"> Відродження, 57</w:t>
            </w:r>
          </w:p>
        </w:tc>
      </w:tr>
    </w:tbl>
    <w:p w:rsidR="0086244D" w:rsidRPr="00E8674E" w:rsidRDefault="0086244D" w:rsidP="00AD5105">
      <w:pPr>
        <w:spacing w:after="0" w:line="240" w:lineRule="auto"/>
        <w:jc w:val="center"/>
        <w:rPr>
          <w:rFonts w:ascii="Times New Roman" w:hAnsi="Times New Roman"/>
          <w:color w:val="000000"/>
          <w:lang w:eastAsia="uk-UA"/>
        </w:rPr>
      </w:pPr>
    </w:p>
    <w:sectPr w:rsidR="0086244D" w:rsidRPr="00E8674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33" w:rsidRDefault="00CA7133" w:rsidP="00C420E7">
      <w:pPr>
        <w:spacing w:after="0" w:line="240" w:lineRule="auto"/>
      </w:pPr>
      <w:r>
        <w:separator/>
      </w:r>
    </w:p>
  </w:endnote>
  <w:endnote w:type="continuationSeparator" w:id="0">
    <w:p w:rsidR="00CA7133" w:rsidRDefault="00CA7133"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33" w:rsidRDefault="00CA7133" w:rsidP="00C420E7">
      <w:pPr>
        <w:spacing w:after="0" w:line="240" w:lineRule="auto"/>
      </w:pPr>
      <w:r>
        <w:separator/>
      </w:r>
    </w:p>
  </w:footnote>
  <w:footnote w:type="continuationSeparator" w:id="0">
    <w:p w:rsidR="00CA7133" w:rsidRDefault="00CA7133"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59" w:rsidRDefault="002410A4" w:rsidP="00082336">
    <w:pPr>
      <w:pStyle w:val="a3"/>
      <w:jc w:val="center"/>
    </w:pPr>
    <w:r w:rsidRPr="00770A35">
      <w:rPr>
        <w:rFonts w:ascii="Times New Roman" w:hAnsi="Times New Roman"/>
        <w:sz w:val="28"/>
        <w:szCs w:val="28"/>
      </w:rPr>
      <w:fldChar w:fldCharType="begin"/>
    </w:r>
    <w:r w:rsidR="00335659"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01E2E" w:rsidRPr="00601E2E">
      <w:rPr>
        <w:rFonts w:ascii="Times New Roman" w:hAnsi="Times New Roman"/>
        <w:noProof/>
        <w:sz w:val="28"/>
        <w:szCs w:val="28"/>
        <w:lang w:val="ru-RU"/>
      </w:rPr>
      <w:t>11</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33220"/>
    <w:multiLevelType w:val="hybridMultilevel"/>
    <w:tmpl w:val="7E0C1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53883"/>
    <w:multiLevelType w:val="hybridMultilevel"/>
    <w:tmpl w:val="362828BE"/>
    <w:lvl w:ilvl="0" w:tplc="5B44B944">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7C7B55"/>
    <w:multiLevelType w:val="hybridMultilevel"/>
    <w:tmpl w:val="73FE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3059BF"/>
    <w:multiLevelType w:val="hybridMultilevel"/>
    <w:tmpl w:val="8F006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5">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6">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2"/>
  </w:num>
  <w:num w:numId="3">
    <w:abstractNumId w:val="36"/>
  </w:num>
  <w:num w:numId="4">
    <w:abstractNumId w:val="23"/>
  </w:num>
  <w:num w:numId="5">
    <w:abstractNumId w:val="27"/>
  </w:num>
  <w:num w:numId="6">
    <w:abstractNumId w:val="29"/>
  </w:num>
  <w:num w:numId="7">
    <w:abstractNumId w:val="35"/>
  </w:num>
  <w:num w:numId="8">
    <w:abstractNumId w:val="24"/>
  </w:num>
  <w:num w:numId="9">
    <w:abstractNumId w:val="33"/>
  </w:num>
  <w:num w:numId="10">
    <w:abstractNumId w:val="40"/>
  </w:num>
  <w:num w:numId="11">
    <w:abstractNumId w:val="8"/>
  </w:num>
  <w:num w:numId="12">
    <w:abstractNumId w:val="43"/>
  </w:num>
  <w:num w:numId="13">
    <w:abstractNumId w:val="17"/>
  </w:num>
  <w:num w:numId="14">
    <w:abstractNumId w:val="15"/>
  </w:num>
  <w:num w:numId="15">
    <w:abstractNumId w:val="34"/>
  </w:num>
  <w:num w:numId="16">
    <w:abstractNumId w:val="30"/>
  </w:num>
  <w:num w:numId="17">
    <w:abstractNumId w:val="3"/>
  </w:num>
  <w:num w:numId="18">
    <w:abstractNumId w:val="19"/>
  </w:num>
  <w:num w:numId="19">
    <w:abstractNumId w:val="37"/>
  </w:num>
  <w:num w:numId="20">
    <w:abstractNumId w:val="25"/>
  </w:num>
  <w:num w:numId="21">
    <w:abstractNumId w:val="2"/>
  </w:num>
  <w:num w:numId="22">
    <w:abstractNumId w:val="12"/>
  </w:num>
  <w:num w:numId="23">
    <w:abstractNumId w:val="39"/>
  </w:num>
  <w:num w:numId="24">
    <w:abstractNumId w:val="31"/>
  </w:num>
  <w:num w:numId="25">
    <w:abstractNumId w:val="18"/>
  </w:num>
  <w:num w:numId="26">
    <w:abstractNumId w:val="7"/>
  </w:num>
  <w:num w:numId="27">
    <w:abstractNumId w:val="26"/>
  </w:num>
  <w:num w:numId="28">
    <w:abstractNumId w:val="11"/>
  </w:num>
  <w:num w:numId="29">
    <w:abstractNumId w:val="42"/>
  </w:num>
  <w:num w:numId="30">
    <w:abstractNumId w:val="41"/>
  </w:num>
  <w:num w:numId="31">
    <w:abstractNumId w:val="38"/>
  </w:num>
  <w:num w:numId="32">
    <w:abstractNumId w:val="0"/>
  </w:num>
  <w:num w:numId="33">
    <w:abstractNumId w:val="21"/>
  </w:num>
  <w:num w:numId="34">
    <w:abstractNumId w:val="20"/>
  </w:num>
  <w:num w:numId="35">
    <w:abstractNumId w:val="9"/>
  </w:num>
  <w:num w:numId="36">
    <w:abstractNumId w:val="28"/>
  </w:num>
  <w:num w:numId="37">
    <w:abstractNumId w:val="5"/>
  </w:num>
  <w:num w:numId="38">
    <w:abstractNumId w:val="1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0"/>
  </w:num>
  <w:num w:numId="42">
    <w:abstractNumId w:val="4"/>
  </w:num>
  <w:num w:numId="43">
    <w:abstractNumId w:val="22"/>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041F0"/>
    <w:rsid w:val="00021B02"/>
    <w:rsid w:val="00023E1E"/>
    <w:rsid w:val="000248D4"/>
    <w:rsid w:val="00024970"/>
    <w:rsid w:val="0002522F"/>
    <w:rsid w:val="00033482"/>
    <w:rsid w:val="0003570E"/>
    <w:rsid w:val="000371D3"/>
    <w:rsid w:val="000479D8"/>
    <w:rsid w:val="0005220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C40DA"/>
    <w:rsid w:val="000D1CE4"/>
    <w:rsid w:val="000D35B9"/>
    <w:rsid w:val="000D4F26"/>
    <w:rsid w:val="000E154A"/>
    <w:rsid w:val="000E1CDD"/>
    <w:rsid w:val="000E2789"/>
    <w:rsid w:val="000E52AB"/>
    <w:rsid w:val="000E7543"/>
    <w:rsid w:val="000F174F"/>
    <w:rsid w:val="000F197B"/>
    <w:rsid w:val="000F2D6B"/>
    <w:rsid w:val="0010262E"/>
    <w:rsid w:val="00106681"/>
    <w:rsid w:val="0010678A"/>
    <w:rsid w:val="001073BD"/>
    <w:rsid w:val="0011389D"/>
    <w:rsid w:val="00114338"/>
    <w:rsid w:val="0012070A"/>
    <w:rsid w:val="0012312F"/>
    <w:rsid w:val="00130D8B"/>
    <w:rsid w:val="00140CEC"/>
    <w:rsid w:val="00141A9B"/>
    <w:rsid w:val="00142CBD"/>
    <w:rsid w:val="00143554"/>
    <w:rsid w:val="00144AE3"/>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1246"/>
    <w:rsid w:val="00194292"/>
    <w:rsid w:val="0019741A"/>
    <w:rsid w:val="001A1A41"/>
    <w:rsid w:val="001B220C"/>
    <w:rsid w:val="001C33B3"/>
    <w:rsid w:val="001C7E7D"/>
    <w:rsid w:val="001D16BE"/>
    <w:rsid w:val="001D7249"/>
    <w:rsid w:val="001E1BED"/>
    <w:rsid w:val="001F0BF7"/>
    <w:rsid w:val="001F510C"/>
    <w:rsid w:val="00201D55"/>
    <w:rsid w:val="00202084"/>
    <w:rsid w:val="00205A59"/>
    <w:rsid w:val="00210D6F"/>
    <w:rsid w:val="0021235D"/>
    <w:rsid w:val="00212406"/>
    <w:rsid w:val="0021279A"/>
    <w:rsid w:val="00214960"/>
    <w:rsid w:val="00217D64"/>
    <w:rsid w:val="00220D3D"/>
    <w:rsid w:val="002218F1"/>
    <w:rsid w:val="00230B39"/>
    <w:rsid w:val="00230D91"/>
    <w:rsid w:val="00234A5B"/>
    <w:rsid w:val="00234E91"/>
    <w:rsid w:val="0023583C"/>
    <w:rsid w:val="00240ACF"/>
    <w:rsid w:val="002410A4"/>
    <w:rsid w:val="002411A5"/>
    <w:rsid w:val="00242E89"/>
    <w:rsid w:val="002475D8"/>
    <w:rsid w:val="00250E95"/>
    <w:rsid w:val="00255AF1"/>
    <w:rsid w:val="00262D6D"/>
    <w:rsid w:val="0026393E"/>
    <w:rsid w:val="00264AF7"/>
    <w:rsid w:val="002702A0"/>
    <w:rsid w:val="00273A4D"/>
    <w:rsid w:val="00274871"/>
    <w:rsid w:val="00275B63"/>
    <w:rsid w:val="00281950"/>
    <w:rsid w:val="00282F4A"/>
    <w:rsid w:val="00283228"/>
    <w:rsid w:val="00287130"/>
    <w:rsid w:val="002871D0"/>
    <w:rsid w:val="002908C0"/>
    <w:rsid w:val="00292F6B"/>
    <w:rsid w:val="002937FE"/>
    <w:rsid w:val="002938A7"/>
    <w:rsid w:val="00293C3A"/>
    <w:rsid w:val="00294141"/>
    <w:rsid w:val="002A26DC"/>
    <w:rsid w:val="002A2E3F"/>
    <w:rsid w:val="002C1AC2"/>
    <w:rsid w:val="002C27E4"/>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3702"/>
    <w:rsid w:val="00316D2D"/>
    <w:rsid w:val="003200E4"/>
    <w:rsid w:val="00321E11"/>
    <w:rsid w:val="003225EA"/>
    <w:rsid w:val="00325EC5"/>
    <w:rsid w:val="00326BA6"/>
    <w:rsid w:val="00330C8D"/>
    <w:rsid w:val="00331DC9"/>
    <w:rsid w:val="00335659"/>
    <w:rsid w:val="00335F6A"/>
    <w:rsid w:val="003420F5"/>
    <w:rsid w:val="003456D5"/>
    <w:rsid w:val="00345A1F"/>
    <w:rsid w:val="00353C6E"/>
    <w:rsid w:val="00354CA2"/>
    <w:rsid w:val="00357A1F"/>
    <w:rsid w:val="003601F2"/>
    <w:rsid w:val="00366978"/>
    <w:rsid w:val="00370B3C"/>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2F9D"/>
    <w:rsid w:val="00413D5E"/>
    <w:rsid w:val="0041555E"/>
    <w:rsid w:val="00415AA6"/>
    <w:rsid w:val="00415EF7"/>
    <w:rsid w:val="004200C3"/>
    <w:rsid w:val="00423DF8"/>
    <w:rsid w:val="00427F6F"/>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3E39"/>
    <w:rsid w:val="00481AD4"/>
    <w:rsid w:val="00484C17"/>
    <w:rsid w:val="00484EFD"/>
    <w:rsid w:val="0048567F"/>
    <w:rsid w:val="004953AA"/>
    <w:rsid w:val="00497F69"/>
    <w:rsid w:val="004A150A"/>
    <w:rsid w:val="004A3D9C"/>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3175"/>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55668"/>
    <w:rsid w:val="00560DBB"/>
    <w:rsid w:val="00561CE8"/>
    <w:rsid w:val="0056248C"/>
    <w:rsid w:val="00566C33"/>
    <w:rsid w:val="00571D9E"/>
    <w:rsid w:val="00574A20"/>
    <w:rsid w:val="0057684F"/>
    <w:rsid w:val="00581BDC"/>
    <w:rsid w:val="005828A9"/>
    <w:rsid w:val="00582DA2"/>
    <w:rsid w:val="00587C93"/>
    <w:rsid w:val="0059294A"/>
    <w:rsid w:val="005956D0"/>
    <w:rsid w:val="00595FA5"/>
    <w:rsid w:val="00596C0C"/>
    <w:rsid w:val="00596F46"/>
    <w:rsid w:val="005A0619"/>
    <w:rsid w:val="005A5B92"/>
    <w:rsid w:val="005A716A"/>
    <w:rsid w:val="005B254B"/>
    <w:rsid w:val="005B424D"/>
    <w:rsid w:val="005B5688"/>
    <w:rsid w:val="005B588B"/>
    <w:rsid w:val="005B5E10"/>
    <w:rsid w:val="005C35C5"/>
    <w:rsid w:val="005C3FFE"/>
    <w:rsid w:val="005C4E99"/>
    <w:rsid w:val="005C515F"/>
    <w:rsid w:val="005C58BE"/>
    <w:rsid w:val="005C7EF2"/>
    <w:rsid w:val="005D03D9"/>
    <w:rsid w:val="005D5915"/>
    <w:rsid w:val="005D699E"/>
    <w:rsid w:val="005D7A7B"/>
    <w:rsid w:val="005E326F"/>
    <w:rsid w:val="005E55ED"/>
    <w:rsid w:val="005E5F9C"/>
    <w:rsid w:val="005E6602"/>
    <w:rsid w:val="005F06E6"/>
    <w:rsid w:val="005F372C"/>
    <w:rsid w:val="005F582B"/>
    <w:rsid w:val="00600275"/>
    <w:rsid w:val="00601E2E"/>
    <w:rsid w:val="006038B4"/>
    <w:rsid w:val="00612D3F"/>
    <w:rsid w:val="006209B0"/>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7316"/>
    <w:rsid w:val="00701E9F"/>
    <w:rsid w:val="007109BB"/>
    <w:rsid w:val="00716811"/>
    <w:rsid w:val="007257BC"/>
    <w:rsid w:val="0072688C"/>
    <w:rsid w:val="0072753D"/>
    <w:rsid w:val="00731559"/>
    <w:rsid w:val="00731CF3"/>
    <w:rsid w:val="007335A3"/>
    <w:rsid w:val="00733DE0"/>
    <w:rsid w:val="00735035"/>
    <w:rsid w:val="0074163B"/>
    <w:rsid w:val="0074599C"/>
    <w:rsid w:val="007518CE"/>
    <w:rsid w:val="0075340D"/>
    <w:rsid w:val="007539DF"/>
    <w:rsid w:val="007552AB"/>
    <w:rsid w:val="00762C43"/>
    <w:rsid w:val="00763B8C"/>
    <w:rsid w:val="00765194"/>
    <w:rsid w:val="00770A35"/>
    <w:rsid w:val="0077646B"/>
    <w:rsid w:val="00781AB7"/>
    <w:rsid w:val="0078310B"/>
    <w:rsid w:val="0078587B"/>
    <w:rsid w:val="00786B3C"/>
    <w:rsid w:val="00786C09"/>
    <w:rsid w:val="00787721"/>
    <w:rsid w:val="00791BED"/>
    <w:rsid w:val="007B18E3"/>
    <w:rsid w:val="007B2083"/>
    <w:rsid w:val="007B3505"/>
    <w:rsid w:val="007C50B6"/>
    <w:rsid w:val="007C7D23"/>
    <w:rsid w:val="007E555A"/>
    <w:rsid w:val="007F0A6F"/>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F1A"/>
    <w:rsid w:val="00842AA5"/>
    <w:rsid w:val="00853DBD"/>
    <w:rsid w:val="008562D5"/>
    <w:rsid w:val="008621F3"/>
    <w:rsid w:val="0086244D"/>
    <w:rsid w:val="00863FD7"/>
    <w:rsid w:val="008642C8"/>
    <w:rsid w:val="008644FA"/>
    <w:rsid w:val="008665BC"/>
    <w:rsid w:val="0087129E"/>
    <w:rsid w:val="00871E67"/>
    <w:rsid w:val="00872C76"/>
    <w:rsid w:val="00872DD4"/>
    <w:rsid w:val="0087562F"/>
    <w:rsid w:val="00876ACB"/>
    <w:rsid w:val="0088219F"/>
    <w:rsid w:val="008832C0"/>
    <w:rsid w:val="00883312"/>
    <w:rsid w:val="00883851"/>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E258D"/>
    <w:rsid w:val="008E73BF"/>
    <w:rsid w:val="008F3BAF"/>
    <w:rsid w:val="008F68E6"/>
    <w:rsid w:val="008F6A1F"/>
    <w:rsid w:val="00901DA0"/>
    <w:rsid w:val="00904056"/>
    <w:rsid w:val="00907FA2"/>
    <w:rsid w:val="00913F7F"/>
    <w:rsid w:val="00915C8F"/>
    <w:rsid w:val="00917C23"/>
    <w:rsid w:val="00920666"/>
    <w:rsid w:val="0092417F"/>
    <w:rsid w:val="0093162F"/>
    <w:rsid w:val="0093388D"/>
    <w:rsid w:val="00933B29"/>
    <w:rsid w:val="0093733D"/>
    <w:rsid w:val="00940B8A"/>
    <w:rsid w:val="009412E1"/>
    <w:rsid w:val="00941CCC"/>
    <w:rsid w:val="009455B1"/>
    <w:rsid w:val="00945802"/>
    <w:rsid w:val="0094745D"/>
    <w:rsid w:val="0094799A"/>
    <w:rsid w:val="00956008"/>
    <w:rsid w:val="00957181"/>
    <w:rsid w:val="009709C1"/>
    <w:rsid w:val="00970E14"/>
    <w:rsid w:val="0097565D"/>
    <w:rsid w:val="00976DD5"/>
    <w:rsid w:val="00977882"/>
    <w:rsid w:val="00981863"/>
    <w:rsid w:val="00984E07"/>
    <w:rsid w:val="00985C93"/>
    <w:rsid w:val="00986573"/>
    <w:rsid w:val="0099489A"/>
    <w:rsid w:val="00994F93"/>
    <w:rsid w:val="00997B28"/>
    <w:rsid w:val="009A01EB"/>
    <w:rsid w:val="009A21D0"/>
    <w:rsid w:val="009A64BC"/>
    <w:rsid w:val="009B0AF8"/>
    <w:rsid w:val="009C0410"/>
    <w:rsid w:val="009C0931"/>
    <w:rsid w:val="009C2DBB"/>
    <w:rsid w:val="009C5C6B"/>
    <w:rsid w:val="009C769C"/>
    <w:rsid w:val="009D3E2C"/>
    <w:rsid w:val="009D5009"/>
    <w:rsid w:val="009D6D3C"/>
    <w:rsid w:val="009E03FA"/>
    <w:rsid w:val="009E57E9"/>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47854"/>
    <w:rsid w:val="00A547E6"/>
    <w:rsid w:val="00A56EF2"/>
    <w:rsid w:val="00A5784E"/>
    <w:rsid w:val="00A65A5A"/>
    <w:rsid w:val="00A724CC"/>
    <w:rsid w:val="00A726D2"/>
    <w:rsid w:val="00A775C9"/>
    <w:rsid w:val="00A80D70"/>
    <w:rsid w:val="00A8428A"/>
    <w:rsid w:val="00A93C9A"/>
    <w:rsid w:val="00A94A16"/>
    <w:rsid w:val="00A95886"/>
    <w:rsid w:val="00AA188B"/>
    <w:rsid w:val="00AA2453"/>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5105"/>
    <w:rsid w:val="00AD63A7"/>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67A5A"/>
    <w:rsid w:val="00B704BB"/>
    <w:rsid w:val="00B715C7"/>
    <w:rsid w:val="00B7238A"/>
    <w:rsid w:val="00B72BF3"/>
    <w:rsid w:val="00B73FB5"/>
    <w:rsid w:val="00B75CDC"/>
    <w:rsid w:val="00B76C1E"/>
    <w:rsid w:val="00B77004"/>
    <w:rsid w:val="00B8058C"/>
    <w:rsid w:val="00B8242E"/>
    <w:rsid w:val="00B83EAB"/>
    <w:rsid w:val="00B91476"/>
    <w:rsid w:val="00B91E0F"/>
    <w:rsid w:val="00B927E7"/>
    <w:rsid w:val="00B9406D"/>
    <w:rsid w:val="00BA1747"/>
    <w:rsid w:val="00BA70A6"/>
    <w:rsid w:val="00BB03CD"/>
    <w:rsid w:val="00BB173F"/>
    <w:rsid w:val="00BB2264"/>
    <w:rsid w:val="00BB49F2"/>
    <w:rsid w:val="00BB5A90"/>
    <w:rsid w:val="00BB6379"/>
    <w:rsid w:val="00BB72C6"/>
    <w:rsid w:val="00BB76E8"/>
    <w:rsid w:val="00BC0116"/>
    <w:rsid w:val="00BC126F"/>
    <w:rsid w:val="00BC2A69"/>
    <w:rsid w:val="00BC3305"/>
    <w:rsid w:val="00BC61AE"/>
    <w:rsid w:val="00BC7853"/>
    <w:rsid w:val="00BE3651"/>
    <w:rsid w:val="00BE727B"/>
    <w:rsid w:val="00BE79AA"/>
    <w:rsid w:val="00BF1CC4"/>
    <w:rsid w:val="00BF589C"/>
    <w:rsid w:val="00BF5B07"/>
    <w:rsid w:val="00BF7B7C"/>
    <w:rsid w:val="00C07008"/>
    <w:rsid w:val="00C154B9"/>
    <w:rsid w:val="00C21C55"/>
    <w:rsid w:val="00C22326"/>
    <w:rsid w:val="00C246A7"/>
    <w:rsid w:val="00C2484F"/>
    <w:rsid w:val="00C26CCA"/>
    <w:rsid w:val="00C35760"/>
    <w:rsid w:val="00C376D4"/>
    <w:rsid w:val="00C37F3D"/>
    <w:rsid w:val="00C420E7"/>
    <w:rsid w:val="00C47D02"/>
    <w:rsid w:val="00C51A0E"/>
    <w:rsid w:val="00C53034"/>
    <w:rsid w:val="00C562B4"/>
    <w:rsid w:val="00C65F6F"/>
    <w:rsid w:val="00C87109"/>
    <w:rsid w:val="00C94197"/>
    <w:rsid w:val="00C94882"/>
    <w:rsid w:val="00CA1CD4"/>
    <w:rsid w:val="00CA441F"/>
    <w:rsid w:val="00CA7133"/>
    <w:rsid w:val="00CA75FF"/>
    <w:rsid w:val="00CB464C"/>
    <w:rsid w:val="00CB65C6"/>
    <w:rsid w:val="00CB756A"/>
    <w:rsid w:val="00CB7A5E"/>
    <w:rsid w:val="00CC2CE7"/>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2F66"/>
    <w:rsid w:val="00D0499C"/>
    <w:rsid w:val="00D05FBD"/>
    <w:rsid w:val="00D10DC8"/>
    <w:rsid w:val="00D25821"/>
    <w:rsid w:val="00D31117"/>
    <w:rsid w:val="00D327FF"/>
    <w:rsid w:val="00D34A58"/>
    <w:rsid w:val="00D35B9F"/>
    <w:rsid w:val="00D36F6C"/>
    <w:rsid w:val="00D416E5"/>
    <w:rsid w:val="00D43B7A"/>
    <w:rsid w:val="00D45510"/>
    <w:rsid w:val="00D4567C"/>
    <w:rsid w:val="00D47B3D"/>
    <w:rsid w:val="00D502C3"/>
    <w:rsid w:val="00D50A6F"/>
    <w:rsid w:val="00D50AA6"/>
    <w:rsid w:val="00D50D82"/>
    <w:rsid w:val="00D50E2B"/>
    <w:rsid w:val="00D5108D"/>
    <w:rsid w:val="00D52723"/>
    <w:rsid w:val="00D560B9"/>
    <w:rsid w:val="00D57711"/>
    <w:rsid w:val="00D57D0F"/>
    <w:rsid w:val="00D60ED8"/>
    <w:rsid w:val="00D61533"/>
    <w:rsid w:val="00D640A1"/>
    <w:rsid w:val="00D67FA1"/>
    <w:rsid w:val="00D73BEB"/>
    <w:rsid w:val="00D74D5F"/>
    <w:rsid w:val="00D8463D"/>
    <w:rsid w:val="00D8667E"/>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5D41"/>
    <w:rsid w:val="00DF6809"/>
    <w:rsid w:val="00DF7327"/>
    <w:rsid w:val="00DF78AC"/>
    <w:rsid w:val="00E0315D"/>
    <w:rsid w:val="00E1207B"/>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8674E"/>
    <w:rsid w:val="00EA0BC4"/>
    <w:rsid w:val="00EA33C3"/>
    <w:rsid w:val="00EB2106"/>
    <w:rsid w:val="00EB3C6E"/>
    <w:rsid w:val="00EB5AE0"/>
    <w:rsid w:val="00EC1A36"/>
    <w:rsid w:val="00EC2BDC"/>
    <w:rsid w:val="00EC59A2"/>
    <w:rsid w:val="00EC7761"/>
    <w:rsid w:val="00ED00C1"/>
    <w:rsid w:val="00ED0F4F"/>
    <w:rsid w:val="00ED3065"/>
    <w:rsid w:val="00ED448A"/>
    <w:rsid w:val="00EE30B1"/>
    <w:rsid w:val="00EE3705"/>
    <w:rsid w:val="00EE56A1"/>
    <w:rsid w:val="00EF2684"/>
    <w:rsid w:val="00EF4C24"/>
    <w:rsid w:val="00EF4DE3"/>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1B80"/>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205A"/>
    <w:rsid w:val="00FA4D95"/>
    <w:rsid w:val="00FA5C60"/>
    <w:rsid w:val="00FB1E60"/>
    <w:rsid w:val="00FB52F2"/>
    <w:rsid w:val="00FB72B8"/>
    <w:rsid w:val="00FC0B32"/>
    <w:rsid w:val="00FC15A8"/>
    <w:rsid w:val="00FC7C51"/>
    <w:rsid w:val="00FD1D3C"/>
    <w:rsid w:val="00FD4086"/>
    <w:rsid w:val="00FD4CDC"/>
    <w:rsid w:val="00FD4CE2"/>
    <w:rsid w:val="00FD52C0"/>
    <w:rsid w:val="00FE1F0C"/>
    <w:rsid w:val="00FE24F8"/>
    <w:rsid w:val="00FE2814"/>
    <w:rsid w:val="00FE2B5C"/>
    <w:rsid w:val="00FE4D73"/>
    <w:rsid w:val="00FE5550"/>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Список уровня 2"/>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customStyle="1" w:styleId="af1">
    <w:name w:val="Заголовок"/>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7"/>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w:basedOn w:val="a"/>
    <w:link w:val="afc"/>
    <w:uiPriority w:val="99"/>
    <w:semiHidden/>
    <w:unhideWhenUsed/>
    <w:rsid w:val="00484EFD"/>
    <w:pPr>
      <w:spacing w:after="120"/>
    </w:pPr>
  </w:style>
  <w:style w:type="character" w:customStyle="1" w:styleId="afc">
    <w:name w:val="Основной текст Знак"/>
    <w:link w:val="afb"/>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rPr>
  </w:style>
  <w:style w:type="paragraph" w:customStyle="1" w:styleId="13">
    <w:name w:val="Без интервала1"/>
    <w:uiPriority w:val="1"/>
    <w:qFormat/>
    <w:rsid w:val="0048567F"/>
    <w:rPr>
      <w:rFonts w:ascii="Times New Roman" w:eastAsia="Times New Roman" w:hAnsi="Times New Roman"/>
      <w:sz w:val="24"/>
      <w:szCs w:val="24"/>
    </w:rPr>
  </w:style>
  <w:style w:type="character" w:styleId="afd">
    <w:name w:val="Strong"/>
    <w:uiPriority w:val="22"/>
    <w:qFormat/>
    <w:locked/>
    <w:rsid w:val="0086244D"/>
    <w:rPr>
      <w:b/>
      <w:bCs/>
    </w:rPr>
  </w:style>
  <w:style w:type="character" w:customStyle="1" w:styleId="aa">
    <w:name w:val="Абзац списка Знак"/>
    <w:aliases w:val="AC List 01 Знак,Список уровня 2 Знак"/>
    <w:link w:val="a9"/>
    <w:uiPriority w:val="34"/>
    <w:locked/>
    <w:rsid w:val="00C47D02"/>
    <w:rPr>
      <w:sz w:val="22"/>
      <w:szCs w:val="22"/>
      <w:lang w:val="uk-UA" w:eastAsia="en-US"/>
    </w:rPr>
  </w:style>
  <w:style w:type="character" w:customStyle="1" w:styleId="af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6"/>
    <w:locked/>
    <w:rsid w:val="003420F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z.mcfr.ua/npd-doc?npmid=94&amp;npid=543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4A01-382F-400D-93CF-F76331BA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34</Pages>
  <Words>13403</Words>
  <Characters>76401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89625</CharactersWithSpaces>
  <SharedDoc>false</SharedDoc>
  <HLinks>
    <vt:vector size="24" baseType="variant">
      <vt:variant>
        <vt:i4>3801212</vt:i4>
      </vt:variant>
      <vt:variant>
        <vt:i4>9</vt:i4>
      </vt:variant>
      <vt:variant>
        <vt:i4>0</vt:i4>
      </vt:variant>
      <vt:variant>
        <vt:i4>5</vt:i4>
      </vt:variant>
      <vt:variant>
        <vt:lpwstr>https://edz.mcfr.ua/npd-doc?npmid=94&amp;npid=54395</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Компік</cp:lastModifiedBy>
  <cp:revision>13</cp:revision>
  <cp:lastPrinted>2021-10-12T08:47:00Z</cp:lastPrinted>
  <dcterms:created xsi:type="dcterms:W3CDTF">2022-12-12T11:17:00Z</dcterms:created>
  <dcterms:modified xsi:type="dcterms:W3CDTF">2023-12-08T13:06:00Z</dcterms:modified>
</cp:coreProperties>
</file>