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6" w:rsidRPr="00CC25A6" w:rsidRDefault="00CC25A6" w:rsidP="00CC25A6">
      <w:pPr>
        <w:rPr>
          <w:b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lang w:val="uk-UA" w:eastAsia="ar-SA"/>
        </w:rPr>
      </w:pPr>
    </w:p>
    <w:p w:rsidR="00CC25A6" w:rsidRPr="00402CC1" w:rsidRDefault="00CC25A6" w:rsidP="00402CC1">
      <w:pPr>
        <w:jc w:val="center"/>
        <w:rPr>
          <w:b/>
          <w:lang w:val="uk-UA" w:eastAsia="ar-SA"/>
        </w:rPr>
      </w:pPr>
      <w:r w:rsidRPr="00CC25A6">
        <w:rPr>
          <w:b/>
          <w:lang w:val="uk-UA" w:eastAsia="ar-SA"/>
        </w:rPr>
        <w:t xml:space="preserve">ДОГОВІР ПРО ЗАКУПІВЛЮ № </w:t>
      </w:r>
      <w:r w:rsidR="00676C68">
        <w:rPr>
          <w:b/>
          <w:lang w:val="uk-UA" w:eastAsia="ar-SA"/>
        </w:rPr>
        <w:t>_________</w:t>
      </w:r>
    </w:p>
    <w:p w:rsidR="00CC25A6" w:rsidRPr="00CC25A6" w:rsidRDefault="00CC25A6" w:rsidP="00CC25A6">
      <w:pPr>
        <w:jc w:val="center"/>
        <w:rPr>
          <w:b/>
          <w:lang w:val="uk-UA" w:eastAsia="ar-SA"/>
        </w:rPr>
      </w:pPr>
    </w:p>
    <w:p w:rsidR="00CC25A6" w:rsidRPr="00CC25A6" w:rsidRDefault="00CC25A6" w:rsidP="00CC25A6">
      <w:pPr>
        <w:jc w:val="both"/>
        <w:rPr>
          <w:sz w:val="21"/>
          <w:szCs w:val="21"/>
          <w:lang w:val="uk-UA" w:eastAsia="ar-SA"/>
        </w:rPr>
      </w:pPr>
      <w:r w:rsidRPr="00CC25A6">
        <w:rPr>
          <w:sz w:val="21"/>
          <w:szCs w:val="21"/>
          <w:lang w:val="uk-UA" w:eastAsia="ar-SA"/>
        </w:rPr>
        <w:t xml:space="preserve">м. Запоріжжя </w:t>
      </w:r>
      <w:r w:rsidRPr="00CC25A6">
        <w:rPr>
          <w:sz w:val="21"/>
          <w:szCs w:val="21"/>
          <w:lang w:val="uk-UA" w:eastAsia="ar-SA"/>
        </w:rPr>
        <w:tab/>
      </w:r>
      <w:r w:rsidRPr="00CC25A6">
        <w:rPr>
          <w:sz w:val="21"/>
          <w:szCs w:val="21"/>
          <w:lang w:val="uk-UA" w:eastAsia="ar-SA"/>
        </w:rPr>
        <w:tab/>
      </w:r>
      <w:r w:rsidRPr="00CC25A6">
        <w:rPr>
          <w:sz w:val="21"/>
          <w:szCs w:val="21"/>
          <w:lang w:val="uk-UA" w:eastAsia="ar-SA"/>
        </w:rPr>
        <w:tab/>
      </w:r>
      <w:r w:rsidRPr="00CC25A6">
        <w:rPr>
          <w:sz w:val="21"/>
          <w:szCs w:val="21"/>
          <w:lang w:val="uk-UA" w:eastAsia="ar-SA"/>
        </w:rPr>
        <w:tab/>
      </w:r>
      <w:r w:rsidRPr="00CC25A6">
        <w:rPr>
          <w:sz w:val="21"/>
          <w:szCs w:val="21"/>
          <w:lang w:val="uk-UA" w:eastAsia="ar-SA"/>
        </w:rPr>
        <w:tab/>
      </w:r>
      <w:r w:rsidRPr="00CC25A6">
        <w:rPr>
          <w:sz w:val="21"/>
          <w:szCs w:val="21"/>
          <w:lang w:val="uk-UA" w:eastAsia="ar-SA"/>
        </w:rPr>
        <w:tab/>
      </w:r>
      <w:r w:rsidR="00402CC1">
        <w:rPr>
          <w:sz w:val="21"/>
          <w:szCs w:val="21"/>
          <w:lang w:val="uk-UA" w:eastAsia="ar-SA"/>
        </w:rPr>
        <w:t xml:space="preserve">                   </w:t>
      </w:r>
      <w:r w:rsidR="000F34C0">
        <w:rPr>
          <w:sz w:val="21"/>
          <w:szCs w:val="21"/>
          <w:lang w:val="uk-UA" w:eastAsia="ar-SA"/>
        </w:rPr>
        <w:t xml:space="preserve">             </w:t>
      </w:r>
      <w:r w:rsidRPr="00CC25A6">
        <w:rPr>
          <w:sz w:val="21"/>
          <w:szCs w:val="21"/>
          <w:lang w:val="uk-UA" w:eastAsia="ar-SA"/>
        </w:rPr>
        <w:t>"____"    ___________ 202</w:t>
      </w:r>
      <w:r w:rsidR="00434C63">
        <w:rPr>
          <w:sz w:val="21"/>
          <w:szCs w:val="21"/>
          <w:lang w:val="uk-UA" w:eastAsia="ar-SA"/>
        </w:rPr>
        <w:t>4</w:t>
      </w:r>
      <w:r w:rsidRPr="00CC25A6">
        <w:rPr>
          <w:sz w:val="21"/>
          <w:szCs w:val="21"/>
          <w:lang w:val="uk-UA" w:eastAsia="ar-SA"/>
        </w:rPr>
        <w:t>р.</w:t>
      </w:r>
    </w:p>
    <w:p w:rsidR="00CC25A6" w:rsidRPr="00CC25A6" w:rsidRDefault="00CC25A6" w:rsidP="00CC25A6">
      <w:pPr>
        <w:jc w:val="both"/>
        <w:rPr>
          <w:sz w:val="21"/>
          <w:szCs w:val="21"/>
          <w:lang w:val="uk-UA" w:eastAsia="ar-SA"/>
        </w:rPr>
      </w:pPr>
    </w:p>
    <w:p w:rsidR="00CC25A6" w:rsidRPr="00CC25A6" w:rsidRDefault="00CC25A6" w:rsidP="00CC25A6">
      <w:pPr>
        <w:jc w:val="both"/>
        <w:rPr>
          <w:sz w:val="21"/>
          <w:szCs w:val="21"/>
          <w:lang w:val="uk-UA" w:eastAsia="ar-SA"/>
        </w:rPr>
      </w:pPr>
    </w:p>
    <w:p w:rsidR="00CC25A6" w:rsidRPr="00402CC1" w:rsidRDefault="00CC25A6" w:rsidP="00402CC1">
      <w:pPr>
        <w:suppressAutoHyphens/>
        <w:jc w:val="both"/>
        <w:rPr>
          <w:b/>
          <w:lang w:val="uk-UA" w:eastAsia="ar-SA"/>
        </w:rPr>
      </w:pPr>
      <w:r w:rsidRPr="00CC25A6">
        <w:rPr>
          <w:b/>
          <w:lang w:val="uk-UA"/>
        </w:rPr>
        <w:t xml:space="preserve">Комунальне некомерційне підприємство «Обласний </w:t>
      </w:r>
      <w:proofErr w:type="spellStart"/>
      <w:r w:rsidRPr="00CC25A6">
        <w:rPr>
          <w:b/>
          <w:lang w:val="uk-UA"/>
        </w:rPr>
        <w:t>перинатальний</w:t>
      </w:r>
      <w:proofErr w:type="spellEnd"/>
      <w:r w:rsidRPr="00CC25A6">
        <w:rPr>
          <w:b/>
          <w:lang w:val="uk-UA"/>
        </w:rPr>
        <w:t xml:space="preserve"> центр» Запорізької обласної ради  (далі - Замовник)</w:t>
      </w:r>
      <w:r w:rsidRPr="00CC25A6">
        <w:rPr>
          <w:lang w:val="uk-UA"/>
        </w:rPr>
        <w:t xml:space="preserve"> в особі</w:t>
      </w:r>
      <w:r w:rsidR="004D3EBB">
        <w:rPr>
          <w:b/>
          <w:lang w:val="uk-UA"/>
        </w:rPr>
        <w:t xml:space="preserve"> директора Кирилюка Олександра Дмитровича</w:t>
      </w:r>
      <w:r w:rsidR="000F34C0">
        <w:rPr>
          <w:lang w:val="uk-UA"/>
        </w:rPr>
        <w:t xml:space="preserve">, що діє на підставі </w:t>
      </w:r>
      <w:r w:rsidR="004D3EBB">
        <w:rPr>
          <w:lang w:val="uk-UA"/>
        </w:rPr>
        <w:t>Статуту</w:t>
      </w:r>
      <w:r w:rsidRPr="00CC25A6">
        <w:rPr>
          <w:lang w:val="uk-UA"/>
        </w:rPr>
        <w:t xml:space="preserve">, з однієї сторони та </w:t>
      </w:r>
      <w:r w:rsidR="00676C68">
        <w:rPr>
          <w:b/>
          <w:lang w:val="uk-UA"/>
        </w:rPr>
        <w:t>___________________________________________________________________</w:t>
      </w:r>
      <w:r w:rsidR="00402CC1">
        <w:rPr>
          <w:b/>
          <w:lang w:val="uk-UA"/>
        </w:rPr>
        <w:t xml:space="preserve"> </w:t>
      </w:r>
      <w:r w:rsidRPr="00CC25A6">
        <w:rPr>
          <w:lang w:val="uk-UA"/>
        </w:rPr>
        <w:t>(далі - Постачальник) в особі</w:t>
      </w:r>
      <w:r w:rsidR="00402CC1">
        <w:rPr>
          <w:lang w:val="uk-UA"/>
        </w:rPr>
        <w:t xml:space="preserve"> </w:t>
      </w:r>
      <w:r w:rsidR="00676C68">
        <w:rPr>
          <w:b/>
          <w:lang w:val="uk-UA"/>
        </w:rPr>
        <w:t>_______________________________</w:t>
      </w:r>
      <w:r w:rsidR="00402CC1" w:rsidRPr="001F16B2">
        <w:rPr>
          <w:b/>
          <w:lang w:val="uk-UA"/>
        </w:rPr>
        <w:t xml:space="preserve">, </w:t>
      </w:r>
      <w:r w:rsidR="00402CC1" w:rsidRPr="000F34C0">
        <w:rPr>
          <w:lang w:val="uk-UA"/>
        </w:rPr>
        <w:t xml:space="preserve">що діє на підставі </w:t>
      </w:r>
      <w:r w:rsidR="00676C68">
        <w:rPr>
          <w:lang w:val="uk-UA"/>
        </w:rPr>
        <w:t>________________</w:t>
      </w:r>
      <w:r w:rsidR="00402CC1">
        <w:rPr>
          <w:b/>
          <w:lang w:val="uk-UA"/>
        </w:rPr>
        <w:t xml:space="preserve"> </w:t>
      </w:r>
      <w:r w:rsidRPr="00CC25A6">
        <w:rPr>
          <w:lang w:val="uk-UA"/>
        </w:rPr>
        <w:t>з іншої сторони</w:t>
      </w:r>
      <w:r w:rsidRPr="00CC25A6">
        <w:rPr>
          <w:sz w:val="23"/>
          <w:szCs w:val="23"/>
          <w:lang w:val="uk-UA" w:eastAsia="ar-SA"/>
        </w:rPr>
        <w:t xml:space="preserve">, а в подальшому разом іменуються Сторони, а кожна окремо – Сторона,  керуючись Цивільним та Господарським кодексами України, </w:t>
      </w:r>
      <w:r w:rsidR="00676C68">
        <w:rPr>
          <w:sz w:val="23"/>
          <w:szCs w:val="23"/>
          <w:lang w:val="uk-UA" w:eastAsia="ar-SA"/>
        </w:rPr>
        <w:t xml:space="preserve">п.3-7, 3-8 розділу Х «Прикінцеві та перехідні положення» </w:t>
      </w:r>
      <w:r w:rsidRPr="00CC25A6">
        <w:rPr>
          <w:sz w:val="23"/>
          <w:szCs w:val="23"/>
          <w:lang w:val="uk-UA" w:eastAsia="ar-SA"/>
        </w:rPr>
        <w:t>закон</w:t>
      </w:r>
      <w:r w:rsidR="00676C68">
        <w:rPr>
          <w:sz w:val="23"/>
          <w:szCs w:val="23"/>
          <w:lang w:val="uk-UA" w:eastAsia="ar-SA"/>
        </w:rPr>
        <w:t>у</w:t>
      </w:r>
      <w:r w:rsidRPr="00CC25A6">
        <w:rPr>
          <w:sz w:val="23"/>
          <w:szCs w:val="23"/>
          <w:lang w:val="uk-UA" w:eastAsia="ar-SA"/>
        </w:rPr>
        <w:t xml:space="preserve"> України «Про публічні закупівлі»,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E93FBA">
        <w:rPr>
          <w:sz w:val="23"/>
          <w:szCs w:val="23"/>
          <w:lang w:val="uk-UA" w:eastAsia="ar-SA"/>
        </w:rPr>
        <w:t xml:space="preserve"> </w:t>
      </w:r>
      <w:r w:rsidR="00E93FBA" w:rsidRPr="00E93FBA">
        <w:rPr>
          <w:sz w:val="23"/>
          <w:szCs w:val="23"/>
          <w:lang w:val="uk-UA" w:eastAsia="ar-SA"/>
        </w:rPr>
        <w:t>та Порядком формування та використання електронного каталогу, затвердженого Постановою Кабінету Міністрів України від 14.09.2020 року № 822, уклали цей Договір про наступне</w:t>
      </w:r>
      <w:r w:rsidRPr="00CC25A6">
        <w:rPr>
          <w:sz w:val="23"/>
          <w:szCs w:val="23"/>
          <w:lang w:val="uk-UA" w:eastAsia="ar-SA"/>
        </w:rPr>
        <w:t>:</w:t>
      </w:r>
    </w:p>
    <w:p w:rsidR="00CC25A6" w:rsidRPr="00CC25A6" w:rsidRDefault="00CC25A6" w:rsidP="00CC25A6">
      <w:pPr>
        <w:ind w:firstLine="708"/>
        <w:jc w:val="both"/>
        <w:rPr>
          <w:sz w:val="23"/>
          <w:szCs w:val="23"/>
          <w:lang w:val="uk-UA" w:eastAsia="ar-SA"/>
        </w:rPr>
      </w:pPr>
    </w:p>
    <w:p w:rsidR="00CC25A6" w:rsidRPr="00CC25A6" w:rsidRDefault="00CC25A6" w:rsidP="00CC25A6">
      <w:pPr>
        <w:numPr>
          <w:ilvl w:val="0"/>
          <w:numId w:val="9"/>
        </w:num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Предмет договору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1.1. У порядку і на умовах, передбачених цим Договором, Постачальник зобов’язується передати у власність Замовника Товар, що визначені в асортименті, кількості та за ціною погодженими Сторонами  відповідно до  Специфікації (</w:t>
      </w:r>
      <w:r w:rsidRPr="00CC25A6">
        <w:rPr>
          <w:i/>
          <w:sz w:val="23"/>
          <w:szCs w:val="23"/>
          <w:lang w:val="uk-UA" w:eastAsia="ar-SA"/>
        </w:rPr>
        <w:t>Додаток 1</w:t>
      </w:r>
      <w:r w:rsidRPr="00CC25A6">
        <w:rPr>
          <w:sz w:val="23"/>
          <w:szCs w:val="23"/>
          <w:lang w:val="uk-UA" w:eastAsia="ar-SA"/>
        </w:rPr>
        <w:t>), що є невід’ємною частиною до цього Договору.</w:t>
      </w:r>
    </w:p>
    <w:p w:rsidR="00CC25A6" w:rsidRPr="00974EF8" w:rsidRDefault="00CC25A6" w:rsidP="00F45D73">
      <w:pPr>
        <w:jc w:val="both"/>
        <w:rPr>
          <w:lang w:val="uk-UA"/>
        </w:rPr>
      </w:pPr>
      <w:r w:rsidRPr="00FD0FA7">
        <w:rPr>
          <w:lang w:val="uk-UA"/>
        </w:rPr>
        <w:t xml:space="preserve">1.2. Предметом постачання є Товар за кодом  </w:t>
      </w:r>
      <w:proofErr w:type="spellStart"/>
      <w:r w:rsidRPr="00F45D73">
        <w:rPr>
          <w:b/>
          <w:lang w:val="uk-UA"/>
        </w:rPr>
        <w:t>ДК</w:t>
      </w:r>
      <w:proofErr w:type="spellEnd"/>
      <w:r w:rsidRPr="00F45D73">
        <w:rPr>
          <w:b/>
          <w:lang w:val="uk-UA"/>
        </w:rPr>
        <w:t xml:space="preserve"> 021:2015:</w:t>
      </w:r>
      <w:r w:rsidR="00676C68" w:rsidRPr="00F45D73">
        <w:rPr>
          <w:b/>
          <w:lang w:val="uk-UA"/>
        </w:rPr>
        <w:t xml:space="preserve"> </w:t>
      </w:r>
      <w:r w:rsidR="00F45D73" w:rsidRPr="00F45D73">
        <w:rPr>
          <w:b/>
          <w:lang w:val="uk-UA"/>
        </w:rPr>
        <w:t>33600000-6 - Фармацевтична продукція</w:t>
      </w:r>
      <w:r w:rsidR="004D3EBB">
        <w:rPr>
          <w:b/>
          <w:lang w:val="uk-UA"/>
        </w:rPr>
        <w:t xml:space="preserve"> </w:t>
      </w:r>
      <w:r w:rsidR="00974EF8" w:rsidRPr="00974EF8">
        <w:rPr>
          <w:b/>
          <w:lang w:val="uk-UA"/>
        </w:rPr>
        <w:t>(</w:t>
      </w:r>
      <w:proofErr w:type="spellStart"/>
      <w:r w:rsidR="00974EF8" w:rsidRPr="00974EF8">
        <w:rPr>
          <w:b/>
          <w:lang w:val="uk-UA"/>
        </w:rPr>
        <w:t>Амфотерицин</w:t>
      </w:r>
      <w:proofErr w:type="spellEnd"/>
      <w:r w:rsidR="00974EF8" w:rsidRPr="00974EF8">
        <w:rPr>
          <w:b/>
          <w:lang w:val="uk-UA"/>
        </w:rPr>
        <w:t xml:space="preserve"> В суспензія для розчину для </w:t>
      </w:r>
      <w:proofErr w:type="spellStart"/>
      <w:r w:rsidR="00974EF8" w:rsidRPr="00974EF8">
        <w:rPr>
          <w:b/>
          <w:lang w:val="uk-UA"/>
        </w:rPr>
        <w:t>інфузій</w:t>
      </w:r>
      <w:proofErr w:type="spellEnd"/>
      <w:r w:rsidR="00974EF8" w:rsidRPr="00974EF8">
        <w:rPr>
          <w:b/>
          <w:lang w:val="uk-UA"/>
        </w:rPr>
        <w:t>, 5 мг/</w:t>
      </w:r>
      <w:proofErr w:type="spellStart"/>
      <w:r w:rsidR="00974EF8" w:rsidRPr="00974EF8">
        <w:rPr>
          <w:b/>
          <w:lang w:val="uk-UA"/>
        </w:rPr>
        <w:t>мл</w:t>
      </w:r>
      <w:proofErr w:type="spellEnd"/>
      <w:r w:rsidR="00974EF8" w:rsidRPr="00974EF8">
        <w:rPr>
          <w:b/>
          <w:lang w:val="uk-UA"/>
        </w:rPr>
        <w:t xml:space="preserve">, по 10 </w:t>
      </w:r>
      <w:proofErr w:type="spellStart"/>
      <w:r w:rsidR="00974EF8" w:rsidRPr="00974EF8">
        <w:rPr>
          <w:b/>
          <w:lang w:val="uk-UA"/>
        </w:rPr>
        <w:t>мл</w:t>
      </w:r>
      <w:proofErr w:type="spellEnd"/>
      <w:r w:rsidR="00974EF8" w:rsidRPr="00974EF8">
        <w:rPr>
          <w:b/>
          <w:lang w:val="uk-UA"/>
        </w:rPr>
        <w:t xml:space="preserve">, флакон, Імуноглобулін людини </w:t>
      </w:r>
      <w:proofErr w:type="spellStart"/>
      <w:r w:rsidR="00974EF8" w:rsidRPr="00974EF8">
        <w:rPr>
          <w:b/>
          <w:lang w:val="uk-UA"/>
        </w:rPr>
        <w:t>антирезус</w:t>
      </w:r>
      <w:proofErr w:type="spellEnd"/>
      <w:r w:rsidR="00974EF8" w:rsidRPr="00974EF8">
        <w:rPr>
          <w:b/>
          <w:lang w:val="uk-UA"/>
        </w:rPr>
        <w:t xml:space="preserve"> </w:t>
      </w:r>
      <w:proofErr w:type="spellStart"/>
      <w:r w:rsidR="00974EF8" w:rsidRPr="00974EF8">
        <w:rPr>
          <w:b/>
        </w:rPr>
        <w:t>Rho</w:t>
      </w:r>
      <w:proofErr w:type="spellEnd"/>
      <w:r w:rsidR="00974EF8" w:rsidRPr="00974EF8">
        <w:rPr>
          <w:b/>
          <w:lang w:val="uk-UA"/>
        </w:rPr>
        <w:t>(</w:t>
      </w:r>
      <w:r w:rsidR="00974EF8" w:rsidRPr="00974EF8">
        <w:rPr>
          <w:b/>
        </w:rPr>
        <w:t>D</w:t>
      </w:r>
      <w:r w:rsidR="00974EF8" w:rsidRPr="00974EF8">
        <w:rPr>
          <w:b/>
          <w:lang w:val="uk-UA"/>
        </w:rPr>
        <w:t xml:space="preserve">) розчин для ін'єкцій по 300 </w:t>
      </w:r>
      <w:proofErr w:type="spellStart"/>
      <w:r w:rsidR="00974EF8" w:rsidRPr="00974EF8">
        <w:rPr>
          <w:b/>
          <w:lang w:val="uk-UA"/>
        </w:rPr>
        <w:t>мкг</w:t>
      </w:r>
      <w:proofErr w:type="spellEnd"/>
      <w:r w:rsidR="00974EF8" w:rsidRPr="00974EF8">
        <w:rPr>
          <w:b/>
          <w:lang w:val="uk-UA"/>
        </w:rPr>
        <w:t>/</w:t>
      </w:r>
      <w:proofErr w:type="spellStart"/>
      <w:r w:rsidR="00974EF8" w:rsidRPr="00974EF8">
        <w:rPr>
          <w:b/>
          <w:lang w:val="uk-UA"/>
        </w:rPr>
        <w:t>мл</w:t>
      </w:r>
      <w:proofErr w:type="spellEnd"/>
      <w:r w:rsidR="00974EF8" w:rsidRPr="00974EF8">
        <w:rPr>
          <w:b/>
          <w:lang w:val="uk-UA"/>
        </w:rPr>
        <w:t xml:space="preserve"> (1500 </w:t>
      </w:r>
      <w:proofErr w:type="spellStart"/>
      <w:r w:rsidR="00974EF8" w:rsidRPr="00974EF8">
        <w:rPr>
          <w:b/>
          <w:lang w:val="uk-UA"/>
        </w:rPr>
        <w:t>МО</w:t>
      </w:r>
      <w:proofErr w:type="spellEnd"/>
      <w:r w:rsidR="00974EF8" w:rsidRPr="00974EF8">
        <w:rPr>
          <w:b/>
          <w:lang w:val="uk-UA"/>
        </w:rPr>
        <w:t xml:space="preserve">) 2мл ампула №1, Жирові емульсії, емульсія для </w:t>
      </w:r>
      <w:proofErr w:type="spellStart"/>
      <w:r w:rsidR="00974EF8" w:rsidRPr="00974EF8">
        <w:rPr>
          <w:b/>
          <w:lang w:val="uk-UA"/>
        </w:rPr>
        <w:t>інфузій</w:t>
      </w:r>
      <w:proofErr w:type="spellEnd"/>
      <w:r w:rsidR="00974EF8" w:rsidRPr="00974EF8">
        <w:rPr>
          <w:b/>
          <w:lang w:val="uk-UA"/>
        </w:rPr>
        <w:t xml:space="preserve">, 20 %, по 100 </w:t>
      </w:r>
      <w:proofErr w:type="spellStart"/>
      <w:r w:rsidR="00974EF8" w:rsidRPr="00974EF8">
        <w:rPr>
          <w:b/>
          <w:lang w:val="uk-UA"/>
        </w:rPr>
        <w:t>мл</w:t>
      </w:r>
      <w:proofErr w:type="spellEnd"/>
      <w:r w:rsidR="00974EF8" w:rsidRPr="00974EF8">
        <w:rPr>
          <w:b/>
          <w:lang w:val="uk-UA"/>
        </w:rPr>
        <w:t>, Амінокислоти (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-аргінін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-лейцин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-ізолейцин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-метіонін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-фенілаланін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-аланін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-пролін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-валін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-треоніну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-лізин</w:t>
      </w:r>
      <w:proofErr w:type="spellEnd"/>
      <w:r w:rsidR="00974EF8" w:rsidRPr="00974EF8">
        <w:rPr>
          <w:b/>
          <w:lang w:val="uk-UA"/>
        </w:rPr>
        <w:t xml:space="preserve">; гліцину;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-гістидин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-серин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-тирозин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-триптофан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-цистеїн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-яблучна</w:t>
      </w:r>
      <w:proofErr w:type="spellEnd"/>
      <w:r w:rsidR="00974EF8" w:rsidRPr="00974EF8">
        <w:rPr>
          <w:b/>
          <w:lang w:val="uk-UA"/>
        </w:rPr>
        <w:t xml:space="preserve"> кислота; </w:t>
      </w:r>
      <w:proofErr w:type="spellStart"/>
      <w:r w:rsidR="00974EF8" w:rsidRPr="00974EF8">
        <w:rPr>
          <w:b/>
          <w:lang w:val="uk-UA"/>
        </w:rPr>
        <w:t>таурин</w:t>
      </w:r>
      <w:proofErr w:type="spellEnd"/>
      <w:r w:rsidR="00974EF8" w:rsidRPr="00974EF8">
        <w:rPr>
          <w:b/>
          <w:lang w:val="uk-UA"/>
        </w:rPr>
        <w:t xml:space="preserve">), по 100 </w:t>
      </w:r>
      <w:proofErr w:type="spellStart"/>
      <w:r w:rsidR="00974EF8" w:rsidRPr="00974EF8">
        <w:rPr>
          <w:b/>
          <w:lang w:val="uk-UA"/>
        </w:rPr>
        <w:t>млАмфотерицин</w:t>
      </w:r>
      <w:proofErr w:type="spellEnd"/>
      <w:r w:rsidR="00974EF8" w:rsidRPr="00974EF8">
        <w:rPr>
          <w:b/>
          <w:lang w:val="uk-UA"/>
        </w:rPr>
        <w:t xml:space="preserve"> В суспензія для розчину для </w:t>
      </w:r>
      <w:proofErr w:type="spellStart"/>
      <w:r w:rsidR="00974EF8" w:rsidRPr="00974EF8">
        <w:rPr>
          <w:b/>
          <w:lang w:val="uk-UA"/>
        </w:rPr>
        <w:t>інфузій</w:t>
      </w:r>
      <w:proofErr w:type="spellEnd"/>
      <w:r w:rsidR="00974EF8" w:rsidRPr="00974EF8">
        <w:rPr>
          <w:b/>
          <w:lang w:val="uk-UA"/>
        </w:rPr>
        <w:t>, 5 мг/</w:t>
      </w:r>
      <w:proofErr w:type="spellStart"/>
      <w:r w:rsidR="00974EF8" w:rsidRPr="00974EF8">
        <w:rPr>
          <w:b/>
          <w:lang w:val="uk-UA"/>
        </w:rPr>
        <w:t>мл</w:t>
      </w:r>
      <w:proofErr w:type="spellEnd"/>
      <w:r w:rsidR="00974EF8" w:rsidRPr="00974EF8">
        <w:rPr>
          <w:b/>
          <w:lang w:val="uk-UA"/>
        </w:rPr>
        <w:t xml:space="preserve">, по 10 </w:t>
      </w:r>
      <w:proofErr w:type="spellStart"/>
      <w:r w:rsidR="00974EF8" w:rsidRPr="00974EF8">
        <w:rPr>
          <w:b/>
          <w:lang w:val="uk-UA"/>
        </w:rPr>
        <w:t>мл</w:t>
      </w:r>
      <w:proofErr w:type="spellEnd"/>
      <w:r w:rsidR="00974EF8" w:rsidRPr="00974EF8">
        <w:rPr>
          <w:b/>
          <w:lang w:val="uk-UA"/>
        </w:rPr>
        <w:t xml:space="preserve">, флакон, Імуноглобулін людини </w:t>
      </w:r>
      <w:proofErr w:type="spellStart"/>
      <w:r w:rsidR="00974EF8" w:rsidRPr="00974EF8">
        <w:rPr>
          <w:b/>
          <w:lang w:val="uk-UA"/>
        </w:rPr>
        <w:t>антирезус</w:t>
      </w:r>
      <w:proofErr w:type="spellEnd"/>
      <w:r w:rsidR="00974EF8" w:rsidRPr="00974EF8">
        <w:rPr>
          <w:b/>
          <w:lang w:val="uk-UA"/>
        </w:rPr>
        <w:t xml:space="preserve"> </w:t>
      </w:r>
      <w:proofErr w:type="spellStart"/>
      <w:r w:rsidR="00974EF8" w:rsidRPr="00974EF8">
        <w:rPr>
          <w:b/>
        </w:rPr>
        <w:t>Rho</w:t>
      </w:r>
      <w:proofErr w:type="spellEnd"/>
      <w:r w:rsidR="00974EF8" w:rsidRPr="00974EF8">
        <w:rPr>
          <w:b/>
          <w:lang w:val="uk-UA"/>
        </w:rPr>
        <w:t>(</w:t>
      </w:r>
      <w:r w:rsidR="00974EF8" w:rsidRPr="00974EF8">
        <w:rPr>
          <w:b/>
        </w:rPr>
        <w:t>D</w:t>
      </w:r>
      <w:r w:rsidR="00974EF8" w:rsidRPr="00974EF8">
        <w:rPr>
          <w:b/>
          <w:lang w:val="uk-UA"/>
        </w:rPr>
        <w:t xml:space="preserve">) розчин для ін'єкцій по 300 </w:t>
      </w:r>
      <w:proofErr w:type="spellStart"/>
      <w:r w:rsidR="00974EF8" w:rsidRPr="00974EF8">
        <w:rPr>
          <w:b/>
          <w:lang w:val="uk-UA"/>
        </w:rPr>
        <w:t>мкг</w:t>
      </w:r>
      <w:proofErr w:type="spellEnd"/>
      <w:r w:rsidR="00974EF8" w:rsidRPr="00974EF8">
        <w:rPr>
          <w:b/>
          <w:lang w:val="uk-UA"/>
        </w:rPr>
        <w:t>/</w:t>
      </w:r>
      <w:proofErr w:type="spellStart"/>
      <w:r w:rsidR="00974EF8" w:rsidRPr="00974EF8">
        <w:rPr>
          <w:b/>
          <w:lang w:val="uk-UA"/>
        </w:rPr>
        <w:t>мл</w:t>
      </w:r>
      <w:proofErr w:type="spellEnd"/>
      <w:r w:rsidR="00974EF8" w:rsidRPr="00974EF8">
        <w:rPr>
          <w:b/>
          <w:lang w:val="uk-UA"/>
        </w:rPr>
        <w:t xml:space="preserve"> (1500 </w:t>
      </w:r>
      <w:proofErr w:type="spellStart"/>
      <w:r w:rsidR="00974EF8" w:rsidRPr="00974EF8">
        <w:rPr>
          <w:b/>
          <w:lang w:val="uk-UA"/>
        </w:rPr>
        <w:t>МО</w:t>
      </w:r>
      <w:proofErr w:type="spellEnd"/>
      <w:r w:rsidR="00974EF8" w:rsidRPr="00974EF8">
        <w:rPr>
          <w:b/>
          <w:lang w:val="uk-UA"/>
        </w:rPr>
        <w:t xml:space="preserve">) 2мл ампула №1, Жирові емульсії, емульсія для </w:t>
      </w:r>
      <w:proofErr w:type="spellStart"/>
      <w:r w:rsidR="00974EF8" w:rsidRPr="00974EF8">
        <w:rPr>
          <w:b/>
          <w:lang w:val="uk-UA"/>
        </w:rPr>
        <w:t>інфузій</w:t>
      </w:r>
      <w:proofErr w:type="spellEnd"/>
      <w:r w:rsidR="00974EF8" w:rsidRPr="00974EF8">
        <w:rPr>
          <w:b/>
          <w:lang w:val="uk-UA"/>
        </w:rPr>
        <w:t xml:space="preserve">, 20 %, по 100 </w:t>
      </w:r>
      <w:proofErr w:type="spellStart"/>
      <w:r w:rsidR="00974EF8" w:rsidRPr="00974EF8">
        <w:rPr>
          <w:b/>
          <w:lang w:val="uk-UA"/>
        </w:rPr>
        <w:t>мл</w:t>
      </w:r>
      <w:proofErr w:type="spellEnd"/>
      <w:r w:rsidR="00974EF8" w:rsidRPr="00974EF8">
        <w:rPr>
          <w:b/>
          <w:lang w:val="uk-UA"/>
        </w:rPr>
        <w:t>, Амінокислоти (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-аргінін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-лейцин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-ізолейцин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-метіонін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-фенілаланін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-аланін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-пролін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-валін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-треоніну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-лізин</w:t>
      </w:r>
      <w:proofErr w:type="spellEnd"/>
      <w:r w:rsidR="00974EF8" w:rsidRPr="00974EF8">
        <w:rPr>
          <w:b/>
          <w:lang w:val="uk-UA"/>
        </w:rPr>
        <w:t xml:space="preserve">; гліцину;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-гістидин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-серин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-тирозин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-триптофан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-цистеїн</w:t>
      </w:r>
      <w:proofErr w:type="spellEnd"/>
      <w:r w:rsidR="00974EF8" w:rsidRPr="00974EF8">
        <w:rPr>
          <w:b/>
          <w:lang w:val="uk-UA"/>
        </w:rPr>
        <w:t xml:space="preserve">; </w:t>
      </w:r>
      <w:r w:rsidR="00974EF8" w:rsidRPr="00974EF8">
        <w:rPr>
          <w:b/>
        </w:rPr>
        <w:t>L</w:t>
      </w:r>
      <w:proofErr w:type="spellStart"/>
      <w:r w:rsidR="00974EF8" w:rsidRPr="00974EF8">
        <w:rPr>
          <w:b/>
          <w:lang w:val="uk-UA"/>
        </w:rPr>
        <w:t>-яблучна</w:t>
      </w:r>
      <w:proofErr w:type="spellEnd"/>
      <w:r w:rsidR="00974EF8" w:rsidRPr="00974EF8">
        <w:rPr>
          <w:b/>
          <w:lang w:val="uk-UA"/>
        </w:rPr>
        <w:t xml:space="preserve"> кислота; </w:t>
      </w:r>
      <w:proofErr w:type="spellStart"/>
      <w:r w:rsidR="00974EF8" w:rsidRPr="00974EF8">
        <w:rPr>
          <w:b/>
          <w:lang w:val="uk-UA"/>
        </w:rPr>
        <w:t>таурин</w:t>
      </w:r>
      <w:proofErr w:type="spellEnd"/>
      <w:r w:rsidR="00974EF8" w:rsidRPr="00974EF8">
        <w:rPr>
          <w:b/>
          <w:lang w:val="uk-UA"/>
        </w:rPr>
        <w:t xml:space="preserve">), по 100 </w:t>
      </w:r>
      <w:proofErr w:type="spellStart"/>
      <w:r w:rsidR="00974EF8" w:rsidRPr="00974EF8">
        <w:rPr>
          <w:b/>
          <w:lang w:val="uk-UA"/>
        </w:rPr>
        <w:t>мл</w:t>
      </w:r>
      <w:proofErr w:type="spellEnd"/>
      <w:r w:rsidR="00974EF8" w:rsidRPr="00974EF8">
        <w:rPr>
          <w:b/>
          <w:lang w:val="uk-UA"/>
        </w:rPr>
        <w:t>)</w:t>
      </w:r>
      <w:r w:rsidR="00974EF8" w:rsidRPr="00974EF8">
        <w:rPr>
          <w:lang w:val="uk-UA"/>
        </w:rPr>
        <w:t xml:space="preserve"> </w:t>
      </w:r>
      <w:r w:rsidRPr="00CC25A6">
        <w:rPr>
          <w:sz w:val="23"/>
          <w:szCs w:val="23"/>
          <w:lang w:val="uk-UA" w:eastAsia="ar-SA"/>
        </w:rPr>
        <w:t>Єдиного закупівельного словника, зазначений у Додатку 1 до Договору (</w:t>
      </w:r>
      <w:r w:rsidRPr="00CC25A6">
        <w:rPr>
          <w:i/>
          <w:sz w:val="23"/>
          <w:szCs w:val="23"/>
          <w:lang w:val="uk-UA" w:eastAsia="ar-SA"/>
        </w:rPr>
        <w:t>Специфікації</w:t>
      </w:r>
      <w:r w:rsidRPr="00CC25A6">
        <w:rPr>
          <w:sz w:val="23"/>
          <w:szCs w:val="23"/>
          <w:lang w:val="uk-UA" w:eastAsia="ar-SA"/>
        </w:rPr>
        <w:t>).</w:t>
      </w:r>
    </w:p>
    <w:p w:rsidR="00CC25A6" w:rsidRPr="00CC25A6" w:rsidRDefault="00CC25A6" w:rsidP="00CC25A6">
      <w:pPr>
        <w:jc w:val="both"/>
        <w:rPr>
          <w:color w:val="000000"/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1.3. Замовник зобов’язується прийняти і оплатити Товар, що поставляється у його власність, відповідно до умов цього Договору.</w:t>
      </w:r>
    </w:p>
    <w:p w:rsidR="00CC25A6" w:rsidRPr="00CC25A6" w:rsidRDefault="00CC25A6" w:rsidP="00CC25A6">
      <w:pPr>
        <w:tabs>
          <w:tab w:val="left" w:pos="851"/>
          <w:tab w:val="left" w:pos="993"/>
        </w:tabs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1.4. Обсяги закупівлі Товару можуть бути змінені в залежності від реального фінансування видатків Замовника. Замовник має право змінювати обсяг закупівлі Товару залежно від реальних потреб.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1.5. Товар поставляється окремими партіями на підставі заявки Замовника. Заявка передається в письмовій формі по факсу, електронною поштою або через представника Постачальника по телефону</w:t>
      </w:r>
    </w:p>
    <w:p w:rsidR="00CC25A6" w:rsidRPr="00CC25A6" w:rsidRDefault="00CC25A6" w:rsidP="00CC25A6">
      <w:pPr>
        <w:ind w:firstLine="709"/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2. Якість товару, пакування і маркування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2.1.Постачальник гарантує якість Товару, що постачається. Товар, що постачається, повинен відповідати рівню, нормам і стандартам, законодавчо встановленим на території  України.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2.2. Товар повинен відповідати </w:t>
      </w:r>
      <w:proofErr w:type="spellStart"/>
      <w:r w:rsidRPr="00CC25A6">
        <w:rPr>
          <w:sz w:val="23"/>
          <w:szCs w:val="23"/>
          <w:lang w:val="uk-UA" w:eastAsia="ar-SA"/>
        </w:rPr>
        <w:t>медико-технічним</w:t>
      </w:r>
      <w:proofErr w:type="spellEnd"/>
      <w:r w:rsidRPr="00CC25A6">
        <w:rPr>
          <w:sz w:val="23"/>
          <w:szCs w:val="23"/>
          <w:lang w:val="uk-UA" w:eastAsia="ar-SA"/>
        </w:rPr>
        <w:t xml:space="preserve"> та якісним характеристикам</w:t>
      </w:r>
      <w:r w:rsidR="005A3A12">
        <w:rPr>
          <w:sz w:val="23"/>
          <w:szCs w:val="23"/>
          <w:lang w:val="uk-UA" w:eastAsia="ar-SA"/>
        </w:rPr>
        <w:t xml:space="preserve"> для товарів даного типу.</w:t>
      </w:r>
    </w:p>
    <w:p w:rsidR="00CC25A6" w:rsidRPr="00CC25A6" w:rsidRDefault="00CC25A6" w:rsidP="00CC25A6">
      <w:pPr>
        <w:autoSpaceDE w:val="0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2.3. Товар, що постачається, повинен супроводжуватися документами щодо кількості, терміну придатності, найменування, виробника. Кожна серія повинна супроводжуватися сертифікатом якості, виданим виробником. </w:t>
      </w:r>
    </w:p>
    <w:p w:rsidR="00CC25A6" w:rsidRPr="00CC25A6" w:rsidRDefault="00CC25A6" w:rsidP="00CC25A6">
      <w:pPr>
        <w:autoSpaceDE w:val="0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lastRenderedPageBreak/>
        <w:t>2.4.  Якщо протягом терміну придатності Товар виявиться дефектним або таким, що не відповідає умовам Договору, Постачальник зобов’язаний замінити дефектний Товар. Усі витрати, пов’язані із заміною Товару неналежної якості, несе Постачальник.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2.5. Упаковка повинна забезпечити повне зберігання Товару від усякого роду пошкоджень і псування при перевезені. Пакування та маркування повинно бути у відповідності до стандартів та бути таким що забезпечує можливість  завантаження, розвантаження,  приймання та зберігання.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2.6. У разі поставки Товару у зворотній тарі, Покупець зобов’язаний повернути Постачальнику </w:t>
      </w:r>
      <w:proofErr w:type="spellStart"/>
      <w:r w:rsidRPr="00CC25A6">
        <w:rPr>
          <w:sz w:val="23"/>
          <w:szCs w:val="23"/>
          <w:lang w:val="uk-UA" w:eastAsia="ar-SA"/>
        </w:rPr>
        <w:t>зворотню</w:t>
      </w:r>
      <w:proofErr w:type="spellEnd"/>
      <w:r w:rsidRPr="00CC25A6">
        <w:rPr>
          <w:sz w:val="23"/>
          <w:szCs w:val="23"/>
          <w:lang w:val="uk-UA" w:eastAsia="ar-SA"/>
        </w:rPr>
        <w:t xml:space="preserve"> тару у день отримання Товару.</w:t>
      </w:r>
    </w:p>
    <w:p w:rsidR="00CC25A6" w:rsidRPr="00CC25A6" w:rsidRDefault="00CC25A6" w:rsidP="00CC25A6">
      <w:pPr>
        <w:rPr>
          <w:sz w:val="21"/>
          <w:szCs w:val="21"/>
          <w:lang w:val="uk-UA" w:eastAsia="ar-SA"/>
        </w:rPr>
      </w:pPr>
    </w:p>
    <w:p w:rsidR="00CC25A6" w:rsidRPr="00CC25A6" w:rsidRDefault="00CC25A6" w:rsidP="00CC25A6">
      <w:pPr>
        <w:numPr>
          <w:ilvl w:val="0"/>
          <w:numId w:val="10"/>
        </w:num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Термін придатності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3.1. Товар повинен відвантажуватись Постачальником з таким розрахунком, щоб на момент його постачання залишалося не менше ніж 75% (сімдесяти п’яти  відсотків) від його загального терміну придатності.</w:t>
      </w:r>
    </w:p>
    <w:p w:rsidR="000F34C0" w:rsidRDefault="000F34C0" w:rsidP="00CC25A6">
      <w:pPr>
        <w:shd w:val="clear" w:color="auto" w:fill="FFFFFF"/>
        <w:jc w:val="center"/>
        <w:rPr>
          <w:b/>
          <w:sz w:val="23"/>
          <w:szCs w:val="23"/>
          <w:shd w:val="clear" w:color="auto" w:fill="FFFFFF"/>
          <w:lang w:val="uk-UA" w:eastAsia="ar-SA"/>
        </w:rPr>
      </w:pPr>
    </w:p>
    <w:p w:rsidR="00756F37" w:rsidRPr="00756F37" w:rsidRDefault="00CC25A6" w:rsidP="00756F37">
      <w:pPr>
        <w:pStyle w:val="af3"/>
        <w:numPr>
          <w:ilvl w:val="0"/>
          <w:numId w:val="10"/>
        </w:numPr>
        <w:shd w:val="clear" w:color="auto" w:fill="FFFFFF"/>
        <w:jc w:val="center"/>
        <w:rPr>
          <w:b/>
          <w:sz w:val="23"/>
          <w:szCs w:val="23"/>
          <w:shd w:val="clear" w:color="auto" w:fill="FFFFFF"/>
          <w:lang w:eastAsia="ar-SA"/>
        </w:rPr>
      </w:pPr>
      <w:r w:rsidRPr="00756F37">
        <w:rPr>
          <w:b/>
          <w:sz w:val="23"/>
          <w:szCs w:val="23"/>
          <w:shd w:val="clear" w:color="auto" w:fill="FFFFFF"/>
          <w:lang w:eastAsia="ar-SA"/>
        </w:rPr>
        <w:t>Терміни та умови поставк</w:t>
      </w:r>
      <w:r w:rsidR="00756F37" w:rsidRPr="00756F37">
        <w:rPr>
          <w:b/>
          <w:sz w:val="23"/>
          <w:szCs w:val="23"/>
          <w:shd w:val="clear" w:color="auto" w:fill="FFFFFF"/>
          <w:lang w:eastAsia="ar-SA"/>
        </w:rPr>
        <w:t>и</w:t>
      </w:r>
    </w:p>
    <w:p w:rsidR="00756F37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4.1.</w:t>
      </w:r>
      <w:r w:rsidR="00756F37" w:rsidRPr="00756F37">
        <w:rPr>
          <w:color w:val="212121"/>
        </w:rPr>
        <w:t xml:space="preserve"> </w:t>
      </w:r>
      <w:r w:rsidR="00756F37">
        <w:rPr>
          <w:color w:val="212121"/>
        </w:rPr>
        <w:t>Поставка</w:t>
      </w:r>
      <w:r w:rsidR="00756F37">
        <w:rPr>
          <w:color w:val="212121"/>
          <w:lang w:val="uk-UA"/>
        </w:rPr>
        <w:t xml:space="preserve"> </w:t>
      </w:r>
      <w:proofErr w:type="spellStart"/>
      <w:r w:rsidR="00756F37">
        <w:rPr>
          <w:color w:val="212121"/>
        </w:rPr>
        <w:t>продукції</w:t>
      </w:r>
      <w:proofErr w:type="spellEnd"/>
      <w:r w:rsidR="00756F37">
        <w:rPr>
          <w:color w:val="212121"/>
          <w:lang w:val="uk-UA"/>
        </w:rPr>
        <w:t xml:space="preserve"> </w:t>
      </w:r>
      <w:proofErr w:type="spellStart"/>
      <w:r w:rsidR="00756F37">
        <w:rPr>
          <w:color w:val="212121"/>
        </w:rPr>
        <w:t>здійснюється</w:t>
      </w:r>
      <w:proofErr w:type="spellEnd"/>
      <w:r w:rsidR="00756F37">
        <w:rPr>
          <w:color w:val="212121"/>
          <w:lang w:val="uk-UA"/>
        </w:rPr>
        <w:t xml:space="preserve"> </w:t>
      </w:r>
      <w:proofErr w:type="spellStart"/>
      <w:r w:rsidR="00756F37">
        <w:rPr>
          <w:color w:val="212121"/>
        </w:rPr>
        <w:t>відповідно</w:t>
      </w:r>
      <w:proofErr w:type="spellEnd"/>
      <w:r w:rsidR="00756F37">
        <w:rPr>
          <w:color w:val="212121"/>
          <w:lang w:val="uk-UA"/>
        </w:rPr>
        <w:t xml:space="preserve"> </w:t>
      </w:r>
      <w:r w:rsidR="00756F37">
        <w:rPr>
          <w:color w:val="212121"/>
        </w:rPr>
        <w:t>до</w:t>
      </w:r>
      <w:r w:rsidR="00756F37">
        <w:rPr>
          <w:color w:val="212121"/>
          <w:lang w:val="uk-UA"/>
        </w:rPr>
        <w:t xml:space="preserve"> </w:t>
      </w:r>
      <w:proofErr w:type="spellStart"/>
      <w:r w:rsidR="00756F37">
        <w:rPr>
          <w:color w:val="212121"/>
        </w:rPr>
        <w:t>Incoterms</w:t>
      </w:r>
      <w:proofErr w:type="spellEnd"/>
      <w:r w:rsidR="00756F37">
        <w:rPr>
          <w:color w:val="212121"/>
          <w:lang w:val="uk-UA"/>
        </w:rPr>
        <w:t xml:space="preserve"> </w:t>
      </w:r>
      <w:r w:rsidR="00756F37">
        <w:rPr>
          <w:color w:val="212121"/>
        </w:rPr>
        <w:t>2020.</w:t>
      </w:r>
    </w:p>
    <w:p w:rsidR="00756F37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Поставка Товару здійснюється партіями згідно заявки  та /або замовлення</w:t>
      </w:r>
      <w:r w:rsidR="00ED006B">
        <w:rPr>
          <w:sz w:val="23"/>
          <w:szCs w:val="23"/>
          <w:lang w:val="uk-UA" w:eastAsia="ar-SA"/>
        </w:rPr>
        <w:t xml:space="preserve"> за рахунок постачальника.</w:t>
      </w:r>
      <w:r w:rsidRPr="00CC25A6">
        <w:rPr>
          <w:sz w:val="23"/>
          <w:szCs w:val="23"/>
          <w:lang w:val="uk-UA" w:eastAsia="ar-SA"/>
        </w:rPr>
        <w:t>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4.2. Термін по</w:t>
      </w:r>
      <w:r w:rsidR="00756F37">
        <w:rPr>
          <w:sz w:val="23"/>
          <w:szCs w:val="23"/>
          <w:lang w:val="uk-UA" w:eastAsia="ar-SA"/>
        </w:rPr>
        <w:t>ставки товару: до 31 грудня 2024</w:t>
      </w:r>
      <w:r w:rsidRPr="00CC25A6">
        <w:rPr>
          <w:sz w:val="23"/>
          <w:szCs w:val="23"/>
          <w:lang w:val="uk-UA" w:eastAsia="ar-SA"/>
        </w:rPr>
        <w:t xml:space="preserve"> року.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4.3. Місце поставки товару: м. Запоріжжя, вул. Південноукраїнська 17А, адміністративний корпус, кімната зберігання лікарських засобів.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4.4. Заявки (замовлення) подаються за допомогою інтерактивного способу зв’язку (електрона пошта, факс) та/або загальним поштовим зв’язком (поштове відправлення), і являють собою письмові вираження волі Замовника.    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4.5. Постачальник повинен розглянути заявку Замовника у строк не більше 24 (двадцяти чотирьох) годин з моменту її отримання. Якщо Постачальник не має можливості виконати поставку на умовах викладених у заявці (замовленні), Постачальник повинен письмово відмовити у заявці (з викладом причин такої відмови).                          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4.6. Строк (термін) поставки товару Постачальником протягом 5 (п’яти) календарних днів  з моменту надання заявки Замовником.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4.7. Приймання-передача Товару по кількості проводиться відповідно до </w:t>
      </w:r>
      <w:proofErr w:type="spellStart"/>
      <w:r w:rsidRPr="00CC25A6">
        <w:rPr>
          <w:sz w:val="23"/>
          <w:szCs w:val="23"/>
          <w:lang w:val="uk-UA" w:eastAsia="ar-SA"/>
        </w:rPr>
        <w:t>товаросупровідних</w:t>
      </w:r>
      <w:proofErr w:type="spellEnd"/>
      <w:r w:rsidRPr="00CC25A6">
        <w:rPr>
          <w:sz w:val="23"/>
          <w:szCs w:val="23"/>
          <w:lang w:val="uk-UA" w:eastAsia="ar-SA"/>
        </w:rPr>
        <w:t xml:space="preserve"> документів, а по якості відповідно до документів, що засвідчують його якість.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4.8. Приймання-передача Товару оформлюється видатковою накладною Постачальника, яка підписується матеріально-відповідальною особою Постачальника на ту кількість Товару, яка відповідає вимогам Договору.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4.9. У разі виявлення:</w:t>
      </w:r>
    </w:p>
    <w:p w:rsidR="00CC25A6" w:rsidRPr="00CC25A6" w:rsidRDefault="00CC25A6" w:rsidP="00CC25A6">
      <w:pPr>
        <w:ind w:firstLine="709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- недостачі Товару складається акт за підписами уповноважених осіб, які здійснювали приймання-передачу Товару;</w:t>
      </w:r>
    </w:p>
    <w:p w:rsidR="00CC25A6" w:rsidRPr="00CC25A6" w:rsidRDefault="00CC25A6" w:rsidP="00CC25A6">
      <w:pPr>
        <w:ind w:firstLine="709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- некомплектності Товару та невідповідності Товару назві, виду, марці, формі випуску або фасуванню, вказаних у Специфікації або </w:t>
      </w:r>
      <w:proofErr w:type="spellStart"/>
      <w:r w:rsidRPr="00CC25A6">
        <w:rPr>
          <w:sz w:val="23"/>
          <w:szCs w:val="23"/>
          <w:lang w:val="uk-UA" w:eastAsia="ar-SA"/>
        </w:rPr>
        <w:t>товаросупровідних</w:t>
      </w:r>
      <w:proofErr w:type="spellEnd"/>
      <w:r w:rsidRPr="00CC25A6">
        <w:rPr>
          <w:sz w:val="23"/>
          <w:szCs w:val="23"/>
          <w:lang w:val="uk-UA" w:eastAsia="ar-SA"/>
        </w:rPr>
        <w:t xml:space="preserve"> документах до Товару – складається акт за підписами уповноважених осіб, які здійснювали приймання-передачу Товару, який є підставою для повернення даної партії Товару Постачальнику;</w:t>
      </w:r>
    </w:p>
    <w:p w:rsidR="00CC25A6" w:rsidRPr="00CC25A6" w:rsidRDefault="00CC25A6" w:rsidP="00CC25A6">
      <w:pPr>
        <w:ind w:firstLine="709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- Товару, якість якого не відповідає вимогам Договору або документам, що засвідчують якість, Замовником складається акт про виявлені невідповідності за підписами уповноважених осіб, які здійснювали приймання-передачу Товару і є підставою для повернення  даної партії Товару Постачальнику.</w:t>
      </w:r>
    </w:p>
    <w:p w:rsidR="00CC25A6" w:rsidRPr="00CC25A6" w:rsidRDefault="00CC25A6" w:rsidP="00CC25A6">
      <w:pPr>
        <w:ind w:firstLine="708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- у випадку виявлення бою, дефектів, Замовник зобов’язаний повідомити про це Постачальника не пізніше 24 (двадцяти чотирьох) годин після приймання Товару, складається акт за підписами уповноважених осіб, які здійснювали приймання-передачу Товару, з наступним оформленням претензії в 3-денний строк.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4.10. Якщо Товар, що постачається виявиться дефективним, неякісним робиться його заміна, у разі недостачі або бою Товар доукомплектовується за рахунок Постачальника на протязі 3-ох календарних днів з моменту отримання претензії. У разі неможливості заміни на аналогічного Товару Постачальником повертається Замовнику вартість даного Товару.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4.11. Підтвердженням факту виконання зобов’язань згідно з Договором є підписання Постачальником і Замовником накладної про поставку (передачу) Товару.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5. Ціна та порядок здійснення оплати</w:t>
      </w:r>
    </w:p>
    <w:p w:rsidR="00CC25A6" w:rsidRPr="00CC25A6" w:rsidRDefault="00CC25A6" w:rsidP="00CC25A6">
      <w:pPr>
        <w:spacing w:after="200" w:line="276" w:lineRule="auto"/>
        <w:contextualSpacing/>
        <w:jc w:val="both"/>
        <w:rPr>
          <w:rFonts w:eastAsia="Calibri"/>
          <w:kern w:val="1"/>
          <w:sz w:val="23"/>
          <w:szCs w:val="23"/>
          <w:lang w:val="uk-UA" w:eastAsia="ar-SA"/>
        </w:rPr>
      </w:pPr>
      <w:r w:rsidRPr="00CC25A6">
        <w:rPr>
          <w:rFonts w:eastAsia="Calibri"/>
          <w:kern w:val="1"/>
          <w:sz w:val="23"/>
          <w:szCs w:val="23"/>
          <w:lang w:val="uk-UA" w:eastAsia="ar-SA"/>
        </w:rPr>
        <w:t xml:space="preserve">5.1. Ціна на Товар встановлюється в національній валюті України – гривні </w:t>
      </w:r>
    </w:p>
    <w:p w:rsidR="00CC25A6" w:rsidRPr="00CC25A6" w:rsidRDefault="00CC25A6" w:rsidP="00CC25A6">
      <w:pPr>
        <w:contextualSpacing/>
        <w:jc w:val="both"/>
        <w:rPr>
          <w:rFonts w:eastAsia="Calibri"/>
          <w:i/>
          <w:kern w:val="1"/>
          <w:sz w:val="18"/>
          <w:szCs w:val="18"/>
          <w:lang w:val="uk-UA" w:eastAsia="ar-SA"/>
        </w:rPr>
      </w:pPr>
      <w:r w:rsidRPr="00CC25A6">
        <w:rPr>
          <w:rFonts w:eastAsia="Calibri"/>
          <w:kern w:val="1"/>
          <w:sz w:val="23"/>
          <w:szCs w:val="23"/>
          <w:lang w:val="uk-UA" w:eastAsia="ar-SA"/>
        </w:rPr>
        <w:t>5.2. Сума цього Договору становить</w:t>
      </w:r>
      <w:r w:rsidR="00402CC1">
        <w:rPr>
          <w:rFonts w:eastAsia="Calibri"/>
          <w:kern w:val="1"/>
          <w:sz w:val="23"/>
          <w:szCs w:val="23"/>
          <w:lang w:val="uk-UA" w:eastAsia="ar-SA"/>
        </w:rPr>
        <w:t xml:space="preserve">: </w:t>
      </w:r>
      <w:r w:rsidR="00E93FBA">
        <w:rPr>
          <w:b/>
          <w:bCs/>
          <w:sz w:val="22"/>
          <w:szCs w:val="22"/>
          <w:lang w:val="uk-UA"/>
        </w:rPr>
        <w:t>________________________________________________</w:t>
      </w:r>
      <w:r w:rsidR="00402CC1" w:rsidRPr="00402CC1">
        <w:rPr>
          <w:b/>
          <w:bCs/>
          <w:sz w:val="22"/>
          <w:szCs w:val="22"/>
          <w:lang w:val="uk-UA"/>
        </w:rPr>
        <w:t xml:space="preserve">грн </w:t>
      </w:r>
      <w:r w:rsidRPr="00402CC1">
        <w:rPr>
          <w:rFonts w:eastAsia="Calibri"/>
          <w:b/>
          <w:bCs/>
          <w:kern w:val="1"/>
          <w:sz w:val="23"/>
          <w:szCs w:val="23"/>
          <w:lang w:val="uk-UA" w:eastAsia="ar-SA"/>
        </w:rPr>
        <w:t xml:space="preserve"> </w:t>
      </w:r>
      <w:r w:rsidR="00402CC1" w:rsidRPr="00402CC1">
        <w:rPr>
          <w:rFonts w:eastAsia="Calibri"/>
          <w:b/>
          <w:bCs/>
          <w:kern w:val="1"/>
          <w:sz w:val="23"/>
          <w:szCs w:val="23"/>
          <w:lang w:val="uk-UA" w:eastAsia="ar-SA"/>
        </w:rPr>
        <w:t>(</w:t>
      </w:r>
      <w:r w:rsidR="00E93FBA" w:rsidRPr="00E93FBA">
        <w:rPr>
          <w:rStyle w:val="Hyperlink2"/>
          <w:b/>
          <w:bCs/>
          <w:i/>
          <w:iCs/>
          <w:sz w:val="22"/>
          <w:szCs w:val="22"/>
          <w:lang w:val="uk-UA"/>
        </w:rPr>
        <w:t>сума прописом</w:t>
      </w:r>
      <w:r w:rsidR="00E93FBA" w:rsidRPr="00E93FBA">
        <w:rPr>
          <w:rStyle w:val="Hyperlink2"/>
          <w:b/>
          <w:bCs/>
          <w:sz w:val="22"/>
          <w:szCs w:val="22"/>
          <w:lang w:val="uk-UA"/>
        </w:rPr>
        <w:t xml:space="preserve">) </w:t>
      </w:r>
      <w:r w:rsidR="005A3A12" w:rsidRPr="00E93FBA">
        <w:rPr>
          <w:rStyle w:val="Hyperlink2"/>
          <w:b/>
          <w:bCs/>
          <w:sz w:val="22"/>
          <w:szCs w:val="22"/>
          <w:lang w:val="uk-UA"/>
        </w:rPr>
        <w:t>з/без</w:t>
      </w:r>
      <w:r w:rsidR="00402CC1" w:rsidRPr="00E93FBA">
        <w:rPr>
          <w:rStyle w:val="Hyperlink2"/>
          <w:b/>
          <w:bCs/>
          <w:sz w:val="22"/>
          <w:szCs w:val="22"/>
          <w:lang w:val="uk-UA"/>
        </w:rPr>
        <w:t xml:space="preserve"> ПДВ</w:t>
      </w:r>
      <w:r w:rsidR="005A3A12" w:rsidRPr="00E93FBA">
        <w:rPr>
          <w:rStyle w:val="Hyperlink2"/>
          <w:b/>
          <w:bCs/>
          <w:sz w:val="22"/>
          <w:szCs w:val="22"/>
          <w:lang w:val="uk-UA"/>
        </w:rPr>
        <w:t>.</w:t>
      </w:r>
      <w:r w:rsidR="008111CF">
        <w:rPr>
          <w:rStyle w:val="Hyperlink2"/>
          <w:b/>
          <w:bCs/>
          <w:sz w:val="22"/>
          <w:szCs w:val="22"/>
          <w:lang w:val="uk-UA"/>
        </w:rPr>
        <w:t xml:space="preserve"> (%)</w:t>
      </w:r>
    </w:p>
    <w:p w:rsidR="00CC25A6" w:rsidRPr="00CC25A6" w:rsidRDefault="00CC25A6" w:rsidP="00CC25A6">
      <w:pPr>
        <w:tabs>
          <w:tab w:val="left" w:pos="3261"/>
          <w:tab w:val="right" w:pos="9615"/>
        </w:tabs>
        <w:ind w:right="117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5.3. </w:t>
      </w:r>
      <w:r w:rsidRPr="00CC25A6">
        <w:rPr>
          <w:bCs/>
          <w:sz w:val="23"/>
          <w:szCs w:val="23"/>
          <w:lang w:val="uk-UA" w:eastAsia="ar-SA"/>
        </w:rPr>
        <w:t>Розрахунки за Договором проводяться на підставі рахунку та видаткових накладних шляхом перерахування грошових коштів на розрахунковий рахунок Постачальника</w:t>
      </w:r>
      <w:r w:rsidRPr="00CC25A6">
        <w:rPr>
          <w:sz w:val="23"/>
          <w:szCs w:val="23"/>
          <w:lang w:val="uk-UA" w:eastAsia="ar-SA"/>
        </w:rPr>
        <w:t xml:space="preserve"> протягом 7 (семи) банківських днів.</w:t>
      </w:r>
      <w:r w:rsidRPr="00CC25A6">
        <w:rPr>
          <w:lang w:val="uk-UA"/>
        </w:rPr>
        <w:t xml:space="preserve"> </w:t>
      </w:r>
      <w:r w:rsidRPr="00CC25A6">
        <w:rPr>
          <w:sz w:val="23"/>
          <w:szCs w:val="23"/>
          <w:lang w:val="uk-UA" w:eastAsia="ar-SA"/>
        </w:rPr>
        <w:t>Замовник не несе відповідальності за несвоєчасно проведені розрахунки в разі відсутності своєчасного фінансування або з інших причин, що сталися не з вини Замовника.</w:t>
      </w:r>
    </w:p>
    <w:p w:rsidR="00CC25A6" w:rsidRPr="00CC25A6" w:rsidRDefault="00CC25A6" w:rsidP="00CC25A6">
      <w:pPr>
        <w:tabs>
          <w:tab w:val="left" w:pos="3261"/>
          <w:tab w:val="right" w:pos="9615"/>
        </w:tabs>
        <w:ind w:right="117"/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5.4. Спосіб оплати – безготівковий. При здійсненні платежу Замовник  повинен вказувати у платіжному дорученні номер та дату цього Договору та номер рахунку, вказаного Постачальником на поставлений Товар.</w:t>
      </w:r>
    </w:p>
    <w:p w:rsidR="00CC25A6" w:rsidRPr="00CC25A6" w:rsidRDefault="00CC25A6" w:rsidP="00CC25A6">
      <w:pPr>
        <w:contextualSpacing/>
        <w:jc w:val="both"/>
        <w:rPr>
          <w:rFonts w:eastAsia="Calibri"/>
          <w:color w:val="000000"/>
          <w:kern w:val="1"/>
          <w:sz w:val="23"/>
          <w:szCs w:val="23"/>
          <w:lang w:val="uk-UA" w:eastAsia="ar-SA"/>
        </w:rPr>
      </w:pPr>
      <w:r w:rsidRPr="00CC25A6">
        <w:rPr>
          <w:rFonts w:eastAsia="Calibri"/>
          <w:kern w:val="1"/>
          <w:sz w:val="23"/>
          <w:szCs w:val="23"/>
          <w:lang w:val="uk-UA" w:eastAsia="ar-SA"/>
        </w:rPr>
        <w:t>5.5. Ціна на Товар протягом усього терміну дії Договору є незмінною, тобто такою, що зафіксована у Специфікації, окрім випадку зміни істотних умов, що впливають на ціну Товару. Ціни підлягають коригуванню тільки після попереднього узгодження між Сторонами договору.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5.6. Зміна ціни на Товар Постачальником без попереднього погодження із Замовником є підставою для розірвання договору Замовником в односторонньому порядку.</w:t>
      </w:r>
    </w:p>
    <w:p w:rsidR="00CC25A6" w:rsidRPr="00CC25A6" w:rsidRDefault="00CC25A6" w:rsidP="00CC25A6">
      <w:pPr>
        <w:rPr>
          <w:b/>
          <w:sz w:val="21"/>
          <w:szCs w:val="21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6. Права та обов’язки сторін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6.1. Замовник зобов’язаний: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6.1.1. Приймати поставлений Товар.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6.1.2. Своєчасно та в повному обсязі сплачувати за поставлений Товар.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6.2. Замовник має право:</w:t>
      </w:r>
    </w:p>
    <w:p w:rsidR="00CC25A6" w:rsidRPr="00CC25A6" w:rsidRDefault="00CC25A6" w:rsidP="00CC25A6">
      <w:pPr>
        <w:jc w:val="both"/>
        <w:rPr>
          <w:color w:val="000000"/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6.2.1. Достроково розірвати цей Договір у разі невиконання зобов’язань Постачальником, повідомивши про це його у 30 (тридцяти денний) строк </w:t>
      </w:r>
      <w:r w:rsidRPr="00CC25A6">
        <w:rPr>
          <w:color w:val="000000"/>
          <w:sz w:val="23"/>
          <w:szCs w:val="23"/>
          <w:lang w:val="uk-UA" w:eastAsia="ar-SA"/>
        </w:rPr>
        <w:t>з моменту виявлення невиконання зобов’язань за цим Договором</w:t>
      </w:r>
      <w:r w:rsidRPr="00CC25A6">
        <w:rPr>
          <w:sz w:val="23"/>
          <w:szCs w:val="23"/>
          <w:lang w:val="uk-UA" w:eastAsia="ar-SA"/>
        </w:rPr>
        <w:t>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6.2.2. Контролювати поставку Товару у строки, встановлені цим Договором;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6.2.3. Зменшувати обсяг закупівлі Товару та загальну вартість цього Договору залежно від реального фінансування видатків, уклавши при цьому додаткову угоду з Постачальником.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6.2.4. Повернути рахунок Постачальнику без здійснення оплати в разі неналежного оформлення накладних (відсутність печатки, підписів тощо);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6.3. Постачальник зобов’язаний: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6.3.1. Забезпечити поставку Товару у строки, встановлені цим Договором;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6.3.2. Забезпечити поставку Товару, якість якого відповідає умовам, установленим розділом 2 цього Договору;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6.4. Постачальник має право: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6.4.1. Своєчасно та в повному обсязі отримувати плату за поставлений Товар;</w:t>
      </w:r>
    </w:p>
    <w:p w:rsidR="00CC25A6" w:rsidRPr="00CC25A6" w:rsidRDefault="00CC25A6" w:rsidP="00CC25A6">
      <w:pPr>
        <w:jc w:val="both"/>
        <w:rPr>
          <w:color w:val="000000"/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6.4.2. </w:t>
      </w:r>
      <w:r w:rsidRPr="00CC25A6">
        <w:rPr>
          <w:color w:val="000000"/>
          <w:sz w:val="23"/>
          <w:szCs w:val="23"/>
          <w:lang w:val="uk-UA" w:eastAsia="ar-SA"/>
        </w:rPr>
        <w:t xml:space="preserve">У разі невиконання зобов’язань Замовником Постачальник має право достроково розірвати цей Договір, повідомивши про це його у </w:t>
      </w:r>
      <w:r w:rsidRPr="00CC25A6">
        <w:rPr>
          <w:sz w:val="23"/>
          <w:szCs w:val="23"/>
          <w:lang w:val="uk-UA" w:eastAsia="ar-SA"/>
        </w:rPr>
        <w:t>30 (тридцяти денний)</w:t>
      </w:r>
      <w:r w:rsidRPr="00CC25A6">
        <w:rPr>
          <w:color w:val="000000"/>
          <w:sz w:val="23"/>
          <w:szCs w:val="23"/>
          <w:lang w:val="uk-UA" w:eastAsia="ar-SA"/>
        </w:rPr>
        <w:t xml:space="preserve"> строк з моменту виявлення невиконання зобов’язань за цим Договором, крім випадків відсутності фінансування Замовника.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7. Відповідальність сторін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7.2. У разі прострочення виконання грошових зобов’язань з оплати поставленої партії Товару Замовник сплачує Постачальникові пеню у розмірі подвійної облікової ставки НБУ за кожний день прострочення від суми простроченого зобов'язання.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7.3. У разі прострочення строків поставки Товару згідно умов Договору Постачальник сплачує Замовникові пеню у розмірі подвійної облікової ставки НБУ від вартості Товару, щодо яких є прострочення, за кожен день прострочення.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7.4.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7.5. Закінчення строку дії Договору не звільняє Сторони від обов’язку виконати всі свої зобов’язання за цим Договором.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8. Обставини непереборної сили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lastRenderedPageBreak/>
        <w:t>8.1.Сторони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8.2. Сторона, що не може виконувати зобов’язання за цим Договором у 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та інших відповідних державних органів, які наділені відповідною компетенцією.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8.4.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9. Вирішення спорів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CC25A6" w:rsidRPr="00CC25A6" w:rsidRDefault="00CC25A6" w:rsidP="00CC25A6">
      <w:pPr>
        <w:jc w:val="both"/>
        <w:rPr>
          <w:sz w:val="23"/>
          <w:szCs w:val="23"/>
          <w:shd w:val="clear" w:color="auto" w:fill="FFFFFF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9.2. </w:t>
      </w:r>
      <w:r w:rsidRPr="00CC25A6">
        <w:rPr>
          <w:sz w:val="23"/>
          <w:szCs w:val="23"/>
          <w:shd w:val="clear" w:color="auto" w:fill="FFFFFF"/>
          <w:lang w:val="uk-UA" w:eastAsia="ar-SA"/>
        </w:rPr>
        <w:t xml:space="preserve">У разі необхідності відшкодування збитків або застосування інших санкцій Сторони  з метою безпосереднього врегулювання спору з порушником своїх прав або інтересів мають право звернутися один до одного з </w:t>
      </w:r>
      <w:r w:rsidRPr="00CC25A6">
        <w:rPr>
          <w:bCs/>
          <w:sz w:val="23"/>
          <w:szCs w:val="23"/>
          <w:shd w:val="clear" w:color="auto" w:fill="FFFFFF"/>
          <w:lang w:val="uk-UA" w:eastAsia="ar-SA"/>
        </w:rPr>
        <w:t>письмовою претензією</w:t>
      </w:r>
      <w:r w:rsidRPr="00CC25A6">
        <w:rPr>
          <w:sz w:val="23"/>
          <w:szCs w:val="23"/>
          <w:shd w:val="clear" w:color="auto" w:fill="FFFFFF"/>
          <w:lang w:val="uk-UA" w:eastAsia="ar-SA"/>
        </w:rPr>
        <w:t>.</w:t>
      </w:r>
    </w:p>
    <w:p w:rsidR="00CC25A6" w:rsidRPr="00CC25A6" w:rsidRDefault="00CC25A6" w:rsidP="00CC25A6">
      <w:pPr>
        <w:jc w:val="both"/>
        <w:rPr>
          <w:sz w:val="23"/>
          <w:szCs w:val="23"/>
          <w:shd w:val="clear" w:color="auto" w:fill="FFFFFF"/>
          <w:lang w:val="uk-UA" w:eastAsia="ar-SA"/>
        </w:rPr>
      </w:pPr>
      <w:r w:rsidRPr="00CC25A6">
        <w:rPr>
          <w:sz w:val="23"/>
          <w:szCs w:val="23"/>
          <w:shd w:val="clear" w:color="auto" w:fill="FFFFFF"/>
          <w:lang w:val="uk-UA" w:eastAsia="ar-SA"/>
        </w:rPr>
        <w:t>9.3. Термін розгляду претензії становить 7 (сім) календарних днів з дня її одержання.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shd w:val="clear" w:color="auto" w:fill="FFFFFF"/>
          <w:lang w:val="uk-UA" w:eastAsia="ar-SA"/>
        </w:rPr>
        <w:t>9.4. Про результати розгляду претензії Сторона, що її заявила, повинна бути повідомлена в письмовому вигляді.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9.5. У разі недосягнення Сторонами згоди спори (розбіжності) вирішуються у Господарському суді  за місцем знаходження "Відповідача".</w:t>
      </w:r>
    </w:p>
    <w:p w:rsidR="00CC25A6" w:rsidRPr="00CC25A6" w:rsidRDefault="00CC25A6" w:rsidP="00CC25A6">
      <w:pPr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10. Строк дії договору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10.1. Договір набирає чинності з моменту його підписання, скріплення печатками та діє </w:t>
      </w:r>
      <w:r w:rsidRPr="00CC25A6">
        <w:rPr>
          <w:b/>
          <w:sz w:val="23"/>
          <w:szCs w:val="23"/>
          <w:lang w:val="uk-UA" w:eastAsia="ar-SA"/>
        </w:rPr>
        <w:t>до 31 грудня 202</w:t>
      </w:r>
      <w:r w:rsidR="00756F37">
        <w:rPr>
          <w:b/>
          <w:sz w:val="23"/>
          <w:szCs w:val="23"/>
          <w:lang w:val="uk-UA" w:eastAsia="ar-SA"/>
        </w:rPr>
        <w:t>4</w:t>
      </w:r>
      <w:r w:rsidR="005A3A12">
        <w:rPr>
          <w:b/>
          <w:sz w:val="23"/>
          <w:szCs w:val="23"/>
          <w:lang w:val="uk-UA" w:eastAsia="ar-SA"/>
        </w:rPr>
        <w:t xml:space="preserve"> </w:t>
      </w:r>
      <w:r w:rsidRPr="00CC25A6">
        <w:rPr>
          <w:b/>
          <w:sz w:val="23"/>
          <w:szCs w:val="23"/>
          <w:lang w:val="uk-UA" w:eastAsia="ar-SA"/>
        </w:rPr>
        <w:t>року</w:t>
      </w:r>
      <w:r w:rsidRPr="00CC25A6">
        <w:rPr>
          <w:sz w:val="23"/>
          <w:szCs w:val="23"/>
          <w:lang w:val="uk-UA" w:eastAsia="ar-SA"/>
        </w:rPr>
        <w:t>, але в будь-якому випадку до повного виконання Сторонами своїх зобов’язань.</w:t>
      </w:r>
    </w:p>
    <w:p w:rsidR="00CC25A6" w:rsidRPr="00CC25A6" w:rsidRDefault="00CC25A6" w:rsidP="00CC25A6">
      <w:pPr>
        <w:jc w:val="both"/>
        <w:rPr>
          <w:b/>
          <w:sz w:val="23"/>
          <w:szCs w:val="23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11. Інші умови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11.1. Будь-які фінансові зобов’язання Замовника щодо виконання даного Договору виникають виключно у випадку відповідних фінансових асигнувань.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11.2. Жодна із Сторін не має права передавати свої зобов’язання за цим Договором іншій особі  без отримання письмової згоди інших Сторін.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11.3. Цей Договір укладається і підписується у 2 (двох) примірниках, що мають однакову юридичну силу. Всі зміни та доповнення до даного Договору дійсні лише за умови, якщо вони виконанні в письмовій формі при взаємному погодженні Сторін у вигляді додаткових угод та додатків.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11.4. Сторони зобов’язуються повідомляти одна одну про зміну своїх платіжних реквізитів, фактичне місцезнаходження та поштовий адрес, номерів телефонів, факсів та електронної пошти не пізніше ніж у 5 (п’яти) денний термін з моменту їх зміни. У випадку невиконання вимог даного пункту винна Сторона несе усі негативні наслідки, що виникли внаслідок цього.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 xml:space="preserve">11.5. Сторона договору, яка вважає за необхідне змінити або розірвати договір, повинна надіслати пропозиції про це другій </w:t>
      </w:r>
      <w:proofErr w:type="spellStart"/>
      <w:r w:rsidRPr="00CC25A6">
        <w:rPr>
          <w:sz w:val="23"/>
          <w:szCs w:val="23"/>
          <w:lang w:val="uk-UA" w:eastAsia="ar-SA"/>
        </w:rPr>
        <w:t>Cтороні</w:t>
      </w:r>
      <w:proofErr w:type="spellEnd"/>
      <w:r w:rsidRPr="00CC25A6">
        <w:rPr>
          <w:sz w:val="23"/>
          <w:szCs w:val="23"/>
          <w:lang w:val="uk-UA" w:eastAsia="ar-SA"/>
        </w:rPr>
        <w:t xml:space="preserve"> за договором шляхом направлення відповідного листа (лист може бути направлено у вигляді електронного документу оформленого відповідно до умов чинного законодавства України) на електронну адресу замовника: </w:t>
      </w:r>
      <w:r w:rsidR="000F34C0" w:rsidRPr="000F34C0">
        <w:rPr>
          <w:sz w:val="23"/>
          <w:szCs w:val="23"/>
          <w:lang w:val="uk-UA" w:eastAsia="ar-SA"/>
        </w:rPr>
        <w:t>rdom5@</w:t>
      </w:r>
      <w:proofErr w:type="spellStart"/>
      <w:r w:rsidR="000F34C0" w:rsidRPr="000F34C0">
        <w:rPr>
          <w:sz w:val="23"/>
          <w:szCs w:val="23"/>
          <w:lang w:val="uk-UA" w:eastAsia="ar-SA"/>
        </w:rPr>
        <w:t>i.ua</w:t>
      </w:r>
      <w:proofErr w:type="spellEnd"/>
      <w:r w:rsidRPr="00CC25A6">
        <w:rPr>
          <w:sz w:val="23"/>
          <w:szCs w:val="23"/>
          <w:lang w:val="uk-UA" w:eastAsia="ar-SA"/>
        </w:rPr>
        <w:t xml:space="preserve"> або постачальника: </w:t>
      </w:r>
      <w:r w:rsidR="005A3A12" w:rsidRPr="00E93FBA">
        <w:rPr>
          <w:sz w:val="23"/>
          <w:szCs w:val="23"/>
          <w:lang w:val="uk-UA" w:eastAsia="ar-SA"/>
        </w:rPr>
        <w:t>_______________________</w:t>
      </w:r>
      <w:r w:rsidRPr="00E93FBA">
        <w:rPr>
          <w:sz w:val="23"/>
          <w:szCs w:val="23"/>
          <w:lang w:val="uk-UA" w:eastAsia="ar-SA"/>
        </w:rPr>
        <w:t>)</w:t>
      </w:r>
      <w:r w:rsidRPr="00CC25A6">
        <w:rPr>
          <w:sz w:val="23"/>
          <w:szCs w:val="23"/>
          <w:lang w:val="uk-UA" w:eastAsia="ar-SA"/>
        </w:rPr>
        <w:t xml:space="preserve"> або на поштову адресу Замовника або Постачальника, визначену у реквізитах цього Договору, з описом відправлення та повідомленням про отримання.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11.6. Сторона договору, яка одержала пропозицію про зміну чи розірвання договору, у двадцятиденний строк після одержання пропозиції повідомляє другу сторону про результати її розгляду. Днем одержання пропозиції вважається день отримання на електрону адресу визначену пунктом 13  Договору або дата отримання визначена у повідомлені про отримання.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lastRenderedPageBreak/>
        <w:t xml:space="preserve">11.7. 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 </w:t>
      </w:r>
    </w:p>
    <w:p w:rsidR="00CC25A6" w:rsidRPr="00CC25A6" w:rsidRDefault="00CC25A6" w:rsidP="00CC25A6">
      <w:pPr>
        <w:jc w:val="both"/>
        <w:rPr>
          <w:sz w:val="23"/>
          <w:szCs w:val="23"/>
          <w:lang w:val="uk-UA" w:eastAsia="ar-SA"/>
        </w:rPr>
      </w:pPr>
      <w:r w:rsidRPr="00CC25A6">
        <w:rPr>
          <w:sz w:val="23"/>
          <w:szCs w:val="23"/>
          <w:lang w:val="uk-UA" w:eastAsia="ar-SA"/>
        </w:rPr>
        <w:t>11.8.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:rsidR="00CC25A6" w:rsidRDefault="00CC25A6" w:rsidP="00E93FBA">
      <w:pPr>
        <w:contextualSpacing/>
        <w:jc w:val="both"/>
        <w:rPr>
          <w:rFonts w:eastAsia="Arial" w:cs="Arial"/>
          <w:color w:val="000000"/>
          <w:sz w:val="23"/>
          <w:szCs w:val="23"/>
          <w:lang w:val="uk-UA"/>
        </w:rPr>
      </w:pPr>
      <w:r w:rsidRPr="00CC25A6">
        <w:rPr>
          <w:color w:val="000000"/>
          <w:sz w:val="23"/>
          <w:szCs w:val="23"/>
          <w:lang w:val="uk-UA"/>
        </w:rPr>
        <w:t xml:space="preserve">11.9. </w:t>
      </w:r>
      <w:r w:rsidRPr="00CC25A6">
        <w:rPr>
          <w:rFonts w:eastAsia="Arial"/>
          <w:snapToGrid w:val="0"/>
          <w:color w:val="000000"/>
          <w:sz w:val="23"/>
          <w:szCs w:val="23"/>
          <w:lang w:val="uk-UA"/>
        </w:rPr>
        <w:t xml:space="preserve">Умови цього Договору не повинні відрізнятися від змісту тендерної пропозиції. </w:t>
      </w:r>
      <w:r w:rsidRPr="00CC25A6">
        <w:rPr>
          <w:rFonts w:eastAsia="Arial" w:cs="Arial"/>
          <w:color w:val="000000"/>
          <w:sz w:val="23"/>
          <w:szCs w:val="23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E93FBA">
        <w:rPr>
          <w:rFonts w:eastAsia="Arial" w:cs="Arial"/>
          <w:color w:val="000000"/>
          <w:sz w:val="23"/>
          <w:szCs w:val="23"/>
          <w:lang w:val="uk-UA"/>
        </w:rPr>
        <w:t>, визначених п.19</w:t>
      </w:r>
      <w:r w:rsidR="00E93FBA" w:rsidRPr="00E93FBA">
        <w:rPr>
          <w:lang w:val="uk-UA"/>
        </w:rPr>
        <w:t xml:space="preserve"> </w:t>
      </w:r>
      <w:r w:rsidR="00E93FBA">
        <w:rPr>
          <w:lang w:val="uk-UA"/>
        </w:rPr>
        <w:t xml:space="preserve">Особливостей </w:t>
      </w:r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 xml:space="preserve">здійснення публічних закупівель товарів, робіт і послуг для замовників, передбачених Законом України </w:t>
      </w:r>
      <w:proofErr w:type="spellStart"/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>“Про</w:t>
      </w:r>
      <w:proofErr w:type="spellEnd"/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 xml:space="preserve"> публічні </w:t>
      </w:r>
      <w:proofErr w:type="spellStart"/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>закупівлі”</w:t>
      </w:r>
      <w:proofErr w:type="spellEnd"/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E93FBA">
        <w:rPr>
          <w:rFonts w:eastAsia="Arial" w:cs="Arial"/>
          <w:color w:val="000000"/>
          <w:sz w:val="23"/>
          <w:szCs w:val="23"/>
          <w:lang w:val="uk-UA"/>
        </w:rPr>
        <w:t xml:space="preserve">, затверджених </w:t>
      </w:r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>постановою Кабінету Міністрів України</w:t>
      </w:r>
      <w:r w:rsidR="00E93FBA">
        <w:rPr>
          <w:rFonts w:eastAsia="Arial" w:cs="Arial"/>
          <w:color w:val="000000"/>
          <w:sz w:val="23"/>
          <w:szCs w:val="23"/>
          <w:lang w:val="uk-UA"/>
        </w:rPr>
        <w:t xml:space="preserve"> </w:t>
      </w:r>
      <w:r w:rsidR="00E93FBA" w:rsidRPr="00E93FBA">
        <w:rPr>
          <w:rFonts w:eastAsia="Arial" w:cs="Arial"/>
          <w:color w:val="000000"/>
          <w:sz w:val="23"/>
          <w:szCs w:val="23"/>
          <w:lang w:val="uk-UA"/>
        </w:rPr>
        <w:t>від 12 жовтня 2022 р. № 1178</w:t>
      </w:r>
      <w:r w:rsidR="00E93FBA">
        <w:rPr>
          <w:rFonts w:eastAsia="Arial" w:cs="Arial"/>
          <w:color w:val="000000"/>
          <w:sz w:val="23"/>
          <w:szCs w:val="23"/>
          <w:lang w:val="uk-UA"/>
        </w:rPr>
        <w:t xml:space="preserve"> (зі змінами).</w:t>
      </w:r>
    </w:p>
    <w:p w:rsidR="00E93FBA" w:rsidRPr="00E93FBA" w:rsidRDefault="00E93FBA" w:rsidP="00E93FBA">
      <w:pPr>
        <w:contextualSpacing/>
        <w:jc w:val="both"/>
        <w:rPr>
          <w:rFonts w:eastAsia="Arial" w:cs="Arial"/>
          <w:color w:val="000000"/>
          <w:sz w:val="23"/>
          <w:szCs w:val="23"/>
          <w:lang w:val="uk-UA"/>
        </w:rPr>
      </w:pPr>
      <w:r>
        <w:rPr>
          <w:rFonts w:eastAsia="Arial" w:cs="Arial"/>
          <w:color w:val="000000"/>
          <w:sz w:val="23"/>
          <w:szCs w:val="23"/>
          <w:lang w:val="uk-UA"/>
        </w:rPr>
        <w:t xml:space="preserve">11.10. </w:t>
      </w:r>
      <w:r w:rsidR="00F73BBC" w:rsidRPr="00F73BBC">
        <w:rPr>
          <w:rFonts w:eastAsia="Arial" w:cs="Arial"/>
          <w:color w:val="000000"/>
          <w:sz w:val="23"/>
          <w:szCs w:val="23"/>
          <w:lang w:val="uk-UA"/>
        </w:rPr>
        <w:t>Сторони погодили, що персональні дані фізичних осіб, отримані у процесі виконання Сторонами Договору, обробляються Сторонами з метою виконання зобов’язань за Договором, у межах, необхідних для виконання Договору, та з дотриманням чинного законодавства України з питань захисту персональних даних.</w:t>
      </w:r>
    </w:p>
    <w:p w:rsidR="00CC25A6" w:rsidRPr="00CC25A6" w:rsidRDefault="00CC25A6" w:rsidP="00CC25A6">
      <w:pPr>
        <w:ind w:firstLine="709"/>
        <w:jc w:val="both"/>
        <w:rPr>
          <w:rFonts w:cs="Calibri"/>
          <w:lang w:val="uk-UA" w:eastAsia="ar-SA"/>
        </w:rPr>
      </w:pPr>
    </w:p>
    <w:p w:rsidR="00CC25A6" w:rsidRPr="00CC25A6" w:rsidRDefault="00CC25A6" w:rsidP="00CC25A6">
      <w:pPr>
        <w:jc w:val="center"/>
        <w:rPr>
          <w:b/>
          <w:sz w:val="23"/>
          <w:szCs w:val="23"/>
          <w:lang w:val="uk-UA" w:eastAsia="ar-SA"/>
        </w:rPr>
      </w:pPr>
      <w:r w:rsidRPr="00CC25A6">
        <w:rPr>
          <w:b/>
          <w:sz w:val="23"/>
          <w:szCs w:val="23"/>
          <w:lang w:val="uk-UA" w:eastAsia="ar-SA"/>
        </w:rPr>
        <w:t>12. Додатки до договору</w:t>
      </w:r>
    </w:p>
    <w:p w:rsidR="00CC25A6" w:rsidRPr="00CC25A6" w:rsidRDefault="00CC25A6" w:rsidP="00CC25A6">
      <w:pPr>
        <w:widowControl w:val="0"/>
        <w:autoSpaceDE w:val="0"/>
        <w:autoSpaceDN w:val="0"/>
        <w:jc w:val="both"/>
        <w:rPr>
          <w:bCs/>
          <w:sz w:val="23"/>
          <w:szCs w:val="23"/>
          <w:lang w:val="uk-UA" w:eastAsia="ar-SA"/>
        </w:rPr>
      </w:pPr>
      <w:r w:rsidRPr="00CC25A6">
        <w:rPr>
          <w:bCs/>
          <w:sz w:val="23"/>
          <w:szCs w:val="23"/>
          <w:lang w:val="uk-UA" w:eastAsia="ar-SA"/>
        </w:rPr>
        <w:t xml:space="preserve">12.1. </w:t>
      </w:r>
      <w:r w:rsidRPr="00CC25A6">
        <w:rPr>
          <w:color w:val="000000"/>
          <w:sz w:val="23"/>
          <w:szCs w:val="23"/>
          <w:lang w:val="uk-UA" w:eastAsia="ar-SA"/>
        </w:rPr>
        <w:t>Невід'ємною частиною цього Договору є Специфікація  - Додаток 1.</w:t>
      </w:r>
    </w:p>
    <w:p w:rsidR="00CC25A6" w:rsidRPr="00CC25A6" w:rsidRDefault="00CC25A6" w:rsidP="00CC25A6">
      <w:pPr>
        <w:jc w:val="center"/>
        <w:rPr>
          <w:b/>
          <w:bCs/>
          <w:sz w:val="22"/>
          <w:szCs w:val="22"/>
          <w:lang w:val="uk-UA" w:eastAsia="ar-SA"/>
        </w:rPr>
      </w:pPr>
    </w:p>
    <w:p w:rsidR="00CC25A6" w:rsidRPr="00CC25A6" w:rsidRDefault="00CC25A6" w:rsidP="00CC25A6">
      <w:pPr>
        <w:ind w:left="720"/>
        <w:contextualSpacing/>
        <w:jc w:val="center"/>
        <w:rPr>
          <w:rFonts w:cs="Calibri"/>
          <w:b/>
          <w:sz w:val="22"/>
          <w:szCs w:val="22"/>
          <w:lang w:val="uk-UA" w:eastAsia="ar-SA"/>
        </w:rPr>
      </w:pPr>
      <w:r w:rsidRPr="00CC25A6">
        <w:rPr>
          <w:rFonts w:cs="Calibri"/>
          <w:b/>
          <w:sz w:val="22"/>
          <w:szCs w:val="22"/>
          <w:lang w:val="uk-UA" w:eastAsia="ar-SA"/>
        </w:rPr>
        <w:t>13. Місцезнаходження та банківські реквізити сторін</w:t>
      </w:r>
    </w:p>
    <w:p w:rsidR="00CC25A6" w:rsidRPr="00CC25A6" w:rsidRDefault="00CC25A6" w:rsidP="00CC25A6">
      <w:pPr>
        <w:ind w:left="360"/>
        <w:rPr>
          <w:rFonts w:cs="Calibri"/>
          <w:b/>
          <w:sz w:val="22"/>
          <w:szCs w:val="22"/>
          <w:lang w:val="uk-UA" w:eastAsia="ar-SA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CC25A6" w:rsidRPr="00CC25A6" w:rsidTr="000F34C0">
        <w:trPr>
          <w:trHeight w:val="6877"/>
        </w:trPr>
        <w:tc>
          <w:tcPr>
            <w:tcW w:w="4820" w:type="dxa"/>
            <w:shd w:val="clear" w:color="auto" w:fill="auto"/>
          </w:tcPr>
          <w:p w:rsidR="00CC25A6" w:rsidRPr="00CC25A6" w:rsidRDefault="00CC25A6" w:rsidP="00B711DD">
            <w:pPr>
              <w:snapToGrid w:val="0"/>
              <w:jc w:val="center"/>
              <w:rPr>
                <w:b/>
                <w:u w:val="single"/>
                <w:shd w:val="clear" w:color="auto" w:fill="FFFFFF"/>
                <w:lang w:val="uk-UA" w:eastAsia="ar-SA"/>
              </w:rPr>
            </w:pPr>
            <w:r w:rsidRPr="00CC25A6">
              <w:rPr>
                <w:b/>
                <w:sz w:val="22"/>
                <w:szCs w:val="22"/>
                <w:u w:val="single"/>
                <w:shd w:val="clear" w:color="auto" w:fill="FFFFFF"/>
                <w:lang w:val="uk-UA" w:eastAsia="ar-SA"/>
              </w:rPr>
              <w:t>Замовник</w:t>
            </w:r>
          </w:p>
          <w:p w:rsidR="00CC25A6" w:rsidRPr="00CC25A6" w:rsidRDefault="00CC25A6" w:rsidP="00B711DD">
            <w:pPr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 xml:space="preserve">КОМУНАЛЬНЕ НЕКОМЕРЦІЙНЕ </w:t>
            </w:r>
          </w:p>
          <w:p w:rsidR="00CC25A6" w:rsidRPr="00CC25A6" w:rsidRDefault="00CC25A6" w:rsidP="00B711DD">
            <w:pPr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>ПІДПРИЄМСТВО «ОБЛАСНИЙ ПЕРИНАТАЛЬНИЙ ЦЕНТР»</w:t>
            </w:r>
          </w:p>
          <w:p w:rsidR="00CC25A6" w:rsidRPr="00CC25A6" w:rsidRDefault="00CC25A6" w:rsidP="00B711DD">
            <w:pPr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>ЗАПОРІЗЬКОЇ ОБЛАСНОЇ РАДИ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Адреса: 69035, м. Запоріжжя,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 xml:space="preserve">вул. Південноукраїнська,17 А 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код за ЄДР 38732288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р/р№ UA703133990000026008055749850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Запорізьке РУ АТ КБ «ПРИВАТБАНК»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МФО 313399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ІПН 387322808296</w:t>
            </w:r>
          </w:p>
          <w:p w:rsidR="00CC25A6" w:rsidRPr="00CC25A6" w:rsidRDefault="00CC25A6" w:rsidP="00B711DD">
            <w:pPr>
              <w:rPr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тел.:  (061) 236-01-64</w:t>
            </w:r>
          </w:p>
          <w:p w:rsidR="00CC25A6" w:rsidRPr="00CC25A6" w:rsidRDefault="00CC25A6" w:rsidP="00B711DD">
            <w:pPr>
              <w:rPr>
                <w:bCs/>
                <w:sz w:val="23"/>
                <w:szCs w:val="23"/>
                <w:lang w:val="uk-UA" w:eastAsia="ar-SA"/>
              </w:rPr>
            </w:pPr>
            <w:r w:rsidRPr="00CC25A6">
              <w:rPr>
                <w:sz w:val="23"/>
                <w:szCs w:val="23"/>
                <w:lang w:val="uk-UA" w:eastAsia="ar-SA"/>
              </w:rPr>
              <w:t>e-</w:t>
            </w:r>
            <w:proofErr w:type="spellStart"/>
            <w:r w:rsidRPr="00CC25A6">
              <w:rPr>
                <w:sz w:val="23"/>
                <w:szCs w:val="23"/>
                <w:lang w:val="uk-UA" w:eastAsia="ar-SA"/>
              </w:rPr>
              <w:t>mail</w:t>
            </w:r>
            <w:proofErr w:type="spellEnd"/>
            <w:r w:rsidRPr="00CC25A6">
              <w:rPr>
                <w:sz w:val="23"/>
                <w:szCs w:val="23"/>
                <w:lang w:val="uk-UA" w:eastAsia="ar-SA"/>
              </w:rPr>
              <w:t xml:space="preserve">: </w:t>
            </w:r>
            <w:hyperlink r:id="rId8" w:history="1">
              <w:r w:rsidRPr="00CC25A6">
                <w:rPr>
                  <w:rStyle w:val="a7"/>
                  <w:sz w:val="23"/>
                  <w:szCs w:val="23"/>
                  <w:lang w:val="uk-UA" w:eastAsia="ar-SA"/>
                </w:rPr>
                <w:t>rdom5@i.ua</w:t>
              </w:r>
            </w:hyperlink>
          </w:p>
          <w:p w:rsidR="00CC25A6" w:rsidRPr="00CC25A6" w:rsidRDefault="00CC25A6" w:rsidP="00B711DD">
            <w:pPr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5A3A12" w:rsidRPr="005A3A12" w:rsidRDefault="00E93FBA" w:rsidP="005A3A12">
            <w:pPr>
              <w:rPr>
                <w:b/>
                <w:bCs/>
                <w:sz w:val="23"/>
                <w:szCs w:val="23"/>
                <w:lang w:val="uk-UA" w:eastAsia="ar-SA"/>
              </w:rPr>
            </w:pPr>
            <w:r>
              <w:rPr>
                <w:b/>
                <w:bCs/>
                <w:sz w:val="23"/>
                <w:szCs w:val="23"/>
                <w:lang w:val="uk-UA" w:eastAsia="ar-SA"/>
              </w:rPr>
              <w:t>Посада</w:t>
            </w:r>
          </w:p>
          <w:p w:rsidR="005A3A12" w:rsidRPr="005A3A12" w:rsidRDefault="005A3A12" w:rsidP="005A3A12">
            <w:pPr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5A3A12" w:rsidRPr="005A3A12" w:rsidRDefault="005A3A12" w:rsidP="005A3A12">
            <w:pPr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CC25A6" w:rsidRPr="000F34C0" w:rsidRDefault="005A3A12" w:rsidP="005A3A12">
            <w:pPr>
              <w:rPr>
                <w:b/>
                <w:bCs/>
                <w:sz w:val="23"/>
                <w:szCs w:val="23"/>
                <w:lang w:val="uk-UA" w:eastAsia="ar-SA"/>
              </w:rPr>
            </w:pPr>
            <w:r w:rsidRPr="005A3A12">
              <w:rPr>
                <w:b/>
                <w:bCs/>
                <w:sz w:val="23"/>
                <w:szCs w:val="23"/>
                <w:lang w:val="uk-UA" w:eastAsia="ar-SA"/>
              </w:rPr>
              <w:t xml:space="preserve">___________ </w:t>
            </w:r>
            <w:r w:rsidR="00E93FBA">
              <w:rPr>
                <w:b/>
                <w:bCs/>
                <w:sz w:val="23"/>
                <w:szCs w:val="23"/>
                <w:lang w:val="uk-UA" w:eastAsia="ar-SA"/>
              </w:rPr>
              <w:t>____________________</w:t>
            </w:r>
          </w:p>
          <w:p w:rsidR="00CC25A6" w:rsidRPr="00F73BBC" w:rsidRDefault="00E93FBA" w:rsidP="00B711DD">
            <w:pPr>
              <w:jc w:val="both"/>
              <w:rPr>
                <w:b/>
                <w:bCs/>
                <w:sz w:val="23"/>
                <w:szCs w:val="23"/>
                <w:lang w:val="uk-UA" w:eastAsia="ar-SA"/>
              </w:rPr>
            </w:pPr>
            <w:proofErr w:type="spellStart"/>
            <w:r>
              <w:rPr>
                <w:b/>
                <w:bCs/>
                <w:sz w:val="23"/>
                <w:szCs w:val="23"/>
                <w:lang w:val="uk-UA" w:eastAsia="ar-SA"/>
              </w:rPr>
              <w:t>мп</w:t>
            </w:r>
            <w:proofErr w:type="spellEnd"/>
            <w:r>
              <w:rPr>
                <w:b/>
                <w:bCs/>
                <w:sz w:val="23"/>
                <w:szCs w:val="23"/>
                <w:lang w:val="uk-UA" w:eastAsia="ar-SA"/>
              </w:rPr>
              <w:t xml:space="preserve">                   </w:t>
            </w:r>
            <w:r w:rsidR="00F73BBC">
              <w:rPr>
                <w:b/>
                <w:bCs/>
                <w:sz w:val="23"/>
                <w:szCs w:val="23"/>
                <w:lang w:val="uk-UA" w:eastAsia="ar-SA"/>
              </w:rPr>
              <w:t>Ім</w:t>
            </w:r>
            <w:r w:rsidR="00F73BBC" w:rsidRPr="00756F37">
              <w:rPr>
                <w:b/>
                <w:bCs/>
                <w:sz w:val="23"/>
                <w:szCs w:val="23"/>
                <w:lang w:val="uk-UA" w:eastAsia="ar-SA"/>
              </w:rPr>
              <w:t xml:space="preserve">`я </w:t>
            </w:r>
            <w:r w:rsidR="00F73BBC">
              <w:rPr>
                <w:b/>
                <w:bCs/>
                <w:sz w:val="23"/>
                <w:szCs w:val="23"/>
                <w:lang w:val="uk-UA" w:eastAsia="ar-SA"/>
              </w:rPr>
              <w:t>ПРІЗВИЩЕ</w:t>
            </w: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/>
              </w:rPr>
            </w:pPr>
            <w:r w:rsidRPr="00CC25A6">
              <w:rPr>
                <w:b/>
                <w:sz w:val="28"/>
                <w:szCs w:val="28"/>
                <w:lang w:val="uk-UA"/>
              </w:rPr>
              <w:tab/>
            </w:r>
            <w:r w:rsidRPr="00CC25A6">
              <w:rPr>
                <w:b/>
                <w:sz w:val="28"/>
                <w:szCs w:val="28"/>
                <w:lang w:val="uk-UA"/>
              </w:rPr>
              <w:tab/>
              <w:t xml:space="preserve">                                   </w:t>
            </w: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jc w:val="center"/>
              <w:rPr>
                <w:lang w:val="uk-UA"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CC25A6" w:rsidRPr="00CC25A6" w:rsidRDefault="00CC25A6" w:rsidP="00B711DD">
            <w:pPr>
              <w:tabs>
                <w:tab w:val="left" w:pos="0"/>
              </w:tabs>
              <w:snapToGrid w:val="0"/>
              <w:jc w:val="center"/>
              <w:rPr>
                <w:b/>
                <w:u w:val="single"/>
                <w:shd w:val="clear" w:color="auto" w:fill="FFFFFF"/>
                <w:lang w:val="uk-UA" w:eastAsia="ar-SA"/>
              </w:rPr>
            </w:pPr>
            <w:r w:rsidRPr="00CC25A6">
              <w:rPr>
                <w:b/>
                <w:sz w:val="22"/>
                <w:szCs w:val="22"/>
                <w:u w:val="single"/>
                <w:shd w:val="clear" w:color="auto" w:fill="FFFFFF"/>
                <w:lang w:val="uk-UA" w:eastAsia="ar-SA"/>
              </w:rPr>
              <w:t>Постачальник</w:t>
            </w:r>
          </w:p>
          <w:p w:rsidR="00CC25A6" w:rsidRPr="00CC25A6" w:rsidRDefault="00CC25A6" w:rsidP="005A3A12">
            <w:pPr>
              <w:pStyle w:val="TableParagraph"/>
              <w:spacing w:before="5" w:line="204" w:lineRule="exact"/>
              <w:ind w:left="32"/>
              <w:jc w:val="center"/>
              <w:rPr>
                <w:b/>
                <w:shd w:val="clear" w:color="auto" w:fill="FFFFFF"/>
                <w:lang w:val="uk-UA" w:eastAsia="ar-SA"/>
              </w:rPr>
            </w:pPr>
            <w:r w:rsidRPr="00CC25A6">
              <w:rPr>
                <w:lang w:val="uk-UA" w:eastAsia="ar-SA"/>
              </w:rPr>
              <w:t xml:space="preserve"> </w:t>
            </w:r>
          </w:p>
          <w:p w:rsidR="00CC25A6" w:rsidRPr="00CC25A6" w:rsidRDefault="00CC25A6" w:rsidP="00B711DD">
            <w:pPr>
              <w:tabs>
                <w:tab w:val="left" w:pos="0"/>
              </w:tabs>
              <w:rPr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CC25A6">
            <w:pPr>
              <w:rPr>
                <w:lang w:val="uk-UA" w:eastAsia="ar-SA"/>
              </w:rPr>
            </w:pPr>
          </w:p>
          <w:p w:rsidR="00CC25A6" w:rsidRPr="00CC25A6" w:rsidRDefault="00CC25A6" w:rsidP="000F34C0">
            <w:pPr>
              <w:rPr>
                <w:b/>
                <w:bCs/>
                <w:sz w:val="28"/>
                <w:szCs w:val="28"/>
                <w:lang w:val="uk-UA" w:eastAsia="ar-SA"/>
              </w:rPr>
            </w:pPr>
          </w:p>
        </w:tc>
      </w:tr>
    </w:tbl>
    <w:p w:rsidR="00CC25A6" w:rsidRPr="00CC25A6" w:rsidRDefault="00CC25A6" w:rsidP="00402CC1">
      <w:pPr>
        <w:pageBreakBefore/>
        <w:tabs>
          <w:tab w:val="left" w:pos="3261"/>
        </w:tabs>
        <w:ind w:left="5245"/>
        <w:rPr>
          <w:lang w:val="uk-UA" w:eastAsia="ar-SA"/>
        </w:rPr>
      </w:pPr>
      <w:r w:rsidRPr="00CC25A6">
        <w:rPr>
          <w:lang w:val="uk-UA" w:eastAsia="ar-SA"/>
        </w:rPr>
        <w:lastRenderedPageBreak/>
        <w:t xml:space="preserve">Додаток № 1 </w:t>
      </w:r>
    </w:p>
    <w:p w:rsidR="00CC25A6" w:rsidRPr="00CC25A6" w:rsidRDefault="00CC25A6" w:rsidP="00402CC1">
      <w:pPr>
        <w:tabs>
          <w:tab w:val="left" w:pos="3261"/>
        </w:tabs>
        <w:ind w:left="5245"/>
        <w:rPr>
          <w:lang w:val="uk-UA" w:eastAsia="ar-SA"/>
        </w:rPr>
      </w:pPr>
      <w:r w:rsidRPr="00CC25A6">
        <w:rPr>
          <w:lang w:val="uk-UA" w:eastAsia="ar-SA"/>
        </w:rPr>
        <w:t xml:space="preserve">до Договору про закупівлю № </w:t>
      </w:r>
      <w:r w:rsidR="005A3A12">
        <w:rPr>
          <w:lang w:val="uk-UA" w:eastAsia="ar-SA"/>
        </w:rPr>
        <w:t>__________</w:t>
      </w:r>
    </w:p>
    <w:p w:rsidR="00CC25A6" w:rsidRPr="00CC25A6" w:rsidRDefault="00CC25A6" w:rsidP="00402CC1">
      <w:pPr>
        <w:tabs>
          <w:tab w:val="left" w:pos="3261"/>
        </w:tabs>
        <w:ind w:left="5245"/>
        <w:rPr>
          <w:b/>
          <w:lang w:val="uk-UA" w:eastAsia="ar-SA"/>
        </w:rPr>
      </w:pPr>
      <w:r w:rsidRPr="00CC25A6">
        <w:rPr>
          <w:lang w:val="uk-UA" w:eastAsia="ar-SA"/>
        </w:rPr>
        <w:t>від "____" ___________ 202</w:t>
      </w:r>
      <w:r w:rsidR="00974EF8">
        <w:rPr>
          <w:lang w:val="en-US" w:eastAsia="ar-SA"/>
        </w:rPr>
        <w:t>4</w:t>
      </w:r>
      <w:r w:rsidRPr="00CC25A6">
        <w:rPr>
          <w:lang w:val="uk-UA" w:eastAsia="ar-SA"/>
        </w:rPr>
        <w:t xml:space="preserve"> року</w:t>
      </w:r>
    </w:p>
    <w:p w:rsidR="00CC25A6" w:rsidRPr="00CC25A6" w:rsidRDefault="00CC25A6" w:rsidP="00CC25A6">
      <w:pPr>
        <w:tabs>
          <w:tab w:val="left" w:pos="3261"/>
        </w:tabs>
        <w:autoSpaceDE w:val="0"/>
        <w:ind w:right="360"/>
        <w:jc w:val="both"/>
        <w:rPr>
          <w:b/>
          <w:lang w:val="uk-UA" w:eastAsia="ar-SA"/>
        </w:rPr>
      </w:pPr>
    </w:p>
    <w:p w:rsidR="00CC25A6" w:rsidRPr="00CC25A6" w:rsidRDefault="00CC25A6" w:rsidP="00CC25A6">
      <w:pPr>
        <w:tabs>
          <w:tab w:val="left" w:pos="3261"/>
        </w:tabs>
        <w:autoSpaceDE w:val="0"/>
        <w:ind w:right="360"/>
        <w:jc w:val="center"/>
        <w:rPr>
          <w:b/>
          <w:lang w:val="uk-UA" w:eastAsia="ar-SA"/>
        </w:rPr>
      </w:pPr>
    </w:p>
    <w:p w:rsidR="00CC25A6" w:rsidRDefault="00CC25A6" w:rsidP="00CC25A6">
      <w:pPr>
        <w:tabs>
          <w:tab w:val="left" w:pos="3261"/>
        </w:tabs>
        <w:autoSpaceDE w:val="0"/>
        <w:ind w:right="360"/>
        <w:jc w:val="center"/>
        <w:rPr>
          <w:b/>
          <w:sz w:val="22"/>
          <w:szCs w:val="22"/>
          <w:lang w:val="uk-UA" w:eastAsia="ar-SA"/>
        </w:rPr>
      </w:pPr>
      <w:r w:rsidRPr="00CC25A6">
        <w:rPr>
          <w:b/>
          <w:sz w:val="22"/>
          <w:szCs w:val="22"/>
          <w:lang w:val="uk-UA" w:eastAsia="ar-SA"/>
        </w:rPr>
        <w:t xml:space="preserve">СПЕЦИФІКАЦІЯ  </w:t>
      </w:r>
    </w:p>
    <w:p w:rsidR="00402CC1" w:rsidRDefault="00402CC1" w:rsidP="00CC25A6">
      <w:pPr>
        <w:tabs>
          <w:tab w:val="left" w:pos="3261"/>
        </w:tabs>
        <w:autoSpaceDE w:val="0"/>
        <w:ind w:right="360"/>
        <w:jc w:val="center"/>
        <w:rPr>
          <w:b/>
          <w:sz w:val="22"/>
          <w:szCs w:val="22"/>
          <w:lang w:val="uk-UA" w:eastAsia="ar-SA"/>
        </w:rPr>
      </w:pPr>
    </w:p>
    <w:tbl>
      <w:tblPr>
        <w:tblW w:w="0" w:type="auto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350"/>
        <w:gridCol w:w="1559"/>
        <w:gridCol w:w="1276"/>
        <w:gridCol w:w="1275"/>
        <w:gridCol w:w="1560"/>
        <w:gridCol w:w="1701"/>
      </w:tblGrid>
      <w:tr w:rsidR="00F73BBC" w:rsidRPr="00F73BBC" w:rsidTr="00484C1F">
        <w:trPr>
          <w:trHeight w:val="10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uppressLineNumbers/>
              <w:suppressAutoHyphens/>
              <w:snapToGrid w:val="0"/>
              <w:spacing w:after="200" w:line="276" w:lineRule="auto"/>
              <w:jc w:val="center"/>
              <w:rPr>
                <w:b/>
                <w:bCs/>
                <w:shd w:val="clear" w:color="auto" w:fill="FFFF00"/>
                <w:lang w:val="uk-UA" w:eastAsia="ar-SA"/>
              </w:rPr>
            </w:pPr>
            <w:r w:rsidRPr="00F73BBC">
              <w:rPr>
                <w:b/>
                <w:bCs/>
                <w:lang w:val="uk-UA" w:eastAsia="ar-SA"/>
              </w:rPr>
              <w:t>№ з/п</w:t>
            </w:r>
          </w:p>
          <w:p w:rsidR="00F73BBC" w:rsidRPr="00F73BBC" w:rsidRDefault="00F73BBC" w:rsidP="00F73BBC">
            <w:pPr>
              <w:snapToGrid w:val="0"/>
              <w:jc w:val="center"/>
              <w:rPr>
                <w:b/>
                <w:shd w:val="clear" w:color="auto" w:fill="FFFF00"/>
                <w:lang w:val="uk-UA" w:eastAsia="en-US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Назва</w:t>
            </w:r>
            <w:r>
              <w:rPr>
                <w:b/>
                <w:lang w:val="uk-UA"/>
              </w:rPr>
              <w:t xml:space="preserve">, </w:t>
            </w:r>
            <w:r w:rsidRPr="00F73BBC">
              <w:rPr>
                <w:b/>
                <w:lang w:val="uk-UA"/>
              </w:rPr>
              <w:t>найменування предмета закупівлі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Ціна, грн. без ПДВ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  <w:r w:rsidRPr="00F73BBC">
              <w:rPr>
                <w:b/>
                <w:lang w:val="uk-UA"/>
              </w:rPr>
              <w:t>Ціна, грн. з ПДВ, якщо передбачено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uppressLineNumbers/>
              <w:suppressAutoHyphens/>
              <w:spacing w:after="200" w:line="276" w:lineRule="auto"/>
              <w:jc w:val="center"/>
              <w:rPr>
                <w:b/>
                <w:bCs/>
                <w:lang w:eastAsia="ar-SA"/>
              </w:rPr>
            </w:pPr>
            <w:r w:rsidRPr="00F73BBC">
              <w:rPr>
                <w:b/>
                <w:bCs/>
                <w:lang w:val="uk-UA" w:eastAsia="ar-SA"/>
              </w:rPr>
              <w:t>Сума, грн. з ПДВ, якщо передбачено</w:t>
            </w:r>
          </w:p>
        </w:tc>
      </w:tr>
      <w:tr w:rsidR="00F73BBC" w:rsidRPr="00F73BBC" w:rsidTr="00484C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color w:val="000000"/>
                <w:lang w:val="uk-UA" w:eastAsia="en-US"/>
              </w:rPr>
            </w:pPr>
            <w:r w:rsidRPr="00F73BBC">
              <w:rPr>
                <w:b/>
                <w:color w:val="000000"/>
                <w:lang w:val="uk-UA"/>
              </w:rPr>
              <w:t>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widowControl w:val="0"/>
              <w:suppressAutoHyphens/>
              <w:autoSpaceDE w:val="0"/>
              <w:snapToGrid w:val="0"/>
              <w:rPr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color w:val="00000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</w:tr>
      <w:tr w:rsidR="00F73BBC" w:rsidRPr="00F73BBC" w:rsidTr="00484C1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widowControl w:val="0"/>
              <w:suppressAutoHyphens/>
              <w:autoSpaceDE w:val="0"/>
              <w:snapToGrid w:val="0"/>
              <w:rPr>
                <w:color w:val="000000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color w:val="00000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color w:val="00000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jc w:val="center"/>
              <w:rPr>
                <w:b/>
                <w:lang w:val="uk-UA" w:eastAsia="en-US"/>
              </w:rPr>
            </w:pPr>
          </w:p>
        </w:tc>
      </w:tr>
      <w:tr w:rsidR="00F73BBC" w:rsidRPr="00F73BBC" w:rsidTr="00484C1F">
        <w:tc>
          <w:tcPr>
            <w:tcW w:w="1043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rPr>
                <w:lang w:val="uk-UA"/>
              </w:rPr>
            </w:pPr>
            <w:proofErr w:type="spellStart"/>
            <w:r w:rsidRPr="00F73BBC">
              <w:t>Загальна</w:t>
            </w:r>
            <w:proofErr w:type="spellEnd"/>
            <w:r w:rsidRPr="00F73BBC">
              <w:t xml:space="preserve"> </w:t>
            </w:r>
            <w:proofErr w:type="spellStart"/>
            <w:r w:rsidRPr="00F73BBC">
              <w:t>вартість</w:t>
            </w:r>
            <w:proofErr w:type="spellEnd"/>
            <w:r w:rsidRPr="00F73BBC">
              <w:t xml:space="preserve"> </w:t>
            </w:r>
            <w:proofErr w:type="spellStart"/>
            <w:r w:rsidRPr="00F73BBC">
              <w:t>закупі</w:t>
            </w:r>
            <w:proofErr w:type="gramStart"/>
            <w:r w:rsidRPr="00F73BBC">
              <w:t>вл</w:t>
            </w:r>
            <w:proofErr w:type="gramEnd"/>
            <w:r w:rsidRPr="00F73BBC">
              <w:t>і</w:t>
            </w:r>
            <w:proofErr w:type="spellEnd"/>
            <w:r w:rsidRPr="00F73BBC">
              <w:t xml:space="preserve"> без ПДВ</w:t>
            </w:r>
            <w:r w:rsidRPr="00F73BBC">
              <w:rPr>
                <w:lang w:val="uk-UA"/>
              </w:rPr>
              <w:t>, грн.: _________ (_____________________________________)</w:t>
            </w:r>
          </w:p>
          <w:p w:rsidR="00F73BBC" w:rsidRPr="00F73BBC" w:rsidRDefault="00F73BBC" w:rsidP="00F73BBC">
            <w:pPr>
              <w:snapToGrid w:val="0"/>
              <w:jc w:val="both"/>
              <w:rPr>
                <w:lang w:val="uk-UA" w:eastAsia="en-US"/>
              </w:rPr>
            </w:pPr>
          </w:p>
        </w:tc>
      </w:tr>
      <w:tr w:rsidR="00F73BBC" w:rsidRPr="00F73BBC" w:rsidTr="00484C1F">
        <w:tc>
          <w:tcPr>
            <w:tcW w:w="10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rPr>
                <w:lang w:val="uk-UA" w:eastAsia="en-US"/>
              </w:rPr>
            </w:pPr>
            <w:r w:rsidRPr="00F73BBC">
              <w:rPr>
                <w:lang w:val="uk-UA"/>
              </w:rPr>
              <w:t>ПДВ: ___% __________, грн. (________________________________________) грн., якщо передбачено</w:t>
            </w:r>
          </w:p>
        </w:tc>
      </w:tr>
      <w:tr w:rsidR="00F73BBC" w:rsidRPr="00F73BBC" w:rsidTr="00484C1F">
        <w:tc>
          <w:tcPr>
            <w:tcW w:w="10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BBC" w:rsidRPr="00F73BBC" w:rsidRDefault="00F73BBC" w:rsidP="00F73BBC">
            <w:pPr>
              <w:snapToGrid w:val="0"/>
              <w:jc w:val="both"/>
              <w:rPr>
                <w:b/>
                <w:lang w:val="uk-UA"/>
              </w:rPr>
            </w:pPr>
            <w:r w:rsidRPr="00F73BBC">
              <w:rPr>
                <w:b/>
                <w:lang w:val="uk-UA"/>
              </w:rPr>
              <w:t>Загальна вартість закупівлі, грн. з ПДВ,</w:t>
            </w:r>
            <w:r w:rsidR="008111CF">
              <w:rPr>
                <w:b/>
                <w:lang w:val="uk-UA"/>
              </w:rPr>
              <w:t>(%)</w:t>
            </w:r>
            <w:r w:rsidRPr="00F73BBC">
              <w:rPr>
                <w:b/>
                <w:lang w:val="uk-UA"/>
              </w:rPr>
              <w:t xml:space="preserve"> якщо передбачено: _________________. (_________________________________________________________________________________)</w:t>
            </w:r>
          </w:p>
          <w:p w:rsidR="00F73BBC" w:rsidRPr="00F73BBC" w:rsidRDefault="00F73BBC" w:rsidP="00F73BBC">
            <w:pPr>
              <w:snapToGrid w:val="0"/>
              <w:jc w:val="both"/>
              <w:rPr>
                <w:b/>
                <w:lang w:val="uk-UA" w:eastAsia="en-US"/>
              </w:rPr>
            </w:pPr>
          </w:p>
        </w:tc>
      </w:tr>
    </w:tbl>
    <w:p w:rsidR="00402CC1" w:rsidRPr="00CC25A6" w:rsidRDefault="00402CC1" w:rsidP="00CC25A6">
      <w:pPr>
        <w:tabs>
          <w:tab w:val="left" w:pos="3261"/>
        </w:tabs>
        <w:autoSpaceDE w:val="0"/>
        <w:ind w:right="360"/>
        <w:jc w:val="center"/>
        <w:rPr>
          <w:b/>
          <w:sz w:val="22"/>
          <w:szCs w:val="22"/>
          <w:lang w:val="uk-UA" w:eastAsia="ar-SA"/>
        </w:rPr>
      </w:pPr>
    </w:p>
    <w:p w:rsidR="00CC25A6" w:rsidRPr="00CC25A6" w:rsidRDefault="00CC25A6" w:rsidP="00CC25A6">
      <w:pPr>
        <w:widowControl w:val="0"/>
        <w:autoSpaceDE w:val="0"/>
        <w:ind w:left="142"/>
        <w:jc w:val="both"/>
        <w:rPr>
          <w:bCs/>
          <w:i/>
          <w:sz w:val="21"/>
          <w:szCs w:val="21"/>
          <w:lang w:val="uk-UA" w:bidi="hi-IN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5104"/>
        <w:gridCol w:w="4961"/>
      </w:tblGrid>
      <w:tr w:rsidR="00CC25A6" w:rsidRPr="00CC25A6" w:rsidTr="00B711DD">
        <w:trPr>
          <w:trHeight w:val="562"/>
        </w:trPr>
        <w:tc>
          <w:tcPr>
            <w:tcW w:w="5104" w:type="dxa"/>
            <w:shd w:val="clear" w:color="auto" w:fill="auto"/>
          </w:tcPr>
          <w:p w:rsidR="00CC25A6" w:rsidRPr="00CC25A6" w:rsidRDefault="00CC25A6" w:rsidP="00B711DD">
            <w:pPr>
              <w:snapToGrid w:val="0"/>
              <w:ind w:left="993"/>
              <w:jc w:val="center"/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  <w:t>Замовник</w:t>
            </w:r>
          </w:p>
          <w:p w:rsidR="00CC25A6" w:rsidRPr="00CC25A6" w:rsidRDefault="00CC25A6" w:rsidP="00B711DD">
            <w:pPr>
              <w:snapToGrid w:val="0"/>
              <w:ind w:left="993"/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B711DD">
            <w:pPr>
              <w:ind w:left="318"/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 xml:space="preserve">КОМУНАЛЬНЕ НЕКОМЕРЦІЙНЕ </w:t>
            </w:r>
          </w:p>
          <w:p w:rsidR="00CC25A6" w:rsidRPr="00CC25A6" w:rsidRDefault="00CC25A6" w:rsidP="00B711DD">
            <w:pPr>
              <w:ind w:left="318"/>
              <w:rPr>
                <w:b/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>ПІДПРИЄМСТВО «ОБЛАСНИЙ ПЕРИНАТАЛЬНИЙ ЦЕНТР»</w:t>
            </w:r>
          </w:p>
          <w:p w:rsidR="00CC25A6" w:rsidRPr="00CC25A6" w:rsidRDefault="00CC25A6" w:rsidP="00B711DD">
            <w:pPr>
              <w:ind w:left="318"/>
              <w:rPr>
                <w:sz w:val="23"/>
                <w:szCs w:val="23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lang w:val="uk-UA" w:eastAsia="ar-SA"/>
              </w:rPr>
              <w:t xml:space="preserve">ЗАПОРІЗЬКОЇ ОБЛАСНОЇ РАДИ </w:t>
            </w:r>
          </w:p>
          <w:p w:rsidR="00CC25A6" w:rsidRPr="00CC25A6" w:rsidRDefault="00CC25A6" w:rsidP="00B711DD">
            <w:pPr>
              <w:ind w:left="318"/>
              <w:rPr>
                <w:sz w:val="23"/>
                <w:szCs w:val="23"/>
                <w:lang w:val="uk-UA" w:eastAsia="ar-SA"/>
              </w:rPr>
            </w:pPr>
          </w:p>
          <w:p w:rsidR="00CC25A6" w:rsidRPr="00CC25A6" w:rsidRDefault="00CC25A6" w:rsidP="00B711DD">
            <w:pPr>
              <w:ind w:left="318"/>
              <w:rPr>
                <w:sz w:val="23"/>
                <w:szCs w:val="23"/>
                <w:lang w:val="uk-UA" w:eastAsia="ar-SA"/>
              </w:rPr>
            </w:pPr>
          </w:p>
          <w:p w:rsidR="00F73BBC" w:rsidRPr="004D3EBB" w:rsidRDefault="004D3EBB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  <w:r w:rsidRPr="00ED006B">
              <w:rPr>
                <w:b/>
                <w:bCs/>
                <w:sz w:val="23"/>
                <w:szCs w:val="23"/>
                <w:lang w:eastAsia="ar-SA"/>
              </w:rPr>
              <w:t>Директор</w:t>
            </w: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  <w:r w:rsidRPr="00F73BBC">
              <w:rPr>
                <w:b/>
                <w:bCs/>
                <w:sz w:val="23"/>
                <w:szCs w:val="23"/>
                <w:lang w:val="uk-UA" w:eastAsia="ar-SA"/>
              </w:rPr>
              <w:t>___________ ____________________</w:t>
            </w:r>
          </w:p>
          <w:p w:rsidR="00F73BBC" w:rsidRPr="00F73BBC" w:rsidRDefault="00F73BBC" w:rsidP="00F73BBC">
            <w:pPr>
              <w:tabs>
                <w:tab w:val="left" w:pos="0"/>
              </w:tabs>
              <w:ind w:left="176" w:firstLine="142"/>
              <w:rPr>
                <w:b/>
                <w:bCs/>
                <w:sz w:val="23"/>
                <w:szCs w:val="23"/>
                <w:lang w:val="uk-UA" w:eastAsia="ar-SA"/>
              </w:rPr>
            </w:pPr>
            <w:proofErr w:type="spellStart"/>
            <w:r w:rsidRPr="00F73BBC">
              <w:rPr>
                <w:b/>
                <w:bCs/>
                <w:sz w:val="23"/>
                <w:szCs w:val="23"/>
                <w:lang w:val="uk-UA" w:eastAsia="ar-SA"/>
              </w:rPr>
              <w:t>мп</w:t>
            </w:r>
            <w:proofErr w:type="spellEnd"/>
            <w:r w:rsidRPr="00F73BBC">
              <w:rPr>
                <w:b/>
                <w:bCs/>
                <w:sz w:val="23"/>
                <w:szCs w:val="23"/>
                <w:lang w:val="uk-UA" w:eastAsia="ar-SA"/>
              </w:rPr>
              <w:t xml:space="preserve">                   </w:t>
            </w:r>
            <w:r w:rsidR="004D3EBB">
              <w:rPr>
                <w:b/>
                <w:bCs/>
                <w:sz w:val="23"/>
                <w:szCs w:val="23"/>
                <w:lang w:val="uk-UA" w:eastAsia="ar-SA"/>
              </w:rPr>
              <w:t>Олександр КИРИЛЮК</w:t>
            </w:r>
          </w:p>
          <w:p w:rsidR="00CC25A6" w:rsidRPr="00CC25A6" w:rsidRDefault="00CC25A6" w:rsidP="00B711DD">
            <w:pPr>
              <w:rPr>
                <w:b/>
                <w:bCs/>
                <w:color w:val="BFBFBF"/>
                <w:sz w:val="23"/>
                <w:szCs w:val="23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CC25A6" w:rsidRPr="00CC25A6" w:rsidRDefault="00CC25A6" w:rsidP="00B711DD">
            <w:pPr>
              <w:tabs>
                <w:tab w:val="left" w:pos="0"/>
              </w:tabs>
              <w:snapToGrid w:val="0"/>
              <w:ind w:left="318"/>
              <w:jc w:val="center"/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</w:pPr>
            <w:r w:rsidRPr="00CC25A6"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  <w:t>Постачальник</w:t>
            </w:r>
          </w:p>
          <w:p w:rsidR="00CC25A6" w:rsidRPr="00CC25A6" w:rsidRDefault="00CC25A6" w:rsidP="00B711DD">
            <w:pPr>
              <w:tabs>
                <w:tab w:val="left" w:pos="0"/>
              </w:tabs>
              <w:snapToGrid w:val="0"/>
              <w:ind w:left="318"/>
              <w:rPr>
                <w:b/>
                <w:sz w:val="23"/>
                <w:szCs w:val="23"/>
                <w:u w:val="single"/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B711DD">
            <w:pPr>
              <w:ind w:left="318"/>
              <w:rPr>
                <w:sz w:val="23"/>
                <w:szCs w:val="23"/>
                <w:lang w:val="uk-UA" w:eastAsia="ar-SA"/>
              </w:rPr>
            </w:pPr>
          </w:p>
          <w:p w:rsidR="00CC25A6" w:rsidRPr="00CC25A6" w:rsidRDefault="00CC25A6" w:rsidP="00B711DD">
            <w:pPr>
              <w:tabs>
                <w:tab w:val="left" w:pos="0"/>
              </w:tabs>
              <w:rPr>
                <w:sz w:val="23"/>
                <w:szCs w:val="23"/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B711DD">
            <w:pPr>
              <w:tabs>
                <w:tab w:val="left" w:pos="0"/>
              </w:tabs>
              <w:rPr>
                <w:color w:val="BFBFBF"/>
                <w:sz w:val="23"/>
                <w:szCs w:val="23"/>
                <w:shd w:val="clear" w:color="auto" w:fill="FFFFFF"/>
                <w:lang w:val="uk-UA" w:eastAsia="ar-SA"/>
              </w:rPr>
            </w:pPr>
          </w:p>
          <w:p w:rsidR="00CC25A6" w:rsidRPr="00CC25A6" w:rsidRDefault="00CC25A6" w:rsidP="00B711DD">
            <w:pPr>
              <w:tabs>
                <w:tab w:val="left" w:pos="0"/>
              </w:tabs>
              <w:rPr>
                <w:color w:val="BFBFBF"/>
                <w:sz w:val="23"/>
                <w:szCs w:val="23"/>
                <w:shd w:val="clear" w:color="auto" w:fill="FFFFFF"/>
                <w:lang w:val="uk-UA" w:eastAsia="ar-SA"/>
              </w:rPr>
            </w:pPr>
          </w:p>
        </w:tc>
      </w:tr>
    </w:tbl>
    <w:p w:rsidR="00CC25A6" w:rsidRPr="00CC25A6" w:rsidRDefault="00CC25A6" w:rsidP="00CC25A6">
      <w:pPr>
        <w:tabs>
          <w:tab w:val="left" w:pos="3261"/>
        </w:tabs>
        <w:rPr>
          <w:strike/>
          <w:lang w:val="uk-UA" w:eastAsia="ar-SA"/>
        </w:rPr>
      </w:pPr>
    </w:p>
    <w:p w:rsidR="00CC25A6" w:rsidRPr="00CC25A6" w:rsidRDefault="00CC25A6" w:rsidP="00CC25A6">
      <w:pPr>
        <w:tabs>
          <w:tab w:val="left" w:pos="3261"/>
        </w:tabs>
        <w:rPr>
          <w:strike/>
          <w:lang w:val="uk-UA" w:eastAsia="ar-SA"/>
        </w:rPr>
      </w:pPr>
    </w:p>
    <w:p w:rsidR="00CC25A6" w:rsidRPr="00CC25A6" w:rsidRDefault="00CC25A6" w:rsidP="00CC25A6">
      <w:pPr>
        <w:tabs>
          <w:tab w:val="left" w:pos="3261"/>
        </w:tabs>
        <w:rPr>
          <w:strike/>
          <w:lang w:val="uk-UA" w:eastAsia="ar-SA"/>
        </w:rPr>
      </w:pPr>
    </w:p>
    <w:p w:rsidR="00CC25A6" w:rsidRPr="00CC25A6" w:rsidRDefault="00CC25A6" w:rsidP="00CC25A6">
      <w:pPr>
        <w:tabs>
          <w:tab w:val="left" w:pos="3261"/>
        </w:tabs>
        <w:rPr>
          <w:strike/>
          <w:lang w:val="uk-UA" w:eastAsia="ar-SA"/>
        </w:rPr>
      </w:pPr>
    </w:p>
    <w:p w:rsidR="008645CD" w:rsidRPr="00870154" w:rsidRDefault="008645CD" w:rsidP="00A47911">
      <w:pPr>
        <w:spacing w:line="360" w:lineRule="auto"/>
        <w:ind w:firstLine="709"/>
        <w:rPr>
          <w:lang w:val="uk-UA"/>
        </w:rPr>
      </w:pPr>
    </w:p>
    <w:sectPr w:rsidR="008645CD" w:rsidRPr="00870154" w:rsidSect="000F34C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0C3" w:rsidRDefault="00CD30C3" w:rsidP="00B078F8">
      <w:r>
        <w:separator/>
      </w:r>
    </w:p>
  </w:endnote>
  <w:endnote w:type="continuationSeparator" w:id="0">
    <w:p w:rsidR="00CD30C3" w:rsidRDefault="00CD30C3" w:rsidP="00B0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0C3" w:rsidRDefault="00CD30C3" w:rsidP="00B078F8">
      <w:r>
        <w:separator/>
      </w:r>
    </w:p>
  </w:footnote>
  <w:footnote w:type="continuationSeparator" w:id="0">
    <w:p w:rsidR="00CD30C3" w:rsidRDefault="00CD30C3" w:rsidP="00B07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57F"/>
    <w:multiLevelType w:val="multilevel"/>
    <w:tmpl w:val="345E5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D115751"/>
    <w:multiLevelType w:val="hybridMultilevel"/>
    <w:tmpl w:val="F6F6FB0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90180"/>
    <w:multiLevelType w:val="multilevel"/>
    <w:tmpl w:val="80DC0A9E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31F82670"/>
    <w:multiLevelType w:val="multilevel"/>
    <w:tmpl w:val="87264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4C222D"/>
    <w:multiLevelType w:val="multilevel"/>
    <w:tmpl w:val="A9B06B98"/>
    <w:lvl w:ilvl="0">
      <w:start w:val="1"/>
      <w:numFmt w:val="decimal"/>
      <w:lvlText w:val="%1."/>
      <w:lvlJc w:val="left"/>
      <w:pPr>
        <w:ind w:left="1231" w:hanging="360"/>
      </w:pPr>
    </w:lvl>
    <w:lvl w:ilvl="1">
      <w:start w:val="1"/>
      <w:numFmt w:val="decimal"/>
      <w:lvlText w:val="%1.%2."/>
      <w:lvlJc w:val="left"/>
      <w:pPr>
        <w:ind w:left="2146" w:hanging="1275"/>
      </w:pPr>
    </w:lvl>
    <w:lvl w:ilvl="2">
      <w:start w:val="1"/>
      <w:numFmt w:val="decimal"/>
      <w:lvlText w:val="%1.%2.%3."/>
      <w:lvlJc w:val="left"/>
      <w:pPr>
        <w:ind w:left="2146" w:hanging="1275"/>
      </w:pPr>
    </w:lvl>
    <w:lvl w:ilvl="3">
      <w:start w:val="1"/>
      <w:numFmt w:val="decimal"/>
      <w:lvlText w:val="%1.%2.%3.%4."/>
      <w:lvlJc w:val="left"/>
      <w:pPr>
        <w:ind w:left="2146" w:hanging="1275"/>
      </w:pPr>
    </w:lvl>
    <w:lvl w:ilvl="4">
      <w:start w:val="1"/>
      <w:numFmt w:val="decimal"/>
      <w:lvlText w:val="%1.%2.%3.%4.%5."/>
      <w:lvlJc w:val="left"/>
      <w:pPr>
        <w:ind w:left="2146" w:hanging="1275"/>
      </w:pPr>
    </w:lvl>
    <w:lvl w:ilvl="5">
      <w:start w:val="1"/>
      <w:numFmt w:val="decimal"/>
      <w:lvlText w:val="%1.%2.%3.%4.%5.%6."/>
      <w:lvlJc w:val="left"/>
      <w:pPr>
        <w:ind w:left="2146" w:hanging="1275"/>
      </w:pPr>
    </w:lvl>
    <w:lvl w:ilvl="6">
      <w:start w:val="1"/>
      <w:numFmt w:val="decimal"/>
      <w:lvlText w:val="%1.%2.%3.%4.%5.%6.%7."/>
      <w:lvlJc w:val="left"/>
      <w:pPr>
        <w:ind w:left="2311" w:hanging="1440"/>
      </w:pPr>
    </w:lvl>
    <w:lvl w:ilvl="7">
      <w:start w:val="1"/>
      <w:numFmt w:val="decimal"/>
      <w:lvlText w:val="%1.%2.%3.%4.%5.%6.%7.%8."/>
      <w:lvlJc w:val="left"/>
      <w:pPr>
        <w:ind w:left="2311" w:hanging="1440"/>
      </w:pPr>
    </w:lvl>
    <w:lvl w:ilvl="8">
      <w:start w:val="1"/>
      <w:numFmt w:val="decimal"/>
      <w:lvlText w:val="%1.%2.%3.%4.%5.%6.%7.%8.%9."/>
      <w:lvlJc w:val="left"/>
      <w:pPr>
        <w:ind w:left="2671" w:hanging="1799"/>
      </w:pPr>
    </w:lvl>
  </w:abstractNum>
  <w:abstractNum w:abstractNumId="5">
    <w:nsid w:val="3522053B"/>
    <w:multiLevelType w:val="multilevel"/>
    <w:tmpl w:val="922C43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140630B"/>
    <w:multiLevelType w:val="hybridMultilevel"/>
    <w:tmpl w:val="DD54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57CCC"/>
    <w:multiLevelType w:val="multilevel"/>
    <w:tmpl w:val="FA1CBC5C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>
    <w:nsid w:val="5843598B"/>
    <w:multiLevelType w:val="multilevel"/>
    <w:tmpl w:val="E716D8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613D32FD"/>
    <w:multiLevelType w:val="multilevel"/>
    <w:tmpl w:val="FD38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078F8"/>
    <w:rsid w:val="000015DC"/>
    <w:rsid w:val="00036521"/>
    <w:rsid w:val="00074B59"/>
    <w:rsid w:val="0008608F"/>
    <w:rsid w:val="00093432"/>
    <w:rsid w:val="000B2A75"/>
    <w:rsid w:val="000F34C0"/>
    <w:rsid w:val="001029CB"/>
    <w:rsid w:val="001F25EB"/>
    <w:rsid w:val="00250E9F"/>
    <w:rsid w:val="0026734A"/>
    <w:rsid w:val="002D0819"/>
    <w:rsid w:val="002E7E6B"/>
    <w:rsid w:val="00340893"/>
    <w:rsid w:val="00373941"/>
    <w:rsid w:val="003A745F"/>
    <w:rsid w:val="00402CC1"/>
    <w:rsid w:val="00434C63"/>
    <w:rsid w:val="004405E2"/>
    <w:rsid w:val="00450A48"/>
    <w:rsid w:val="00454B36"/>
    <w:rsid w:val="004829D4"/>
    <w:rsid w:val="004A14EA"/>
    <w:rsid w:val="004A6520"/>
    <w:rsid w:val="004B2A65"/>
    <w:rsid w:val="004D3EBB"/>
    <w:rsid w:val="00525196"/>
    <w:rsid w:val="00554B9F"/>
    <w:rsid w:val="005A3A12"/>
    <w:rsid w:val="005B7E75"/>
    <w:rsid w:val="00622567"/>
    <w:rsid w:val="00652476"/>
    <w:rsid w:val="00661A70"/>
    <w:rsid w:val="00661F87"/>
    <w:rsid w:val="00676C68"/>
    <w:rsid w:val="00677995"/>
    <w:rsid w:val="00681D29"/>
    <w:rsid w:val="006A0C7B"/>
    <w:rsid w:val="006C7AD5"/>
    <w:rsid w:val="006D3418"/>
    <w:rsid w:val="006F1700"/>
    <w:rsid w:val="007160E1"/>
    <w:rsid w:val="00747648"/>
    <w:rsid w:val="00755774"/>
    <w:rsid w:val="00756F37"/>
    <w:rsid w:val="0076536B"/>
    <w:rsid w:val="007A0765"/>
    <w:rsid w:val="007C4CFA"/>
    <w:rsid w:val="007D1068"/>
    <w:rsid w:val="007E3066"/>
    <w:rsid w:val="008111CF"/>
    <w:rsid w:val="00814FBF"/>
    <w:rsid w:val="00851A4B"/>
    <w:rsid w:val="008645CD"/>
    <w:rsid w:val="00867242"/>
    <w:rsid w:val="00870154"/>
    <w:rsid w:val="00882041"/>
    <w:rsid w:val="008C765B"/>
    <w:rsid w:val="0090740C"/>
    <w:rsid w:val="009578DB"/>
    <w:rsid w:val="00961656"/>
    <w:rsid w:val="00974EF8"/>
    <w:rsid w:val="0097552A"/>
    <w:rsid w:val="00981AF5"/>
    <w:rsid w:val="00996D12"/>
    <w:rsid w:val="009C2769"/>
    <w:rsid w:val="00A47911"/>
    <w:rsid w:val="00A74D9D"/>
    <w:rsid w:val="00AE4590"/>
    <w:rsid w:val="00B078F8"/>
    <w:rsid w:val="00B151FF"/>
    <w:rsid w:val="00B26F0A"/>
    <w:rsid w:val="00B33FC0"/>
    <w:rsid w:val="00B749F0"/>
    <w:rsid w:val="00B77F23"/>
    <w:rsid w:val="00BA4A7B"/>
    <w:rsid w:val="00BD23FA"/>
    <w:rsid w:val="00BE3440"/>
    <w:rsid w:val="00C14621"/>
    <w:rsid w:val="00C178CE"/>
    <w:rsid w:val="00C60500"/>
    <w:rsid w:val="00CC25A6"/>
    <w:rsid w:val="00CD30C3"/>
    <w:rsid w:val="00D02B69"/>
    <w:rsid w:val="00D72761"/>
    <w:rsid w:val="00DA5B63"/>
    <w:rsid w:val="00DB286E"/>
    <w:rsid w:val="00DB797D"/>
    <w:rsid w:val="00E21D32"/>
    <w:rsid w:val="00E44BF4"/>
    <w:rsid w:val="00E92A4D"/>
    <w:rsid w:val="00E93FBA"/>
    <w:rsid w:val="00ED006B"/>
    <w:rsid w:val="00EE5F83"/>
    <w:rsid w:val="00EF3EC2"/>
    <w:rsid w:val="00F2591D"/>
    <w:rsid w:val="00F45D73"/>
    <w:rsid w:val="00F45D8B"/>
    <w:rsid w:val="00F51015"/>
    <w:rsid w:val="00F73BBC"/>
    <w:rsid w:val="00F83BCD"/>
    <w:rsid w:val="00FB68E5"/>
    <w:rsid w:val="00FD0FA7"/>
    <w:rsid w:val="00FD6488"/>
    <w:rsid w:val="00FE64C7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74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rsid w:val="001029CB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8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78F8"/>
  </w:style>
  <w:style w:type="paragraph" w:styleId="a5">
    <w:name w:val="footer"/>
    <w:basedOn w:val="a"/>
    <w:link w:val="a6"/>
    <w:uiPriority w:val="99"/>
    <w:unhideWhenUsed/>
    <w:rsid w:val="00B078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78F8"/>
  </w:style>
  <w:style w:type="character" w:styleId="a7">
    <w:name w:val="Hyperlink"/>
    <w:basedOn w:val="a0"/>
    <w:uiPriority w:val="99"/>
    <w:unhideWhenUsed/>
    <w:rsid w:val="000015DC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0015DC"/>
    <w:rPr>
      <w:color w:val="605E5C"/>
      <w:shd w:val="clear" w:color="auto" w:fill="E1DFDD"/>
    </w:rPr>
  </w:style>
  <w:style w:type="paragraph" w:styleId="a8">
    <w:name w:val="No Spacing"/>
    <w:link w:val="a9"/>
    <w:uiPriority w:val="1"/>
    <w:qFormat/>
    <w:rsid w:val="00DB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DB79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qFormat/>
    <w:rsid w:val="00622567"/>
    <w:rPr>
      <w:b/>
      <w:bCs/>
    </w:rPr>
  </w:style>
  <w:style w:type="character" w:customStyle="1" w:styleId="30">
    <w:name w:val="Заголовок 3 Знак"/>
    <w:basedOn w:val="a0"/>
    <w:link w:val="3"/>
    <w:rsid w:val="001029CB"/>
    <w:rPr>
      <w:rFonts w:ascii="Calibri" w:eastAsia="Calibri" w:hAnsi="Calibri" w:cs="Calibri"/>
      <w:b/>
      <w:sz w:val="28"/>
      <w:szCs w:val="28"/>
      <w:lang w:eastAsia="uk-UA"/>
    </w:rPr>
  </w:style>
  <w:style w:type="paragraph" w:styleId="ab">
    <w:name w:val="Body Text"/>
    <w:basedOn w:val="a"/>
    <w:link w:val="ac"/>
    <w:semiHidden/>
    <w:unhideWhenUsed/>
    <w:rsid w:val="0090740C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semiHidden/>
    <w:rsid w:val="0090740C"/>
    <w:rPr>
      <w:rFonts w:ascii="Arial" w:eastAsia="Calibri" w:hAnsi="Arial" w:cs="Times New Roman"/>
      <w:sz w:val="20"/>
      <w:szCs w:val="20"/>
      <w:lang w:val="en-GB"/>
    </w:rPr>
  </w:style>
  <w:style w:type="paragraph" w:styleId="ad">
    <w:name w:val="Body Text Indent"/>
    <w:basedOn w:val="a"/>
    <w:link w:val="ae"/>
    <w:semiHidden/>
    <w:unhideWhenUsed/>
    <w:rsid w:val="009074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074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semiHidden/>
    <w:unhideWhenUsed/>
    <w:rsid w:val="0090740C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90740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31">
    <w:name w:val="Ïîäçàã3"/>
    <w:basedOn w:val="a"/>
    <w:rsid w:val="0090740C"/>
    <w:pPr>
      <w:widowControl w:val="0"/>
      <w:suppressAutoHyphens/>
      <w:spacing w:before="113" w:after="57" w:line="210" w:lineRule="atLeast"/>
      <w:jc w:val="center"/>
    </w:pPr>
    <w:rPr>
      <w:b/>
      <w:sz w:val="20"/>
      <w:szCs w:val="20"/>
      <w:lang w:val="en-US" w:eastAsia="ar-SA"/>
    </w:rPr>
  </w:style>
  <w:style w:type="paragraph" w:styleId="2">
    <w:name w:val="Body Text 2"/>
    <w:basedOn w:val="a"/>
    <w:link w:val="20"/>
    <w:uiPriority w:val="99"/>
    <w:semiHidden/>
    <w:unhideWhenUsed/>
    <w:rsid w:val="00C146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46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link w:val="Normal"/>
    <w:qFormat/>
    <w:rsid w:val="00C1462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21">
    <w:name w:val="Обычный2"/>
    <w:rsid w:val="00C14621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  <w:style w:type="character" w:customStyle="1" w:styleId="Normal">
    <w:name w:val="Normal Знак"/>
    <w:link w:val="12"/>
    <w:rsid w:val="00C14621"/>
    <w:rPr>
      <w:rFonts w:ascii="Arial" w:eastAsia="Arial" w:hAnsi="Arial" w:cs="Arial"/>
      <w:color w:val="000000"/>
      <w:lang w:val="ru-RU" w:eastAsia="ru-RU"/>
    </w:rPr>
  </w:style>
  <w:style w:type="paragraph" w:customStyle="1" w:styleId="rvps2">
    <w:name w:val="rvps2"/>
    <w:basedOn w:val="a"/>
    <w:rsid w:val="008645CD"/>
    <w:pPr>
      <w:spacing w:before="100" w:beforeAutospacing="1" w:after="100" w:afterAutospacing="1"/>
    </w:pPr>
  </w:style>
  <w:style w:type="character" w:customStyle="1" w:styleId="af1">
    <w:name w:val="Название Знак"/>
    <w:link w:val="af2"/>
    <w:locked/>
    <w:rsid w:val="008645CD"/>
    <w:rPr>
      <w:b/>
      <w:sz w:val="32"/>
    </w:rPr>
  </w:style>
  <w:style w:type="paragraph" w:styleId="af2">
    <w:name w:val="Title"/>
    <w:basedOn w:val="a"/>
    <w:link w:val="af1"/>
    <w:qFormat/>
    <w:rsid w:val="008645CD"/>
    <w:pPr>
      <w:spacing w:after="160" w:line="259" w:lineRule="auto"/>
      <w:jc w:val="center"/>
    </w:pPr>
    <w:rPr>
      <w:rFonts w:asciiTheme="minorHAnsi" w:eastAsiaTheme="minorHAnsi" w:hAnsiTheme="minorHAnsi" w:cstheme="minorBidi"/>
      <w:b/>
      <w:sz w:val="32"/>
      <w:szCs w:val="22"/>
      <w:lang w:val="uk-UA" w:eastAsia="en-US"/>
    </w:rPr>
  </w:style>
  <w:style w:type="character" w:customStyle="1" w:styleId="13">
    <w:name w:val="Заголовок Знак1"/>
    <w:basedOn w:val="a0"/>
    <w:uiPriority w:val="10"/>
    <w:rsid w:val="008645CD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f3">
    <w:name w:val="List Paragraph"/>
    <w:aliases w:val="название табл/рис,Список уровня 2,Bullet Number,Bullet 1,Use Case List Paragraph,lp1,List Paragraph1,lp11,List Paragraph11"/>
    <w:basedOn w:val="a"/>
    <w:link w:val="af4"/>
    <w:qFormat/>
    <w:rsid w:val="002D0819"/>
    <w:pPr>
      <w:ind w:left="720"/>
      <w:contextualSpacing/>
    </w:pPr>
    <w:rPr>
      <w:rFonts w:ascii="Calibri" w:eastAsia="Calibri" w:hAnsi="Calibri" w:cs="Calibri"/>
      <w:sz w:val="20"/>
      <w:szCs w:val="20"/>
      <w:lang w:val="uk-UA"/>
    </w:rPr>
  </w:style>
  <w:style w:type="character" w:customStyle="1" w:styleId="af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f3"/>
    <w:uiPriority w:val="99"/>
    <w:locked/>
    <w:rsid w:val="002D0819"/>
    <w:rPr>
      <w:rFonts w:ascii="Calibri" w:eastAsia="Calibri" w:hAnsi="Calibri" w:cs="Calibri"/>
      <w:sz w:val="20"/>
      <w:szCs w:val="20"/>
      <w:lang w:eastAsia="ru-RU"/>
    </w:rPr>
  </w:style>
  <w:style w:type="character" w:customStyle="1" w:styleId="25">
    <w:name w:val="Основной текст (2) + 5"/>
    <w:aliases w:val="5 pt,Основной текст (2) + 7"/>
    <w:rsid w:val="002D0819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paragraph" w:customStyle="1" w:styleId="xfmc5">
    <w:name w:val="xfmc5"/>
    <w:basedOn w:val="a"/>
    <w:uiPriority w:val="99"/>
    <w:rsid w:val="0097552A"/>
    <w:pPr>
      <w:spacing w:before="100" w:beforeAutospacing="1" w:after="100" w:afterAutospacing="1"/>
    </w:pPr>
  </w:style>
  <w:style w:type="character" w:customStyle="1" w:styleId="Hyperlink2">
    <w:name w:val="Hyperlink.2"/>
    <w:uiPriority w:val="99"/>
    <w:rsid w:val="00402CC1"/>
    <w:rPr>
      <w:lang w:val="ru-RU"/>
    </w:rPr>
  </w:style>
  <w:style w:type="paragraph" w:customStyle="1" w:styleId="Default">
    <w:name w:val="Default"/>
    <w:uiPriority w:val="99"/>
    <w:rsid w:val="00402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2CC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74D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om5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6C3C-CE0E-402A-A4FC-CBE2FBBC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2651</Words>
  <Characters>15116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Andrey</cp:lastModifiedBy>
  <cp:revision>12</cp:revision>
  <cp:lastPrinted>2021-10-25T14:27:00Z</cp:lastPrinted>
  <dcterms:created xsi:type="dcterms:W3CDTF">2023-05-17T10:10:00Z</dcterms:created>
  <dcterms:modified xsi:type="dcterms:W3CDTF">2024-01-22T09:44:00Z</dcterms:modified>
</cp:coreProperties>
</file>