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88" w:rsidRPr="00FC3536" w:rsidRDefault="002F2488" w:rsidP="002F2488">
      <w:pPr>
        <w:tabs>
          <w:tab w:val="left" w:pos="4860"/>
        </w:tabs>
        <w:autoSpaceDE w:val="0"/>
        <w:autoSpaceDN w:val="0"/>
        <w:adjustRightInd w:val="0"/>
        <w:jc w:val="right"/>
        <w:rPr>
          <w:b/>
          <w:bCs/>
          <w:iCs/>
          <w:lang w:val="uk-UA"/>
        </w:rPr>
      </w:pPr>
      <w:r w:rsidRPr="00FC3536">
        <w:rPr>
          <w:b/>
          <w:bCs/>
          <w:iCs/>
          <w:lang w:val="uk-UA"/>
        </w:rPr>
        <w:t>ДОДАТОК №5</w:t>
      </w:r>
    </w:p>
    <w:p w:rsidR="002F2488" w:rsidRPr="00FC3536" w:rsidRDefault="002F2488" w:rsidP="002F2488">
      <w:pPr>
        <w:tabs>
          <w:tab w:val="left" w:pos="4860"/>
        </w:tabs>
        <w:autoSpaceDE w:val="0"/>
        <w:autoSpaceDN w:val="0"/>
        <w:adjustRightInd w:val="0"/>
        <w:jc w:val="right"/>
        <w:rPr>
          <w:b/>
          <w:bCs/>
          <w:iCs/>
          <w:lang w:val="uk-UA" w:eastAsia="en-US"/>
        </w:rPr>
      </w:pPr>
      <w:r w:rsidRPr="00FC3536">
        <w:rPr>
          <w:b/>
          <w:bCs/>
          <w:iCs/>
          <w:lang w:val="uk-UA"/>
        </w:rPr>
        <w:t>до тендерної документації</w:t>
      </w:r>
    </w:p>
    <w:p w:rsidR="002F2488" w:rsidRPr="00FC3536" w:rsidRDefault="002F2488" w:rsidP="002F2488">
      <w:pPr>
        <w:ind w:left="180" w:right="196"/>
        <w:jc w:val="right"/>
        <w:rPr>
          <w:b/>
          <w:lang w:val="uk-UA"/>
        </w:rPr>
      </w:pPr>
    </w:p>
    <w:p w:rsidR="002F2488" w:rsidRPr="00FC3536" w:rsidRDefault="002F2488" w:rsidP="002F2488">
      <w:pPr>
        <w:jc w:val="right"/>
        <w:rPr>
          <w:b/>
          <w:lang w:val="uk-UA"/>
        </w:rPr>
      </w:pPr>
      <w:r w:rsidRPr="00FC3536">
        <w:rPr>
          <w:b/>
          <w:lang w:val="uk-UA"/>
        </w:rPr>
        <w:t>ПРОЄКТ ДОГОВОРУ</w:t>
      </w:r>
    </w:p>
    <w:p w:rsidR="002F2488" w:rsidRPr="00FC3536" w:rsidRDefault="002F2488" w:rsidP="002F2488">
      <w:pPr>
        <w:jc w:val="right"/>
        <w:rPr>
          <w:b/>
          <w:lang w:val="uk-UA"/>
        </w:rPr>
      </w:pPr>
    </w:p>
    <w:p w:rsidR="002F2488" w:rsidRPr="00FC3536" w:rsidRDefault="002F2488" w:rsidP="002F2488">
      <w:pPr>
        <w:shd w:val="clear" w:color="auto" w:fill="FFFFFF"/>
        <w:jc w:val="center"/>
        <w:outlineLvl w:val="0"/>
        <w:rPr>
          <w:b/>
          <w:bCs/>
          <w:spacing w:val="-2"/>
          <w:lang w:val="uk-UA"/>
        </w:rPr>
      </w:pPr>
      <w:r w:rsidRPr="00FC3536">
        <w:rPr>
          <w:b/>
          <w:bCs/>
          <w:spacing w:val="-2"/>
          <w:lang w:val="uk-UA"/>
        </w:rPr>
        <w:t>Договір №_____</w:t>
      </w:r>
    </w:p>
    <w:p w:rsidR="002F2488" w:rsidRPr="00FC3536" w:rsidRDefault="002F2488" w:rsidP="002F2488">
      <w:pPr>
        <w:ind w:firstLine="709"/>
        <w:rPr>
          <w:b/>
          <w:lang w:val="uk-UA"/>
        </w:rPr>
      </w:pPr>
    </w:p>
    <w:p w:rsidR="002F2488" w:rsidRPr="00FC3536" w:rsidRDefault="002F2488" w:rsidP="002F2488">
      <w:pPr>
        <w:pStyle w:val="HTML"/>
        <w:jc w:val="center"/>
        <w:rPr>
          <w:rFonts w:ascii="Times New Roman" w:hAnsi="Times New Roman"/>
          <w:b/>
          <w:sz w:val="24"/>
          <w:szCs w:val="24"/>
          <w:lang w:val="uk-UA" w:eastAsia="x-none"/>
        </w:rPr>
      </w:pPr>
      <w:r w:rsidRPr="00FC3536">
        <w:rPr>
          <w:rFonts w:ascii="Times New Roman" w:hAnsi="Times New Roman"/>
          <w:b/>
          <w:sz w:val="24"/>
          <w:szCs w:val="24"/>
          <w:lang w:val="uk-UA" w:eastAsia="x-none"/>
        </w:rPr>
        <w:t xml:space="preserve">____________________ </w:t>
      </w:r>
      <w:r w:rsidRPr="00FC3536">
        <w:rPr>
          <w:rFonts w:ascii="Times New Roman" w:hAnsi="Times New Roman"/>
          <w:b/>
          <w:sz w:val="24"/>
          <w:szCs w:val="24"/>
          <w:lang w:val="uk-UA" w:eastAsia="x-none"/>
        </w:rPr>
        <w:tab/>
      </w:r>
      <w:r w:rsidRPr="00FC3536">
        <w:rPr>
          <w:rFonts w:ascii="Times New Roman" w:hAnsi="Times New Roman"/>
          <w:b/>
          <w:sz w:val="24"/>
          <w:szCs w:val="24"/>
          <w:lang w:val="uk-UA" w:eastAsia="x-none"/>
        </w:rPr>
        <w:tab/>
      </w:r>
      <w:r w:rsidRPr="00FC3536">
        <w:rPr>
          <w:rFonts w:ascii="Times New Roman" w:hAnsi="Times New Roman"/>
          <w:b/>
          <w:sz w:val="24"/>
          <w:szCs w:val="24"/>
          <w:lang w:val="uk-UA" w:eastAsia="x-none"/>
        </w:rPr>
        <w:tab/>
      </w:r>
      <w:r w:rsidRPr="00FC3536">
        <w:rPr>
          <w:rFonts w:ascii="Times New Roman" w:hAnsi="Times New Roman"/>
          <w:b/>
          <w:sz w:val="24"/>
          <w:szCs w:val="24"/>
          <w:lang w:val="uk-UA" w:eastAsia="x-none"/>
        </w:rPr>
        <w:tab/>
      </w:r>
      <w:r w:rsidRPr="00FC3536">
        <w:rPr>
          <w:rFonts w:ascii="Times New Roman" w:hAnsi="Times New Roman"/>
          <w:b/>
          <w:sz w:val="24"/>
          <w:szCs w:val="24"/>
          <w:lang w:val="uk-UA" w:eastAsia="x-none"/>
        </w:rPr>
        <w:tab/>
      </w:r>
      <w:r w:rsidRPr="00FC3536">
        <w:rPr>
          <w:rFonts w:ascii="Times New Roman" w:hAnsi="Times New Roman"/>
          <w:b/>
          <w:sz w:val="24"/>
          <w:szCs w:val="24"/>
          <w:lang w:val="uk-UA" w:eastAsia="x-none"/>
        </w:rPr>
        <w:tab/>
        <w:t>_________2023р.</w:t>
      </w:r>
    </w:p>
    <w:p w:rsidR="002F2488" w:rsidRPr="00FC3536" w:rsidRDefault="002F2488" w:rsidP="002F2488">
      <w:pPr>
        <w:pStyle w:val="HTML"/>
        <w:jc w:val="both"/>
        <w:rPr>
          <w:rFonts w:ascii="Times New Roman" w:hAnsi="Times New Roman"/>
          <w:b/>
          <w:sz w:val="24"/>
          <w:szCs w:val="24"/>
          <w:lang w:val="uk-UA" w:eastAsia="x-none"/>
        </w:rPr>
      </w:pPr>
    </w:p>
    <w:p w:rsidR="002F2488" w:rsidRPr="00FC3536" w:rsidRDefault="002F2488" w:rsidP="00F05F68">
      <w:pPr>
        <w:ind w:firstLine="709"/>
        <w:jc w:val="both"/>
        <w:rPr>
          <w:lang w:val="uk-UA"/>
        </w:rPr>
      </w:pPr>
      <w:r w:rsidRPr="00FC3536">
        <w:rPr>
          <w:b/>
          <w:bCs/>
          <w:lang w:val="uk-UA"/>
        </w:rPr>
        <w:t xml:space="preserve">Замовник: </w:t>
      </w:r>
      <w:r w:rsidR="00F05F68" w:rsidRPr="00FC3536">
        <w:rPr>
          <w:b/>
          <w:lang w:val="uk-UA"/>
        </w:rPr>
        <w:t>__________________</w:t>
      </w:r>
      <w:r w:rsidRPr="00FC3536">
        <w:rPr>
          <w:lang w:val="uk-UA"/>
        </w:rPr>
        <w:t xml:space="preserve">, в особі </w:t>
      </w:r>
      <w:r w:rsidR="00F05F68" w:rsidRPr="00FC3536">
        <w:rPr>
          <w:lang w:val="uk-UA"/>
        </w:rPr>
        <w:t>___________</w:t>
      </w:r>
      <w:r w:rsidRPr="00FC3536">
        <w:rPr>
          <w:lang w:val="uk-UA"/>
        </w:rPr>
        <w:t xml:space="preserve">, що діє на підставі </w:t>
      </w:r>
      <w:r w:rsidR="00F05F68" w:rsidRPr="00FC3536">
        <w:rPr>
          <w:lang w:val="uk-UA"/>
        </w:rPr>
        <w:t>______________</w:t>
      </w:r>
      <w:r w:rsidRPr="00FC3536">
        <w:rPr>
          <w:lang w:val="uk-UA"/>
        </w:rPr>
        <w:t xml:space="preserve">  з однієї сторони, та  </w:t>
      </w:r>
    </w:p>
    <w:p w:rsidR="002F2488" w:rsidRPr="00FC3536" w:rsidRDefault="002F2488" w:rsidP="00F05F68">
      <w:pPr>
        <w:pStyle w:val="NoSpacing1"/>
        <w:ind w:firstLine="709"/>
        <w:jc w:val="both"/>
        <w:rPr>
          <w:rFonts w:ascii="Times New Roman" w:hAnsi="Times New Roman"/>
          <w:sz w:val="24"/>
          <w:szCs w:val="24"/>
          <w:lang w:val="uk-UA"/>
        </w:rPr>
      </w:pPr>
      <w:r w:rsidRPr="00FC3536">
        <w:rPr>
          <w:rFonts w:ascii="Times New Roman" w:hAnsi="Times New Roman"/>
          <w:b/>
          <w:sz w:val="24"/>
          <w:szCs w:val="24"/>
          <w:lang w:val="uk-UA"/>
        </w:rPr>
        <w:t>Виконавець:________________________________________________________________</w:t>
      </w:r>
      <w:r w:rsidRPr="00FC3536">
        <w:rPr>
          <w:rFonts w:ascii="Times New Roman" w:hAnsi="Times New Roman"/>
          <w:sz w:val="24"/>
          <w:szCs w:val="24"/>
          <w:lang w:val="uk-UA"/>
        </w:rPr>
        <w:t xml:space="preserve">, </w:t>
      </w:r>
      <w:r w:rsidRPr="00FC3536">
        <w:rPr>
          <w:rFonts w:ascii="Times New Roman" w:hAnsi="Times New Roman"/>
          <w:bCs/>
          <w:sz w:val="24"/>
          <w:szCs w:val="24"/>
          <w:lang w:val="uk-UA"/>
        </w:rPr>
        <w:t>в особі _________________________________</w:t>
      </w:r>
      <w:r w:rsidRPr="00FC3536">
        <w:rPr>
          <w:rFonts w:ascii="Times New Roman" w:hAnsi="Times New Roman"/>
          <w:sz w:val="24"/>
          <w:szCs w:val="24"/>
          <w:lang w:val="uk-UA"/>
        </w:rPr>
        <w:t xml:space="preserve">, який діє на підставі _____________з другої сторони, </w:t>
      </w:r>
      <w:r w:rsidRPr="00FC3536">
        <w:rPr>
          <w:rFonts w:ascii="Times New Roman" w:hAnsi="Times New Roman"/>
          <w:color w:val="000000"/>
          <w:sz w:val="24"/>
          <w:szCs w:val="24"/>
          <w:lang w:val="uk-UA"/>
        </w:rPr>
        <w:t>(надалі іменується «</w:t>
      </w:r>
      <w:r w:rsidRPr="00FC3536">
        <w:rPr>
          <w:rFonts w:ascii="Times New Roman" w:hAnsi="Times New Roman"/>
          <w:b/>
          <w:color w:val="000000"/>
          <w:sz w:val="24"/>
          <w:szCs w:val="24"/>
          <w:lang w:val="uk-UA"/>
        </w:rPr>
        <w:t>Виконавець</w:t>
      </w:r>
      <w:r w:rsidRPr="00FC3536">
        <w:rPr>
          <w:rFonts w:ascii="Times New Roman" w:hAnsi="Times New Roman"/>
          <w:color w:val="000000"/>
          <w:sz w:val="24"/>
          <w:szCs w:val="24"/>
          <w:lang w:val="uk-UA"/>
        </w:rPr>
        <w:t>»)</w:t>
      </w:r>
      <w:r w:rsidRPr="00FC3536">
        <w:rPr>
          <w:rFonts w:ascii="Times New Roman" w:hAnsi="Times New Roman"/>
          <w:sz w:val="24"/>
          <w:szCs w:val="24"/>
          <w:lang w:val="uk-UA"/>
        </w:rPr>
        <w:t>, уклали цей договір про наступне:</w:t>
      </w:r>
    </w:p>
    <w:p w:rsidR="002F2488" w:rsidRPr="00FC3536" w:rsidRDefault="002F2488" w:rsidP="002F2488">
      <w:pPr>
        <w:autoSpaceDE w:val="0"/>
        <w:autoSpaceDN w:val="0"/>
        <w:adjustRightInd w:val="0"/>
        <w:ind w:firstLine="709"/>
        <w:rPr>
          <w:b/>
          <w:bCs/>
          <w:lang w:val="uk-UA"/>
        </w:rPr>
      </w:pPr>
    </w:p>
    <w:p w:rsidR="002F2488" w:rsidRPr="00FC3536" w:rsidRDefault="002F2488" w:rsidP="002F2488">
      <w:pPr>
        <w:autoSpaceDE w:val="0"/>
        <w:autoSpaceDN w:val="0"/>
        <w:adjustRightInd w:val="0"/>
        <w:ind w:firstLine="709"/>
        <w:jc w:val="center"/>
        <w:rPr>
          <w:b/>
          <w:bCs/>
          <w:lang w:val="uk-UA"/>
        </w:rPr>
      </w:pPr>
      <w:r w:rsidRPr="00FC3536">
        <w:rPr>
          <w:b/>
          <w:bCs/>
          <w:lang w:val="uk-UA"/>
        </w:rPr>
        <w:t>1. Предмет Договору</w:t>
      </w:r>
    </w:p>
    <w:p w:rsidR="002F2488" w:rsidRPr="00FC3536" w:rsidRDefault="002F2488" w:rsidP="002F2488">
      <w:pPr>
        <w:pStyle w:val="NoSpacing1"/>
        <w:ind w:firstLine="709"/>
        <w:jc w:val="both"/>
        <w:rPr>
          <w:rFonts w:ascii="Times New Roman" w:hAnsi="Times New Roman"/>
          <w:sz w:val="24"/>
          <w:szCs w:val="24"/>
          <w:lang w:val="uk-UA"/>
        </w:rPr>
      </w:pPr>
      <w:r w:rsidRPr="00FC3536">
        <w:rPr>
          <w:rFonts w:ascii="Times New Roman" w:hAnsi="Times New Roman"/>
          <w:sz w:val="24"/>
          <w:szCs w:val="24"/>
          <w:lang w:val="uk-UA"/>
        </w:rPr>
        <w:t xml:space="preserve">1.1. За завданням Замовника Виконавець зобов’язується надати наступні послуги:  </w:t>
      </w:r>
      <w:r w:rsidR="00F05F68" w:rsidRPr="00FC3536">
        <w:rPr>
          <w:rFonts w:ascii="Times New Roman" w:hAnsi="Times New Roman"/>
          <w:b/>
          <w:sz w:val="24"/>
          <w:szCs w:val="24"/>
          <w:lang w:val="uk-UA" w:eastAsia="ru-RU"/>
        </w:rPr>
        <w:t xml:space="preserve">ДК 021:2015: 71250000-5 — Архітектурні, інженерні та геодезичні послуги (Виготовлення технічної документації із землеустрою щодо встановлення меж </w:t>
      </w:r>
      <w:proofErr w:type="spellStart"/>
      <w:r w:rsidR="00F05F68" w:rsidRPr="00FC3536">
        <w:rPr>
          <w:rFonts w:ascii="Times New Roman" w:hAnsi="Times New Roman"/>
          <w:b/>
          <w:sz w:val="24"/>
          <w:szCs w:val="24"/>
          <w:lang w:val="uk-UA" w:eastAsia="ru-RU"/>
        </w:rPr>
        <w:t>режимоутворюючих</w:t>
      </w:r>
      <w:proofErr w:type="spellEnd"/>
      <w:r w:rsidR="00F05F68" w:rsidRPr="00FC3536">
        <w:rPr>
          <w:rFonts w:ascii="Times New Roman" w:hAnsi="Times New Roman"/>
          <w:b/>
          <w:sz w:val="24"/>
          <w:szCs w:val="24"/>
          <w:lang w:val="uk-UA" w:eastAsia="ru-RU"/>
        </w:rPr>
        <w:t xml:space="preserve"> об’єктів культурної спадщини міста Стрий)</w:t>
      </w:r>
      <w:r w:rsidRPr="00FC3536">
        <w:rPr>
          <w:rFonts w:ascii="Times New Roman" w:hAnsi="Times New Roman"/>
          <w:b/>
          <w:sz w:val="24"/>
          <w:szCs w:val="24"/>
          <w:lang w:val="uk-UA" w:eastAsia="ru-RU"/>
        </w:rPr>
        <w:t xml:space="preserve"> </w:t>
      </w:r>
      <w:r w:rsidRPr="00FC3536">
        <w:rPr>
          <w:rFonts w:ascii="Times New Roman" w:hAnsi="Times New Roman"/>
          <w:sz w:val="24"/>
          <w:szCs w:val="24"/>
          <w:lang w:val="uk-UA"/>
        </w:rPr>
        <w:t>в обсязі та на умовах, визначених цим Договором</w:t>
      </w:r>
      <w:r w:rsidRPr="00FC3536">
        <w:rPr>
          <w:rFonts w:ascii="Times New Roman" w:hAnsi="Times New Roman"/>
          <w:color w:val="252525"/>
          <w:sz w:val="24"/>
          <w:szCs w:val="24"/>
          <w:lang w:val="uk-UA"/>
        </w:rPr>
        <w:t xml:space="preserve"> а </w:t>
      </w:r>
      <w:r w:rsidRPr="00FC3536">
        <w:rPr>
          <w:rFonts w:ascii="Times New Roman" w:hAnsi="Times New Roman"/>
          <w:sz w:val="24"/>
          <w:szCs w:val="24"/>
          <w:lang w:val="uk-UA"/>
        </w:rPr>
        <w:t>Замовник – прийняти та оплатити надані послуги.</w:t>
      </w:r>
    </w:p>
    <w:p w:rsidR="002F2488" w:rsidRPr="00FC3536" w:rsidRDefault="002F2488" w:rsidP="002F2488">
      <w:pPr>
        <w:pStyle w:val="NoSpacing1"/>
        <w:ind w:firstLine="709"/>
        <w:jc w:val="both"/>
        <w:rPr>
          <w:rFonts w:ascii="Times New Roman" w:hAnsi="Times New Roman"/>
          <w:sz w:val="24"/>
          <w:szCs w:val="24"/>
          <w:lang w:val="uk-UA"/>
        </w:rPr>
      </w:pPr>
      <w:r w:rsidRPr="00FC3536">
        <w:rPr>
          <w:rFonts w:ascii="Times New Roman" w:hAnsi="Times New Roman"/>
          <w:sz w:val="24"/>
          <w:szCs w:val="24"/>
          <w:lang w:val="uk-UA"/>
        </w:rPr>
        <w:t>1.2. Виконавець зобов'язується своїми силами та засобами без залучення сторонніх виконавців виконати всі послуги в обсязі, передбаченому умовами договору.</w:t>
      </w:r>
    </w:p>
    <w:p w:rsidR="002F2488" w:rsidRPr="00FC3536" w:rsidRDefault="002F2488" w:rsidP="002F2488">
      <w:pPr>
        <w:pStyle w:val="NoSpacing1"/>
        <w:ind w:firstLine="709"/>
        <w:jc w:val="center"/>
        <w:rPr>
          <w:rFonts w:ascii="Times New Roman" w:hAnsi="Times New Roman"/>
          <w:b/>
          <w:sz w:val="24"/>
          <w:szCs w:val="24"/>
          <w:lang w:val="uk-UA"/>
        </w:rPr>
      </w:pPr>
    </w:p>
    <w:p w:rsidR="002F2488" w:rsidRPr="00FC3536" w:rsidRDefault="002F2488" w:rsidP="002F2488">
      <w:pPr>
        <w:pStyle w:val="NoSpacing1"/>
        <w:ind w:firstLine="709"/>
        <w:jc w:val="center"/>
        <w:rPr>
          <w:rFonts w:ascii="Times New Roman" w:hAnsi="Times New Roman"/>
          <w:b/>
          <w:sz w:val="24"/>
          <w:szCs w:val="24"/>
          <w:lang w:val="uk-UA"/>
        </w:rPr>
      </w:pPr>
      <w:r w:rsidRPr="00FC3536">
        <w:rPr>
          <w:rFonts w:ascii="Times New Roman" w:hAnsi="Times New Roman"/>
          <w:b/>
          <w:sz w:val="24"/>
          <w:szCs w:val="24"/>
          <w:lang w:val="uk-UA"/>
        </w:rPr>
        <w:t>2. Якість послуг</w:t>
      </w:r>
    </w:p>
    <w:p w:rsidR="002F2488" w:rsidRPr="00FC3536" w:rsidRDefault="002F2488" w:rsidP="002F2488">
      <w:pPr>
        <w:pStyle w:val="NoSpacing1"/>
        <w:ind w:firstLine="709"/>
        <w:jc w:val="both"/>
        <w:rPr>
          <w:rFonts w:ascii="Times New Roman" w:hAnsi="Times New Roman"/>
          <w:sz w:val="24"/>
          <w:szCs w:val="24"/>
          <w:lang w:val="uk-UA"/>
        </w:rPr>
      </w:pPr>
      <w:r w:rsidRPr="00FC3536">
        <w:rPr>
          <w:rFonts w:ascii="Times New Roman" w:hAnsi="Times New Roman"/>
          <w:sz w:val="24"/>
          <w:szCs w:val="24"/>
          <w:lang w:val="uk-UA"/>
        </w:rPr>
        <w:t xml:space="preserve">2.1. Виконавець повинен передати (поставити) Замовнику результат наданих послуг, згідно Завдання визначеного у Додатку 1 до цього договору, яка відповідає </w:t>
      </w:r>
      <w:r w:rsidRPr="00FC3536">
        <w:rPr>
          <w:rFonts w:ascii="Times New Roman" w:hAnsi="Times New Roman"/>
          <w:spacing w:val="4"/>
          <w:sz w:val="24"/>
          <w:szCs w:val="24"/>
          <w:lang w:val="uk-UA"/>
        </w:rPr>
        <w:t xml:space="preserve">вимогам </w:t>
      </w:r>
      <w:r w:rsidRPr="00FC3536">
        <w:rPr>
          <w:rFonts w:ascii="Times New Roman" w:hAnsi="Times New Roman"/>
          <w:sz w:val="24"/>
          <w:szCs w:val="24"/>
          <w:lang w:val="uk-UA"/>
        </w:rPr>
        <w:t>умовам, встановленим чинним законодавством до даної документації.</w:t>
      </w:r>
    </w:p>
    <w:p w:rsidR="002F2488" w:rsidRPr="00FC3536" w:rsidRDefault="002F2488" w:rsidP="002F2488">
      <w:pPr>
        <w:pStyle w:val="NoSpacing1"/>
        <w:ind w:firstLine="709"/>
        <w:jc w:val="both"/>
        <w:rPr>
          <w:rFonts w:ascii="Times New Roman" w:hAnsi="Times New Roman"/>
          <w:sz w:val="24"/>
          <w:szCs w:val="24"/>
          <w:lang w:val="uk-UA"/>
        </w:rPr>
      </w:pPr>
    </w:p>
    <w:p w:rsidR="002F2488" w:rsidRPr="00FC3536" w:rsidRDefault="002F2488" w:rsidP="002F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lang w:val="uk-UA"/>
        </w:rPr>
      </w:pPr>
      <w:r w:rsidRPr="00FC3536">
        <w:rPr>
          <w:b/>
          <w:lang w:val="uk-UA"/>
        </w:rPr>
        <w:t>3. Права та обов'язки сторін</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3.1. Замовник  зобов’язаний:</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надати Виконавцю всі вихідні дані, необхідні для надання послуг;</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своєчасно та в повному обсязі  сплачувати за надані послуги.</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xml:space="preserve">3.2. Замовник  має право: </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вносити пропозиції стосовно надання послуг;</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отримувати від Виконавця інформацію стосовно стану надання послуг;</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контролювати надання послуг у строки, встановлені Договором та календарним планом до нього;</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xml:space="preserve">- в односторонньому порядку достроково розірвати Договір, у разі невиконання зобов'язань Виконавцем, повідомивши про це його у строк, </w:t>
      </w:r>
      <w:r w:rsidRPr="00FC3536">
        <w:rPr>
          <w:lang w:val="uk-UA" w:eastAsia="uk-UA"/>
        </w:rPr>
        <w:t xml:space="preserve">не пізніше ніж протягом </w:t>
      </w:r>
      <w:r w:rsidRPr="00FC3536">
        <w:rPr>
          <w:lang w:val="uk-UA"/>
        </w:rPr>
        <w:t>20 (двадцять) календарних днів.</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3.3. Виконавець зобов’язаний:</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забезпечити  надання послуг у строки, встановлені Договором до нього;</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забезпечити передачу виготовленої технічної документації, яка повинна відповідати вимогам, встановленим чинним законодавством до даного виду послуг.</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xml:space="preserve">3.4. Виконавець має право: </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своєчасно та в повному обсязі  отримати плату за надані послуги.</w:t>
      </w:r>
    </w:p>
    <w:p w:rsidR="002F2488" w:rsidRPr="00FC3536" w:rsidRDefault="002F2488" w:rsidP="002F2488">
      <w:pPr>
        <w:autoSpaceDE w:val="0"/>
        <w:autoSpaceDN w:val="0"/>
        <w:adjustRightInd w:val="0"/>
        <w:ind w:firstLine="709"/>
        <w:rPr>
          <w:lang w:val="uk-UA"/>
        </w:rPr>
      </w:pPr>
    </w:p>
    <w:p w:rsidR="002F2488" w:rsidRPr="00FC3536" w:rsidRDefault="002F2488" w:rsidP="002F2488">
      <w:pPr>
        <w:pStyle w:val="NoSpacing1"/>
        <w:ind w:firstLine="709"/>
        <w:jc w:val="center"/>
        <w:rPr>
          <w:rFonts w:ascii="Times New Roman" w:hAnsi="Times New Roman"/>
          <w:b/>
          <w:sz w:val="24"/>
          <w:szCs w:val="24"/>
          <w:lang w:val="uk-UA"/>
        </w:rPr>
      </w:pPr>
      <w:r w:rsidRPr="00FC3536">
        <w:rPr>
          <w:rFonts w:ascii="Times New Roman" w:hAnsi="Times New Roman"/>
          <w:b/>
          <w:sz w:val="24"/>
          <w:szCs w:val="24"/>
          <w:lang w:val="uk-UA"/>
        </w:rPr>
        <w:t>4. Порядок надання та приймання-передачі послуг</w:t>
      </w:r>
    </w:p>
    <w:p w:rsidR="002F2488" w:rsidRPr="00FC3536" w:rsidRDefault="002F2488" w:rsidP="002F2488">
      <w:pPr>
        <w:pStyle w:val="NoSpacing1"/>
        <w:ind w:firstLine="709"/>
        <w:jc w:val="both"/>
        <w:rPr>
          <w:rFonts w:ascii="Times New Roman" w:hAnsi="Times New Roman"/>
          <w:sz w:val="24"/>
          <w:szCs w:val="24"/>
          <w:lang w:val="uk-UA"/>
        </w:rPr>
      </w:pPr>
      <w:r w:rsidRPr="00FC3536">
        <w:rPr>
          <w:rFonts w:ascii="Times New Roman" w:hAnsi="Times New Roman"/>
          <w:sz w:val="24"/>
          <w:szCs w:val="24"/>
          <w:lang w:val="uk-UA"/>
        </w:rPr>
        <w:t>4.1. Виконавець розпочинає надання послуг після отримання від Замовника усіх вихідних даних та документів, необхідних для надання послуг.</w:t>
      </w:r>
    </w:p>
    <w:p w:rsidR="002F2488" w:rsidRPr="00FC3536" w:rsidRDefault="002F2488" w:rsidP="002F2488">
      <w:pPr>
        <w:pStyle w:val="NoSpacing1"/>
        <w:ind w:firstLine="709"/>
        <w:jc w:val="both"/>
        <w:rPr>
          <w:rFonts w:ascii="Times New Roman" w:hAnsi="Times New Roman"/>
          <w:sz w:val="24"/>
          <w:szCs w:val="24"/>
          <w:lang w:val="uk-UA"/>
        </w:rPr>
      </w:pPr>
      <w:r w:rsidRPr="00FC3536">
        <w:rPr>
          <w:rFonts w:ascii="Times New Roman" w:hAnsi="Times New Roman"/>
          <w:sz w:val="24"/>
          <w:szCs w:val="24"/>
          <w:lang w:val="uk-UA"/>
        </w:rPr>
        <w:t>4.2</w:t>
      </w:r>
      <w:r w:rsidR="00C24F82" w:rsidRPr="00FC3536">
        <w:rPr>
          <w:rFonts w:ascii="Times New Roman" w:hAnsi="Times New Roman"/>
          <w:sz w:val="24"/>
          <w:szCs w:val="24"/>
          <w:lang w:val="uk-UA"/>
        </w:rPr>
        <w:t>.</w:t>
      </w:r>
      <w:r w:rsidRPr="00FC3536">
        <w:rPr>
          <w:rFonts w:ascii="Times New Roman" w:hAnsi="Times New Roman"/>
          <w:sz w:val="24"/>
          <w:szCs w:val="24"/>
          <w:lang w:val="uk-UA"/>
        </w:rPr>
        <w:t xml:space="preserve"> Виконавець має право виконати достроково послуги, а Замовник зобов’язаний прийняти достроково виконані послуги. </w:t>
      </w:r>
    </w:p>
    <w:p w:rsidR="002F2488" w:rsidRPr="00FC3536" w:rsidRDefault="002F2488" w:rsidP="002F2488">
      <w:pPr>
        <w:ind w:firstLine="709"/>
        <w:jc w:val="both"/>
        <w:rPr>
          <w:lang w:val="uk-UA"/>
        </w:rPr>
      </w:pPr>
      <w:r w:rsidRPr="00FC3536">
        <w:rPr>
          <w:lang w:val="uk-UA"/>
        </w:rPr>
        <w:lastRenderedPageBreak/>
        <w:t xml:space="preserve">4.3. Повністю закінчену роботу Виконавець передає Замовнику для приймання з Актом приймання-передачі виконаних послуг. </w:t>
      </w:r>
    </w:p>
    <w:p w:rsidR="002F2488" w:rsidRPr="00FC3536" w:rsidRDefault="002F2488" w:rsidP="002F2488">
      <w:pPr>
        <w:pStyle w:val="NoSpacing1"/>
        <w:ind w:firstLine="709"/>
        <w:jc w:val="both"/>
        <w:rPr>
          <w:rFonts w:ascii="Times New Roman" w:hAnsi="Times New Roman"/>
          <w:sz w:val="24"/>
          <w:szCs w:val="24"/>
          <w:lang w:val="uk-UA"/>
        </w:rPr>
      </w:pPr>
      <w:r w:rsidRPr="00FC3536">
        <w:rPr>
          <w:rFonts w:ascii="Times New Roman" w:hAnsi="Times New Roman"/>
          <w:sz w:val="24"/>
          <w:szCs w:val="24"/>
          <w:lang w:val="uk-UA"/>
        </w:rPr>
        <w:t xml:space="preserve">4.4. Право власності на виконанні послуги переходить до Замовника за датою підписання </w:t>
      </w:r>
      <w:r w:rsidRPr="00FC3536">
        <w:rPr>
          <w:rFonts w:ascii="Times New Roman" w:hAnsi="Times New Roman"/>
          <w:color w:val="000000"/>
          <w:sz w:val="24"/>
          <w:szCs w:val="24"/>
          <w:lang w:val="uk-UA"/>
        </w:rPr>
        <w:t>Акту приймання-передачі виконаних послуг</w:t>
      </w:r>
      <w:r w:rsidRPr="00FC3536">
        <w:rPr>
          <w:rFonts w:ascii="Times New Roman" w:hAnsi="Times New Roman"/>
          <w:sz w:val="24"/>
          <w:szCs w:val="24"/>
          <w:lang w:val="uk-UA"/>
        </w:rPr>
        <w:t xml:space="preserve"> Сторонами, за умови повної оплати послуг.</w:t>
      </w:r>
    </w:p>
    <w:p w:rsidR="002F2488" w:rsidRPr="00FC3536" w:rsidRDefault="002F2488" w:rsidP="002F2488">
      <w:pPr>
        <w:pStyle w:val="NoSpacing1"/>
        <w:ind w:firstLine="709"/>
        <w:jc w:val="both"/>
        <w:rPr>
          <w:rFonts w:ascii="Times New Roman" w:hAnsi="Times New Roman"/>
          <w:sz w:val="24"/>
          <w:szCs w:val="24"/>
          <w:lang w:val="uk-UA"/>
        </w:rPr>
      </w:pPr>
      <w:r w:rsidRPr="00FC3536">
        <w:rPr>
          <w:rFonts w:ascii="Times New Roman" w:hAnsi="Times New Roman"/>
          <w:sz w:val="24"/>
          <w:szCs w:val="24"/>
          <w:lang w:val="uk-UA"/>
        </w:rPr>
        <w:t xml:space="preserve">4.5. Замовник зобов'язаний прийняти і протягом 15 днів підписати </w:t>
      </w:r>
      <w:r w:rsidRPr="00FC3536">
        <w:rPr>
          <w:rFonts w:ascii="Times New Roman" w:hAnsi="Times New Roman"/>
          <w:color w:val="000000"/>
          <w:sz w:val="24"/>
          <w:szCs w:val="24"/>
          <w:lang w:val="uk-UA"/>
        </w:rPr>
        <w:t>Акт приймання-передачі виконаних послуг</w:t>
      </w:r>
      <w:r w:rsidRPr="00FC3536">
        <w:rPr>
          <w:rFonts w:ascii="Times New Roman" w:hAnsi="Times New Roman"/>
          <w:sz w:val="24"/>
          <w:szCs w:val="24"/>
          <w:lang w:val="uk-UA"/>
        </w:rPr>
        <w:t>, виконаних якісно та в повному обсязі або надіслати мотивовану відмову. У випадку мотивованої відмови Замовника від приймання послуг за даним Договором, складається двосторонній акт з перерахуванням необхідних доробок і термінів їх виконання. Необхідні доробки, що виникли з вини Виконавця проводяться ним за власний рахунок.</w:t>
      </w:r>
    </w:p>
    <w:p w:rsidR="002F2488" w:rsidRPr="00FC3536" w:rsidRDefault="002F2488" w:rsidP="002F2488">
      <w:pPr>
        <w:pStyle w:val="NoSpacing1"/>
        <w:ind w:firstLine="709"/>
        <w:jc w:val="both"/>
        <w:rPr>
          <w:rFonts w:ascii="Times New Roman" w:hAnsi="Times New Roman"/>
          <w:sz w:val="24"/>
          <w:szCs w:val="24"/>
          <w:lang w:val="uk-UA"/>
        </w:rPr>
      </w:pPr>
      <w:r w:rsidRPr="00FC3536">
        <w:rPr>
          <w:rFonts w:ascii="Times New Roman" w:hAnsi="Times New Roman"/>
          <w:sz w:val="24"/>
          <w:szCs w:val="24"/>
          <w:lang w:val="uk-UA"/>
        </w:rPr>
        <w:t>При неотриманні Виконавцем мотивованої відмови протягом 15 робочих днів з дня отримання, послуги вважаються прийнятими.</w:t>
      </w:r>
    </w:p>
    <w:p w:rsidR="002F2488" w:rsidRPr="00FC3536" w:rsidRDefault="002F2488" w:rsidP="002F2488">
      <w:pPr>
        <w:pStyle w:val="NoSpacing1"/>
        <w:ind w:firstLine="709"/>
        <w:jc w:val="both"/>
        <w:rPr>
          <w:rFonts w:ascii="Times New Roman" w:hAnsi="Times New Roman"/>
          <w:sz w:val="24"/>
          <w:szCs w:val="24"/>
          <w:lang w:val="uk-UA"/>
        </w:rPr>
      </w:pPr>
      <w:r w:rsidRPr="00FC3536">
        <w:rPr>
          <w:rFonts w:ascii="Times New Roman" w:hAnsi="Times New Roman"/>
          <w:sz w:val="24"/>
          <w:szCs w:val="24"/>
          <w:lang w:val="uk-UA"/>
        </w:rPr>
        <w:t xml:space="preserve">Датою оформлення належним чином </w:t>
      </w:r>
      <w:r w:rsidRPr="00FC3536">
        <w:rPr>
          <w:rFonts w:ascii="Times New Roman" w:hAnsi="Times New Roman"/>
          <w:color w:val="000000"/>
          <w:sz w:val="24"/>
          <w:szCs w:val="24"/>
          <w:lang w:val="uk-UA"/>
        </w:rPr>
        <w:t>Актів приймання-передачі виконаних послуг</w:t>
      </w:r>
      <w:r w:rsidRPr="00FC3536">
        <w:rPr>
          <w:rFonts w:ascii="Times New Roman" w:hAnsi="Times New Roman"/>
          <w:sz w:val="24"/>
          <w:szCs w:val="24"/>
          <w:lang w:val="uk-UA"/>
        </w:rPr>
        <w:t xml:space="preserve"> є дата підписання їх Замовником, яка визначається датою повернення зазначених актів Виконавцю з врахуванням часу поштового обігу. </w:t>
      </w:r>
    </w:p>
    <w:p w:rsidR="002F2488" w:rsidRPr="00FC3536" w:rsidRDefault="002F2488" w:rsidP="002F2488">
      <w:pPr>
        <w:pStyle w:val="NoSpacing1"/>
        <w:ind w:firstLine="709"/>
        <w:jc w:val="both"/>
        <w:rPr>
          <w:rFonts w:ascii="Times New Roman" w:hAnsi="Times New Roman"/>
          <w:sz w:val="24"/>
          <w:szCs w:val="24"/>
          <w:lang w:val="uk-UA"/>
        </w:rPr>
      </w:pPr>
    </w:p>
    <w:p w:rsidR="002F2488" w:rsidRPr="00FC3536" w:rsidRDefault="002F2488" w:rsidP="002F2488">
      <w:pPr>
        <w:pStyle w:val="NoSpacing1"/>
        <w:ind w:firstLine="709"/>
        <w:jc w:val="center"/>
        <w:rPr>
          <w:rFonts w:ascii="Times New Roman" w:hAnsi="Times New Roman"/>
          <w:b/>
          <w:sz w:val="24"/>
          <w:szCs w:val="24"/>
          <w:lang w:val="uk-UA"/>
        </w:rPr>
      </w:pPr>
      <w:r w:rsidRPr="00FC3536">
        <w:rPr>
          <w:rFonts w:ascii="Times New Roman" w:hAnsi="Times New Roman"/>
          <w:b/>
          <w:sz w:val="24"/>
          <w:szCs w:val="24"/>
          <w:lang w:val="uk-UA"/>
        </w:rPr>
        <w:t>5. Вартість послуг та порядок здійснення оплати</w:t>
      </w:r>
    </w:p>
    <w:p w:rsidR="002F2488" w:rsidRPr="00FC3536" w:rsidRDefault="002F2488" w:rsidP="002F2488">
      <w:pPr>
        <w:autoSpaceDE w:val="0"/>
        <w:autoSpaceDN w:val="0"/>
        <w:adjustRightInd w:val="0"/>
        <w:ind w:firstLine="709"/>
        <w:jc w:val="both"/>
        <w:rPr>
          <w:lang w:val="uk-UA"/>
        </w:rPr>
      </w:pPr>
      <w:r w:rsidRPr="00FC3536">
        <w:rPr>
          <w:lang w:val="uk-UA"/>
        </w:rPr>
        <w:t xml:space="preserve">5.1. Договірна ціна послуг є невід’ємною частиною договору (Додаток 2 до цього Договору) і визначається на підставі кошторису (Додаток 3 до цього Договору), є остаточною ціновою пропозицією Виконавця як Учасника закупівлі та складає _______________________________ у тому числі ПДВ_______. </w:t>
      </w:r>
    </w:p>
    <w:p w:rsidR="002F2488" w:rsidRPr="00FC3536" w:rsidRDefault="002F2488" w:rsidP="002F2488">
      <w:pPr>
        <w:autoSpaceDE w:val="0"/>
        <w:autoSpaceDN w:val="0"/>
        <w:adjustRightInd w:val="0"/>
        <w:ind w:firstLine="709"/>
        <w:jc w:val="both"/>
        <w:rPr>
          <w:lang w:val="uk-UA"/>
        </w:rPr>
      </w:pPr>
      <w:r w:rsidRPr="00FC3536">
        <w:rPr>
          <w:lang w:val="uk-UA"/>
        </w:rPr>
        <w:t>Джерело фінансування – ____________.</w:t>
      </w:r>
    </w:p>
    <w:p w:rsidR="002F2488" w:rsidRPr="00FC3536" w:rsidRDefault="002F2488" w:rsidP="002F2488">
      <w:pPr>
        <w:autoSpaceDE w:val="0"/>
        <w:autoSpaceDN w:val="0"/>
        <w:adjustRightInd w:val="0"/>
        <w:ind w:firstLine="709"/>
        <w:jc w:val="both"/>
        <w:rPr>
          <w:bCs/>
          <w:lang w:val="uk-UA"/>
        </w:rPr>
      </w:pPr>
      <w:r w:rsidRPr="00FC3536">
        <w:rPr>
          <w:lang w:val="uk-UA"/>
        </w:rPr>
        <w:t xml:space="preserve">5.2. Платежі здійснюються </w:t>
      </w:r>
      <w:r w:rsidRPr="00FC3536">
        <w:rPr>
          <w:bCs/>
          <w:lang w:val="uk-UA"/>
        </w:rPr>
        <w:t xml:space="preserve">Замовником </w:t>
      </w:r>
      <w:r w:rsidRPr="00FC3536">
        <w:rPr>
          <w:lang w:val="uk-UA"/>
        </w:rPr>
        <w:t xml:space="preserve">протягом двадцяти календарних днів на підставі Актів приймання-передачі виконаних послуг, підписаних обома </w:t>
      </w:r>
      <w:r w:rsidRPr="00FC3536">
        <w:rPr>
          <w:bCs/>
          <w:lang w:val="uk-UA"/>
        </w:rPr>
        <w:t>Сторонами.</w:t>
      </w:r>
    </w:p>
    <w:p w:rsidR="002F2488" w:rsidRPr="00FC3536" w:rsidRDefault="002F2488" w:rsidP="002F2488">
      <w:pPr>
        <w:autoSpaceDE w:val="0"/>
        <w:autoSpaceDN w:val="0"/>
        <w:adjustRightInd w:val="0"/>
        <w:ind w:firstLine="709"/>
        <w:rPr>
          <w:b/>
          <w:bCs/>
          <w:lang w:val="uk-UA"/>
        </w:rPr>
      </w:pPr>
    </w:p>
    <w:p w:rsidR="002F2488" w:rsidRPr="00FC3536" w:rsidRDefault="002F2488" w:rsidP="002F2488">
      <w:pPr>
        <w:pStyle w:val="NoSpacing1"/>
        <w:ind w:firstLine="709"/>
        <w:jc w:val="center"/>
        <w:rPr>
          <w:rFonts w:ascii="Times New Roman" w:hAnsi="Times New Roman"/>
          <w:b/>
          <w:sz w:val="24"/>
          <w:szCs w:val="24"/>
          <w:lang w:val="uk-UA"/>
        </w:rPr>
      </w:pPr>
      <w:r w:rsidRPr="00FC3536">
        <w:rPr>
          <w:rFonts w:ascii="Times New Roman" w:hAnsi="Times New Roman"/>
          <w:b/>
          <w:sz w:val="24"/>
          <w:szCs w:val="24"/>
          <w:lang w:val="uk-UA"/>
        </w:rPr>
        <w:t>6. Строки та місце надання послуг</w:t>
      </w:r>
    </w:p>
    <w:p w:rsidR="002F2488" w:rsidRPr="00FC3536" w:rsidRDefault="002F2488" w:rsidP="002F2488">
      <w:pPr>
        <w:ind w:firstLine="709"/>
        <w:jc w:val="both"/>
        <w:rPr>
          <w:lang w:val="uk-UA"/>
        </w:rPr>
      </w:pPr>
      <w:r w:rsidRPr="00FC3536">
        <w:rPr>
          <w:lang w:val="uk-UA"/>
        </w:rPr>
        <w:t>6.1. Виконавець розпочинає виконання своїх договірних зобов'язань після отримання вихідних даних. Кінцевий строк надання послуг -</w:t>
      </w:r>
      <w:r w:rsidRPr="00FC3536">
        <w:rPr>
          <w:b/>
          <w:lang w:val="uk-UA"/>
        </w:rPr>
        <w:t xml:space="preserve"> до </w:t>
      </w:r>
      <w:r w:rsidR="00F05F68" w:rsidRPr="00FC3536">
        <w:rPr>
          <w:b/>
          <w:lang w:val="uk-UA"/>
        </w:rPr>
        <w:t>______________.</w:t>
      </w:r>
    </w:p>
    <w:p w:rsidR="002F2488" w:rsidRPr="00FC3536" w:rsidRDefault="002F2488" w:rsidP="002F2488">
      <w:pPr>
        <w:ind w:firstLine="709"/>
        <w:jc w:val="both"/>
        <w:rPr>
          <w:lang w:val="uk-UA"/>
        </w:rPr>
      </w:pPr>
      <w:r w:rsidRPr="00FC3536">
        <w:rPr>
          <w:lang w:val="uk-UA"/>
        </w:rPr>
        <w:t>6.2. Місце надання послуг: ___________________.</w:t>
      </w:r>
    </w:p>
    <w:p w:rsidR="002F2488" w:rsidRPr="00FC3536" w:rsidRDefault="002F2488" w:rsidP="002F2488">
      <w:pPr>
        <w:ind w:firstLine="709"/>
        <w:rPr>
          <w:lang w:val="uk-UA"/>
        </w:rPr>
      </w:pPr>
    </w:p>
    <w:p w:rsidR="002F2488" w:rsidRPr="00FC3536" w:rsidRDefault="002F2488" w:rsidP="002F2488">
      <w:pPr>
        <w:ind w:firstLine="709"/>
        <w:jc w:val="center"/>
        <w:rPr>
          <w:b/>
          <w:lang w:val="uk-UA"/>
        </w:rPr>
      </w:pPr>
      <w:r w:rsidRPr="00FC3536">
        <w:rPr>
          <w:b/>
          <w:lang w:val="uk-UA"/>
        </w:rPr>
        <w:t>7. Відповідальність Сторін і вирішення спорів</w:t>
      </w:r>
    </w:p>
    <w:p w:rsidR="002F2488" w:rsidRPr="00FC3536" w:rsidRDefault="002F2488" w:rsidP="002F2488">
      <w:pPr>
        <w:pStyle w:val="NoSpacing1"/>
        <w:ind w:firstLine="709"/>
        <w:jc w:val="both"/>
        <w:rPr>
          <w:rFonts w:ascii="Times New Roman" w:hAnsi="Times New Roman"/>
          <w:sz w:val="24"/>
          <w:szCs w:val="24"/>
          <w:lang w:val="uk-UA"/>
        </w:rPr>
      </w:pPr>
      <w:r w:rsidRPr="00FC3536">
        <w:rPr>
          <w:rFonts w:ascii="Times New Roman" w:hAnsi="Times New Roman"/>
          <w:sz w:val="24"/>
          <w:szCs w:val="24"/>
          <w:lang w:val="uk-UA"/>
        </w:rPr>
        <w:t>7.1. За невиконання чи неналежне виконання зобов'язань за Договором Сторони несуть відповідальність, передбачену законодавством України та цим Договором.</w:t>
      </w:r>
    </w:p>
    <w:p w:rsidR="002F2488" w:rsidRPr="00FC3536" w:rsidRDefault="002F2488" w:rsidP="002F2488">
      <w:pPr>
        <w:pStyle w:val="NoSpacing1"/>
        <w:ind w:firstLine="709"/>
        <w:jc w:val="both"/>
        <w:rPr>
          <w:rFonts w:ascii="Times New Roman" w:hAnsi="Times New Roman"/>
          <w:sz w:val="24"/>
          <w:szCs w:val="24"/>
          <w:lang w:val="uk-UA"/>
        </w:rPr>
      </w:pPr>
      <w:r w:rsidRPr="00FC3536">
        <w:rPr>
          <w:rFonts w:ascii="Times New Roman" w:hAnsi="Times New Roman"/>
          <w:sz w:val="24"/>
          <w:szCs w:val="24"/>
          <w:lang w:val="uk-UA"/>
        </w:rPr>
        <w:t>7.2. У разі затримки надання послуг Виконавець сплачує пеню у розмірі 10% від суми недоданих послуг за кожний день затримки.</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7.3. У разі невиконання або несвоєчасного виконання зобов'язань за даним Договором Замовник сплачує Виконавцю пеню у розмірі 0,1% від залишкової суми Договору, якщо така затримка оплати не спричинена неприйняттям відповідного рішення ради.</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Сплата пені не звільняє Сторону від виконання прийнятих на себе зобов'язань по Договору надання послуг.</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7.4. Виконавець не несе відповідальності за порушення строків погодження технічної документації  органами місцевого самоврядування та державними установами.</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7.5. Виконавець не несе відповідальності за порушення строків проведення громадських слухань щодо врахування громадських інтересів.</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7.6. Виконавець не несе відповідальності за порушення строків проведення засідання архітектурно-містобудівною радою.</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7.7. Виконавець не несе відповідальності за порушення строків, передбачені цим Договором та календарним планом, у таких випадках:</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Замовником не надано, або надано такі у яких містяться неточності та/або помилки, документи та вихідні дані, необхідні для надання послуг;</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внесення змін у чинне законодавство, що потягнуло за собою необхідність внесення змін у надання послуг;</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у випадку настання обставин непереборної сили (форс-мажорних обставин).</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lastRenderedPageBreak/>
        <w:t>7.8.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FC3536">
        <w:rPr>
          <w:lang w:val="uk-UA"/>
        </w:rPr>
        <w:t>7.9</w:t>
      </w:r>
      <w:r w:rsidRPr="00FC3536">
        <w:rPr>
          <w:b/>
          <w:lang w:val="uk-UA"/>
        </w:rPr>
        <w:t>.</w:t>
      </w:r>
      <w:r w:rsidRPr="00FC3536">
        <w:rPr>
          <w:lang w:val="uk-UA"/>
        </w:rPr>
        <w:t xml:space="preserve"> </w:t>
      </w:r>
      <w:r w:rsidRPr="00FC3536">
        <w:rPr>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 xml:space="preserve">7.10. Якщо спір неможливо вирішити шляхом переговорів </w:t>
      </w:r>
      <w:r w:rsidRPr="00FC3536">
        <w:rPr>
          <w:lang w:val="uk-UA" w:eastAsia="uk-UA"/>
        </w:rPr>
        <w:t>та консультацій</w:t>
      </w:r>
      <w:r w:rsidRPr="00FC3536">
        <w:rPr>
          <w:lang w:val="uk-UA"/>
        </w:rPr>
        <w:t>, він вирішується в судовому порядку.</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lang w:val="uk-UA"/>
        </w:rPr>
      </w:pPr>
      <w:r w:rsidRPr="00FC3536">
        <w:rPr>
          <w:b/>
          <w:lang w:val="uk-UA"/>
        </w:rPr>
        <w:t>8. Обставини непереборної сили (форс-мажорні обставини)</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lang w:val="uk-UA"/>
        </w:rPr>
      </w:pPr>
      <w:r w:rsidRPr="00FC3536">
        <w:rPr>
          <w:lang w:val="uk-UA"/>
        </w:rPr>
        <w:t xml:space="preserve">8.1. Сторона звільняється від відповідальності невиконання або неналежного виконання зобов'язань за цим Договором, якщо воно стало наслідком дії обставин непереборної сили, таких як стихійні лиха, епідемії, війни та військові дії, ембарго, міжнародні санкції, страйки, валютні обмеження, акти вищих органів державної влади та/або управлінь, інших, які роблять неможливим виконання цього Договору, які не існували під час </w:t>
      </w:r>
      <w:r w:rsidR="00591BFB" w:rsidRPr="00FC3536">
        <w:rPr>
          <w:lang w:val="uk-UA"/>
        </w:rPr>
        <w:t>укладе</w:t>
      </w:r>
      <w:r w:rsidRPr="00FC3536">
        <w:rPr>
          <w:lang w:val="uk-UA"/>
        </w:rPr>
        <w:t>ння цього Договору.</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lang w:val="uk-UA"/>
        </w:rPr>
      </w:pPr>
      <w:r w:rsidRPr="00FC3536">
        <w:rPr>
          <w:lang w:val="uk-UA"/>
        </w:rPr>
        <w:t xml:space="preserve">8.2. При настанні зазначених вище обставин непереборної сили, Сторона повинна протягом 15-ти днів письмово сповістити про них іншу Сторону з наданням документів, виданих уповноваженими державними органами, які підтверджують факт настання зазначених обставин. </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lang w:val="uk-UA"/>
        </w:rPr>
      </w:pPr>
      <w:r w:rsidRPr="00FC3536">
        <w:rPr>
          <w:lang w:val="uk-UA"/>
        </w:rPr>
        <w:t>8.3. Сторона не має права посилатися на обставини непереборної сили. Термін виконання зобов'язань за цим Договором автоматично продовжується на час дії вищевказаних обставин непереборної сили, за умови своєчасного повідомлення про настання названих обставин.</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lang w:val="uk-UA"/>
        </w:rPr>
      </w:pPr>
      <w:r w:rsidRPr="00FC3536">
        <w:rPr>
          <w:lang w:val="uk-UA"/>
        </w:rPr>
        <w:t>8.4. У випадку, коли обставини непереборної сили та/або їх наслідки продовжують діяти більш двох місяців, або якщо при настанні даних обставин, стає зрозуміло, що вони будуть діяти більше цього терміну, Сторони зобов'язані провести переговори з метою прийнятних для них способів виконання цього Договору та досягнення відповідної домовленості.</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lang w:val="uk-UA"/>
        </w:rPr>
      </w:pP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r w:rsidRPr="00FC3536">
        <w:rPr>
          <w:b/>
          <w:lang w:val="uk-UA"/>
        </w:rPr>
        <w:t>9. Строк дії договору</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FC3536">
        <w:rPr>
          <w:lang w:val="uk-UA"/>
        </w:rPr>
        <w:t>9.1. Договір про закупівлю набирає чинності з дня його підписання та діє до 31 грудня 2023 року або до повного виконання Сторонами договірних зобов’язань. Закінчення дії цього Договору не звільняє Сторони від його виконання та відповідальності за порушення його умов.</w:t>
      </w:r>
    </w:p>
    <w:p w:rsidR="002F2488" w:rsidRPr="00FC3536" w:rsidRDefault="002F2488" w:rsidP="002F2488">
      <w:pPr>
        <w:tabs>
          <w:tab w:val="left" w:pos="709"/>
          <w:tab w:val="left" w:pos="1134"/>
        </w:tabs>
        <w:ind w:firstLine="567"/>
        <w:jc w:val="both"/>
        <w:rPr>
          <w:lang w:val="uk-UA"/>
        </w:rPr>
      </w:pPr>
      <w:r w:rsidRPr="00FC3536">
        <w:rPr>
          <w:lang w:val="uk-UA"/>
        </w:rPr>
        <w:t>9.2.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2F2488" w:rsidRPr="00FC3536" w:rsidRDefault="002F2488" w:rsidP="002F2488">
      <w:pPr>
        <w:tabs>
          <w:tab w:val="left" w:pos="709"/>
          <w:tab w:val="left" w:pos="1134"/>
        </w:tabs>
        <w:ind w:firstLine="567"/>
        <w:jc w:val="both"/>
        <w:rPr>
          <w:lang w:val="uk-UA"/>
        </w:rPr>
      </w:pPr>
      <w:r w:rsidRPr="00FC3536">
        <w:rPr>
          <w:lang w:val="uk-UA"/>
        </w:rPr>
        <w:t>9.3.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2F2488" w:rsidRPr="00FC3536" w:rsidRDefault="002F2488" w:rsidP="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uk-UA"/>
        </w:rPr>
      </w:pPr>
    </w:p>
    <w:p w:rsidR="002F2488" w:rsidRPr="00FC3536" w:rsidRDefault="002F2488" w:rsidP="002F2488">
      <w:pPr>
        <w:pStyle w:val="NoSpacing1"/>
        <w:ind w:firstLine="709"/>
        <w:jc w:val="center"/>
        <w:rPr>
          <w:rFonts w:ascii="Times New Roman" w:hAnsi="Times New Roman"/>
          <w:b/>
          <w:bCs/>
          <w:sz w:val="24"/>
          <w:szCs w:val="24"/>
          <w:lang w:val="uk-UA"/>
        </w:rPr>
      </w:pPr>
      <w:r w:rsidRPr="00FC3536">
        <w:rPr>
          <w:rFonts w:ascii="Times New Roman" w:hAnsi="Times New Roman"/>
          <w:b/>
          <w:bCs/>
          <w:sz w:val="24"/>
          <w:szCs w:val="24"/>
          <w:lang w:val="uk-UA"/>
        </w:rPr>
        <w:t>10. Інші умови Договору</w:t>
      </w:r>
    </w:p>
    <w:p w:rsidR="002F2488" w:rsidRPr="00FC3536" w:rsidRDefault="002F2488" w:rsidP="002F2488">
      <w:pPr>
        <w:autoSpaceDE w:val="0"/>
        <w:autoSpaceDN w:val="0"/>
        <w:adjustRightInd w:val="0"/>
        <w:ind w:firstLine="709"/>
        <w:rPr>
          <w:bCs/>
          <w:lang w:val="uk-UA"/>
        </w:rPr>
      </w:pPr>
      <w:r w:rsidRPr="00FC3536">
        <w:rPr>
          <w:bCs/>
          <w:lang w:val="uk-UA"/>
        </w:rPr>
        <w:t>10.1. Усі правовідносини, що виникають у зв’язку з виконанням умов цього Договору і не врегульовані ними, регламентуються нормами чинного законодавства України.</w:t>
      </w:r>
    </w:p>
    <w:p w:rsidR="002F2488" w:rsidRPr="00FC3536" w:rsidRDefault="002F2488" w:rsidP="002F2488">
      <w:pPr>
        <w:pStyle w:val="rvps2"/>
        <w:shd w:val="clear" w:color="auto" w:fill="FFFFFF"/>
        <w:spacing w:before="0" w:beforeAutospacing="0" w:after="0" w:afterAutospacing="0"/>
        <w:ind w:firstLine="709"/>
        <w:jc w:val="both"/>
        <w:textAlignment w:val="baseline"/>
        <w:rPr>
          <w:lang w:val="uk-UA"/>
        </w:rPr>
      </w:pPr>
      <w:r w:rsidRPr="00FC3536">
        <w:rPr>
          <w:lang w:val="uk-UA"/>
        </w:rPr>
        <w:t xml:space="preserve">10.2.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bookmarkStart w:id="0" w:name="n660"/>
      <w:bookmarkEnd w:id="0"/>
    </w:p>
    <w:p w:rsidR="002F2488" w:rsidRPr="00FC3536" w:rsidRDefault="002F2488" w:rsidP="002F2488">
      <w:pPr>
        <w:pStyle w:val="rvps2"/>
        <w:shd w:val="clear" w:color="auto" w:fill="FFFFFF"/>
        <w:spacing w:before="0" w:beforeAutospacing="0" w:after="0" w:afterAutospacing="0"/>
        <w:ind w:firstLine="709"/>
        <w:jc w:val="both"/>
        <w:textAlignment w:val="baseline"/>
        <w:rPr>
          <w:lang w:val="uk-UA"/>
        </w:rPr>
      </w:pPr>
      <w:r w:rsidRPr="00FC3536">
        <w:rPr>
          <w:lang w:val="uk-UA"/>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2488" w:rsidRPr="00FC3536" w:rsidRDefault="002F2488" w:rsidP="002F2488">
      <w:pPr>
        <w:pStyle w:val="rvps2"/>
        <w:shd w:val="clear" w:color="auto" w:fill="FFFFFF"/>
        <w:spacing w:before="0" w:beforeAutospacing="0" w:after="0" w:afterAutospacing="0"/>
        <w:ind w:firstLine="450"/>
        <w:jc w:val="both"/>
        <w:rPr>
          <w:lang w:val="uk-UA" w:eastAsia="uk-UA"/>
        </w:rPr>
      </w:pPr>
      <w:r w:rsidRPr="00FC3536">
        <w:rPr>
          <w:lang w:val="uk-UA"/>
        </w:rPr>
        <w:t>1) зменшення обсягів закупівлі, зокрема з урахуванням фактичного обсягу видатків замовника;</w:t>
      </w:r>
    </w:p>
    <w:p w:rsidR="002F2488" w:rsidRPr="00FC3536" w:rsidRDefault="002F2488" w:rsidP="002F2488">
      <w:pPr>
        <w:pStyle w:val="rvps2"/>
        <w:shd w:val="clear" w:color="auto" w:fill="FFFFFF"/>
        <w:spacing w:before="0" w:beforeAutospacing="0" w:after="0" w:afterAutospacing="0"/>
        <w:ind w:firstLine="450"/>
        <w:jc w:val="both"/>
        <w:rPr>
          <w:lang w:val="uk-UA"/>
        </w:rPr>
      </w:pPr>
      <w:bookmarkStart w:id="1" w:name="n511"/>
      <w:bookmarkStart w:id="2" w:name="n512"/>
      <w:bookmarkEnd w:id="1"/>
      <w:bookmarkEnd w:id="2"/>
      <w:r w:rsidRPr="00FC3536">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2F2488" w:rsidRPr="00FC3536" w:rsidRDefault="002F2488" w:rsidP="002F2488">
      <w:pPr>
        <w:pStyle w:val="rvps2"/>
        <w:shd w:val="clear" w:color="auto" w:fill="FFFFFF"/>
        <w:spacing w:before="0" w:beforeAutospacing="0" w:after="0" w:afterAutospacing="0"/>
        <w:ind w:firstLine="450"/>
        <w:jc w:val="both"/>
        <w:rPr>
          <w:lang w:val="uk-UA"/>
        </w:rPr>
      </w:pPr>
      <w:bookmarkStart w:id="3" w:name="n513"/>
      <w:bookmarkEnd w:id="3"/>
      <w:r w:rsidRPr="00FC3536">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2488" w:rsidRPr="00FC3536" w:rsidRDefault="002F2488" w:rsidP="002F2488">
      <w:pPr>
        <w:pStyle w:val="rvps2"/>
        <w:shd w:val="clear" w:color="auto" w:fill="FFFFFF"/>
        <w:spacing w:before="0" w:beforeAutospacing="0" w:after="0" w:afterAutospacing="0"/>
        <w:ind w:firstLine="450"/>
        <w:jc w:val="both"/>
        <w:rPr>
          <w:lang w:val="uk-UA"/>
        </w:rPr>
      </w:pPr>
      <w:bookmarkStart w:id="4" w:name="n514"/>
      <w:bookmarkEnd w:id="4"/>
      <w:r w:rsidRPr="00FC3536">
        <w:rPr>
          <w:lang w:val="uk-UA"/>
        </w:rPr>
        <w:t>4) погодження зміни ціни в договорі про закупівлю в бік зменшення (без зміни кількості (обсягу) та якості товарів, робіт і послуг);</w:t>
      </w:r>
    </w:p>
    <w:p w:rsidR="002F2488" w:rsidRPr="00FC3536" w:rsidRDefault="002F2488" w:rsidP="002F2488">
      <w:pPr>
        <w:pStyle w:val="rvps2"/>
        <w:shd w:val="clear" w:color="auto" w:fill="FFFFFF"/>
        <w:spacing w:before="0" w:beforeAutospacing="0" w:after="0" w:afterAutospacing="0"/>
        <w:ind w:firstLine="450"/>
        <w:jc w:val="both"/>
        <w:rPr>
          <w:lang w:val="uk-UA"/>
        </w:rPr>
      </w:pPr>
      <w:bookmarkStart w:id="5" w:name="n515"/>
      <w:bookmarkEnd w:id="5"/>
      <w:r w:rsidRPr="00FC3536">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3536">
        <w:rPr>
          <w:lang w:val="uk-UA"/>
        </w:rPr>
        <w:t>пропорційно</w:t>
      </w:r>
      <w:proofErr w:type="spellEnd"/>
      <w:r w:rsidRPr="00FC3536">
        <w:rPr>
          <w:lang w:val="uk-UA"/>
        </w:rPr>
        <w:t xml:space="preserve"> до зміни таких ставок та/або пільг з оподаткування, а також у зв’язку із зміною системи оподаткування </w:t>
      </w:r>
      <w:proofErr w:type="spellStart"/>
      <w:r w:rsidRPr="00FC3536">
        <w:rPr>
          <w:lang w:val="uk-UA"/>
        </w:rPr>
        <w:t>пропорційно</w:t>
      </w:r>
      <w:proofErr w:type="spellEnd"/>
      <w:r w:rsidRPr="00FC3536">
        <w:rPr>
          <w:lang w:val="uk-UA"/>
        </w:rPr>
        <w:t xml:space="preserve"> до зміни податкового навантаження внаслідок зміни системи оподаткування;</w:t>
      </w:r>
    </w:p>
    <w:p w:rsidR="002F2488" w:rsidRPr="00FC3536" w:rsidRDefault="002F2488" w:rsidP="002F2488">
      <w:pPr>
        <w:pStyle w:val="rvps2"/>
        <w:shd w:val="clear" w:color="auto" w:fill="FFFFFF"/>
        <w:spacing w:before="0" w:beforeAutospacing="0" w:after="0" w:afterAutospacing="0"/>
        <w:ind w:firstLine="450"/>
        <w:jc w:val="both"/>
        <w:rPr>
          <w:lang w:val="uk-UA"/>
        </w:rPr>
      </w:pPr>
      <w:bookmarkStart w:id="6" w:name="n516"/>
      <w:bookmarkEnd w:id="6"/>
      <w:r w:rsidRPr="00FC3536">
        <w:rPr>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536">
        <w:rPr>
          <w:lang w:val="uk-UA"/>
        </w:rPr>
        <w:t>Platts</w:t>
      </w:r>
      <w:proofErr w:type="spellEnd"/>
      <w:r w:rsidRPr="00FC3536">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F2488" w:rsidRPr="00FC3536" w:rsidRDefault="002F2488" w:rsidP="002F2488">
      <w:pPr>
        <w:ind w:firstLine="709"/>
        <w:jc w:val="both"/>
        <w:rPr>
          <w:lang w:val="uk-UA"/>
        </w:rPr>
      </w:pPr>
      <w:bookmarkStart w:id="7" w:name="n517"/>
      <w:bookmarkEnd w:id="7"/>
      <w:r w:rsidRPr="00FC3536">
        <w:rPr>
          <w:lang w:val="uk-UA"/>
        </w:rPr>
        <w:t>10.4. Правовідносини між сторонами, що виникають у зв'язку з виконанням умов цього Договору і не врегульовані ним, регламентуються нормами чинного законодавства України.</w:t>
      </w:r>
    </w:p>
    <w:p w:rsidR="002F2488" w:rsidRPr="00FC3536" w:rsidRDefault="002F2488" w:rsidP="002F2488">
      <w:pPr>
        <w:ind w:firstLine="709"/>
        <w:jc w:val="both"/>
        <w:rPr>
          <w:lang w:val="uk-UA"/>
        </w:rPr>
      </w:pPr>
      <w:r w:rsidRPr="00FC3536">
        <w:rPr>
          <w:lang w:val="uk-UA"/>
        </w:rPr>
        <w:t>10.5.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2F2488" w:rsidRPr="00FC3536" w:rsidRDefault="002F2488" w:rsidP="002F2488">
      <w:pPr>
        <w:ind w:firstLine="709"/>
        <w:jc w:val="both"/>
        <w:rPr>
          <w:lang w:val="uk-UA"/>
        </w:rPr>
      </w:pPr>
      <w:r w:rsidRPr="00FC3536">
        <w:rPr>
          <w:lang w:val="uk-UA"/>
        </w:rPr>
        <w:t>10.6.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2F2488" w:rsidRPr="00FC3536" w:rsidRDefault="002F2488" w:rsidP="002F2488">
      <w:pPr>
        <w:ind w:firstLine="709"/>
        <w:rPr>
          <w:lang w:val="uk-UA"/>
        </w:rPr>
      </w:pPr>
    </w:p>
    <w:p w:rsidR="002F2488" w:rsidRPr="00FC3536" w:rsidRDefault="002F2488" w:rsidP="002F2488">
      <w:pPr>
        <w:autoSpaceDE w:val="0"/>
        <w:autoSpaceDN w:val="0"/>
        <w:adjustRightInd w:val="0"/>
        <w:ind w:firstLine="709"/>
        <w:jc w:val="center"/>
        <w:rPr>
          <w:b/>
          <w:bCs/>
          <w:lang w:val="uk-UA" w:eastAsia="uk-UA"/>
        </w:rPr>
      </w:pPr>
      <w:r w:rsidRPr="00FC3536">
        <w:rPr>
          <w:b/>
          <w:bCs/>
          <w:lang w:val="uk-UA" w:eastAsia="uk-UA"/>
        </w:rPr>
        <w:t>11. Персональні дані Сторін</w:t>
      </w:r>
    </w:p>
    <w:p w:rsidR="002F2488" w:rsidRPr="00FC3536" w:rsidRDefault="002F2488" w:rsidP="002F2488">
      <w:pPr>
        <w:pStyle w:val="1"/>
        <w:tabs>
          <w:tab w:val="left" w:pos="851"/>
        </w:tabs>
        <w:spacing w:after="0" w:line="240" w:lineRule="auto"/>
        <w:ind w:left="0" w:firstLine="709"/>
        <w:jc w:val="both"/>
        <w:rPr>
          <w:rFonts w:ascii="Times New Roman" w:hAnsi="Times New Roman"/>
          <w:color w:val="000000"/>
          <w:sz w:val="24"/>
          <w:szCs w:val="24"/>
        </w:rPr>
      </w:pPr>
      <w:r w:rsidRPr="00FC3536">
        <w:rPr>
          <w:rFonts w:ascii="Times New Roman" w:hAnsi="Times New Roman"/>
          <w:color w:val="000000"/>
          <w:sz w:val="24"/>
          <w:szCs w:val="24"/>
        </w:rPr>
        <w:t xml:space="preserve">11.1. Даним Договором кожна із сторін та їх уповноважені особи, що підписали даний Договір підтверджують, що всі надані в Даному Договорі персональні дані уповноважених осіб є вірними, і висловлює свою згоду на те, що кожна із сторін має право обробляти персональні дані осіб іншої сторони, наданих в Договорі, передавати персональні дані третім особам з метою реалізації цивільно-правових зобов'язань, надання послуг за Даним Договором, податкових відносин та відносин у сфері бухгалтерського обліку, а також використовувати особисті дані для відправки комерційних повідомлень та пропозицій. Кожна із сторін та їх уповноважені особи підтверджують, що вони повідомлені, що персональні дані включені до бази даних кожної із сторін та про порядок отримання інформації і місцезнаходження бази даних.  </w:t>
      </w:r>
    </w:p>
    <w:p w:rsidR="002F2488" w:rsidRPr="00FC3536" w:rsidRDefault="002F2488" w:rsidP="002F2488">
      <w:pPr>
        <w:tabs>
          <w:tab w:val="num" w:pos="0"/>
          <w:tab w:val="left" w:pos="851"/>
        </w:tabs>
        <w:ind w:firstLine="709"/>
        <w:rPr>
          <w:lang w:val="uk-UA"/>
        </w:rPr>
      </w:pPr>
      <w:r w:rsidRPr="00FC3536">
        <w:rPr>
          <w:lang w:val="uk-UA"/>
        </w:rPr>
        <w:t>11.2. Сторони ознайомлені із своїми правами передбаченими Законом України «Про захист персональних даних».</w:t>
      </w:r>
    </w:p>
    <w:p w:rsidR="002F2488" w:rsidRPr="00FC3536" w:rsidRDefault="002F2488" w:rsidP="002F2488">
      <w:pPr>
        <w:tabs>
          <w:tab w:val="num" w:pos="0"/>
          <w:tab w:val="left" w:pos="851"/>
        </w:tabs>
        <w:ind w:firstLine="709"/>
        <w:rPr>
          <w:lang w:val="uk-UA"/>
        </w:rPr>
      </w:pPr>
    </w:p>
    <w:p w:rsidR="002F2488" w:rsidRPr="00FC3536" w:rsidRDefault="002F2488" w:rsidP="002F2488">
      <w:pPr>
        <w:spacing w:after="40"/>
        <w:ind w:firstLine="567"/>
        <w:jc w:val="center"/>
        <w:rPr>
          <w:b/>
          <w:bCs/>
          <w:lang w:val="uk-UA"/>
        </w:rPr>
      </w:pPr>
      <w:r w:rsidRPr="00FC3536">
        <w:rPr>
          <w:b/>
          <w:bCs/>
          <w:lang w:val="uk-UA"/>
        </w:rPr>
        <w:t>12. Забезпечення виконання договору</w:t>
      </w:r>
    </w:p>
    <w:p w:rsidR="002F2488" w:rsidRPr="00FC3536" w:rsidRDefault="002F2488" w:rsidP="002F2488">
      <w:pPr>
        <w:spacing w:after="40"/>
        <w:ind w:firstLine="567"/>
        <w:jc w:val="both"/>
        <w:rPr>
          <w:lang w:val="uk-UA"/>
        </w:rPr>
      </w:pPr>
      <w:r w:rsidRPr="00FC3536">
        <w:rPr>
          <w:lang w:val="uk-UA"/>
        </w:rPr>
        <w:t>12.1. Розмір забезпечення виконання договору про закупівлю складає ______________ грн.</w:t>
      </w:r>
    </w:p>
    <w:p w:rsidR="002F2488" w:rsidRPr="00FC3536" w:rsidRDefault="002F2488" w:rsidP="002F2488">
      <w:pPr>
        <w:spacing w:after="40"/>
        <w:ind w:firstLine="567"/>
        <w:jc w:val="both"/>
        <w:rPr>
          <w:lang w:val="uk-UA"/>
        </w:rPr>
      </w:pPr>
      <w:r w:rsidRPr="00FC3536">
        <w:rPr>
          <w:lang w:val="uk-UA"/>
        </w:rPr>
        <w:t>12.2. Вид забезпечення виконання договору про закупівлю: гарантія (банківська гарантія).</w:t>
      </w:r>
    </w:p>
    <w:p w:rsidR="002F2488" w:rsidRPr="00FC3536" w:rsidRDefault="002F2488" w:rsidP="002F2488">
      <w:pPr>
        <w:spacing w:after="40"/>
        <w:ind w:firstLine="567"/>
        <w:jc w:val="both"/>
        <w:rPr>
          <w:lang w:val="uk-UA"/>
        </w:rPr>
      </w:pPr>
      <w:r w:rsidRPr="00FC3536">
        <w:rPr>
          <w:lang w:val="uk-UA"/>
        </w:rPr>
        <w:t>12.3. Строк дії забезпечення виконання договору про закупівлю: з моменту набрання чинності договору і до повного виконання учасником-переможцем своїх зобов'язань за договором про закупівлю.</w:t>
      </w:r>
    </w:p>
    <w:p w:rsidR="002F2488" w:rsidRPr="00FC3536" w:rsidRDefault="002F2488" w:rsidP="002F2488">
      <w:pPr>
        <w:spacing w:after="40"/>
        <w:ind w:firstLine="567"/>
        <w:jc w:val="both"/>
        <w:rPr>
          <w:lang w:val="uk-UA"/>
        </w:rPr>
      </w:pPr>
      <w:r w:rsidRPr="00FC3536">
        <w:rPr>
          <w:lang w:val="uk-UA"/>
        </w:rPr>
        <w:t xml:space="preserve">12.4. Забезпечення виконання договору про закупівлю вноситься учасником-переможцем не пізніше дати укладення договору про закупівлю. </w:t>
      </w:r>
    </w:p>
    <w:p w:rsidR="002F2488" w:rsidRPr="00FC3536" w:rsidRDefault="002F2488" w:rsidP="002F2488">
      <w:pPr>
        <w:spacing w:after="40"/>
        <w:ind w:firstLine="567"/>
        <w:jc w:val="both"/>
        <w:rPr>
          <w:lang w:val="uk-UA"/>
        </w:rPr>
      </w:pPr>
      <w:r w:rsidRPr="00FC3536">
        <w:rPr>
          <w:lang w:val="uk-UA"/>
        </w:rPr>
        <w:t>12.5. Документами, що підтверджують надання учасником забезпечення виконання договору про закупівлю є (копії документів засвідчені банком що чинні на дату укладення договору):</w:t>
      </w:r>
    </w:p>
    <w:p w:rsidR="002F2488" w:rsidRPr="00FC3536" w:rsidRDefault="002F2488" w:rsidP="002F2488">
      <w:pPr>
        <w:spacing w:after="40"/>
        <w:jc w:val="both"/>
        <w:rPr>
          <w:lang w:val="uk-UA"/>
        </w:rPr>
      </w:pPr>
      <w:r w:rsidRPr="00FC3536">
        <w:rPr>
          <w:lang w:val="uk-UA"/>
        </w:rPr>
        <w:t>- оригінал банківської гарантії, що видана учаснику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 копія ліцензії, виданої банку чи іншого документу, що свідчить про внесення банку до переліку ліцензіатів. Зазначена копія повинна бути завірена банком; копія документа про повноваження особи, котра підписує банківську гарантію. Зазначена копія повинна бути завірена банком; довідка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доказ транзакції - за формою, що передбачена діючим законодавством для платіжних документів, із відповідним підтвердженням проведення банківської операції (печатка, штемпель, штрих-код тощо, банківської установи, яка провела таку транзакцію).</w:t>
      </w:r>
    </w:p>
    <w:p w:rsidR="002F2488" w:rsidRPr="00FC3536" w:rsidRDefault="002F2488" w:rsidP="002F2488">
      <w:pPr>
        <w:spacing w:after="40"/>
        <w:ind w:firstLine="708"/>
        <w:jc w:val="both"/>
        <w:rPr>
          <w:lang w:val="uk-UA"/>
        </w:rPr>
      </w:pPr>
      <w:r w:rsidRPr="00FC3536">
        <w:rPr>
          <w:lang w:val="uk-UA"/>
        </w:rPr>
        <w:t>12.6.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p>
    <w:p w:rsidR="002F2488" w:rsidRPr="00FC3536" w:rsidRDefault="002F2488" w:rsidP="002F2488">
      <w:pPr>
        <w:spacing w:after="40"/>
        <w:ind w:firstLine="708"/>
        <w:jc w:val="both"/>
        <w:rPr>
          <w:lang w:val="uk-UA"/>
        </w:rPr>
      </w:pPr>
      <w:r w:rsidRPr="00FC3536">
        <w:rPr>
          <w:lang w:val="uk-UA"/>
        </w:rPr>
        <w:t>12. 7 Замовник не повертає забезпечення виконання договору про закупівлю у разі неналежного виконання умов договору.</w:t>
      </w:r>
    </w:p>
    <w:p w:rsidR="002F2488" w:rsidRPr="00FC3536" w:rsidRDefault="002F2488" w:rsidP="002F2488">
      <w:pPr>
        <w:spacing w:after="40"/>
        <w:ind w:firstLine="708"/>
        <w:jc w:val="both"/>
        <w:rPr>
          <w:lang w:val="uk-UA"/>
        </w:rPr>
      </w:pPr>
      <w:r w:rsidRPr="00FC3536">
        <w:rPr>
          <w:lang w:val="uk-UA"/>
        </w:rPr>
        <w:t>12.8. У разі якщо забезпечення виконання договору про закупівлю не повертається учаснику процедури закупівлі грошові кошти за вимогою замовника підлягають перерахуванню на рахунок замовника ____________________________________.</w:t>
      </w:r>
    </w:p>
    <w:p w:rsidR="002F2488" w:rsidRPr="00FC3536" w:rsidRDefault="002F2488" w:rsidP="002F2488">
      <w:pPr>
        <w:autoSpaceDE w:val="0"/>
        <w:autoSpaceDN w:val="0"/>
        <w:adjustRightInd w:val="0"/>
        <w:ind w:firstLine="709"/>
        <w:rPr>
          <w:b/>
          <w:bCs/>
          <w:lang w:val="uk-UA" w:eastAsia="uk-UA"/>
        </w:rPr>
      </w:pPr>
    </w:p>
    <w:p w:rsidR="002F2488" w:rsidRPr="00FC3536" w:rsidRDefault="002F2488" w:rsidP="002F2488">
      <w:pPr>
        <w:autoSpaceDE w:val="0"/>
        <w:autoSpaceDN w:val="0"/>
        <w:adjustRightInd w:val="0"/>
        <w:jc w:val="center"/>
        <w:rPr>
          <w:b/>
          <w:bCs/>
          <w:lang w:val="uk-UA" w:eastAsia="uk-UA"/>
        </w:rPr>
      </w:pPr>
      <w:r w:rsidRPr="00FC3536">
        <w:rPr>
          <w:b/>
          <w:bCs/>
          <w:lang w:val="uk-UA" w:eastAsia="uk-UA"/>
        </w:rPr>
        <w:t>13. Додатки до Договору</w:t>
      </w:r>
    </w:p>
    <w:p w:rsidR="002F2488" w:rsidRPr="00FC3536" w:rsidRDefault="002F2488" w:rsidP="002F2488">
      <w:pPr>
        <w:autoSpaceDE w:val="0"/>
        <w:autoSpaceDN w:val="0"/>
        <w:adjustRightInd w:val="0"/>
        <w:ind w:firstLine="709"/>
        <w:rPr>
          <w:bCs/>
          <w:lang w:val="uk-UA" w:eastAsia="uk-UA"/>
        </w:rPr>
      </w:pPr>
      <w:r w:rsidRPr="00FC3536">
        <w:rPr>
          <w:bCs/>
          <w:lang w:val="uk-UA" w:eastAsia="uk-UA"/>
        </w:rPr>
        <w:t>13.1. Завдання (Додаток 1 до Договору).</w:t>
      </w:r>
    </w:p>
    <w:p w:rsidR="002F2488" w:rsidRPr="00FC3536" w:rsidRDefault="002F2488" w:rsidP="002F2488">
      <w:pPr>
        <w:autoSpaceDE w:val="0"/>
        <w:autoSpaceDN w:val="0"/>
        <w:adjustRightInd w:val="0"/>
        <w:ind w:firstLine="709"/>
        <w:rPr>
          <w:bCs/>
          <w:lang w:val="uk-UA" w:eastAsia="uk-UA"/>
        </w:rPr>
      </w:pPr>
      <w:r w:rsidRPr="00FC3536">
        <w:rPr>
          <w:bCs/>
          <w:lang w:val="uk-UA" w:eastAsia="uk-UA"/>
        </w:rPr>
        <w:t>13.2. Договірна ціна (Додаток 2 до Договору).</w:t>
      </w:r>
    </w:p>
    <w:p w:rsidR="002F2488" w:rsidRPr="00FC3536" w:rsidRDefault="002F2488" w:rsidP="002F2488">
      <w:pPr>
        <w:autoSpaceDE w:val="0"/>
        <w:autoSpaceDN w:val="0"/>
        <w:adjustRightInd w:val="0"/>
        <w:ind w:firstLine="709"/>
        <w:rPr>
          <w:bCs/>
          <w:lang w:val="uk-UA" w:eastAsia="uk-UA"/>
        </w:rPr>
      </w:pPr>
      <w:r w:rsidRPr="00FC3536">
        <w:rPr>
          <w:bCs/>
          <w:lang w:val="uk-UA" w:eastAsia="uk-UA"/>
        </w:rPr>
        <w:t>13.3. Кошторис (Додаток 3 до Договору).</w:t>
      </w:r>
    </w:p>
    <w:p w:rsidR="002F2488" w:rsidRPr="00FC3536" w:rsidRDefault="002F2488" w:rsidP="002F2488">
      <w:pPr>
        <w:autoSpaceDE w:val="0"/>
        <w:autoSpaceDN w:val="0"/>
        <w:adjustRightInd w:val="0"/>
        <w:ind w:firstLine="709"/>
        <w:rPr>
          <w:b/>
          <w:bCs/>
          <w:lang w:val="uk-UA" w:eastAsia="uk-UA"/>
        </w:rPr>
      </w:pPr>
    </w:p>
    <w:p w:rsidR="002F2488" w:rsidRPr="00FC3536" w:rsidRDefault="002F2488" w:rsidP="002F2488">
      <w:pPr>
        <w:autoSpaceDE w:val="0"/>
        <w:autoSpaceDN w:val="0"/>
        <w:adjustRightInd w:val="0"/>
        <w:ind w:firstLine="709"/>
        <w:jc w:val="center"/>
        <w:rPr>
          <w:b/>
          <w:bCs/>
          <w:lang w:val="uk-UA" w:eastAsia="uk-UA"/>
        </w:rPr>
      </w:pPr>
      <w:r w:rsidRPr="00FC3536">
        <w:rPr>
          <w:b/>
          <w:bCs/>
          <w:lang w:val="uk-UA" w:eastAsia="uk-UA"/>
        </w:rPr>
        <w:t>13. Юридичні адреси та реквізити Сторін</w:t>
      </w:r>
    </w:p>
    <w:p w:rsidR="002F2488" w:rsidRPr="00FC3536" w:rsidRDefault="002F2488" w:rsidP="002F2488">
      <w:pPr>
        <w:autoSpaceDE w:val="0"/>
        <w:autoSpaceDN w:val="0"/>
        <w:adjustRightInd w:val="0"/>
        <w:ind w:firstLine="709"/>
        <w:rPr>
          <w:b/>
          <w:bCs/>
          <w:lang w:val="uk-UA" w:eastAsia="uk-UA"/>
        </w:rPr>
      </w:pPr>
    </w:p>
    <w:p w:rsidR="002F2488" w:rsidRPr="00FC3536" w:rsidRDefault="002F2488" w:rsidP="002F2488">
      <w:pPr>
        <w:shd w:val="clear" w:color="auto" w:fill="FFFFFF"/>
        <w:tabs>
          <w:tab w:val="left" w:pos="709"/>
        </w:tabs>
        <w:ind w:firstLine="567"/>
        <w:jc w:val="center"/>
        <w:rPr>
          <w:lang w:val="uk-UA"/>
        </w:rPr>
      </w:pPr>
      <w:r w:rsidRPr="00FC3536">
        <w:rPr>
          <w:b/>
          <w:bCs/>
          <w:lang w:val="uk-UA"/>
        </w:rPr>
        <w:t xml:space="preserve">Замовник </w:t>
      </w:r>
      <w:r w:rsidRPr="00FC3536">
        <w:rPr>
          <w:bCs/>
          <w:lang w:val="uk-UA"/>
        </w:rPr>
        <w:t xml:space="preserve">                                                                      </w:t>
      </w:r>
      <w:r w:rsidRPr="00FC3536">
        <w:rPr>
          <w:b/>
          <w:lang w:val="uk-UA"/>
        </w:rPr>
        <w:t>Виконавець</w:t>
      </w:r>
    </w:p>
    <w:p w:rsidR="002F2488" w:rsidRPr="00FC3536" w:rsidRDefault="002F2488" w:rsidP="002F2488">
      <w:pPr>
        <w:pStyle w:val="10"/>
        <w:ind w:firstLine="709"/>
        <w:jc w:val="both"/>
        <w:rPr>
          <w:rFonts w:ascii="Times New Roman" w:hAnsi="Times New Roman"/>
          <w:noProof/>
          <w:sz w:val="24"/>
          <w:szCs w:val="24"/>
          <w:lang w:val="uk-UA"/>
        </w:rPr>
      </w:pPr>
    </w:p>
    <w:p w:rsidR="002F2488" w:rsidRPr="00FC3536" w:rsidRDefault="002F2488" w:rsidP="002F2488">
      <w:pPr>
        <w:pStyle w:val="10"/>
        <w:ind w:firstLine="709"/>
        <w:jc w:val="both"/>
        <w:rPr>
          <w:rFonts w:ascii="Times New Roman" w:hAnsi="Times New Roman"/>
          <w:noProof/>
          <w:sz w:val="24"/>
          <w:szCs w:val="24"/>
          <w:lang w:val="uk-UA"/>
        </w:rPr>
      </w:pPr>
    </w:p>
    <w:p w:rsidR="002F2488" w:rsidRPr="00FC3536" w:rsidRDefault="002F2488" w:rsidP="002F2488">
      <w:pPr>
        <w:pStyle w:val="10"/>
        <w:ind w:firstLine="709"/>
        <w:jc w:val="both"/>
        <w:rPr>
          <w:rFonts w:ascii="Times New Roman" w:hAnsi="Times New Roman"/>
          <w:noProof/>
          <w:sz w:val="24"/>
          <w:szCs w:val="24"/>
          <w:lang w:val="uk-UA"/>
        </w:rPr>
      </w:pPr>
      <w:r w:rsidRPr="00FC3536">
        <w:rPr>
          <w:rFonts w:ascii="Times New Roman" w:hAnsi="Times New Roman"/>
          <w:noProof/>
          <w:sz w:val="24"/>
          <w:szCs w:val="24"/>
          <w:lang w:val="uk-UA"/>
        </w:rPr>
        <w:t xml:space="preserve">                                                                                                                 </w:t>
      </w:r>
    </w:p>
    <w:p w:rsidR="002F2488" w:rsidRPr="00FC3536" w:rsidRDefault="002F2488" w:rsidP="002F2488">
      <w:pPr>
        <w:pStyle w:val="10"/>
        <w:ind w:firstLine="709"/>
        <w:jc w:val="both"/>
        <w:rPr>
          <w:rStyle w:val="a5"/>
          <w:rFonts w:ascii="Times New Roman" w:eastAsia="Calibri" w:hAnsi="Times New Roman"/>
          <w:b/>
          <w:i w:val="0"/>
          <w:iCs/>
          <w:sz w:val="24"/>
          <w:szCs w:val="24"/>
          <w:lang w:val="uk-UA"/>
        </w:rPr>
      </w:pPr>
    </w:p>
    <w:p w:rsidR="002F2488" w:rsidRPr="00FC3536" w:rsidRDefault="002F2488" w:rsidP="002F2488">
      <w:pPr>
        <w:pStyle w:val="10"/>
        <w:ind w:firstLine="709"/>
        <w:jc w:val="both"/>
        <w:rPr>
          <w:rStyle w:val="a5"/>
          <w:rFonts w:ascii="Times New Roman" w:eastAsia="Calibri" w:hAnsi="Times New Roman"/>
          <w:b/>
          <w:i w:val="0"/>
          <w:iCs/>
          <w:sz w:val="24"/>
          <w:szCs w:val="24"/>
          <w:lang w:val="uk-UA"/>
        </w:rPr>
      </w:pPr>
    </w:p>
    <w:p w:rsidR="002F2488" w:rsidRPr="00FC3536" w:rsidRDefault="002F2488" w:rsidP="002F2488">
      <w:pPr>
        <w:pStyle w:val="10"/>
        <w:ind w:firstLine="709"/>
        <w:jc w:val="both"/>
        <w:rPr>
          <w:rStyle w:val="a5"/>
          <w:rFonts w:ascii="Times New Roman" w:eastAsia="Calibri" w:hAnsi="Times New Roman"/>
          <w:b/>
          <w:i w:val="0"/>
          <w:iCs/>
          <w:sz w:val="24"/>
          <w:szCs w:val="24"/>
          <w:lang w:val="uk-UA"/>
        </w:rPr>
      </w:pPr>
    </w:p>
    <w:p w:rsidR="002F2488" w:rsidRPr="00FC3536" w:rsidRDefault="002F2488" w:rsidP="002F2488">
      <w:pPr>
        <w:pStyle w:val="10"/>
        <w:ind w:firstLine="709"/>
        <w:jc w:val="both"/>
        <w:rPr>
          <w:rStyle w:val="a5"/>
          <w:rFonts w:ascii="Times New Roman" w:eastAsia="Calibri" w:hAnsi="Times New Roman"/>
          <w:b/>
          <w:i w:val="0"/>
          <w:iCs/>
          <w:sz w:val="24"/>
          <w:szCs w:val="24"/>
          <w:lang w:val="uk-UA"/>
        </w:rPr>
      </w:pPr>
    </w:p>
    <w:p w:rsidR="002F2488" w:rsidRPr="00FC3536" w:rsidRDefault="002F2488" w:rsidP="002F2488">
      <w:pPr>
        <w:pStyle w:val="10"/>
        <w:ind w:firstLine="709"/>
        <w:jc w:val="both"/>
        <w:rPr>
          <w:rStyle w:val="a5"/>
          <w:rFonts w:ascii="Times New Roman" w:eastAsia="Calibri" w:hAnsi="Times New Roman"/>
          <w:b/>
          <w:i w:val="0"/>
          <w:iCs/>
          <w:sz w:val="24"/>
          <w:szCs w:val="24"/>
          <w:lang w:val="uk-UA"/>
        </w:rPr>
      </w:pPr>
    </w:p>
    <w:p w:rsidR="002F2488" w:rsidRPr="00FC3536" w:rsidRDefault="002F2488" w:rsidP="002F2488">
      <w:pPr>
        <w:pStyle w:val="10"/>
        <w:ind w:firstLine="709"/>
        <w:jc w:val="both"/>
        <w:rPr>
          <w:rStyle w:val="a5"/>
          <w:rFonts w:ascii="Times New Roman" w:eastAsia="Calibri" w:hAnsi="Times New Roman"/>
          <w:b/>
          <w:i w:val="0"/>
          <w:iCs/>
          <w:sz w:val="24"/>
          <w:szCs w:val="24"/>
          <w:lang w:val="uk-UA"/>
        </w:rPr>
      </w:pPr>
    </w:p>
    <w:p w:rsidR="002F2488" w:rsidRPr="00FC3536" w:rsidRDefault="002F2488" w:rsidP="002F2488">
      <w:pPr>
        <w:pStyle w:val="10"/>
        <w:ind w:firstLine="709"/>
        <w:jc w:val="both"/>
        <w:rPr>
          <w:rStyle w:val="a5"/>
          <w:rFonts w:ascii="Times New Roman" w:eastAsia="Calibri" w:hAnsi="Times New Roman"/>
          <w:b/>
          <w:i w:val="0"/>
          <w:iCs/>
          <w:sz w:val="24"/>
          <w:szCs w:val="24"/>
          <w:lang w:val="uk-UA"/>
        </w:rPr>
      </w:pPr>
    </w:p>
    <w:p w:rsidR="002F2488" w:rsidRPr="00FC3536" w:rsidRDefault="002F2488" w:rsidP="002F2488">
      <w:pPr>
        <w:pStyle w:val="10"/>
        <w:ind w:firstLine="709"/>
        <w:jc w:val="both"/>
        <w:rPr>
          <w:rStyle w:val="a5"/>
          <w:rFonts w:ascii="Times New Roman" w:eastAsia="Calibri" w:hAnsi="Times New Roman"/>
          <w:b/>
          <w:i w:val="0"/>
          <w:iCs/>
          <w:sz w:val="24"/>
          <w:szCs w:val="24"/>
          <w:lang w:val="uk-UA"/>
        </w:rPr>
      </w:pPr>
    </w:p>
    <w:p w:rsidR="002F2488" w:rsidRPr="00FC3536" w:rsidRDefault="002F2488" w:rsidP="002F2488">
      <w:pPr>
        <w:pStyle w:val="10"/>
        <w:ind w:firstLine="709"/>
        <w:jc w:val="both"/>
        <w:rPr>
          <w:rStyle w:val="a5"/>
          <w:rFonts w:ascii="Times New Roman" w:eastAsia="Calibri" w:hAnsi="Times New Roman"/>
          <w:b/>
          <w:i w:val="0"/>
          <w:iCs/>
          <w:sz w:val="24"/>
          <w:szCs w:val="24"/>
          <w:lang w:val="uk-UA"/>
        </w:rPr>
      </w:pPr>
    </w:p>
    <w:p w:rsidR="002F2488" w:rsidRPr="00FC3536" w:rsidRDefault="002F2488" w:rsidP="002F2488">
      <w:pPr>
        <w:pStyle w:val="10"/>
        <w:ind w:firstLine="709"/>
        <w:jc w:val="both"/>
        <w:rPr>
          <w:rStyle w:val="a5"/>
          <w:rFonts w:ascii="Times New Roman" w:eastAsia="Calibri" w:hAnsi="Times New Roman"/>
          <w:b/>
          <w:i w:val="0"/>
          <w:iCs/>
          <w:sz w:val="24"/>
          <w:szCs w:val="24"/>
          <w:lang w:val="uk-UA"/>
        </w:rPr>
      </w:pPr>
    </w:p>
    <w:p w:rsidR="002F2488" w:rsidRPr="00FC3536" w:rsidRDefault="002F2488" w:rsidP="002F2488">
      <w:pPr>
        <w:pStyle w:val="10"/>
        <w:ind w:firstLine="709"/>
        <w:jc w:val="both"/>
        <w:rPr>
          <w:rStyle w:val="a5"/>
          <w:rFonts w:ascii="Times New Roman" w:eastAsia="Calibri" w:hAnsi="Times New Roman"/>
          <w:b/>
          <w:i w:val="0"/>
          <w:iCs/>
          <w:sz w:val="24"/>
          <w:szCs w:val="24"/>
          <w:lang w:val="uk-UA"/>
        </w:rPr>
      </w:pPr>
    </w:p>
    <w:p w:rsidR="002F2488" w:rsidRPr="00FC3536" w:rsidRDefault="002F2488" w:rsidP="002F2488">
      <w:pPr>
        <w:pStyle w:val="10"/>
        <w:ind w:firstLine="709"/>
        <w:jc w:val="both"/>
        <w:rPr>
          <w:rStyle w:val="a5"/>
          <w:rFonts w:ascii="Times New Roman" w:eastAsia="Calibri" w:hAnsi="Times New Roman"/>
          <w:b/>
          <w:i w:val="0"/>
          <w:iCs/>
          <w:sz w:val="24"/>
          <w:szCs w:val="24"/>
          <w:lang w:val="uk-UA"/>
        </w:rPr>
      </w:pPr>
      <w:r w:rsidRPr="00FC3536">
        <w:rPr>
          <w:rStyle w:val="a5"/>
          <w:rFonts w:ascii="Times New Roman" w:eastAsia="Calibri" w:hAnsi="Times New Roman"/>
          <w:b/>
          <w:iCs/>
          <w:sz w:val="24"/>
          <w:szCs w:val="24"/>
          <w:lang w:val="uk-UA"/>
        </w:rPr>
        <w:br w:type="page"/>
      </w:r>
    </w:p>
    <w:p w:rsidR="002F2488" w:rsidRPr="00FC3536" w:rsidRDefault="002F2488" w:rsidP="002F2488">
      <w:pPr>
        <w:pStyle w:val="10"/>
        <w:ind w:firstLine="709"/>
        <w:jc w:val="right"/>
        <w:rPr>
          <w:rStyle w:val="a5"/>
          <w:rFonts w:ascii="Times New Roman" w:eastAsia="Calibri" w:hAnsi="Times New Roman"/>
          <w:b/>
          <w:i w:val="0"/>
          <w:iCs/>
          <w:sz w:val="24"/>
          <w:szCs w:val="24"/>
          <w:lang w:val="uk-UA"/>
        </w:rPr>
      </w:pPr>
      <w:r w:rsidRPr="00FC3536">
        <w:rPr>
          <w:rStyle w:val="a5"/>
          <w:rFonts w:ascii="Times New Roman" w:eastAsia="Calibri" w:hAnsi="Times New Roman"/>
          <w:b/>
          <w:iCs/>
          <w:sz w:val="24"/>
          <w:szCs w:val="24"/>
          <w:lang w:val="uk-UA"/>
        </w:rPr>
        <w:t xml:space="preserve">Додаток 1 </w:t>
      </w:r>
    </w:p>
    <w:p w:rsidR="002F2488" w:rsidRPr="00FC3536" w:rsidRDefault="002F2488" w:rsidP="002F2488">
      <w:pPr>
        <w:pStyle w:val="10"/>
        <w:ind w:firstLine="709"/>
        <w:jc w:val="right"/>
        <w:rPr>
          <w:rFonts w:ascii="Times New Roman" w:hAnsi="Times New Roman"/>
          <w:sz w:val="24"/>
          <w:szCs w:val="24"/>
          <w:lang w:val="uk-UA"/>
        </w:rPr>
      </w:pPr>
      <w:r w:rsidRPr="00FC3536">
        <w:rPr>
          <w:rStyle w:val="a5"/>
          <w:rFonts w:ascii="Times New Roman" w:eastAsia="Calibri" w:hAnsi="Times New Roman"/>
          <w:b/>
          <w:iCs/>
          <w:sz w:val="24"/>
          <w:szCs w:val="24"/>
          <w:lang w:val="uk-UA"/>
        </w:rPr>
        <w:t xml:space="preserve">до Договору № </w:t>
      </w:r>
      <w:r w:rsidRPr="00FC3536">
        <w:rPr>
          <w:rFonts w:ascii="Times New Roman" w:hAnsi="Times New Roman"/>
          <w:b/>
          <w:sz w:val="24"/>
          <w:szCs w:val="24"/>
          <w:lang w:val="uk-UA"/>
        </w:rPr>
        <w:t>____</w:t>
      </w:r>
    </w:p>
    <w:p w:rsidR="002F2488" w:rsidRPr="00FC3536" w:rsidRDefault="002F2488" w:rsidP="002F2488">
      <w:pPr>
        <w:pStyle w:val="10"/>
        <w:ind w:firstLine="709"/>
        <w:jc w:val="right"/>
        <w:rPr>
          <w:rFonts w:ascii="Times New Roman" w:hAnsi="Times New Roman"/>
          <w:sz w:val="24"/>
          <w:szCs w:val="24"/>
          <w:lang w:val="uk-UA"/>
        </w:rPr>
      </w:pPr>
      <w:r w:rsidRPr="00FC3536">
        <w:rPr>
          <w:rStyle w:val="a5"/>
          <w:rFonts w:ascii="Times New Roman" w:eastAsia="Calibri" w:hAnsi="Times New Roman"/>
          <w:iCs/>
          <w:sz w:val="24"/>
          <w:szCs w:val="24"/>
          <w:lang w:val="uk-UA"/>
        </w:rPr>
        <w:t>від «____»_______202_ року</w:t>
      </w:r>
    </w:p>
    <w:p w:rsidR="002F2488" w:rsidRPr="00FC3536" w:rsidRDefault="002F2488" w:rsidP="002F2488">
      <w:pPr>
        <w:pStyle w:val="10"/>
        <w:ind w:firstLine="709"/>
        <w:jc w:val="both"/>
        <w:rPr>
          <w:rFonts w:ascii="Times New Roman" w:hAnsi="Times New Roman"/>
          <w:sz w:val="24"/>
          <w:szCs w:val="24"/>
          <w:lang w:val="uk-UA"/>
        </w:rPr>
      </w:pPr>
    </w:p>
    <w:p w:rsidR="002F2488" w:rsidRPr="00FC3536" w:rsidRDefault="002F2488" w:rsidP="002F2488">
      <w:pPr>
        <w:pStyle w:val="10"/>
        <w:ind w:firstLine="709"/>
        <w:jc w:val="both"/>
        <w:rPr>
          <w:rFonts w:ascii="Times New Roman" w:hAnsi="Times New Roman"/>
          <w:sz w:val="24"/>
          <w:szCs w:val="24"/>
          <w:lang w:val="uk-UA"/>
        </w:rPr>
      </w:pPr>
    </w:p>
    <w:p w:rsidR="002F2488" w:rsidRPr="00FC3536" w:rsidRDefault="002F2488" w:rsidP="002F2488">
      <w:pPr>
        <w:pStyle w:val="a3"/>
        <w:spacing w:after="0"/>
        <w:ind w:left="0" w:firstLine="709"/>
        <w:rPr>
          <w:sz w:val="24"/>
          <w:szCs w:val="24"/>
          <w:lang w:val="uk-UA"/>
        </w:rPr>
      </w:pPr>
      <w:r w:rsidRPr="00FC3536">
        <w:rPr>
          <w:sz w:val="24"/>
          <w:szCs w:val="24"/>
          <w:lang w:val="uk-UA"/>
        </w:rPr>
        <w:t xml:space="preserve">                      </w:t>
      </w:r>
    </w:p>
    <w:p w:rsidR="002F2488" w:rsidRPr="00FC3536" w:rsidRDefault="002F2488" w:rsidP="002F2488">
      <w:pPr>
        <w:shd w:val="clear" w:color="auto" w:fill="FFFFFF"/>
        <w:ind w:firstLine="709"/>
        <w:rPr>
          <w:bCs/>
          <w:lang w:val="uk-UA"/>
        </w:rPr>
      </w:pPr>
    </w:p>
    <w:p w:rsidR="002F2488" w:rsidRPr="00FC3536" w:rsidRDefault="002F2488" w:rsidP="002F2488">
      <w:pPr>
        <w:tabs>
          <w:tab w:val="left" w:pos="6390"/>
        </w:tabs>
        <w:ind w:firstLine="709"/>
        <w:jc w:val="center"/>
        <w:rPr>
          <w:b/>
          <w:lang w:val="uk-UA"/>
        </w:rPr>
      </w:pPr>
      <w:r w:rsidRPr="00FC3536">
        <w:rPr>
          <w:b/>
          <w:lang w:val="uk-UA"/>
        </w:rPr>
        <w:t>Завдання</w:t>
      </w:r>
    </w:p>
    <w:p w:rsidR="002F2488" w:rsidRPr="00FC3536" w:rsidRDefault="002F2488" w:rsidP="002F2488">
      <w:pPr>
        <w:pStyle w:val="a3"/>
        <w:spacing w:after="0"/>
        <w:ind w:left="0" w:firstLine="709"/>
        <w:rPr>
          <w:b/>
          <w:noProof/>
          <w:sz w:val="24"/>
          <w:szCs w:val="24"/>
          <w:lang w:val="uk-UA"/>
        </w:rPr>
      </w:pPr>
    </w:p>
    <w:p w:rsidR="002F2488" w:rsidRPr="00FC3536" w:rsidRDefault="002F2488" w:rsidP="002F2488">
      <w:pPr>
        <w:pStyle w:val="a3"/>
        <w:spacing w:after="0"/>
        <w:ind w:left="0" w:firstLine="709"/>
        <w:rPr>
          <w:b/>
          <w:noProof/>
          <w:sz w:val="24"/>
          <w:szCs w:val="24"/>
          <w:lang w:val="uk-UA"/>
        </w:rPr>
      </w:pPr>
    </w:p>
    <w:p w:rsidR="002F2488" w:rsidRPr="00FC3536" w:rsidRDefault="002F2488" w:rsidP="002F2488">
      <w:pPr>
        <w:pStyle w:val="a3"/>
        <w:spacing w:after="0"/>
        <w:ind w:left="0" w:firstLine="709"/>
        <w:rPr>
          <w:b/>
          <w:noProof/>
          <w:sz w:val="24"/>
          <w:szCs w:val="24"/>
          <w:lang w:val="uk-UA"/>
        </w:rPr>
      </w:pPr>
    </w:p>
    <w:p w:rsidR="002F2488" w:rsidRPr="00FC3536" w:rsidRDefault="002F2488" w:rsidP="002F2488">
      <w:pPr>
        <w:pStyle w:val="a3"/>
        <w:spacing w:after="0"/>
        <w:ind w:left="0" w:firstLine="709"/>
        <w:rPr>
          <w:b/>
          <w:noProof/>
          <w:sz w:val="24"/>
          <w:szCs w:val="24"/>
          <w:lang w:val="uk-UA"/>
        </w:rPr>
      </w:pPr>
    </w:p>
    <w:p w:rsidR="002F2488" w:rsidRPr="00FC3536" w:rsidRDefault="002F2488" w:rsidP="002F2488">
      <w:pPr>
        <w:pStyle w:val="a3"/>
        <w:spacing w:after="0"/>
        <w:ind w:left="0" w:firstLine="709"/>
        <w:rPr>
          <w:b/>
          <w:noProof/>
          <w:sz w:val="24"/>
          <w:szCs w:val="24"/>
          <w:lang w:val="uk-UA"/>
        </w:rPr>
      </w:pPr>
    </w:p>
    <w:p w:rsidR="002F2488" w:rsidRPr="00FC3536" w:rsidRDefault="002F2488" w:rsidP="002F2488">
      <w:pPr>
        <w:pStyle w:val="a3"/>
        <w:spacing w:after="0"/>
        <w:ind w:left="0" w:firstLine="709"/>
        <w:rPr>
          <w:b/>
          <w:noProof/>
          <w:sz w:val="24"/>
          <w:szCs w:val="24"/>
          <w:lang w:val="uk-UA"/>
        </w:rPr>
      </w:pPr>
    </w:p>
    <w:p w:rsidR="002F2488" w:rsidRPr="00FC3536" w:rsidRDefault="002F2488" w:rsidP="002F2488">
      <w:pPr>
        <w:pStyle w:val="a3"/>
        <w:spacing w:after="0"/>
        <w:ind w:left="0" w:firstLine="709"/>
        <w:rPr>
          <w:b/>
          <w:noProof/>
          <w:sz w:val="24"/>
          <w:szCs w:val="24"/>
          <w:lang w:val="uk-UA"/>
        </w:rPr>
      </w:pPr>
    </w:p>
    <w:p w:rsidR="002F2488" w:rsidRPr="00FC3536" w:rsidRDefault="002F2488" w:rsidP="002F2488">
      <w:pPr>
        <w:pStyle w:val="a3"/>
        <w:spacing w:after="0"/>
        <w:ind w:left="0" w:firstLine="709"/>
        <w:rPr>
          <w:b/>
          <w:noProof/>
          <w:sz w:val="24"/>
          <w:szCs w:val="24"/>
          <w:lang w:val="uk-UA"/>
        </w:rPr>
      </w:pPr>
    </w:p>
    <w:p w:rsidR="002F2488" w:rsidRPr="00FC3536" w:rsidRDefault="002F2488" w:rsidP="002F2488">
      <w:pPr>
        <w:pStyle w:val="a3"/>
        <w:spacing w:after="0"/>
        <w:ind w:left="0" w:firstLine="709"/>
        <w:rPr>
          <w:b/>
          <w:noProof/>
          <w:sz w:val="24"/>
          <w:szCs w:val="24"/>
          <w:lang w:val="uk-UA"/>
        </w:rPr>
      </w:pPr>
    </w:p>
    <w:p w:rsidR="002F2488" w:rsidRPr="00FC3536" w:rsidRDefault="002F2488" w:rsidP="002F2488">
      <w:pPr>
        <w:pStyle w:val="a3"/>
        <w:spacing w:after="0"/>
        <w:ind w:left="0" w:firstLine="709"/>
        <w:rPr>
          <w:b/>
          <w:noProof/>
          <w:sz w:val="24"/>
          <w:szCs w:val="24"/>
          <w:lang w:val="uk-UA"/>
        </w:rPr>
      </w:pPr>
    </w:p>
    <w:p w:rsidR="002F2488" w:rsidRPr="00FC3536" w:rsidRDefault="002F2488" w:rsidP="002F2488">
      <w:pPr>
        <w:pStyle w:val="a3"/>
        <w:spacing w:after="0"/>
        <w:ind w:left="0" w:firstLine="709"/>
        <w:rPr>
          <w:b/>
          <w:noProof/>
          <w:sz w:val="24"/>
          <w:szCs w:val="24"/>
          <w:lang w:val="uk-UA"/>
        </w:rPr>
      </w:pPr>
    </w:p>
    <w:p w:rsidR="002F2488" w:rsidRPr="00FC3536" w:rsidRDefault="002F2488" w:rsidP="002F2488">
      <w:pPr>
        <w:pStyle w:val="a3"/>
        <w:spacing w:after="0"/>
        <w:ind w:left="0" w:firstLine="709"/>
        <w:rPr>
          <w:b/>
          <w:noProof/>
          <w:sz w:val="24"/>
          <w:szCs w:val="24"/>
          <w:lang w:val="uk-UA"/>
        </w:rPr>
      </w:pPr>
    </w:p>
    <w:p w:rsidR="002F2488" w:rsidRPr="00FC3536" w:rsidRDefault="002F2488" w:rsidP="002F2488">
      <w:pPr>
        <w:pStyle w:val="a3"/>
        <w:spacing w:after="0"/>
        <w:ind w:left="0" w:firstLine="709"/>
        <w:rPr>
          <w:b/>
          <w:noProof/>
          <w:sz w:val="24"/>
          <w:szCs w:val="24"/>
          <w:lang w:val="uk-UA"/>
        </w:rPr>
      </w:pPr>
      <w:r w:rsidRPr="00FC3536">
        <w:rPr>
          <w:b/>
          <w:noProof/>
          <w:sz w:val="24"/>
          <w:szCs w:val="24"/>
          <w:lang w:val="uk-UA"/>
        </w:rPr>
        <w:br w:type="page"/>
      </w:r>
    </w:p>
    <w:p w:rsidR="002F2488" w:rsidRPr="00FC3536" w:rsidRDefault="002F2488" w:rsidP="002F2488">
      <w:pPr>
        <w:pStyle w:val="10"/>
        <w:ind w:firstLine="709"/>
        <w:jc w:val="right"/>
        <w:rPr>
          <w:rStyle w:val="a5"/>
          <w:rFonts w:ascii="Times New Roman" w:eastAsia="Calibri" w:hAnsi="Times New Roman"/>
          <w:b/>
          <w:i w:val="0"/>
          <w:iCs/>
          <w:sz w:val="24"/>
          <w:szCs w:val="24"/>
          <w:lang w:val="uk-UA"/>
        </w:rPr>
      </w:pPr>
      <w:r w:rsidRPr="00FC3536">
        <w:rPr>
          <w:rStyle w:val="a5"/>
          <w:rFonts w:ascii="Times New Roman" w:eastAsia="Calibri" w:hAnsi="Times New Roman"/>
          <w:b/>
          <w:iCs/>
          <w:sz w:val="24"/>
          <w:szCs w:val="24"/>
          <w:lang w:val="uk-UA"/>
        </w:rPr>
        <w:t xml:space="preserve">Додаток 2 </w:t>
      </w:r>
    </w:p>
    <w:p w:rsidR="002F2488" w:rsidRPr="00FC3536" w:rsidRDefault="002F2488" w:rsidP="002F2488">
      <w:pPr>
        <w:pStyle w:val="10"/>
        <w:ind w:firstLine="709"/>
        <w:jc w:val="right"/>
        <w:rPr>
          <w:rFonts w:ascii="Times New Roman" w:hAnsi="Times New Roman"/>
          <w:sz w:val="24"/>
          <w:szCs w:val="24"/>
          <w:lang w:val="uk-UA"/>
        </w:rPr>
      </w:pPr>
      <w:r w:rsidRPr="00FC3536">
        <w:rPr>
          <w:rStyle w:val="a5"/>
          <w:rFonts w:ascii="Times New Roman" w:eastAsia="Calibri" w:hAnsi="Times New Roman"/>
          <w:b/>
          <w:iCs/>
          <w:sz w:val="24"/>
          <w:szCs w:val="24"/>
          <w:lang w:val="uk-UA"/>
        </w:rPr>
        <w:t xml:space="preserve">до Договору № </w:t>
      </w:r>
      <w:r w:rsidRPr="00FC3536">
        <w:rPr>
          <w:rFonts w:ascii="Times New Roman" w:hAnsi="Times New Roman"/>
          <w:b/>
          <w:sz w:val="24"/>
          <w:szCs w:val="24"/>
          <w:lang w:val="uk-UA"/>
        </w:rPr>
        <w:t>____</w:t>
      </w:r>
    </w:p>
    <w:p w:rsidR="002F2488" w:rsidRPr="00FC3536" w:rsidRDefault="002F2488" w:rsidP="002F2488">
      <w:pPr>
        <w:pStyle w:val="10"/>
        <w:ind w:firstLine="709"/>
        <w:jc w:val="right"/>
        <w:rPr>
          <w:rFonts w:ascii="Times New Roman" w:hAnsi="Times New Roman"/>
          <w:sz w:val="24"/>
          <w:szCs w:val="24"/>
          <w:lang w:val="uk-UA"/>
        </w:rPr>
      </w:pPr>
      <w:r w:rsidRPr="00FC3536">
        <w:rPr>
          <w:rStyle w:val="a5"/>
          <w:rFonts w:ascii="Times New Roman" w:eastAsia="Calibri" w:hAnsi="Times New Roman"/>
          <w:iCs/>
          <w:sz w:val="24"/>
          <w:szCs w:val="24"/>
          <w:lang w:val="uk-UA"/>
        </w:rPr>
        <w:t>від «____»_______202_ року</w:t>
      </w:r>
    </w:p>
    <w:p w:rsidR="002F2488" w:rsidRPr="00FC3536" w:rsidRDefault="002F2488" w:rsidP="002F2488">
      <w:pPr>
        <w:pStyle w:val="10"/>
        <w:ind w:firstLine="709"/>
        <w:jc w:val="both"/>
        <w:rPr>
          <w:rFonts w:ascii="Times New Roman" w:hAnsi="Times New Roman"/>
          <w:sz w:val="24"/>
          <w:szCs w:val="24"/>
          <w:lang w:val="uk-UA"/>
        </w:rPr>
      </w:pPr>
    </w:p>
    <w:p w:rsidR="002F2488" w:rsidRPr="00FC3536" w:rsidRDefault="002F2488" w:rsidP="002F2488">
      <w:pPr>
        <w:shd w:val="clear" w:color="auto" w:fill="FFFFFF"/>
        <w:ind w:firstLine="709"/>
        <w:rPr>
          <w:lang w:val="uk-UA"/>
        </w:rPr>
      </w:pPr>
      <w:r w:rsidRPr="00FC3536">
        <w:rPr>
          <w:lang w:val="uk-UA"/>
        </w:rPr>
        <w:t>Затверджено:</w:t>
      </w:r>
    </w:p>
    <w:p w:rsidR="002F2488" w:rsidRPr="00FC3536" w:rsidRDefault="002F2488" w:rsidP="002F2488">
      <w:pPr>
        <w:shd w:val="clear" w:color="auto" w:fill="FFFFFF"/>
        <w:tabs>
          <w:tab w:val="left" w:pos="9214"/>
        </w:tabs>
        <w:ind w:firstLine="709"/>
        <w:rPr>
          <w:lang w:val="uk-UA"/>
        </w:rPr>
      </w:pPr>
      <w:r w:rsidRPr="00FC3536">
        <w:rPr>
          <w:lang w:val="uk-UA"/>
        </w:rPr>
        <w:t xml:space="preserve"> __________     </w:t>
      </w:r>
    </w:p>
    <w:p w:rsidR="002F2488" w:rsidRPr="00FC3536" w:rsidRDefault="002F2488" w:rsidP="002F2488">
      <w:pPr>
        <w:shd w:val="clear" w:color="auto" w:fill="FFFFFF"/>
        <w:ind w:firstLine="709"/>
        <w:rPr>
          <w:vertAlign w:val="superscript"/>
          <w:lang w:val="uk-UA"/>
        </w:rPr>
      </w:pPr>
      <w:r w:rsidRPr="00FC3536">
        <w:rPr>
          <w:vertAlign w:val="superscript"/>
          <w:lang w:val="uk-UA"/>
        </w:rPr>
        <w:t xml:space="preserve">     М.П.     (підпис)            (</w:t>
      </w:r>
      <w:proofErr w:type="spellStart"/>
      <w:r w:rsidRPr="00FC3536">
        <w:rPr>
          <w:vertAlign w:val="superscript"/>
          <w:lang w:val="uk-UA"/>
        </w:rPr>
        <w:t>розшифровка</w:t>
      </w:r>
      <w:proofErr w:type="spellEnd"/>
      <w:r w:rsidRPr="00FC3536">
        <w:rPr>
          <w:vertAlign w:val="superscript"/>
          <w:lang w:val="uk-UA"/>
        </w:rPr>
        <w:t xml:space="preserve"> підпису)</w:t>
      </w:r>
    </w:p>
    <w:p w:rsidR="002F2488" w:rsidRPr="00FC3536" w:rsidRDefault="002F2488" w:rsidP="002F2488">
      <w:pPr>
        <w:ind w:firstLine="709"/>
        <w:rPr>
          <w:i/>
          <w:lang w:val="uk-UA"/>
        </w:rPr>
      </w:pPr>
      <w:r w:rsidRPr="00FC3536">
        <w:rPr>
          <w:i/>
          <w:lang w:val="uk-UA"/>
        </w:rPr>
        <w:t>___________</w:t>
      </w:r>
    </w:p>
    <w:p w:rsidR="002F2488" w:rsidRPr="00FC3536" w:rsidRDefault="002F2488" w:rsidP="002F2488">
      <w:pPr>
        <w:ind w:firstLine="709"/>
        <w:rPr>
          <w:lang w:val="uk-UA"/>
        </w:rPr>
      </w:pPr>
      <w:r w:rsidRPr="00FC3536">
        <w:rPr>
          <w:vertAlign w:val="superscript"/>
          <w:lang w:val="uk-UA"/>
        </w:rPr>
        <w:t xml:space="preserve">      (дата)</w:t>
      </w:r>
    </w:p>
    <w:p w:rsidR="002F2488" w:rsidRPr="00FC3536" w:rsidRDefault="002F2488" w:rsidP="002F2488">
      <w:pPr>
        <w:ind w:firstLine="709"/>
        <w:jc w:val="center"/>
        <w:rPr>
          <w:rFonts w:eastAsia="Arial"/>
          <w:b/>
          <w:lang w:val="uk-UA"/>
        </w:rPr>
      </w:pPr>
      <w:r w:rsidRPr="00FC3536">
        <w:rPr>
          <w:rFonts w:eastAsia="Arial"/>
          <w:b/>
          <w:lang w:val="uk-UA"/>
        </w:rPr>
        <w:t>Договірна ціна</w:t>
      </w:r>
    </w:p>
    <w:p w:rsidR="002F2488" w:rsidRPr="00FC3536" w:rsidRDefault="002F2488" w:rsidP="002F2488">
      <w:pPr>
        <w:ind w:firstLine="709"/>
        <w:jc w:val="center"/>
        <w:rPr>
          <w:lang w:val="uk-UA"/>
        </w:rPr>
      </w:pPr>
      <w:r w:rsidRPr="00FC3536">
        <w:rPr>
          <w:lang w:val="uk-UA"/>
        </w:rPr>
        <w:t>____________________________________________________________________________________________________________________________________________________________________</w:t>
      </w:r>
    </w:p>
    <w:p w:rsidR="002F2488" w:rsidRPr="00FC3536" w:rsidRDefault="002F2488" w:rsidP="002F2488">
      <w:pPr>
        <w:ind w:firstLine="709"/>
        <w:rPr>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2535"/>
        <w:gridCol w:w="3022"/>
      </w:tblGrid>
      <w:tr w:rsidR="002F2488" w:rsidRPr="00FC3536" w:rsidTr="00587C66">
        <w:trPr>
          <w:jc w:val="center"/>
        </w:trPr>
        <w:tc>
          <w:tcPr>
            <w:tcW w:w="959" w:type="dxa"/>
            <w:tcBorders>
              <w:top w:val="single" w:sz="4" w:space="0" w:color="auto"/>
              <w:left w:val="single" w:sz="4" w:space="0" w:color="auto"/>
              <w:bottom w:val="single" w:sz="4" w:space="0" w:color="auto"/>
              <w:right w:val="single" w:sz="4" w:space="0" w:color="auto"/>
            </w:tcBorders>
            <w:hideMark/>
          </w:tcPr>
          <w:p w:rsidR="002F2488" w:rsidRPr="00FC3536" w:rsidRDefault="002F2488" w:rsidP="00587C66">
            <w:pPr>
              <w:rPr>
                <w:lang w:val="uk-UA"/>
              </w:rPr>
            </w:pPr>
            <w:r w:rsidRPr="00FC3536">
              <w:rPr>
                <w:b/>
                <w:bCs/>
                <w:lang w:val="uk-UA"/>
              </w:rPr>
              <w:t>№ з/п</w:t>
            </w:r>
          </w:p>
        </w:tc>
        <w:tc>
          <w:tcPr>
            <w:tcW w:w="3118" w:type="dxa"/>
            <w:tcBorders>
              <w:top w:val="single" w:sz="4" w:space="0" w:color="auto"/>
              <w:left w:val="single" w:sz="4" w:space="0" w:color="auto"/>
              <w:bottom w:val="single" w:sz="4" w:space="0" w:color="auto"/>
              <w:right w:val="single" w:sz="4" w:space="0" w:color="auto"/>
            </w:tcBorders>
            <w:hideMark/>
          </w:tcPr>
          <w:p w:rsidR="002F2488" w:rsidRPr="00FC3536" w:rsidRDefault="002F2488" w:rsidP="00587C66">
            <w:pPr>
              <w:jc w:val="center"/>
              <w:rPr>
                <w:lang w:val="uk-UA"/>
              </w:rPr>
            </w:pPr>
            <w:r w:rsidRPr="00FC3536">
              <w:rPr>
                <w:b/>
                <w:bCs/>
                <w:lang w:val="uk-UA"/>
              </w:rPr>
              <w:t>Найменування послуг</w:t>
            </w:r>
          </w:p>
        </w:tc>
        <w:tc>
          <w:tcPr>
            <w:tcW w:w="2535" w:type="dxa"/>
            <w:tcBorders>
              <w:top w:val="single" w:sz="4" w:space="0" w:color="auto"/>
              <w:left w:val="single" w:sz="4" w:space="0" w:color="auto"/>
              <w:bottom w:val="single" w:sz="4" w:space="0" w:color="auto"/>
              <w:right w:val="single" w:sz="4" w:space="0" w:color="auto"/>
            </w:tcBorders>
            <w:hideMark/>
          </w:tcPr>
          <w:p w:rsidR="002F2488" w:rsidRPr="00FC3536" w:rsidRDefault="002F2488" w:rsidP="00587C66">
            <w:pPr>
              <w:jc w:val="center"/>
              <w:rPr>
                <w:lang w:val="uk-UA"/>
              </w:rPr>
            </w:pPr>
            <w:r w:rsidRPr="00FC3536">
              <w:rPr>
                <w:b/>
                <w:bCs/>
                <w:lang w:val="uk-UA"/>
              </w:rPr>
              <w:t>Загальна кількість послуг</w:t>
            </w:r>
          </w:p>
        </w:tc>
        <w:tc>
          <w:tcPr>
            <w:tcW w:w="3022" w:type="dxa"/>
            <w:tcBorders>
              <w:top w:val="single" w:sz="4" w:space="0" w:color="auto"/>
              <w:left w:val="single" w:sz="4" w:space="0" w:color="auto"/>
              <w:bottom w:val="single" w:sz="4" w:space="0" w:color="auto"/>
              <w:right w:val="single" w:sz="4" w:space="0" w:color="auto"/>
            </w:tcBorders>
            <w:hideMark/>
          </w:tcPr>
          <w:p w:rsidR="002F2488" w:rsidRPr="00FC3536" w:rsidRDefault="002F2488" w:rsidP="00587C66">
            <w:pPr>
              <w:jc w:val="center"/>
              <w:rPr>
                <w:lang w:val="uk-UA"/>
              </w:rPr>
            </w:pPr>
            <w:r w:rsidRPr="00FC3536">
              <w:rPr>
                <w:b/>
                <w:bCs/>
                <w:lang w:val="uk-UA"/>
              </w:rPr>
              <w:t>Сума без ПДВ, грн</w:t>
            </w:r>
          </w:p>
        </w:tc>
      </w:tr>
      <w:tr w:rsidR="002F2488" w:rsidRPr="00FC3536" w:rsidTr="00587C66">
        <w:trPr>
          <w:jc w:val="center"/>
        </w:trPr>
        <w:tc>
          <w:tcPr>
            <w:tcW w:w="959" w:type="dxa"/>
            <w:tcBorders>
              <w:top w:val="single" w:sz="4" w:space="0" w:color="auto"/>
              <w:left w:val="single" w:sz="4" w:space="0" w:color="auto"/>
              <w:bottom w:val="single" w:sz="4" w:space="0" w:color="auto"/>
              <w:right w:val="single" w:sz="4" w:space="0" w:color="auto"/>
            </w:tcBorders>
            <w:hideMark/>
          </w:tcPr>
          <w:p w:rsidR="002F2488" w:rsidRPr="00FC3536" w:rsidRDefault="002F2488" w:rsidP="00587C66">
            <w:pPr>
              <w:ind w:firstLine="709"/>
              <w:rPr>
                <w:lang w:val="uk-UA"/>
              </w:rPr>
            </w:pPr>
            <w:r w:rsidRPr="00FC3536">
              <w:rPr>
                <w:lang w:val="uk-UA"/>
              </w:rPr>
              <w:t>1</w:t>
            </w:r>
          </w:p>
        </w:tc>
        <w:tc>
          <w:tcPr>
            <w:tcW w:w="3118" w:type="dxa"/>
            <w:tcBorders>
              <w:top w:val="single" w:sz="4" w:space="0" w:color="auto"/>
              <w:left w:val="single" w:sz="4" w:space="0" w:color="auto"/>
              <w:bottom w:val="single" w:sz="4" w:space="0" w:color="auto"/>
              <w:right w:val="single" w:sz="4" w:space="0" w:color="auto"/>
            </w:tcBorders>
          </w:tcPr>
          <w:p w:rsidR="002F2488" w:rsidRPr="00FC3536" w:rsidRDefault="002F2488" w:rsidP="00587C66">
            <w:pPr>
              <w:ind w:firstLine="709"/>
              <w:rPr>
                <w:lang w:val="uk-UA"/>
              </w:rPr>
            </w:pPr>
          </w:p>
        </w:tc>
        <w:tc>
          <w:tcPr>
            <w:tcW w:w="2535" w:type="dxa"/>
            <w:tcBorders>
              <w:top w:val="single" w:sz="4" w:space="0" w:color="auto"/>
              <w:left w:val="single" w:sz="4" w:space="0" w:color="auto"/>
              <w:bottom w:val="single" w:sz="4" w:space="0" w:color="auto"/>
              <w:right w:val="single" w:sz="4" w:space="0" w:color="auto"/>
            </w:tcBorders>
          </w:tcPr>
          <w:p w:rsidR="002F2488" w:rsidRPr="00FC3536" w:rsidRDefault="002F2488" w:rsidP="00587C66">
            <w:pPr>
              <w:ind w:firstLine="709"/>
              <w:rPr>
                <w:lang w:val="uk-UA"/>
              </w:rPr>
            </w:pPr>
          </w:p>
        </w:tc>
        <w:tc>
          <w:tcPr>
            <w:tcW w:w="3022" w:type="dxa"/>
            <w:tcBorders>
              <w:top w:val="single" w:sz="4" w:space="0" w:color="auto"/>
              <w:left w:val="single" w:sz="4" w:space="0" w:color="auto"/>
              <w:bottom w:val="single" w:sz="4" w:space="0" w:color="auto"/>
              <w:right w:val="single" w:sz="4" w:space="0" w:color="auto"/>
            </w:tcBorders>
          </w:tcPr>
          <w:p w:rsidR="002F2488" w:rsidRPr="00FC3536" w:rsidRDefault="002F2488" w:rsidP="00587C66">
            <w:pPr>
              <w:ind w:firstLine="709"/>
              <w:rPr>
                <w:lang w:val="uk-UA"/>
              </w:rPr>
            </w:pPr>
          </w:p>
        </w:tc>
      </w:tr>
      <w:tr w:rsidR="002F2488" w:rsidRPr="00FC3536" w:rsidTr="00587C66">
        <w:trPr>
          <w:jc w:val="center"/>
        </w:trPr>
        <w:tc>
          <w:tcPr>
            <w:tcW w:w="959" w:type="dxa"/>
            <w:tcBorders>
              <w:top w:val="single" w:sz="4" w:space="0" w:color="auto"/>
              <w:left w:val="single" w:sz="4" w:space="0" w:color="auto"/>
              <w:bottom w:val="single" w:sz="4" w:space="0" w:color="auto"/>
              <w:right w:val="single" w:sz="4" w:space="0" w:color="auto"/>
            </w:tcBorders>
          </w:tcPr>
          <w:p w:rsidR="002F2488" w:rsidRPr="00FC3536" w:rsidRDefault="002F2488" w:rsidP="00587C66">
            <w:pPr>
              <w:ind w:firstLine="709"/>
              <w:rPr>
                <w:lang w:val="uk-UA"/>
              </w:rPr>
            </w:pPr>
          </w:p>
        </w:tc>
        <w:tc>
          <w:tcPr>
            <w:tcW w:w="3118" w:type="dxa"/>
            <w:tcBorders>
              <w:top w:val="single" w:sz="4" w:space="0" w:color="auto"/>
              <w:left w:val="single" w:sz="4" w:space="0" w:color="auto"/>
              <w:bottom w:val="single" w:sz="4" w:space="0" w:color="auto"/>
              <w:right w:val="single" w:sz="4" w:space="0" w:color="auto"/>
            </w:tcBorders>
          </w:tcPr>
          <w:p w:rsidR="002F2488" w:rsidRPr="00FC3536" w:rsidRDefault="002F2488" w:rsidP="00587C66">
            <w:pPr>
              <w:ind w:firstLine="709"/>
              <w:rPr>
                <w:lang w:val="uk-UA"/>
              </w:rPr>
            </w:pPr>
          </w:p>
        </w:tc>
        <w:tc>
          <w:tcPr>
            <w:tcW w:w="2535" w:type="dxa"/>
            <w:tcBorders>
              <w:top w:val="single" w:sz="4" w:space="0" w:color="auto"/>
              <w:left w:val="single" w:sz="4" w:space="0" w:color="auto"/>
              <w:bottom w:val="single" w:sz="4" w:space="0" w:color="auto"/>
              <w:right w:val="single" w:sz="4" w:space="0" w:color="auto"/>
            </w:tcBorders>
          </w:tcPr>
          <w:p w:rsidR="002F2488" w:rsidRPr="00FC3536" w:rsidRDefault="002F2488" w:rsidP="00587C66">
            <w:pPr>
              <w:ind w:firstLine="709"/>
              <w:rPr>
                <w:lang w:val="uk-UA"/>
              </w:rPr>
            </w:pPr>
          </w:p>
        </w:tc>
        <w:tc>
          <w:tcPr>
            <w:tcW w:w="3022" w:type="dxa"/>
            <w:tcBorders>
              <w:top w:val="single" w:sz="4" w:space="0" w:color="auto"/>
              <w:left w:val="single" w:sz="4" w:space="0" w:color="auto"/>
              <w:bottom w:val="single" w:sz="4" w:space="0" w:color="auto"/>
              <w:right w:val="single" w:sz="4" w:space="0" w:color="auto"/>
            </w:tcBorders>
          </w:tcPr>
          <w:p w:rsidR="002F2488" w:rsidRPr="00FC3536" w:rsidRDefault="002F2488" w:rsidP="00587C66">
            <w:pPr>
              <w:ind w:firstLine="709"/>
              <w:rPr>
                <w:lang w:val="uk-UA"/>
              </w:rPr>
            </w:pPr>
          </w:p>
        </w:tc>
      </w:tr>
      <w:tr w:rsidR="002F2488" w:rsidRPr="00FC3536" w:rsidTr="00587C66">
        <w:trPr>
          <w:jc w:val="center"/>
        </w:trPr>
        <w:tc>
          <w:tcPr>
            <w:tcW w:w="6612" w:type="dxa"/>
            <w:gridSpan w:val="3"/>
            <w:tcBorders>
              <w:top w:val="single" w:sz="4" w:space="0" w:color="auto"/>
              <w:left w:val="single" w:sz="4" w:space="0" w:color="auto"/>
              <w:bottom w:val="single" w:sz="4" w:space="0" w:color="auto"/>
              <w:right w:val="single" w:sz="4" w:space="0" w:color="auto"/>
            </w:tcBorders>
            <w:hideMark/>
          </w:tcPr>
          <w:p w:rsidR="002F2488" w:rsidRPr="00FC3536" w:rsidRDefault="002F2488" w:rsidP="00587C66">
            <w:pPr>
              <w:ind w:firstLine="709"/>
              <w:rPr>
                <w:lang w:val="uk-UA"/>
              </w:rPr>
            </w:pPr>
            <w:r w:rsidRPr="00FC3536">
              <w:rPr>
                <w:b/>
                <w:bCs/>
                <w:lang w:val="uk-UA"/>
              </w:rPr>
              <w:t>Сума без ПДВ</w:t>
            </w:r>
          </w:p>
        </w:tc>
        <w:tc>
          <w:tcPr>
            <w:tcW w:w="3022" w:type="dxa"/>
            <w:tcBorders>
              <w:top w:val="single" w:sz="4" w:space="0" w:color="auto"/>
              <w:left w:val="single" w:sz="4" w:space="0" w:color="auto"/>
              <w:bottom w:val="single" w:sz="4" w:space="0" w:color="auto"/>
              <w:right w:val="single" w:sz="4" w:space="0" w:color="auto"/>
            </w:tcBorders>
          </w:tcPr>
          <w:p w:rsidR="002F2488" w:rsidRPr="00FC3536" w:rsidRDefault="002F2488" w:rsidP="00587C66">
            <w:pPr>
              <w:ind w:firstLine="709"/>
              <w:rPr>
                <w:lang w:val="uk-UA"/>
              </w:rPr>
            </w:pPr>
          </w:p>
        </w:tc>
      </w:tr>
      <w:tr w:rsidR="002F2488" w:rsidRPr="00FC3536" w:rsidTr="00587C66">
        <w:trPr>
          <w:jc w:val="center"/>
        </w:trPr>
        <w:tc>
          <w:tcPr>
            <w:tcW w:w="6612" w:type="dxa"/>
            <w:gridSpan w:val="3"/>
            <w:tcBorders>
              <w:top w:val="single" w:sz="4" w:space="0" w:color="auto"/>
              <w:left w:val="single" w:sz="4" w:space="0" w:color="auto"/>
              <w:bottom w:val="single" w:sz="4" w:space="0" w:color="auto"/>
              <w:right w:val="single" w:sz="4" w:space="0" w:color="auto"/>
            </w:tcBorders>
            <w:hideMark/>
          </w:tcPr>
          <w:p w:rsidR="002F2488" w:rsidRPr="00FC3536" w:rsidRDefault="002F2488" w:rsidP="00587C66">
            <w:pPr>
              <w:ind w:firstLine="709"/>
              <w:rPr>
                <w:lang w:val="uk-UA"/>
              </w:rPr>
            </w:pPr>
            <w:r w:rsidRPr="00FC3536">
              <w:rPr>
                <w:b/>
                <w:bCs/>
                <w:lang w:val="uk-UA"/>
              </w:rPr>
              <w:t>ПДВ</w:t>
            </w:r>
          </w:p>
        </w:tc>
        <w:tc>
          <w:tcPr>
            <w:tcW w:w="3022" w:type="dxa"/>
            <w:tcBorders>
              <w:top w:val="single" w:sz="4" w:space="0" w:color="auto"/>
              <w:left w:val="single" w:sz="4" w:space="0" w:color="auto"/>
              <w:bottom w:val="single" w:sz="4" w:space="0" w:color="auto"/>
              <w:right w:val="single" w:sz="4" w:space="0" w:color="auto"/>
            </w:tcBorders>
          </w:tcPr>
          <w:p w:rsidR="002F2488" w:rsidRPr="00FC3536" w:rsidRDefault="002F2488" w:rsidP="00587C66">
            <w:pPr>
              <w:ind w:firstLine="709"/>
              <w:rPr>
                <w:lang w:val="uk-UA"/>
              </w:rPr>
            </w:pPr>
          </w:p>
        </w:tc>
      </w:tr>
      <w:tr w:rsidR="002F2488" w:rsidRPr="00FC3536" w:rsidTr="00587C66">
        <w:trPr>
          <w:jc w:val="center"/>
        </w:trPr>
        <w:tc>
          <w:tcPr>
            <w:tcW w:w="6612" w:type="dxa"/>
            <w:gridSpan w:val="3"/>
            <w:tcBorders>
              <w:top w:val="single" w:sz="4" w:space="0" w:color="auto"/>
              <w:left w:val="single" w:sz="4" w:space="0" w:color="auto"/>
              <w:bottom w:val="single" w:sz="4" w:space="0" w:color="auto"/>
              <w:right w:val="single" w:sz="4" w:space="0" w:color="auto"/>
            </w:tcBorders>
            <w:hideMark/>
          </w:tcPr>
          <w:p w:rsidR="002F2488" w:rsidRPr="00FC3536" w:rsidRDefault="002F2488" w:rsidP="00587C66">
            <w:pPr>
              <w:ind w:firstLine="709"/>
              <w:rPr>
                <w:lang w:val="uk-UA"/>
              </w:rPr>
            </w:pPr>
            <w:r w:rsidRPr="00FC3536">
              <w:rPr>
                <w:b/>
                <w:bCs/>
                <w:lang w:val="uk-UA"/>
              </w:rPr>
              <w:t>Разом з ПДВ</w:t>
            </w:r>
          </w:p>
        </w:tc>
        <w:tc>
          <w:tcPr>
            <w:tcW w:w="3022" w:type="dxa"/>
            <w:tcBorders>
              <w:top w:val="single" w:sz="4" w:space="0" w:color="auto"/>
              <w:left w:val="single" w:sz="4" w:space="0" w:color="auto"/>
              <w:bottom w:val="single" w:sz="4" w:space="0" w:color="auto"/>
              <w:right w:val="single" w:sz="4" w:space="0" w:color="auto"/>
            </w:tcBorders>
          </w:tcPr>
          <w:p w:rsidR="002F2488" w:rsidRPr="00FC3536" w:rsidRDefault="002F2488" w:rsidP="00587C66">
            <w:pPr>
              <w:ind w:firstLine="709"/>
              <w:rPr>
                <w:lang w:val="uk-UA"/>
              </w:rPr>
            </w:pPr>
          </w:p>
        </w:tc>
      </w:tr>
    </w:tbl>
    <w:p w:rsidR="002F2488" w:rsidRPr="00FC3536" w:rsidRDefault="002F2488" w:rsidP="002F2488">
      <w:pPr>
        <w:ind w:firstLine="709"/>
        <w:rPr>
          <w:lang w:val="uk-UA"/>
        </w:rPr>
      </w:pPr>
    </w:p>
    <w:p w:rsidR="002F2488" w:rsidRPr="00FC3536" w:rsidRDefault="002F2488" w:rsidP="002F2488">
      <w:pPr>
        <w:ind w:firstLine="709"/>
        <w:rPr>
          <w:lang w:val="uk-UA"/>
        </w:rPr>
      </w:pPr>
      <w:r w:rsidRPr="00FC3536">
        <w:rPr>
          <w:lang w:val="uk-UA"/>
        </w:rPr>
        <w:t xml:space="preserve">Загальна вартість складає _____________ (_________________________________________________________) гривень 00 </w:t>
      </w:r>
      <w:proofErr w:type="spellStart"/>
      <w:r w:rsidRPr="00FC3536">
        <w:rPr>
          <w:lang w:val="uk-UA"/>
        </w:rPr>
        <w:t>коп</w:t>
      </w:r>
      <w:proofErr w:type="spellEnd"/>
      <w:r w:rsidRPr="00FC3536">
        <w:rPr>
          <w:lang w:val="uk-UA"/>
        </w:rPr>
        <w:t xml:space="preserve"> з ПДВ (в </w:t>
      </w:r>
      <w:proofErr w:type="spellStart"/>
      <w:r w:rsidRPr="00FC3536">
        <w:rPr>
          <w:lang w:val="uk-UA"/>
        </w:rPr>
        <w:t>т.ч</w:t>
      </w:r>
      <w:proofErr w:type="spellEnd"/>
      <w:r w:rsidRPr="00FC3536">
        <w:rPr>
          <w:lang w:val="uk-UA"/>
        </w:rPr>
        <w:t xml:space="preserve"> ПДВ).</w:t>
      </w:r>
    </w:p>
    <w:p w:rsidR="002F2488" w:rsidRPr="00FC3536" w:rsidRDefault="002F2488" w:rsidP="002F2488">
      <w:pPr>
        <w:ind w:firstLine="709"/>
        <w:rPr>
          <w:lang w:val="uk-UA"/>
        </w:rPr>
      </w:pPr>
    </w:p>
    <w:p w:rsidR="002F2488" w:rsidRPr="00FC3536" w:rsidRDefault="002F2488" w:rsidP="002F2488">
      <w:pPr>
        <w:ind w:firstLine="709"/>
        <w:rPr>
          <w:lang w:val="uk-UA"/>
        </w:rPr>
      </w:pPr>
    </w:p>
    <w:p w:rsidR="002F2488" w:rsidRPr="00FC3536" w:rsidRDefault="002F2488" w:rsidP="002F2488">
      <w:pPr>
        <w:ind w:firstLine="709"/>
        <w:rPr>
          <w:lang w:val="uk-UA"/>
        </w:rPr>
      </w:pPr>
    </w:p>
    <w:tbl>
      <w:tblPr>
        <w:tblpPr w:leftFromText="180" w:rightFromText="180" w:vertAnchor="text" w:horzAnchor="margin" w:tblpY="-68"/>
        <w:tblW w:w="10598" w:type="dxa"/>
        <w:tblLook w:val="04A0" w:firstRow="1" w:lastRow="0" w:firstColumn="1" w:lastColumn="0" w:noHBand="0" w:noVBand="1"/>
      </w:tblPr>
      <w:tblGrid>
        <w:gridCol w:w="6345"/>
        <w:gridCol w:w="4253"/>
      </w:tblGrid>
      <w:tr w:rsidR="002F2488" w:rsidRPr="00FC3536" w:rsidTr="00587C66">
        <w:tc>
          <w:tcPr>
            <w:tcW w:w="6345" w:type="dxa"/>
            <w:hideMark/>
          </w:tcPr>
          <w:p w:rsidR="002F2488" w:rsidRPr="00FC3536" w:rsidRDefault="002F2488" w:rsidP="00587C66">
            <w:pPr>
              <w:rPr>
                <w:rFonts w:eastAsia="Adobe Kaiti Std R"/>
                <w:b/>
                <w:bCs/>
                <w:lang w:val="uk-UA"/>
              </w:rPr>
            </w:pPr>
            <w:r w:rsidRPr="00FC3536">
              <w:rPr>
                <w:rFonts w:eastAsia="Adobe Kaiti Std R"/>
                <w:b/>
                <w:lang w:val="uk-UA"/>
              </w:rPr>
              <w:t xml:space="preserve">                             Замовник:</w:t>
            </w:r>
          </w:p>
        </w:tc>
        <w:tc>
          <w:tcPr>
            <w:tcW w:w="4253" w:type="dxa"/>
            <w:hideMark/>
          </w:tcPr>
          <w:p w:rsidR="002F2488" w:rsidRPr="00FC3536" w:rsidRDefault="002F2488" w:rsidP="00587C66">
            <w:pPr>
              <w:ind w:firstLine="709"/>
              <w:rPr>
                <w:rFonts w:eastAsia="Adobe Kaiti Std R"/>
                <w:b/>
                <w:bCs/>
                <w:lang w:val="uk-UA"/>
              </w:rPr>
            </w:pPr>
            <w:r w:rsidRPr="00FC3536">
              <w:rPr>
                <w:rFonts w:eastAsia="Adobe Kaiti Std R"/>
                <w:b/>
                <w:lang w:val="uk-UA"/>
              </w:rPr>
              <w:t xml:space="preserve">               Виконавець:</w:t>
            </w:r>
          </w:p>
        </w:tc>
      </w:tr>
    </w:tbl>
    <w:p w:rsidR="002F2488" w:rsidRPr="00FC3536" w:rsidRDefault="002F2488" w:rsidP="002F2488">
      <w:pPr>
        <w:pStyle w:val="10"/>
        <w:ind w:firstLine="709"/>
        <w:jc w:val="right"/>
        <w:rPr>
          <w:rStyle w:val="a5"/>
          <w:rFonts w:ascii="Times New Roman" w:eastAsia="Calibri" w:hAnsi="Times New Roman"/>
          <w:b/>
          <w:i w:val="0"/>
          <w:iCs/>
          <w:sz w:val="24"/>
          <w:szCs w:val="24"/>
          <w:lang w:val="uk-UA"/>
        </w:rPr>
      </w:pPr>
      <w:r w:rsidRPr="00FC3536">
        <w:rPr>
          <w:rFonts w:ascii="Times New Roman" w:hAnsi="Times New Roman"/>
          <w:sz w:val="24"/>
          <w:szCs w:val="24"/>
          <w:lang w:val="uk-UA"/>
        </w:rPr>
        <w:br w:type="page"/>
      </w:r>
      <w:r w:rsidRPr="00FC3536">
        <w:rPr>
          <w:rStyle w:val="a5"/>
          <w:rFonts w:ascii="Times New Roman" w:eastAsia="Calibri" w:hAnsi="Times New Roman"/>
          <w:b/>
          <w:iCs/>
          <w:sz w:val="24"/>
          <w:szCs w:val="24"/>
          <w:lang w:val="uk-UA"/>
        </w:rPr>
        <w:t xml:space="preserve">Додаток 3 </w:t>
      </w:r>
    </w:p>
    <w:p w:rsidR="002F2488" w:rsidRPr="00FC3536" w:rsidRDefault="002F2488" w:rsidP="002F2488">
      <w:pPr>
        <w:pStyle w:val="10"/>
        <w:ind w:firstLine="709"/>
        <w:jc w:val="right"/>
        <w:rPr>
          <w:rFonts w:ascii="Times New Roman" w:hAnsi="Times New Roman"/>
          <w:sz w:val="24"/>
          <w:szCs w:val="24"/>
          <w:lang w:val="uk-UA"/>
        </w:rPr>
      </w:pPr>
      <w:r w:rsidRPr="00FC3536">
        <w:rPr>
          <w:rStyle w:val="a5"/>
          <w:rFonts w:ascii="Times New Roman" w:eastAsia="Calibri" w:hAnsi="Times New Roman"/>
          <w:b/>
          <w:iCs/>
          <w:sz w:val="24"/>
          <w:szCs w:val="24"/>
          <w:lang w:val="uk-UA"/>
        </w:rPr>
        <w:t xml:space="preserve">до Договору № </w:t>
      </w:r>
      <w:r w:rsidRPr="00FC3536">
        <w:rPr>
          <w:rFonts w:ascii="Times New Roman" w:hAnsi="Times New Roman"/>
          <w:b/>
          <w:sz w:val="24"/>
          <w:szCs w:val="24"/>
          <w:lang w:val="uk-UA"/>
        </w:rPr>
        <w:t>____</w:t>
      </w:r>
    </w:p>
    <w:p w:rsidR="002F2488" w:rsidRPr="00FC3536" w:rsidRDefault="002F2488" w:rsidP="002F2488">
      <w:pPr>
        <w:pStyle w:val="10"/>
        <w:ind w:firstLine="709"/>
        <w:jc w:val="right"/>
        <w:rPr>
          <w:rFonts w:ascii="Times New Roman" w:hAnsi="Times New Roman"/>
          <w:sz w:val="24"/>
          <w:szCs w:val="24"/>
          <w:lang w:val="uk-UA"/>
        </w:rPr>
      </w:pPr>
      <w:r w:rsidRPr="00FC3536">
        <w:rPr>
          <w:rStyle w:val="a5"/>
          <w:rFonts w:ascii="Times New Roman" w:eastAsia="Calibri" w:hAnsi="Times New Roman"/>
          <w:iCs/>
          <w:sz w:val="24"/>
          <w:szCs w:val="24"/>
          <w:lang w:val="uk-UA"/>
        </w:rPr>
        <w:t>від «____»_______202_ року</w:t>
      </w:r>
    </w:p>
    <w:p w:rsidR="002F2488" w:rsidRPr="00FC3536" w:rsidRDefault="002F2488" w:rsidP="002F2488">
      <w:pPr>
        <w:pStyle w:val="10"/>
        <w:ind w:firstLine="709"/>
        <w:jc w:val="both"/>
        <w:rPr>
          <w:rFonts w:ascii="Times New Roman" w:hAnsi="Times New Roman"/>
          <w:sz w:val="24"/>
          <w:szCs w:val="24"/>
          <w:lang w:val="uk-UA"/>
        </w:rPr>
      </w:pPr>
    </w:p>
    <w:p w:rsidR="002F2488" w:rsidRPr="00FC3536" w:rsidRDefault="002F2488" w:rsidP="002F2488">
      <w:pPr>
        <w:ind w:firstLine="709"/>
        <w:jc w:val="right"/>
        <w:rPr>
          <w:lang w:val="uk-UA"/>
        </w:rPr>
      </w:pPr>
    </w:p>
    <w:p w:rsidR="002F2488" w:rsidRPr="00FC3536" w:rsidRDefault="002F2488" w:rsidP="002F2488">
      <w:pPr>
        <w:ind w:firstLine="709"/>
        <w:rPr>
          <w:b/>
          <w:lang w:val="uk-UA"/>
        </w:rPr>
      </w:pPr>
    </w:p>
    <w:p w:rsidR="002F2488" w:rsidRPr="00FC3536" w:rsidRDefault="002F2488" w:rsidP="002F2488">
      <w:pPr>
        <w:ind w:firstLine="709"/>
        <w:jc w:val="center"/>
        <w:rPr>
          <w:lang w:val="uk-UA"/>
        </w:rPr>
      </w:pPr>
      <w:bookmarkStart w:id="8" w:name="_Hlk79589959"/>
      <w:r w:rsidRPr="00FC3536">
        <w:rPr>
          <w:b/>
          <w:lang w:val="uk-UA"/>
        </w:rPr>
        <w:t>Кошторис</w:t>
      </w:r>
    </w:p>
    <w:bookmarkEnd w:id="8"/>
    <w:p w:rsidR="002F2488" w:rsidRPr="00FC3536" w:rsidRDefault="002F2488" w:rsidP="002F2488">
      <w:pPr>
        <w:ind w:firstLine="709"/>
        <w:rPr>
          <w:snapToGrid w:val="0"/>
          <w:lang w:val="uk-UA"/>
        </w:rPr>
      </w:pPr>
    </w:p>
    <w:p w:rsidR="002F2488" w:rsidRPr="00FC3536" w:rsidRDefault="002F2488" w:rsidP="002F2488">
      <w:pPr>
        <w:ind w:firstLine="709"/>
        <w:rPr>
          <w:lang w:val="uk-UA"/>
        </w:rPr>
      </w:pPr>
    </w:p>
    <w:p w:rsidR="002F2488" w:rsidRPr="00FC3536" w:rsidRDefault="002F2488" w:rsidP="002F2488">
      <w:pPr>
        <w:ind w:firstLine="709"/>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913"/>
        <w:gridCol w:w="3778"/>
        <w:gridCol w:w="2028"/>
      </w:tblGrid>
      <w:tr w:rsidR="002F2488" w:rsidRPr="00FC3536" w:rsidTr="00587C66">
        <w:trPr>
          <w:trHeight w:val="492"/>
          <w:jc w:val="center"/>
        </w:trPr>
        <w:tc>
          <w:tcPr>
            <w:tcW w:w="801" w:type="dxa"/>
            <w:tcBorders>
              <w:top w:val="single" w:sz="4" w:space="0" w:color="auto"/>
              <w:left w:val="single" w:sz="4" w:space="0" w:color="auto"/>
              <w:bottom w:val="single" w:sz="4" w:space="0" w:color="auto"/>
              <w:right w:val="single" w:sz="4" w:space="0" w:color="auto"/>
            </w:tcBorders>
            <w:vAlign w:val="center"/>
            <w:hideMark/>
          </w:tcPr>
          <w:p w:rsidR="002F2488" w:rsidRPr="00FC3536" w:rsidRDefault="002F2488" w:rsidP="0058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lang w:val="uk-UA"/>
              </w:rPr>
            </w:pPr>
            <w:r w:rsidRPr="00FC3536">
              <w:rPr>
                <w:rFonts w:eastAsia="Courier New"/>
                <w:b/>
                <w:bCs/>
                <w:lang w:val="uk-UA"/>
              </w:rPr>
              <w:t>п/п</w:t>
            </w:r>
          </w:p>
        </w:tc>
        <w:tc>
          <w:tcPr>
            <w:tcW w:w="2913" w:type="dxa"/>
            <w:tcBorders>
              <w:top w:val="single" w:sz="4" w:space="0" w:color="auto"/>
              <w:left w:val="single" w:sz="4" w:space="0" w:color="auto"/>
              <w:bottom w:val="single" w:sz="4" w:space="0" w:color="auto"/>
              <w:right w:val="single" w:sz="4" w:space="0" w:color="auto"/>
            </w:tcBorders>
            <w:hideMark/>
          </w:tcPr>
          <w:p w:rsidR="002F2488" w:rsidRPr="00FC3536" w:rsidRDefault="002F2488" w:rsidP="0058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lang w:val="uk-UA"/>
              </w:rPr>
            </w:pPr>
            <w:r w:rsidRPr="00FC3536">
              <w:rPr>
                <w:rFonts w:eastAsia="Courier New"/>
                <w:b/>
                <w:lang w:val="uk-UA"/>
              </w:rPr>
              <w:t>Етап</w:t>
            </w:r>
          </w:p>
        </w:tc>
        <w:tc>
          <w:tcPr>
            <w:tcW w:w="3778" w:type="dxa"/>
            <w:tcBorders>
              <w:top w:val="single" w:sz="4" w:space="0" w:color="auto"/>
              <w:left w:val="single" w:sz="4" w:space="0" w:color="auto"/>
              <w:bottom w:val="single" w:sz="4" w:space="0" w:color="auto"/>
              <w:right w:val="single" w:sz="4" w:space="0" w:color="auto"/>
            </w:tcBorders>
            <w:hideMark/>
          </w:tcPr>
          <w:p w:rsidR="002F2488" w:rsidRPr="00FC3536" w:rsidRDefault="002F2488" w:rsidP="0058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lang w:val="uk-UA"/>
              </w:rPr>
            </w:pPr>
            <w:r w:rsidRPr="00FC3536">
              <w:rPr>
                <w:rFonts w:eastAsia="Courier New"/>
                <w:b/>
                <w:lang w:val="uk-UA"/>
              </w:rPr>
              <w:t>Строки виконання, днів</w:t>
            </w:r>
          </w:p>
        </w:tc>
        <w:tc>
          <w:tcPr>
            <w:tcW w:w="2028" w:type="dxa"/>
            <w:tcBorders>
              <w:top w:val="single" w:sz="4" w:space="0" w:color="auto"/>
              <w:left w:val="single" w:sz="4" w:space="0" w:color="auto"/>
              <w:bottom w:val="single" w:sz="4" w:space="0" w:color="auto"/>
              <w:right w:val="single" w:sz="4" w:space="0" w:color="auto"/>
            </w:tcBorders>
            <w:vAlign w:val="center"/>
            <w:hideMark/>
          </w:tcPr>
          <w:p w:rsidR="002F2488" w:rsidRPr="00FC3536" w:rsidRDefault="002F2488" w:rsidP="0058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lang w:val="uk-UA"/>
              </w:rPr>
            </w:pPr>
            <w:r w:rsidRPr="00FC3536">
              <w:rPr>
                <w:rFonts w:eastAsia="Courier New"/>
                <w:b/>
                <w:bCs/>
                <w:lang w:val="uk-UA"/>
              </w:rPr>
              <w:t>Вартість, грн.</w:t>
            </w:r>
          </w:p>
        </w:tc>
      </w:tr>
      <w:tr w:rsidR="002F2488" w:rsidRPr="00FC3536" w:rsidTr="00587C66">
        <w:trPr>
          <w:trHeight w:val="601"/>
          <w:jc w:val="center"/>
        </w:trPr>
        <w:tc>
          <w:tcPr>
            <w:tcW w:w="801" w:type="dxa"/>
            <w:tcBorders>
              <w:top w:val="single" w:sz="4" w:space="0" w:color="auto"/>
              <w:left w:val="single" w:sz="4" w:space="0" w:color="auto"/>
              <w:bottom w:val="single" w:sz="4" w:space="0" w:color="auto"/>
              <w:right w:val="single" w:sz="4" w:space="0" w:color="auto"/>
            </w:tcBorders>
            <w:vAlign w:val="center"/>
            <w:hideMark/>
          </w:tcPr>
          <w:p w:rsidR="002F2488" w:rsidRPr="00FC3536" w:rsidRDefault="002F2488" w:rsidP="0058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bCs/>
                <w:lang w:val="uk-UA"/>
              </w:rPr>
            </w:pPr>
            <w:r w:rsidRPr="00FC3536">
              <w:rPr>
                <w:rFonts w:eastAsia="Courier New"/>
                <w:bCs/>
                <w:lang w:val="uk-UA"/>
              </w:rPr>
              <w:t>1</w:t>
            </w:r>
          </w:p>
        </w:tc>
        <w:tc>
          <w:tcPr>
            <w:tcW w:w="2913" w:type="dxa"/>
            <w:tcBorders>
              <w:top w:val="single" w:sz="4" w:space="0" w:color="auto"/>
              <w:left w:val="single" w:sz="4" w:space="0" w:color="auto"/>
              <w:bottom w:val="single" w:sz="4" w:space="0" w:color="auto"/>
              <w:right w:val="single" w:sz="4" w:space="0" w:color="auto"/>
            </w:tcBorders>
          </w:tcPr>
          <w:p w:rsidR="002F2488" w:rsidRPr="00FC3536" w:rsidRDefault="002F2488" w:rsidP="00587C66">
            <w:pPr>
              <w:ind w:firstLine="709"/>
              <w:rPr>
                <w:b/>
                <w:bCs/>
                <w:lang w:val="uk-UA"/>
              </w:rPr>
            </w:pPr>
          </w:p>
          <w:p w:rsidR="002F2488" w:rsidRPr="00FC3536" w:rsidRDefault="002F2488" w:rsidP="00587C66">
            <w:pPr>
              <w:ind w:firstLine="709"/>
              <w:rPr>
                <w:bCs/>
                <w:lang w:val="uk-UA"/>
              </w:rPr>
            </w:pPr>
          </w:p>
          <w:p w:rsidR="002F2488" w:rsidRPr="00FC3536" w:rsidRDefault="002F2488" w:rsidP="0058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bCs/>
                <w:lang w:val="uk-UA"/>
              </w:rPr>
            </w:pPr>
          </w:p>
        </w:tc>
        <w:tc>
          <w:tcPr>
            <w:tcW w:w="3778" w:type="dxa"/>
            <w:tcBorders>
              <w:top w:val="single" w:sz="4" w:space="0" w:color="auto"/>
              <w:left w:val="single" w:sz="4" w:space="0" w:color="auto"/>
              <w:bottom w:val="single" w:sz="4" w:space="0" w:color="auto"/>
              <w:right w:val="single" w:sz="4" w:space="0" w:color="auto"/>
            </w:tcBorders>
          </w:tcPr>
          <w:p w:rsidR="002F2488" w:rsidRPr="00FC3536" w:rsidRDefault="002F2488" w:rsidP="0058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bCs/>
                <w:lang w:val="uk-UA"/>
              </w:rPr>
            </w:pPr>
          </w:p>
          <w:p w:rsidR="002F2488" w:rsidRPr="00FC3536" w:rsidRDefault="002F2488" w:rsidP="00587C66">
            <w:pPr>
              <w:ind w:firstLine="709"/>
              <w:rPr>
                <w:rFonts w:eastAsia="Courier New"/>
                <w:lang w:val="uk-UA"/>
              </w:rPr>
            </w:pPr>
          </w:p>
          <w:p w:rsidR="002F2488" w:rsidRPr="00FC3536" w:rsidRDefault="002F2488" w:rsidP="00587C66">
            <w:pPr>
              <w:ind w:firstLine="709"/>
              <w:rPr>
                <w:rFonts w:eastAsia="Courier New"/>
                <w:lang w:val="uk-UA"/>
              </w:rPr>
            </w:pPr>
          </w:p>
        </w:tc>
        <w:tc>
          <w:tcPr>
            <w:tcW w:w="2028" w:type="dxa"/>
            <w:tcBorders>
              <w:top w:val="single" w:sz="4" w:space="0" w:color="auto"/>
              <w:left w:val="single" w:sz="4" w:space="0" w:color="auto"/>
              <w:bottom w:val="single" w:sz="4" w:space="0" w:color="auto"/>
              <w:right w:val="single" w:sz="4" w:space="0" w:color="auto"/>
            </w:tcBorders>
            <w:vAlign w:val="center"/>
          </w:tcPr>
          <w:p w:rsidR="002F2488" w:rsidRPr="00FC3536" w:rsidRDefault="002F2488" w:rsidP="0058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bCs/>
                <w:lang w:val="uk-UA"/>
              </w:rPr>
            </w:pPr>
            <w:r w:rsidRPr="00FC3536">
              <w:rPr>
                <w:rFonts w:eastAsia="Courier New"/>
                <w:bCs/>
                <w:lang w:val="uk-UA"/>
              </w:rPr>
              <w:t xml:space="preserve">грн. </w:t>
            </w:r>
          </w:p>
          <w:p w:rsidR="002F2488" w:rsidRPr="00FC3536" w:rsidRDefault="002F2488" w:rsidP="0058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bCs/>
                <w:lang w:val="uk-UA"/>
              </w:rPr>
            </w:pPr>
          </w:p>
        </w:tc>
      </w:tr>
      <w:tr w:rsidR="002F2488" w:rsidRPr="00FC3536" w:rsidTr="00587C66">
        <w:trPr>
          <w:trHeight w:val="601"/>
          <w:jc w:val="center"/>
        </w:trPr>
        <w:tc>
          <w:tcPr>
            <w:tcW w:w="7492" w:type="dxa"/>
            <w:gridSpan w:val="3"/>
            <w:tcBorders>
              <w:top w:val="single" w:sz="4" w:space="0" w:color="auto"/>
              <w:left w:val="single" w:sz="4" w:space="0" w:color="auto"/>
              <w:bottom w:val="single" w:sz="4" w:space="0" w:color="auto"/>
              <w:right w:val="single" w:sz="4" w:space="0" w:color="auto"/>
            </w:tcBorders>
            <w:vAlign w:val="center"/>
            <w:hideMark/>
          </w:tcPr>
          <w:p w:rsidR="002F2488" w:rsidRPr="00FC3536" w:rsidRDefault="002F2488" w:rsidP="0058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bCs/>
                <w:lang w:val="uk-UA"/>
              </w:rPr>
            </w:pPr>
            <w:r w:rsidRPr="00FC3536">
              <w:rPr>
                <w:rFonts w:eastAsia="Courier New"/>
                <w:bCs/>
                <w:lang w:val="uk-UA"/>
              </w:rPr>
              <w:t>Всього: 100%</w:t>
            </w:r>
          </w:p>
        </w:tc>
        <w:tc>
          <w:tcPr>
            <w:tcW w:w="2028" w:type="dxa"/>
            <w:tcBorders>
              <w:top w:val="single" w:sz="4" w:space="0" w:color="auto"/>
              <w:left w:val="single" w:sz="4" w:space="0" w:color="auto"/>
              <w:bottom w:val="single" w:sz="4" w:space="0" w:color="auto"/>
              <w:right w:val="single" w:sz="4" w:space="0" w:color="auto"/>
            </w:tcBorders>
            <w:vAlign w:val="center"/>
            <w:hideMark/>
          </w:tcPr>
          <w:p w:rsidR="002F2488" w:rsidRPr="00FC3536" w:rsidRDefault="002F2488" w:rsidP="0058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bCs/>
                <w:lang w:val="uk-UA"/>
              </w:rPr>
            </w:pPr>
            <w:r w:rsidRPr="00FC3536">
              <w:rPr>
                <w:rFonts w:eastAsia="Courier New"/>
                <w:bCs/>
                <w:lang w:val="uk-UA"/>
              </w:rPr>
              <w:t>грн.</w:t>
            </w:r>
          </w:p>
        </w:tc>
      </w:tr>
    </w:tbl>
    <w:p w:rsidR="002F2488" w:rsidRPr="00FC3536" w:rsidRDefault="002F2488" w:rsidP="002F2488">
      <w:pPr>
        <w:ind w:firstLine="709"/>
        <w:rPr>
          <w:lang w:val="uk-UA"/>
        </w:rPr>
      </w:pPr>
    </w:p>
    <w:p w:rsidR="002F2488" w:rsidRPr="00FC3536" w:rsidRDefault="002F2488" w:rsidP="002F2488">
      <w:pPr>
        <w:ind w:firstLine="709"/>
        <w:rPr>
          <w:lang w:val="uk-UA"/>
        </w:rPr>
      </w:pPr>
    </w:p>
    <w:p w:rsidR="002F2488" w:rsidRPr="00FC3536" w:rsidRDefault="002F2488" w:rsidP="002F2488">
      <w:pPr>
        <w:ind w:firstLine="709"/>
        <w:rPr>
          <w:lang w:val="uk-UA"/>
        </w:rPr>
      </w:pPr>
    </w:p>
    <w:p w:rsidR="002F2488" w:rsidRPr="00FC3536" w:rsidRDefault="002F2488" w:rsidP="002F2488">
      <w:pPr>
        <w:ind w:firstLine="709"/>
        <w:rPr>
          <w:lang w:val="uk-UA"/>
        </w:rPr>
      </w:pPr>
    </w:p>
    <w:tbl>
      <w:tblPr>
        <w:tblW w:w="10598" w:type="dxa"/>
        <w:tblLook w:val="04A0" w:firstRow="1" w:lastRow="0" w:firstColumn="1" w:lastColumn="0" w:noHBand="0" w:noVBand="1"/>
      </w:tblPr>
      <w:tblGrid>
        <w:gridCol w:w="6345"/>
        <w:gridCol w:w="4253"/>
      </w:tblGrid>
      <w:tr w:rsidR="002F2488" w:rsidRPr="00FC3536" w:rsidTr="00587C66">
        <w:tc>
          <w:tcPr>
            <w:tcW w:w="6345" w:type="dxa"/>
            <w:hideMark/>
          </w:tcPr>
          <w:p w:rsidR="002F2488" w:rsidRPr="00FC3536" w:rsidRDefault="002F2488" w:rsidP="00587C66">
            <w:pPr>
              <w:ind w:firstLine="709"/>
              <w:rPr>
                <w:rFonts w:eastAsia="Adobe Kaiti Std R"/>
                <w:b/>
                <w:bCs/>
                <w:lang w:val="uk-UA"/>
              </w:rPr>
            </w:pPr>
            <w:r w:rsidRPr="00FC3536">
              <w:rPr>
                <w:rFonts w:eastAsia="Adobe Kaiti Std R"/>
                <w:b/>
                <w:lang w:val="uk-UA"/>
              </w:rPr>
              <w:t xml:space="preserve">                             Замовник:</w:t>
            </w:r>
          </w:p>
        </w:tc>
        <w:tc>
          <w:tcPr>
            <w:tcW w:w="4253" w:type="dxa"/>
            <w:hideMark/>
          </w:tcPr>
          <w:p w:rsidR="002F2488" w:rsidRPr="00FC3536" w:rsidRDefault="002F2488" w:rsidP="00587C66">
            <w:pPr>
              <w:ind w:firstLine="709"/>
              <w:rPr>
                <w:rFonts w:eastAsia="Adobe Kaiti Std R"/>
                <w:b/>
                <w:bCs/>
                <w:lang w:val="uk-UA"/>
              </w:rPr>
            </w:pPr>
            <w:r w:rsidRPr="00FC3536">
              <w:rPr>
                <w:rFonts w:eastAsia="Adobe Kaiti Std R"/>
                <w:b/>
                <w:lang w:val="uk-UA"/>
              </w:rPr>
              <w:t xml:space="preserve">               Виконавець:</w:t>
            </w:r>
          </w:p>
        </w:tc>
      </w:tr>
    </w:tbl>
    <w:p w:rsidR="002F2488" w:rsidRPr="00FC3536" w:rsidRDefault="002F2488" w:rsidP="002F2488">
      <w:pPr>
        <w:ind w:firstLine="709"/>
        <w:rPr>
          <w:lang w:val="uk-UA"/>
        </w:rPr>
      </w:pPr>
    </w:p>
    <w:p w:rsidR="002F2488" w:rsidRPr="00FC3536" w:rsidRDefault="002F2488" w:rsidP="002F2488">
      <w:pPr>
        <w:shd w:val="clear" w:color="auto" w:fill="FFFFFF"/>
        <w:outlineLvl w:val="0"/>
        <w:rPr>
          <w:lang w:val="uk-UA"/>
        </w:rPr>
      </w:pPr>
    </w:p>
    <w:p w:rsidR="002F2488" w:rsidRPr="00FC3536" w:rsidRDefault="002F2488" w:rsidP="002F2488">
      <w:pPr>
        <w:shd w:val="clear" w:color="auto" w:fill="FFFFFF"/>
        <w:outlineLvl w:val="0"/>
        <w:rPr>
          <w:lang w:val="uk-UA"/>
        </w:rPr>
      </w:pPr>
    </w:p>
    <w:p w:rsidR="002F2488" w:rsidRPr="00FC3536" w:rsidRDefault="002F2488" w:rsidP="002F2488">
      <w:pPr>
        <w:shd w:val="clear" w:color="auto" w:fill="FFFFFF"/>
        <w:outlineLvl w:val="0"/>
        <w:rPr>
          <w:lang w:val="uk-UA"/>
        </w:rPr>
      </w:pPr>
    </w:p>
    <w:p w:rsidR="002F2488" w:rsidRPr="00FC3536" w:rsidRDefault="002F2488" w:rsidP="002F2488">
      <w:pPr>
        <w:shd w:val="clear" w:color="auto" w:fill="FFFFFF"/>
        <w:outlineLvl w:val="0"/>
        <w:rPr>
          <w:lang w:val="uk-UA"/>
        </w:rPr>
      </w:pPr>
    </w:p>
    <w:p w:rsidR="002F2488" w:rsidRPr="00F05F68" w:rsidRDefault="002F2488" w:rsidP="002F2488">
      <w:pPr>
        <w:shd w:val="clear" w:color="auto" w:fill="FFFFFF"/>
        <w:outlineLvl w:val="0"/>
        <w:rPr>
          <w:i/>
          <w:lang w:val="uk-UA"/>
        </w:rPr>
      </w:pPr>
      <w:r w:rsidRPr="00FC3536">
        <w:rPr>
          <w:i/>
          <w:lang w:val="uk-UA"/>
        </w:rPr>
        <w:t>*Всі додатки до цього договору формуються та укладаються під час укладення договору.</w:t>
      </w:r>
      <w:bookmarkStart w:id="9" w:name="_GoBack"/>
      <w:bookmarkEnd w:id="9"/>
    </w:p>
    <w:p w:rsidR="002F2488" w:rsidRPr="00F05F68" w:rsidRDefault="002F2488" w:rsidP="002F2488">
      <w:pPr>
        <w:rPr>
          <w:lang w:val="uk-UA"/>
        </w:rPr>
      </w:pPr>
    </w:p>
    <w:p w:rsidR="002F2488" w:rsidRPr="00F05F68" w:rsidRDefault="002F2488" w:rsidP="002F2488">
      <w:pPr>
        <w:rPr>
          <w:lang w:val="uk-UA"/>
        </w:rPr>
      </w:pPr>
    </w:p>
    <w:p w:rsidR="00F065B8" w:rsidRPr="00F05F68" w:rsidRDefault="00F065B8">
      <w:pPr>
        <w:rPr>
          <w:lang w:val="uk-UA"/>
        </w:rPr>
      </w:pPr>
    </w:p>
    <w:sectPr w:rsidR="00F065B8" w:rsidRPr="00F05F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88"/>
    <w:rsid w:val="002F2488"/>
    <w:rsid w:val="00591BFB"/>
    <w:rsid w:val="00C24F82"/>
    <w:rsid w:val="00F05F68"/>
    <w:rsid w:val="00F065B8"/>
    <w:rsid w:val="00FC35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18B1-EBDA-4CAD-BA97-C261742D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48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F2488"/>
    <w:pPr>
      <w:spacing w:before="100" w:beforeAutospacing="1" w:after="100" w:afterAutospacing="1"/>
    </w:pPr>
    <w:rPr>
      <w:rFonts w:eastAsia="Times New Roman"/>
    </w:rPr>
  </w:style>
  <w:style w:type="paragraph" w:styleId="HTML">
    <w:name w:val="HTML Preformatted"/>
    <w:basedOn w:val="a"/>
    <w:link w:val="HTML0"/>
    <w:qFormat/>
    <w:rsid w:val="002F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rsid w:val="002F2488"/>
    <w:rPr>
      <w:rFonts w:ascii="Courier New" w:eastAsia="Times New Roman" w:hAnsi="Courier New" w:cs="Times New Roman"/>
      <w:sz w:val="20"/>
      <w:szCs w:val="20"/>
      <w:lang w:val="ru-RU" w:eastAsia="ru-RU"/>
    </w:rPr>
  </w:style>
  <w:style w:type="paragraph" w:customStyle="1" w:styleId="1">
    <w:name w:val="Абзац списка1"/>
    <w:basedOn w:val="a"/>
    <w:rsid w:val="002F2488"/>
    <w:pPr>
      <w:spacing w:after="200" w:line="276" w:lineRule="auto"/>
      <w:ind w:left="720"/>
    </w:pPr>
    <w:rPr>
      <w:rFonts w:ascii="Calibri" w:eastAsia="Times New Roman" w:hAnsi="Calibri"/>
      <w:sz w:val="22"/>
      <w:szCs w:val="22"/>
      <w:lang w:val="uk-UA" w:eastAsia="en-US"/>
    </w:rPr>
  </w:style>
  <w:style w:type="paragraph" w:customStyle="1" w:styleId="10">
    <w:name w:val="Без интервала1"/>
    <w:qFormat/>
    <w:rsid w:val="002F2488"/>
    <w:pPr>
      <w:spacing w:after="0" w:line="240" w:lineRule="auto"/>
    </w:pPr>
    <w:rPr>
      <w:rFonts w:ascii="Calibri" w:eastAsia="Times New Roman" w:hAnsi="Calibri" w:cs="Times New Roman"/>
      <w:lang w:val="ru-RU"/>
    </w:rPr>
  </w:style>
  <w:style w:type="paragraph" w:styleId="a3">
    <w:name w:val="Body Text Indent"/>
    <w:basedOn w:val="a"/>
    <w:link w:val="a4"/>
    <w:uiPriority w:val="99"/>
    <w:semiHidden/>
    <w:unhideWhenUsed/>
    <w:rsid w:val="002F2488"/>
    <w:pPr>
      <w:widowControl w:val="0"/>
      <w:spacing w:after="120"/>
      <w:ind w:left="283"/>
      <w:jc w:val="both"/>
    </w:pPr>
    <w:rPr>
      <w:rFonts w:eastAsia="SimSun"/>
      <w:color w:val="000000"/>
      <w:kern w:val="2"/>
      <w:sz w:val="21"/>
      <w:szCs w:val="20"/>
      <w:lang w:val="en-US" w:eastAsia="zh-CN"/>
    </w:rPr>
  </w:style>
  <w:style w:type="character" w:customStyle="1" w:styleId="a4">
    <w:name w:val="Основний текст з відступом Знак"/>
    <w:basedOn w:val="a0"/>
    <w:link w:val="a3"/>
    <w:uiPriority w:val="99"/>
    <w:semiHidden/>
    <w:rsid w:val="002F2488"/>
    <w:rPr>
      <w:rFonts w:ascii="Times New Roman" w:eastAsia="SimSun" w:hAnsi="Times New Roman" w:cs="Times New Roman"/>
      <w:color w:val="000000"/>
      <w:kern w:val="2"/>
      <w:sz w:val="21"/>
      <w:szCs w:val="20"/>
      <w:lang w:val="en-US" w:eastAsia="zh-CN"/>
    </w:rPr>
  </w:style>
  <w:style w:type="paragraph" w:customStyle="1" w:styleId="NoSpacing1">
    <w:name w:val="No Spacing1"/>
    <w:rsid w:val="002F2488"/>
    <w:pPr>
      <w:spacing w:after="0" w:line="240" w:lineRule="auto"/>
    </w:pPr>
    <w:rPr>
      <w:rFonts w:ascii="Calibri" w:eastAsia="Calibri" w:hAnsi="Calibri" w:cs="Times New Roman"/>
      <w:lang w:val="ru-RU"/>
    </w:rPr>
  </w:style>
  <w:style w:type="character" w:styleId="a5">
    <w:name w:val="Emphasis"/>
    <w:qFormat/>
    <w:rsid w:val="002F248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10122</Words>
  <Characters>5770</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2023-05-22T14:03:00Z</dcterms:created>
  <dcterms:modified xsi:type="dcterms:W3CDTF">2023-09-25T11:07:00Z</dcterms:modified>
</cp:coreProperties>
</file>