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35" w:rsidRPr="008E2461" w:rsidRDefault="00E87B35" w:rsidP="00536220">
      <w:pPr>
        <w:widowControl w:val="0"/>
        <w:contextualSpacing/>
        <w:jc w:val="center"/>
        <w:rPr>
          <w:rFonts w:ascii="Times New Roman" w:hAnsi="Times New Roman"/>
          <w:bCs/>
          <w:sz w:val="24"/>
          <w:szCs w:val="24"/>
        </w:rPr>
      </w:pPr>
      <w:r w:rsidRPr="008E2461">
        <w:rPr>
          <w:rFonts w:ascii="Times New Roman" w:hAnsi="Times New Roman"/>
          <w:bCs/>
          <w:noProof/>
          <w:sz w:val="24"/>
          <w:szCs w:val="24"/>
          <w:lang w:eastAsia="uk-UA"/>
        </w:rPr>
        <w:drawing>
          <wp:inline distT="0" distB="0" distL="0" distR="0">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МІНІСТЕРСТВО ЮСТИЦІЇ УКРАЇНИ</w:t>
      </w:r>
    </w:p>
    <w:p w:rsidR="00032847" w:rsidRPr="00032847" w:rsidRDefault="00032847" w:rsidP="00032847">
      <w:pPr>
        <w:widowControl w:val="0"/>
        <w:contextualSpacing/>
        <w:jc w:val="center"/>
        <w:rPr>
          <w:rFonts w:ascii="Times New Roman" w:hAnsi="Times New Roman"/>
          <w:b/>
          <w:bCs/>
          <w:sz w:val="24"/>
          <w:szCs w:val="24"/>
        </w:rPr>
      </w:pPr>
      <w:r w:rsidRPr="00032847">
        <w:rPr>
          <w:rFonts w:ascii="Times New Roman" w:hAnsi="Times New Roman"/>
          <w:b/>
          <w:bCs/>
          <w:sz w:val="24"/>
          <w:szCs w:val="24"/>
        </w:rPr>
        <w:t xml:space="preserve">ДЕРЖАВНА УСТАНОВА </w:t>
      </w:r>
    </w:p>
    <w:p w:rsidR="00032847" w:rsidRPr="00032847" w:rsidRDefault="00032847" w:rsidP="00032847">
      <w:pPr>
        <w:widowControl w:val="0"/>
        <w:contextualSpacing/>
        <w:jc w:val="center"/>
        <w:rPr>
          <w:rFonts w:ascii="Times New Roman" w:hAnsi="Times New Roman"/>
          <w:b/>
          <w:bCs/>
          <w:sz w:val="24"/>
          <w:szCs w:val="24"/>
        </w:rPr>
      </w:pPr>
      <w:r w:rsidRPr="00032847">
        <w:rPr>
          <w:rFonts w:ascii="Times New Roman" w:hAnsi="Times New Roman"/>
          <w:b/>
          <w:bCs/>
          <w:sz w:val="24"/>
          <w:szCs w:val="24"/>
        </w:rPr>
        <w:t xml:space="preserve">             «ДНІПРОВСЬКА  УСТАНОВА  ВИКОНАННЯ  ПОКАРАНЬ (№4)»</w:t>
      </w:r>
    </w:p>
    <w:p w:rsidR="00E87B35" w:rsidRPr="00032847" w:rsidRDefault="00032847" w:rsidP="00032847">
      <w:pPr>
        <w:widowControl w:val="0"/>
        <w:contextualSpacing/>
        <w:jc w:val="center"/>
        <w:rPr>
          <w:rFonts w:ascii="Times New Roman" w:hAnsi="Times New Roman"/>
          <w:bCs/>
          <w:i/>
          <w:szCs w:val="24"/>
        </w:rPr>
      </w:pPr>
      <w:r w:rsidRPr="00032847">
        <w:rPr>
          <w:rFonts w:ascii="Times New Roman" w:hAnsi="Times New Roman"/>
          <w:bCs/>
          <w:i/>
          <w:szCs w:val="24"/>
        </w:rPr>
        <w:t xml:space="preserve"> </w:t>
      </w:r>
      <w:r w:rsidRPr="00032847">
        <w:rPr>
          <w:rFonts w:ascii="Times New Roman" w:hAnsi="Times New Roman"/>
          <w:bCs/>
          <w:i/>
          <w:szCs w:val="24"/>
        </w:rPr>
        <w:tab/>
        <w:t xml:space="preserve">  </w:t>
      </w:r>
      <w:proofErr w:type="spellStart"/>
      <w:r w:rsidRPr="00032847">
        <w:rPr>
          <w:rFonts w:ascii="Times New Roman" w:hAnsi="Times New Roman"/>
          <w:bCs/>
          <w:i/>
          <w:szCs w:val="24"/>
        </w:rPr>
        <w:t>вул.Надії</w:t>
      </w:r>
      <w:proofErr w:type="spellEnd"/>
      <w:r w:rsidRPr="00032847">
        <w:rPr>
          <w:rFonts w:ascii="Times New Roman" w:hAnsi="Times New Roman"/>
          <w:bCs/>
          <w:i/>
          <w:szCs w:val="24"/>
        </w:rPr>
        <w:t xml:space="preserve"> </w:t>
      </w:r>
      <w:proofErr w:type="spellStart"/>
      <w:r w:rsidRPr="00032847">
        <w:rPr>
          <w:rFonts w:ascii="Times New Roman" w:hAnsi="Times New Roman"/>
          <w:bCs/>
          <w:i/>
          <w:szCs w:val="24"/>
        </w:rPr>
        <w:t>Алексеєнко</w:t>
      </w:r>
      <w:proofErr w:type="spellEnd"/>
      <w:r w:rsidRPr="00032847">
        <w:rPr>
          <w:rFonts w:ascii="Times New Roman" w:hAnsi="Times New Roman"/>
          <w:bCs/>
          <w:i/>
          <w:szCs w:val="24"/>
        </w:rPr>
        <w:t xml:space="preserve">, 80, </w:t>
      </w:r>
      <w:proofErr w:type="spellStart"/>
      <w:r w:rsidRPr="00032847">
        <w:rPr>
          <w:rFonts w:ascii="Times New Roman" w:hAnsi="Times New Roman"/>
          <w:bCs/>
          <w:i/>
          <w:szCs w:val="24"/>
        </w:rPr>
        <w:t>м.Дніпро</w:t>
      </w:r>
      <w:proofErr w:type="spellEnd"/>
      <w:r w:rsidRPr="00032847">
        <w:rPr>
          <w:rFonts w:ascii="Times New Roman" w:hAnsi="Times New Roman"/>
          <w:bCs/>
          <w:i/>
          <w:szCs w:val="24"/>
        </w:rPr>
        <w:t>, 49006, тел.(097)110-92-68, код ЄДРПОУ 14316882,uvp4@</w:t>
      </w:r>
      <w:proofErr w:type="spellStart"/>
      <w:r w:rsidRPr="00032847">
        <w:rPr>
          <w:rFonts w:ascii="Times New Roman" w:hAnsi="Times New Roman"/>
          <w:bCs/>
          <w:i/>
          <w:szCs w:val="24"/>
        </w:rPr>
        <w:t>dp.kvs.gov.ua</w:t>
      </w:r>
      <w:proofErr w:type="spellEnd"/>
    </w:p>
    <w:p w:rsidR="00E87B35" w:rsidRDefault="00E87B35" w:rsidP="00536220">
      <w:pPr>
        <w:widowControl w:val="0"/>
        <w:contextualSpacing/>
        <w:jc w:val="center"/>
        <w:rPr>
          <w:rFonts w:ascii="Times New Roman" w:hAnsi="Times New Roman"/>
          <w:b/>
          <w:bCs/>
          <w:sz w:val="24"/>
          <w:szCs w:val="24"/>
        </w:rPr>
      </w:pPr>
    </w:p>
    <w:p w:rsidR="00E87B35"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6348B7">
        <w:rPr>
          <w:rFonts w:ascii="Times New Roman" w:hAnsi="Times New Roman"/>
          <w:b/>
          <w:bCs/>
          <w:sz w:val="24"/>
          <w:szCs w:val="24"/>
        </w:rPr>
        <w:t>2</w:t>
      </w:r>
      <w:r w:rsidR="00584A54">
        <w:rPr>
          <w:rFonts w:ascii="Times New Roman" w:hAnsi="Times New Roman"/>
          <w:b/>
          <w:bCs/>
          <w:sz w:val="24"/>
          <w:szCs w:val="24"/>
        </w:rPr>
        <w:t>8</w:t>
      </w:r>
      <w:r w:rsidRPr="00C66EEA">
        <w:rPr>
          <w:rFonts w:ascii="Times New Roman" w:hAnsi="Times New Roman"/>
          <w:b/>
          <w:bCs/>
          <w:sz w:val="24"/>
          <w:szCs w:val="24"/>
        </w:rPr>
        <w:t xml:space="preserve"> </w:t>
      </w:r>
      <w:r w:rsidR="00C66EEA">
        <w:rPr>
          <w:rFonts w:ascii="Times New Roman" w:hAnsi="Times New Roman"/>
          <w:b/>
          <w:bCs/>
          <w:sz w:val="24"/>
          <w:szCs w:val="24"/>
        </w:rPr>
        <w:t>лютого</w:t>
      </w:r>
      <w:r w:rsidRPr="00C66EEA">
        <w:rPr>
          <w:rFonts w:ascii="Times New Roman" w:hAnsi="Times New Roman"/>
          <w:b/>
          <w:bCs/>
          <w:sz w:val="24"/>
          <w:szCs w:val="24"/>
        </w:rPr>
        <w:t xml:space="preserve"> 202</w:t>
      </w:r>
      <w:r w:rsidR="00C66EEA">
        <w:rPr>
          <w:rFonts w:ascii="Times New Roman" w:hAnsi="Times New Roman"/>
          <w:b/>
          <w:bCs/>
          <w:sz w:val="24"/>
          <w:szCs w:val="24"/>
        </w:rPr>
        <w:t>4</w:t>
      </w:r>
      <w:r w:rsidRPr="00C66EEA">
        <w:rPr>
          <w:rFonts w:ascii="Times New Roman" w:hAnsi="Times New Roman"/>
          <w:b/>
          <w:bCs/>
          <w:sz w:val="24"/>
          <w:szCs w:val="24"/>
        </w:rPr>
        <w:t xml:space="preserve"> року</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sidR="00032847">
        <w:rPr>
          <w:rFonts w:ascii="Times New Roman" w:hAnsi="Times New Roman"/>
          <w:b/>
          <w:bCs/>
          <w:sz w:val="24"/>
          <w:szCs w:val="24"/>
        </w:rPr>
        <w:t xml:space="preserve">Ольга </w:t>
      </w:r>
      <w:proofErr w:type="spellStart"/>
      <w:r w:rsidR="00032847">
        <w:rPr>
          <w:rFonts w:ascii="Times New Roman" w:hAnsi="Times New Roman"/>
          <w:b/>
          <w:bCs/>
          <w:sz w:val="24"/>
          <w:szCs w:val="24"/>
        </w:rPr>
        <w:t>Раздішевська</w:t>
      </w:r>
      <w:proofErr w:type="spellEnd"/>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Pr="00653BF5">
        <w:rPr>
          <w:rFonts w:ascii="Times New Roman" w:eastAsia="Times New Roman" w:hAnsi="Times New Roman" w:cs="Times New Roman"/>
          <w:b/>
          <w:color w:val="000000"/>
          <w:sz w:val="24"/>
          <w:szCs w:val="24"/>
        </w:rPr>
        <w:t xml:space="preserve"> </w:t>
      </w:r>
      <w:r w:rsidR="00674809" w:rsidRPr="00653BF5">
        <w:rPr>
          <w:rFonts w:ascii="Times New Roman" w:eastAsia="Times New Roman" w:hAnsi="Times New Roman" w:cs="Times New Roman"/>
          <w:b/>
          <w:color w:val="000000"/>
          <w:sz w:val="24"/>
          <w:szCs w:val="24"/>
        </w:rPr>
        <w:t>Відкриті торги з особливостями</w:t>
      </w:r>
    </w:p>
    <w:p w:rsidR="00172877" w:rsidRPr="00A205D4" w:rsidRDefault="00E344F4" w:rsidP="00536220">
      <w:pPr>
        <w:widowControl w:val="0"/>
        <w:jc w:val="center"/>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A205D4" w:rsidRPr="00A205D4">
        <w:rPr>
          <w:rFonts w:ascii="Times New Roman" w:eastAsia="Times New Roman" w:hAnsi="Times New Roman" w:cs="Times New Roman"/>
          <w:b/>
          <w:color w:val="000000"/>
          <w:sz w:val="24"/>
          <w:szCs w:val="24"/>
        </w:rPr>
        <w:t>«</w:t>
      </w:r>
      <w:r w:rsidR="006348B7" w:rsidRPr="006348B7">
        <w:rPr>
          <w:rFonts w:ascii="Times New Roman" w:eastAsia="Times New Roman" w:hAnsi="Times New Roman" w:cs="Times New Roman"/>
          <w:b/>
          <w:color w:val="000000"/>
          <w:sz w:val="24"/>
          <w:szCs w:val="24"/>
        </w:rPr>
        <w:t xml:space="preserve">Персональний нагрудний </w:t>
      </w:r>
      <w:proofErr w:type="spellStart"/>
      <w:r w:rsidR="006348B7" w:rsidRPr="006348B7">
        <w:rPr>
          <w:rFonts w:ascii="Times New Roman" w:eastAsia="Times New Roman" w:hAnsi="Times New Roman" w:cs="Times New Roman"/>
          <w:b/>
          <w:color w:val="000000"/>
          <w:sz w:val="24"/>
          <w:szCs w:val="24"/>
        </w:rPr>
        <w:t>відеореєстратор</w:t>
      </w:r>
      <w:proofErr w:type="spellEnd"/>
      <w:r w:rsidR="00A205D4" w:rsidRPr="00A205D4">
        <w:rPr>
          <w:rFonts w:ascii="Times New Roman" w:eastAsia="Times New Roman" w:hAnsi="Times New Roman" w:cs="Times New Roman"/>
          <w:b/>
          <w:color w:val="000000"/>
          <w:sz w:val="24"/>
          <w:szCs w:val="24"/>
        </w:rPr>
        <w:t>»</w:t>
      </w:r>
    </w:p>
    <w:p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rsidR="00715CA0" w:rsidRPr="00653BF5" w:rsidRDefault="00172877" w:rsidP="00536220">
      <w:pPr>
        <w:widowControl w:val="0"/>
        <w:spacing w:before="240" w:after="0" w:line="240" w:lineRule="auto"/>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Код ДК 021:2015 </w:t>
      </w:r>
      <w:r w:rsidR="00FE2C60" w:rsidRPr="00FE2C60">
        <w:rPr>
          <w:rFonts w:ascii="Times New Roman" w:eastAsia="Times New Roman" w:hAnsi="Times New Roman" w:cs="Times New Roman"/>
          <w:color w:val="000000"/>
          <w:sz w:val="24"/>
          <w:szCs w:val="24"/>
        </w:rPr>
        <w:t xml:space="preserve">32330000-5 - Апаратура для запису та відтворення </w:t>
      </w:r>
      <w:proofErr w:type="spellStart"/>
      <w:r w:rsidR="00FE2C60" w:rsidRPr="00FE2C60">
        <w:rPr>
          <w:rFonts w:ascii="Times New Roman" w:eastAsia="Times New Roman" w:hAnsi="Times New Roman" w:cs="Times New Roman"/>
          <w:color w:val="000000"/>
          <w:sz w:val="24"/>
          <w:szCs w:val="24"/>
        </w:rPr>
        <w:t>аудіо-</w:t>
      </w:r>
      <w:proofErr w:type="spellEnd"/>
      <w:r w:rsidR="00FE2C60" w:rsidRPr="00FE2C60">
        <w:rPr>
          <w:rFonts w:ascii="Times New Roman" w:eastAsia="Times New Roman" w:hAnsi="Times New Roman" w:cs="Times New Roman"/>
          <w:color w:val="000000"/>
          <w:sz w:val="24"/>
          <w:szCs w:val="24"/>
        </w:rPr>
        <w:t xml:space="preserve"> та відеоматеріалу</w:t>
      </w:r>
    </w:p>
    <w:p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м. </w:t>
      </w:r>
      <w:r w:rsidR="00653BF5" w:rsidRPr="00653BF5">
        <w:rPr>
          <w:rFonts w:ascii="Times New Roman" w:eastAsia="Times New Roman" w:hAnsi="Times New Roman" w:cs="Times New Roman"/>
          <w:color w:val="000000"/>
          <w:sz w:val="24"/>
          <w:szCs w:val="24"/>
        </w:rPr>
        <w:t>Дніпро</w:t>
      </w:r>
      <w:r w:rsidRPr="00653BF5">
        <w:rPr>
          <w:rFonts w:ascii="Times New Roman" w:eastAsia="Times New Roman" w:hAnsi="Times New Roman" w:cs="Times New Roman"/>
          <w:color w:val="000000"/>
          <w:sz w:val="24"/>
          <w:szCs w:val="24"/>
        </w:rPr>
        <w:t xml:space="preserve"> – </w:t>
      </w:r>
      <w:r w:rsidRPr="00D0150C">
        <w:rPr>
          <w:rFonts w:ascii="Times New Roman" w:eastAsia="Times New Roman" w:hAnsi="Times New Roman" w:cs="Times New Roman"/>
          <w:color w:val="000000"/>
          <w:sz w:val="24"/>
          <w:szCs w:val="24"/>
        </w:rPr>
        <w:t>20</w:t>
      </w:r>
      <w:r w:rsidR="00653BF5" w:rsidRPr="00D0150C">
        <w:rPr>
          <w:rFonts w:ascii="Times New Roman" w:eastAsia="Times New Roman" w:hAnsi="Times New Roman" w:cs="Times New Roman"/>
          <w:color w:val="000000"/>
          <w:sz w:val="24"/>
          <w:szCs w:val="24"/>
        </w:rPr>
        <w:t>2</w:t>
      </w:r>
      <w:r w:rsidR="00D0150C">
        <w:rPr>
          <w:rFonts w:ascii="Times New Roman" w:eastAsia="Times New Roman" w:hAnsi="Times New Roman" w:cs="Times New Roman"/>
          <w:color w:val="000000"/>
          <w:sz w:val="24"/>
          <w:szCs w:val="24"/>
        </w:rPr>
        <w:t>4</w:t>
      </w:r>
      <w:r w:rsidRPr="00653BF5">
        <w:rPr>
          <w:rFonts w:ascii="Times New Roman" w:eastAsia="Times New Roman" w:hAnsi="Times New Roman" w:cs="Times New Roman"/>
          <w:color w:val="000000"/>
          <w:sz w:val="24"/>
          <w:szCs w:val="24"/>
        </w:rPr>
        <w:t xml:space="preserve"> рік</w:t>
      </w:r>
    </w:p>
    <w:p w:rsidR="00715CA0" w:rsidRPr="00653BF5" w:rsidRDefault="00715CA0" w:rsidP="00536220">
      <w:pPr>
        <w:widowControl w:val="0"/>
        <w:spacing w:after="0" w:line="240" w:lineRule="auto"/>
        <w:rPr>
          <w:rFonts w:ascii="Times New Roman" w:eastAsia="Times New Roman" w:hAnsi="Times New Roman" w:cs="Times New Roman"/>
          <w:sz w:val="24"/>
          <w:szCs w:val="24"/>
        </w:rPr>
      </w:pPr>
    </w:p>
    <w:p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53BF5">
        <w:trPr>
          <w:trHeight w:val="416"/>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rsidR="00715CA0" w:rsidRPr="00032847" w:rsidRDefault="00E344F4" w:rsidP="007C6412">
            <w:pPr>
              <w:widowControl w:val="0"/>
              <w:jc w:val="center"/>
              <w:rPr>
                <w:rFonts w:ascii="Times New Roman" w:eastAsia="Times New Roman" w:hAnsi="Times New Roman" w:cs="Times New Roman"/>
                <w:b/>
                <w:i/>
                <w:sz w:val="24"/>
                <w:szCs w:val="24"/>
              </w:rPr>
            </w:pPr>
            <w:r w:rsidRPr="00032847">
              <w:rPr>
                <w:rFonts w:ascii="Times New Roman" w:eastAsia="Times New Roman" w:hAnsi="Times New Roman" w:cs="Times New Roman"/>
                <w:b/>
                <w:i/>
                <w:sz w:val="24"/>
                <w:szCs w:val="24"/>
              </w:rPr>
              <w:t>Розділ 1. Загальні положення</w:t>
            </w:r>
          </w:p>
        </w:tc>
      </w:tr>
      <w:tr w:rsidR="00715CA0" w:rsidRPr="00653BF5" w:rsidTr="00032847">
        <w:trPr>
          <w:trHeight w:val="269"/>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rsidR="00715CA0" w:rsidRPr="00032847" w:rsidRDefault="00E344F4" w:rsidP="007C6412">
            <w:pPr>
              <w:widowControl w:val="0"/>
              <w:jc w:val="center"/>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w:t>
            </w:r>
          </w:p>
        </w:tc>
        <w:tc>
          <w:tcPr>
            <w:tcW w:w="6090" w:type="dxa"/>
            <w:vAlign w:val="center"/>
          </w:tcPr>
          <w:p w:rsidR="00715CA0" w:rsidRPr="00032847" w:rsidRDefault="00E344F4" w:rsidP="007C6412">
            <w:pPr>
              <w:widowControl w:val="0"/>
              <w:jc w:val="center"/>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Терміни, які вживаються в тендерній документації</w:t>
            </w:r>
          </w:p>
        </w:tc>
        <w:tc>
          <w:tcPr>
            <w:tcW w:w="6090" w:type="dxa"/>
          </w:tcPr>
          <w:p w:rsidR="00B1726F"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Документація розроблено відповідно до вимог Закону України «Про публічні закупівлі» (далі - Закон)</w:t>
            </w:r>
            <w:r w:rsidR="00B1726F" w:rsidRPr="0003284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w:t>
            </w:r>
          </w:p>
        </w:tc>
      </w:tr>
      <w:tr w:rsidR="00715CA0" w:rsidRPr="00653BF5" w:rsidTr="00032847">
        <w:trPr>
          <w:trHeight w:val="488"/>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замовника торгів</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повне найменування</w:t>
            </w:r>
          </w:p>
        </w:tc>
        <w:tc>
          <w:tcPr>
            <w:tcW w:w="6090" w:type="dxa"/>
          </w:tcPr>
          <w:p w:rsidR="00032847" w:rsidRPr="00032847" w:rsidRDefault="00B85F16"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Південно-Східне міжрегіональне управління з питань виконання кримінальних покарань Міністерства юстиції (далі – Управління або Замовник).</w:t>
            </w:r>
            <w:r w:rsidR="00032847" w:rsidRPr="00032847">
              <w:t xml:space="preserve"> </w:t>
            </w:r>
            <w:r w:rsidR="00032847" w:rsidRPr="00032847">
              <w:rPr>
                <w:rFonts w:ascii="Times New Roman" w:eastAsia="Times New Roman" w:hAnsi="Times New Roman" w:cs="Times New Roman"/>
                <w:sz w:val="24"/>
                <w:szCs w:val="24"/>
              </w:rPr>
              <w:t>Державна установа «Дніпровська установа виконання покарань (№4)» (далі - Замовник);</w:t>
            </w:r>
          </w:p>
          <w:p w:rsidR="00032847"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Код 14316882;</w:t>
            </w:r>
          </w:p>
          <w:p w:rsidR="00715CA0"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715CA0" w:rsidRPr="00653BF5" w:rsidTr="007C6412">
        <w:trPr>
          <w:trHeight w:val="506"/>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місцезнаходження</w:t>
            </w:r>
          </w:p>
        </w:tc>
        <w:tc>
          <w:tcPr>
            <w:tcW w:w="6090" w:type="dxa"/>
          </w:tcPr>
          <w:p w:rsidR="00715CA0" w:rsidRPr="00032847" w:rsidRDefault="00032847"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49006, Дніпропетровська область, м. Дніпро, вул. Надії </w:t>
            </w:r>
            <w:proofErr w:type="spellStart"/>
            <w:r w:rsidRPr="00032847">
              <w:rPr>
                <w:rFonts w:ascii="Times New Roman" w:eastAsia="Times New Roman" w:hAnsi="Times New Roman" w:cs="Times New Roman"/>
                <w:sz w:val="24"/>
                <w:szCs w:val="24"/>
              </w:rPr>
              <w:t>Алексеєнко</w:t>
            </w:r>
            <w:proofErr w:type="spellEnd"/>
            <w:r w:rsidRPr="00032847">
              <w:rPr>
                <w:rFonts w:ascii="Times New Roman" w:eastAsia="Times New Roman" w:hAnsi="Times New Roman" w:cs="Times New Roman"/>
                <w:sz w:val="24"/>
                <w:szCs w:val="24"/>
              </w:rPr>
              <w:t>,80</w:t>
            </w:r>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032847"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Уповноважена особа ДУ ДУВП (№4) старший інспектор з речового забезпечення Ольга РАДЗІШЕВСЬКА    </w:t>
            </w:r>
          </w:p>
          <w:p w:rsidR="00715CA0"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тел.: +380984868178 , dsi.kbo@ukr.net</w:t>
            </w:r>
          </w:p>
        </w:tc>
      </w:tr>
      <w:tr w:rsidR="00715CA0" w:rsidRPr="00653BF5" w:rsidTr="00032847">
        <w:trPr>
          <w:trHeight w:val="370"/>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Процедура закупівлі</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відкриті торги</w:t>
            </w:r>
            <w:r w:rsidR="007D19F2" w:rsidRPr="00032847">
              <w:rPr>
                <w:rFonts w:ascii="Times New Roman" w:eastAsia="Times New Roman" w:hAnsi="Times New Roman" w:cs="Times New Roman"/>
                <w:sz w:val="24"/>
                <w:szCs w:val="24"/>
              </w:rPr>
              <w:t xml:space="preserve"> з особливостями</w:t>
            </w:r>
          </w:p>
        </w:tc>
      </w:tr>
      <w:tr w:rsidR="00715CA0" w:rsidRPr="00653BF5" w:rsidTr="00032847">
        <w:trPr>
          <w:trHeight w:val="464"/>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предмет закупівлі</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i/>
                <w:sz w:val="24"/>
                <w:szCs w:val="24"/>
              </w:rPr>
              <w:t> </w:t>
            </w:r>
          </w:p>
        </w:tc>
      </w:tr>
      <w:tr w:rsidR="00715CA0" w:rsidRPr="00653BF5" w:rsidTr="007C6412">
        <w:trPr>
          <w:trHeight w:val="698"/>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назва предмета закупівлі</w:t>
            </w:r>
          </w:p>
        </w:tc>
        <w:tc>
          <w:tcPr>
            <w:tcW w:w="6090" w:type="dxa"/>
          </w:tcPr>
          <w:p w:rsidR="00715CA0" w:rsidRPr="00032847" w:rsidRDefault="006348B7" w:rsidP="00A205D4">
            <w:pPr>
              <w:widowControl w:val="0"/>
              <w:jc w:val="both"/>
              <w:rPr>
                <w:rFonts w:ascii="Times New Roman" w:eastAsia="Times New Roman" w:hAnsi="Times New Roman" w:cs="Times New Roman"/>
                <w:sz w:val="24"/>
                <w:szCs w:val="24"/>
              </w:rPr>
            </w:pPr>
            <w:r w:rsidRPr="006348B7">
              <w:rPr>
                <w:rFonts w:ascii="Times New Roman" w:eastAsia="Times New Roman" w:hAnsi="Times New Roman" w:cs="Times New Roman"/>
                <w:sz w:val="24"/>
                <w:szCs w:val="24"/>
              </w:rPr>
              <w:t xml:space="preserve">Персональний нагрудний </w:t>
            </w:r>
            <w:proofErr w:type="spellStart"/>
            <w:r w:rsidRPr="006348B7">
              <w:rPr>
                <w:rFonts w:ascii="Times New Roman" w:eastAsia="Times New Roman" w:hAnsi="Times New Roman" w:cs="Times New Roman"/>
                <w:sz w:val="24"/>
                <w:szCs w:val="24"/>
              </w:rPr>
              <w:t>відеореєстратор</w:t>
            </w:r>
            <w:proofErr w:type="spellEnd"/>
          </w:p>
        </w:tc>
      </w:tr>
      <w:tr w:rsidR="00715CA0" w:rsidRPr="00653BF5">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Закупівля здійснюється щодо предмету закупівлі в цілому.</w:t>
            </w:r>
          </w:p>
          <w:p w:rsidR="00715CA0" w:rsidRPr="00032847" w:rsidRDefault="00715CA0" w:rsidP="007C6412">
            <w:pPr>
              <w:widowControl w:val="0"/>
              <w:jc w:val="both"/>
              <w:rPr>
                <w:rFonts w:ascii="Times New Roman" w:eastAsia="Times New Roman" w:hAnsi="Times New Roman" w:cs="Times New Roman"/>
                <w:i/>
                <w:sz w:val="24"/>
                <w:szCs w:val="24"/>
              </w:rPr>
            </w:pPr>
          </w:p>
        </w:tc>
      </w:tr>
      <w:tr w:rsidR="00032847" w:rsidRPr="00653BF5" w:rsidTr="00172877">
        <w:trPr>
          <w:trHeight w:val="1250"/>
          <w:jc w:val="center"/>
        </w:trPr>
        <w:tc>
          <w:tcPr>
            <w:tcW w:w="704" w:type="dxa"/>
          </w:tcPr>
          <w:p w:rsidR="00032847" w:rsidRPr="00653BF5" w:rsidRDefault="00032847"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rsidR="00032847" w:rsidRPr="00032847" w:rsidRDefault="00032847"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кількість товару та місце його поставки </w:t>
            </w:r>
          </w:p>
          <w:p w:rsidR="00032847" w:rsidRPr="00032847" w:rsidRDefault="00032847" w:rsidP="007C6412">
            <w:pPr>
              <w:widowControl w:val="0"/>
              <w:rPr>
                <w:rFonts w:ascii="Times New Roman" w:eastAsia="Times New Roman" w:hAnsi="Times New Roman" w:cs="Times New Roman"/>
                <w:sz w:val="24"/>
                <w:szCs w:val="24"/>
              </w:rPr>
            </w:pPr>
          </w:p>
        </w:tc>
        <w:tc>
          <w:tcPr>
            <w:tcW w:w="6090" w:type="dxa"/>
          </w:tcPr>
          <w:p w:rsidR="00032847" w:rsidRPr="00032847" w:rsidRDefault="00032847" w:rsidP="002601D9">
            <w:pPr>
              <w:widowControl w:val="0"/>
              <w:ind w:right="120"/>
              <w:jc w:val="both"/>
              <w:rPr>
                <w:rFonts w:ascii="Times New Roman" w:hAnsi="Times New Roman"/>
                <w:sz w:val="28"/>
              </w:rPr>
            </w:pPr>
            <w:r w:rsidRPr="00032847">
              <w:rPr>
                <w:rFonts w:ascii="Times New Roman" w:hAnsi="Times New Roman"/>
                <w:sz w:val="24"/>
              </w:rPr>
              <w:t xml:space="preserve">Кількість: </w:t>
            </w:r>
            <w:r w:rsidR="00FE2C60">
              <w:rPr>
                <w:rFonts w:ascii="Times New Roman" w:hAnsi="Times New Roman"/>
                <w:sz w:val="24"/>
              </w:rPr>
              <w:t>10 штук</w:t>
            </w:r>
          </w:p>
          <w:p w:rsidR="00032847" w:rsidRPr="00032847" w:rsidRDefault="00032847" w:rsidP="00032847">
            <w:pPr>
              <w:tabs>
                <w:tab w:val="left" w:pos="1528"/>
                <w:tab w:val="left" w:pos="5670"/>
              </w:tabs>
              <w:rPr>
                <w:rFonts w:ascii="Times New Roman" w:hAnsi="Times New Roman"/>
                <w:sz w:val="24"/>
              </w:rPr>
            </w:pPr>
            <w:r w:rsidRPr="00032847">
              <w:rPr>
                <w:rFonts w:ascii="Times New Roman" w:hAnsi="Times New Roman"/>
                <w:sz w:val="24"/>
              </w:rPr>
              <w:t xml:space="preserve">Місце поставки товарів: 49006, Дніпропетровська область, м. Дніпро, вул. Надії </w:t>
            </w:r>
            <w:proofErr w:type="spellStart"/>
            <w:r w:rsidRPr="00032847">
              <w:rPr>
                <w:rFonts w:ascii="Times New Roman" w:hAnsi="Times New Roman"/>
                <w:sz w:val="24"/>
              </w:rPr>
              <w:t>Алексеєнко</w:t>
            </w:r>
            <w:proofErr w:type="spellEnd"/>
            <w:r w:rsidRPr="00032847">
              <w:rPr>
                <w:rFonts w:ascii="Times New Roman" w:hAnsi="Times New Roman"/>
                <w:sz w:val="24"/>
              </w:rPr>
              <w:t>,80</w:t>
            </w:r>
          </w:p>
        </w:tc>
      </w:tr>
      <w:tr w:rsidR="00032847" w:rsidRPr="00653BF5" w:rsidTr="007C6412">
        <w:trPr>
          <w:trHeight w:val="561"/>
          <w:jc w:val="center"/>
        </w:trPr>
        <w:tc>
          <w:tcPr>
            <w:tcW w:w="704" w:type="dxa"/>
          </w:tcPr>
          <w:p w:rsidR="00032847" w:rsidRPr="00653BF5" w:rsidRDefault="00032847"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rsidR="00032847" w:rsidRPr="00032847" w:rsidRDefault="00032847"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строки поставки товарів, виконання робіт, надання послуг</w:t>
            </w:r>
          </w:p>
        </w:tc>
        <w:tc>
          <w:tcPr>
            <w:tcW w:w="6090" w:type="dxa"/>
          </w:tcPr>
          <w:p w:rsidR="00032847" w:rsidRPr="00032847" w:rsidRDefault="00FE2C60" w:rsidP="006348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6348B7">
              <w:rPr>
                <w:rFonts w:ascii="Times New Roman" w:eastAsia="Times New Roman" w:hAnsi="Times New Roman" w:cs="Times New Roman"/>
                <w:sz w:val="24"/>
                <w:szCs w:val="24"/>
              </w:rPr>
              <w:t>15</w:t>
            </w:r>
            <w:r w:rsidR="004B1679">
              <w:rPr>
                <w:rFonts w:ascii="Times New Roman" w:eastAsia="Times New Roman" w:hAnsi="Times New Roman" w:cs="Times New Roman"/>
                <w:sz w:val="24"/>
                <w:szCs w:val="24"/>
              </w:rPr>
              <w:t xml:space="preserve"> квітня</w:t>
            </w:r>
            <w:r>
              <w:rPr>
                <w:rFonts w:ascii="Times New Roman" w:eastAsia="Times New Roman" w:hAnsi="Times New Roman" w:cs="Times New Roman"/>
                <w:sz w:val="24"/>
                <w:szCs w:val="24"/>
              </w:rPr>
              <w:t xml:space="preserve"> 2024 року</w:t>
            </w:r>
          </w:p>
        </w:tc>
      </w:tr>
      <w:tr w:rsidR="00032847" w:rsidRPr="00653BF5">
        <w:trPr>
          <w:trHeight w:val="841"/>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Недискримінація учасників</w:t>
            </w:r>
            <w:r w:rsidRPr="00032847">
              <w:t xml:space="preserve"> </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Валюта, у якій повинна бути зазначена ціна тендерної пропозиції</w:t>
            </w:r>
            <w:r w:rsidRPr="00032847">
              <w:t xml:space="preserve"> </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Валютою тендерної пропозиції є гривня.</w:t>
            </w:r>
            <w:r w:rsidRPr="00032847">
              <w:t xml:space="preserve"> </w:t>
            </w:r>
            <w:r w:rsidRPr="00032847">
              <w:rPr>
                <w:rFonts w:ascii="Times New Roman" w:eastAsia="Times New Roman" w:hAnsi="Times New Roman" w:cs="Times New Roman"/>
                <w:b/>
                <w:i/>
                <w:sz w:val="24"/>
                <w:szCs w:val="24"/>
              </w:rPr>
              <w:t>У разі якщо учасником процедури закупівлі є нерезидент</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32847">
              <w:rPr>
                <w:rFonts w:ascii="Times New Roman" w:eastAsia="Times New Roman" w:hAnsi="Times New Roman" w:cs="Times New Roman"/>
                <w:sz w:val="24"/>
                <w:szCs w:val="24"/>
              </w:rPr>
              <w:t>інтернет</w:t>
            </w:r>
            <w:proofErr w:type="spellEnd"/>
            <w:r w:rsidRPr="00032847">
              <w:rPr>
                <w:rFonts w:ascii="Times New Roman" w:eastAsia="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proofErr w:type="spellStart"/>
            <w:r w:rsidRPr="00032847">
              <w:rPr>
                <w:rFonts w:ascii="Times New Roman" w:eastAsia="Times New Roman" w:hAnsi="Times New Roman" w:cs="Times New Roman"/>
                <w:sz w:val="24"/>
                <w:szCs w:val="24"/>
              </w:rPr>
              <w:t>.Тендерна</w:t>
            </w:r>
            <w:proofErr w:type="spellEnd"/>
            <w:r w:rsidRPr="00032847">
              <w:rPr>
                <w:rFonts w:ascii="Times New Roman" w:eastAsia="Times New Roman" w:hAnsi="Times New Roman" w:cs="Times New Roman"/>
                <w:sz w:val="24"/>
                <w:szCs w:val="24"/>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32847" w:rsidRPr="00653BF5">
        <w:trPr>
          <w:trHeight w:val="501"/>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032847" w:rsidRPr="00653BF5">
        <w:trPr>
          <w:trHeight w:val="1975"/>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b/>
                <w:sz w:val="24"/>
                <w:szCs w:val="24"/>
              </w:rPr>
            </w:pPr>
            <w:r w:rsidRPr="00032847">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32847">
              <w:rPr>
                <w:rFonts w:ascii="Times New Roman" w:eastAsia="Times New Roman" w:hAnsi="Times New Roman" w:cs="Times New Roman"/>
                <w:b/>
                <w:i/>
                <w:sz w:val="24"/>
                <w:szCs w:val="24"/>
              </w:rPr>
              <w:t>протягом трьох робочих днів</w:t>
            </w:r>
            <w:r w:rsidRPr="00032847">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32847">
              <w:t xml:space="preserve"> </w:t>
            </w:r>
            <w:r w:rsidRPr="00032847">
              <w:rPr>
                <w:rFonts w:ascii="Times New Roman" w:eastAsia="Times New Roman" w:hAnsi="Times New Roman" w:cs="Times New Roman"/>
                <w:sz w:val="24"/>
                <w:szCs w:val="24"/>
              </w:rPr>
              <w:t xml:space="preserve">У разі несвоєчасного надання замовником </w:t>
            </w:r>
            <w:r w:rsidRPr="00032847">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2847">
              <w:rPr>
                <w:rFonts w:ascii="Times New Roman" w:eastAsia="Times New Roman" w:hAnsi="Times New Roman" w:cs="Times New Roman"/>
                <w:b/>
                <w:i/>
                <w:sz w:val="24"/>
                <w:szCs w:val="24"/>
              </w:rPr>
              <w:t xml:space="preserve">не менш як на чотири дні. </w:t>
            </w:r>
            <w:r w:rsidRPr="00032847">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Внесення змін до тендерної документації</w:t>
            </w:r>
          </w:p>
        </w:tc>
        <w:tc>
          <w:tcPr>
            <w:tcW w:w="6090" w:type="dxa"/>
          </w:tcPr>
          <w:p w:rsidR="00032847" w:rsidRPr="00032847" w:rsidRDefault="00032847" w:rsidP="00471835">
            <w:pPr>
              <w:widowControl w:val="0"/>
              <w:spacing w:line="235" w:lineRule="auto"/>
              <w:jc w:val="both"/>
              <w:rPr>
                <w:rFonts w:ascii="Times New Roman" w:eastAsia="Times New Roman" w:hAnsi="Times New Roman" w:cs="Times New Roman"/>
                <w:b/>
                <w:i/>
                <w:sz w:val="24"/>
                <w:szCs w:val="24"/>
              </w:rPr>
            </w:pPr>
            <w:r w:rsidRPr="00032847">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2847">
              <w:rPr>
                <w:rFonts w:ascii="Times New Roman" w:eastAsia="Times New Roman" w:hAnsi="Times New Roman" w:cs="Times New Roman"/>
                <w:b/>
                <w:i/>
                <w:sz w:val="24"/>
                <w:szCs w:val="24"/>
              </w:rPr>
              <w:t>не менше чотирьох днів.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32847" w:rsidRPr="00653BF5">
        <w:trPr>
          <w:trHeight w:val="480"/>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Розділ 3. Інструкція з підготовки тендерної пропозиції</w:t>
            </w:r>
          </w:p>
        </w:tc>
      </w:tr>
      <w:tr w:rsidR="00032847" w:rsidRPr="00653BF5" w:rsidTr="003E6B49">
        <w:trPr>
          <w:trHeight w:val="69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Зміст і спосіб подання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32847" w:rsidRPr="00032847" w:rsidRDefault="00032847" w:rsidP="00471835">
            <w:pPr>
              <w:pStyle w:val="a7"/>
              <w:widowControl w:val="0"/>
              <w:spacing w:line="235" w:lineRule="auto"/>
              <w:ind w:left="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заповненою та підписаною тендерною пропозицією </w:t>
            </w:r>
            <w:r w:rsidRPr="00032847">
              <w:rPr>
                <w:rFonts w:ascii="Times New Roman" w:eastAsia="Times New Roman" w:hAnsi="Times New Roman" w:cs="Times New Roman"/>
                <w:b/>
                <w:i/>
                <w:sz w:val="24"/>
                <w:szCs w:val="24"/>
              </w:rPr>
              <w:t>згідно Додатку 4</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032847" w:rsidDel="00BA61E4">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b/>
                <w:i/>
                <w:sz w:val="24"/>
                <w:szCs w:val="24"/>
              </w:rPr>
              <w:t>згідно Додатку 1</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proofErr w:type="spellStart"/>
            <w:r w:rsidRPr="00032847">
              <w:rPr>
                <w:rFonts w:ascii="Times New Roman" w:eastAsia="Times New Roman" w:hAnsi="Times New Roman" w:cs="Times New Roman"/>
                <w:sz w:val="24"/>
                <w:szCs w:val="24"/>
              </w:rPr>
              <w:t>листoм-згодою</w:t>
            </w:r>
            <w:proofErr w:type="spellEnd"/>
            <w:r w:rsidRPr="00032847">
              <w:rPr>
                <w:rFonts w:ascii="Times New Roman" w:eastAsia="Times New Roman" w:hAnsi="Times New Roman" w:cs="Times New Roman"/>
                <w:sz w:val="24"/>
                <w:szCs w:val="24"/>
              </w:rPr>
              <w:t xml:space="preserve"> з проектом договором договору, його істотними умовами, проект договору викладено </w:t>
            </w:r>
            <w:r w:rsidRPr="00032847">
              <w:rPr>
                <w:rFonts w:ascii="Times New Roman" w:eastAsia="Times New Roman" w:hAnsi="Times New Roman" w:cs="Times New Roman"/>
                <w:b/>
                <w:i/>
                <w:sz w:val="24"/>
                <w:szCs w:val="24"/>
              </w:rPr>
              <w:t>в Додатку 2</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032847">
              <w:rPr>
                <w:rFonts w:ascii="Times New Roman" w:eastAsia="Times New Roman" w:hAnsi="Times New Roman" w:cs="Times New Roman"/>
                <w:b/>
                <w:i/>
                <w:sz w:val="24"/>
                <w:szCs w:val="24"/>
              </w:rPr>
              <w:t>згідно з Додатком 3</w:t>
            </w:r>
            <w:r w:rsidRPr="00032847">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разі якщо тендерна пропозиція подається </w:t>
            </w:r>
            <w:r w:rsidRPr="00032847">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32847" w:rsidRPr="00032847" w:rsidRDefault="00032847"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032847">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032847">
              <w:rPr>
                <w:rFonts w:ascii="Times New Roman" w:eastAsia="Times New Roman" w:hAnsi="Times New Roman" w:cs="Times New Roman"/>
                <w:color w:val="auto"/>
                <w:sz w:val="24"/>
                <w:szCs w:val="24"/>
                <w:lang w:val="uk-UA"/>
              </w:rPr>
              <w:t xml:space="preserve"> </w:t>
            </w:r>
            <w:r w:rsidRPr="00032847">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032847">
              <w:rPr>
                <w:color w:val="auto"/>
                <w:lang w:val="uk-UA"/>
              </w:rPr>
              <w:t xml:space="preserve"> </w:t>
            </w:r>
            <w:r w:rsidRPr="00032847">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032847" w:rsidRPr="00032847" w:rsidRDefault="00032847" w:rsidP="00471835">
            <w:pPr>
              <w:pStyle w:val="LO-normal"/>
              <w:widowControl w:val="0"/>
              <w:spacing w:line="235" w:lineRule="auto"/>
              <w:jc w:val="both"/>
              <w:rPr>
                <w:rFonts w:ascii="Times New Roman" w:hAnsi="Times New Roman" w:cs="Times New Roman"/>
                <w:color w:val="auto"/>
                <w:sz w:val="24"/>
                <w:szCs w:val="24"/>
                <w:lang w:val="uk-UA"/>
              </w:rPr>
            </w:pPr>
            <w:r w:rsidRPr="00032847">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32847" w:rsidRPr="00032847" w:rsidRDefault="00032847" w:rsidP="00471835">
            <w:pPr>
              <w:widowControl w:val="0"/>
              <w:spacing w:line="235" w:lineRule="auto"/>
              <w:jc w:val="both"/>
              <w:rPr>
                <w:rFonts w:ascii="Times New Roman" w:eastAsia="Times New Roman" w:hAnsi="Times New Roman" w:cs="Times New Roman"/>
                <w:b/>
                <w:i/>
                <w:sz w:val="24"/>
                <w:szCs w:val="24"/>
                <w:u w:val="single"/>
              </w:rPr>
            </w:pPr>
            <w:r w:rsidRPr="00032847">
              <w:rPr>
                <w:rFonts w:ascii="Times New Roman" w:eastAsia="Times New Roman" w:hAnsi="Times New Roman" w:cs="Times New Roman"/>
                <w:b/>
                <w:i/>
                <w:sz w:val="24"/>
                <w:szCs w:val="24"/>
                <w:u w:val="single"/>
              </w:rPr>
              <w:t>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032847" w:rsidRPr="00032847" w:rsidRDefault="00032847" w:rsidP="00471835">
            <w:pPr>
              <w:pStyle w:val="Standard"/>
              <w:widowControl w:val="0"/>
              <w:spacing w:line="235" w:lineRule="auto"/>
              <w:jc w:val="both"/>
              <w:rPr>
                <w:rFonts w:ascii="Times New Roman" w:hAnsi="Times New Roman"/>
                <w:lang w:val="uk-UA"/>
              </w:rPr>
            </w:pPr>
            <w:r w:rsidRPr="00032847">
              <w:rPr>
                <w:rFonts w:ascii="Times New Roman" w:hAnsi="Times New Roman"/>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032847" w:rsidRPr="00032847" w:rsidRDefault="00032847" w:rsidP="00471835">
            <w:pPr>
              <w:widowControl w:val="0"/>
              <w:spacing w:line="235" w:lineRule="auto"/>
              <w:rPr>
                <w:rFonts w:ascii="Times New Roman" w:hAnsi="Times New Roman" w:cs="Times New Roman"/>
                <w:sz w:val="24"/>
                <w:szCs w:val="24"/>
              </w:rPr>
            </w:pPr>
            <w:r w:rsidRPr="00032847">
              <w:rPr>
                <w:rFonts w:ascii="Times New Roman" w:hAnsi="Times New Roman" w:cs="Times New Roman"/>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032847" w:rsidRPr="00032847" w:rsidRDefault="00032847" w:rsidP="00471835">
            <w:pPr>
              <w:pStyle w:val="a8"/>
              <w:widowControl w:val="0"/>
              <w:shd w:val="clear" w:color="auto" w:fill="FFFFFF"/>
              <w:spacing w:before="0" w:after="0" w:line="235" w:lineRule="auto"/>
              <w:jc w:val="both"/>
              <w:rPr>
                <w:rFonts w:ascii="Times New Roman" w:hAnsi="Times New Roman"/>
                <w:lang w:val="uk-UA"/>
              </w:rPr>
            </w:pPr>
            <w:r w:rsidRPr="00032847">
              <w:rPr>
                <w:rFonts w:ascii="Times New Roman" w:hAnsi="Times New Roman"/>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випадку ненадання переможцем документів </w:t>
            </w:r>
            <w:r w:rsidRPr="00032847">
              <w:rPr>
                <w:rFonts w:ascii="Times New Roman" w:eastAsia="Times New Roman" w:hAnsi="Times New Roman" w:cs="Times New Roman"/>
                <w:b/>
                <w:i/>
                <w:sz w:val="24"/>
                <w:szCs w:val="24"/>
              </w:rPr>
              <w:t>згідно з Додатком 1</w:t>
            </w: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b/>
                <w:i/>
                <w:sz w:val="24"/>
                <w:szCs w:val="24"/>
              </w:rPr>
              <w:t>(для переможця)</w:t>
            </w:r>
            <w:r w:rsidRPr="00032847">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032847" w:rsidRPr="00032847" w:rsidRDefault="00032847" w:rsidP="00471835">
            <w:pPr>
              <w:widowControl w:val="0"/>
              <w:spacing w:line="235" w:lineRule="auto"/>
              <w:jc w:val="both"/>
              <w:rPr>
                <w:rFonts w:ascii="Times New Roman" w:eastAsia="Times New Roman" w:hAnsi="Times New Roman" w:cs="Times New Roman"/>
                <w:b/>
                <w:i/>
                <w:sz w:val="24"/>
                <w:szCs w:val="24"/>
              </w:rPr>
            </w:pPr>
            <w:r w:rsidRPr="00032847">
              <w:rPr>
                <w:rFonts w:ascii="Times New Roman" w:eastAsia="Times New Roman" w:hAnsi="Times New Roman" w:cs="Times New Roman"/>
                <w:b/>
                <w:i/>
                <w:sz w:val="24"/>
                <w:szCs w:val="24"/>
              </w:rPr>
              <w:t>Опис та приклади формальних несуттєвих помилок: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032847">
              <w:rPr>
                <w:rFonts w:ascii="Times New Roman" w:eastAsia="Times New Roman" w:hAnsi="Times New Roman" w:cs="Times New Roman"/>
                <w:sz w:val="24"/>
                <w:szCs w:val="24"/>
              </w:rPr>
              <w:lastRenderedPageBreak/>
              <w:t>пропозицій.</w:t>
            </w:r>
          </w:p>
          <w:p w:rsidR="00032847" w:rsidRPr="00032847" w:rsidRDefault="00032847" w:rsidP="00471835">
            <w:pPr>
              <w:widowControl w:val="0"/>
              <w:spacing w:line="235" w:lineRule="auto"/>
              <w:jc w:val="both"/>
            </w:pPr>
            <w:r w:rsidRPr="0003284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32847">
              <w:t xml:space="preserve">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 формальних (несуттєвих) помилок Замовника відносяться:</w:t>
            </w:r>
          </w:p>
          <w:p w:rsidR="00032847" w:rsidRPr="00032847" w:rsidRDefault="00032847" w:rsidP="00471835">
            <w:pPr>
              <w:pStyle w:val="rvps2"/>
              <w:widowControl w:val="0"/>
              <w:shd w:val="clear" w:color="auto" w:fill="FFFFFF"/>
              <w:spacing w:before="0" w:beforeAutospacing="0" w:after="0" w:afterAutospacing="0" w:line="235" w:lineRule="auto"/>
              <w:jc w:val="both"/>
            </w:pPr>
            <w:r w:rsidRPr="00032847">
              <w:t>−</w:t>
            </w:r>
            <w:r w:rsidRPr="00032847">
              <w:tab/>
              <w:t>1. Інформація/документ, подана учасником процедури закупівлі у складі тендерної пропозиції, містить помилку (помилки) у частині: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 w:name="n16"/>
            <w:bookmarkEnd w:id="1"/>
            <w:r w:rsidRPr="00032847">
              <w:t>уживання великої літери;</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2" w:name="n17"/>
            <w:bookmarkEnd w:id="2"/>
            <w:r w:rsidRPr="00032847">
              <w:t>уживання розділових знаків та відмінювання слів у реченні;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3" w:name="n18"/>
            <w:bookmarkEnd w:id="3"/>
            <w:r w:rsidRPr="00032847">
              <w:t>використання слова або мовного звороту, запозичених з іншої мови;</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4" w:name="n19"/>
            <w:bookmarkEnd w:id="4"/>
            <w:r w:rsidRPr="0003284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5" w:name="n20"/>
            <w:bookmarkEnd w:id="5"/>
            <w:r w:rsidRPr="00032847">
              <w:t>застосування правил переносу частини слова з рядка в рядок;</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6" w:name="n21"/>
            <w:bookmarkEnd w:id="6"/>
            <w:r w:rsidRPr="00032847">
              <w:t>написання слів разом та/або окремо, та/або через дефіс;</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7" w:name="n22"/>
            <w:bookmarkEnd w:id="7"/>
            <w:r w:rsidRPr="0003284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8" w:name="n23"/>
            <w:bookmarkEnd w:id="8"/>
            <w:r w:rsidRPr="0003284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9" w:name="n24"/>
            <w:bookmarkEnd w:id="9"/>
            <w:r w:rsidRPr="0003284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0" w:name="n25"/>
            <w:bookmarkEnd w:id="10"/>
            <w:r w:rsidRPr="0003284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1" w:name="n26"/>
            <w:bookmarkEnd w:id="11"/>
            <w:r w:rsidRPr="0003284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2" w:name="n27"/>
            <w:bookmarkEnd w:id="12"/>
            <w:r w:rsidRPr="000328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32847">
              <w:lastRenderedPageBreak/>
              <w:t>учасника процедури закупівлі, якщо на цей документ (документи) накладено її кваліфікований електронний підпис.</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3" w:name="n28"/>
            <w:bookmarkEnd w:id="13"/>
            <w:r w:rsidRPr="0003284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4" w:name="n29"/>
            <w:bookmarkEnd w:id="14"/>
            <w:r w:rsidRPr="0003284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5" w:name="n30"/>
            <w:bookmarkEnd w:id="15"/>
            <w:r w:rsidRPr="0003284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6" w:name="n31"/>
            <w:bookmarkEnd w:id="16"/>
            <w:r w:rsidRPr="0003284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7" w:name="n32"/>
            <w:bookmarkEnd w:id="17"/>
            <w:r w:rsidRPr="0003284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8" w:name="n33"/>
            <w:bookmarkEnd w:id="18"/>
            <w:r w:rsidRPr="000328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2847" w:rsidRPr="00032847" w:rsidRDefault="00032847" w:rsidP="00471835">
            <w:pPr>
              <w:widowControl w:val="0"/>
              <w:spacing w:line="235" w:lineRule="auto"/>
              <w:jc w:val="both"/>
              <w:rPr>
                <w:rFonts w:ascii="Times New Roman" w:eastAsia="Times New Roman" w:hAnsi="Times New Roman" w:cs="Times New Roman"/>
                <w:i/>
                <w:sz w:val="24"/>
                <w:szCs w:val="24"/>
                <w:u w:val="single"/>
              </w:rPr>
            </w:pPr>
            <w:r w:rsidRPr="00032847">
              <w:rPr>
                <w:rFonts w:ascii="Times New Roman" w:eastAsia="Times New Roman" w:hAnsi="Times New Roman" w:cs="Times New Roman"/>
                <w:i/>
                <w:sz w:val="24"/>
                <w:szCs w:val="24"/>
                <w:u w:val="single"/>
              </w:rPr>
              <w:t>Приклади формальних помилок: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w:t>
            </w:r>
            <w:proofErr w:type="spellStart"/>
            <w:r w:rsidRPr="00032847">
              <w:rPr>
                <w:rFonts w:ascii="Times New Roman" w:eastAsia="Times New Roman" w:hAnsi="Times New Roman" w:cs="Times New Roman"/>
                <w:sz w:val="24"/>
                <w:szCs w:val="24"/>
              </w:rPr>
              <w:t>м.київ</w:t>
            </w:r>
            <w:proofErr w:type="spellEnd"/>
            <w:r w:rsidRPr="00032847">
              <w:rPr>
                <w:rFonts w:ascii="Times New Roman" w:eastAsia="Times New Roman" w:hAnsi="Times New Roman" w:cs="Times New Roman"/>
                <w:sz w:val="24"/>
                <w:szCs w:val="24"/>
              </w:rPr>
              <w:t>» замість «</w:t>
            </w:r>
            <w:proofErr w:type="spellStart"/>
            <w:r w:rsidRPr="00032847">
              <w:rPr>
                <w:rFonts w:ascii="Times New Roman" w:eastAsia="Times New Roman" w:hAnsi="Times New Roman" w:cs="Times New Roman"/>
                <w:sz w:val="24"/>
                <w:szCs w:val="24"/>
              </w:rPr>
              <w:t>м.Київ</w:t>
            </w:r>
            <w:proofErr w:type="spellEnd"/>
            <w:r w:rsidRPr="00032847">
              <w:rPr>
                <w:rFonts w:ascii="Times New Roman" w:eastAsia="Times New Roman" w:hAnsi="Times New Roman" w:cs="Times New Roman"/>
                <w:sz w:val="24"/>
                <w:szCs w:val="24"/>
              </w:rPr>
              <w:t>»;</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«поряд -</w:t>
            </w:r>
            <w:proofErr w:type="spellStart"/>
            <w:r w:rsidRPr="00032847">
              <w:rPr>
                <w:rFonts w:ascii="Times New Roman" w:eastAsia="Times New Roman" w:hAnsi="Times New Roman" w:cs="Times New Roman"/>
                <w:sz w:val="24"/>
                <w:szCs w:val="24"/>
              </w:rPr>
              <w:t>ок</w:t>
            </w:r>
            <w:proofErr w:type="spellEnd"/>
            <w:r w:rsidRPr="00032847">
              <w:rPr>
                <w:rFonts w:ascii="Times New Roman" w:eastAsia="Times New Roman" w:hAnsi="Times New Roman" w:cs="Times New Roman"/>
                <w:sz w:val="24"/>
                <w:szCs w:val="24"/>
              </w:rPr>
              <w:t>» замість «</w:t>
            </w:r>
            <w:proofErr w:type="spellStart"/>
            <w:r w:rsidRPr="00032847">
              <w:rPr>
                <w:rFonts w:ascii="Times New Roman" w:eastAsia="Times New Roman" w:hAnsi="Times New Roman" w:cs="Times New Roman"/>
                <w:sz w:val="24"/>
                <w:szCs w:val="24"/>
              </w:rPr>
              <w:t>поря</w:t>
            </w:r>
            <w:proofErr w:type="spellEnd"/>
            <w:r w:rsidRPr="00032847">
              <w:rPr>
                <w:rFonts w:ascii="Times New Roman" w:eastAsia="Times New Roman" w:hAnsi="Times New Roman" w:cs="Times New Roman"/>
                <w:sz w:val="24"/>
                <w:szCs w:val="24"/>
              </w:rPr>
              <w:t xml:space="preserve"> – док»;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w:t>
            </w:r>
            <w:proofErr w:type="spellStart"/>
            <w:r w:rsidRPr="00032847">
              <w:rPr>
                <w:rFonts w:ascii="Times New Roman" w:eastAsia="Times New Roman" w:hAnsi="Times New Roman" w:cs="Times New Roman"/>
                <w:sz w:val="24"/>
                <w:szCs w:val="24"/>
              </w:rPr>
              <w:t>ненадається</w:t>
            </w:r>
            <w:proofErr w:type="spellEnd"/>
            <w:r w:rsidRPr="00032847">
              <w:rPr>
                <w:rFonts w:ascii="Times New Roman" w:eastAsia="Times New Roman" w:hAnsi="Times New Roman" w:cs="Times New Roman"/>
                <w:sz w:val="24"/>
                <w:szCs w:val="24"/>
              </w:rPr>
              <w:t>» замість «не надається»»;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«______________№_____________» замість «14.08.2020 №320/13/14-01»</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32847">
              <w:rPr>
                <w:rFonts w:ascii="Times New Roman" w:eastAsia="Times New Roman" w:hAnsi="Times New Roman" w:cs="Times New Roman"/>
                <w:sz w:val="24"/>
                <w:szCs w:val="24"/>
              </w:rPr>
              <w:t>pdf</w:t>
            </w:r>
            <w:proofErr w:type="spellEnd"/>
            <w:r w:rsidRPr="00032847">
              <w:rPr>
                <w:rFonts w:ascii="Times New Roman" w:eastAsia="Times New Roman" w:hAnsi="Times New Roman" w:cs="Times New Roman"/>
                <w:sz w:val="24"/>
                <w:szCs w:val="24"/>
              </w:rPr>
              <w:t>» (</w:t>
            </w:r>
            <w:proofErr w:type="spellStart"/>
            <w:r w:rsidRPr="00032847">
              <w:rPr>
                <w:rFonts w:ascii="Times New Roman" w:eastAsia="Times New Roman" w:hAnsi="Times New Roman" w:cs="Times New Roman"/>
                <w:sz w:val="24"/>
                <w:szCs w:val="24"/>
              </w:rPr>
              <w:t>PortableDocumentFormat</w:t>
            </w:r>
            <w:proofErr w:type="spellEnd"/>
            <w:r w:rsidRPr="00032847">
              <w:rPr>
                <w:rFonts w:ascii="Times New Roman" w:eastAsia="Times New Roman" w:hAnsi="Times New Roman" w:cs="Times New Roman"/>
                <w:sz w:val="24"/>
                <w:szCs w:val="24"/>
              </w:rPr>
              <w:t xml:space="preserve">)».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03284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2847">
              <w:rPr>
                <w:rFonts w:ascii="Times New Roman" w:eastAsia="Times New Roman" w:hAnsi="Times New Roman" w:cs="Times New Roman"/>
                <w:sz w:val="24"/>
                <w:szCs w:val="24"/>
              </w:rPr>
              <w:t>ії</w:t>
            </w:r>
            <w:proofErr w:type="spellEnd"/>
            <w:r w:rsidRPr="00032847">
              <w:rPr>
                <w:rFonts w:ascii="Times New Roman" w:eastAsia="Times New Roman" w:hAnsi="Times New Roman" w:cs="Times New Roman"/>
                <w:sz w:val="24"/>
                <w:szCs w:val="24"/>
              </w:rPr>
              <w:t xml:space="preserve"> роз`яснення/</w:t>
            </w:r>
            <w:proofErr w:type="spellStart"/>
            <w:r w:rsidRPr="00032847">
              <w:rPr>
                <w:rFonts w:ascii="Times New Roman" w:eastAsia="Times New Roman" w:hAnsi="Times New Roman" w:cs="Times New Roman"/>
                <w:sz w:val="24"/>
                <w:szCs w:val="24"/>
              </w:rPr>
              <w:t>нь</w:t>
            </w:r>
            <w:proofErr w:type="spellEnd"/>
            <w:r w:rsidRPr="00032847">
              <w:rPr>
                <w:rFonts w:ascii="Times New Roman" w:eastAsia="Times New Roman" w:hAnsi="Times New Roman" w:cs="Times New Roman"/>
                <w:sz w:val="24"/>
                <w:szCs w:val="24"/>
              </w:rPr>
              <w:t xml:space="preserve"> державних органів.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032847">
                <w:rPr>
                  <w:rFonts w:ascii="Times New Roman" w:eastAsia="Times New Roman" w:hAnsi="Times New Roman" w:cs="Times New Roman"/>
                  <w:sz w:val="24"/>
                  <w:szCs w:val="24"/>
                  <w:u w:val="single"/>
                </w:rPr>
                <w:t>"Про електронні документи та електронний документообіг"</w:t>
              </w:r>
            </w:hyperlink>
            <w:r w:rsidRPr="00032847">
              <w:rPr>
                <w:rFonts w:ascii="Times New Roman" w:eastAsia="Times New Roman" w:hAnsi="Times New Roman" w:cs="Times New Roman"/>
                <w:sz w:val="24"/>
                <w:szCs w:val="24"/>
              </w:rPr>
              <w:t xml:space="preserve"> та </w:t>
            </w:r>
            <w:hyperlink r:id="rId10">
              <w:r w:rsidRPr="00032847">
                <w:rPr>
                  <w:rFonts w:ascii="Times New Roman" w:eastAsia="Times New Roman" w:hAnsi="Times New Roman" w:cs="Times New Roman"/>
                  <w:sz w:val="24"/>
                  <w:szCs w:val="24"/>
                  <w:u w:val="single"/>
                </w:rPr>
                <w:t>"Про електронні довірчі послуги"</w:t>
              </w:r>
            </w:hyperlink>
            <w:r w:rsidRPr="00032847">
              <w:rPr>
                <w:rFonts w:ascii="Times New Roman" w:eastAsia="Times New Roman" w:hAnsi="Times New Roman" w:cs="Times New Roman"/>
                <w:sz w:val="24"/>
                <w:szCs w:val="24"/>
                <w:u w:val="single"/>
              </w:rPr>
              <w:t xml:space="preserve">, </w:t>
            </w:r>
            <w:r w:rsidRPr="00032847">
              <w:rPr>
                <w:rFonts w:ascii="Times New Roman" w:eastAsia="Times New Roman" w:hAnsi="Times New Roman" w:cs="Times New Roman"/>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032847">
              <w:rPr>
                <w:rFonts w:ascii="Times New Roman" w:eastAsia="Times New Roman" w:hAnsi="Times New Roman" w:cs="Times New Roman"/>
                <w:sz w:val="24"/>
                <w:szCs w:val="24"/>
              </w:rPr>
              <w:t>засвідчувального</w:t>
            </w:r>
            <w:proofErr w:type="spellEnd"/>
            <w:r w:rsidRPr="00032847">
              <w:rPr>
                <w:rFonts w:ascii="Times New Roman" w:eastAsia="Times New Roman" w:hAnsi="Times New Roman" w:cs="Times New Roman"/>
                <w:sz w:val="24"/>
                <w:szCs w:val="24"/>
              </w:rPr>
              <w:t xml:space="preserve"> органу за посиланням </w:t>
            </w:r>
            <w:hyperlink r:id="rId11">
              <w:r w:rsidRPr="00032847">
                <w:rPr>
                  <w:rFonts w:ascii="Times New Roman" w:eastAsia="Times New Roman" w:hAnsi="Times New Roman" w:cs="Times New Roman"/>
                  <w:sz w:val="24"/>
                  <w:szCs w:val="24"/>
                  <w:u w:val="single"/>
                </w:rPr>
                <w:t>https://czo.gov.ua/verify</w:t>
              </w:r>
            </w:hyperlink>
            <w:r w:rsidRPr="00032847">
              <w:rPr>
                <w:rFonts w:ascii="Times New Roman" w:eastAsia="Times New Roman" w:hAnsi="Times New Roman" w:cs="Times New Roman"/>
                <w:sz w:val="24"/>
                <w:szCs w:val="24"/>
              </w:rPr>
              <w:t xml:space="preserve">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bookmarkStart w:id="19" w:name="_30j0zll" w:colFirst="0" w:colLast="0"/>
            <w:bookmarkEnd w:id="19"/>
            <w:r w:rsidRPr="00032847">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032847" w:rsidRPr="00032847" w:rsidRDefault="00032847" w:rsidP="00471835">
            <w:pPr>
              <w:widowControl w:val="0"/>
              <w:spacing w:line="235" w:lineRule="auto"/>
              <w:jc w:val="both"/>
              <w:rPr>
                <w:rFonts w:ascii="Times New Roman" w:eastAsia="Times New Roman" w:hAnsi="Times New Roman" w:cs="Times New Roman"/>
                <w:b/>
                <w:sz w:val="24"/>
                <w:szCs w:val="24"/>
              </w:rPr>
            </w:pPr>
            <w:r w:rsidRPr="00032847">
              <w:rPr>
                <w:rFonts w:ascii="Times New Roman" w:eastAsia="Times New Roman" w:hAnsi="Times New Roman" w:cs="Times New Roman"/>
                <w:sz w:val="24"/>
                <w:szCs w:val="24"/>
              </w:rPr>
              <w:t>Кожен учасник має право подати тільки одну тендерну пропозицію</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bCs/>
                <w:sz w:val="24"/>
                <w:szCs w:val="24"/>
              </w:rPr>
              <w:t xml:space="preserve">Замовник не приймає до розгляду тендерні </w:t>
            </w:r>
            <w:r w:rsidRPr="00032847">
              <w:rPr>
                <w:rFonts w:ascii="Times New Roman" w:eastAsia="Times New Roman" w:hAnsi="Times New Roman" w:cs="Times New Roman"/>
                <w:bCs/>
                <w:sz w:val="24"/>
                <w:szCs w:val="24"/>
              </w:rPr>
              <w:lastRenderedPageBreak/>
              <w:t>пропозиції, ціна яких є вищою, ніж очікувана вартість предмета закупівлі.</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bookmarkStart w:id="20" w:name="_1fob9te" w:colFirst="0" w:colLast="0"/>
            <w:bookmarkEnd w:id="20"/>
            <w:r w:rsidRPr="00032847">
              <w:rPr>
                <w:rFonts w:ascii="Times New Roman" w:eastAsia="Times New Roman" w:hAnsi="Times New Roman" w:cs="Times New Roman"/>
                <w:b/>
                <w:sz w:val="24"/>
                <w:szCs w:val="24"/>
              </w:rPr>
              <w:t>Забезпечення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bookmarkStart w:id="21" w:name="_2et92p0" w:colFirst="0" w:colLast="0"/>
            <w:bookmarkEnd w:id="21"/>
            <w:r w:rsidRPr="00032847">
              <w:rPr>
                <w:rFonts w:ascii="Times New Roman" w:eastAsia="Times New Roman" w:hAnsi="Times New Roman" w:cs="Times New Roman"/>
                <w:sz w:val="24"/>
                <w:szCs w:val="24"/>
              </w:rPr>
              <w:t xml:space="preserve">Не вимагається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bCs/>
                <w:sz w:val="24"/>
                <w:szCs w:val="24"/>
              </w:rPr>
            </w:pPr>
            <w:r w:rsidRPr="00032847">
              <w:rPr>
                <w:rFonts w:ascii="Times New Roman" w:eastAsia="Times New Roman" w:hAnsi="Times New Roman" w:cs="Times New Roman"/>
                <w:bCs/>
                <w:sz w:val="24"/>
                <w:szCs w:val="24"/>
              </w:rPr>
              <w:t xml:space="preserve">Забезпечення тендерної пропозиції не вимагається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trPr>
          <w:trHeight w:val="560"/>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Тендерні пропозиції вважаються дійсними </w:t>
            </w:r>
            <w:r w:rsidRPr="00032847">
              <w:rPr>
                <w:rFonts w:ascii="Times New Roman" w:eastAsia="Times New Roman" w:hAnsi="Times New Roman" w:cs="Times New Roman"/>
                <w:b/>
                <w:i/>
                <w:sz w:val="24"/>
                <w:szCs w:val="24"/>
                <w:u w:val="single"/>
              </w:rPr>
              <w:t>протягом 90 банківських днів</w:t>
            </w:r>
            <w:r w:rsidRPr="00032847">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w:t>
            </w:r>
            <w:r w:rsidRPr="00032847">
              <w:rPr>
                <w:rFonts w:ascii="Times New Roman" w:eastAsia="Times New Roman" w:hAnsi="Times New Roman" w:cs="Times New Roman"/>
                <w:b/>
                <w:i/>
                <w:sz w:val="24"/>
                <w:szCs w:val="24"/>
              </w:rPr>
              <w:t>має право:</w:t>
            </w:r>
          </w:p>
          <w:p w:rsidR="00032847" w:rsidRPr="00032847" w:rsidRDefault="00032847"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32847" w:rsidRPr="00032847" w:rsidRDefault="0003284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32847" w:rsidRPr="00032847" w:rsidRDefault="0003284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вимоги,  згідно з пунктом 47  Особливостей</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Перелік документів для підтвердження відповідності учасника (у т.ч. учасника-переможця)  вимогам, визначеним пунктом 47  Особливостей</w:t>
            </w:r>
            <w:r w:rsidRPr="00032847" w:rsidDel="00947C9F">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та інформацію про спосіб  підтвердження відповідності учасника критеріям і вимогам згідно із законодавством наведено в</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b/>
                <w:i/>
                <w:sz w:val="24"/>
                <w:szCs w:val="24"/>
              </w:rPr>
              <w:t>Додатку 1</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2">
              <w:r w:rsidRPr="00032847">
                <w:rPr>
                  <w:rFonts w:ascii="Times New Roman" w:eastAsia="Times New Roman" w:hAnsi="Times New Roman" w:cs="Times New Roman"/>
                  <w:sz w:val="24"/>
                  <w:szCs w:val="24"/>
                  <w:u w:val="single"/>
                </w:rPr>
                <w:t>Законом України</w:t>
              </w:r>
            </w:hyperlink>
            <w:r w:rsidRPr="0003284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32847">
                <w:rPr>
                  <w:rFonts w:ascii="Times New Roman" w:eastAsia="Times New Roman" w:hAnsi="Times New Roman" w:cs="Times New Roman"/>
                  <w:sz w:val="24"/>
                  <w:szCs w:val="24"/>
                </w:rPr>
                <w:t xml:space="preserve"> пунктом третім </w:t>
              </w:r>
            </w:hyperlink>
            <w:hyperlink r:id="rId14">
              <w:r w:rsidRPr="00032847">
                <w:rPr>
                  <w:rFonts w:ascii="Times New Roman" w:eastAsia="Times New Roman" w:hAnsi="Times New Roman" w:cs="Times New Roman"/>
                  <w:sz w:val="24"/>
                  <w:szCs w:val="24"/>
                  <w:u w:val="single"/>
                </w:rPr>
                <w:t>частиною другою</w:t>
              </w:r>
            </w:hyperlink>
            <w:r w:rsidRPr="00032847">
              <w:rPr>
                <w:rFonts w:ascii="Times New Roman" w:eastAsia="Times New Roman" w:hAnsi="Times New Roman" w:cs="Times New Roman"/>
                <w:sz w:val="24"/>
                <w:szCs w:val="24"/>
              </w:rPr>
              <w:t xml:space="preserve"> статті 22 Закону зазначено в </w:t>
            </w:r>
            <w:r w:rsidRPr="00032847">
              <w:rPr>
                <w:rFonts w:ascii="Times New Roman" w:eastAsia="Times New Roman" w:hAnsi="Times New Roman" w:cs="Times New Roman"/>
                <w:b/>
                <w:i/>
                <w:sz w:val="24"/>
                <w:szCs w:val="24"/>
              </w:rPr>
              <w:t xml:space="preserve">Додатку 3 </w:t>
            </w:r>
            <w:r w:rsidRPr="00032847">
              <w:rPr>
                <w:rFonts w:ascii="Times New Roman" w:eastAsia="Times New Roman" w:hAnsi="Times New Roman" w:cs="Times New Roman"/>
                <w:sz w:val="24"/>
                <w:szCs w:val="24"/>
              </w:rPr>
              <w:t>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032847">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Pr="00032847">
              <w:rPr>
                <w:rFonts w:ascii="Times New Roman" w:eastAsia="Times New Roman" w:hAnsi="Times New Roman" w:cs="Times New Roman"/>
                <w:sz w:val="24"/>
                <w:szCs w:val="24"/>
              </w:rPr>
              <w:t>.</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Не передбачено.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trPr>
          <w:trHeight w:val="841"/>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2847">
              <w:rPr>
                <w:rFonts w:ascii="Times New Roman" w:eastAsia="Times New Roman" w:hAnsi="Times New Roman" w:cs="Times New Roman"/>
                <w:b/>
                <w:i/>
                <w:sz w:val="24"/>
                <w:szCs w:val="24"/>
              </w:rPr>
              <w:t>протягом 24 годин</w:t>
            </w:r>
            <w:r w:rsidRPr="0003284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32847">
              <w:rPr>
                <w:rFonts w:ascii="Times New Roman" w:eastAsia="Times New Roman" w:hAnsi="Times New Roman" w:cs="Times New Roman"/>
                <w:sz w:val="24"/>
                <w:szCs w:val="24"/>
              </w:rPr>
              <w:t>невиправлення</w:t>
            </w:r>
            <w:proofErr w:type="spellEnd"/>
            <w:r w:rsidRPr="00032847">
              <w:rPr>
                <w:rFonts w:ascii="Times New Roman" w:eastAsia="Times New Roman" w:hAnsi="Times New Roman" w:cs="Times New Roman"/>
                <w:sz w:val="24"/>
                <w:szCs w:val="24"/>
              </w:rPr>
              <w:t xml:space="preserve"> учасниками виявлених невідповідностей.</w:t>
            </w:r>
          </w:p>
        </w:tc>
      </w:tr>
      <w:tr w:rsidR="00032847" w:rsidRPr="00653BF5">
        <w:trPr>
          <w:trHeight w:val="442"/>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t>Розділ 4. Подання та розкриття тендерної пропозиції</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Кінцевий строк подання тенде</w:t>
            </w:r>
            <w:r w:rsidR="00A205D4">
              <w:rPr>
                <w:rFonts w:ascii="Times New Roman" w:eastAsia="Times New Roman" w:hAnsi="Times New Roman" w:cs="Times New Roman"/>
                <w:sz w:val="24"/>
                <w:szCs w:val="24"/>
              </w:rPr>
              <w:t xml:space="preserve">рних пропозицій – </w:t>
            </w:r>
            <w:r w:rsidR="006348B7">
              <w:rPr>
                <w:rFonts w:ascii="Times New Roman" w:eastAsia="Times New Roman" w:hAnsi="Times New Roman" w:cs="Times New Roman"/>
                <w:sz w:val="24"/>
                <w:szCs w:val="24"/>
              </w:rPr>
              <w:t>0</w:t>
            </w:r>
            <w:r w:rsidR="001523E6">
              <w:rPr>
                <w:rFonts w:ascii="Times New Roman" w:eastAsia="Times New Roman" w:hAnsi="Times New Roman" w:cs="Times New Roman"/>
                <w:sz w:val="24"/>
                <w:szCs w:val="24"/>
              </w:rPr>
              <w:t>7</w:t>
            </w:r>
            <w:r w:rsidR="00A205D4">
              <w:rPr>
                <w:rFonts w:ascii="Times New Roman" w:eastAsia="Times New Roman" w:hAnsi="Times New Roman" w:cs="Times New Roman"/>
                <w:sz w:val="24"/>
                <w:szCs w:val="24"/>
              </w:rPr>
              <w:t>.0</w:t>
            </w:r>
            <w:r w:rsidR="006348B7">
              <w:rPr>
                <w:rFonts w:ascii="Times New Roman" w:eastAsia="Times New Roman" w:hAnsi="Times New Roman" w:cs="Times New Roman"/>
                <w:sz w:val="24"/>
                <w:szCs w:val="24"/>
              </w:rPr>
              <w:t>3</w:t>
            </w:r>
            <w:r w:rsidR="00A205D4">
              <w:rPr>
                <w:rFonts w:ascii="Times New Roman" w:eastAsia="Times New Roman" w:hAnsi="Times New Roman" w:cs="Times New Roman"/>
                <w:sz w:val="24"/>
                <w:szCs w:val="24"/>
              </w:rPr>
              <w:t>.2024</w:t>
            </w:r>
            <w:r w:rsidRPr="00032847">
              <w:rPr>
                <w:rFonts w:ascii="Times New Roman" w:eastAsia="Times New Roman" w:hAnsi="Times New Roman" w:cs="Times New Roman"/>
                <w:sz w:val="24"/>
                <w:szCs w:val="24"/>
              </w:rPr>
              <w:t xml:space="preserve"> року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Дата та час розкриття тендерної пропозиції</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tgtFrame="_blank" w:history="1">
              <w:r w:rsidRPr="00032847">
                <w:rPr>
                  <w:rFonts w:ascii="Times New Roman" w:eastAsia="Times New Roman" w:hAnsi="Times New Roman" w:cs="Times New Roman"/>
                  <w:sz w:val="24"/>
                  <w:szCs w:val="24"/>
                  <w:u w:val="single"/>
                  <w:lang w:eastAsia="uk-UA"/>
                </w:rPr>
                <w:t>статті 30</w:t>
              </w:r>
            </w:hyperlink>
            <w:r w:rsidRPr="00032847">
              <w:rPr>
                <w:rFonts w:ascii="Times New Roman" w:eastAsia="Times New Roman" w:hAnsi="Times New Roman" w:cs="Times New Roman"/>
                <w:sz w:val="24"/>
                <w:szCs w:val="24"/>
                <w:lang w:eastAsia="uk-UA"/>
              </w:rPr>
              <w:t> Закону.</w:t>
            </w:r>
            <w:r w:rsidRPr="00032847">
              <w:rPr>
                <w:rFonts w:ascii="Times New Roman" w:eastAsia="Times New Roman" w:hAnsi="Times New Roman" w:cs="Times New Roman"/>
                <w:sz w:val="24"/>
                <w:szCs w:val="24"/>
              </w:rPr>
              <w:t xml:space="preserve"> </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lang w:eastAsia="uk-UA"/>
              </w:rPr>
            </w:pPr>
            <w:r w:rsidRPr="00032847">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lang w:eastAsia="uk-UA"/>
              </w:rPr>
            </w:pPr>
            <w:bookmarkStart w:id="23" w:name="n569"/>
            <w:bookmarkEnd w:id="23"/>
            <w:r w:rsidRPr="00032847">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032847">
              <w:rPr>
                <w:rFonts w:ascii="Times New Roman" w:eastAsia="Times New Roman" w:hAnsi="Times New Roman" w:cs="Times New Roman"/>
                <w:sz w:val="24"/>
                <w:szCs w:val="24"/>
                <w:lang w:eastAsia="uk-UA"/>
              </w:rPr>
              <w:lastRenderedPageBreak/>
              <w:t>визначеної </w:t>
            </w:r>
            <w:hyperlink r:id="rId16" w:anchor="n584" w:history="1">
              <w:r w:rsidRPr="00032847">
                <w:rPr>
                  <w:rFonts w:ascii="Times New Roman" w:eastAsia="Times New Roman" w:hAnsi="Times New Roman" w:cs="Times New Roman"/>
                  <w:sz w:val="24"/>
                  <w:szCs w:val="24"/>
                  <w:u w:val="single"/>
                  <w:lang w:eastAsia="uk-UA"/>
                </w:rPr>
                <w:t>пунктом 40</w:t>
              </w:r>
            </w:hyperlink>
            <w:r w:rsidRPr="00032847">
              <w:rPr>
                <w:rFonts w:ascii="Times New Roman" w:eastAsia="Times New Roman" w:hAnsi="Times New Roman" w:cs="Times New Roman"/>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032847">
                <w:rPr>
                  <w:rFonts w:ascii="Times New Roman" w:eastAsia="Times New Roman" w:hAnsi="Times New Roman" w:cs="Times New Roman"/>
                  <w:sz w:val="24"/>
                  <w:szCs w:val="24"/>
                  <w:u w:val="single"/>
                  <w:lang w:eastAsia="uk-UA"/>
                </w:rPr>
                <w:t>третьої</w:t>
              </w:r>
            </w:hyperlink>
            <w:r w:rsidRPr="00032847">
              <w:rPr>
                <w:rFonts w:ascii="Times New Roman" w:eastAsia="Times New Roman" w:hAnsi="Times New Roman" w:cs="Times New Roman"/>
                <w:sz w:val="24"/>
                <w:szCs w:val="24"/>
                <w:lang w:eastAsia="uk-UA"/>
              </w:rPr>
              <w:t> та </w:t>
            </w:r>
            <w:hyperlink r:id="rId18" w:anchor="n1500" w:tgtFrame="_blank" w:history="1">
              <w:r w:rsidRPr="00032847">
                <w:rPr>
                  <w:rFonts w:ascii="Times New Roman" w:eastAsia="Times New Roman" w:hAnsi="Times New Roman" w:cs="Times New Roman"/>
                  <w:sz w:val="24"/>
                  <w:szCs w:val="24"/>
                  <w:u w:val="single"/>
                  <w:lang w:eastAsia="uk-UA"/>
                </w:rPr>
                <w:t>четвертої</w:t>
              </w:r>
            </w:hyperlink>
            <w:r w:rsidRPr="00032847">
              <w:rPr>
                <w:rFonts w:ascii="Times New Roman" w:eastAsia="Times New Roman" w:hAnsi="Times New Roman" w:cs="Times New Roman"/>
                <w:sz w:val="24"/>
                <w:szCs w:val="24"/>
                <w:lang w:eastAsia="uk-UA"/>
              </w:rPr>
              <w:t> статті 28 Закону.</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rPr>
            </w:pPr>
            <w:bookmarkStart w:id="24" w:name="n570"/>
            <w:bookmarkEnd w:id="24"/>
            <w:r w:rsidRPr="0003284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w:t>
            </w:r>
            <w:hyperlink r:id="rId19" w:anchor="n1513" w:tgtFrame="_blank" w:history="1">
              <w:r w:rsidRPr="00032847">
                <w:rPr>
                  <w:rFonts w:ascii="Times New Roman" w:eastAsia="Times New Roman" w:hAnsi="Times New Roman" w:cs="Times New Roman"/>
                  <w:sz w:val="24"/>
                  <w:szCs w:val="24"/>
                  <w:u w:val="single"/>
                  <w:lang w:eastAsia="uk-UA"/>
                </w:rPr>
                <w:t>другої</w:t>
              </w:r>
            </w:hyperlink>
            <w:r w:rsidRPr="00032847">
              <w:rPr>
                <w:rFonts w:ascii="Times New Roman" w:eastAsia="Times New Roman" w:hAnsi="Times New Roman" w:cs="Times New Roman"/>
                <w:sz w:val="24"/>
                <w:szCs w:val="24"/>
                <w:lang w:eastAsia="uk-UA"/>
              </w:rPr>
              <w:t>, </w:t>
            </w:r>
            <w:hyperlink r:id="rId20" w:anchor="n1524" w:tgtFrame="_blank" w:history="1">
              <w:r w:rsidRPr="00032847">
                <w:rPr>
                  <w:rFonts w:ascii="Times New Roman" w:eastAsia="Times New Roman" w:hAnsi="Times New Roman" w:cs="Times New Roman"/>
                  <w:sz w:val="24"/>
                  <w:szCs w:val="24"/>
                  <w:u w:val="single"/>
                  <w:lang w:eastAsia="uk-UA"/>
                </w:rPr>
                <w:t>п’ятої - дев’ятої</w:t>
              </w:r>
            </w:hyperlink>
            <w:r w:rsidRPr="00032847">
              <w:rPr>
                <w:rFonts w:ascii="Times New Roman" w:eastAsia="Times New Roman" w:hAnsi="Times New Roman" w:cs="Times New Roman"/>
                <w:sz w:val="24"/>
                <w:szCs w:val="24"/>
                <w:lang w:eastAsia="uk-UA"/>
              </w:rPr>
              <w:t>, </w:t>
            </w:r>
            <w:hyperlink r:id="rId21" w:anchor="n1530" w:tgtFrame="_blank" w:history="1">
              <w:r w:rsidRPr="00032847">
                <w:rPr>
                  <w:rFonts w:ascii="Times New Roman" w:eastAsia="Times New Roman" w:hAnsi="Times New Roman" w:cs="Times New Roman"/>
                  <w:sz w:val="24"/>
                  <w:szCs w:val="24"/>
                  <w:u w:val="single"/>
                  <w:lang w:eastAsia="uk-UA"/>
                </w:rPr>
                <w:t>одинадцятої</w:t>
              </w:r>
            </w:hyperlink>
            <w:r w:rsidRPr="00032847">
              <w:rPr>
                <w:rFonts w:ascii="Times New Roman" w:eastAsia="Times New Roman" w:hAnsi="Times New Roman" w:cs="Times New Roman"/>
                <w:sz w:val="24"/>
                <w:szCs w:val="24"/>
                <w:lang w:eastAsia="uk-UA"/>
              </w:rPr>
              <w:t>, </w:t>
            </w:r>
            <w:hyperlink r:id="rId22" w:anchor="n1531" w:tgtFrame="_blank" w:history="1">
              <w:r w:rsidRPr="00032847">
                <w:rPr>
                  <w:rFonts w:ascii="Times New Roman" w:eastAsia="Times New Roman" w:hAnsi="Times New Roman" w:cs="Times New Roman"/>
                  <w:sz w:val="24"/>
                  <w:szCs w:val="24"/>
                  <w:u w:val="single"/>
                  <w:lang w:eastAsia="uk-UA"/>
                </w:rPr>
                <w:t>дванадцятої</w:t>
              </w:r>
            </w:hyperlink>
            <w:r w:rsidRPr="00032847">
              <w:rPr>
                <w:rFonts w:ascii="Times New Roman" w:eastAsia="Times New Roman" w:hAnsi="Times New Roman" w:cs="Times New Roman"/>
                <w:sz w:val="24"/>
                <w:szCs w:val="24"/>
                <w:lang w:eastAsia="uk-UA"/>
              </w:rPr>
              <w:t>, </w:t>
            </w:r>
            <w:hyperlink r:id="rId23" w:anchor="n1543" w:tgtFrame="_blank" w:history="1">
              <w:r w:rsidRPr="00032847">
                <w:rPr>
                  <w:rFonts w:ascii="Times New Roman" w:eastAsia="Times New Roman" w:hAnsi="Times New Roman" w:cs="Times New Roman"/>
                  <w:sz w:val="24"/>
                  <w:szCs w:val="24"/>
                  <w:u w:val="single"/>
                  <w:lang w:eastAsia="uk-UA"/>
                </w:rPr>
                <w:t>чотирнадцятої</w:t>
              </w:r>
            </w:hyperlink>
            <w:r w:rsidRPr="00032847">
              <w:rPr>
                <w:rFonts w:ascii="Times New Roman" w:eastAsia="Times New Roman" w:hAnsi="Times New Roman" w:cs="Times New Roman"/>
                <w:sz w:val="24"/>
                <w:szCs w:val="24"/>
                <w:lang w:eastAsia="uk-UA"/>
              </w:rPr>
              <w:t>, </w:t>
            </w:r>
            <w:hyperlink r:id="rId24" w:anchor="n1553" w:tgtFrame="_blank" w:history="1">
              <w:r w:rsidRPr="00032847">
                <w:rPr>
                  <w:rFonts w:ascii="Times New Roman" w:eastAsia="Times New Roman" w:hAnsi="Times New Roman" w:cs="Times New Roman"/>
                  <w:sz w:val="24"/>
                  <w:szCs w:val="24"/>
                  <w:u w:val="single"/>
                  <w:lang w:eastAsia="uk-UA"/>
                </w:rPr>
                <w:t>шістнадцятої</w:t>
              </w:r>
            </w:hyperlink>
            <w:r w:rsidRPr="00032847">
              <w:rPr>
                <w:rFonts w:ascii="Times New Roman" w:eastAsia="Times New Roman" w:hAnsi="Times New Roman" w:cs="Times New Roman"/>
                <w:sz w:val="24"/>
                <w:szCs w:val="24"/>
                <w:lang w:eastAsia="uk-UA"/>
              </w:rPr>
              <w:t>, абзаців </w:t>
            </w:r>
            <w:hyperlink r:id="rId25" w:anchor="n1550" w:tgtFrame="_blank" w:history="1">
              <w:r w:rsidRPr="00032847">
                <w:rPr>
                  <w:rFonts w:ascii="Times New Roman" w:eastAsia="Times New Roman" w:hAnsi="Times New Roman" w:cs="Times New Roman"/>
                  <w:sz w:val="24"/>
                  <w:szCs w:val="24"/>
                  <w:u w:val="single"/>
                  <w:lang w:eastAsia="uk-UA"/>
                </w:rPr>
                <w:t>другого</w:t>
              </w:r>
            </w:hyperlink>
            <w:r w:rsidRPr="00032847">
              <w:rPr>
                <w:rFonts w:ascii="Times New Roman" w:eastAsia="Times New Roman" w:hAnsi="Times New Roman" w:cs="Times New Roman"/>
                <w:sz w:val="24"/>
                <w:szCs w:val="24"/>
                <w:lang w:eastAsia="uk-UA"/>
              </w:rPr>
              <w:t> і </w:t>
            </w:r>
            <w:hyperlink r:id="rId26" w:anchor="n1551" w:tgtFrame="_blank" w:history="1">
              <w:r w:rsidRPr="00032847">
                <w:rPr>
                  <w:rFonts w:ascii="Times New Roman" w:eastAsia="Times New Roman" w:hAnsi="Times New Roman" w:cs="Times New Roman"/>
                  <w:sz w:val="24"/>
                  <w:szCs w:val="24"/>
                  <w:u w:val="single"/>
                  <w:lang w:eastAsia="uk-UA"/>
                </w:rPr>
                <w:t>третього</w:t>
              </w:r>
            </w:hyperlink>
            <w:r w:rsidRPr="00032847">
              <w:rPr>
                <w:rFonts w:ascii="Times New Roman" w:eastAsia="Times New Roman" w:hAnsi="Times New Roman" w:cs="Times New Roman"/>
                <w:sz w:val="24"/>
                <w:szCs w:val="24"/>
                <w:lang w:eastAsia="uk-UA"/>
              </w:rPr>
              <w:t> частини п’ятнадцятої статті 29 Закону не застосовуються) з урахуванням положень </w:t>
            </w:r>
            <w:hyperlink r:id="rId27" w:anchor="n588" w:history="1">
              <w:r w:rsidRPr="00032847">
                <w:rPr>
                  <w:rFonts w:ascii="Times New Roman" w:eastAsia="Times New Roman" w:hAnsi="Times New Roman" w:cs="Times New Roman"/>
                  <w:sz w:val="24"/>
                  <w:szCs w:val="24"/>
                  <w:u w:val="single"/>
                  <w:lang w:eastAsia="uk-UA"/>
                </w:rPr>
                <w:t>пункту 43</w:t>
              </w:r>
            </w:hyperlink>
            <w:r w:rsidRPr="00032847">
              <w:rPr>
                <w:rFonts w:ascii="Times New Roman" w:eastAsia="Times New Roman" w:hAnsi="Times New Roman" w:cs="Times New Roman"/>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032847" w:rsidRPr="00653BF5">
        <w:trPr>
          <w:trHeight w:val="512"/>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lastRenderedPageBreak/>
              <w:t>Розділ 5. Оцінка тендерної пропозиції</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Критерії та методика оцінки визначаються відповідно до пункту 36-40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32847">
              <w:rPr>
                <w:rFonts w:ascii="Times New Roman" w:eastAsia="Times New Roman" w:hAnsi="Times New Roman" w:cs="Times New Roman"/>
                <w:sz w:val="24"/>
                <w:szCs w:val="24"/>
              </w:rPr>
              <w:t>„Ціна</w:t>
            </w:r>
            <w:proofErr w:type="spellEnd"/>
            <w:r w:rsidRPr="00032847">
              <w:rPr>
                <w:rFonts w:ascii="Times New Roman" w:eastAsia="Times New Roman" w:hAnsi="Times New Roman" w:cs="Times New Roman"/>
                <w:sz w:val="24"/>
                <w:szCs w:val="24"/>
              </w:rPr>
              <w:t>”. Питома вага – 100 %.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здійснюється щодо предмета закупівлі в цілому.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w:t>
            </w:r>
            <w:r w:rsidRPr="00032847">
              <w:rPr>
                <w:rFonts w:ascii="Times New Roman" w:eastAsia="Times New Roman" w:hAnsi="Times New Roman" w:cs="Times New Roman"/>
                <w:sz w:val="24"/>
                <w:szCs w:val="24"/>
              </w:rPr>
              <w:lastRenderedPageBreak/>
              <w:t>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w:t>
            </w:r>
            <w:r w:rsidRPr="00032847">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032847">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32847">
              <w:rPr>
                <w:rFonts w:ascii="Times New Roman" w:eastAsia="Times New Roman" w:hAnsi="Times New Roman" w:cs="Times New Roman"/>
                <w:sz w:val="24"/>
                <w:szCs w:val="24"/>
              </w:rPr>
              <w:t>невиправлення</w:t>
            </w:r>
            <w:proofErr w:type="spellEnd"/>
            <w:r w:rsidRPr="00032847">
              <w:rPr>
                <w:rFonts w:ascii="Times New Roman" w:eastAsia="Times New Roman" w:hAnsi="Times New Roman" w:cs="Times New Roman"/>
                <w:sz w:val="24"/>
                <w:szCs w:val="24"/>
              </w:rPr>
              <w:t xml:space="preserve"> учасниками виявлених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Інша інформація</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032847">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u w:val="single"/>
              </w:rPr>
              <w:t>Інші умови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2847">
              <w:rPr>
                <w:rFonts w:ascii="Times New Roman" w:eastAsia="Times New Roman" w:hAnsi="Times New Roman" w:cs="Times New Roman"/>
                <w:sz w:val="24"/>
                <w:szCs w:val="24"/>
              </w:rPr>
              <w:t>ії</w:t>
            </w:r>
            <w:proofErr w:type="spellEnd"/>
            <w:r w:rsidRPr="00032847">
              <w:rPr>
                <w:rFonts w:ascii="Times New Roman" w:eastAsia="Times New Roman" w:hAnsi="Times New Roman" w:cs="Times New Roman"/>
                <w:sz w:val="24"/>
                <w:szCs w:val="24"/>
              </w:rPr>
              <w:t xml:space="preserve"> роз'яснення/</w:t>
            </w:r>
            <w:proofErr w:type="spellStart"/>
            <w:r w:rsidRPr="00032847">
              <w:rPr>
                <w:rFonts w:ascii="Times New Roman" w:eastAsia="Times New Roman" w:hAnsi="Times New Roman" w:cs="Times New Roman"/>
                <w:sz w:val="24"/>
                <w:szCs w:val="24"/>
              </w:rPr>
              <w:t>нь</w:t>
            </w:r>
            <w:proofErr w:type="spellEnd"/>
            <w:r w:rsidRPr="00032847">
              <w:rPr>
                <w:rFonts w:ascii="Times New Roman" w:eastAsia="Times New Roman" w:hAnsi="Times New Roman" w:cs="Times New Roman"/>
                <w:sz w:val="24"/>
                <w:szCs w:val="24"/>
              </w:rPr>
              <w:t xml:space="preserve"> державних органів.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032847">
              <w:rPr>
                <w:rFonts w:ascii="Times New Roman" w:eastAsia="Times New Roman" w:hAnsi="Times New Roman" w:cs="Times New Roman"/>
                <w:b/>
                <w:i/>
                <w:sz w:val="24"/>
                <w:szCs w:val="24"/>
              </w:rPr>
              <w:t>Додатком  1</w:t>
            </w:r>
            <w:r w:rsidRPr="0003284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8">
              <w:r w:rsidRPr="00032847">
                <w:rPr>
                  <w:rFonts w:ascii="Times New Roman" w:eastAsia="Times New Roman" w:hAnsi="Times New Roman" w:cs="Times New Roman"/>
                  <w:sz w:val="24"/>
                  <w:szCs w:val="24"/>
                </w:rPr>
                <w:t>Законом України</w:t>
              </w:r>
            </w:hyperlink>
            <w:r w:rsidRPr="0003284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032847">
              <w:rPr>
                <w:rFonts w:ascii="Times New Roman" w:eastAsia="Times New Roman" w:hAnsi="Times New Roman" w:cs="Times New Roman"/>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9. Учасник, який подав тендерну пропозицію вважається таким, що згодний з проектом договору, викладеним в </w:t>
            </w:r>
            <w:r w:rsidRPr="00032847">
              <w:rPr>
                <w:rFonts w:ascii="Times New Roman" w:eastAsia="Times New Roman" w:hAnsi="Times New Roman" w:cs="Times New Roman"/>
                <w:b/>
                <w:i/>
                <w:sz w:val="24"/>
                <w:szCs w:val="24"/>
              </w:rPr>
              <w:t>Додатку 2</w:t>
            </w:r>
            <w:r w:rsidRPr="0003284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2847">
              <w:rPr>
                <w:rFonts w:ascii="Times New Roman" w:eastAsia="Times New Roman" w:hAnsi="Times New Roman" w:cs="Times New Roman"/>
                <w:b/>
                <w:i/>
                <w:sz w:val="24"/>
                <w:szCs w:val="24"/>
              </w:rPr>
              <w:t>в п. 4 Розділу 3</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 xml:space="preserve">10. </w:t>
            </w:r>
            <w:r w:rsidRPr="00032847">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i/>
                <w:sz w:val="24"/>
                <w:szCs w:val="24"/>
              </w:rPr>
            </w:pPr>
            <w:r w:rsidRPr="00032847">
              <w:rPr>
                <w:rFonts w:ascii="Times New Roman" w:eastAsia="Times New Roman" w:hAnsi="Times New Roman" w:cs="Times New Roman"/>
                <w:sz w:val="24"/>
                <w:szCs w:val="24"/>
              </w:rPr>
              <w:t xml:space="preserve">—   </w:t>
            </w:r>
            <w:r w:rsidRPr="0003284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32847">
              <w:rPr>
                <w:rFonts w:ascii="Times New Roman" w:eastAsia="Times New Roman" w:hAnsi="Times New Roman" w:cs="Times New Roman"/>
                <w:sz w:val="24"/>
                <w:szCs w:val="24"/>
              </w:rPr>
              <w:t>бенефіціарним</w:t>
            </w:r>
            <w:proofErr w:type="spellEnd"/>
            <w:r w:rsidRPr="0003284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032847">
              <w:rPr>
                <w:rFonts w:ascii="Times New Roman" w:eastAsia="Times New Roman" w:hAnsi="Times New Roman" w:cs="Times New Roman"/>
                <w:sz w:val="24"/>
                <w:szCs w:val="24"/>
              </w:rPr>
              <w:lastRenderedPageBreak/>
              <w:t xml:space="preserve">підставах), або юридичних осіб, створених та зареєстрованих відповідно до законодавства Російської Федерації/Республіки Білорусь. </w:t>
            </w:r>
          </w:p>
          <w:p w:rsidR="00032847" w:rsidRPr="00032847" w:rsidRDefault="00032847" w:rsidP="00471835">
            <w:pPr>
              <w:widowControl w:val="0"/>
              <w:spacing w:line="235" w:lineRule="auto"/>
              <w:jc w:val="both"/>
              <w:rPr>
                <w:rFonts w:ascii="Times New Roman" w:eastAsia="Times New Roman" w:hAnsi="Times New Roman" w:cs="Times New Roman"/>
                <w:b/>
                <w:sz w:val="24"/>
                <w:szCs w:val="24"/>
              </w:rPr>
            </w:pPr>
            <w:r w:rsidRPr="0003284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Відхилення тендерних пропозицій</w:t>
            </w:r>
          </w:p>
        </w:tc>
        <w:tc>
          <w:tcPr>
            <w:tcW w:w="6090" w:type="dxa"/>
            <w:vAlign w:val="center"/>
          </w:tcPr>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1) учасник процедури закупівлі:</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надав обґрунтування аномально низької ціни тендерної пропозиції протягом строку, визначеного абзацом дев’ятим пункту 37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847">
              <w:rPr>
                <w:rFonts w:ascii="Times New Roman" w:hAnsi="Times New Roman"/>
                <w:sz w:val="24"/>
                <w:szCs w:val="24"/>
                <w:shd w:val="solid" w:color="FFFFFF" w:fill="FFFFFF"/>
                <w:lang w:eastAsia="en-US"/>
              </w:rPr>
              <w:t>бенефіціарним</w:t>
            </w:r>
            <w:proofErr w:type="spellEnd"/>
            <w:r w:rsidRPr="00032847">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032847">
              <w:rPr>
                <w:rFonts w:ascii="Times New Roman" w:hAnsi="Times New Roman"/>
                <w:sz w:val="24"/>
                <w:szCs w:val="24"/>
                <w:shd w:val="solid" w:color="FFFFFF" w:fill="FFFFFF"/>
                <w:lang w:eastAsia="en-US"/>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тендерна пропозиція:</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строк дії якої закінчився;</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3) переможець процедури закупівлі:</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Замовник може відхилити тендерну пропозицію із </w:t>
            </w:r>
            <w:r w:rsidRPr="00032847">
              <w:rPr>
                <w:rFonts w:ascii="Times New Roman" w:hAnsi="Times New Roman"/>
                <w:sz w:val="24"/>
                <w:szCs w:val="24"/>
                <w:shd w:val="solid" w:color="FFFFFF" w:fill="FFFFFF"/>
                <w:lang w:eastAsia="en-US"/>
              </w:rPr>
              <w:lastRenderedPageBreak/>
              <w:t>зазначенням аргументації в електронній системі закупівель у разі, коли:</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2847" w:rsidRPr="00032847" w:rsidRDefault="00032847" w:rsidP="00471835">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2847" w:rsidRPr="00032847" w:rsidRDefault="00032847" w:rsidP="00471835">
            <w:pPr>
              <w:widowControl w:val="0"/>
              <w:spacing w:line="235" w:lineRule="auto"/>
              <w:jc w:val="both"/>
              <w:rPr>
                <w:rFonts w:ascii="Times New Roman" w:hAnsi="Times New Roman"/>
                <w:sz w:val="24"/>
                <w:szCs w:val="24"/>
              </w:rPr>
            </w:pPr>
            <w:r w:rsidRPr="00032847">
              <w:rPr>
                <w:rFonts w:ascii="Times New Roman" w:hAnsi="Times New Roman"/>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2847" w:rsidRPr="00653BF5">
        <w:trPr>
          <w:trHeight w:val="472"/>
          <w:jc w:val="center"/>
        </w:trPr>
        <w:tc>
          <w:tcPr>
            <w:tcW w:w="9629"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b/>
                <w:sz w:val="24"/>
                <w:szCs w:val="24"/>
              </w:rPr>
            </w:pPr>
            <w:r w:rsidRPr="00032847">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відміняє відкриті торги з особливостями у разі: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відсутності подальшої потреби в закупівлі товарів, робіт чи послуг;</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w:t>
            </w:r>
            <w:r w:rsidRPr="00032847">
              <w:rPr>
                <w:rFonts w:ascii="Times New Roman" w:eastAsia="Times New Roman" w:hAnsi="Times New Roman" w:cs="Times New Roman"/>
                <w:sz w:val="24"/>
                <w:szCs w:val="24"/>
              </w:rPr>
              <w:lastRenderedPageBreak/>
              <w:t xml:space="preserve">системі закупівель підстави прийняття такого рішення.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Відкриті торги можуть бути відмінені частково (за лотом).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Строк укладання договору</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Проект договору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Проект Договору про закупівлю викладено в </w:t>
            </w:r>
            <w:r w:rsidRPr="00032847">
              <w:rPr>
                <w:rFonts w:ascii="Times New Roman" w:eastAsia="Times New Roman" w:hAnsi="Times New Roman" w:cs="Times New Roman"/>
                <w:b/>
                <w:i/>
                <w:sz w:val="24"/>
                <w:szCs w:val="24"/>
              </w:rPr>
              <w:t>Додатку 2</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w:t>
            </w:r>
            <w:r w:rsidRPr="00032847">
              <w:rPr>
                <w:rFonts w:ascii="Times New Roman" w:eastAsia="Times New Roman" w:hAnsi="Times New Roman" w:cs="Times New Roman"/>
                <w:sz w:val="24"/>
                <w:szCs w:val="24"/>
              </w:rPr>
              <w:lastRenderedPageBreak/>
              <w:t>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t>Переможець</w:t>
            </w:r>
            <w:r w:rsidRPr="0003284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інформацію про право підписання договору про закупівлю;</w:t>
            </w:r>
          </w:p>
          <w:p w:rsidR="00032847" w:rsidRPr="00032847" w:rsidRDefault="00032847"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sz w:val="24"/>
                <w:szCs w:val="24"/>
              </w:rPr>
            </w:pPr>
            <w:r w:rsidRPr="00032847">
              <w:rPr>
                <w:rFonts w:ascii="Times New Roman" w:eastAsia="Times New Roman" w:hAnsi="Times New Roman" w:cs="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4</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Договір про закупівлю укладається відповідно до норм </w:t>
            </w:r>
            <w:hyperlink r:id="rId29">
              <w:r w:rsidRPr="00032847">
                <w:rPr>
                  <w:rFonts w:ascii="Times New Roman" w:eastAsia="Times New Roman" w:hAnsi="Times New Roman" w:cs="Times New Roman"/>
                  <w:sz w:val="24"/>
                  <w:szCs w:val="24"/>
                </w:rPr>
                <w:t>Цивільного кодексу України</w:t>
              </w:r>
            </w:hyperlink>
            <w:r w:rsidRPr="00032847">
              <w:rPr>
                <w:rFonts w:ascii="Times New Roman" w:eastAsia="Times New Roman" w:hAnsi="Times New Roman" w:cs="Times New Roman"/>
                <w:sz w:val="24"/>
                <w:szCs w:val="24"/>
              </w:rPr>
              <w:t xml:space="preserve"> та</w:t>
            </w:r>
            <w:hyperlink r:id="rId30">
              <w:r w:rsidRPr="00032847">
                <w:rPr>
                  <w:rFonts w:ascii="Times New Roman" w:eastAsia="Times New Roman" w:hAnsi="Times New Roman" w:cs="Times New Roman"/>
                  <w:sz w:val="24"/>
                  <w:szCs w:val="24"/>
                </w:rPr>
                <w:t xml:space="preserve"> Господарського кодексу України</w:t>
              </w:r>
            </w:hyperlink>
            <w:r w:rsidRPr="00032847">
              <w:rPr>
                <w:rFonts w:ascii="Times New Roman" w:eastAsia="Times New Roman" w:hAnsi="Times New Roman" w:cs="Times New Roman"/>
                <w:sz w:val="24"/>
                <w:szCs w:val="24"/>
              </w:rPr>
              <w:t xml:space="preserve"> з урахуванням особливостей, визначених Законом.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032847">
              <w:rPr>
                <w:rFonts w:ascii="Times New Roman" w:eastAsia="Times New Roman" w:hAnsi="Times New Roman" w:cs="Times New Roman"/>
                <w:sz w:val="24"/>
                <w:szCs w:val="24"/>
              </w:rPr>
              <w:lastRenderedPageBreak/>
              <w:t>закупівлю;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847">
              <w:rPr>
                <w:rFonts w:ascii="Times New Roman" w:eastAsia="Times New Roman" w:hAnsi="Times New Roman" w:cs="Times New Roman"/>
                <w:sz w:val="24"/>
                <w:szCs w:val="24"/>
              </w:rPr>
              <w:t>Platts</w:t>
            </w:r>
            <w:proofErr w:type="spellEnd"/>
            <w:r w:rsidRPr="00032847">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32847">
              <w:rPr>
                <w:rFonts w:ascii="Times New Roman" w:eastAsia="Times New Roman" w:hAnsi="Times New Roman" w:cs="Times New Roman"/>
                <w:sz w:val="24"/>
                <w:szCs w:val="24"/>
              </w:rPr>
              <w:t>неукладення</w:t>
            </w:r>
            <w:proofErr w:type="spellEnd"/>
            <w:r w:rsidRPr="00032847">
              <w:rPr>
                <w:rFonts w:ascii="Times New Roman" w:eastAsia="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32847" w:rsidRPr="00653BF5">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Забезпечення виконання договору про закупівлю</w:t>
            </w:r>
          </w:p>
        </w:tc>
        <w:tc>
          <w:tcPr>
            <w:tcW w:w="6090"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32847" w:rsidRDefault="00032847" w:rsidP="00536220">
      <w:pPr>
        <w:widowControl w:val="0"/>
        <w:spacing w:after="0" w:line="240" w:lineRule="auto"/>
        <w:jc w:val="both"/>
        <w:rPr>
          <w:rFonts w:ascii="Times New Roman" w:eastAsia="Times New Roman" w:hAnsi="Times New Roman" w:cs="Times New Roman"/>
          <w:sz w:val="24"/>
          <w:szCs w:val="24"/>
        </w:rPr>
      </w:pPr>
    </w:p>
    <w:p w:rsidR="00CB5E3E" w:rsidRPr="00CB5E3E" w:rsidRDefault="00CB5E3E" w:rsidP="00536220">
      <w:pPr>
        <w:widowControl w:val="0"/>
        <w:spacing w:after="0" w:line="240" w:lineRule="auto"/>
        <w:jc w:val="both"/>
        <w:rPr>
          <w:rFonts w:ascii="Times New Roman" w:eastAsia="Times New Roman" w:hAnsi="Times New Roman" w:cs="Times New Roman"/>
          <w:sz w:val="24"/>
          <w:szCs w:val="24"/>
        </w:rPr>
      </w:pPr>
      <w:r w:rsidRPr="00CB5E3E">
        <w:rPr>
          <w:rFonts w:ascii="Times New Roman" w:eastAsia="Times New Roman" w:hAnsi="Times New Roman" w:cs="Times New Roman"/>
          <w:sz w:val="24"/>
          <w:szCs w:val="24"/>
        </w:rPr>
        <w:t xml:space="preserve">Додатки: </w:t>
      </w:r>
      <w:r w:rsidRPr="00CB5E3E">
        <w:rPr>
          <w:rFonts w:ascii="Times New Roman" w:eastAsia="Times New Roman" w:hAnsi="Times New Roman" w:cs="Times New Roman"/>
          <w:b/>
          <w:bCs/>
          <w:sz w:val="24"/>
          <w:szCs w:val="24"/>
        </w:rPr>
        <w:t>Додаток 1</w:t>
      </w:r>
      <w:r w:rsidRPr="00CB5E3E">
        <w:rPr>
          <w:rFonts w:ascii="Times New Roman" w:eastAsia="Times New Roman" w:hAnsi="Times New Roman" w:cs="Times New Roman"/>
          <w:sz w:val="24"/>
          <w:szCs w:val="24"/>
        </w:rPr>
        <w:t xml:space="preserve"> </w:t>
      </w:r>
      <w:r w:rsidR="004F6227">
        <w:rPr>
          <w:rFonts w:ascii="Times New Roman" w:eastAsia="Times New Roman" w:hAnsi="Times New Roman" w:cs="Times New Roman"/>
          <w:sz w:val="24"/>
          <w:szCs w:val="24"/>
        </w:rPr>
        <w:t>К</w:t>
      </w:r>
      <w:r w:rsidR="00633C59" w:rsidRPr="0026320E">
        <w:rPr>
          <w:rFonts w:ascii="Times New Roman" w:eastAsia="Times New Roman" w:hAnsi="Times New Roman" w:cs="Times New Roman"/>
          <w:sz w:val="24"/>
          <w:szCs w:val="24"/>
        </w:rPr>
        <w:t>валіфікаційн</w:t>
      </w:r>
      <w:r w:rsidR="004F6227">
        <w:rPr>
          <w:rFonts w:ascii="Times New Roman" w:eastAsia="Times New Roman" w:hAnsi="Times New Roman" w:cs="Times New Roman"/>
          <w:sz w:val="24"/>
          <w:szCs w:val="24"/>
        </w:rPr>
        <w:t>і</w:t>
      </w:r>
      <w:r w:rsidR="00633C59" w:rsidRPr="0026320E">
        <w:rPr>
          <w:rFonts w:ascii="Times New Roman" w:eastAsia="Times New Roman" w:hAnsi="Times New Roman" w:cs="Times New Roman"/>
          <w:sz w:val="24"/>
          <w:szCs w:val="24"/>
        </w:rPr>
        <w:t xml:space="preserve"> вимог</w:t>
      </w:r>
      <w:r w:rsidR="004F6227">
        <w:rPr>
          <w:rFonts w:ascii="Times New Roman" w:eastAsia="Times New Roman" w:hAnsi="Times New Roman" w:cs="Times New Roman"/>
          <w:sz w:val="24"/>
          <w:szCs w:val="24"/>
        </w:rPr>
        <w:t>и</w:t>
      </w:r>
      <w:r w:rsidR="00633C59"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870415">
        <w:rPr>
          <w:rFonts w:ascii="Times New Roman" w:eastAsia="Times New Roman" w:hAnsi="Times New Roman" w:cs="Times New Roman"/>
          <w:sz w:val="24"/>
          <w:szCs w:val="24"/>
        </w:rPr>
        <w:t>6</w:t>
      </w:r>
      <w:r w:rsidRPr="00CB5E3E">
        <w:rPr>
          <w:rFonts w:ascii="Times New Roman" w:eastAsia="Times New Roman" w:hAnsi="Times New Roman" w:cs="Times New Roman"/>
          <w:sz w:val="24"/>
          <w:szCs w:val="24"/>
        </w:rPr>
        <w:t xml:space="preserve"> арк. в 1 прим.</w:t>
      </w:r>
    </w:p>
    <w:p w:rsidR="00CB5E3E" w:rsidRPr="00CB5E3E" w:rsidRDefault="00CB5E3E" w:rsidP="00536220">
      <w:pPr>
        <w:widowControl w:val="0"/>
        <w:spacing w:after="0" w:line="240" w:lineRule="auto"/>
        <w:ind w:left="993"/>
        <w:jc w:val="both"/>
        <w:rPr>
          <w:rFonts w:ascii="Times New Roman" w:eastAsia="Times New Roman" w:hAnsi="Times New Roman" w:cs="Times New Roman"/>
          <w:bCs/>
          <w:sz w:val="24"/>
          <w:szCs w:val="24"/>
        </w:rPr>
      </w:pPr>
      <w:r w:rsidRPr="00CB5E3E">
        <w:rPr>
          <w:rFonts w:ascii="Times New Roman" w:eastAsia="Times New Roman" w:hAnsi="Times New Roman" w:cs="Times New Roman"/>
          <w:b/>
          <w:bCs/>
          <w:sz w:val="24"/>
          <w:szCs w:val="24"/>
        </w:rPr>
        <w:t>Додаток</w:t>
      </w:r>
      <w:r w:rsidR="001D6A36">
        <w:rPr>
          <w:rFonts w:ascii="Times New Roman" w:eastAsia="Times New Roman" w:hAnsi="Times New Roman" w:cs="Times New Roman"/>
          <w:b/>
          <w:bCs/>
          <w:sz w:val="24"/>
          <w:szCs w:val="24"/>
        </w:rPr>
        <w:t xml:space="preserve"> 2</w:t>
      </w:r>
      <w:r w:rsidRPr="00CB5E3E">
        <w:rPr>
          <w:rFonts w:ascii="Times New Roman" w:eastAsia="Times New Roman" w:hAnsi="Times New Roman" w:cs="Times New Roman"/>
          <w:sz w:val="24"/>
          <w:szCs w:val="24"/>
        </w:rPr>
        <w:t xml:space="preserve"> </w:t>
      </w:r>
      <w:bookmarkStart w:id="25" w:name="_Hlk151564304"/>
      <w:r w:rsidR="00F54CFA">
        <w:rPr>
          <w:rFonts w:ascii="Times New Roman" w:eastAsia="Times New Roman" w:hAnsi="Times New Roman" w:cs="Times New Roman"/>
          <w:sz w:val="24"/>
          <w:szCs w:val="24"/>
        </w:rPr>
        <w:t xml:space="preserve">Проект </w:t>
      </w:r>
      <w:r w:rsidR="00F54CFA" w:rsidRPr="00AA1150">
        <w:rPr>
          <w:rFonts w:ascii="Times New Roman" w:eastAsia="Times New Roman" w:hAnsi="Times New Roman" w:cs="Times New Roman"/>
          <w:bCs/>
          <w:sz w:val="24"/>
          <w:szCs w:val="24"/>
        </w:rPr>
        <w:t>Договору</w:t>
      </w:r>
      <w:r w:rsidR="00AD554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 xml:space="preserve">на </w:t>
      </w:r>
      <w:r w:rsidR="00870415">
        <w:rPr>
          <w:rFonts w:ascii="Times New Roman" w:eastAsia="Times New Roman" w:hAnsi="Times New Roman" w:cs="Times New Roman"/>
          <w:bCs/>
          <w:sz w:val="24"/>
          <w:szCs w:val="24"/>
        </w:rPr>
        <w:t>5</w:t>
      </w:r>
      <w:r w:rsidR="001D6A3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арк. в 1 прим.</w:t>
      </w:r>
      <w:bookmarkEnd w:id="25"/>
    </w:p>
    <w:p w:rsidR="00CB5E3E" w:rsidRPr="0026320E" w:rsidRDefault="00CB5E3E" w:rsidP="00536220">
      <w:pPr>
        <w:widowControl w:val="0"/>
        <w:spacing w:after="0" w:line="240" w:lineRule="auto"/>
        <w:ind w:left="993"/>
        <w:jc w:val="both"/>
        <w:rPr>
          <w:rFonts w:ascii="Times New Roman" w:eastAsia="Times New Roman" w:hAnsi="Times New Roman" w:cs="Times New Roman"/>
          <w:sz w:val="24"/>
          <w:szCs w:val="24"/>
        </w:rPr>
      </w:pPr>
      <w:bookmarkStart w:id="26" w:name="_Hlk151564213"/>
      <w:r w:rsidRPr="00CB5E3E">
        <w:rPr>
          <w:rFonts w:ascii="Times New Roman" w:eastAsia="Times New Roman" w:hAnsi="Times New Roman" w:cs="Times New Roman"/>
          <w:b/>
          <w:bCs/>
          <w:sz w:val="24"/>
          <w:szCs w:val="24"/>
        </w:rPr>
        <w:t>Додаток 3</w:t>
      </w:r>
      <w:r w:rsidRPr="00CB5E3E">
        <w:rPr>
          <w:rFonts w:ascii="Times New Roman" w:eastAsia="Times New Roman" w:hAnsi="Times New Roman" w:cs="Times New Roman"/>
          <w:sz w:val="24"/>
          <w:szCs w:val="24"/>
        </w:rPr>
        <w:t xml:space="preserve"> </w:t>
      </w:r>
      <w:bookmarkEnd w:id="26"/>
      <w:r w:rsidR="003050FA">
        <w:rPr>
          <w:rFonts w:ascii="Times New Roman" w:eastAsia="Times New Roman" w:hAnsi="Times New Roman" w:cs="Times New Roman"/>
          <w:sz w:val="24"/>
          <w:szCs w:val="24"/>
        </w:rPr>
        <w:t>Т</w:t>
      </w:r>
      <w:r w:rsidR="003050FA" w:rsidRPr="003050FA">
        <w:rPr>
          <w:rFonts w:ascii="Times New Roman" w:eastAsia="Times New Roman" w:hAnsi="Times New Roman" w:cs="Times New Roman"/>
          <w:sz w:val="24"/>
          <w:szCs w:val="24"/>
        </w:rPr>
        <w:t>ехнічні, якісні та кількісні характеристики</w:t>
      </w:r>
      <w:r w:rsidR="003050FA" w:rsidRPr="0026320E">
        <w:rPr>
          <w:rFonts w:ascii="Times New Roman" w:eastAsia="Times New Roman" w:hAnsi="Times New Roman" w:cs="Times New Roman"/>
          <w:sz w:val="24"/>
          <w:szCs w:val="24"/>
        </w:rPr>
        <w:t xml:space="preserve"> </w:t>
      </w:r>
      <w:r w:rsidR="005A3EDF" w:rsidRPr="0026320E">
        <w:rPr>
          <w:rFonts w:ascii="Times New Roman" w:eastAsia="Times New Roman" w:hAnsi="Times New Roman" w:cs="Times New Roman"/>
          <w:sz w:val="24"/>
          <w:szCs w:val="24"/>
        </w:rPr>
        <w:t xml:space="preserve">на </w:t>
      </w:r>
      <w:r w:rsidR="001523E6">
        <w:rPr>
          <w:rFonts w:ascii="Times New Roman" w:eastAsia="Times New Roman" w:hAnsi="Times New Roman" w:cs="Times New Roman"/>
          <w:sz w:val="24"/>
          <w:szCs w:val="24"/>
        </w:rPr>
        <w:t>3</w:t>
      </w:r>
      <w:bookmarkStart w:id="27" w:name="_GoBack"/>
      <w:bookmarkEnd w:id="27"/>
      <w:r w:rsidR="00870415">
        <w:rPr>
          <w:rFonts w:ascii="Times New Roman" w:eastAsia="Times New Roman" w:hAnsi="Times New Roman" w:cs="Times New Roman"/>
          <w:sz w:val="24"/>
          <w:szCs w:val="24"/>
        </w:rPr>
        <w:t xml:space="preserve"> </w:t>
      </w:r>
      <w:r w:rsidR="005A3EDF" w:rsidRPr="0026320E">
        <w:rPr>
          <w:rFonts w:ascii="Times New Roman" w:eastAsia="Times New Roman" w:hAnsi="Times New Roman" w:cs="Times New Roman"/>
          <w:sz w:val="24"/>
          <w:szCs w:val="24"/>
        </w:rPr>
        <w:t>арк. в 1 прим</w:t>
      </w:r>
    </w:p>
    <w:p w:rsidR="0068041C" w:rsidRPr="0068041C" w:rsidRDefault="0068041C" w:rsidP="00536220">
      <w:pPr>
        <w:widowControl w:val="0"/>
        <w:spacing w:after="0" w:line="240" w:lineRule="auto"/>
        <w:ind w:left="993"/>
        <w:jc w:val="both"/>
        <w:rPr>
          <w:rFonts w:ascii="Times New Roman" w:eastAsia="Times New Roman" w:hAnsi="Times New Roman" w:cs="Times New Roman"/>
          <w:sz w:val="24"/>
          <w:szCs w:val="24"/>
        </w:rPr>
      </w:pPr>
      <w:r w:rsidRPr="00CB5E3E">
        <w:rPr>
          <w:rFonts w:ascii="Times New Roman" w:eastAsia="Times New Roman" w:hAnsi="Times New Roman" w:cs="Times New Roman"/>
          <w:b/>
          <w:bCs/>
          <w:sz w:val="24"/>
          <w:szCs w:val="24"/>
        </w:rPr>
        <w:t xml:space="preserve">Додаток </w:t>
      </w:r>
      <w:r w:rsidRPr="001D6A36">
        <w:rPr>
          <w:rFonts w:ascii="Times New Roman" w:eastAsia="Times New Roman" w:hAnsi="Times New Roman" w:cs="Times New Roman"/>
          <w:b/>
          <w:bCs/>
          <w:sz w:val="24"/>
          <w:szCs w:val="24"/>
        </w:rPr>
        <w:t>4</w:t>
      </w:r>
      <w:r w:rsidRPr="00CB5E3E">
        <w:rPr>
          <w:rFonts w:ascii="Times New Roman" w:eastAsia="Times New Roman" w:hAnsi="Times New Roman" w:cs="Times New Roman"/>
          <w:sz w:val="24"/>
          <w:szCs w:val="24"/>
        </w:rPr>
        <w:t xml:space="preserve"> </w:t>
      </w:r>
      <w:r w:rsidR="001D6A36">
        <w:rPr>
          <w:rFonts w:ascii="Times New Roman" w:eastAsia="Times New Roman" w:hAnsi="Times New Roman" w:cs="Times New Roman"/>
          <w:sz w:val="24"/>
          <w:szCs w:val="24"/>
        </w:rPr>
        <w:t>Т</w:t>
      </w:r>
      <w:r w:rsidR="001D6A36" w:rsidRPr="0068041C">
        <w:rPr>
          <w:rFonts w:ascii="Times New Roman" w:eastAsia="Times New Roman" w:hAnsi="Times New Roman" w:cs="Times New Roman"/>
          <w:sz w:val="24"/>
          <w:szCs w:val="24"/>
        </w:rPr>
        <w:t>ендерна пропозиція</w:t>
      </w:r>
      <w:r w:rsidR="001D6A36"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870415">
        <w:rPr>
          <w:rFonts w:ascii="Times New Roman" w:eastAsia="Times New Roman" w:hAnsi="Times New Roman" w:cs="Times New Roman"/>
          <w:sz w:val="24"/>
          <w:szCs w:val="24"/>
        </w:rPr>
        <w:t>2</w:t>
      </w:r>
      <w:r w:rsidR="0026320E"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арк. в 1 прим.</w:t>
      </w:r>
    </w:p>
    <w:p w:rsidR="0068041C" w:rsidRPr="00CB5E3E" w:rsidRDefault="0068041C" w:rsidP="00536220">
      <w:pPr>
        <w:widowControl w:val="0"/>
        <w:spacing w:after="0" w:line="240" w:lineRule="auto"/>
        <w:ind w:firstLine="993"/>
        <w:jc w:val="both"/>
        <w:rPr>
          <w:rFonts w:ascii="Times New Roman" w:eastAsia="Times New Roman" w:hAnsi="Times New Roman" w:cs="Times New Roman"/>
          <w:bCs/>
          <w:sz w:val="24"/>
          <w:szCs w:val="24"/>
        </w:rPr>
      </w:pPr>
    </w:p>
    <w:p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7A1D0F">
      <w:footerReference w:type="default" r:id="rId31"/>
      <w:pgSz w:w="11906" w:h="16838"/>
      <w:pgMar w:top="709" w:right="850" w:bottom="567"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0E" w:rsidRDefault="00DA190E" w:rsidP="00CB5E3E">
      <w:pPr>
        <w:spacing w:after="0" w:line="240" w:lineRule="auto"/>
      </w:pPr>
      <w:r>
        <w:separator/>
      </w:r>
    </w:p>
  </w:endnote>
  <w:endnote w:type="continuationSeparator" w:id="0">
    <w:p w:rsidR="00DA190E" w:rsidRDefault="00DA190E" w:rsidP="00C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0451"/>
      <w:docPartObj>
        <w:docPartGallery w:val="Page Numbers (Bottom of Page)"/>
        <w:docPartUnique/>
      </w:docPartObj>
    </w:sdtPr>
    <w:sdtEndPr/>
    <w:sdtContent>
      <w:p w:rsidR="00CB5E3E" w:rsidRDefault="00AE6009">
        <w:pPr>
          <w:pStyle w:val="af8"/>
          <w:jc w:val="center"/>
        </w:pPr>
        <w:r>
          <w:fldChar w:fldCharType="begin"/>
        </w:r>
        <w:r w:rsidR="00CB5E3E">
          <w:instrText>PAGE   \* MERGEFORMAT</w:instrText>
        </w:r>
        <w:r>
          <w:fldChar w:fldCharType="separate"/>
        </w:r>
        <w:r w:rsidR="001523E6">
          <w:rPr>
            <w:noProof/>
          </w:rPr>
          <w:t>22</w:t>
        </w:r>
        <w:r>
          <w:fldChar w:fldCharType="end"/>
        </w:r>
      </w:p>
    </w:sdtContent>
  </w:sdt>
  <w:p w:rsidR="00CB5E3E" w:rsidRDefault="00CB5E3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0E" w:rsidRDefault="00DA190E" w:rsidP="00CB5E3E">
      <w:pPr>
        <w:spacing w:after="0" w:line="240" w:lineRule="auto"/>
      </w:pPr>
      <w:r>
        <w:separator/>
      </w:r>
    </w:p>
  </w:footnote>
  <w:footnote w:type="continuationSeparator" w:id="0">
    <w:p w:rsidR="00DA190E" w:rsidRDefault="00DA190E" w:rsidP="00CB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5CA0"/>
    <w:rsid w:val="000100F5"/>
    <w:rsid w:val="00015913"/>
    <w:rsid w:val="00032847"/>
    <w:rsid w:val="0003754A"/>
    <w:rsid w:val="00057DFB"/>
    <w:rsid w:val="0008237C"/>
    <w:rsid w:val="000826E2"/>
    <w:rsid w:val="000E44FD"/>
    <w:rsid w:val="00107D0F"/>
    <w:rsid w:val="00142217"/>
    <w:rsid w:val="001523E6"/>
    <w:rsid w:val="00172877"/>
    <w:rsid w:val="001735D3"/>
    <w:rsid w:val="001B1C30"/>
    <w:rsid w:val="001C6342"/>
    <w:rsid w:val="001D4DFF"/>
    <w:rsid w:val="001D6A36"/>
    <w:rsid w:val="001E5A39"/>
    <w:rsid w:val="00207082"/>
    <w:rsid w:val="0024327F"/>
    <w:rsid w:val="0026320E"/>
    <w:rsid w:val="00294E8B"/>
    <w:rsid w:val="0029522E"/>
    <w:rsid w:val="002C626D"/>
    <w:rsid w:val="002E2BBD"/>
    <w:rsid w:val="002E34D5"/>
    <w:rsid w:val="002F27C4"/>
    <w:rsid w:val="003050FA"/>
    <w:rsid w:val="00323C3B"/>
    <w:rsid w:val="003275F5"/>
    <w:rsid w:val="00330FAC"/>
    <w:rsid w:val="003422EF"/>
    <w:rsid w:val="003737D4"/>
    <w:rsid w:val="00373CA4"/>
    <w:rsid w:val="00376BB0"/>
    <w:rsid w:val="00397480"/>
    <w:rsid w:val="003C0066"/>
    <w:rsid w:val="003D785D"/>
    <w:rsid w:val="003E6B49"/>
    <w:rsid w:val="00401CAE"/>
    <w:rsid w:val="00447A07"/>
    <w:rsid w:val="00471835"/>
    <w:rsid w:val="004A10A1"/>
    <w:rsid w:val="004B1679"/>
    <w:rsid w:val="004B7EE5"/>
    <w:rsid w:val="004D195C"/>
    <w:rsid w:val="004D62D4"/>
    <w:rsid w:val="004F6227"/>
    <w:rsid w:val="005125D1"/>
    <w:rsid w:val="005135DC"/>
    <w:rsid w:val="005148E1"/>
    <w:rsid w:val="0051738A"/>
    <w:rsid w:val="00536220"/>
    <w:rsid w:val="005764A9"/>
    <w:rsid w:val="00584A54"/>
    <w:rsid w:val="00592204"/>
    <w:rsid w:val="005A3EDF"/>
    <w:rsid w:val="005A54E4"/>
    <w:rsid w:val="00633C59"/>
    <w:rsid w:val="006348B7"/>
    <w:rsid w:val="00641290"/>
    <w:rsid w:val="00645857"/>
    <w:rsid w:val="00653BF5"/>
    <w:rsid w:val="00673253"/>
    <w:rsid w:val="00674809"/>
    <w:rsid w:val="0068041C"/>
    <w:rsid w:val="006979D5"/>
    <w:rsid w:val="006E760D"/>
    <w:rsid w:val="006F25E2"/>
    <w:rsid w:val="00710038"/>
    <w:rsid w:val="00715CA0"/>
    <w:rsid w:val="00734BC9"/>
    <w:rsid w:val="00740105"/>
    <w:rsid w:val="007425BF"/>
    <w:rsid w:val="007806E7"/>
    <w:rsid w:val="007A1D0F"/>
    <w:rsid w:val="007A2267"/>
    <w:rsid w:val="007B32C9"/>
    <w:rsid w:val="007C17DD"/>
    <w:rsid w:val="007C6412"/>
    <w:rsid w:val="007D19F2"/>
    <w:rsid w:val="008031B1"/>
    <w:rsid w:val="00822E55"/>
    <w:rsid w:val="0082669B"/>
    <w:rsid w:val="00827356"/>
    <w:rsid w:val="00830AB6"/>
    <w:rsid w:val="00834FCF"/>
    <w:rsid w:val="00856057"/>
    <w:rsid w:val="00870415"/>
    <w:rsid w:val="008851DE"/>
    <w:rsid w:val="008D1D92"/>
    <w:rsid w:val="008E47AF"/>
    <w:rsid w:val="00921196"/>
    <w:rsid w:val="00925D95"/>
    <w:rsid w:val="00941C5B"/>
    <w:rsid w:val="00946076"/>
    <w:rsid w:val="00947C9F"/>
    <w:rsid w:val="00950069"/>
    <w:rsid w:val="00972EF5"/>
    <w:rsid w:val="0099473A"/>
    <w:rsid w:val="009B78C6"/>
    <w:rsid w:val="009F71CD"/>
    <w:rsid w:val="00A04359"/>
    <w:rsid w:val="00A05D5C"/>
    <w:rsid w:val="00A061C2"/>
    <w:rsid w:val="00A205D4"/>
    <w:rsid w:val="00A3407F"/>
    <w:rsid w:val="00A45F29"/>
    <w:rsid w:val="00A60DE9"/>
    <w:rsid w:val="00A63AE6"/>
    <w:rsid w:val="00A72949"/>
    <w:rsid w:val="00AA1150"/>
    <w:rsid w:val="00AB3040"/>
    <w:rsid w:val="00AD3FED"/>
    <w:rsid w:val="00AD53F2"/>
    <w:rsid w:val="00AD5546"/>
    <w:rsid w:val="00AD5F25"/>
    <w:rsid w:val="00AE6009"/>
    <w:rsid w:val="00B1726F"/>
    <w:rsid w:val="00B61774"/>
    <w:rsid w:val="00B628CA"/>
    <w:rsid w:val="00B76FB2"/>
    <w:rsid w:val="00B85F16"/>
    <w:rsid w:val="00B93B3C"/>
    <w:rsid w:val="00B979BF"/>
    <w:rsid w:val="00BA61E4"/>
    <w:rsid w:val="00BB76D4"/>
    <w:rsid w:val="00C209AF"/>
    <w:rsid w:val="00C33A4A"/>
    <w:rsid w:val="00C460EC"/>
    <w:rsid w:val="00C66EEA"/>
    <w:rsid w:val="00C73222"/>
    <w:rsid w:val="00C81312"/>
    <w:rsid w:val="00C92BFC"/>
    <w:rsid w:val="00CB5E3E"/>
    <w:rsid w:val="00CD6BBD"/>
    <w:rsid w:val="00D0150C"/>
    <w:rsid w:val="00D201B3"/>
    <w:rsid w:val="00D37D18"/>
    <w:rsid w:val="00D637F7"/>
    <w:rsid w:val="00D9052A"/>
    <w:rsid w:val="00DA190E"/>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F42466"/>
    <w:rsid w:val="00F443E7"/>
    <w:rsid w:val="00F54CFA"/>
    <w:rsid w:val="00F7301B"/>
    <w:rsid w:val="00FE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1774"/>
  </w:style>
  <w:style w:type="paragraph" w:styleId="1">
    <w:name w:val="heading 1"/>
    <w:basedOn w:val="a"/>
    <w:next w:val="a"/>
    <w:rsid w:val="00B61774"/>
    <w:pPr>
      <w:keepNext/>
      <w:keepLines/>
      <w:spacing w:before="480" w:after="120"/>
      <w:outlineLvl w:val="0"/>
    </w:pPr>
    <w:rPr>
      <w:b/>
      <w:sz w:val="48"/>
      <w:szCs w:val="48"/>
    </w:rPr>
  </w:style>
  <w:style w:type="paragraph" w:styleId="2">
    <w:name w:val="heading 2"/>
    <w:basedOn w:val="a"/>
    <w:next w:val="a"/>
    <w:rsid w:val="00B61774"/>
    <w:pPr>
      <w:keepNext/>
      <w:keepLines/>
      <w:spacing w:before="360" w:after="80"/>
      <w:outlineLvl w:val="1"/>
    </w:pPr>
    <w:rPr>
      <w:b/>
      <w:sz w:val="36"/>
      <w:szCs w:val="36"/>
    </w:rPr>
  </w:style>
  <w:style w:type="paragraph" w:styleId="3">
    <w:name w:val="heading 3"/>
    <w:basedOn w:val="a"/>
    <w:next w:val="a"/>
    <w:rsid w:val="00B61774"/>
    <w:pPr>
      <w:keepNext/>
      <w:keepLines/>
      <w:spacing w:before="280" w:after="80"/>
      <w:outlineLvl w:val="2"/>
    </w:pPr>
    <w:rPr>
      <w:b/>
      <w:sz w:val="28"/>
      <w:szCs w:val="28"/>
    </w:rPr>
  </w:style>
  <w:style w:type="paragraph" w:styleId="4">
    <w:name w:val="heading 4"/>
    <w:basedOn w:val="a"/>
    <w:next w:val="a"/>
    <w:rsid w:val="00B61774"/>
    <w:pPr>
      <w:keepNext/>
      <w:keepLines/>
      <w:spacing w:before="240" w:after="40"/>
      <w:outlineLvl w:val="3"/>
    </w:pPr>
    <w:rPr>
      <w:b/>
      <w:sz w:val="24"/>
      <w:szCs w:val="24"/>
    </w:rPr>
  </w:style>
  <w:style w:type="paragraph" w:styleId="5">
    <w:name w:val="heading 5"/>
    <w:basedOn w:val="a"/>
    <w:next w:val="a"/>
    <w:rsid w:val="00B61774"/>
    <w:pPr>
      <w:keepNext/>
      <w:keepLines/>
      <w:spacing w:before="220" w:after="40"/>
      <w:outlineLvl w:val="4"/>
    </w:pPr>
    <w:rPr>
      <w:b/>
    </w:rPr>
  </w:style>
  <w:style w:type="paragraph" w:styleId="6">
    <w:name w:val="heading 6"/>
    <w:basedOn w:val="a"/>
    <w:next w:val="a"/>
    <w:rsid w:val="00B6177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774"/>
    <w:tblPr>
      <w:tblCellMar>
        <w:top w:w="0" w:type="dxa"/>
        <w:left w:w="0" w:type="dxa"/>
        <w:bottom w:w="0" w:type="dxa"/>
        <w:right w:w="0" w:type="dxa"/>
      </w:tblCellMar>
    </w:tblPr>
  </w:style>
  <w:style w:type="paragraph" w:styleId="a3">
    <w:name w:val="Title"/>
    <w:basedOn w:val="a"/>
    <w:next w:val="a"/>
    <w:rsid w:val="00B61774"/>
    <w:pPr>
      <w:keepNext/>
      <w:keepLines/>
      <w:spacing w:before="480" w:after="120"/>
    </w:pPr>
    <w:rPr>
      <w:b/>
      <w:sz w:val="72"/>
      <w:szCs w:val="72"/>
    </w:rPr>
  </w:style>
  <w:style w:type="paragraph" w:styleId="a4">
    <w:name w:val="Subtitle"/>
    <w:basedOn w:val="a"/>
    <w:next w:val="a"/>
    <w:rsid w:val="00B61774"/>
    <w:pPr>
      <w:keepNext/>
      <w:keepLines/>
      <w:spacing w:before="360" w:after="80"/>
    </w:pPr>
    <w:rPr>
      <w:rFonts w:ascii="Georgia" w:eastAsia="Georgia" w:hAnsi="Georgia" w:cs="Georgia"/>
      <w:i/>
      <w:color w:val="666666"/>
      <w:sz w:val="48"/>
      <w:szCs w:val="48"/>
    </w:rPr>
  </w:style>
  <w:style w:type="table" w:customStyle="1" w:styleId="a5">
    <w:basedOn w:val="TableNormal"/>
    <w:rsid w:val="00B61774"/>
    <w:tblPr>
      <w:tblStyleRowBandSize w:val="1"/>
      <w:tblStyleColBandSize w:val="1"/>
      <w:tblCellMar>
        <w:top w:w="15" w:type="dxa"/>
        <w:left w:w="15" w:type="dxa"/>
        <w:bottom w:w="15" w:type="dxa"/>
        <w:right w:w="15" w:type="dxa"/>
      </w:tblCellMar>
    </w:tblPr>
  </w:style>
  <w:style w:type="table" w:customStyle="1" w:styleId="a6">
    <w:basedOn w:val="TableNormal"/>
    <w:rsid w:val="00B61774"/>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 w:id="954677848">
      <w:bodyDiv w:val="1"/>
      <w:marLeft w:val="0"/>
      <w:marRight w:val="0"/>
      <w:marTop w:val="0"/>
      <w:marBottom w:val="0"/>
      <w:divBdr>
        <w:top w:val="none" w:sz="0" w:space="0" w:color="auto"/>
        <w:left w:val="none" w:sz="0" w:space="0" w:color="auto"/>
        <w:bottom w:val="none" w:sz="0" w:space="0" w:color="auto"/>
        <w:right w:val="none" w:sz="0" w:space="0" w:color="auto"/>
      </w:divBdr>
    </w:div>
    <w:div w:id="209030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5-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22</Pages>
  <Words>34873</Words>
  <Characters>19879</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User</cp:lastModifiedBy>
  <cp:revision>12</cp:revision>
  <cp:lastPrinted>2023-11-23T14:54:00Z</cp:lastPrinted>
  <dcterms:created xsi:type="dcterms:W3CDTF">2023-11-22T16:03:00Z</dcterms:created>
  <dcterms:modified xsi:type="dcterms:W3CDTF">2024-02-28T10:37:00Z</dcterms:modified>
</cp:coreProperties>
</file>