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43" w:rsidRPr="00B060FF" w:rsidRDefault="00842C43" w:rsidP="005434ED">
      <w:pPr>
        <w:pStyle w:val="Standard"/>
        <w:widowControl/>
        <w:rPr>
          <w:rFonts w:ascii="Times New Roman" w:eastAsia="Arial" w:hAnsi="Times New Roman" w:cs="Times New Roman"/>
          <w:b/>
          <w:bCs/>
          <w:kern w:val="0"/>
          <w:shd w:val="clear" w:color="auto" w:fill="FFFFFF"/>
          <w:lang w:val="uk-UA" w:eastAsia="ar-SA" w:bidi="ar-SA"/>
        </w:rPr>
      </w:pPr>
    </w:p>
    <w:p w:rsidR="00842C43" w:rsidRDefault="00842C43" w:rsidP="00842C43">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ПРОЄКТ </w:t>
      </w:r>
    </w:p>
    <w:p w:rsidR="00842C43" w:rsidRPr="00B060FF" w:rsidRDefault="00842C43" w:rsidP="00842C43">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договору</w:t>
      </w:r>
      <w:r w:rsidRPr="00B060FF">
        <w:rPr>
          <w:rFonts w:ascii="Times New Roman" w:eastAsia="Arial" w:hAnsi="Times New Roman" w:cs="Times New Roman"/>
          <w:b/>
          <w:bCs/>
          <w:kern w:val="0"/>
          <w:shd w:val="clear" w:color="auto" w:fill="FFFFFF"/>
          <w:lang w:val="uk-UA" w:eastAsia="ar-SA" w:bidi="ar-SA"/>
        </w:rPr>
        <w:t xml:space="preserve"> про закупівлю</w:t>
      </w:r>
    </w:p>
    <w:p w:rsidR="00842C43" w:rsidRPr="00F05935" w:rsidRDefault="00842C43" w:rsidP="00842C43">
      <w:pPr>
        <w:contextualSpacing/>
        <w:rPr>
          <w:rFonts w:ascii="Times New Roman" w:eastAsia="Times New Roman" w:hAnsi="Times New Roman"/>
          <w:sz w:val="24"/>
          <w:szCs w:val="24"/>
          <w:lang w:eastAsia="ru-RU"/>
        </w:rPr>
      </w:pPr>
      <w:r w:rsidRPr="00B060FF">
        <w:rPr>
          <w:rFonts w:ascii="Times New Roman" w:eastAsia="Arial" w:hAnsi="Times New Roman"/>
          <w:b/>
          <w:bCs/>
          <w:sz w:val="24"/>
          <w:szCs w:val="24"/>
          <w:shd w:val="clear" w:color="auto" w:fill="FFFFFF"/>
          <w:lang w:eastAsia="ar-SA"/>
        </w:rPr>
        <w:t xml:space="preserve">                                                         </w:t>
      </w:r>
      <w:r w:rsidRPr="00F05935">
        <w:rPr>
          <w:rFonts w:ascii="Times New Roman" w:eastAsia="Times New Roman" w:hAnsi="Times New Roman"/>
          <w:i/>
          <w:iCs/>
          <w:color w:val="000000"/>
          <w:sz w:val="24"/>
          <w:szCs w:val="24"/>
          <w:lang w:eastAsia="ru-RU"/>
        </w:rPr>
        <w:t> </w:t>
      </w:r>
    </w:p>
    <w:p w:rsidR="00842C43" w:rsidRPr="00DC2328" w:rsidRDefault="00842C43" w:rsidP="00842C43">
      <w:pPr>
        <w:tabs>
          <w:tab w:val="left" w:pos="567"/>
        </w:tabs>
        <w:spacing w:after="0" w:line="240" w:lineRule="auto"/>
        <w:contextualSpacing/>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м. </w:t>
      </w:r>
      <w:r w:rsidRPr="00DC2328">
        <w:rPr>
          <w:rFonts w:ascii="Times New Roman" w:eastAsia="Times New Roman" w:hAnsi="Times New Roman"/>
          <w:b/>
          <w:bCs/>
          <w:iCs/>
          <w:sz w:val="24"/>
          <w:szCs w:val="24"/>
          <w:lang w:eastAsia="ru-RU"/>
        </w:rPr>
        <w:t>_______</w:t>
      </w:r>
      <w:r>
        <w:rPr>
          <w:rFonts w:ascii="Times New Roman" w:eastAsia="Times New Roman" w:hAnsi="Times New Roman"/>
          <w:b/>
          <w:bCs/>
          <w:iCs/>
          <w:sz w:val="24"/>
          <w:szCs w:val="24"/>
          <w:lang w:eastAsia="ru-RU"/>
        </w:rPr>
        <w:t>_____</w:t>
      </w:r>
      <w:r w:rsidRPr="00DC2328">
        <w:rPr>
          <w:rFonts w:ascii="Times New Roman" w:eastAsia="Times New Roman" w:hAnsi="Times New Roman"/>
          <w:b/>
          <w:bCs/>
          <w:iCs/>
          <w:sz w:val="24"/>
          <w:szCs w:val="24"/>
          <w:lang w:eastAsia="ru-RU"/>
        </w:rPr>
        <w:t xml:space="preserve">__                                      </w:t>
      </w:r>
      <w:r>
        <w:rPr>
          <w:rFonts w:ascii="Times New Roman" w:eastAsia="Times New Roman" w:hAnsi="Times New Roman"/>
          <w:b/>
          <w:bCs/>
          <w:iCs/>
          <w:sz w:val="24"/>
          <w:szCs w:val="24"/>
          <w:lang w:eastAsia="ru-RU"/>
        </w:rPr>
        <w:t xml:space="preserve">                     </w:t>
      </w:r>
      <w:r w:rsidRPr="00DC2328">
        <w:rPr>
          <w:rFonts w:ascii="Times New Roman" w:eastAsia="Times New Roman" w:hAnsi="Times New Roman"/>
          <w:b/>
          <w:bCs/>
          <w:iCs/>
          <w:sz w:val="24"/>
          <w:szCs w:val="24"/>
          <w:lang w:eastAsia="ru-RU"/>
        </w:rPr>
        <w:t>«_</w:t>
      </w:r>
      <w:r>
        <w:rPr>
          <w:rFonts w:ascii="Times New Roman" w:eastAsia="Times New Roman" w:hAnsi="Times New Roman"/>
          <w:b/>
          <w:bCs/>
          <w:iCs/>
          <w:sz w:val="24"/>
          <w:szCs w:val="24"/>
          <w:lang w:eastAsia="ru-RU"/>
        </w:rPr>
        <w:t>___</w:t>
      </w:r>
      <w:r w:rsidRPr="00DC2328">
        <w:rPr>
          <w:rFonts w:ascii="Times New Roman" w:eastAsia="Times New Roman" w:hAnsi="Times New Roman"/>
          <w:b/>
          <w:bCs/>
          <w:iCs/>
          <w:sz w:val="24"/>
          <w:szCs w:val="24"/>
          <w:lang w:eastAsia="ru-RU"/>
        </w:rPr>
        <w:t>_» _____</w:t>
      </w:r>
      <w:r w:rsidR="00387681">
        <w:rPr>
          <w:rFonts w:ascii="Times New Roman" w:eastAsia="Times New Roman" w:hAnsi="Times New Roman"/>
          <w:b/>
          <w:bCs/>
          <w:iCs/>
          <w:sz w:val="24"/>
          <w:szCs w:val="24"/>
          <w:lang w:eastAsia="ru-RU"/>
        </w:rPr>
        <w:t>____________  202</w:t>
      </w:r>
      <w:r w:rsidR="00FF08C8">
        <w:rPr>
          <w:rFonts w:ascii="Times New Roman" w:eastAsia="Times New Roman" w:hAnsi="Times New Roman"/>
          <w:b/>
          <w:bCs/>
          <w:iCs/>
          <w:sz w:val="24"/>
          <w:szCs w:val="24"/>
          <w:lang w:eastAsia="ru-RU"/>
        </w:rPr>
        <w:t>4</w:t>
      </w:r>
      <w:r w:rsidR="00387681">
        <w:rPr>
          <w:rFonts w:ascii="Times New Roman" w:eastAsia="Times New Roman" w:hAnsi="Times New Roman"/>
          <w:b/>
          <w:bCs/>
          <w:iCs/>
          <w:sz w:val="24"/>
          <w:szCs w:val="24"/>
          <w:lang w:eastAsia="ru-RU"/>
        </w:rPr>
        <w:t xml:space="preserve"> </w:t>
      </w:r>
      <w:r w:rsidRPr="00DC2328">
        <w:rPr>
          <w:rFonts w:ascii="Times New Roman" w:eastAsia="Times New Roman" w:hAnsi="Times New Roman"/>
          <w:b/>
          <w:bCs/>
          <w:iCs/>
          <w:sz w:val="24"/>
          <w:szCs w:val="24"/>
          <w:lang w:eastAsia="ru-RU"/>
        </w:rPr>
        <w:t>року</w:t>
      </w:r>
    </w:p>
    <w:p w:rsidR="00842C43" w:rsidRPr="00A56B7B" w:rsidRDefault="00842C43" w:rsidP="00842C43">
      <w:pPr>
        <w:tabs>
          <w:tab w:val="left" w:pos="567"/>
        </w:tabs>
        <w:spacing w:after="0" w:line="240" w:lineRule="auto"/>
        <w:ind w:left="567"/>
        <w:contextualSpacing/>
        <w:rPr>
          <w:rFonts w:ascii="Times New Roman" w:eastAsia="Times New Roman" w:hAnsi="Times New Roman"/>
          <w:i/>
          <w:sz w:val="24"/>
          <w:szCs w:val="24"/>
          <w:lang w:eastAsia="ru-RU"/>
        </w:rPr>
      </w:pPr>
    </w:p>
    <w:p w:rsidR="00842C43" w:rsidRPr="005434ED" w:rsidRDefault="00842C43" w:rsidP="00842C43">
      <w:pPr>
        <w:tabs>
          <w:tab w:val="left" w:pos="1440"/>
        </w:tabs>
        <w:spacing w:after="0"/>
        <w:jc w:val="both"/>
        <w:outlineLvl w:val="2"/>
        <w:rPr>
          <w:rFonts w:ascii="Times New Roman" w:hAnsi="Times New Roman" w:cs="Times New Roman"/>
        </w:rPr>
      </w:pPr>
      <w:r>
        <w:rPr>
          <w:rFonts w:asciiTheme="majorBidi" w:eastAsia="Times New Roman" w:hAnsiTheme="majorBidi" w:cstheme="majorBidi"/>
          <w:b/>
          <w:sz w:val="24"/>
          <w:szCs w:val="24"/>
          <w:lang w:bidi="ar-MA"/>
        </w:rPr>
        <w:t>ЗАМОВНИК</w:t>
      </w:r>
      <w:r w:rsidRPr="00953560">
        <w:rPr>
          <w:rFonts w:asciiTheme="majorBidi" w:eastAsia="Times New Roman" w:hAnsiTheme="majorBidi" w:cstheme="majorBidi"/>
          <w:b/>
          <w:sz w:val="24"/>
          <w:szCs w:val="24"/>
        </w:rPr>
        <w:t>:</w:t>
      </w:r>
      <w:r w:rsidR="00701636" w:rsidRPr="00701636">
        <w:rPr>
          <w:rFonts w:ascii="Times New Roman" w:hAnsi="Times New Roman" w:cs="Times New Roman"/>
        </w:rPr>
        <w:t xml:space="preserve"> </w:t>
      </w:r>
      <w:proofErr w:type="spellStart"/>
      <w:r w:rsidR="005434ED" w:rsidRPr="005434ED">
        <w:rPr>
          <w:rFonts w:ascii="Times New Roman" w:hAnsi="Times New Roman" w:cs="Times New Roman"/>
        </w:rPr>
        <w:t>Долішненська</w:t>
      </w:r>
      <w:proofErr w:type="spellEnd"/>
      <w:r w:rsidR="005434ED" w:rsidRPr="005434ED">
        <w:rPr>
          <w:rFonts w:ascii="Times New Roman" w:hAnsi="Times New Roman" w:cs="Times New Roman"/>
        </w:rPr>
        <w:t xml:space="preserve"> середня загальноосвітня школа І-ІІ ступенів </w:t>
      </w:r>
      <w:proofErr w:type="spellStart"/>
      <w:r w:rsidR="005434ED" w:rsidRPr="005434ED">
        <w:rPr>
          <w:rFonts w:ascii="Times New Roman" w:hAnsi="Times New Roman" w:cs="Times New Roman"/>
        </w:rPr>
        <w:t>Стрийського</w:t>
      </w:r>
      <w:proofErr w:type="spellEnd"/>
      <w:r w:rsidR="005434ED" w:rsidRPr="005434ED">
        <w:rPr>
          <w:rFonts w:ascii="Times New Roman" w:hAnsi="Times New Roman" w:cs="Times New Roman"/>
        </w:rPr>
        <w:t xml:space="preserve"> району Львівської області, в особі  </w:t>
      </w:r>
      <w:proofErr w:type="spellStart"/>
      <w:r w:rsidR="005434ED">
        <w:rPr>
          <w:rFonts w:ascii="Times New Roman" w:hAnsi="Times New Roman" w:cs="Times New Roman"/>
        </w:rPr>
        <w:t>Федорняк</w:t>
      </w:r>
      <w:proofErr w:type="spellEnd"/>
      <w:r w:rsidR="005434ED">
        <w:rPr>
          <w:rFonts w:ascii="Times New Roman" w:hAnsi="Times New Roman" w:cs="Times New Roman"/>
        </w:rPr>
        <w:t xml:space="preserve"> Галини Василівни</w:t>
      </w:r>
      <w:r w:rsidR="005434ED" w:rsidRPr="005434ED">
        <w:rPr>
          <w:rFonts w:ascii="Times New Roman" w:hAnsi="Times New Roman" w:cs="Times New Roman"/>
        </w:rPr>
        <w:t>, щ</w:t>
      </w:r>
      <w:r w:rsidR="005434ED">
        <w:rPr>
          <w:rFonts w:ascii="Times New Roman" w:hAnsi="Times New Roman" w:cs="Times New Roman"/>
        </w:rPr>
        <w:t>о діє на підставі Статуту</w:t>
      </w:r>
      <w:r w:rsidRPr="00254903">
        <w:rPr>
          <w:rFonts w:asciiTheme="majorBidi" w:eastAsia="Times New Roman" w:hAnsiTheme="majorBidi" w:cstheme="majorBidi"/>
          <w:color w:val="000000"/>
          <w:sz w:val="24"/>
          <w:szCs w:val="24"/>
        </w:rPr>
        <w:t xml:space="preserve">, </w:t>
      </w:r>
      <w:r w:rsidRPr="002A7D6C">
        <w:rPr>
          <w:rFonts w:asciiTheme="majorBidi" w:eastAsia="Times New Roman" w:hAnsiTheme="majorBidi" w:cstheme="majorBidi"/>
          <w:color w:val="000000"/>
          <w:sz w:val="24"/>
          <w:szCs w:val="24"/>
        </w:rPr>
        <w:t>з</w:t>
      </w:r>
      <w:r w:rsidRPr="00254903">
        <w:rPr>
          <w:rFonts w:asciiTheme="majorBidi" w:eastAsia="Times New Roman" w:hAnsiTheme="majorBidi" w:cstheme="majorBidi"/>
          <w:color w:val="000000"/>
          <w:sz w:val="24"/>
          <w:szCs w:val="24"/>
        </w:rPr>
        <w:t xml:space="preserve"> </w:t>
      </w:r>
      <w:r w:rsidRPr="002A7D6C">
        <w:rPr>
          <w:rFonts w:asciiTheme="majorBidi" w:eastAsia="Times New Roman" w:hAnsiTheme="majorBidi" w:cstheme="majorBidi"/>
          <w:color w:val="000000"/>
          <w:sz w:val="24"/>
          <w:szCs w:val="24"/>
        </w:rPr>
        <w:t>однієї</w:t>
      </w:r>
      <w:r w:rsidRPr="00254903">
        <w:rPr>
          <w:rFonts w:asciiTheme="majorBidi" w:eastAsia="Times New Roman" w:hAnsiTheme="majorBidi" w:cstheme="majorBidi"/>
          <w:color w:val="000000"/>
          <w:sz w:val="24"/>
          <w:szCs w:val="24"/>
        </w:rPr>
        <w:t xml:space="preserve"> </w:t>
      </w:r>
      <w:r w:rsidRPr="002A7D6C">
        <w:rPr>
          <w:rFonts w:asciiTheme="majorBidi" w:eastAsia="Times New Roman" w:hAnsiTheme="majorBidi" w:cstheme="majorBidi"/>
          <w:color w:val="000000"/>
          <w:sz w:val="24"/>
          <w:szCs w:val="24"/>
        </w:rPr>
        <w:t>сторони</w:t>
      </w:r>
      <w:r w:rsidRPr="00254903">
        <w:rPr>
          <w:rFonts w:asciiTheme="majorBidi" w:eastAsia="Times New Roman" w:hAnsiTheme="majorBidi" w:cstheme="majorBidi"/>
          <w:color w:val="000000"/>
          <w:sz w:val="24"/>
          <w:szCs w:val="24"/>
        </w:rPr>
        <w:t xml:space="preserve">, </w:t>
      </w:r>
      <w:r w:rsidRPr="002A7D6C">
        <w:rPr>
          <w:rFonts w:asciiTheme="majorBidi" w:eastAsia="Times New Roman" w:hAnsiTheme="majorBidi" w:cstheme="majorBidi"/>
          <w:color w:val="000000"/>
          <w:sz w:val="24"/>
          <w:szCs w:val="24"/>
        </w:rPr>
        <w:t>та</w:t>
      </w:r>
    </w:p>
    <w:p w:rsidR="00842C43" w:rsidRPr="002A7D6C" w:rsidRDefault="00CD19AF" w:rsidP="00842C43">
      <w:pPr>
        <w:tabs>
          <w:tab w:val="left" w:pos="1440"/>
        </w:tabs>
        <w:spacing w:after="0"/>
        <w:jc w:val="both"/>
        <w:outlineLvl w:val="2"/>
        <w:rPr>
          <w:rFonts w:asciiTheme="majorBidi" w:eastAsia="Times New Roman" w:hAnsiTheme="majorBidi" w:cstheme="majorBidi"/>
          <w:color w:val="000000"/>
          <w:sz w:val="24"/>
          <w:szCs w:val="24"/>
        </w:rPr>
      </w:pPr>
      <w:r>
        <w:rPr>
          <w:rFonts w:asciiTheme="majorBidi" w:eastAsia="Times New Roman" w:hAnsiTheme="majorBidi" w:cstheme="majorBidi"/>
          <w:b/>
          <w:color w:val="000000"/>
          <w:sz w:val="24"/>
          <w:szCs w:val="24"/>
          <w:lang w:val="ru-RU"/>
        </w:rPr>
        <w:t>ПОСТАЧАЛЬНИК</w:t>
      </w:r>
      <w:r w:rsidR="00842C43" w:rsidRPr="002A7D6C">
        <w:rPr>
          <w:rFonts w:asciiTheme="majorBidi" w:eastAsia="Times New Roman" w:hAnsiTheme="majorBidi" w:cstheme="majorBidi"/>
          <w:b/>
          <w:color w:val="000000"/>
          <w:sz w:val="24"/>
          <w:szCs w:val="24"/>
        </w:rPr>
        <w:t>:</w:t>
      </w:r>
      <w:r w:rsidR="00842C43">
        <w:rPr>
          <w:rFonts w:asciiTheme="majorBidi" w:eastAsia="Times New Roman" w:hAnsiTheme="majorBidi" w:cstheme="majorBidi"/>
          <w:b/>
          <w:color w:val="000000"/>
          <w:sz w:val="24"/>
          <w:szCs w:val="24"/>
        </w:rPr>
        <w:t xml:space="preserve"> </w:t>
      </w:r>
      <w:r w:rsidR="00842C43" w:rsidRPr="002A7D6C">
        <w:rPr>
          <w:rFonts w:asciiTheme="majorBidi" w:eastAsia="Times New Roman" w:hAnsiTheme="majorBidi" w:cstheme="majorBidi"/>
          <w:b/>
          <w:color w:val="000000"/>
          <w:sz w:val="24"/>
          <w:szCs w:val="24"/>
        </w:rPr>
        <w:t>___________________________</w:t>
      </w:r>
      <w:r>
        <w:rPr>
          <w:rFonts w:asciiTheme="majorBidi" w:eastAsia="Times New Roman" w:hAnsiTheme="majorBidi" w:cstheme="majorBidi"/>
          <w:b/>
          <w:color w:val="000000"/>
          <w:sz w:val="24"/>
          <w:szCs w:val="24"/>
        </w:rPr>
        <w:t>__________________________</w:t>
      </w:r>
      <w:r>
        <w:rPr>
          <w:rFonts w:asciiTheme="majorBidi" w:eastAsia="Times New Roman" w:hAnsiTheme="majorBidi" w:cstheme="majorBidi"/>
          <w:b/>
          <w:color w:val="000000"/>
          <w:sz w:val="24"/>
          <w:szCs w:val="24"/>
          <w:lang w:val="ru-RU"/>
        </w:rPr>
        <w:t>_____</w:t>
      </w:r>
      <w:r w:rsidR="00842C43" w:rsidRPr="002A7D6C">
        <w:rPr>
          <w:rFonts w:asciiTheme="majorBidi" w:eastAsia="Times New Roman" w:hAnsiTheme="majorBidi" w:cstheme="majorBidi"/>
          <w:color w:val="000000"/>
          <w:sz w:val="24"/>
          <w:szCs w:val="24"/>
        </w:rPr>
        <w:t xml:space="preserve">,                      </w:t>
      </w:r>
    </w:p>
    <w:p w:rsidR="00842C43" w:rsidRPr="005434ED" w:rsidRDefault="00842C43" w:rsidP="005434ED">
      <w:pPr>
        <w:widowControl w:val="0"/>
        <w:tabs>
          <w:tab w:val="left" w:pos="567"/>
        </w:tabs>
        <w:spacing w:after="0" w:line="240" w:lineRule="auto"/>
        <w:jc w:val="both"/>
        <w:rPr>
          <w:rFonts w:asciiTheme="majorBidi" w:eastAsia="Times New Roman" w:hAnsiTheme="majorBidi" w:cstheme="majorBidi"/>
          <w:sz w:val="24"/>
          <w:szCs w:val="24"/>
          <w:lang w:eastAsia="ru-RU"/>
        </w:rPr>
      </w:pPr>
      <w:r w:rsidRPr="002A7D6C">
        <w:rPr>
          <w:rFonts w:asciiTheme="majorBidi" w:eastAsia="Times New Roman" w:hAnsiTheme="majorBidi" w:cstheme="majorBidi"/>
          <w:color w:val="000000"/>
          <w:sz w:val="24"/>
          <w:szCs w:val="24"/>
        </w:rPr>
        <w:t>в особі</w:t>
      </w:r>
      <w:r>
        <w:rPr>
          <w:rFonts w:asciiTheme="majorBidi" w:eastAsia="Times New Roman" w:hAnsiTheme="majorBidi" w:cstheme="majorBidi"/>
          <w:color w:val="000000"/>
          <w:sz w:val="24"/>
          <w:szCs w:val="24"/>
        </w:rPr>
        <w:t xml:space="preserve"> _____________________</w:t>
      </w:r>
      <w:r w:rsidRPr="002A7D6C">
        <w:rPr>
          <w:rFonts w:asciiTheme="majorBidi" w:eastAsia="Times New Roman" w:hAnsiTheme="majorBidi" w:cstheme="majorBidi"/>
          <w:b/>
          <w:color w:val="000000"/>
          <w:sz w:val="24"/>
          <w:szCs w:val="24"/>
        </w:rPr>
        <w:t>_______________________________________________</w:t>
      </w:r>
      <w:r>
        <w:rPr>
          <w:rFonts w:asciiTheme="majorBidi" w:eastAsia="Times New Roman" w:hAnsiTheme="majorBidi" w:cstheme="majorBidi"/>
          <w:b/>
          <w:color w:val="000000"/>
          <w:sz w:val="24"/>
          <w:szCs w:val="24"/>
        </w:rPr>
        <w:t>___</w:t>
      </w:r>
      <w:r w:rsidRPr="002A7D6C">
        <w:rPr>
          <w:rFonts w:asciiTheme="majorBidi" w:eastAsia="Times New Roman" w:hAnsiTheme="majorBidi" w:cstheme="majorBidi"/>
          <w:b/>
          <w:color w:val="000000"/>
          <w:sz w:val="24"/>
          <w:szCs w:val="24"/>
        </w:rPr>
        <w:t>__</w:t>
      </w:r>
      <w:r w:rsidRPr="002A7D6C">
        <w:rPr>
          <w:rFonts w:asciiTheme="majorBidi" w:eastAsia="Times New Roman" w:hAnsiTheme="majorBidi" w:cstheme="majorBidi"/>
          <w:color w:val="000000"/>
          <w:sz w:val="24"/>
          <w:szCs w:val="24"/>
        </w:rPr>
        <w:t>, що діє на підставі __</w:t>
      </w:r>
      <w:r>
        <w:rPr>
          <w:rFonts w:asciiTheme="majorBidi" w:eastAsia="Times New Roman" w:hAnsiTheme="majorBidi" w:cstheme="majorBidi"/>
          <w:color w:val="000000"/>
          <w:sz w:val="24"/>
          <w:szCs w:val="24"/>
        </w:rPr>
        <w:t>_________________________________</w:t>
      </w:r>
      <w:r w:rsidRPr="002A7D6C">
        <w:rPr>
          <w:rFonts w:asciiTheme="majorBidi" w:eastAsia="Times New Roman" w:hAnsiTheme="majorBidi" w:cstheme="majorBidi"/>
          <w:color w:val="000000"/>
          <w:sz w:val="24"/>
          <w:szCs w:val="24"/>
        </w:rPr>
        <w:t>_____________________________, з іншої сторони, разом - Сторони, уклали цей договір про таке (далі - Договір):</w:t>
      </w:r>
    </w:p>
    <w:p w:rsidR="00842C43" w:rsidRPr="007440AE" w:rsidRDefault="00842C43" w:rsidP="00842C43">
      <w:pPr>
        <w:tabs>
          <w:tab w:val="left" w:pos="567"/>
        </w:tabs>
        <w:spacing w:after="0" w:line="240" w:lineRule="auto"/>
        <w:ind w:firstLine="567"/>
        <w:contextualSpacing/>
        <w:jc w:val="center"/>
        <w:rPr>
          <w:rFonts w:ascii="Times New Roman" w:eastAsia="Times New Roman" w:hAnsi="Times New Roman"/>
          <w:b/>
          <w:sz w:val="24"/>
          <w:szCs w:val="24"/>
          <w:lang w:eastAsia="ru-RU"/>
        </w:rPr>
      </w:pPr>
      <w:r w:rsidRPr="007440AE">
        <w:rPr>
          <w:rFonts w:ascii="Times New Roman" w:eastAsia="Times New Roman" w:hAnsi="Times New Roman"/>
          <w:b/>
          <w:sz w:val="24"/>
          <w:szCs w:val="24"/>
          <w:lang w:eastAsia="ru-RU"/>
        </w:rPr>
        <w:t>1. Предмет договору</w:t>
      </w:r>
    </w:p>
    <w:p w:rsidR="00842C43" w:rsidRPr="00D827FF" w:rsidRDefault="00CD19AF" w:rsidP="00842C43">
      <w:pPr>
        <w:tabs>
          <w:tab w:val="left" w:pos="567"/>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spellStart"/>
      <w:r>
        <w:rPr>
          <w:rFonts w:ascii="Times New Roman" w:eastAsia="Times New Roman" w:hAnsi="Times New Roman"/>
          <w:sz w:val="24"/>
          <w:szCs w:val="24"/>
          <w:lang w:val="ru-RU" w:eastAsia="ru-RU"/>
        </w:rPr>
        <w:t>Постачальник</w:t>
      </w:r>
      <w:proofErr w:type="spellEnd"/>
      <w:r w:rsidR="00842C43" w:rsidRPr="00D827FF">
        <w:rPr>
          <w:rFonts w:ascii="Times New Roman" w:eastAsia="Times New Roman" w:hAnsi="Times New Roman"/>
          <w:sz w:val="24"/>
          <w:szCs w:val="24"/>
          <w:lang w:eastAsia="ru-RU"/>
        </w:rPr>
        <w:t xml:space="preserve"> зобов’язується  відповідно до умов, зазначених в Договорі, передати Замов</w:t>
      </w:r>
      <w:r w:rsidR="00842C43">
        <w:rPr>
          <w:rFonts w:ascii="Times New Roman" w:eastAsia="Times New Roman" w:hAnsi="Times New Roman"/>
          <w:sz w:val="24"/>
          <w:szCs w:val="24"/>
          <w:lang w:eastAsia="ru-RU"/>
        </w:rPr>
        <w:t>нику Товар, а саме</w:t>
      </w:r>
      <w:r w:rsidR="005434ED">
        <w:rPr>
          <w:rFonts w:ascii="Times New Roman" w:eastAsia="Times New Roman" w:hAnsi="Times New Roman"/>
          <w:sz w:val="24"/>
          <w:szCs w:val="24"/>
          <w:lang w:eastAsia="ru-RU"/>
        </w:rPr>
        <w:t>:</w:t>
      </w:r>
      <w:r w:rsidR="005434ED">
        <w:rPr>
          <w:rFonts w:ascii="Times New Roman" w:eastAsia="Times New Roman" w:hAnsi="Times New Roman"/>
          <w:sz w:val="24"/>
          <w:szCs w:val="24"/>
          <w:lang w:val="ru-RU" w:eastAsia="ru-RU"/>
        </w:rPr>
        <w:t xml:space="preserve"> </w:t>
      </w:r>
      <w:r w:rsidR="005434ED" w:rsidRPr="005434ED">
        <w:rPr>
          <w:rFonts w:ascii="Times New Roman" w:eastAsia="Times New Roman" w:hAnsi="Times New Roman"/>
          <w:b/>
          <w:bCs/>
          <w:sz w:val="24"/>
          <w:szCs w:val="24"/>
          <w:lang w:eastAsia="ru-RU"/>
        </w:rPr>
        <w:t>Дизельне паливо (Євро 5), талон, 1л</w:t>
      </w:r>
      <w:r w:rsidR="005434ED">
        <w:rPr>
          <w:rFonts w:ascii="Times New Roman" w:eastAsia="Times New Roman" w:hAnsi="Times New Roman"/>
          <w:b/>
          <w:bCs/>
          <w:sz w:val="24"/>
          <w:szCs w:val="24"/>
          <w:lang w:val="ru-RU" w:eastAsia="ru-RU"/>
        </w:rPr>
        <w:t xml:space="preserve"> </w:t>
      </w:r>
      <w:r w:rsidR="00842C43" w:rsidRPr="002A0C0B">
        <w:rPr>
          <w:rFonts w:ascii="Times New Roman" w:eastAsia="Times New Roman" w:hAnsi="Times New Roman"/>
          <w:i/>
          <w:iCs/>
          <w:sz w:val="24"/>
          <w:szCs w:val="24"/>
          <w:lang w:eastAsia="ru-RU"/>
        </w:rPr>
        <w:t xml:space="preserve">згідно </w:t>
      </w:r>
      <w:r w:rsidR="00842C43" w:rsidRPr="007134CD">
        <w:rPr>
          <w:rFonts w:ascii="Times New Roman" w:eastAsia="Times New Roman" w:hAnsi="Times New Roman"/>
          <w:b/>
          <w:i/>
          <w:iCs/>
          <w:sz w:val="24"/>
          <w:szCs w:val="24"/>
          <w:lang w:eastAsia="ru-RU"/>
        </w:rPr>
        <w:t xml:space="preserve">ДК 021:2015 </w:t>
      </w:r>
      <w:r w:rsidR="00842C43" w:rsidRPr="00701636">
        <w:rPr>
          <w:rFonts w:ascii="Times New Roman" w:eastAsia="Times New Roman" w:hAnsi="Times New Roman"/>
          <w:bCs/>
          <w:i/>
          <w:iCs/>
          <w:sz w:val="24"/>
          <w:szCs w:val="24"/>
          <w:lang w:eastAsia="ru-RU"/>
        </w:rPr>
        <w:t>"Єдиний закупівельний словник"</w:t>
      </w:r>
      <w:r w:rsidR="00842C43" w:rsidRPr="007134CD">
        <w:rPr>
          <w:rFonts w:ascii="Times New Roman" w:eastAsia="Times New Roman" w:hAnsi="Times New Roman"/>
          <w:b/>
          <w:i/>
          <w:iCs/>
          <w:sz w:val="24"/>
          <w:szCs w:val="24"/>
          <w:lang w:eastAsia="ru-RU"/>
        </w:rPr>
        <w:t xml:space="preserve"> - 09130000-9 Нафта і дистиляти</w:t>
      </w:r>
      <w:r w:rsidR="00842C43" w:rsidRPr="002A0C0B">
        <w:rPr>
          <w:rFonts w:ascii="Times New Roman" w:eastAsia="Times New Roman" w:hAnsi="Times New Roman"/>
          <w:i/>
          <w:iCs/>
          <w:sz w:val="24"/>
          <w:szCs w:val="24"/>
          <w:lang w:eastAsia="ru-RU"/>
        </w:rPr>
        <w:t xml:space="preserve"> </w:t>
      </w:r>
      <w:r w:rsidR="00842C43" w:rsidRPr="00D827FF">
        <w:rPr>
          <w:rFonts w:ascii="Times New Roman" w:eastAsia="Times New Roman" w:hAnsi="Times New Roman"/>
          <w:sz w:val="24"/>
          <w:szCs w:val="24"/>
          <w:lang w:eastAsia="ru-RU"/>
        </w:rPr>
        <w:t xml:space="preserve"> на АЗС </w:t>
      </w:r>
      <w:proofErr w:type="spellStart"/>
      <w:r>
        <w:rPr>
          <w:rFonts w:ascii="Times New Roman" w:eastAsia="Times New Roman" w:hAnsi="Times New Roman"/>
          <w:sz w:val="24"/>
          <w:szCs w:val="24"/>
          <w:lang w:val="ru-RU" w:eastAsia="ru-RU"/>
        </w:rPr>
        <w:t>Постачальника</w:t>
      </w:r>
      <w:proofErr w:type="spellEnd"/>
      <w:r w:rsidR="00842C43" w:rsidRPr="00D827FF">
        <w:rPr>
          <w:rFonts w:ascii="Times New Roman" w:eastAsia="Times New Roman" w:hAnsi="Times New Roman"/>
          <w:sz w:val="24"/>
          <w:szCs w:val="24"/>
          <w:lang w:eastAsia="ru-RU"/>
        </w:rPr>
        <w:t xml:space="preserve"> з використанням талонів (бланків – </w:t>
      </w:r>
      <w:bookmarkStart w:id="0" w:name="_GoBack"/>
      <w:bookmarkEnd w:id="0"/>
      <w:r w:rsidR="00842C43" w:rsidRPr="00D827FF">
        <w:rPr>
          <w:rFonts w:ascii="Times New Roman" w:eastAsia="Times New Roman" w:hAnsi="Times New Roman"/>
          <w:sz w:val="24"/>
          <w:szCs w:val="24"/>
          <w:lang w:eastAsia="ru-RU"/>
        </w:rPr>
        <w:t>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842C43" w:rsidRDefault="00842C43" w:rsidP="00842C43">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1.2. Найменування, номенклатура, асортимент та ціна Товару наведені в специфікаці</w:t>
      </w:r>
      <w:r>
        <w:rPr>
          <w:rFonts w:ascii="Times New Roman" w:eastAsia="Times New Roman" w:hAnsi="Times New Roman"/>
          <w:sz w:val="24"/>
          <w:szCs w:val="24"/>
          <w:lang w:eastAsia="ru-RU"/>
        </w:rPr>
        <w:t>ї додаток №1 до даного Договору згідно к</w:t>
      </w:r>
      <w:r w:rsidRPr="00D827FF">
        <w:rPr>
          <w:rFonts w:ascii="Times New Roman" w:eastAsia="Times New Roman" w:hAnsi="Times New Roman"/>
          <w:sz w:val="24"/>
          <w:szCs w:val="24"/>
          <w:lang w:eastAsia="ru-RU"/>
        </w:rPr>
        <w:t>од</w:t>
      </w:r>
      <w:r>
        <w:rPr>
          <w:rFonts w:ascii="Times New Roman" w:eastAsia="Times New Roman" w:hAnsi="Times New Roman"/>
          <w:sz w:val="24"/>
          <w:szCs w:val="24"/>
          <w:lang w:eastAsia="ru-RU"/>
        </w:rPr>
        <w:t>у</w:t>
      </w:r>
      <w:r w:rsidRPr="00D827FF">
        <w:rPr>
          <w:rFonts w:ascii="Times New Roman" w:eastAsia="Times New Roman" w:hAnsi="Times New Roman"/>
          <w:sz w:val="24"/>
          <w:szCs w:val="24"/>
          <w:lang w:eastAsia="ru-RU"/>
        </w:rPr>
        <w:t xml:space="preserve"> Товару за </w:t>
      </w:r>
      <w:r w:rsidRPr="002A6B1B">
        <w:rPr>
          <w:rFonts w:ascii="Times New Roman" w:eastAsia="Times New Roman" w:hAnsi="Times New Roman"/>
          <w:i/>
          <w:sz w:val="24"/>
          <w:szCs w:val="24"/>
          <w:lang w:eastAsia="ru-RU"/>
        </w:rPr>
        <w:t>ДК 021:2015 - 09130000-9 - Нафта і дистиляти</w:t>
      </w:r>
      <w:r w:rsidRPr="00D827FF">
        <w:rPr>
          <w:rFonts w:ascii="Times New Roman" w:eastAsia="Times New Roman" w:hAnsi="Times New Roman"/>
          <w:sz w:val="24"/>
          <w:szCs w:val="24"/>
          <w:lang w:eastAsia="ru-RU"/>
        </w:rPr>
        <w:t xml:space="preserve"> </w:t>
      </w:r>
    </w:p>
    <w:p w:rsidR="00842C43" w:rsidRPr="00D827FF" w:rsidRDefault="00842C43" w:rsidP="005434ED">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1.3. Обсяги закупівлі Товару за взаємною згодою Сторін можуть бути зменшені залежно від реального фінансування видатків Замовника.</w:t>
      </w:r>
    </w:p>
    <w:p w:rsidR="00842C43" w:rsidRPr="00D827FF" w:rsidRDefault="00842C43" w:rsidP="00842C43">
      <w:pPr>
        <w:tabs>
          <w:tab w:val="left" w:pos="567"/>
        </w:tabs>
        <w:spacing w:after="0" w:line="240" w:lineRule="auto"/>
        <w:contextualSpacing/>
        <w:jc w:val="center"/>
        <w:rPr>
          <w:rFonts w:ascii="Times New Roman" w:eastAsia="Times New Roman" w:hAnsi="Times New Roman"/>
          <w:b/>
          <w:sz w:val="24"/>
          <w:szCs w:val="24"/>
          <w:lang w:eastAsia="ru-RU"/>
        </w:rPr>
      </w:pPr>
      <w:r w:rsidRPr="00D827FF">
        <w:rPr>
          <w:rFonts w:ascii="Times New Roman" w:eastAsia="Times New Roman" w:hAnsi="Times New Roman"/>
          <w:b/>
          <w:sz w:val="24"/>
          <w:szCs w:val="24"/>
          <w:lang w:eastAsia="ru-RU"/>
        </w:rPr>
        <w:t>2. Терміни визначені  в договорі</w:t>
      </w:r>
    </w:p>
    <w:p w:rsidR="00842C43" w:rsidRPr="00D827FF" w:rsidRDefault="00842C43" w:rsidP="00842C43">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842C43" w:rsidRPr="00D827FF" w:rsidRDefault="00842C43" w:rsidP="00842C43">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2.2. Під терміном Довірена особа Замовника (фактичного держателя, власника талона (Бланка – дозволу внутрішнього обігу)) Сторони розуміють будь – яку особу, якій Замовник передав талони (Бланки – дозволи внутрішнього обігу) і тим самим уповноважив її на вчинення дій по отриманню Товару від імені та за рахунок Замовника. Сторони погоджуються вважати, що кожен, хто пред’являє талон (Бланк – дозвіл внутрішнього обігу) є уповноваженим представником (повіреним) Замовника на отримання Товару за цим Договором.</w:t>
      </w:r>
    </w:p>
    <w:p w:rsidR="00701636" w:rsidRPr="005434ED" w:rsidRDefault="00842C43" w:rsidP="005434ED">
      <w:pPr>
        <w:tabs>
          <w:tab w:val="left" w:pos="567"/>
        </w:tabs>
        <w:spacing w:after="0" w:line="240" w:lineRule="auto"/>
        <w:contextualSpacing/>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2.3. 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 (Бланк) надає право Замовнику або Довіреній особі отримати Товар на АЗС. Талон (Бланк) не є платіжним документом, що підтверджує оплату Товару.</w:t>
      </w:r>
    </w:p>
    <w:p w:rsidR="00842C43" w:rsidRPr="00D827FF" w:rsidRDefault="00842C43" w:rsidP="00842C43">
      <w:pPr>
        <w:keepNext/>
        <w:keepLines/>
        <w:tabs>
          <w:tab w:val="left" w:pos="567"/>
        </w:tabs>
        <w:spacing w:after="0" w:line="240" w:lineRule="auto"/>
        <w:jc w:val="center"/>
        <w:outlineLvl w:val="2"/>
        <w:rPr>
          <w:rFonts w:ascii="Times New Roman" w:eastAsia="Times New Roman" w:hAnsi="Times New Roman"/>
          <w:b/>
          <w:sz w:val="24"/>
          <w:szCs w:val="24"/>
        </w:rPr>
      </w:pPr>
      <w:r w:rsidRPr="00D827FF">
        <w:rPr>
          <w:rFonts w:ascii="Times New Roman" w:eastAsia="Times New Roman" w:hAnsi="Times New Roman"/>
          <w:b/>
          <w:sz w:val="24"/>
          <w:szCs w:val="24"/>
        </w:rPr>
        <w:t>3. Якість Товару</w:t>
      </w:r>
    </w:p>
    <w:p w:rsidR="00842C43" w:rsidRPr="00D827FF" w:rsidRDefault="00CD19AF" w:rsidP="00842C43">
      <w:pPr>
        <w:keepNext/>
        <w:keepLines/>
        <w:tabs>
          <w:tab w:val="left" w:pos="567"/>
        </w:tabs>
        <w:spacing w:after="0" w:line="24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3.1. </w:t>
      </w:r>
      <w:proofErr w:type="spellStart"/>
      <w:r>
        <w:rPr>
          <w:rFonts w:ascii="Times New Roman" w:eastAsia="Times New Roman" w:hAnsi="Times New Roman"/>
          <w:bCs/>
          <w:sz w:val="24"/>
          <w:szCs w:val="24"/>
          <w:lang w:val="ru-RU"/>
        </w:rPr>
        <w:t>Постачальник</w:t>
      </w:r>
      <w:proofErr w:type="spellEnd"/>
      <w:r w:rsidR="00842C43" w:rsidRPr="00D827FF">
        <w:rPr>
          <w:rFonts w:ascii="Times New Roman" w:eastAsia="Times New Roman" w:hAnsi="Times New Roman"/>
          <w:bCs/>
          <w:sz w:val="24"/>
          <w:szCs w:val="24"/>
        </w:rPr>
        <w:t xml:space="preserve">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p>
    <w:p w:rsidR="00842C43" w:rsidRPr="00D827FF" w:rsidRDefault="00842C43" w:rsidP="00842C43">
      <w:pPr>
        <w:tabs>
          <w:tab w:val="left" w:pos="567"/>
        </w:tabs>
        <w:spacing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D827FF">
        <w:rPr>
          <w:rFonts w:ascii="Times New Roman" w:eastAsia="Times New Roman" w:hAnsi="Times New Roman"/>
          <w:bCs/>
          <w:sz w:val="24"/>
          <w:szCs w:val="24"/>
          <w:lang w:eastAsia="ru-RU"/>
        </w:rPr>
        <w:t>Довіреній особі</w:t>
      </w:r>
      <w:r w:rsidRPr="00D827FF">
        <w:rPr>
          <w:rFonts w:ascii="Times New Roman" w:eastAsia="Times New Roman" w:hAnsi="Times New Roman"/>
          <w:sz w:val="24"/>
          <w:szCs w:val="24"/>
          <w:lang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w:t>
      </w:r>
      <w:r w:rsidRPr="00D827FF">
        <w:rPr>
          <w:rFonts w:ascii="Times New Roman" w:eastAsia="Times New Roman" w:hAnsi="Times New Roman"/>
          <w:bCs/>
          <w:sz w:val="24"/>
          <w:szCs w:val="24"/>
          <w:lang w:eastAsia="ru-RU"/>
        </w:rPr>
        <w:t>Довіреною особою</w:t>
      </w:r>
      <w:r w:rsidRPr="00D827FF">
        <w:rPr>
          <w:rFonts w:ascii="Times New Roman" w:eastAsia="Times New Roman" w:hAnsi="Times New Roman"/>
          <w:sz w:val="24"/>
          <w:szCs w:val="24"/>
          <w:lang w:eastAsia="ru-RU"/>
        </w:rPr>
        <w:t>) та отримані з АЗС, на якій було здійснено фактичний відпуск таких нафтопродуктів (Товарів).</w:t>
      </w:r>
    </w:p>
    <w:p w:rsidR="00842C43" w:rsidRPr="00D827FF" w:rsidRDefault="00842C43" w:rsidP="00842C43">
      <w:pPr>
        <w:keepNext/>
        <w:keepLines/>
        <w:tabs>
          <w:tab w:val="left" w:pos="567"/>
        </w:tabs>
        <w:spacing w:after="0" w:line="240" w:lineRule="auto"/>
        <w:jc w:val="center"/>
        <w:outlineLvl w:val="2"/>
        <w:rPr>
          <w:rFonts w:ascii="Times New Roman" w:eastAsia="Times New Roman" w:hAnsi="Times New Roman"/>
          <w:b/>
          <w:sz w:val="24"/>
          <w:szCs w:val="24"/>
        </w:rPr>
      </w:pPr>
      <w:r w:rsidRPr="00D827FF">
        <w:rPr>
          <w:rFonts w:ascii="Times New Roman" w:eastAsia="Times New Roman" w:hAnsi="Times New Roman"/>
          <w:b/>
          <w:sz w:val="24"/>
          <w:szCs w:val="24"/>
        </w:rPr>
        <w:t>4. Ціна договору</w:t>
      </w:r>
    </w:p>
    <w:p w:rsidR="00842C43" w:rsidRPr="00C80CFA" w:rsidRDefault="00842C43" w:rsidP="00842C43">
      <w:pPr>
        <w:pStyle w:val="a3"/>
        <w:spacing w:after="0" w:line="276" w:lineRule="auto"/>
        <w:jc w:val="both"/>
        <w:rPr>
          <w:b/>
          <w:lang w:val="ru-RU"/>
        </w:rPr>
      </w:pPr>
      <w:r w:rsidRPr="00D827FF">
        <w:rPr>
          <w:rFonts w:eastAsia="Times New Roman"/>
          <w:lang w:eastAsia="ru-RU"/>
        </w:rPr>
        <w:t>4.1. Загальна ціна цього Договору становить</w:t>
      </w:r>
      <w:r w:rsidRPr="003D7988">
        <w:rPr>
          <w:rFonts w:eastAsia="Times New Roman"/>
          <w:lang w:val="ru-RU" w:eastAsia="ru-RU"/>
        </w:rPr>
        <w:t>:</w:t>
      </w:r>
      <w:r w:rsidRPr="00D827FF">
        <w:rPr>
          <w:rFonts w:eastAsia="Times New Roman"/>
          <w:lang w:eastAsia="ru-RU"/>
        </w:rPr>
        <w:t xml:space="preserve"> </w:t>
      </w:r>
      <w:r>
        <w:rPr>
          <w:b/>
          <w:lang w:val="ru-RU"/>
        </w:rPr>
        <w:t xml:space="preserve">_______________ </w:t>
      </w:r>
      <w:r w:rsidRPr="00D0510D">
        <w:rPr>
          <w:b/>
          <w:lang w:val="ru-RU"/>
        </w:rPr>
        <w:t>грн. (____</w:t>
      </w:r>
      <w:r>
        <w:rPr>
          <w:b/>
          <w:lang w:val="ru-RU"/>
        </w:rPr>
        <w:t>_</w:t>
      </w:r>
      <w:r w:rsidRPr="00213839">
        <w:rPr>
          <w:b/>
          <w:lang w:val="ru-RU"/>
        </w:rPr>
        <w:t>_______</w:t>
      </w:r>
      <w:r>
        <w:rPr>
          <w:b/>
          <w:lang w:val="ru-RU"/>
        </w:rPr>
        <w:t>_________</w:t>
      </w:r>
      <w:r w:rsidRPr="00213839">
        <w:rPr>
          <w:b/>
          <w:lang w:val="ru-RU"/>
        </w:rPr>
        <w:t xml:space="preserve"> </w:t>
      </w:r>
      <w:r w:rsidRPr="00D0510D">
        <w:rPr>
          <w:b/>
          <w:lang w:val="ru-RU"/>
        </w:rPr>
        <w:t>________</w:t>
      </w:r>
      <w:r>
        <w:rPr>
          <w:b/>
          <w:lang w:val="ru-RU"/>
        </w:rPr>
        <w:t>________________</w:t>
      </w:r>
      <w:r w:rsidRPr="00D0510D">
        <w:rPr>
          <w:b/>
          <w:lang w:val="ru-RU"/>
        </w:rPr>
        <w:t>__</w:t>
      </w:r>
      <w:r w:rsidRPr="00213839">
        <w:rPr>
          <w:b/>
          <w:lang w:val="ru-RU"/>
        </w:rPr>
        <w:t>__________________</w:t>
      </w:r>
      <w:r w:rsidRPr="00D0510D">
        <w:rPr>
          <w:b/>
          <w:lang w:val="ru-RU"/>
        </w:rPr>
        <w:t>__)</w:t>
      </w:r>
      <w:r>
        <w:rPr>
          <w:b/>
          <w:lang w:val="ru-RU"/>
        </w:rPr>
        <w:t xml:space="preserve"> без ПДВ</w:t>
      </w:r>
      <w:r w:rsidRPr="003D7988">
        <w:rPr>
          <w:b/>
          <w:lang w:val="ru-RU"/>
        </w:rPr>
        <w:t>/</w:t>
      </w:r>
      <w:r>
        <w:rPr>
          <w:b/>
          <w:lang w:val="ru-RU"/>
        </w:rPr>
        <w:t>в т.ч. ПДВ ___________ грн.</w:t>
      </w:r>
    </w:p>
    <w:p w:rsidR="00842C43" w:rsidRPr="00D827FF" w:rsidRDefault="00842C43" w:rsidP="00842C43">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lastRenderedPageBreak/>
        <w:t>4.2.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842C43" w:rsidRPr="00D827FF" w:rsidRDefault="00842C43" w:rsidP="00842C43">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4.3.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842C43" w:rsidRPr="00D827FF" w:rsidRDefault="00842C43" w:rsidP="00842C43">
      <w:pPr>
        <w:tabs>
          <w:tab w:val="left" w:pos="426"/>
          <w:tab w:val="left" w:pos="567"/>
        </w:tabs>
        <w:spacing w:after="0" w:line="240" w:lineRule="auto"/>
        <w:ind w:right="-341"/>
        <w:jc w:val="both"/>
        <w:rPr>
          <w:rFonts w:ascii="Times New Roman" w:eastAsia="Times New Roman" w:hAnsi="Times New Roman"/>
          <w:sz w:val="24"/>
          <w:szCs w:val="24"/>
        </w:rPr>
      </w:pPr>
      <w:r w:rsidRPr="00D827FF">
        <w:rPr>
          <w:rFonts w:ascii="Times New Roman" w:eastAsia="Times New Roman" w:hAnsi="Times New Roman"/>
          <w:sz w:val="24"/>
          <w:szCs w:val="24"/>
        </w:rPr>
        <w:t>4</w:t>
      </w:r>
      <w:r w:rsidRPr="00D827FF">
        <w:rPr>
          <w:rFonts w:ascii="Times New Roman" w:eastAsia="Times New Roman" w:hAnsi="Times New Roman"/>
          <w:spacing w:val="1"/>
          <w:sz w:val="24"/>
          <w:szCs w:val="24"/>
        </w:rPr>
        <w:t xml:space="preserve">.4. </w:t>
      </w:r>
      <w:r w:rsidR="00CD19AF">
        <w:rPr>
          <w:rFonts w:ascii="Times New Roman" w:eastAsia="Times New Roman" w:hAnsi="Times New Roman"/>
          <w:sz w:val="24"/>
          <w:szCs w:val="24"/>
        </w:rPr>
        <w:t xml:space="preserve">Сторони дійшли згоди, що </w:t>
      </w:r>
      <w:proofErr w:type="spellStart"/>
      <w:r w:rsidR="00CD19AF">
        <w:rPr>
          <w:rFonts w:ascii="Times New Roman" w:eastAsia="Times New Roman" w:hAnsi="Times New Roman"/>
          <w:sz w:val="24"/>
          <w:szCs w:val="24"/>
          <w:lang w:val="ru-RU"/>
        </w:rPr>
        <w:t>Постачальник</w:t>
      </w:r>
      <w:proofErr w:type="spellEnd"/>
      <w:r w:rsidRPr="00D827FF">
        <w:rPr>
          <w:rFonts w:ascii="Times New Roman" w:eastAsia="Times New Roman" w:hAnsi="Times New Roman"/>
          <w:sz w:val="24"/>
          <w:szCs w:val="24"/>
        </w:rPr>
        <w:t xml:space="preserve"> здійснює відпуск Товару, а Замовник зобов’язується приймати у власність та оплачувати вартість Товару, п</w:t>
      </w:r>
      <w:r w:rsidR="00CD19AF">
        <w:rPr>
          <w:rFonts w:ascii="Times New Roman" w:eastAsia="Times New Roman" w:hAnsi="Times New Roman"/>
          <w:sz w:val="24"/>
          <w:szCs w:val="24"/>
        </w:rPr>
        <w:t xml:space="preserve">о ціні яка встановлена </w:t>
      </w:r>
      <w:proofErr w:type="spellStart"/>
      <w:r w:rsidR="00CD19AF">
        <w:rPr>
          <w:rFonts w:ascii="Times New Roman" w:eastAsia="Times New Roman" w:hAnsi="Times New Roman"/>
          <w:sz w:val="24"/>
          <w:szCs w:val="24"/>
          <w:lang w:val="ru-RU"/>
        </w:rPr>
        <w:t>Постачальником</w:t>
      </w:r>
      <w:proofErr w:type="spellEnd"/>
      <w:r w:rsidRPr="00D827FF">
        <w:rPr>
          <w:rFonts w:ascii="Times New Roman" w:eastAsia="Times New Roman" w:hAnsi="Times New Roman"/>
          <w:sz w:val="24"/>
          <w:szCs w:val="24"/>
        </w:rPr>
        <w:t xml:space="preserve"> та визначена в специфікації до даного Договору. </w:t>
      </w:r>
    </w:p>
    <w:p w:rsidR="00842C43" w:rsidRPr="00D827FF" w:rsidRDefault="00842C43" w:rsidP="00842C43">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4"/>
          <w:szCs w:val="24"/>
        </w:rPr>
      </w:pPr>
      <w:r w:rsidRPr="00D827FF">
        <w:rPr>
          <w:rFonts w:ascii="Times New Roman" w:eastAsia="Arial Unicode MS" w:hAnsi="Times New Roman"/>
          <w:sz w:val="24"/>
          <w:szCs w:val="24"/>
        </w:rPr>
        <w:t>4.</w:t>
      </w:r>
      <w:r>
        <w:rPr>
          <w:rFonts w:ascii="Times New Roman" w:eastAsia="Arial Unicode MS" w:hAnsi="Times New Roman"/>
          <w:sz w:val="24"/>
          <w:szCs w:val="24"/>
        </w:rPr>
        <w:t>5</w:t>
      </w:r>
      <w:r w:rsidRPr="00D827FF">
        <w:rPr>
          <w:rFonts w:ascii="Times New Roman" w:eastAsia="Arial Unicode MS" w:hAnsi="Times New Roman"/>
          <w:sz w:val="24"/>
          <w:szCs w:val="24"/>
        </w:rPr>
        <w:t>.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842C43" w:rsidRPr="00D827FF" w:rsidRDefault="00842C43" w:rsidP="00842C43">
      <w:pPr>
        <w:keepNext/>
        <w:keepLines/>
        <w:tabs>
          <w:tab w:val="left" w:pos="567"/>
        </w:tabs>
        <w:spacing w:after="0" w:line="240" w:lineRule="auto"/>
        <w:jc w:val="center"/>
        <w:outlineLvl w:val="2"/>
        <w:rPr>
          <w:rFonts w:ascii="Times New Roman" w:eastAsia="Times New Roman" w:hAnsi="Times New Roman"/>
          <w:b/>
          <w:sz w:val="24"/>
          <w:szCs w:val="24"/>
        </w:rPr>
      </w:pPr>
      <w:r w:rsidRPr="00D827FF">
        <w:rPr>
          <w:rFonts w:ascii="Times New Roman" w:eastAsia="Times New Roman" w:hAnsi="Times New Roman"/>
          <w:b/>
          <w:sz w:val="24"/>
          <w:szCs w:val="24"/>
        </w:rPr>
        <w:t>5. Порядок здійснення оплати</w:t>
      </w:r>
    </w:p>
    <w:p w:rsidR="00842C43" w:rsidRPr="00D827FF" w:rsidRDefault="00842C43" w:rsidP="00842C4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5.1. Розрахунки проводяться у безготівковій формі шляхом перерахування грошових коштів на розрахунковий рахунок </w:t>
      </w:r>
      <w:r w:rsidRPr="00E310BC">
        <w:rPr>
          <w:rFonts w:ascii="Times New Roman" w:eastAsia="Times New Roman" w:hAnsi="Times New Roman"/>
          <w:sz w:val="24"/>
          <w:szCs w:val="24"/>
          <w:lang w:eastAsia="ru-RU"/>
        </w:rPr>
        <w:t>Учасник</w:t>
      </w:r>
      <w:r w:rsidRPr="00D827FF">
        <w:rPr>
          <w:rFonts w:ascii="Times New Roman" w:eastAsia="Times New Roman" w:hAnsi="Times New Roman"/>
          <w:sz w:val="24"/>
          <w:szCs w:val="24"/>
          <w:lang w:eastAsia="ru-RU"/>
        </w:rPr>
        <w:t>а, що зазначений в цьому Договорі.</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rPr>
      </w:pPr>
      <w:r w:rsidRPr="00D827FF">
        <w:rPr>
          <w:rFonts w:ascii="Times New Roman" w:eastAsia="Times New Roman" w:hAnsi="Times New Roman"/>
          <w:sz w:val="24"/>
          <w:szCs w:val="24"/>
        </w:rPr>
        <w:t xml:space="preserve">5.2. Розрахунки між </w:t>
      </w:r>
      <w:r w:rsidR="00CD19AF" w:rsidRPr="00CD19AF">
        <w:rPr>
          <w:rFonts w:ascii="Times New Roman" w:eastAsia="Times New Roman" w:hAnsi="Times New Roman"/>
          <w:sz w:val="24"/>
          <w:szCs w:val="24"/>
        </w:rPr>
        <w:t>Постачальником</w:t>
      </w:r>
      <w:r w:rsidRPr="00D827FF">
        <w:rPr>
          <w:rFonts w:ascii="Times New Roman" w:eastAsia="Times New Roman" w:hAnsi="Times New Roman"/>
          <w:sz w:val="24"/>
          <w:szCs w:val="24"/>
        </w:rPr>
        <w:t xml:space="preserve"> та Замовником здійснюються відповідно до видаткової накладної та рахунку-фактури наданого </w:t>
      </w:r>
      <w:r w:rsidR="00CD19AF" w:rsidRPr="00CD19AF">
        <w:rPr>
          <w:rFonts w:ascii="Times New Roman" w:eastAsia="Times New Roman" w:hAnsi="Times New Roman"/>
          <w:sz w:val="24"/>
          <w:szCs w:val="24"/>
        </w:rPr>
        <w:t>Постачальником</w:t>
      </w:r>
      <w:r w:rsidRPr="00D827FF">
        <w:rPr>
          <w:rFonts w:ascii="Times New Roman" w:eastAsia="Times New Roman" w:hAnsi="Times New Roman"/>
          <w:sz w:val="24"/>
          <w:szCs w:val="24"/>
        </w:rPr>
        <w:t>, шляхом оплати вартості Товар</w:t>
      </w:r>
      <w:r>
        <w:rPr>
          <w:rFonts w:ascii="Times New Roman" w:eastAsia="Times New Roman" w:hAnsi="Times New Roman"/>
          <w:sz w:val="24"/>
          <w:szCs w:val="24"/>
        </w:rPr>
        <w:t xml:space="preserve">у згідно Специфікації </w:t>
      </w:r>
      <w:r w:rsidRPr="003D465E">
        <w:rPr>
          <w:rFonts w:ascii="Times New Roman" w:eastAsia="Times New Roman" w:hAnsi="Times New Roman"/>
          <w:b/>
          <w:bCs/>
          <w:sz w:val="24"/>
          <w:szCs w:val="24"/>
        </w:rPr>
        <w:t xml:space="preserve">протягом 30 </w:t>
      </w:r>
      <w:r w:rsidRPr="003D465E">
        <w:rPr>
          <w:rFonts w:ascii="Times New Roman" w:eastAsia="Times New Roman" w:hAnsi="Times New Roman"/>
          <w:b/>
          <w:bCs/>
          <w:sz w:val="24"/>
          <w:szCs w:val="24"/>
          <w:lang w:bidi="ar-MA"/>
        </w:rPr>
        <w:t>банківських</w:t>
      </w:r>
      <w:r w:rsidRPr="003D465E">
        <w:rPr>
          <w:rFonts w:ascii="Times New Roman" w:eastAsia="Times New Roman" w:hAnsi="Times New Roman"/>
          <w:b/>
          <w:bCs/>
          <w:sz w:val="24"/>
          <w:szCs w:val="24"/>
        </w:rPr>
        <w:t xml:space="preserve"> днів</w:t>
      </w:r>
      <w:r w:rsidRPr="00D827FF">
        <w:rPr>
          <w:rFonts w:ascii="Times New Roman" w:eastAsia="Times New Roman" w:hAnsi="Times New Roman"/>
          <w:sz w:val="24"/>
          <w:szCs w:val="24"/>
        </w:rPr>
        <w:t xml:space="preserve"> після його отримання.</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rPr>
      </w:pPr>
      <w:r w:rsidRPr="00D827FF">
        <w:rPr>
          <w:rFonts w:ascii="Times New Roman" w:eastAsia="Times New Roman" w:hAnsi="Times New Roman"/>
          <w:sz w:val="24"/>
          <w:szCs w:val="24"/>
        </w:rPr>
        <w:t>5.3. Грошова одиниця – гривня.</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rPr>
      </w:pPr>
      <w:r w:rsidRPr="00D827FF">
        <w:rPr>
          <w:rFonts w:ascii="Times New Roman" w:eastAsia="Times New Roman" w:hAnsi="Times New Roman"/>
          <w:sz w:val="24"/>
          <w:szCs w:val="24"/>
        </w:rPr>
        <w:t>5.4. Моментом виконання зо</w:t>
      </w:r>
      <w:r w:rsidR="00CD19AF">
        <w:rPr>
          <w:rFonts w:ascii="Times New Roman" w:eastAsia="Times New Roman" w:hAnsi="Times New Roman"/>
          <w:sz w:val="24"/>
          <w:szCs w:val="24"/>
        </w:rPr>
        <w:t xml:space="preserve">бов’язань Замовника перед </w:t>
      </w:r>
      <w:proofErr w:type="spellStart"/>
      <w:r w:rsidR="00CD19AF">
        <w:rPr>
          <w:rFonts w:ascii="Times New Roman" w:eastAsia="Times New Roman" w:hAnsi="Times New Roman"/>
          <w:sz w:val="24"/>
          <w:szCs w:val="24"/>
          <w:lang w:val="ru-RU"/>
        </w:rPr>
        <w:t>Постачальни</w:t>
      </w:r>
      <w:proofErr w:type="spellEnd"/>
      <w:r w:rsidRPr="00D827FF">
        <w:rPr>
          <w:rFonts w:ascii="Times New Roman" w:eastAsia="Times New Roman" w:hAnsi="Times New Roman"/>
          <w:sz w:val="24"/>
          <w:szCs w:val="24"/>
        </w:rPr>
        <w:t>ком по оплаті Товару вважається момент надходження грошових коштів на розрахунковий рахунок Учасника зазначений у цьому Договорі.</w:t>
      </w:r>
    </w:p>
    <w:p w:rsidR="00842C43" w:rsidRPr="00D827FF" w:rsidRDefault="00842C43" w:rsidP="00842C43">
      <w:pPr>
        <w:tabs>
          <w:tab w:val="left" w:pos="567"/>
        </w:tabs>
        <w:spacing w:line="240" w:lineRule="auto"/>
        <w:jc w:val="center"/>
        <w:rPr>
          <w:rFonts w:ascii="Times New Roman" w:eastAsia="Times New Roman" w:hAnsi="Times New Roman"/>
          <w:b/>
          <w:bCs/>
          <w:sz w:val="24"/>
          <w:szCs w:val="24"/>
          <w:lang w:eastAsia="ru-RU"/>
        </w:rPr>
      </w:pPr>
      <w:r w:rsidRPr="00D827FF">
        <w:rPr>
          <w:rFonts w:ascii="Times New Roman" w:eastAsia="Times New Roman" w:hAnsi="Times New Roman"/>
          <w:b/>
          <w:bCs/>
          <w:sz w:val="24"/>
          <w:szCs w:val="24"/>
          <w:lang w:eastAsia="ru-RU"/>
        </w:rPr>
        <w:t>6. Поставка товарів</w:t>
      </w:r>
    </w:p>
    <w:p w:rsidR="00842C4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6.1. </w:t>
      </w:r>
      <w:r w:rsidRPr="00213839">
        <w:rPr>
          <w:rFonts w:ascii="Times New Roman" w:eastAsia="Times New Roman" w:hAnsi="Times New Roman"/>
          <w:b/>
          <w:bCs/>
          <w:sz w:val="24"/>
          <w:szCs w:val="24"/>
          <w:lang w:eastAsia="ru-RU"/>
        </w:rPr>
        <w:t>Строк (термін) та умови поставки (передачі) товарів:</w:t>
      </w:r>
      <w:r w:rsidRPr="00213839">
        <w:rPr>
          <w:rFonts w:ascii="Times New Roman" w:eastAsia="Times New Roman" w:hAnsi="Times New Roman"/>
          <w:sz w:val="24"/>
          <w:szCs w:val="24"/>
          <w:lang w:eastAsia="ru-RU"/>
        </w:rPr>
        <w:t xml:space="preserve"> </w:t>
      </w:r>
      <w:r w:rsidRPr="00D827FF">
        <w:rPr>
          <w:rFonts w:ascii="Times New Roman" w:eastAsia="Times New Roman" w:hAnsi="Times New Roman"/>
          <w:sz w:val="24"/>
          <w:szCs w:val="24"/>
          <w:lang w:eastAsia="ru-RU"/>
        </w:rPr>
        <w:t>з дати укладення договору</w:t>
      </w:r>
      <w:r w:rsidRPr="00213839">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по 31.12.202</w:t>
      </w:r>
      <w:r w:rsidR="00701636">
        <w:rPr>
          <w:rFonts w:ascii="Times New Roman" w:eastAsia="Times New Roman" w:hAnsi="Times New Roman"/>
          <w:b/>
          <w:bCs/>
          <w:sz w:val="24"/>
          <w:szCs w:val="24"/>
          <w:lang w:eastAsia="ru-RU"/>
        </w:rPr>
        <w:t>4</w:t>
      </w:r>
      <w:r w:rsidRPr="00213839">
        <w:rPr>
          <w:rFonts w:ascii="Times New Roman" w:eastAsia="Times New Roman" w:hAnsi="Times New Roman"/>
          <w:b/>
          <w:bCs/>
          <w:sz w:val="24"/>
          <w:szCs w:val="24"/>
          <w:lang w:eastAsia="ru-RU"/>
        </w:rPr>
        <w:t xml:space="preserve"> р.</w:t>
      </w:r>
      <w:r w:rsidRPr="00213839">
        <w:rPr>
          <w:rFonts w:ascii="Times New Roman" w:eastAsia="Times New Roman" w:hAnsi="Times New Roman"/>
          <w:sz w:val="24"/>
          <w:szCs w:val="24"/>
          <w:lang w:eastAsia="ru-RU"/>
        </w:rPr>
        <w:t>, поставка здійснюється партіями на підставі заявки Замовника протягом 3 робочих днів, з моменту отримання такої Заявки Постачальником. Заявка може бути передана Постачальнику або електронною поштою, або особисто, або поштовим зв’язком, або телефонним зв’язком. Фактичний об’єм кожної партії Товару зазначається у відповідній заявці (письмовій чи усній) Замовника</w:t>
      </w:r>
      <w:r>
        <w:rPr>
          <w:rFonts w:ascii="Times New Roman" w:eastAsia="Times New Roman" w:hAnsi="Times New Roman"/>
          <w:sz w:val="24"/>
          <w:szCs w:val="24"/>
          <w:lang w:eastAsia="ru-RU"/>
        </w:rPr>
        <w:t>.</w:t>
      </w:r>
    </w:p>
    <w:p w:rsidR="00842C43" w:rsidRDefault="00842C43" w:rsidP="00842C43">
      <w:pPr>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r w:rsidRPr="00213839">
        <w:rPr>
          <w:rFonts w:ascii="Times New Roman" w:eastAsia="Times New Roman" w:hAnsi="Times New Roman"/>
          <w:b/>
          <w:bCs/>
          <w:sz w:val="24"/>
          <w:szCs w:val="24"/>
          <w:lang w:eastAsia="ru-RU"/>
        </w:rPr>
        <w:t xml:space="preserve">Місце поставки (передачі) товарів: </w:t>
      </w:r>
      <w:r w:rsidR="005434ED">
        <w:rPr>
          <w:rFonts w:ascii="Times New Roman" w:eastAsia="Times New Roman" w:hAnsi="Times New Roman"/>
          <w:b/>
          <w:sz w:val="24"/>
          <w:szCs w:val="24"/>
          <w:lang w:eastAsia="ru-RU"/>
        </w:rPr>
        <w:t>824</w:t>
      </w:r>
      <w:r w:rsidR="005434ED">
        <w:rPr>
          <w:rFonts w:ascii="Times New Roman" w:eastAsia="Times New Roman" w:hAnsi="Times New Roman"/>
          <w:b/>
          <w:sz w:val="24"/>
          <w:szCs w:val="24"/>
          <w:lang w:val="ru-RU" w:eastAsia="ru-RU"/>
        </w:rPr>
        <w:t>80</w:t>
      </w:r>
      <w:r w:rsidRPr="006A61E0">
        <w:rPr>
          <w:rFonts w:ascii="Times New Roman" w:eastAsia="Times New Roman" w:hAnsi="Times New Roman"/>
          <w:b/>
          <w:sz w:val="24"/>
          <w:szCs w:val="24"/>
          <w:lang w:eastAsia="ru-RU"/>
        </w:rPr>
        <w:t xml:space="preserve">, </w:t>
      </w:r>
      <w:r w:rsidR="005434ED">
        <w:rPr>
          <w:rFonts w:ascii="Times New Roman" w:eastAsia="Times New Roman" w:hAnsi="Times New Roman"/>
          <w:b/>
          <w:sz w:val="24"/>
          <w:szCs w:val="24"/>
          <w:lang w:eastAsia="ru-RU"/>
        </w:rPr>
        <w:t xml:space="preserve">Львівська обл., </w:t>
      </w:r>
      <w:proofErr w:type="spellStart"/>
      <w:r w:rsidR="005434ED">
        <w:rPr>
          <w:rFonts w:ascii="Times New Roman" w:eastAsia="Times New Roman" w:hAnsi="Times New Roman"/>
          <w:b/>
          <w:sz w:val="24"/>
          <w:szCs w:val="24"/>
          <w:lang w:eastAsia="ru-RU"/>
        </w:rPr>
        <w:t>Стрийський</w:t>
      </w:r>
      <w:proofErr w:type="spellEnd"/>
      <w:r w:rsidR="005434ED">
        <w:rPr>
          <w:rFonts w:ascii="Times New Roman" w:eastAsia="Times New Roman" w:hAnsi="Times New Roman"/>
          <w:b/>
          <w:sz w:val="24"/>
          <w:szCs w:val="24"/>
          <w:lang w:eastAsia="ru-RU"/>
        </w:rPr>
        <w:t xml:space="preserve"> р-н,</w:t>
      </w:r>
      <w:r w:rsidR="005434ED">
        <w:rPr>
          <w:rFonts w:ascii="Times New Roman" w:eastAsia="Times New Roman" w:hAnsi="Times New Roman"/>
          <w:b/>
          <w:sz w:val="24"/>
          <w:szCs w:val="24"/>
          <w:lang w:val="ru-RU" w:eastAsia="ru-RU"/>
        </w:rPr>
        <w:t xml:space="preserve"> </w:t>
      </w:r>
      <w:r w:rsidR="005434ED">
        <w:rPr>
          <w:rFonts w:ascii="Times New Roman" w:eastAsia="Times New Roman" w:hAnsi="Times New Roman"/>
          <w:b/>
          <w:sz w:val="24"/>
          <w:szCs w:val="24"/>
          <w:lang w:eastAsia="ru-RU"/>
        </w:rPr>
        <w:t>с.</w:t>
      </w:r>
      <w:proofErr w:type="spellStart"/>
      <w:r w:rsidR="005434ED">
        <w:rPr>
          <w:rFonts w:ascii="Times New Roman" w:eastAsia="Times New Roman" w:hAnsi="Times New Roman"/>
          <w:b/>
          <w:sz w:val="24"/>
          <w:szCs w:val="24"/>
          <w:lang w:val="ru-RU" w:eastAsia="ru-RU"/>
        </w:rPr>
        <w:t>Долішнє</w:t>
      </w:r>
      <w:proofErr w:type="spellEnd"/>
      <w:r w:rsidR="005434ED">
        <w:rPr>
          <w:rFonts w:ascii="Times New Roman" w:eastAsia="Times New Roman" w:hAnsi="Times New Roman"/>
          <w:b/>
          <w:sz w:val="24"/>
          <w:szCs w:val="24"/>
          <w:lang w:eastAsia="ru-RU"/>
        </w:rPr>
        <w:t>, вул.</w:t>
      </w:r>
      <w:r w:rsidR="005434ED">
        <w:rPr>
          <w:rFonts w:ascii="Times New Roman" w:eastAsia="Times New Roman" w:hAnsi="Times New Roman"/>
          <w:b/>
          <w:sz w:val="24"/>
          <w:szCs w:val="24"/>
          <w:lang w:val="ru-RU" w:eastAsia="ru-RU"/>
        </w:rPr>
        <w:t>Шевченка,18</w:t>
      </w:r>
      <w:r w:rsidRPr="00213839">
        <w:rPr>
          <w:rFonts w:ascii="Times New Roman" w:eastAsia="Times New Roman" w:hAnsi="Times New Roman"/>
          <w:sz w:val="24"/>
          <w:szCs w:val="24"/>
          <w:lang w:eastAsia="ru-RU"/>
        </w:rPr>
        <w:t>. Всі витрати пов’язані з поставкою Товару здійснюються за рахунок Постачальника.</w:t>
      </w:r>
    </w:p>
    <w:p w:rsidR="00842C43" w:rsidRPr="005434ED" w:rsidRDefault="00842C43" w:rsidP="005434ED">
      <w:pPr>
        <w:tabs>
          <w:tab w:val="left" w:pos="567"/>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213839">
        <w:rPr>
          <w:rFonts w:ascii="Times New Roman" w:eastAsia="Times New Roman" w:hAnsi="Times New Roman"/>
          <w:sz w:val="24"/>
          <w:szCs w:val="24"/>
          <w:lang w:eastAsia="ru-RU"/>
        </w:rPr>
        <w:t xml:space="preserve">. Відпуск товару здійснюється </w:t>
      </w:r>
      <w:r w:rsidR="00CD19AF">
        <w:rPr>
          <w:rFonts w:ascii="Times New Roman" w:eastAsia="Times New Roman" w:hAnsi="Times New Roman"/>
          <w:sz w:val="24"/>
          <w:szCs w:val="24"/>
          <w:lang w:eastAsia="ru-RU"/>
        </w:rPr>
        <w:t xml:space="preserve">з резервуарів </w:t>
      </w:r>
      <w:r w:rsidR="00CD19AF" w:rsidRPr="00CD19AF">
        <w:rPr>
          <w:rFonts w:ascii="Times New Roman" w:eastAsia="Times New Roman" w:hAnsi="Times New Roman"/>
          <w:sz w:val="24"/>
          <w:szCs w:val="24"/>
          <w:lang w:eastAsia="ru-RU"/>
        </w:rPr>
        <w:t>Постачальника</w:t>
      </w:r>
      <w:r>
        <w:rPr>
          <w:rFonts w:ascii="Times New Roman" w:eastAsia="Times New Roman" w:hAnsi="Times New Roman"/>
          <w:sz w:val="24"/>
          <w:szCs w:val="24"/>
          <w:lang w:eastAsia="ru-RU"/>
        </w:rPr>
        <w:t>,</w:t>
      </w:r>
      <w:r w:rsidRPr="00213839">
        <w:rPr>
          <w:rFonts w:ascii="Times New Roman" w:eastAsia="Times New Roman" w:hAnsi="Times New Roman"/>
          <w:sz w:val="24"/>
          <w:szCs w:val="24"/>
          <w:lang w:eastAsia="ru-RU"/>
        </w:rPr>
        <w:t xml:space="preserve"> що розташовані на відстані не більше 20 км в</w:t>
      </w:r>
      <w:r>
        <w:rPr>
          <w:rFonts w:ascii="Times New Roman" w:eastAsia="Times New Roman" w:hAnsi="Times New Roman"/>
          <w:sz w:val="24"/>
          <w:szCs w:val="24"/>
          <w:lang w:eastAsia="ru-RU"/>
        </w:rPr>
        <w:t xml:space="preserve">ід місця розташування замовника, </w:t>
      </w:r>
      <w:r w:rsidRPr="00213839">
        <w:rPr>
          <w:rFonts w:ascii="Times New Roman" w:eastAsia="Times New Roman" w:hAnsi="Times New Roman"/>
          <w:sz w:val="24"/>
          <w:szCs w:val="24"/>
          <w:lang w:eastAsia="ru-RU"/>
        </w:rPr>
        <w:t>цілодобово</w:t>
      </w:r>
      <w:r w:rsidR="00CD19AF">
        <w:rPr>
          <w:rFonts w:ascii="Times New Roman" w:eastAsia="Times New Roman" w:hAnsi="Times New Roman"/>
          <w:sz w:val="24"/>
          <w:szCs w:val="24"/>
          <w:lang w:eastAsia="ru-RU"/>
        </w:rPr>
        <w:t xml:space="preserve"> по талону (Бланку) з АЗС </w:t>
      </w:r>
      <w:r w:rsidR="00CD19AF" w:rsidRPr="00CD19AF">
        <w:rPr>
          <w:rFonts w:ascii="Times New Roman" w:eastAsia="Times New Roman" w:hAnsi="Times New Roman"/>
          <w:sz w:val="24"/>
          <w:szCs w:val="24"/>
          <w:lang w:eastAsia="ru-RU"/>
        </w:rPr>
        <w:t>Постачальни</w:t>
      </w:r>
      <w:r w:rsidRPr="00213839">
        <w:rPr>
          <w:rFonts w:ascii="Times New Roman" w:eastAsia="Times New Roman" w:hAnsi="Times New Roman"/>
          <w:sz w:val="24"/>
          <w:szCs w:val="24"/>
          <w:lang w:eastAsia="ru-RU"/>
        </w:rPr>
        <w:t>ка, перелік яких міститься в Додатку № 2 до Договору. Талон (Бланк) не є засобом розрахунків/платежів між Сторонами. Талон (Бланк)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842C43" w:rsidRPr="00D827FF" w:rsidRDefault="00842C43" w:rsidP="00842C43">
      <w:pPr>
        <w:tabs>
          <w:tab w:val="left" w:pos="567"/>
        </w:tabs>
        <w:spacing w:after="0" w:line="240" w:lineRule="atLeast"/>
        <w:jc w:val="center"/>
        <w:rPr>
          <w:rFonts w:ascii="Times New Roman" w:eastAsia="Times New Roman" w:hAnsi="Times New Roman"/>
          <w:b/>
          <w:sz w:val="24"/>
          <w:szCs w:val="24"/>
          <w:lang w:eastAsia="ru-RU"/>
        </w:rPr>
      </w:pPr>
      <w:r w:rsidRPr="00D827FF">
        <w:rPr>
          <w:rFonts w:ascii="Times New Roman" w:eastAsia="Times New Roman" w:hAnsi="Times New Roman"/>
          <w:b/>
          <w:sz w:val="24"/>
          <w:szCs w:val="24"/>
          <w:lang w:eastAsia="ru-RU"/>
        </w:rPr>
        <w:t>7. Права та обов’язки сторін</w:t>
      </w:r>
    </w:p>
    <w:p w:rsidR="00842C43" w:rsidRPr="00D827FF" w:rsidRDefault="00842C43" w:rsidP="00842C43">
      <w:pPr>
        <w:tabs>
          <w:tab w:val="left" w:pos="567"/>
        </w:tabs>
        <w:spacing w:after="0" w:line="240" w:lineRule="atLeast"/>
        <w:jc w:val="both"/>
        <w:rPr>
          <w:rFonts w:ascii="Times New Roman" w:eastAsia="Times New Roman" w:hAnsi="Times New Roman"/>
          <w:b/>
          <w:bCs/>
          <w:iCs/>
          <w:sz w:val="24"/>
          <w:szCs w:val="24"/>
          <w:u w:val="single"/>
          <w:lang w:eastAsia="ru-RU"/>
        </w:rPr>
      </w:pPr>
      <w:r w:rsidRPr="00D827FF">
        <w:rPr>
          <w:rFonts w:ascii="Times New Roman" w:eastAsia="Times New Roman" w:hAnsi="Times New Roman"/>
          <w:b/>
          <w:bCs/>
          <w:iCs/>
          <w:sz w:val="24"/>
          <w:szCs w:val="24"/>
          <w:u w:val="single"/>
          <w:lang w:eastAsia="ru-RU"/>
        </w:rPr>
        <w:t xml:space="preserve">7.1. Замовник зобов'язаний: </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7.1.1. Своєчасно та в повному обсязі сплачувати поставлений і прийнятий Товар;</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7.1.2. В письмовій формі  в найкоротші строки інформувати </w:t>
      </w:r>
      <w:r w:rsidR="00CD19AF" w:rsidRPr="00CD19AF">
        <w:rPr>
          <w:rFonts w:ascii="Times New Roman" w:eastAsia="Times New Roman" w:hAnsi="Times New Roman"/>
          <w:sz w:val="24"/>
          <w:szCs w:val="24"/>
          <w:lang w:eastAsia="ru-RU"/>
        </w:rPr>
        <w:t>П</w:t>
      </w:r>
      <w:proofErr w:type="spellStart"/>
      <w:r w:rsidR="00CD19AF">
        <w:rPr>
          <w:rFonts w:ascii="Times New Roman" w:eastAsia="Times New Roman" w:hAnsi="Times New Roman"/>
          <w:sz w:val="24"/>
          <w:szCs w:val="24"/>
          <w:lang w:val="ru-RU" w:eastAsia="ru-RU"/>
        </w:rPr>
        <w:t>остачальника</w:t>
      </w:r>
      <w:proofErr w:type="spellEnd"/>
      <w:r w:rsidRPr="00D827FF">
        <w:rPr>
          <w:rFonts w:ascii="Times New Roman" w:eastAsia="Times New Roman" w:hAnsi="Times New Roman"/>
          <w:sz w:val="24"/>
          <w:szCs w:val="24"/>
          <w:lang w:eastAsia="ru-RU"/>
        </w:rPr>
        <w:t xml:space="preserve"> про пошкодження, втрату чи загибель талону (Бланку) з метою їх блокування та недопущення їх неправомірного використання; У випадку не повідомлення та/або несвоєчасного повідомлення </w:t>
      </w:r>
      <w:proofErr w:type="spellStart"/>
      <w:r w:rsidR="004804CF">
        <w:rPr>
          <w:rFonts w:ascii="Times New Roman" w:eastAsia="Times New Roman" w:hAnsi="Times New Roman"/>
          <w:sz w:val="24"/>
          <w:szCs w:val="24"/>
          <w:lang w:val="ru-RU" w:eastAsia="ru-RU"/>
        </w:rPr>
        <w:t>Постачальника</w:t>
      </w:r>
      <w:proofErr w:type="spellEnd"/>
      <w:r w:rsidRPr="00D827FF">
        <w:rPr>
          <w:rFonts w:ascii="Times New Roman" w:eastAsia="Times New Roman" w:hAnsi="Times New Roman"/>
          <w:sz w:val="24"/>
          <w:szCs w:val="24"/>
          <w:lang w:eastAsia="ru-RU"/>
        </w:rPr>
        <w:t xml:space="preserve"> про втрату талону (Бланку) та здійсненні при цьому операції з відпуску (передачі) Товарів </w:t>
      </w:r>
      <w:proofErr w:type="spellStart"/>
      <w:r w:rsidR="004804CF">
        <w:rPr>
          <w:rFonts w:ascii="Times New Roman" w:eastAsia="Times New Roman" w:hAnsi="Times New Roman"/>
          <w:sz w:val="24"/>
          <w:szCs w:val="24"/>
          <w:lang w:val="ru-RU" w:eastAsia="ru-RU"/>
        </w:rPr>
        <w:t>Постачальником</w:t>
      </w:r>
      <w:proofErr w:type="spellEnd"/>
      <w:r w:rsidRPr="00D827FF">
        <w:rPr>
          <w:rFonts w:ascii="Times New Roman" w:eastAsia="Times New Roman" w:hAnsi="Times New Roman"/>
          <w:sz w:val="24"/>
          <w:szCs w:val="24"/>
          <w:lang w:eastAsia="ru-RU"/>
        </w:rPr>
        <w:t xml:space="preserve">, є ризиками несприятливих наслідків, що покладаються на Замовника. </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7.1.3. Інформувати Довірених осіб про умови користування талонами (Бланками) та про надані у з</w:t>
      </w:r>
      <w:r w:rsidR="004804CF">
        <w:rPr>
          <w:rFonts w:ascii="Times New Roman" w:eastAsia="Times New Roman" w:hAnsi="Times New Roman"/>
          <w:sz w:val="24"/>
          <w:szCs w:val="24"/>
          <w:lang w:eastAsia="ru-RU"/>
        </w:rPr>
        <w:t xml:space="preserve">в’язку з цим інструкції </w:t>
      </w:r>
      <w:proofErr w:type="spellStart"/>
      <w:r w:rsidR="004804CF">
        <w:rPr>
          <w:rFonts w:ascii="Times New Roman" w:eastAsia="Times New Roman" w:hAnsi="Times New Roman"/>
          <w:sz w:val="24"/>
          <w:szCs w:val="24"/>
          <w:lang w:val="ru-RU" w:eastAsia="ru-RU"/>
        </w:rPr>
        <w:t>Постачальника</w:t>
      </w:r>
      <w:proofErr w:type="spellEnd"/>
      <w:r w:rsidRPr="00D827FF">
        <w:rPr>
          <w:rFonts w:ascii="Times New Roman" w:eastAsia="Times New Roman" w:hAnsi="Times New Roman"/>
          <w:sz w:val="24"/>
          <w:szCs w:val="24"/>
          <w:lang w:eastAsia="ru-RU"/>
        </w:rPr>
        <w:t>;</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w:t>
      </w:r>
      <w:r w:rsidR="004804CF">
        <w:rPr>
          <w:rFonts w:ascii="Times New Roman" w:eastAsia="Times New Roman" w:hAnsi="Times New Roman"/>
          <w:sz w:val="24"/>
          <w:szCs w:val="24"/>
          <w:lang w:eastAsia="ru-RU"/>
        </w:rPr>
        <w:t xml:space="preserve">аються </w:t>
      </w:r>
      <w:r w:rsidR="004804CF" w:rsidRPr="004804CF">
        <w:rPr>
          <w:rFonts w:ascii="Times New Roman" w:eastAsia="Times New Roman" w:hAnsi="Times New Roman"/>
          <w:sz w:val="24"/>
          <w:szCs w:val="24"/>
          <w:lang w:eastAsia="ru-RU"/>
        </w:rPr>
        <w:t>Поста</w:t>
      </w:r>
      <w:r w:rsidR="004804CF">
        <w:rPr>
          <w:rFonts w:ascii="Times New Roman" w:eastAsia="Times New Roman" w:hAnsi="Times New Roman"/>
          <w:sz w:val="24"/>
          <w:szCs w:val="24"/>
          <w:lang w:eastAsia="ru-RU"/>
        </w:rPr>
        <w:t>чаль</w:t>
      </w:r>
      <w:r w:rsidRPr="00D827FF">
        <w:rPr>
          <w:rFonts w:ascii="Times New Roman" w:eastAsia="Times New Roman" w:hAnsi="Times New Roman"/>
          <w:sz w:val="24"/>
          <w:szCs w:val="24"/>
          <w:lang w:eastAsia="ru-RU"/>
        </w:rPr>
        <w:t>ником).</w:t>
      </w:r>
    </w:p>
    <w:p w:rsidR="00842C43" w:rsidRPr="00D827FF" w:rsidRDefault="00842C43" w:rsidP="00842C43">
      <w:pPr>
        <w:tabs>
          <w:tab w:val="left" w:pos="567"/>
        </w:tabs>
        <w:spacing w:after="0" w:line="240" w:lineRule="atLeast"/>
        <w:jc w:val="both"/>
        <w:rPr>
          <w:rFonts w:ascii="Times New Roman" w:eastAsia="Times New Roman" w:hAnsi="Times New Roman"/>
          <w:b/>
          <w:bCs/>
          <w:iCs/>
          <w:sz w:val="24"/>
          <w:szCs w:val="24"/>
          <w:u w:val="single"/>
          <w:lang w:eastAsia="ru-RU"/>
        </w:rPr>
      </w:pPr>
      <w:r w:rsidRPr="00D827FF">
        <w:rPr>
          <w:rFonts w:ascii="Times New Roman" w:eastAsia="Times New Roman" w:hAnsi="Times New Roman"/>
          <w:b/>
          <w:bCs/>
          <w:iCs/>
          <w:sz w:val="24"/>
          <w:szCs w:val="24"/>
          <w:u w:val="single"/>
          <w:lang w:eastAsia="ru-RU"/>
        </w:rPr>
        <w:t xml:space="preserve">7.2. Замовник  має право: </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lastRenderedPageBreak/>
        <w:t xml:space="preserve">7.2.1. Контролювати поставку Товарів відповідно до умов визначених цим Договором; </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7.2.2. Отримувати Товари на АЗС </w:t>
      </w:r>
      <w:proofErr w:type="spellStart"/>
      <w:r w:rsidR="00D303BB">
        <w:rPr>
          <w:rFonts w:ascii="Times New Roman" w:eastAsia="Times New Roman" w:hAnsi="Times New Roman"/>
          <w:sz w:val="24"/>
          <w:szCs w:val="24"/>
          <w:lang w:val="ru-RU" w:eastAsia="ru-RU"/>
        </w:rPr>
        <w:t>Постачальника</w:t>
      </w:r>
      <w:proofErr w:type="spellEnd"/>
      <w:r w:rsidRPr="00D827FF">
        <w:rPr>
          <w:rFonts w:ascii="Times New Roman" w:eastAsia="Times New Roman" w:hAnsi="Times New Roman"/>
          <w:sz w:val="24"/>
          <w:szCs w:val="24"/>
          <w:lang w:eastAsia="ru-RU"/>
        </w:rPr>
        <w:t xml:space="preserve"> та АЗС, що входять у систему безготівкових розрахунків за талонами (Бланками) </w:t>
      </w:r>
      <w:proofErr w:type="spellStart"/>
      <w:r w:rsidR="00D303BB">
        <w:rPr>
          <w:rFonts w:ascii="Times New Roman" w:eastAsia="Times New Roman" w:hAnsi="Times New Roman"/>
          <w:sz w:val="24"/>
          <w:szCs w:val="24"/>
          <w:lang w:val="ru-RU" w:eastAsia="ru-RU"/>
        </w:rPr>
        <w:t>Постачаль</w:t>
      </w:r>
      <w:r w:rsidRPr="00E310BC">
        <w:rPr>
          <w:rFonts w:ascii="Times New Roman" w:eastAsia="Times New Roman" w:hAnsi="Times New Roman"/>
          <w:sz w:val="24"/>
          <w:szCs w:val="24"/>
          <w:lang w:eastAsia="ru-RU"/>
        </w:rPr>
        <w:t>ник</w:t>
      </w:r>
      <w:r w:rsidRPr="00D827FF">
        <w:rPr>
          <w:rFonts w:ascii="Times New Roman" w:eastAsia="Times New Roman" w:hAnsi="Times New Roman"/>
          <w:sz w:val="24"/>
          <w:szCs w:val="24"/>
          <w:lang w:eastAsia="ru-RU"/>
        </w:rPr>
        <w:t>а</w:t>
      </w:r>
      <w:proofErr w:type="spellEnd"/>
      <w:r w:rsidRPr="00D827FF">
        <w:rPr>
          <w:rFonts w:ascii="Times New Roman" w:eastAsia="Times New Roman" w:hAnsi="Times New Roman"/>
          <w:sz w:val="24"/>
          <w:szCs w:val="24"/>
          <w:lang w:eastAsia="ru-RU"/>
        </w:rPr>
        <w:t>;</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842C43" w:rsidRPr="00D827FF" w:rsidRDefault="00842C43" w:rsidP="00842C43">
      <w:pPr>
        <w:tabs>
          <w:tab w:val="left" w:pos="567"/>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7.2.3. Отримати талони (Бланки) в належному стані, з урахуванням вимог визначених у Специфікаціях до цього Договору;</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7.2.4. Передавати 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талонами (Бланками);</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7.2.5. Отримати з</w:t>
      </w:r>
      <w:r w:rsidRPr="00D827FF">
        <w:rPr>
          <w:rFonts w:ascii="Times New Roman" w:eastAsia="Times New Roman" w:hAnsi="Times New Roman"/>
          <w:sz w:val="24"/>
          <w:szCs w:val="24"/>
          <w:lang w:eastAsia="ru-RU"/>
        </w:rPr>
        <w:t>алишок суми, за умови його наявності, в разі дострокового розірвання цього  Договору;</w:t>
      </w:r>
    </w:p>
    <w:p w:rsidR="00842C43" w:rsidRPr="00D827FF" w:rsidRDefault="00842C43" w:rsidP="00842C43">
      <w:pPr>
        <w:tabs>
          <w:tab w:val="left" w:pos="0"/>
        </w:tabs>
        <w:spacing w:after="0" w:line="240" w:lineRule="atLeast"/>
        <w:jc w:val="both"/>
        <w:rPr>
          <w:rFonts w:ascii="Times New Roman" w:eastAsia="Times New Roman" w:hAnsi="Times New Roman"/>
          <w:b/>
          <w:bCs/>
          <w:iCs/>
          <w:sz w:val="24"/>
          <w:szCs w:val="24"/>
          <w:u w:val="single"/>
          <w:lang w:eastAsia="ru-RU"/>
        </w:rPr>
      </w:pPr>
      <w:r w:rsidRPr="00D827FF">
        <w:rPr>
          <w:rFonts w:ascii="Times New Roman" w:eastAsia="Times New Roman" w:hAnsi="Times New Roman"/>
          <w:b/>
          <w:bCs/>
          <w:iCs/>
          <w:sz w:val="24"/>
          <w:szCs w:val="24"/>
          <w:u w:val="single"/>
          <w:lang w:eastAsia="ru-RU"/>
        </w:rPr>
        <w:t xml:space="preserve">7.3. </w:t>
      </w:r>
      <w:r w:rsidRPr="00E310BC">
        <w:rPr>
          <w:rFonts w:ascii="Times New Roman" w:eastAsia="Times New Roman" w:hAnsi="Times New Roman"/>
          <w:b/>
          <w:bCs/>
          <w:iCs/>
          <w:sz w:val="24"/>
          <w:szCs w:val="24"/>
          <w:u w:val="single"/>
          <w:lang w:eastAsia="ru-RU"/>
        </w:rPr>
        <w:t>Учасник</w:t>
      </w:r>
      <w:r w:rsidRPr="00D827FF">
        <w:rPr>
          <w:rFonts w:ascii="Times New Roman" w:eastAsia="Times New Roman" w:hAnsi="Times New Roman"/>
          <w:b/>
          <w:bCs/>
          <w:iCs/>
          <w:sz w:val="24"/>
          <w:szCs w:val="24"/>
          <w:u w:val="single"/>
          <w:lang w:eastAsia="ru-RU"/>
        </w:rPr>
        <w:t xml:space="preserve"> зобов'язаний: </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7.3.1. Забезпечити передачу товару Замовнику в кількості за якістю і на умовах встановленими цим Договором;</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7.3.2. При достроковому розірванні даного договору повернути залишок отриманих коштів.</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7.3.3. Забезпечити наявність пального за першою вимогою Замовника по факту пред’явлення ним талону (Бланку) на певній АЗС.</w:t>
      </w:r>
    </w:p>
    <w:p w:rsidR="00842C43" w:rsidRPr="00D827FF" w:rsidRDefault="00842C43" w:rsidP="00842C43">
      <w:pPr>
        <w:tabs>
          <w:tab w:val="left" w:pos="0"/>
        </w:tabs>
        <w:spacing w:after="0" w:line="240" w:lineRule="atLeast"/>
        <w:jc w:val="both"/>
        <w:rPr>
          <w:rFonts w:ascii="Times New Roman" w:eastAsia="Times New Roman" w:hAnsi="Times New Roman"/>
          <w:b/>
          <w:bCs/>
          <w:iCs/>
          <w:sz w:val="24"/>
          <w:szCs w:val="24"/>
          <w:u w:val="single"/>
          <w:lang w:eastAsia="ru-RU"/>
        </w:rPr>
      </w:pPr>
      <w:r w:rsidRPr="00D827FF">
        <w:rPr>
          <w:rFonts w:ascii="Times New Roman" w:eastAsia="Times New Roman" w:hAnsi="Times New Roman"/>
          <w:b/>
          <w:bCs/>
          <w:iCs/>
          <w:sz w:val="24"/>
          <w:szCs w:val="24"/>
          <w:u w:val="single"/>
          <w:lang w:eastAsia="ru-RU"/>
        </w:rPr>
        <w:t>7.4. Учасник має право:</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7.4.1. Своєчасно та в повному обсязі отримувати плату за переданий ним Замовнику товар; </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7.4.3. Припинити передачу Товару на АЗС у випадках встановлення фактів невідповідності пред`явлених талонів (Бланків) встановленій діючій формі, наявності значних пошкоджень на талонах (Бланках), що заважають встановити їх автентичність (наявність номеру, штрих-коду, номіналу, та інших передбачених </w:t>
      </w:r>
      <w:r w:rsidRPr="00E310BC">
        <w:rPr>
          <w:rFonts w:ascii="Times New Roman" w:eastAsia="Times New Roman" w:hAnsi="Times New Roman"/>
          <w:sz w:val="24"/>
          <w:szCs w:val="24"/>
          <w:lang w:eastAsia="ru-RU"/>
        </w:rPr>
        <w:t>Учасник</w:t>
      </w:r>
      <w:r w:rsidRPr="00D827FF">
        <w:rPr>
          <w:rFonts w:ascii="Times New Roman" w:eastAsia="Times New Roman" w:hAnsi="Times New Roman"/>
          <w:sz w:val="24"/>
          <w:szCs w:val="24"/>
          <w:lang w:eastAsia="ru-RU"/>
        </w:rPr>
        <w:t>ом обов`язкових реквізитів) а також по закінченню терміну їх дії;</w:t>
      </w:r>
    </w:p>
    <w:p w:rsidR="00842C43" w:rsidRPr="005434ED" w:rsidRDefault="00842C43" w:rsidP="005434ED">
      <w:pPr>
        <w:numPr>
          <w:ilvl w:val="2"/>
          <w:numId w:val="1"/>
        </w:numPr>
        <w:tabs>
          <w:tab w:val="left" w:pos="0"/>
        </w:tabs>
        <w:spacing w:after="0" w:line="240" w:lineRule="atLeast"/>
        <w:ind w:left="0" w:firstLine="0"/>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842C43" w:rsidRPr="00D827FF" w:rsidRDefault="00842C43" w:rsidP="00842C43">
      <w:pPr>
        <w:tabs>
          <w:tab w:val="left" w:pos="0"/>
        </w:tabs>
        <w:spacing w:after="0" w:line="240" w:lineRule="atLeast"/>
        <w:jc w:val="center"/>
        <w:rPr>
          <w:rFonts w:ascii="Times New Roman" w:eastAsia="Times New Roman" w:hAnsi="Times New Roman"/>
          <w:b/>
          <w:sz w:val="24"/>
          <w:szCs w:val="24"/>
          <w:lang w:eastAsia="ru-RU"/>
        </w:rPr>
      </w:pPr>
      <w:r w:rsidRPr="00D827FF">
        <w:rPr>
          <w:rFonts w:ascii="Times New Roman" w:eastAsia="Times New Roman" w:hAnsi="Times New Roman"/>
          <w:b/>
          <w:sz w:val="24"/>
          <w:szCs w:val="24"/>
          <w:lang w:eastAsia="ru-RU"/>
        </w:rPr>
        <w:t>8. Відповідальність сторін</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8.3. За порушення умов зобов’язання щодо якості Товару з </w:t>
      </w:r>
      <w:r w:rsidR="00D303BB" w:rsidRPr="00D303BB">
        <w:rPr>
          <w:rFonts w:ascii="Times New Roman" w:eastAsia="Times New Roman" w:hAnsi="Times New Roman"/>
          <w:sz w:val="24"/>
          <w:szCs w:val="24"/>
          <w:lang w:eastAsia="ru-RU"/>
        </w:rPr>
        <w:t>Постачальника</w:t>
      </w:r>
      <w:r w:rsidRPr="00D827FF">
        <w:rPr>
          <w:rFonts w:ascii="Times New Roman" w:eastAsia="Times New Roman" w:hAnsi="Times New Roman"/>
          <w:sz w:val="24"/>
          <w:szCs w:val="24"/>
          <w:lang w:eastAsia="ru-RU"/>
        </w:rPr>
        <w:t xml:space="preserve"> стягується штраф у розмірі двох відсотків вартості неякісних Товарів.</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8.4. Сплата </w:t>
      </w:r>
      <w:r w:rsidR="00D303BB" w:rsidRPr="00D303BB">
        <w:rPr>
          <w:rFonts w:ascii="Times New Roman" w:eastAsia="Times New Roman" w:hAnsi="Times New Roman"/>
          <w:sz w:val="24"/>
          <w:szCs w:val="24"/>
          <w:lang w:eastAsia="ru-RU"/>
        </w:rPr>
        <w:t>Постачальником</w:t>
      </w:r>
      <w:r w:rsidRPr="00D827FF">
        <w:rPr>
          <w:rFonts w:ascii="Times New Roman" w:eastAsia="Times New Roman" w:hAnsi="Times New Roman"/>
          <w:sz w:val="24"/>
          <w:szCs w:val="24"/>
          <w:lang w:eastAsia="ru-RU"/>
        </w:rPr>
        <w:t xml:space="preserve">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8.5.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w:t>
      </w:r>
      <w:r w:rsidR="00D303BB">
        <w:rPr>
          <w:rFonts w:ascii="Times New Roman" w:eastAsia="Times New Roman" w:hAnsi="Times New Roman"/>
          <w:sz w:val="24"/>
          <w:szCs w:val="24"/>
          <w:lang w:eastAsia="ru-RU"/>
        </w:rPr>
        <w:t xml:space="preserve">дшкодування збитків відмова </w:t>
      </w:r>
      <w:r w:rsidR="00D303BB" w:rsidRPr="00D303BB">
        <w:rPr>
          <w:rFonts w:ascii="Times New Roman" w:eastAsia="Times New Roman" w:hAnsi="Times New Roman"/>
          <w:sz w:val="24"/>
          <w:szCs w:val="24"/>
          <w:lang w:eastAsia="ru-RU"/>
        </w:rPr>
        <w:t>Постачаль</w:t>
      </w:r>
      <w:r w:rsidRPr="00D827FF">
        <w:rPr>
          <w:rFonts w:ascii="Times New Roman" w:eastAsia="Times New Roman" w:hAnsi="Times New Roman"/>
          <w:sz w:val="24"/>
          <w:szCs w:val="24"/>
          <w:lang w:eastAsia="ru-RU"/>
        </w:rPr>
        <w:t>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lastRenderedPageBreak/>
        <w:t>8.7. Сплата пені (штрафу)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842C43" w:rsidRPr="00D827FF" w:rsidRDefault="00842C43" w:rsidP="00842C43">
      <w:pPr>
        <w:tabs>
          <w:tab w:val="left" w:pos="0"/>
        </w:tabs>
        <w:spacing w:after="0" w:line="240" w:lineRule="atLeast"/>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8.8. Закінчення терміну дії Договору не звільняє Сторони від відповідальності за його порушення, яке мало місце під час дії Договору.</w:t>
      </w:r>
    </w:p>
    <w:p w:rsidR="00842C43" w:rsidRPr="00D827FF" w:rsidRDefault="00842C43" w:rsidP="00842C43">
      <w:pPr>
        <w:tabs>
          <w:tab w:val="left" w:pos="567"/>
        </w:tabs>
        <w:spacing w:after="240" w:line="240" w:lineRule="auto"/>
        <w:jc w:val="both"/>
        <w:rPr>
          <w:rFonts w:ascii="Times New Roman" w:eastAsia="Times New Roman" w:hAnsi="Times New Roman"/>
          <w:sz w:val="24"/>
          <w:szCs w:val="24"/>
        </w:rPr>
      </w:pPr>
      <w:r w:rsidRPr="00D827FF">
        <w:rPr>
          <w:rFonts w:ascii="Times New Roman" w:eastAsia="Times New Roman" w:hAnsi="Times New Roman"/>
          <w:sz w:val="24"/>
          <w:szCs w:val="24"/>
        </w:rPr>
        <w:t xml:space="preserve">8.9. Сторони прийшли до взаємної згоди щодо можливості застосування </w:t>
      </w:r>
      <w:proofErr w:type="spellStart"/>
      <w:r w:rsidRPr="00D827FF">
        <w:rPr>
          <w:rFonts w:ascii="Times New Roman" w:eastAsia="Times New Roman" w:hAnsi="Times New Roman"/>
          <w:sz w:val="24"/>
          <w:szCs w:val="24"/>
        </w:rPr>
        <w:t>оперативно</w:t>
      </w:r>
      <w:proofErr w:type="spellEnd"/>
      <w:r w:rsidRPr="00D827FF">
        <w:rPr>
          <w:rFonts w:ascii="Times New Roman" w:eastAsia="Times New Roman" w:hAnsi="Times New Roman"/>
          <w:sz w:val="24"/>
          <w:szCs w:val="24"/>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842C43" w:rsidRPr="00D827FF" w:rsidRDefault="00842C43" w:rsidP="00FF08C8">
      <w:pPr>
        <w:tabs>
          <w:tab w:val="left" w:pos="567"/>
        </w:tabs>
        <w:spacing w:after="0" w:line="240" w:lineRule="auto"/>
        <w:jc w:val="center"/>
        <w:rPr>
          <w:rFonts w:ascii="Times New Roman" w:eastAsia="Times New Roman" w:hAnsi="Times New Roman"/>
          <w:b/>
          <w:sz w:val="24"/>
          <w:szCs w:val="24"/>
        </w:rPr>
      </w:pPr>
      <w:r w:rsidRPr="00D827FF">
        <w:rPr>
          <w:rFonts w:ascii="Times New Roman" w:eastAsia="Times New Roman" w:hAnsi="Times New Roman"/>
          <w:b/>
          <w:sz w:val="28"/>
          <w:szCs w:val="24"/>
        </w:rPr>
        <w:t xml:space="preserve">9. </w:t>
      </w:r>
      <w:proofErr w:type="spellStart"/>
      <w:r w:rsidRPr="00D827FF">
        <w:rPr>
          <w:rFonts w:ascii="Times New Roman" w:eastAsia="Times New Roman" w:hAnsi="Times New Roman"/>
          <w:b/>
          <w:sz w:val="24"/>
          <w:szCs w:val="24"/>
        </w:rPr>
        <w:t>Оперативно</w:t>
      </w:r>
      <w:proofErr w:type="spellEnd"/>
      <w:r w:rsidRPr="00D827FF">
        <w:rPr>
          <w:rFonts w:ascii="Times New Roman" w:eastAsia="Times New Roman" w:hAnsi="Times New Roman"/>
          <w:b/>
          <w:sz w:val="24"/>
          <w:szCs w:val="24"/>
        </w:rPr>
        <w:t>-господарські санкції</w:t>
      </w:r>
    </w:p>
    <w:p w:rsidR="00842C43" w:rsidRPr="00D827FF" w:rsidRDefault="00842C43" w:rsidP="00FF08C8">
      <w:pPr>
        <w:tabs>
          <w:tab w:val="left" w:pos="0"/>
        </w:tabs>
        <w:spacing w:after="0" w:line="240" w:lineRule="auto"/>
        <w:jc w:val="both"/>
        <w:rPr>
          <w:rFonts w:ascii="Times New Roman" w:eastAsia="Times New Roman" w:hAnsi="Times New Roman"/>
          <w:sz w:val="24"/>
          <w:szCs w:val="24"/>
        </w:rPr>
      </w:pPr>
      <w:r w:rsidRPr="00D827FF">
        <w:rPr>
          <w:rFonts w:ascii="Times New Roman" w:eastAsia="Times New Roman" w:hAnsi="Times New Roman"/>
          <w:color w:val="000000"/>
          <w:sz w:val="24"/>
          <w:szCs w:val="24"/>
        </w:rPr>
        <w:t xml:space="preserve">9.1.Сторони прийшли до взаємної згоди щодо можливості застосування </w:t>
      </w:r>
      <w:proofErr w:type="spellStart"/>
      <w:r w:rsidRPr="00D827FF">
        <w:rPr>
          <w:rFonts w:ascii="Times New Roman" w:eastAsia="Times New Roman" w:hAnsi="Times New Roman"/>
          <w:color w:val="000000"/>
          <w:sz w:val="24"/>
          <w:szCs w:val="24"/>
        </w:rPr>
        <w:t>оперативно</w:t>
      </w:r>
      <w:proofErr w:type="spellEnd"/>
      <w:r w:rsidRPr="00D827FF">
        <w:rPr>
          <w:rFonts w:ascii="Times New Roman" w:eastAsia="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2C43" w:rsidRPr="00D827FF" w:rsidRDefault="00842C43" w:rsidP="00842C43">
      <w:pPr>
        <w:tabs>
          <w:tab w:val="left" w:pos="0"/>
        </w:tabs>
        <w:spacing w:after="0" w:line="240" w:lineRule="auto"/>
        <w:jc w:val="both"/>
        <w:rPr>
          <w:rFonts w:ascii="Times New Roman" w:eastAsia="Times New Roman" w:hAnsi="Times New Roman"/>
          <w:sz w:val="24"/>
          <w:szCs w:val="24"/>
          <w:lang w:eastAsia="zh-CN"/>
        </w:rPr>
      </w:pPr>
      <w:r w:rsidRPr="00D827FF">
        <w:rPr>
          <w:rFonts w:ascii="Times New Roman" w:eastAsia="Times New Roman" w:hAnsi="Times New Roman"/>
          <w:color w:val="000000"/>
          <w:sz w:val="24"/>
          <w:szCs w:val="24"/>
        </w:rPr>
        <w:t xml:space="preserve"> 9.2. </w:t>
      </w:r>
      <w:r w:rsidRPr="00D827FF">
        <w:rPr>
          <w:rFonts w:ascii="Times New Roman" w:eastAsia="Times New Roman" w:hAnsi="Times New Roman"/>
          <w:sz w:val="24"/>
          <w:szCs w:val="24"/>
          <w:lang w:eastAsia="zh-CN"/>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Pr="00E310BC">
        <w:rPr>
          <w:rFonts w:ascii="Times New Roman" w:eastAsia="Times New Roman" w:hAnsi="Times New Roman"/>
          <w:sz w:val="24"/>
          <w:szCs w:val="24"/>
          <w:lang w:eastAsia="zh-CN"/>
        </w:rPr>
        <w:t>Учасник</w:t>
      </w:r>
      <w:r w:rsidRPr="00D827FF">
        <w:rPr>
          <w:rFonts w:ascii="Times New Roman" w:eastAsia="Times New Roman" w:hAnsi="Times New Roman"/>
          <w:sz w:val="24"/>
          <w:szCs w:val="24"/>
          <w:lang w:eastAsia="zh-CN"/>
        </w:rPr>
        <w:t>а за невиконання останнім своїх зобов’язань перед Замовником в частині, що стосується:</w:t>
      </w:r>
    </w:p>
    <w:p w:rsidR="00842C43" w:rsidRPr="00D827FF" w:rsidRDefault="00842C43" w:rsidP="00842C43">
      <w:pPr>
        <w:tabs>
          <w:tab w:val="left" w:pos="0"/>
        </w:tabs>
        <w:spacing w:after="0"/>
        <w:ind w:left="1080"/>
        <w:jc w:val="both"/>
        <w:rPr>
          <w:rFonts w:ascii="Times New Roman" w:eastAsia="Times New Roman" w:hAnsi="Times New Roman"/>
          <w:sz w:val="24"/>
          <w:szCs w:val="24"/>
          <w:lang w:eastAsia="ru-RU"/>
        </w:rPr>
      </w:pPr>
      <w:r w:rsidRPr="00D827FF">
        <w:rPr>
          <w:rFonts w:ascii="Times New Roman" w:eastAsia="Times New Roman" w:hAnsi="Times New Roman"/>
          <w:color w:val="000000"/>
          <w:sz w:val="24"/>
          <w:szCs w:val="24"/>
        </w:rPr>
        <w:t> </w:t>
      </w:r>
      <w:r w:rsidRPr="00D827FF">
        <w:rPr>
          <w:rFonts w:ascii="Noto Sans Symbols" w:eastAsia="Noto Sans Symbols" w:hAnsi="Noto Sans Symbols" w:cs="Noto Sans Symbols"/>
          <w:sz w:val="20"/>
          <w:szCs w:val="20"/>
          <w:lang w:eastAsia="ru-RU"/>
        </w:rPr>
        <w:t>●</w:t>
      </w:r>
      <w:r w:rsidRPr="00D827FF">
        <w:rPr>
          <w:rFonts w:ascii="Times New Roman" w:eastAsia="Times New Roman" w:hAnsi="Times New Roman"/>
          <w:sz w:val="14"/>
          <w:szCs w:val="14"/>
          <w:lang w:eastAsia="ru-RU"/>
        </w:rPr>
        <w:t xml:space="preserve">        </w:t>
      </w:r>
      <w:r w:rsidRPr="00D827FF">
        <w:rPr>
          <w:rFonts w:ascii="Times New Roman" w:eastAsia="Times New Roman" w:hAnsi="Times New Roman"/>
          <w:sz w:val="24"/>
          <w:szCs w:val="24"/>
          <w:lang w:eastAsia="ru-RU"/>
        </w:rPr>
        <w:t>якості поставленого Товару;</w:t>
      </w:r>
    </w:p>
    <w:p w:rsidR="00842C43" w:rsidRPr="00D827FF" w:rsidRDefault="00842C43" w:rsidP="00FF08C8">
      <w:pPr>
        <w:tabs>
          <w:tab w:val="left" w:pos="0"/>
        </w:tabs>
        <w:spacing w:after="0"/>
        <w:ind w:left="1080"/>
        <w:jc w:val="both"/>
        <w:rPr>
          <w:rFonts w:ascii="Times New Roman" w:eastAsia="Times New Roman" w:hAnsi="Times New Roman"/>
          <w:sz w:val="24"/>
          <w:szCs w:val="24"/>
          <w:lang w:eastAsia="ru-RU"/>
        </w:rPr>
      </w:pPr>
      <w:r w:rsidRPr="00D827FF">
        <w:rPr>
          <w:rFonts w:ascii="Noto Sans Symbols" w:eastAsia="Noto Sans Symbols" w:hAnsi="Noto Sans Symbols" w:cs="Noto Sans Symbols"/>
          <w:sz w:val="20"/>
          <w:szCs w:val="20"/>
          <w:lang w:eastAsia="ru-RU"/>
        </w:rPr>
        <w:t>●</w:t>
      </w:r>
      <w:r w:rsidRPr="00D827FF">
        <w:rPr>
          <w:rFonts w:ascii="Times New Roman" w:eastAsia="Times New Roman" w:hAnsi="Times New Roman"/>
          <w:sz w:val="14"/>
          <w:szCs w:val="14"/>
          <w:lang w:eastAsia="ru-RU"/>
        </w:rPr>
        <w:t xml:space="preserve">  </w:t>
      </w:r>
      <w:r w:rsidRPr="00D827FF">
        <w:rPr>
          <w:rFonts w:ascii="Times New Roman" w:eastAsia="Times New Roman" w:hAnsi="Times New Roman"/>
          <w:sz w:val="24"/>
          <w:szCs w:val="24"/>
          <w:lang w:eastAsia="ru-RU"/>
        </w:rPr>
        <w:t>розірвання аналогічного за своєю природою Договору з Замовником у разі прострочення строку поставки Товару;</w:t>
      </w:r>
    </w:p>
    <w:p w:rsidR="00842C43" w:rsidRPr="00D827FF" w:rsidRDefault="00842C43" w:rsidP="00FF08C8">
      <w:pPr>
        <w:tabs>
          <w:tab w:val="left" w:pos="0"/>
        </w:tabs>
        <w:spacing w:after="0"/>
        <w:ind w:left="1080"/>
        <w:jc w:val="both"/>
        <w:rPr>
          <w:rFonts w:ascii="Times New Roman" w:eastAsia="Times New Roman" w:hAnsi="Times New Roman"/>
          <w:sz w:val="24"/>
          <w:szCs w:val="24"/>
          <w:lang w:eastAsia="ru-RU"/>
        </w:rPr>
      </w:pPr>
      <w:r w:rsidRPr="00D827FF">
        <w:rPr>
          <w:rFonts w:ascii="Noto Sans Symbols" w:eastAsia="Noto Sans Symbols" w:hAnsi="Noto Sans Symbols" w:cs="Noto Sans Symbols"/>
          <w:sz w:val="20"/>
          <w:szCs w:val="20"/>
          <w:lang w:eastAsia="ru-RU"/>
        </w:rPr>
        <w:t>●</w:t>
      </w:r>
      <w:r w:rsidRPr="00D827FF">
        <w:rPr>
          <w:rFonts w:ascii="Times New Roman" w:eastAsia="Times New Roman" w:hAnsi="Times New Roman"/>
          <w:sz w:val="14"/>
          <w:szCs w:val="14"/>
          <w:lang w:eastAsia="ru-RU"/>
        </w:rPr>
        <w:t xml:space="preserve"> </w:t>
      </w:r>
      <w:r w:rsidRPr="00D827FF">
        <w:rPr>
          <w:rFonts w:ascii="Times New Roman" w:eastAsia="Times New Roman" w:hAnsi="Times New Roman"/>
          <w:sz w:val="24"/>
          <w:szCs w:val="24"/>
          <w:lang w:eastAsia="ru-RU"/>
        </w:rPr>
        <w:t>розірвання аналогічного за своєю природою Договору з Замовником у разі прострочення строку усунення дефектів.</w:t>
      </w:r>
    </w:p>
    <w:p w:rsidR="00842C43" w:rsidRPr="00D827FF" w:rsidRDefault="00842C43" w:rsidP="00FF08C8">
      <w:pPr>
        <w:tabs>
          <w:tab w:val="left" w:pos="0"/>
        </w:tabs>
        <w:spacing w:after="0" w:line="240" w:lineRule="auto"/>
        <w:jc w:val="both"/>
        <w:rPr>
          <w:rFonts w:ascii="Times New Roman" w:eastAsia="Times New Roman" w:hAnsi="Times New Roman"/>
          <w:bCs/>
          <w:iCs/>
          <w:sz w:val="24"/>
          <w:szCs w:val="24"/>
        </w:rPr>
      </w:pPr>
      <w:r w:rsidRPr="00D827FF">
        <w:rPr>
          <w:rFonts w:ascii="Times New Roman" w:eastAsia="Times New Roman" w:hAnsi="Times New Roman"/>
          <w:sz w:val="24"/>
          <w:szCs w:val="24"/>
          <w:lang w:eastAsia="zh-CN"/>
        </w:rPr>
        <w:t xml:space="preserve">9.3. У разі порушення </w:t>
      </w:r>
      <w:proofErr w:type="spellStart"/>
      <w:r w:rsidR="00D303BB">
        <w:rPr>
          <w:rFonts w:ascii="Times New Roman" w:eastAsia="Times New Roman" w:hAnsi="Times New Roman"/>
          <w:sz w:val="24"/>
          <w:szCs w:val="24"/>
          <w:lang w:val="ru-RU" w:eastAsia="zh-CN"/>
        </w:rPr>
        <w:t>Постачальником</w:t>
      </w:r>
      <w:proofErr w:type="spellEnd"/>
      <w:r w:rsidRPr="00D827FF">
        <w:rPr>
          <w:rFonts w:ascii="Times New Roman" w:eastAsia="Times New Roman" w:hAnsi="Times New Roman"/>
          <w:sz w:val="24"/>
          <w:szCs w:val="24"/>
          <w:lang w:eastAsia="zh-CN"/>
        </w:rPr>
        <w:t xml:space="preserve">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proofErr w:type="spellStart"/>
      <w:r w:rsidR="00D303BB">
        <w:rPr>
          <w:rFonts w:ascii="Times New Roman" w:eastAsia="Times New Roman" w:hAnsi="Times New Roman"/>
          <w:sz w:val="24"/>
          <w:szCs w:val="24"/>
          <w:lang w:val="ru-RU" w:eastAsia="zh-CN"/>
        </w:rPr>
        <w:t>Постачальника</w:t>
      </w:r>
      <w:proofErr w:type="spellEnd"/>
      <w:r w:rsidRPr="00D827FF">
        <w:rPr>
          <w:rFonts w:ascii="Times New Roman" w:eastAsia="Times New Roman" w:hAnsi="Times New Roman"/>
          <w:sz w:val="24"/>
          <w:szCs w:val="24"/>
          <w:lang w:eastAsia="zh-CN"/>
        </w:rPr>
        <w:t xml:space="preserve"> </w:t>
      </w:r>
      <w:proofErr w:type="spellStart"/>
      <w:r w:rsidRPr="00D827FF">
        <w:rPr>
          <w:rFonts w:ascii="Times New Roman" w:eastAsia="Times New Roman" w:hAnsi="Times New Roman"/>
          <w:sz w:val="24"/>
          <w:szCs w:val="24"/>
          <w:lang w:eastAsia="zh-CN"/>
        </w:rPr>
        <w:t>оперативно</w:t>
      </w:r>
      <w:proofErr w:type="spellEnd"/>
      <w:r w:rsidRPr="00D827FF">
        <w:rPr>
          <w:rFonts w:ascii="Times New Roman" w:eastAsia="Times New Roman" w:hAnsi="Times New Roman"/>
          <w:sz w:val="24"/>
          <w:szCs w:val="24"/>
          <w:lang w:eastAsia="zh-CN"/>
        </w:rPr>
        <w:t xml:space="preserve">-господарську санкцію у формі відмови від встановлення на майбутнє  господарських  зав’язків  (далі – Санкція).                                                                                                            9.4. Строк дії Санкції визначає Замовник але він не буде перевищувати трьох років з моменту початку її застосування. «Замовник» повідомляє </w:t>
      </w:r>
      <w:proofErr w:type="spellStart"/>
      <w:r w:rsidR="00D303BB">
        <w:rPr>
          <w:rFonts w:ascii="Times New Roman" w:eastAsia="Times New Roman" w:hAnsi="Times New Roman"/>
          <w:sz w:val="24"/>
          <w:szCs w:val="24"/>
          <w:lang w:val="ru-RU" w:eastAsia="zh-CN"/>
        </w:rPr>
        <w:t>Постачальника</w:t>
      </w:r>
      <w:proofErr w:type="spellEnd"/>
      <w:r w:rsidRPr="00D827FF">
        <w:rPr>
          <w:rFonts w:ascii="Times New Roman" w:eastAsia="Times New Roman" w:hAnsi="Times New Roman"/>
          <w:sz w:val="24"/>
          <w:szCs w:val="24"/>
          <w:lang w:eastAsia="zh-CN"/>
        </w:rPr>
        <w:t xml:space="preserve"> про застосування до нього</w:t>
      </w:r>
      <w:r w:rsidRPr="00D827FF">
        <w:rPr>
          <w:rFonts w:ascii="Times New Roman" w:eastAsia="Times New Roman" w:hAnsi="Times New Roman"/>
          <w:color w:val="000000"/>
          <w:sz w:val="24"/>
          <w:szCs w:val="24"/>
        </w:rPr>
        <w:t xml:space="preserve"> </w:t>
      </w:r>
      <w:r w:rsidRPr="00D827FF">
        <w:rPr>
          <w:rFonts w:ascii="Times New Roman" w:eastAsia="Times New Roman" w:hAnsi="Times New Roman"/>
          <w:sz w:val="24"/>
          <w:szCs w:val="20"/>
          <w:lang w:eastAsia="ru-RU"/>
        </w:rPr>
        <w:t xml:space="preserve">Санкції та строк її дії шляхом направлення повідомлення у спосіб (письмова заявка направляється Замовником на електронну адресу </w:t>
      </w:r>
      <w:r w:rsidRPr="00E310BC">
        <w:rPr>
          <w:rFonts w:ascii="Times New Roman" w:eastAsia="Times New Roman" w:hAnsi="Times New Roman"/>
          <w:sz w:val="24"/>
          <w:szCs w:val="20"/>
          <w:lang w:eastAsia="ru-RU"/>
        </w:rPr>
        <w:t>Учасник</w:t>
      </w:r>
      <w:r w:rsidRPr="00D827FF">
        <w:rPr>
          <w:rFonts w:ascii="Times New Roman" w:eastAsia="Times New Roman" w:hAnsi="Times New Roman"/>
          <w:sz w:val="24"/>
          <w:szCs w:val="20"/>
          <w:lang w:eastAsia="ru-RU"/>
        </w:rPr>
        <w:t>а:_________________________________, з подальшим направленням цінним листом з описом вкладення та повідомленням на поштову адресу </w:t>
      </w:r>
      <w:proofErr w:type="spellStart"/>
      <w:r w:rsidR="00D303BB">
        <w:rPr>
          <w:rFonts w:ascii="Times New Roman" w:eastAsia="Times New Roman" w:hAnsi="Times New Roman"/>
          <w:sz w:val="24"/>
          <w:szCs w:val="20"/>
          <w:lang w:val="ru-RU" w:eastAsia="ru-RU"/>
        </w:rPr>
        <w:t>Постачаль</w:t>
      </w:r>
      <w:proofErr w:type="spellEnd"/>
      <w:r w:rsidRPr="00E310BC">
        <w:rPr>
          <w:rFonts w:ascii="Times New Roman" w:eastAsia="Times New Roman" w:hAnsi="Times New Roman"/>
          <w:sz w:val="24"/>
          <w:szCs w:val="20"/>
          <w:lang w:eastAsia="ru-RU"/>
        </w:rPr>
        <w:t>ник</w:t>
      </w:r>
      <w:r w:rsidRPr="00D827FF">
        <w:rPr>
          <w:rFonts w:ascii="Times New Roman" w:eastAsia="Times New Roman" w:hAnsi="Times New Roman"/>
          <w:sz w:val="24"/>
          <w:szCs w:val="20"/>
          <w:lang w:eastAsia="ru-RU"/>
        </w:rPr>
        <w:t xml:space="preserve">а:___________________________________________________________________________________________, передбачений Договором. Всі документи (листи, повідомлення, інша кореспонденція та </w:t>
      </w:r>
      <w:proofErr w:type="spellStart"/>
      <w:r w:rsidRPr="00D827FF">
        <w:rPr>
          <w:rFonts w:ascii="Times New Roman" w:eastAsia="Times New Roman" w:hAnsi="Times New Roman"/>
          <w:sz w:val="24"/>
          <w:szCs w:val="20"/>
          <w:lang w:eastAsia="ru-RU"/>
        </w:rPr>
        <w:t>т.і</w:t>
      </w:r>
      <w:proofErr w:type="spellEnd"/>
      <w:r w:rsidRPr="00D827FF">
        <w:rPr>
          <w:rFonts w:ascii="Times New Roman" w:eastAsia="Times New Roman" w:hAnsi="Times New Roman"/>
          <w:sz w:val="24"/>
          <w:szCs w:val="20"/>
          <w:lang w:eastAsia="ru-RU"/>
        </w:rPr>
        <w:t xml:space="preserve">.), що будуть відправлені Замовником на адресу </w:t>
      </w:r>
      <w:proofErr w:type="spellStart"/>
      <w:r w:rsidR="00D303BB">
        <w:rPr>
          <w:rFonts w:ascii="Times New Roman" w:eastAsia="Times New Roman" w:hAnsi="Times New Roman"/>
          <w:sz w:val="24"/>
          <w:szCs w:val="20"/>
          <w:lang w:val="ru-RU" w:eastAsia="ru-RU"/>
        </w:rPr>
        <w:t>Постачаль</w:t>
      </w:r>
      <w:r w:rsidRPr="00E310BC">
        <w:rPr>
          <w:rFonts w:ascii="Times New Roman" w:eastAsia="Times New Roman" w:hAnsi="Times New Roman"/>
          <w:sz w:val="24"/>
          <w:szCs w:val="20"/>
          <w:lang w:eastAsia="ru-RU"/>
        </w:rPr>
        <w:t>ник</w:t>
      </w:r>
      <w:r w:rsidRPr="00D827FF">
        <w:rPr>
          <w:rFonts w:ascii="Times New Roman" w:eastAsia="Times New Roman" w:hAnsi="Times New Roman"/>
          <w:sz w:val="24"/>
          <w:szCs w:val="20"/>
          <w:lang w:eastAsia="ru-RU"/>
        </w:rPr>
        <w:t>а</w:t>
      </w:r>
      <w:proofErr w:type="spellEnd"/>
      <w:r w:rsidRPr="00D827FF">
        <w:rPr>
          <w:rFonts w:ascii="Times New Roman" w:eastAsia="Times New Roman" w:hAnsi="Times New Roman"/>
          <w:sz w:val="24"/>
          <w:szCs w:val="20"/>
          <w:lang w:eastAsia="ru-RU"/>
        </w:rPr>
        <w:t xml:space="preserve">, вказану у Договорі, вважаються такими, що були відправлені належним чином належному отримувачу до тих пір, поки </w:t>
      </w:r>
      <w:proofErr w:type="spellStart"/>
      <w:r w:rsidR="00D303BB">
        <w:rPr>
          <w:rFonts w:ascii="Times New Roman" w:eastAsia="Times New Roman" w:hAnsi="Times New Roman"/>
          <w:sz w:val="24"/>
          <w:szCs w:val="20"/>
          <w:lang w:val="ru-RU" w:eastAsia="ru-RU"/>
        </w:rPr>
        <w:t>Постачальник</w:t>
      </w:r>
      <w:proofErr w:type="spellEnd"/>
      <w:r w:rsidRPr="00D827FF">
        <w:rPr>
          <w:rFonts w:ascii="Times New Roman" w:eastAsia="Times New Roman" w:hAnsi="Times New Roman"/>
          <w:sz w:val="24"/>
          <w:szCs w:val="20"/>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proofErr w:type="spellStart"/>
      <w:r w:rsidR="00D303BB">
        <w:rPr>
          <w:rFonts w:ascii="Times New Roman" w:eastAsia="Times New Roman" w:hAnsi="Times New Roman"/>
          <w:sz w:val="24"/>
          <w:szCs w:val="20"/>
          <w:lang w:val="ru-RU" w:eastAsia="ru-RU"/>
        </w:rPr>
        <w:t>Постачаль</w:t>
      </w:r>
      <w:r w:rsidRPr="00E310BC">
        <w:rPr>
          <w:rFonts w:ascii="Times New Roman" w:eastAsia="Times New Roman" w:hAnsi="Times New Roman"/>
          <w:sz w:val="24"/>
          <w:szCs w:val="20"/>
          <w:lang w:eastAsia="ru-RU"/>
        </w:rPr>
        <w:t>ник</w:t>
      </w:r>
      <w:r>
        <w:rPr>
          <w:rFonts w:ascii="Times New Roman" w:eastAsia="Times New Roman" w:hAnsi="Times New Roman"/>
          <w:sz w:val="24"/>
          <w:szCs w:val="20"/>
          <w:lang w:eastAsia="ru-RU"/>
        </w:rPr>
        <w:t>ом</w:t>
      </w:r>
      <w:proofErr w:type="spellEnd"/>
      <w:r w:rsidRPr="00D827FF">
        <w:rPr>
          <w:rFonts w:ascii="Times New Roman" w:eastAsia="Times New Roman" w:hAnsi="Times New Roman"/>
          <w:sz w:val="24"/>
          <w:szCs w:val="20"/>
          <w:lang w:eastAsia="ru-RU"/>
        </w:rPr>
        <w:t xml:space="preserve"> не пізніше 14-ти днів з моменту її відправки Замовником на адресу </w:t>
      </w:r>
      <w:proofErr w:type="spellStart"/>
      <w:r w:rsidR="00D303BB">
        <w:rPr>
          <w:rFonts w:ascii="Times New Roman" w:eastAsia="Times New Roman" w:hAnsi="Times New Roman"/>
          <w:sz w:val="24"/>
          <w:szCs w:val="20"/>
          <w:lang w:val="ru-RU" w:eastAsia="ru-RU"/>
        </w:rPr>
        <w:t>Постачальника</w:t>
      </w:r>
      <w:proofErr w:type="spellEnd"/>
      <w:r w:rsidRPr="00D827FF">
        <w:rPr>
          <w:rFonts w:ascii="Times New Roman" w:eastAsia="Times New Roman" w:hAnsi="Times New Roman"/>
          <w:sz w:val="24"/>
          <w:szCs w:val="20"/>
          <w:lang w:eastAsia="ru-RU"/>
        </w:rPr>
        <w:t xml:space="preserve">, зазначену в цьому Договорі про закупівлю. Протягом  строку дії Санкції Замовник з  </w:t>
      </w:r>
      <w:proofErr w:type="spellStart"/>
      <w:r w:rsidR="00D303BB">
        <w:rPr>
          <w:rFonts w:ascii="Times New Roman" w:eastAsia="Times New Roman" w:hAnsi="Times New Roman"/>
          <w:sz w:val="24"/>
          <w:szCs w:val="20"/>
          <w:lang w:val="ru-RU" w:eastAsia="ru-RU"/>
        </w:rPr>
        <w:t>Постачаль</w:t>
      </w:r>
      <w:r w:rsidRPr="00555B82">
        <w:rPr>
          <w:rFonts w:ascii="Times New Roman" w:eastAsia="Times New Roman" w:hAnsi="Times New Roman"/>
          <w:sz w:val="24"/>
          <w:szCs w:val="20"/>
          <w:lang w:eastAsia="ru-RU"/>
        </w:rPr>
        <w:t>ник</w:t>
      </w:r>
      <w:r w:rsidRPr="00D827FF">
        <w:rPr>
          <w:rFonts w:ascii="Times New Roman" w:eastAsia="Times New Roman" w:hAnsi="Times New Roman"/>
          <w:sz w:val="24"/>
          <w:szCs w:val="20"/>
          <w:lang w:eastAsia="ru-RU"/>
        </w:rPr>
        <w:t>ом</w:t>
      </w:r>
      <w:proofErr w:type="spellEnd"/>
      <w:r w:rsidRPr="00D827FF">
        <w:rPr>
          <w:rFonts w:ascii="Times New Roman" w:eastAsia="Times New Roman" w:hAnsi="Times New Roman"/>
          <w:sz w:val="24"/>
          <w:szCs w:val="20"/>
          <w:lang w:eastAsia="ru-RU"/>
        </w:rPr>
        <w:t xml:space="preserve"> не укладає жодних Договорів  та Угод цивільного чи господарського характеру не залежно від їх предмета, ціни та (не) застосування передбачених законодавством процедур відбору  </w:t>
      </w:r>
      <w:proofErr w:type="spellStart"/>
      <w:r w:rsidR="00D303BB">
        <w:rPr>
          <w:rFonts w:ascii="Times New Roman" w:eastAsia="Times New Roman" w:hAnsi="Times New Roman"/>
          <w:sz w:val="24"/>
          <w:szCs w:val="20"/>
          <w:lang w:val="ru-RU" w:eastAsia="ru-RU"/>
        </w:rPr>
        <w:t>Постачальника</w:t>
      </w:r>
      <w:proofErr w:type="spellEnd"/>
      <w:r w:rsidRPr="00D827FF">
        <w:rPr>
          <w:rFonts w:ascii="Times New Roman" w:eastAsia="Times New Roman" w:hAnsi="Times New Roman"/>
          <w:sz w:val="24"/>
          <w:szCs w:val="20"/>
          <w:lang w:eastAsia="ru-RU"/>
        </w:rPr>
        <w:t xml:space="preserve">, у тому числі спрощених </w:t>
      </w:r>
      <w:proofErr w:type="spellStart"/>
      <w:r w:rsidRPr="00D827FF">
        <w:rPr>
          <w:rFonts w:ascii="Times New Roman" w:eastAsia="Times New Roman" w:hAnsi="Times New Roman"/>
          <w:sz w:val="24"/>
          <w:szCs w:val="20"/>
          <w:lang w:eastAsia="ru-RU"/>
        </w:rPr>
        <w:t>закупівель</w:t>
      </w:r>
      <w:proofErr w:type="spellEnd"/>
      <w:r w:rsidRPr="00D827FF">
        <w:rPr>
          <w:rFonts w:ascii="Times New Roman" w:eastAsia="Times New Roman" w:hAnsi="Times New Roman"/>
          <w:sz w:val="24"/>
          <w:szCs w:val="20"/>
          <w:lang w:eastAsia="ru-RU"/>
        </w:rPr>
        <w:t xml:space="preserve">. Застосування Санкції може бути достроково припинене в будь-який час до закінчення строку її дії за рішенням Замовника чи суду.                                                                                                                </w:t>
      </w:r>
      <w:r w:rsidRPr="00D827FF">
        <w:rPr>
          <w:rFonts w:ascii="Times New Roman" w:eastAsia="Times New Roman" w:hAnsi="Times New Roman"/>
          <w:bCs/>
          <w:iCs/>
          <w:sz w:val="24"/>
          <w:szCs w:val="24"/>
        </w:rPr>
        <w:t xml:space="preserve"> </w:t>
      </w:r>
    </w:p>
    <w:p w:rsidR="00842C43" w:rsidRPr="00D827FF" w:rsidRDefault="00842C43" w:rsidP="00842C43">
      <w:pPr>
        <w:keepNext/>
        <w:tabs>
          <w:tab w:val="left" w:pos="0"/>
        </w:tabs>
        <w:spacing w:before="240" w:after="60" w:line="240" w:lineRule="auto"/>
        <w:jc w:val="center"/>
        <w:outlineLvl w:val="1"/>
        <w:rPr>
          <w:rFonts w:ascii="Times New Roman" w:eastAsia="Times New Roman" w:hAnsi="Times New Roman"/>
          <w:b/>
          <w:sz w:val="24"/>
          <w:szCs w:val="24"/>
          <w:lang w:eastAsia="zh-CN"/>
        </w:rPr>
      </w:pPr>
      <w:r w:rsidRPr="00D827FF">
        <w:rPr>
          <w:rFonts w:ascii="Times New Roman" w:eastAsia="Times New Roman" w:hAnsi="Times New Roman"/>
          <w:b/>
          <w:bCs/>
          <w:iCs/>
          <w:sz w:val="24"/>
          <w:szCs w:val="24"/>
        </w:rPr>
        <w:t>10. Обставини непереборної сили</w:t>
      </w:r>
    </w:p>
    <w:p w:rsidR="00842C43" w:rsidRPr="00D827FF" w:rsidRDefault="00842C43" w:rsidP="00842C43">
      <w:pPr>
        <w:tabs>
          <w:tab w:val="left" w:pos="0"/>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10.1.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D827FF">
        <w:rPr>
          <w:rFonts w:ascii="Times New Roman" w:eastAsia="Times New Roman" w:hAnsi="Times New Roman"/>
          <w:sz w:val="24"/>
          <w:szCs w:val="24"/>
          <w:lang w:eastAsia="ru-RU"/>
        </w:rPr>
        <w:lastRenderedPageBreak/>
        <w:t>виникло</w:t>
      </w:r>
      <w:proofErr w:type="spellEnd"/>
      <w:r w:rsidRPr="00D827FF">
        <w:rPr>
          <w:rFonts w:ascii="Times New Roman" w:eastAsia="Times New Roman" w:hAnsi="Times New Roman"/>
          <w:sz w:val="24"/>
          <w:szCs w:val="24"/>
          <w:lang w:eastAsia="ru-RU"/>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842C43" w:rsidRPr="00D827FF" w:rsidRDefault="00842C43" w:rsidP="00842C43">
      <w:pPr>
        <w:tabs>
          <w:tab w:val="left" w:pos="0"/>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10.2.Зокрема,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 </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10.3.Сторона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10.4.Дія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842C43" w:rsidRPr="005434ED" w:rsidRDefault="00842C43" w:rsidP="005434ED">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10.5.У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842C43" w:rsidRPr="00D827FF" w:rsidRDefault="00842C43" w:rsidP="00842C43">
      <w:pPr>
        <w:tabs>
          <w:tab w:val="left" w:pos="567"/>
        </w:tabs>
        <w:spacing w:after="0" w:line="240" w:lineRule="auto"/>
        <w:jc w:val="center"/>
        <w:rPr>
          <w:rFonts w:ascii="Times New Roman" w:eastAsia="Times New Roman" w:hAnsi="Times New Roman"/>
          <w:b/>
          <w:sz w:val="24"/>
          <w:szCs w:val="24"/>
        </w:rPr>
      </w:pPr>
      <w:r w:rsidRPr="00D827FF">
        <w:rPr>
          <w:rFonts w:ascii="Times New Roman" w:eastAsia="Times New Roman" w:hAnsi="Times New Roman"/>
          <w:b/>
          <w:sz w:val="24"/>
          <w:szCs w:val="24"/>
        </w:rPr>
        <w:t>11. Вирішення спорів</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D827FF">
        <w:rPr>
          <w:rFonts w:ascii="Times New Roman" w:eastAsia="Times New Roman" w:hAnsi="Times New Roman"/>
          <w:sz w:val="24"/>
          <w:szCs w:val="24"/>
          <w:lang w:eastAsia="ru-RU"/>
        </w:rPr>
        <w:t>.1.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42C43" w:rsidRPr="00D827FF" w:rsidRDefault="00842C43" w:rsidP="00842C43">
      <w:pPr>
        <w:tabs>
          <w:tab w:val="left" w:pos="567"/>
        </w:tabs>
        <w:spacing w:after="0" w:line="240" w:lineRule="auto"/>
        <w:jc w:val="both"/>
        <w:rPr>
          <w:rFonts w:ascii="Times New Roman" w:eastAsia="Times New Roman" w:hAnsi="Times New Roman"/>
          <w:sz w:val="24"/>
          <w:szCs w:val="24"/>
          <w:lang w:eastAsia="ru-RU"/>
        </w:rPr>
      </w:pPr>
      <w:r w:rsidRPr="00D827FF">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D827FF">
        <w:rPr>
          <w:rFonts w:ascii="Times New Roman" w:eastAsia="Times New Roman" w:hAnsi="Times New Roman"/>
          <w:sz w:val="24"/>
          <w:szCs w:val="24"/>
          <w:lang w:eastAsia="ru-RU"/>
        </w:rPr>
        <w:t>.2. У разі неможливості досягнення сторонами згоди стосовно спірних питань, спір вирішується у судовому порядку.</w:t>
      </w:r>
    </w:p>
    <w:p w:rsidR="00842C43" w:rsidRPr="00555B82" w:rsidRDefault="00842C43" w:rsidP="00842C43">
      <w:pPr>
        <w:tabs>
          <w:tab w:val="left" w:pos="567"/>
        </w:tabs>
        <w:spacing w:after="0" w:line="240" w:lineRule="auto"/>
        <w:jc w:val="center"/>
        <w:rPr>
          <w:rFonts w:ascii="Times New Roman" w:eastAsia="Times New Roman" w:hAnsi="Times New Roman"/>
          <w:b/>
          <w:sz w:val="24"/>
          <w:szCs w:val="24"/>
          <w:lang w:eastAsia="ru-RU"/>
        </w:rPr>
      </w:pPr>
      <w:r w:rsidRPr="00555B82">
        <w:rPr>
          <w:rFonts w:ascii="Times New Roman" w:eastAsia="Times New Roman" w:hAnsi="Times New Roman"/>
          <w:b/>
          <w:sz w:val="24"/>
          <w:szCs w:val="24"/>
          <w:lang w:eastAsia="ru-RU"/>
        </w:rPr>
        <w:t>12. Інші умови</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55B82">
        <w:rPr>
          <w:rFonts w:ascii="Times New Roman" w:eastAsia="Times New Roman" w:hAnsi="Times New Roman"/>
          <w:sz w:val="24"/>
          <w:szCs w:val="24"/>
          <w:lang w:eastAsia="ru-RU"/>
        </w:rPr>
        <w:t>12.1</w:t>
      </w:r>
      <w:r>
        <w:rPr>
          <w:rFonts w:ascii="Times New Roman" w:eastAsia="Times New Roman" w:hAnsi="Times New Roman"/>
          <w:sz w:val="24"/>
          <w:szCs w:val="24"/>
          <w:lang w:eastAsia="ru-RU"/>
        </w:rPr>
        <w:t>. І</w:t>
      </w:r>
      <w:r w:rsidRPr="00C90B79">
        <w:rPr>
          <w:rFonts w:ascii="Times New Roman" w:eastAsia="Times New Roman" w:hAnsi="Times New Roman"/>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42C4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0B79">
        <w:rPr>
          <w:rFonts w:ascii="Times New Roman" w:eastAsia="Times New Roman" w:hAnsi="Times New Roman"/>
          <w:sz w:val="24"/>
          <w:szCs w:val="24"/>
          <w:lang w:eastAsia="ru-RU"/>
        </w:rPr>
        <w:t>пропорційно</w:t>
      </w:r>
      <w:proofErr w:type="spellEnd"/>
      <w:r w:rsidRPr="00C90B79">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w:t>
      </w:r>
      <w:r w:rsidRPr="00C90B79">
        <w:rPr>
          <w:rFonts w:ascii="Times New Roman" w:eastAsia="Times New Roman" w:hAnsi="Times New Roman"/>
          <w:sz w:val="24"/>
          <w:szCs w:val="24"/>
          <w:lang w:eastAsia="ru-RU"/>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545933">
        <w:rPr>
          <w:rFonts w:ascii="Times New Roman" w:eastAsia="Times New Roman" w:hAnsi="Times New Roman"/>
          <w:sz w:val="24"/>
          <w:szCs w:val="24"/>
          <w:lang w:eastAsia="ru-RU"/>
        </w:rPr>
        <w:t>Держстатом</w:t>
      </w:r>
      <w:proofErr w:type="spellEnd"/>
      <w:r w:rsidRPr="00545933">
        <w:rPr>
          <w:rFonts w:ascii="Times New Roman" w:eastAsia="Times New Roman" w:hAnsi="Times New Roman"/>
          <w:sz w:val="24"/>
          <w:szCs w:val="24"/>
          <w:lang w:eastAsia="ru-RU"/>
        </w:rPr>
        <w:t xml:space="preserve"> відповідно до Положення про Державну службу статистики України, де </w:t>
      </w:r>
      <w:proofErr w:type="spellStart"/>
      <w:r w:rsidRPr="00545933">
        <w:rPr>
          <w:rFonts w:ascii="Times New Roman" w:eastAsia="Times New Roman" w:hAnsi="Times New Roman"/>
          <w:sz w:val="24"/>
          <w:szCs w:val="24"/>
          <w:lang w:eastAsia="ru-RU"/>
        </w:rPr>
        <w:t>Держстат</w:t>
      </w:r>
      <w:proofErr w:type="spellEnd"/>
      <w:r w:rsidRPr="00545933">
        <w:rPr>
          <w:rFonts w:ascii="Times New Roman" w:eastAsia="Times New Roman" w:hAnsi="Times New Roman"/>
          <w:sz w:val="24"/>
          <w:szCs w:val="24"/>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Відповідний висновок експертної організації повинен містити тверду ціну або діапазон цін.</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Зміна ціни допускається в межах показника від мінімального до максимального значень цін на паливо, що відображений у висновках.</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Отже, </w:t>
      </w:r>
      <w:proofErr w:type="spellStart"/>
      <w:r w:rsidRPr="00545933">
        <w:rPr>
          <w:rFonts w:ascii="Times New Roman" w:eastAsia="Times New Roman" w:hAnsi="Times New Roman"/>
          <w:sz w:val="24"/>
          <w:szCs w:val="24"/>
          <w:lang w:eastAsia="ru-RU"/>
        </w:rPr>
        <w:t>недопускається</w:t>
      </w:r>
      <w:proofErr w:type="spellEnd"/>
      <w:r w:rsidRPr="00545933">
        <w:rPr>
          <w:rFonts w:ascii="Times New Roman" w:eastAsia="Times New Roman" w:hAnsi="Times New Roman"/>
          <w:sz w:val="24"/>
          <w:szCs w:val="24"/>
          <w:lang w:eastAsia="ru-RU"/>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Виконання зазначених дій підтверджує підстави для зміни ціни.</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Факт коливання підтверджується наступним:</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r w:rsidR="00FF08C8" w:rsidRPr="00545933">
        <w:rPr>
          <w:rFonts w:ascii="Times New Roman" w:eastAsia="Times New Roman" w:hAnsi="Times New Roman"/>
          <w:sz w:val="24"/>
          <w:szCs w:val="24"/>
          <w:lang w:eastAsia="ru-RU"/>
        </w:rPr>
        <w:t>експертних</w:t>
      </w:r>
      <w:r w:rsidRPr="00545933">
        <w:rPr>
          <w:rFonts w:ascii="Times New Roman" w:eastAsia="Times New Roman" w:hAnsi="Times New Roman"/>
          <w:sz w:val="24"/>
          <w:szCs w:val="24"/>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тверде паливо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545933">
        <w:rPr>
          <w:rFonts w:ascii="Times New Roman" w:eastAsia="Times New Roman" w:hAnsi="Times New Roman"/>
          <w:sz w:val="24"/>
          <w:szCs w:val="24"/>
          <w:lang w:eastAsia="ru-RU"/>
        </w:rPr>
        <w:t>актуалізовувати</w:t>
      </w:r>
      <w:proofErr w:type="spellEnd"/>
      <w:r w:rsidRPr="00545933">
        <w:rPr>
          <w:rFonts w:ascii="Times New Roman" w:eastAsia="Times New Roman" w:hAnsi="Times New Roman"/>
          <w:sz w:val="24"/>
          <w:szCs w:val="24"/>
          <w:lang w:eastAsia="ru-RU"/>
        </w:rPr>
        <w:t xml:space="preserve"> ринкову вартість палива шляхом укладання відповідної додаткової угоди.</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Факт зміни ціни на паливо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842C43" w:rsidRPr="0054593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842C4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545933">
        <w:rPr>
          <w:rFonts w:ascii="Times New Roman" w:eastAsia="Times New Roman" w:hAnsi="Times New Roman"/>
          <w:sz w:val="24"/>
          <w:szCs w:val="24"/>
          <w:lang w:eastAsia="ru-RU"/>
        </w:rPr>
        <w:t xml:space="preserve">В такому випадку Сторони мають право розірвати Договір за взаємною згодою укладанням відповідної додаткової угоди.  </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0B79">
        <w:rPr>
          <w:rFonts w:ascii="Times New Roman" w:eastAsia="Times New Roman" w:hAnsi="Times New Roman"/>
          <w:sz w:val="24"/>
          <w:szCs w:val="24"/>
          <w:lang w:eastAsia="ru-RU"/>
        </w:rPr>
        <w:t>пропорційно</w:t>
      </w:r>
      <w:proofErr w:type="spellEnd"/>
      <w:r w:rsidRPr="00C90B79">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90B79">
        <w:rPr>
          <w:rFonts w:ascii="Times New Roman" w:eastAsia="Times New Roman" w:hAnsi="Times New Roman"/>
          <w:sz w:val="24"/>
          <w:szCs w:val="24"/>
          <w:lang w:eastAsia="ru-RU"/>
        </w:rPr>
        <w:t>пропорційно</w:t>
      </w:r>
      <w:proofErr w:type="spellEnd"/>
      <w:r w:rsidRPr="00C90B79">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842C43" w:rsidRPr="00C90B79"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0B79">
        <w:rPr>
          <w:rFonts w:ascii="Times New Roman" w:eastAsia="Times New Roman" w:hAnsi="Times New Roman"/>
          <w:sz w:val="24"/>
          <w:szCs w:val="24"/>
          <w:lang w:eastAsia="ru-RU"/>
        </w:rPr>
        <w:t>Platts</w:t>
      </w:r>
      <w:proofErr w:type="spellEnd"/>
      <w:r w:rsidRPr="00C90B79">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2C43" w:rsidRDefault="00842C43" w:rsidP="00842C43">
      <w:pPr>
        <w:tabs>
          <w:tab w:val="left" w:pos="567"/>
        </w:tabs>
        <w:spacing w:after="0" w:line="240" w:lineRule="auto"/>
        <w:jc w:val="both"/>
        <w:rPr>
          <w:rFonts w:ascii="Times New Roman" w:eastAsia="Times New Roman" w:hAnsi="Times New Roman"/>
          <w:sz w:val="24"/>
          <w:szCs w:val="24"/>
          <w:lang w:eastAsia="ru-RU"/>
        </w:rPr>
      </w:pPr>
      <w:r w:rsidRPr="00C90B79">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842C43" w:rsidRPr="00D827FF" w:rsidRDefault="00842C43" w:rsidP="00842C43">
      <w:pPr>
        <w:tabs>
          <w:tab w:val="left" w:pos="567"/>
        </w:tabs>
        <w:spacing w:after="0" w:line="240" w:lineRule="auto"/>
        <w:jc w:val="center"/>
        <w:rPr>
          <w:rFonts w:ascii="Times New Roman" w:eastAsia="Times New Roman" w:hAnsi="Times New Roman"/>
          <w:b/>
          <w:sz w:val="24"/>
          <w:szCs w:val="24"/>
          <w:lang w:eastAsia="ru-RU"/>
        </w:rPr>
      </w:pPr>
      <w:r w:rsidRPr="00D827FF">
        <w:rPr>
          <w:rFonts w:ascii="Times New Roman" w:eastAsia="Times New Roman" w:hAnsi="Times New Roman"/>
          <w:b/>
          <w:sz w:val="24"/>
          <w:szCs w:val="24"/>
          <w:lang w:eastAsia="ru-RU"/>
        </w:rPr>
        <w:t>13.Строк дії договору</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13.1.</w:t>
      </w:r>
      <w:r w:rsidRPr="00D827FF">
        <w:t xml:space="preserve"> </w:t>
      </w:r>
      <w:r w:rsidRPr="00D827FF">
        <w:rPr>
          <w:rFonts w:ascii="Times New Roman" w:eastAsia="Times New Roman" w:hAnsi="Times New Roman"/>
          <w:noProof/>
          <w:color w:val="000000"/>
          <w:sz w:val="24"/>
          <w:szCs w:val="24"/>
          <w:lang w:eastAsia="ru-RU"/>
        </w:rPr>
        <w:t xml:space="preserve">Договір набирає законної сили з моменту його підписання і </w:t>
      </w:r>
      <w:r>
        <w:rPr>
          <w:rFonts w:ascii="Times New Roman" w:eastAsia="Times New Roman" w:hAnsi="Times New Roman"/>
          <w:b/>
          <w:bCs/>
          <w:noProof/>
          <w:color w:val="000000"/>
          <w:sz w:val="24"/>
          <w:szCs w:val="24"/>
          <w:lang w:eastAsia="ru-RU"/>
        </w:rPr>
        <w:t>діє до 31.12.202</w:t>
      </w:r>
      <w:r w:rsidR="00701636">
        <w:rPr>
          <w:rFonts w:ascii="Times New Roman" w:eastAsia="Times New Roman" w:hAnsi="Times New Roman"/>
          <w:b/>
          <w:bCs/>
          <w:noProof/>
          <w:color w:val="000000"/>
          <w:sz w:val="24"/>
          <w:szCs w:val="24"/>
          <w:lang w:eastAsia="ru-RU"/>
        </w:rPr>
        <w:t>4</w:t>
      </w:r>
      <w:r w:rsidRPr="00AD5DDF">
        <w:rPr>
          <w:rFonts w:ascii="Times New Roman" w:eastAsia="Times New Roman" w:hAnsi="Times New Roman"/>
          <w:b/>
          <w:bCs/>
          <w:noProof/>
          <w:color w:val="000000"/>
          <w:sz w:val="24"/>
          <w:szCs w:val="24"/>
          <w:lang w:eastAsia="ru-RU"/>
        </w:rPr>
        <w:t xml:space="preserve"> року</w:t>
      </w:r>
      <w:r w:rsidRPr="00D827FF">
        <w:rPr>
          <w:rFonts w:ascii="Times New Roman" w:eastAsia="Times New Roman" w:hAnsi="Times New Roman"/>
          <w:noProof/>
          <w:color w:val="000000"/>
          <w:sz w:val="24"/>
          <w:szCs w:val="24"/>
          <w:lang w:eastAsia="ru-RU"/>
        </w:rPr>
        <w:t xml:space="preserve">, а в частині розрахунків – до повного виконання сторонами зобов’язань за даним договором. </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 Порядок змін до договору про закупівлю у відповідності до статті 188 Господарського Кодексу:</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13.2.1.</w:t>
      </w:r>
      <w:r w:rsidRPr="00D827FF">
        <w:t xml:space="preserve"> З</w:t>
      </w:r>
      <w:r w:rsidRPr="00D827FF">
        <w:rPr>
          <w:rFonts w:ascii="Times New Roman" w:eastAsia="Times New Roman" w:hAnsi="Times New Roman"/>
          <w:noProof/>
          <w:color w:val="000000"/>
          <w:sz w:val="24"/>
          <w:szCs w:val="24"/>
          <w:lang w:eastAsia="ru-RU"/>
        </w:rPr>
        <w:t>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13.2.2.Пропозицію щодо внесення змін до договору про закупівлю може зробити кожна із Сторін Договору про закупівлю, шляхом направлення офіціного листа (пропозиції) іншій стороні в письмовій/електронній формі.</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 xml:space="preserve">13.2.3.Пропозиція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13.2.4. Сторна,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13.2.5.Зміна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13.2.6</w:t>
      </w:r>
      <w:r w:rsidRPr="00D827FF">
        <w:t xml:space="preserve"> </w:t>
      </w:r>
      <w:r w:rsidRPr="00D827FF">
        <w:rPr>
          <w:rFonts w:ascii="Times New Roman" w:eastAsia="Times New Roman" w:hAnsi="Times New Roman"/>
          <w:noProof/>
          <w:color w:val="000000"/>
          <w:sz w:val="24"/>
          <w:szCs w:val="24"/>
          <w:lang w:eastAsia="ru-RU"/>
        </w:rPr>
        <w:t>Замовник може розірвати Договір про закупівлю в односторонньому порядку, надіславши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13.2.7. Замовник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 прийняття судом постанови про визнання Постачальника цього Договору про закупівлю банкрутом;</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 xml:space="preserve">- застосування щодо Постачальника  цього Договору про закупівлю санкцій згідно з Законом </w:t>
      </w:r>
      <w:r w:rsidRPr="00D827FF">
        <w:rPr>
          <w:rFonts w:ascii="Times New Roman" w:eastAsia="Times New Roman" w:hAnsi="Times New Roman"/>
          <w:noProof/>
          <w:color w:val="000000"/>
          <w:sz w:val="24"/>
          <w:szCs w:val="24"/>
          <w:lang w:eastAsia="ru-RU"/>
        </w:rPr>
        <w:lastRenderedPageBreak/>
        <w:t>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 порушення Виконавцем антикорупційного застереження, передбаченого цим Договором про закупівлю;</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 в інших випадках, передбачених Договором та чинним законодавством України.</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13.2.8..Додаткові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13.2.9.Сторона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13.2.10.У випадках, не передбачених дійсним Договором про закупівлю, Сторони керуються чинним законодавством України.</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sz w:val="24"/>
          <w:szCs w:val="24"/>
          <w:lang w:eastAsia="ru-RU"/>
        </w:rPr>
      </w:pPr>
      <w:r w:rsidRPr="00D827FF">
        <w:rPr>
          <w:rFonts w:ascii="Times New Roman" w:eastAsia="Times New Roman" w:hAnsi="Times New Roman"/>
          <w:noProof/>
          <w:color w:val="000000"/>
          <w:sz w:val="24"/>
          <w:szCs w:val="24"/>
          <w:lang w:eastAsia="ru-RU"/>
        </w:rPr>
        <w:t>13.3. Дострокове розірвання Договору може мати місце лише за взаємною згодою Сторін.</w:t>
      </w:r>
    </w:p>
    <w:p w:rsidR="00FF08C8" w:rsidRPr="005434ED" w:rsidRDefault="00842C43" w:rsidP="005434ED">
      <w:pPr>
        <w:widowControl w:val="0"/>
        <w:tabs>
          <w:tab w:val="left" w:pos="540"/>
          <w:tab w:val="left" w:pos="567"/>
        </w:tabs>
        <w:spacing w:after="0" w:line="240" w:lineRule="auto"/>
        <w:jc w:val="both"/>
        <w:rPr>
          <w:rFonts w:ascii="Times New Roman" w:eastAsia="Times New Roman" w:hAnsi="Times New Roman"/>
          <w:noProof/>
          <w:sz w:val="24"/>
          <w:szCs w:val="24"/>
          <w:lang w:eastAsia="ru-RU"/>
        </w:rPr>
      </w:pPr>
      <w:r w:rsidRPr="00D827FF">
        <w:rPr>
          <w:rFonts w:ascii="Times New Roman" w:eastAsia="Times New Roman" w:hAnsi="Times New Roman"/>
          <w:noProof/>
          <w:sz w:val="24"/>
          <w:szCs w:val="24"/>
          <w:lang w:eastAsia="ru-RU"/>
        </w:rPr>
        <w:t xml:space="preserve">13.4. </w:t>
      </w:r>
      <w:r w:rsidRPr="00D827FF">
        <w:rPr>
          <w:rFonts w:ascii="Times New Roman" w:eastAsia="Times New Roman" w:hAnsi="Times New Roman"/>
          <w:noProof/>
          <w:color w:val="000000"/>
          <w:sz w:val="24"/>
          <w:szCs w:val="24"/>
          <w:lang w:eastAsia="ru-RU"/>
        </w:rPr>
        <w:t>Даний Договір складено українською мовою у двох автентичних примірниках, які мають однакову юридичну силу, по одному для кожної із сторін.</w:t>
      </w:r>
    </w:p>
    <w:p w:rsidR="00842C43" w:rsidRPr="00D827FF" w:rsidRDefault="00842C43" w:rsidP="00FF08C8">
      <w:pPr>
        <w:tabs>
          <w:tab w:val="left" w:pos="567"/>
        </w:tabs>
        <w:spacing w:after="0"/>
        <w:jc w:val="center"/>
        <w:rPr>
          <w:rFonts w:ascii="Times New Roman" w:eastAsia="Times New Roman" w:hAnsi="Times New Roman"/>
          <w:b/>
          <w:sz w:val="24"/>
          <w:szCs w:val="24"/>
        </w:rPr>
      </w:pPr>
      <w:r w:rsidRPr="00D827FF">
        <w:rPr>
          <w:rFonts w:ascii="Times New Roman" w:eastAsia="Times New Roman" w:hAnsi="Times New Roman"/>
          <w:b/>
          <w:sz w:val="24"/>
          <w:szCs w:val="24"/>
          <w:lang w:eastAsia="ru-RU"/>
        </w:rPr>
        <w:t>14.</w:t>
      </w:r>
      <w:r w:rsidRPr="00D827FF">
        <w:rPr>
          <w:rFonts w:ascii="Times New Roman" w:eastAsia="Times New Roman" w:hAnsi="Times New Roman"/>
          <w:b/>
          <w:sz w:val="24"/>
          <w:szCs w:val="24"/>
        </w:rPr>
        <w:t xml:space="preserve"> Антикорупційне застереження</w:t>
      </w:r>
    </w:p>
    <w:p w:rsidR="00842C43" w:rsidRPr="00D827FF" w:rsidRDefault="00842C43" w:rsidP="00FF08C8">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14.1.Сторони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42C43" w:rsidRPr="00D827FF" w:rsidRDefault="00842C43" w:rsidP="00842C43">
      <w:pPr>
        <w:widowControl w:val="0"/>
        <w:tabs>
          <w:tab w:val="left" w:pos="360"/>
          <w:tab w:val="left" w:pos="567"/>
        </w:tabs>
        <w:spacing w:after="0" w:line="240" w:lineRule="auto"/>
        <w:jc w:val="both"/>
        <w:rPr>
          <w:rFonts w:ascii="Times New Roman" w:eastAsia="Times New Roman" w:hAnsi="Times New Roman"/>
          <w:noProof/>
          <w:color w:val="000000"/>
          <w:sz w:val="24"/>
          <w:szCs w:val="24"/>
          <w:lang w:eastAsia="ru-RU"/>
        </w:rPr>
      </w:pPr>
      <w:r w:rsidRPr="00D827FF">
        <w:rPr>
          <w:rFonts w:ascii="Times New Roman" w:eastAsia="Times New Roman" w:hAnsi="Times New Roman"/>
          <w:noProof/>
          <w:color w:val="000000"/>
          <w:sz w:val="24"/>
          <w:szCs w:val="24"/>
          <w:lang w:eastAsia="ru-RU"/>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2C43" w:rsidRPr="00D827FF" w:rsidRDefault="00842C43" w:rsidP="00FF08C8">
      <w:pPr>
        <w:keepNext/>
        <w:tabs>
          <w:tab w:val="left" w:pos="567"/>
        </w:tabs>
        <w:spacing w:after="0" w:line="240" w:lineRule="auto"/>
        <w:jc w:val="center"/>
        <w:outlineLvl w:val="1"/>
        <w:rPr>
          <w:rFonts w:ascii="Times New Roman" w:eastAsia="Times New Roman" w:hAnsi="Times New Roman"/>
          <w:b/>
          <w:sz w:val="24"/>
          <w:szCs w:val="24"/>
          <w:lang w:eastAsia="ru-RU"/>
        </w:rPr>
      </w:pPr>
      <w:r w:rsidRPr="00D827FF">
        <w:rPr>
          <w:rFonts w:ascii="Times New Roman" w:eastAsia="Times New Roman" w:hAnsi="Times New Roman"/>
          <w:b/>
          <w:sz w:val="24"/>
          <w:szCs w:val="24"/>
          <w:lang w:eastAsia="ru-RU"/>
        </w:rPr>
        <w:t>15. Додатки</w:t>
      </w:r>
    </w:p>
    <w:p w:rsidR="00842C43" w:rsidRPr="00D827FF" w:rsidRDefault="00842C43" w:rsidP="00FF08C8">
      <w:pPr>
        <w:keepNext/>
        <w:tabs>
          <w:tab w:val="left" w:pos="567"/>
        </w:tabs>
        <w:spacing w:after="0" w:line="240" w:lineRule="auto"/>
        <w:outlineLvl w:val="1"/>
        <w:rPr>
          <w:rFonts w:ascii="Times New Roman" w:eastAsia="Times New Roman" w:hAnsi="Times New Roman"/>
          <w:bCs/>
          <w:iCs/>
          <w:sz w:val="24"/>
          <w:szCs w:val="24"/>
        </w:rPr>
      </w:pPr>
      <w:r w:rsidRPr="00D827FF">
        <w:rPr>
          <w:rFonts w:ascii="Times New Roman" w:eastAsia="Times New Roman" w:hAnsi="Times New Roman"/>
          <w:bCs/>
          <w:iCs/>
          <w:sz w:val="24"/>
          <w:szCs w:val="24"/>
        </w:rPr>
        <w:t>15.1. Невід’ємною частиною цього Договору є додатки у складі:</w:t>
      </w:r>
    </w:p>
    <w:p w:rsidR="00842C43" w:rsidRPr="00D827FF" w:rsidRDefault="00842C43" w:rsidP="00FF08C8">
      <w:pPr>
        <w:tabs>
          <w:tab w:val="left" w:pos="567"/>
        </w:tabs>
        <w:spacing w:after="0" w:line="240" w:lineRule="auto"/>
        <w:jc w:val="both"/>
        <w:rPr>
          <w:rFonts w:ascii="Times New Roman" w:eastAsia="Times New Roman" w:hAnsi="Times New Roman"/>
          <w:sz w:val="24"/>
          <w:szCs w:val="24"/>
        </w:rPr>
      </w:pPr>
      <w:r w:rsidRPr="00D827FF">
        <w:rPr>
          <w:rFonts w:ascii="Times New Roman" w:eastAsia="Times New Roman" w:hAnsi="Times New Roman"/>
          <w:sz w:val="24"/>
          <w:szCs w:val="24"/>
        </w:rPr>
        <w:t>Додаток №1 – специфікація</w:t>
      </w:r>
    </w:p>
    <w:p w:rsidR="00842C43" w:rsidRDefault="00842C43" w:rsidP="00842C43">
      <w:pPr>
        <w:tabs>
          <w:tab w:val="left" w:pos="567"/>
        </w:tabs>
        <w:spacing w:after="0" w:line="240" w:lineRule="auto"/>
        <w:jc w:val="both"/>
        <w:rPr>
          <w:rFonts w:ascii="Times New Roman" w:eastAsia="Times New Roman" w:hAnsi="Times New Roman"/>
          <w:bCs/>
          <w:sz w:val="24"/>
          <w:szCs w:val="24"/>
          <w:lang w:eastAsia="ru-RU"/>
        </w:rPr>
      </w:pPr>
      <w:r w:rsidRPr="00D827FF">
        <w:rPr>
          <w:rFonts w:ascii="Times New Roman" w:eastAsia="Times New Roman" w:hAnsi="Times New Roman"/>
          <w:bCs/>
          <w:sz w:val="24"/>
          <w:szCs w:val="24"/>
          <w:lang w:eastAsia="ru-RU"/>
        </w:rPr>
        <w:t>Додаток №2 – перелік заправних станцій.</w:t>
      </w:r>
    </w:p>
    <w:p w:rsidR="00842C43" w:rsidRPr="00D827FF" w:rsidRDefault="00842C43" w:rsidP="00842C43">
      <w:pPr>
        <w:tabs>
          <w:tab w:val="left" w:pos="567"/>
        </w:tabs>
        <w:spacing w:after="0" w:line="240" w:lineRule="auto"/>
        <w:jc w:val="both"/>
        <w:rPr>
          <w:rFonts w:ascii="Times New Roman" w:eastAsia="Times New Roman" w:hAnsi="Times New Roman"/>
          <w:bCs/>
          <w:sz w:val="24"/>
          <w:szCs w:val="24"/>
          <w:lang w:eastAsia="ru-RU"/>
        </w:rPr>
      </w:pPr>
    </w:p>
    <w:p w:rsidR="00842C43" w:rsidRPr="00952902" w:rsidRDefault="00842C43" w:rsidP="00842C43">
      <w:pPr>
        <w:tabs>
          <w:tab w:val="left" w:pos="567"/>
        </w:tabs>
        <w:spacing w:after="0" w:line="240" w:lineRule="auto"/>
        <w:jc w:val="center"/>
        <w:rPr>
          <w:rFonts w:ascii="Times New Roman" w:eastAsia="Times New Roman" w:hAnsi="Times New Roman"/>
          <w:b/>
          <w:bCs/>
          <w:sz w:val="24"/>
          <w:szCs w:val="24"/>
          <w:lang w:eastAsia="ru-RU"/>
        </w:rPr>
      </w:pPr>
      <w:r w:rsidRPr="00952902">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6</w:t>
      </w:r>
      <w:r w:rsidRPr="00952902">
        <w:rPr>
          <w:rFonts w:ascii="Times New Roman" w:eastAsia="Times New Roman" w:hAnsi="Times New Roman"/>
          <w:b/>
          <w:bCs/>
          <w:sz w:val="24"/>
          <w:szCs w:val="24"/>
          <w:lang w:eastAsia="ru-RU"/>
        </w:rPr>
        <w:t>. Місцезнаходження та банківські</w:t>
      </w:r>
    </w:p>
    <w:p w:rsidR="00842C43" w:rsidRDefault="00842C43" w:rsidP="00842C43">
      <w:pPr>
        <w:tabs>
          <w:tab w:val="left" w:pos="567"/>
        </w:tabs>
        <w:spacing w:after="0" w:line="240" w:lineRule="auto"/>
        <w:jc w:val="center"/>
        <w:rPr>
          <w:rFonts w:ascii="Times New Roman" w:eastAsia="Times New Roman" w:hAnsi="Times New Roman"/>
          <w:b/>
          <w:bCs/>
          <w:sz w:val="24"/>
          <w:szCs w:val="24"/>
          <w:lang w:eastAsia="ru-RU"/>
        </w:rPr>
      </w:pPr>
      <w:r w:rsidRPr="00952902">
        <w:rPr>
          <w:rFonts w:ascii="Times New Roman" w:eastAsia="Times New Roman" w:hAnsi="Times New Roman"/>
          <w:b/>
          <w:bCs/>
          <w:sz w:val="24"/>
          <w:szCs w:val="24"/>
          <w:lang w:eastAsia="ru-RU"/>
        </w:rPr>
        <w:t>реквізити сторін</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842C43" w:rsidRPr="00EA4F85" w:rsidTr="00B4145A">
        <w:trPr>
          <w:trHeight w:val="283"/>
        </w:trPr>
        <w:tc>
          <w:tcPr>
            <w:tcW w:w="4787" w:type="dxa"/>
            <w:vAlign w:val="center"/>
          </w:tcPr>
          <w:p w:rsidR="00842C43" w:rsidRPr="00EA4F85" w:rsidRDefault="00842C43" w:rsidP="00B4145A">
            <w:pPr>
              <w:spacing w:after="0" w:line="264"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ЗАМОВНИК</w:t>
            </w:r>
          </w:p>
        </w:tc>
        <w:tc>
          <w:tcPr>
            <w:tcW w:w="5136" w:type="dxa"/>
            <w:vAlign w:val="center"/>
          </w:tcPr>
          <w:p w:rsidR="00842C43" w:rsidRPr="00EA4F85" w:rsidRDefault="00842C43" w:rsidP="00B4145A">
            <w:pPr>
              <w:spacing w:after="0" w:line="264"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УЧАСНИК</w:t>
            </w:r>
          </w:p>
        </w:tc>
      </w:tr>
      <w:tr w:rsidR="00842C43" w:rsidRPr="00EA4F85" w:rsidTr="00B4145A">
        <w:trPr>
          <w:trHeight w:val="283"/>
        </w:trPr>
        <w:tc>
          <w:tcPr>
            <w:tcW w:w="4787" w:type="dxa"/>
            <w:vAlign w:val="center"/>
          </w:tcPr>
          <w:p w:rsidR="005434ED" w:rsidRDefault="005434ED" w:rsidP="005434ED">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Долішненська</w:t>
            </w:r>
            <w:proofErr w:type="spellEnd"/>
            <w:r>
              <w:rPr>
                <w:rFonts w:ascii="Times New Roman" w:eastAsia="Calibri" w:hAnsi="Times New Roman" w:cs="Times New Roman"/>
                <w:b/>
                <w:color w:val="000000"/>
                <w:sz w:val="24"/>
                <w:szCs w:val="24"/>
              </w:rPr>
              <w:t xml:space="preserve"> середня загальноосвітня школа</w:t>
            </w:r>
            <w:r>
              <w:rPr>
                <w:rFonts w:ascii="Times New Roman" w:eastAsia="Calibri" w:hAnsi="Times New Roman" w:cs="Times New Roman"/>
                <w:b/>
                <w:color w:val="000000"/>
                <w:sz w:val="24"/>
                <w:szCs w:val="24"/>
              </w:rPr>
              <w:t xml:space="preserve"> І-ІІ ст.</w:t>
            </w:r>
          </w:p>
          <w:p w:rsidR="005434ED" w:rsidRDefault="005434ED" w:rsidP="005434ED">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Стрийського</w:t>
            </w:r>
            <w:proofErr w:type="spellEnd"/>
            <w:r>
              <w:rPr>
                <w:rFonts w:ascii="Times New Roman" w:eastAsia="Calibri" w:hAnsi="Times New Roman" w:cs="Times New Roman"/>
                <w:b/>
                <w:color w:val="000000"/>
                <w:sz w:val="24"/>
                <w:szCs w:val="24"/>
              </w:rPr>
              <w:t xml:space="preserve"> району Львівської області</w:t>
            </w:r>
          </w:p>
          <w:p w:rsidR="00842C43" w:rsidRPr="00EA4F85" w:rsidRDefault="00842C43" w:rsidP="00701636">
            <w:pPr>
              <w:spacing w:after="0" w:line="264" w:lineRule="auto"/>
              <w:jc w:val="both"/>
              <w:rPr>
                <w:rFonts w:ascii="Times New Roman" w:eastAsia="Times New Roman" w:hAnsi="Times New Roman"/>
                <w:b/>
                <w:color w:val="000000"/>
                <w:sz w:val="24"/>
                <w:szCs w:val="24"/>
                <w:lang w:eastAsia="ru-RU"/>
              </w:rPr>
            </w:pPr>
          </w:p>
        </w:tc>
        <w:tc>
          <w:tcPr>
            <w:tcW w:w="5136" w:type="dxa"/>
            <w:vAlign w:val="center"/>
          </w:tcPr>
          <w:p w:rsidR="00842C43" w:rsidRPr="00EA4F85" w:rsidRDefault="00842C43" w:rsidP="00B4145A">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eastAsia="zh-CN" w:bidi="hi-IN"/>
              </w:rPr>
            </w:pPr>
          </w:p>
        </w:tc>
      </w:tr>
      <w:tr w:rsidR="00842C43" w:rsidRPr="00EA4F85" w:rsidTr="00B4145A">
        <w:trPr>
          <w:trHeight w:val="283"/>
        </w:trPr>
        <w:tc>
          <w:tcPr>
            <w:tcW w:w="4787" w:type="dxa"/>
            <w:vAlign w:val="center"/>
          </w:tcPr>
          <w:p w:rsidR="00842C43" w:rsidRPr="005434ED" w:rsidRDefault="00842C43" w:rsidP="005434ED">
            <w:pPr>
              <w:spacing w:after="0" w:line="240" w:lineRule="auto"/>
              <w:rPr>
                <w:rFonts w:ascii="Times New Roman" w:eastAsia="Calibri" w:hAnsi="Times New Roman" w:cs="Times New Roman"/>
                <w:color w:val="000000"/>
                <w:sz w:val="24"/>
                <w:szCs w:val="24"/>
              </w:rPr>
            </w:pPr>
            <w:r w:rsidRPr="00EA4F85">
              <w:rPr>
                <w:rFonts w:ascii="Times New Roman" w:eastAsia="Times New Roman" w:hAnsi="Times New Roman"/>
                <w:b/>
                <w:color w:val="000000"/>
                <w:sz w:val="24"/>
                <w:szCs w:val="24"/>
                <w:lang w:eastAsia="ru-RU"/>
              </w:rPr>
              <w:t xml:space="preserve">Юридична адреса: </w:t>
            </w:r>
            <w:r w:rsidR="005434ED">
              <w:rPr>
                <w:rFonts w:ascii="Times New Roman" w:eastAsia="Calibri" w:hAnsi="Times New Roman" w:cs="Times New Roman"/>
                <w:color w:val="000000"/>
                <w:sz w:val="24"/>
                <w:szCs w:val="24"/>
              </w:rPr>
              <w:t xml:space="preserve">82480, Львівська </w:t>
            </w:r>
            <w:proofErr w:type="spellStart"/>
            <w:r w:rsidR="005434ED">
              <w:rPr>
                <w:rFonts w:ascii="Times New Roman" w:eastAsia="Calibri" w:hAnsi="Times New Roman" w:cs="Times New Roman"/>
                <w:color w:val="000000"/>
                <w:sz w:val="24"/>
                <w:szCs w:val="24"/>
              </w:rPr>
              <w:t>обл</w:t>
            </w:r>
            <w:proofErr w:type="spellEnd"/>
            <w:r w:rsidR="005434ED">
              <w:rPr>
                <w:rFonts w:ascii="Times New Roman" w:eastAsia="Calibri" w:hAnsi="Times New Roman" w:cs="Times New Roman"/>
                <w:color w:val="000000"/>
                <w:sz w:val="24"/>
                <w:szCs w:val="24"/>
              </w:rPr>
              <w:t>.,</w:t>
            </w:r>
            <w:proofErr w:type="spellStart"/>
            <w:r w:rsidR="005434ED">
              <w:rPr>
                <w:rFonts w:ascii="Times New Roman" w:eastAsia="Calibri" w:hAnsi="Times New Roman" w:cs="Times New Roman"/>
                <w:color w:val="000000"/>
                <w:sz w:val="24"/>
                <w:szCs w:val="24"/>
              </w:rPr>
              <w:t>Стрийський</w:t>
            </w:r>
            <w:proofErr w:type="spellEnd"/>
            <w:r w:rsidR="005434ED">
              <w:rPr>
                <w:rFonts w:ascii="Times New Roman" w:eastAsia="Calibri" w:hAnsi="Times New Roman" w:cs="Times New Roman"/>
                <w:color w:val="000000"/>
                <w:sz w:val="24"/>
                <w:szCs w:val="24"/>
              </w:rPr>
              <w:t xml:space="preserve"> р-н,</w:t>
            </w:r>
            <w:r w:rsidR="005434ED">
              <w:rPr>
                <w:rFonts w:ascii="Times New Roman" w:eastAsia="Calibri" w:hAnsi="Times New Roman" w:cs="Times New Roman"/>
                <w:color w:val="000000"/>
                <w:sz w:val="24"/>
                <w:szCs w:val="24"/>
                <w:lang w:val="ru-RU"/>
              </w:rPr>
              <w:t xml:space="preserve"> </w:t>
            </w:r>
            <w:r w:rsidR="005434ED">
              <w:rPr>
                <w:rFonts w:ascii="Times New Roman" w:eastAsia="Calibri" w:hAnsi="Times New Roman" w:cs="Times New Roman"/>
                <w:color w:val="000000"/>
                <w:sz w:val="24"/>
                <w:szCs w:val="24"/>
              </w:rPr>
              <w:t>с.</w:t>
            </w:r>
            <w:r w:rsidR="005434ED">
              <w:rPr>
                <w:rFonts w:ascii="Times New Roman" w:eastAsia="Calibri" w:hAnsi="Times New Roman" w:cs="Times New Roman"/>
                <w:color w:val="000000"/>
                <w:sz w:val="24"/>
                <w:szCs w:val="24"/>
                <w:lang w:val="ru-RU"/>
              </w:rPr>
              <w:t xml:space="preserve"> </w:t>
            </w:r>
            <w:r w:rsidR="005434ED">
              <w:rPr>
                <w:rFonts w:ascii="Times New Roman" w:eastAsia="Calibri" w:hAnsi="Times New Roman" w:cs="Times New Roman"/>
                <w:color w:val="000000"/>
                <w:sz w:val="24"/>
                <w:szCs w:val="24"/>
              </w:rPr>
              <w:t xml:space="preserve">Долішнє </w:t>
            </w:r>
          </w:p>
        </w:tc>
        <w:tc>
          <w:tcPr>
            <w:tcW w:w="5136" w:type="dxa"/>
            <w:vAlign w:val="center"/>
          </w:tcPr>
          <w:p w:rsidR="00842C43" w:rsidRPr="00EA4F85" w:rsidRDefault="00842C43" w:rsidP="00B4145A">
            <w:pPr>
              <w:spacing w:after="0" w:line="264" w:lineRule="auto"/>
              <w:rPr>
                <w:rFonts w:ascii="Times New Roman" w:eastAsia="Times New Roman" w:hAnsi="Times New Roman"/>
                <w:b/>
                <w:color w:val="000000"/>
                <w:sz w:val="24"/>
                <w:szCs w:val="24"/>
                <w:lang w:eastAsia="ru-RU"/>
              </w:rPr>
            </w:pPr>
          </w:p>
        </w:tc>
      </w:tr>
      <w:tr w:rsidR="00CD19AF" w:rsidRPr="00EA4F85" w:rsidTr="00527B00">
        <w:trPr>
          <w:trHeight w:val="1683"/>
        </w:trPr>
        <w:tc>
          <w:tcPr>
            <w:tcW w:w="4787" w:type="dxa"/>
            <w:tcBorders>
              <w:bottom w:val="single" w:sz="4" w:space="0" w:color="auto"/>
            </w:tcBorders>
            <w:vAlign w:val="center"/>
          </w:tcPr>
          <w:p w:rsidR="00CD19AF" w:rsidRDefault="00CD19AF" w:rsidP="00CD19A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ЄДРПОУ 22388223</w:t>
            </w:r>
          </w:p>
          <w:p w:rsidR="00CD19AF" w:rsidRDefault="00CD19AF" w:rsidP="00CD19A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МФО    820172</w:t>
            </w:r>
          </w:p>
          <w:p w:rsidR="00CD19AF" w:rsidRDefault="00CD19AF" w:rsidP="00CD19AF">
            <w:pPr>
              <w:spacing w:after="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Держказначейська</w:t>
            </w:r>
            <w:proofErr w:type="spellEnd"/>
            <w:r>
              <w:rPr>
                <w:rFonts w:ascii="Times New Roman" w:eastAsia="Calibri" w:hAnsi="Times New Roman" w:cs="Times New Roman"/>
                <w:color w:val="000000"/>
                <w:sz w:val="24"/>
                <w:szCs w:val="24"/>
              </w:rPr>
              <w:t xml:space="preserve"> служба України</w:t>
            </w:r>
          </w:p>
          <w:p w:rsidR="00CD19AF" w:rsidRDefault="00CD19AF" w:rsidP="00CD19A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color w:val="000000"/>
                <w:sz w:val="24"/>
                <w:szCs w:val="24"/>
              </w:rPr>
              <w:t xml:space="preserve">р/р </w:t>
            </w:r>
            <w:r>
              <w:rPr>
                <w:rFonts w:ascii="Times New Roman" w:eastAsia="Calibri" w:hAnsi="Times New Roman" w:cs="Times New Roman"/>
                <w:sz w:val="24"/>
                <w:szCs w:val="24"/>
                <w:u w:val="single"/>
              </w:rPr>
              <w:t>UA108201720344220002000016440</w:t>
            </w:r>
          </w:p>
          <w:p w:rsidR="00CD19AF" w:rsidRDefault="00CD19AF" w:rsidP="00CD19AF">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E-</w:t>
            </w:r>
            <w:proofErr w:type="spellStart"/>
            <w:r>
              <w:rPr>
                <w:rFonts w:ascii="Times New Roman" w:eastAsia="Calibri" w:hAnsi="Times New Roman" w:cs="Times New Roman"/>
                <w:bCs/>
                <w:sz w:val="24"/>
                <w:szCs w:val="24"/>
                <w:shd w:val="clear" w:color="auto" w:fill="FFFFFF"/>
              </w:rPr>
              <w:t>mail</w:t>
            </w:r>
            <w:proofErr w:type="spellEnd"/>
            <w:r>
              <w:rPr>
                <w:rFonts w:ascii="Times New Roman" w:eastAsia="Calibri" w:hAnsi="Times New Roman" w:cs="Times New Roman"/>
                <w:bCs/>
                <w:sz w:val="24"/>
                <w:szCs w:val="24"/>
                <w:shd w:val="clear" w:color="auto" w:fill="FFFFFF"/>
              </w:rPr>
              <w:t xml:space="preserve">: </w:t>
            </w:r>
            <w:hyperlink r:id="rId5" w:history="1">
              <w:r>
                <w:rPr>
                  <w:rFonts w:ascii="Times New Roman" w:eastAsia="Calibri" w:hAnsi="Times New Roman" w:cs="Times New Roman"/>
                  <w:bCs/>
                  <w:sz w:val="24"/>
                  <w:szCs w:val="24"/>
                  <w:u w:val="single"/>
                  <w:shd w:val="clear" w:color="auto" w:fill="FFFFFF"/>
                </w:rPr>
                <w:t>fedornjak-2014@ukr.net</w:t>
              </w:r>
            </w:hyperlink>
            <w:r>
              <w:rPr>
                <w:rFonts w:ascii="Times New Roman" w:eastAsia="Calibri" w:hAnsi="Times New Roman" w:cs="Times New Roman"/>
                <w:bCs/>
                <w:sz w:val="24"/>
                <w:szCs w:val="24"/>
                <w:shd w:val="clear" w:color="auto" w:fill="FFFFFF"/>
              </w:rPr>
              <w:t xml:space="preserve">              </w:t>
            </w:r>
          </w:p>
          <w:p w:rsidR="00CD19AF" w:rsidRPr="006A61E0" w:rsidRDefault="00CD19AF" w:rsidP="00B4145A">
            <w:pPr>
              <w:spacing w:after="0" w:line="264" w:lineRule="auto"/>
              <w:rPr>
                <w:rFonts w:ascii="Times New Roman" w:eastAsia="Times New Roman" w:hAnsi="Times New Roman"/>
                <w:b/>
                <w:color w:val="000000"/>
                <w:sz w:val="24"/>
                <w:szCs w:val="24"/>
                <w:lang w:eastAsia="ru-RU"/>
              </w:rPr>
            </w:pPr>
          </w:p>
        </w:tc>
        <w:tc>
          <w:tcPr>
            <w:tcW w:w="5136" w:type="dxa"/>
            <w:vMerge w:val="restart"/>
            <w:tcBorders>
              <w:bottom w:val="single" w:sz="4" w:space="0" w:color="auto"/>
            </w:tcBorders>
            <w:vAlign w:val="center"/>
          </w:tcPr>
          <w:p w:rsidR="00CD19AF" w:rsidRPr="00EA4F85" w:rsidRDefault="00CD19AF" w:rsidP="00B4145A">
            <w:pPr>
              <w:spacing w:after="0" w:line="264" w:lineRule="auto"/>
              <w:rPr>
                <w:rFonts w:ascii="Times New Roman" w:eastAsia="Times New Roman" w:hAnsi="Times New Roman"/>
                <w:b/>
                <w:color w:val="000000"/>
                <w:sz w:val="24"/>
                <w:szCs w:val="24"/>
                <w:lang w:eastAsia="ru-RU"/>
              </w:rPr>
            </w:pPr>
          </w:p>
        </w:tc>
      </w:tr>
      <w:tr w:rsidR="00CD19AF" w:rsidRPr="00EA4F85" w:rsidTr="00B4145A">
        <w:trPr>
          <w:trHeight w:val="283"/>
        </w:trPr>
        <w:tc>
          <w:tcPr>
            <w:tcW w:w="4787" w:type="dxa"/>
            <w:vAlign w:val="center"/>
          </w:tcPr>
          <w:p w:rsidR="00CD19AF" w:rsidRPr="006A61E0" w:rsidRDefault="00CD19AF" w:rsidP="00B4145A">
            <w:pPr>
              <w:spacing w:after="0" w:line="264" w:lineRule="auto"/>
              <w:rPr>
                <w:rFonts w:ascii="Times New Roman" w:eastAsia="Times New Roman" w:hAnsi="Times New Roman"/>
                <w:b/>
                <w:color w:val="000000"/>
                <w:sz w:val="24"/>
                <w:szCs w:val="24"/>
                <w:lang w:eastAsia="ru-RU"/>
              </w:rPr>
            </w:pPr>
          </w:p>
        </w:tc>
        <w:tc>
          <w:tcPr>
            <w:tcW w:w="5136" w:type="dxa"/>
            <w:vMerge/>
            <w:tcBorders>
              <w:bottom w:val="single" w:sz="4" w:space="0" w:color="auto"/>
            </w:tcBorders>
            <w:vAlign w:val="center"/>
          </w:tcPr>
          <w:p w:rsidR="00CD19AF" w:rsidRPr="00EA4F85" w:rsidRDefault="00CD19AF" w:rsidP="00B4145A">
            <w:pPr>
              <w:spacing w:after="0" w:line="264" w:lineRule="auto"/>
              <w:rPr>
                <w:rFonts w:ascii="Times New Roman" w:eastAsia="Times New Roman" w:hAnsi="Times New Roman"/>
                <w:b/>
                <w:color w:val="000000"/>
                <w:sz w:val="24"/>
                <w:szCs w:val="24"/>
                <w:lang w:eastAsia="ru-RU"/>
              </w:rPr>
            </w:pPr>
          </w:p>
        </w:tc>
      </w:tr>
      <w:tr w:rsidR="00842C43" w:rsidRPr="00EA4F85" w:rsidTr="00B4145A">
        <w:trPr>
          <w:trHeight w:val="283"/>
        </w:trPr>
        <w:tc>
          <w:tcPr>
            <w:tcW w:w="4787" w:type="dxa"/>
            <w:vAlign w:val="center"/>
          </w:tcPr>
          <w:p w:rsidR="00842C43" w:rsidRPr="00EA4F85" w:rsidRDefault="00842C43" w:rsidP="00B4145A">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Директор</w:t>
            </w:r>
          </w:p>
          <w:p w:rsidR="00842C43" w:rsidRPr="00EA4F85" w:rsidRDefault="00842C43" w:rsidP="00B4145A">
            <w:pPr>
              <w:spacing w:after="0" w:line="264" w:lineRule="auto"/>
              <w:rPr>
                <w:rFonts w:ascii="Times New Roman" w:eastAsia="Times New Roman" w:hAnsi="Times New Roman"/>
                <w:b/>
                <w:color w:val="000000"/>
                <w:sz w:val="24"/>
                <w:szCs w:val="24"/>
                <w:lang w:eastAsia="ru-RU"/>
              </w:rPr>
            </w:pPr>
          </w:p>
          <w:p w:rsidR="00842C43" w:rsidRPr="00EA4F85" w:rsidRDefault="00842C43" w:rsidP="00B4145A">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sidR="005434ED">
              <w:rPr>
                <w:rFonts w:ascii="Times New Roman" w:eastAsia="Times New Roman" w:hAnsi="Times New Roman"/>
                <w:b/>
                <w:color w:val="000000"/>
                <w:sz w:val="24"/>
                <w:szCs w:val="24"/>
                <w:u w:val="single"/>
                <w:lang w:val="ru-RU" w:eastAsia="ru-RU"/>
              </w:rPr>
              <w:t>Галина ФЕДОРНЯК</w:t>
            </w:r>
            <w:r>
              <w:rPr>
                <w:rFonts w:ascii="Times New Roman" w:eastAsia="Times New Roman" w:hAnsi="Times New Roman"/>
                <w:color w:val="000000"/>
                <w:sz w:val="24"/>
                <w:szCs w:val="24"/>
                <w:u w:val="single"/>
                <w:lang w:eastAsia="ru-RU"/>
              </w:rPr>
              <w:t>/</w:t>
            </w:r>
          </w:p>
          <w:p w:rsidR="00842C43" w:rsidRPr="00EA4F85" w:rsidRDefault="00842C43" w:rsidP="00B4145A">
            <w:pPr>
              <w:spacing w:after="0" w:line="264" w:lineRule="auto"/>
              <w:rPr>
                <w:rFonts w:ascii="Times New Roman" w:eastAsia="Times New Roman" w:hAnsi="Times New Roman"/>
                <w:color w:val="000000"/>
                <w:sz w:val="24"/>
                <w:szCs w:val="24"/>
                <w:lang w:eastAsia="ru-RU"/>
              </w:rPr>
            </w:pPr>
            <w:r w:rsidRPr="00EA4F85">
              <w:rPr>
                <w:rFonts w:ascii="Times New Roman" w:eastAsia="Times New Roman" w:hAnsi="Times New Roman"/>
                <w:color w:val="808080"/>
                <w:sz w:val="24"/>
                <w:szCs w:val="24"/>
                <w:lang w:eastAsia="ru-RU"/>
              </w:rPr>
              <w:t>М.П.</w:t>
            </w:r>
          </w:p>
        </w:tc>
        <w:tc>
          <w:tcPr>
            <w:tcW w:w="5136" w:type="dxa"/>
            <w:tcBorders>
              <w:bottom w:val="single" w:sz="4" w:space="0" w:color="auto"/>
            </w:tcBorders>
            <w:vAlign w:val="center"/>
          </w:tcPr>
          <w:p w:rsidR="00842C43" w:rsidRPr="00EA4F85" w:rsidRDefault="00842C43" w:rsidP="00B4145A">
            <w:pPr>
              <w:spacing w:after="0" w:line="264" w:lineRule="auto"/>
              <w:rPr>
                <w:rFonts w:ascii="Times New Roman" w:eastAsia="Times New Roman" w:hAnsi="Times New Roman"/>
                <w:b/>
                <w:color w:val="000000"/>
                <w:sz w:val="24"/>
                <w:szCs w:val="24"/>
                <w:lang w:eastAsia="ru-RU"/>
              </w:rPr>
            </w:pPr>
          </w:p>
          <w:p w:rsidR="00842C43" w:rsidRPr="00EA4F85" w:rsidRDefault="00842C43" w:rsidP="00B4145A">
            <w:pPr>
              <w:spacing w:after="0" w:line="264" w:lineRule="auto"/>
              <w:rPr>
                <w:rFonts w:ascii="Times New Roman" w:eastAsia="Times New Roman" w:hAnsi="Times New Roman"/>
                <w:b/>
                <w:color w:val="000000"/>
                <w:sz w:val="24"/>
                <w:szCs w:val="24"/>
                <w:lang w:eastAsia="ru-RU"/>
              </w:rPr>
            </w:pPr>
          </w:p>
          <w:p w:rsidR="00842C43" w:rsidRPr="00EA4F85" w:rsidRDefault="00842C43" w:rsidP="00B4145A">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sidRPr="00EA4F85">
              <w:rPr>
                <w:rFonts w:ascii="Times New Roman" w:eastAsia="Times New Roman" w:hAnsi="Times New Roman"/>
                <w:b/>
                <w:color w:val="000000"/>
                <w:sz w:val="24"/>
                <w:szCs w:val="24"/>
                <w:u w:val="single"/>
                <w:lang w:eastAsia="ru-RU"/>
              </w:rPr>
              <w:t xml:space="preserve">                            </w:t>
            </w:r>
            <w:r w:rsidRPr="00EA4F85">
              <w:rPr>
                <w:rFonts w:ascii="Times New Roman" w:eastAsia="Times New Roman" w:hAnsi="Times New Roman"/>
                <w:color w:val="000000"/>
                <w:sz w:val="24"/>
                <w:szCs w:val="24"/>
                <w:u w:val="single"/>
                <w:lang w:eastAsia="ru-RU"/>
              </w:rPr>
              <w:t>/</w:t>
            </w:r>
          </w:p>
          <w:p w:rsidR="00842C43" w:rsidRPr="00EA4F85" w:rsidRDefault="00842C43" w:rsidP="00B4145A">
            <w:pPr>
              <w:spacing w:after="0" w:line="264" w:lineRule="auto"/>
              <w:rPr>
                <w:rFonts w:ascii="Times New Roman" w:eastAsia="Times New Roman" w:hAnsi="Times New Roman"/>
                <w:color w:val="000000"/>
                <w:sz w:val="24"/>
                <w:szCs w:val="24"/>
                <w:lang w:eastAsia="ru-RU"/>
              </w:rPr>
            </w:pPr>
          </w:p>
        </w:tc>
      </w:tr>
    </w:tbl>
    <w:p w:rsidR="00842C43" w:rsidRDefault="00842C43" w:rsidP="00842C43">
      <w:pPr>
        <w:tabs>
          <w:tab w:val="left" w:pos="567"/>
        </w:tabs>
        <w:spacing w:after="0" w:line="240" w:lineRule="auto"/>
        <w:jc w:val="center"/>
        <w:rPr>
          <w:rFonts w:ascii="Times New Roman" w:eastAsia="Times New Roman" w:hAnsi="Times New Roman"/>
          <w:b/>
          <w:bCs/>
          <w:sz w:val="24"/>
          <w:szCs w:val="24"/>
          <w:lang w:eastAsia="ru-RU"/>
        </w:rPr>
      </w:pPr>
    </w:p>
    <w:p w:rsidR="00842C43" w:rsidRPr="00952902" w:rsidRDefault="00842C43" w:rsidP="00842C43">
      <w:pPr>
        <w:tabs>
          <w:tab w:val="left" w:pos="567"/>
        </w:tabs>
        <w:spacing w:after="0" w:line="240" w:lineRule="auto"/>
        <w:jc w:val="center"/>
        <w:rPr>
          <w:rFonts w:ascii="Times New Roman" w:eastAsia="Times New Roman" w:hAnsi="Times New Roman"/>
          <w:b/>
          <w:bCs/>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842C43" w:rsidRDefault="00842C43" w:rsidP="00842C43">
      <w:pPr>
        <w:tabs>
          <w:tab w:val="left" w:pos="567"/>
        </w:tabs>
        <w:spacing w:after="0" w:line="240" w:lineRule="auto"/>
        <w:rPr>
          <w:rFonts w:ascii="Times New Roman" w:eastAsia="Times New Roman" w:hAnsi="Times New Roman"/>
          <w:b/>
          <w:sz w:val="24"/>
          <w:szCs w:val="24"/>
          <w:lang w:eastAsia="ru-RU"/>
        </w:rPr>
      </w:pPr>
    </w:p>
    <w:p w:rsidR="00701636" w:rsidRDefault="00701636" w:rsidP="00842C43">
      <w:pPr>
        <w:tabs>
          <w:tab w:val="left" w:pos="567"/>
        </w:tabs>
        <w:spacing w:after="0" w:line="240" w:lineRule="auto"/>
        <w:rPr>
          <w:rFonts w:ascii="Times New Roman" w:eastAsia="Times New Roman" w:hAnsi="Times New Roman"/>
          <w:b/>
          <w:sz w:val="24"/>
          <w:szCs w:val="24"/>
          <w:lang w:eastAsia="ru-RU"/>
        </w:rPr>
      </w:pPr>
    </w:p>
    <w:p w:rsidR="00701636" w:rsidRDefault="00701636" w:rsidP="00842C43">
      <w:pPr>
        <w:tabs>
          <w:tab w:val="left" w:pos="567"/>
        </w:tabs>
        <w:spacing w:after="0" w:line="240" w:lineRule="auto"/>
        <w:rPr>
          <w:rFonts w:ascii="Times New Roman" w:eastAsia="Times New Roman" w:hAnsi="Times New Roman"/>
          <w:b/>
          <w:sz w:val="24"/>
          <w:szCs w:val="24"/>
          <w:lang w:eastAsia="ru-RU"/>
        </w:rPr>
      </w:pPr>
    </w:p>
    <w:p w:rsidR="00701636" w:rsidRDefault="00701636" w:rsidP="00842C43">
      <w:pPr>
        <w:tabs>
          <w:tab w:val="left" w:pos="567"/>
        </w:tabs>
        <w:spacing w:after="0" w:line="240" w:lineRule="auto"/>
        <w:rPr>
          <w:rFonts w:ascii="Times New Roman" w:eastAsia="Times New Roman" w:hAnsi="Times New Roman"/>
          <w:b/>
          <w:sz w:val="24"/>
          <w:szCs w:val="24"/>
          <w:lang w:eastAsia="ru-RU"/>
        </w:rPr>
      </w:pPr>
    </w:p>
    <w:p w:rsidR="00701636" w:rsidRDefault="00701636"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FF08C8" w:rsidRDefault="00FF08C8" w:rsidP="00842C43">
      <w:pPr>
        <w:tabs>
          <w:tab w:val="left" w:pos="567"/>
        </w:tabs>
        <w:spacing w:after="0" w:line="240" w:lineRule="auto"/>
        <w:rPr>
          <w:rFonts w:ascii="Times New Roman" w:eastAsia="Times New Roman" w:hAnsi="Times New Roman"/>
          <w:b/>
          <w:sz w:val="24"/>
          <w:szCs w:val="24"/>
          <w:lang w:eastAsia="ru-RU"/>
        </w:rPr>
      </w:pPr>
    </w:p>
    <w:p w:rsidR="00CD19AF" w:rsidRDefault="00CD19AF" w:rsidP="00842C43">
      <w:pPr>
        <w:spacing w:line="240" w:lineRule="atLeast"/>
        <w:jc w:val="right"/>
        <w:rPr>
          <w:rFonts w:ascii="Times New Roman" w:eastAsia="Times New Roman" w:hAnsi="Times New Roman"/>
          <w:bCs/>
          <w:i/>
          <w:sz w:val="24"/>
          <w:szCs w:val="24"/>
          <w:lang w:eastAsia="ru-RU"/>
        </w:rPr>
      </w:pPr>
    </w:p>
    <w:p w:rsidR="00CD19AF" w:rsidRDefault="00CD19AF" w:rsidP="00842C43">
      <w:pPr>
        <w:spacing w:line="240" w:lineRule="atLeast"/>
        <w:jc w:val="right"/>
        <w:rPr>
          <w:rFonts w:ascii="Times New Roman" w:eastAsia="Times New Roman" w:hAnsi="Times New Roman"/>
          <w:bCs/>
          <w:i/>
          <w:sz w:val="24"/>
          <w:szCs w:val="24"/>
          <w:lang w:eastAsia="ru-RU"/>
        </w:rPr>
      </w:pPr>
    </w:p>
    <w:p w:rsidR="00CD19AF" w:rsidRDefault="00CD19AF" w:rsidP="00842C43">
      <w:pPr>
        <w:spacing w:line="240" w:lineRule="atLeast"/>
        <w:jc w:val="right"/>
        <w:rPr>
          <w:rFonts w:ascii="Times New Roman" w:eastAsia="Times New Roman" w:hAnsi="Times New Roman"/>
          <w:bCs/>
          <w:i/>
          <w:sz w:val="24"/>
          <w:szCs w:val="24"/>
          <w:lang w:eastAsia="ru-RU"/>
        </w:rPr>
      </w:pPr>
    </w:p>
    <w:p w:rsidR="00CD19AF" w:rsidRDefault="00CD19AF" w:rsidP="00842C43">
      <w:pPr>
        <w:spacing w:line="240" w:lineRule="atLeast"/>
        <w:jc w:val="right"/>
        <w:rPr>
          <w:rFonts w:ascii="Times New Roman" w:eastAsia="Times New Roman" w:hAnsi="Times New Roman"/>
          <w:bCs/>
          <w:i/>
          <w:sz w:val="24"/>
          <w:szCs w:val="24"/>
          <w:lang w:eastAsia="ru-RU"/>
        </w:rPr>
      </w:pPr>
    </w:p>
    <w:p w:rsidR="00CD19AF" w:rsidRDefault="00CD19AF" w:rsidP="00842C43">
      <w:pPr>
        <w:spacing w:line="240" w:lineRule="atLeast"/>
        <w:jc w:val="right"/>
        <w:rPr>
          <w:rFonts w:ascii="Times New Roman" w:eastAsia="Times New Roman" w:hAnsi="Times New Roman"/>
          <w:bCs/>
          <w:i/>
          <w:sz w:val="24"/>
          <w:szCs w:val="24"/>
          <w:lang w:eastAsia="ru-RU"/>
        </w:rPr>
      </w:pPr>
    </w:p>
    <w:p w:rsidR="00CD19AF" w:rsidRDefault="00CD19AF" w:rsidP="00D303BB">
      <w:pPr>
        <w:spacing w:line="240" w:lineRule="atLeast"/>
        <w:rPr>
          <w:rFonts w:ascii="Times New Roman" w:eastAsia="Times New Roman" w:hAnsi="Times New Roman"/>
          <w:bCs/>
          <w:i/>
          <w:sz w:val="24"/>
          <w:szCs w:val="24"/>
          <w:lang w:eastAsia="ru-RU"/>
        </w:rPr>
      </w:pPr>
    </w:p>
    <w:p w:rsidR="00842C43" w:rsidRPr="00F5224A" w:rsidRDefault="00842C43" w:rsidP="00842C43">
      <w:pPr>
        <w:spacing w:line="240" w:lineRule="atLeast"/>
        <w:jc w:val="right"/>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lastRenderedPageBreak/>
        <w:t xml:space="preserve">Додаток № 1                                                                                                                                                                        до договору про </w:t>
      </w:r>
      <w:r w:rsidRPr="00F5224A">
        <w:rPr>
          <w:rFonts w:ascii="Times New Roman" w:eastAsia="Times New Roman" w:hAnsi="Times New Roman"/>
          <w:i/>
          <w:sz w:val="24"/>
          <w:szCs w:val="24"/>
          <w:lang w:eastAsia="ru-RU"/>
        </w:rPr>
        <w:t xml:space="preserve">закупівлю                            </w:t>
      </w:r>
      <w:r w:rsidRPr="00F5224A">
        <w:rPr>
          <w:rFonts w:ascii="Times New Roman" w:eastAsia="Times New Roman" w:hAnsi="Times New Roman"/>
          <w:bCs/>
          <w:i/>
          <w:sz w:val="24"/>
          <w:szCs w:val="24"/>
          <w:lang w:eastAsia="ru-RU"/>
        </w:rPr>
        <w:t xml:space="preserve">                                                                                                             №___ від_________202</w:t>
      </w:r>
      <w:r w:rsidR="00FF08C8">
        <w:rPr>
          <w:rFonts w:ascii="Times New Roman" w:eastAsia="Times New Roman" w:hAnsi="Times New Roman"/>
          <w:bCs/>
          <w:i/>
          <w:sz w:val="24"/>
          <w:szCs w:val="24"/>
          <w:lang w:eastAsia="ru-RU"/>
        </w:rPr>
        <w:t>4</w:t>
      </w:r>
      <w:r w:rsidRPr="00F5224A">
        <w:rPr>
          <w:rFonts w:ascii="Times New Roman" w:eastAsia="Times New Roman" w:hAnsi="Times New Roman"/>
          <w:bCs/>
          <w:i/>
          <w:sz w:val="24"/>
          <w:szCs w:val="24"/>
          <w:lang w:eastAsia="ru-RU"/>
        </w:rPr>
        <w:t xml:space="preserve"> р.</w:t>
      </w:r>
    </w:p>
    <w:p w:rsidR="00842C43" w:rsidRPr="00F5224A" w:rsidRDefault="00842C43" w:rsidP="00842C43">
      <w:pPr>
        <w:spacing w:line="240" w:lineRule="auto"/>
        <w:jc w:val="center"/>
        <w:rPr>
          <w:rFonts w:ascii="Times New Roman" w:eastAsia="Times New Roman" w:hAnsi="Times New Roman"/>
          <w:b/>
          <w:bCs/>
          <w:i/>
          <w:sz w:val="24"/>
          <w:szCs w:val="24"/>
          <w:lang w:eastAsia="ru-RU"/>
        </w:rPr>
      </w:pPr>
    </w:p>
    <w:p w:rsidR="00842C43" w:rsidRPr="00F5224A" w:rsidRDefault="00842C43" w:rsidP="00842C43">
      <w:pPr>
        <w:spacing w:line="240" w:lineRule="auto"/>
        <w:jc w:val="center"/>
        <w:rPr>
          <w:rFonts w:ascii="Times New Roman" w:eastAsia="Times New Roman" w:hAnsi="Times New Roman"/>
          <w:b/>
          <w:bCs/>
          <w:i/>
          <w:sz w:val="24"/>
          <w:szCs w:val="24"/>
          <w:lang w:eastAsia="ru-RU"/>
        </w:rPr>
      </w:pPr>
    </w:p>
    <w:p w:rsidR="00842C43" w:rsidRPr="00F5224A" w:rsidRDefault="00842C43" w:rsidP="00842C43">
      <w:pPr>
        <w:spacing w:line="240" w:lineRule="auto"/>
        <w:jc w:val="center"/>
        <w:rPr>
          <w:rFonts w:ascii="Times New Roman" w:eastAsia="Times New Roman" w:hAnsi="Times New Roman"/>
          <w:b/>
          <w:bCs/>
          <w:i/>
          <w:sz w:val="24"/>
          <w:szCs w:val="24"/>
          <w:lang w:eastAsia="ru-RU"/>
        </w:rPr>
      </w:pPr>
      <w:r w:rsidRPr="00F5224A">
        <w:rPr>
          <w:rFonts w:ascii="Times New Roman" w:eastAsia="Times New Roman" w:hAnsi="Times New Roman"/>
          <w:b/>
          <w:bCs/>
          <w:i/>
          <w:sz w:val="24"/>
          <w:szCs w:val="24"/>
          <w:lang w:eastAsia="ru-RU"/>
        </w:rPr>
        <w:t xml:space="preserve">Специфікація </w:t>
      </w:r>
    </w:p>
    <w:p w:rsidR="00842C43" w:rsidRPr="00F5224A" w:rsidRDefault="00842C43" w:rsidP="00FF08C8">
      <w:pPr>
        <w:spacing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к</w:t>
      </w:r>
      <w:r w:rsidRPr="00F5224A">
        <w:rPr>
          <w:rFonts w:ascii="Times New Roman" w:eastAsia="Times New Roman" w:hAnsi="Times New Roman"/>
          <w:b/>
          <w:bCs/>
          <w:i/>
          <w:iCs/>
          <w:sz w:val="24"/>
          <w:szCs w:val="24"/>
          <w:lang w:eastAsia="ru-RU"/>
        </w:rPr>
        <w:t>од згідно ДК 021:2015 "Єдиний закупівельний словник" - 09130000-</w:t>
      </w:r>
      <w:r>
        <w:rPr>
          <w:rFonts w:ascii="Times New Roman" w:eastAsia="Times New Roman" w:hAnsi="Times New Roman"/>
          <w:b/>
          <w:bCs/>
          <w:i/>
          <w:iCs/>
          <w:sz w:val="24"/>
          <w:szCs w:val="24"/>
          <w:lang w:eastAsia="ru-RU"/>
        </w:rPr>
        <w:t>9 Нафта і дистиляти.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897"/>
        <w:gridCol w:w="1689"/>
        <w:gridCol w:w="1245"/>
        <w:gridCol w:w="1134"/>
        <w:gridCol w:w="992"/>
        <w:gridCol w:w="1134"/>
        <w:gridCol w:w="1242"/>
      </w:tblGrid>
      <w:tr w:rsidR="00842C43" w:rsidRPr="00F5224A" w:rsidTr="00B4145A">
        <w:trPr>
          <w:trHeight w:val="989"/>
        </w:trPr>
        <w:tc>
          <w:tcPr>
            <w:tcW w:w="522"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 п/п</w:t>
            </w:r>
          </w:p>
        </w:tc>
        <w:tc>
          <w:tcPr>
            <w:tcW w:w="1897"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Найменування Товару</w:t>
            </w:r>
          </w:p>
        </w:tc>
        <w:tc>
          <w:tcPr>
            <w:tcW w:w="1689"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Найменування та країна виробника</w:t>
            </w:r>
          </w:p>
        </w:tc>
        <w:tc>
          <w:tcPr>
            <w:tcW w:w="1245"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Країна походження</w:t>
            </w:r>
          </w:p>
        </w:tc>
        <w:tc>
          <w:tcPr>
            <w:tcW w:w="1134"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Одиниці виміру</w:t>
            </w:r>
          </w:p>
        </w:tc>
        <w:tc>
          <w:tcPr>
            <w:tcW w:w="992"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Кількість</w:t>
            </w:r>
          </w:p>
        </w:tc>
        <w:tc>
          <w:tcPr>
            <w:tcW w:w="1134"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Ціна за одиниц</w:t>
            </w:r>
            <w:r w:rsidR="00FF08C8">
              <w:rPr>
                <w:rFonts w:ascii="Times New Roman" w:eastAsia="Times New Roman" w:hAnsi="Times New Roman"/>
                <w:bCs/>
                <w:i/>
                <w:sz w:val="24"/>
                <w:szCs w:val="24"/>
                <w:lang w:eastAsia="ru-RU"/>
              </w:rPr>
              <w:t>ю</w:t>
            </w:r>
            <w:r w:rsidRPr="00F5224A">
              <w:rPr>
                <w:rFonts w:ascii="Times New Roman" w:eastAsia="Times New Roman" w:hAnsi="Times New Roman"/>
                <w:bCs/>
                <w:i/>
                <w:sz w:val="24"/>
                <w:szCs w:val="24"/>
                <w:lang w:eastAsia="ru-RU"/>
              </w:rPr>
              <w:t xml:space="preserve"> грн. з ПДВ</w:t>
            </w:r>
          </w:p>
        </w:tc>
        <w:tc>
          <w:tcPr>
            <w:tcW w:w="1242" w:type="dxa"/>
          </w:tcPr>
          <w:p w:rsidR="00842C43" w:rsidRPr="00F5224A" w:rsidRDefault="00842C43" w:rsidP="00B4145A">
            <w:pPr>
              <w:spacing w:line="240" w:lineRule="auto"/>
              <w:jc w:val="center"/>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Сума, грн. з ПДВ</w:t>
            </w:r>
          </w:p>
        </w:tc>
      </w:tr>
      <w:tr w:rsidR="00842C43" w:rsidRPr="00F5224A" w:rsidTr="00B4145A">
        <w:trPr>
          <w:trHeight w:val="67"/>
        </w:trPr>
        <w:tc>
          <w:tcPr>
            <w:tcW w:w="522" w:type="dxa"/>
          </w:tcPr>
          <w:p w:rsidR="00842C43" w:rsidRPr="00F5224A" w:rsidRDefault="00842C43" w:rsidP="00B4145A">
            <w:pPr>
              <w:spacing w:line="240" w:lineRule="auto"/>
              <w:jc w:val="center"/>
              <w:rPr>
                <w:rFonts w:ascii="Times New Roman" w:eastAsia="Times New Roman" w:hAnsi="Times New Roman"/>
                <w:bCs/>
                <w:sz w:val="24"/>
                <w:szCs w:val="24"/>
                <w:lang w:eastAsia="ru-RU"/>
              </w:rPr>
            </w:pPr>
            <w:r w:rsidRPr="00F5224A">
              <w:rPr>
                <w:rFonts w:ascii="Times New Roman" w:eastAsia="Times New Roman" w:hAnsi="Times New Roman"/>
                <w:bCs/>
                <w:sz w:val="24"/>
                <w:szCs w:val="24"/>
                <w:lang w:eastAsia="ru-RU"/>
              </w:rPr>
              <w:t>1</w:t>
            </w:r>
          </w:p>
        </w:tc>
        <w:tc>
          <w:tcPr>
            <w:tcW w:w="1897" w:type="dxa"/>
            <w:vAlign w:val="center"/>
          </w:tcPr>
          <w:p w:rsidR="00842C43" w:rsidRPr="00FF08C8" w:rsidRDefault="00CD19AF" w:rsidP="00FF08C8">
            <w:pPr>
              <w:spacing w:after="0" w:line="240" w:lineRule="auto"/>
              <w:jc w:val="both"/>
              <w:rPr>
                <w:rFonts w:ascii="Times New Roman" w:eastAsia="Times New Roman" w:hAnsi="Times New Roman"/>
                <w:i/>
                <w:iCs/>
                <w:sz w:val="24"/>
                <w:szCs w:val="24"/>
              </w:rPr>
            </w:pPr>
            <w:r w:rsidRPr="005434ED">
              <w:rPr>
                <w:rFonts w:ascii="Times New Roman" w:eastAsia="Times New Roman" w:hAnsi="Times New Roman"/>
                <w:b/>
                <w:bCs/>
                <w:sz w:val="24"/>
                <w:szCs w:val="24"/>
                <w:lang w:eastAsia="ru-RU"/>
              </w:rPr>
              <w:t>Дизельне паливо (Євро 5), талон, 1л</w:t>
            </w:r>
          </w:p>
        </w:tc>
        <w:tc>
          <w:tcPr>
            <w:tcW w:w="1689" w:type="dxa"/>
          </w:tcPr>
          <w:p w:rsidR="00842C43" w:rsidRPr="00F5224A" w:rsidRDefault="00842C43" w:rsidP="00B4145A">
            <w:pPr>
              <w:spacing w:line="240" w:lineRule="auto"/>
              <w:jc w:val="center"/>
              <w:rPr>
                <w:rFonts w:ascii="Times New Roman" w:eastAsia="Times New Roman" w:hAnsi="Times New Roman"/>
                <w:bCs/>
                <w:sz w:val="24"/>
                <w:szCs w:val="24"/>
                <w:lang w:eastAsia="ru-RU"/>
              </w:rPr>
            </w:pPr>
          </w:p>
        </w:tc>
        <w:tc>
          <w:tcPr>
            <w:tcW w:w="1245" w:type="dxa"/>
          </w:tcPr>
          <w:p w:rsidR="00842C43" w:rsidRPr="00F5224A" w:rsidRDefault="00842C43" w:rsidP="00B4145A">
            <w:pPr>
              <w:spacing w:line="240" w:lineRule="auto"/>
              <w:jc w:val="center"/>
              <w:rPr>
                <w:rFonts w:ascii="Times New Roman" w:eastAsia="Times New Roman" w:hAnsi="Times New Roman"/>
                <w:bCs/>
                <w:sz w:val="24"/>
                <w:szCs w:val="24"/>
                <w:lang w:eastAsia="ru-RU"/>
              </w:rPr>
            </w:pPr>
          </w:p>
        </w:tc>
        <w:tc>
          <w:tcPr>
            <w:tcW w:w="1134" w:type="dxa"/>
            <w:vAlign w:val="center"/>
          </w:tcPr>
          <w:p w:rsidR="00842C43" w:rsidRPr="00F5224A" w:rsidRDefault="00842C43" w:rsidP="00B4145A">
            <w:pPr>
              <w:spacing w:line="240" w:lineRule="auto"/>
              <w:jc w:val="center"/>
              <w:rPr>
                <w:rFonts w:ascii="Times New Roman" w:eastAsia="Times New Roman" w:hAnsi="Times New Roman"/>
                <w:bCs/>
                <w:sz w:val="24"/>
                <w:szCs w:val="24"/>
                <w:lang w:eastAsia="ru-RU"/>
              </w:rPr>
            </w:pPr>
            <w:r w:rsidRPr="00F5224A">
              <w:rPr>
                <w:rFonts w:ascii="Times New Roman" w:eastAsia="Times New Roman" w:hAnsi="Times New Roman"/>
                <w:bCs/>
                <w:sz w:val="24"/>
                <w:szCs w:val="24"/>
                <w:lang w:eastAsia="ru-RU"/>
              </w:rPr>
              <w:t>л</w:t>
            </w:r>
          </w:p>
        </w:tc>
        <w:tc>
          <w:tcPr>
            <w:tcW w:w="992" w:type="dxa"/>
            <w:vAlign w:val="center"/>
          </w:tcPr>
          <w:p w:rsidR="00842C43" w:rsidRPr="00F5224A" w:rsidRDefault="00CD19AF" w:rsidP="00B41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3830</w:t>
            </w:r>
          </w:p>
        </w:tc>
        <w:tc>
          <w:tcPr>
            <w:tcW w:w="1134" w:type="dxa"/>
            <w:vAlign w:val="center"/>
          </w:tcPr>
          <w:p w:rsidR="00842C43" w:rsidRPr="00F5224A" w:rsidRDefault="00842C43" w:rsidP="00B4145A">
            <w:pPr>
              <w:spacing w:line="240" w:lineRule="auto"/>
              <w:jc w:val="center"/>
              <w:rPr>
                <w:rFonts w:ascii="Times New Roman" w:eastAsia="Times New Roman" w:hAnsi="Times New Roman"/>
                <w:bCs/>
                <w:sz w:val="24"/>
                <w:szCs w:val="24"/>
                <w:lang w:eastAsia="ru-RU"/>
              </w:rPr>
            </w:pPr>
          </w:p>
        </w:tc>
        <w:tc>
          <w:tcPr>
            <w:tcW w:w="1242" w:type="dxa"/>
            <w:vAlign w:val="center"/>
          </w:tcPr>
          <w:p w:rsidR="00842C43" w:rsidRPr="00F5224A" w:rsidRDefault="00842C43" w:rsidP="00B4145A">
            <w:pPr>
              <w:spacing w:line="240" w:lineRule="auto"/>
              <w:jc w:val="center"/>
              <w:rPr>
                <w:rFonts w:ascii="Times New Roman" w:eastAsia="Times New Roman" w:hAnsi="Times New Roman"/>
                <w:sz w:val="24"/>
                <w:szCs w:val="24"/>
                <w:lang w:eastAsia="ru-RU"/>
              </w:rPr>
            </w:pPr>
          </w:p>
        </w:tc>
      </w:tr>
      <w:tr w:rsidR="00842C43" w:rsidRPr="00F5224A" w:rsidTr="00B4145A">
        <w:trPr>
          <w:trHeight w:val="457"/>
        </w:trPr>
        <w:tc>
          <w:tcPr>
            <w:tcW w:w="8613" w:type="dxa"/>
            <w:gridSpan w:val="7"/>
          </w:tcPr>
          <w:p w:rsidR="00842C43" w:rsidRPr="00F5224A" w:rsidRDefault="00842C43" w:rsidP="00B4145A">
            <w:pPr>
              <w:spacing w:line="240" w:lineRule="auto"/>
              <w:jc w:val="right"/>
              <w:rPr>
                <w:rFonts w:ascii="Times New Roman" w:eastAsia="Times New Roman" w:hAnsi="Times New Roman"/>
                <w:b/>
                <w:bCs/>
                <w:i/>
                <w:sz w:val="24"/>
                <w:szCs w:val="24"/>
                <w:lang w:eastAsia="ru-RU"/>
              </w:rPr>
            </w:pPr>
            <w:r w:rsidRPr="00F5224A">
              <w:rPr>
                <w:rFonts w:ascii="Times New Roman" w:eastAsia="Times New Roman" w:hAnsi="Times New Roman"/>
                <w:b/>
                <w:bCs/>
                <w:i/>
                <w:sz w:val="24"/>
                <w:szCs w:val="24"/>
                <w:lang w:eastAsia="ru-RU"/>
              </w:rPr>
              <w:t>Загальна ціна Товару, грн. з ПДВ</w:t>
            </w:r>
          </w:p>
        </w:tc>
        <w:tc>
          <w:tcPr>
            <w:tcW w:w="1242" w:type="dxa"/>
          </w:tcPr>
          <w:p w:rsidR="00842C43" w:rsidRPr="00F5224A" w:rsidRDefault="00842C43" w:rsidP="00B4145A">
            <w:pPr>
              <w:spacing w:line="240" w:lineRule="auto"/>
              <w:jc w:val="center"/>
              <w:rPr>
                <w:rFonts w:ascii="Times New Roman" w:eastAsia="Times New Roman" w:hAnsi="Times New Roman"/>
                <w:b/>
                <w:bCs/>
                <w:i/>
                <w:sz w:val="24"/>
                <w:szCs w:val="24"/>
                <w:lang w:eastAsia="ru-RU"/>
              </w:rPr>
            </w:pPr>
          </w:p>
        </w:tc>
      </w:tr>
      <w:tr w:rsidR="00842C43" w:rsidRPr="00F5224A" w:rsidTr="00B4145A">
        <w:trPr>
          <w:trHeight w:val="457"/>
        </w:trPr>
        <w:tc>
          <w:tcPr>
            <w:tcW w:w="8613" w:type="dxa"/>
            <w:gridSpan w:val="7"/>
          </w:tcPr>
          <w:p w:rsidR="00842C43" w:rsidRPr="00F5224A" w:rsidRDefault="00842C43" w:rsidP="00B4145A">
            <w:pPr>
              <w:spacing w:line="240" w:lineRule="auto"/>
              <w:jc w:val="right"/>
              <w:rPr>
                <w:rFonts w:ascii="Times New Roman" w:eastAsia="Times New Roman" w:hAnsi="Times New Roman"/>
                <w:b/>
                <w:bCs/>
                <w:i/>
                <w:sz w:val="24"/>
                <w:szCs w:val="24"/>
                <w:lang w:eastAsia="ru-RU"/>
              </w:rPr>
            </w:pPr>
            <w:r w:rsidRPr="00F5224A">
              <w:rPr>
                <w:rFonts w:ascii="Times New Roman" w:eastAsia="Times New Roman" w:hAnsi="Times New Roman"/>
                <w:b/>
                <w:bCs/>
                <w:i/>
                <w:sz w:val="24"/>
                <w:szCs w:val="24"/>
                <w:lang w:eastAsia="ru-RU"/>
              </w:rPr>
              <w:t>в тому числі ПДВ</w:t>
            </w:r>
          </w:p>
        </w:tc>
        <w:tc>
          <w:tcPr>
            <w:tcW w:w="1242" w:type="dxa"/>
          </w:tcPr>
          <w:p w:rsidR="00842C43" w:rsidRPr="00F5224A" w:rsidRDefault="00842C43" w:rsidP="00B4145A">
            <w:pPr>
              <w:spacing w:line="240" w:lineRule="auto"/>
              <w:jc w:val="center"/>
              <w:rPr>
                <w:rFonts w:ascii="Times New Roman" w:eastAsia="Times New Roman" w:hAnsi="Times New Roman"/>
                <w:b/>
                <w:bCs/>
                <w:i/>
                <w:sz w:val="24"/>
                <w:szCs w:val="24"/>
                <w:lang w:eastAsia="ru-RU"/>
              </w:rPr>
            </w:pPr>
          </w:p>
        </w:tc>
      </w:tr>
    </w:tbl>
    <w:p w:rsidR="00842C43" w:rsidRDefault="00842C43" w:rsidP="00842C43">
      <w:pPr>
        <w:rPr>
          <w:rFonts w:ascii="Times New Roman" w:eastAsia="Times New Roman" w:hAnsi="Times New Roman"/>
          <w:b/>
          <w:bCs/>
          <w:sz w:val="24"/>
          <w:szCs w:val="24"/>
          <w:lang w:eastAsia="ru-RU"/>
        </w:rPr>
      </w:pPr>
    </w:p>
    <w:p w:rsidR="00842C43" w:rsidRDefault="00842C43" w:rsidP="00842C43">
      <w:pPr>
        <w:rPr>
          <w:rFonts w:ascii="Times New Roman" w:eastAsia="Times New Roman" w:hAnsi="Times New Roman"/>
          <w:b/>
          <w:bCs/>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CD19AF" w:rsidRPr="00EA4F85" w:rsidTr="008D3C85">
        <w:trPr>
          <w:trHeight w:val="283"/>
        </w:trPr>
        <w:tc>
          <w:tcPr>
            <w:tcW w:w="4787" w:type="dxa"/>
            <w:vAlign w:val="center"/>
          </w:tcPr>
          <w:p w:rsidR="00CD19AF" w:rsidRPr="00EA4F85" w:rsidRDefault="00CD19AF" w:rsidP="008D3C85">
            <w:pPr>
              <w:spacing w:after="0" w:line="264"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ЗАМОВНИК</w:t>
            </w:r>
          </w:p>
        </w:tc>
        <w:tc>
          <w:tcPr>
            <w:tcW w:w="5136" w:type="dxa"/>
            <w:vAlign w:val="center"/>
          </w:tcPr>
          <w:p w:rsidR="00CD19AF" w:rsidRPr="00D303BB" w:rsidRDefault="00D303BB" w:rsidP="00D303BB">
            <w:pPr>
              <w:spacing w:after="0" w:line="264" w:lineRule="auto"/>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ПОСТАЧАЛЬНИК</w:t>
            </w:r>
          </w:p>
        </w:tc>
      </w:tr>
      <w:tr w:rsidR="00CD19AF" w:rsidRPr="00EA4F85" w:rsidTr="008D3C85">
        <w:trPr>
          <w:trHeight w:val="283"/>
        </w:trPr>
        <w:tc>
          <w:tcPr>
            <w:tcW w:w="4787" w:type="dxa"/>
            <w:vAlign w:val="center"/>
          </w:tcPr>
          <w:p w:rsidR="00CD19AF" w:rsidRDefault="00CD19AF" w:rsidP="008D3C85">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Долішненська</w:t>
            </w:r>
            <w:proofErr w:type="spellEnd"/>
            <w:r>
              <w:rPr>
                <w:rFonts w:ascii="Times New Roman" w:eastAsia="Calibri" w:hAnsi="Times New Roman" w:cs="Times New Roman"/>
                <w:b/>
                <w:color w:val="000000"/>
                <w:sz w:val="24"/>
                <w:szCs w:val="24"/>
              </w:rPr>
              <w:t xml:space="preserve"> середня загальноосвітня школа І-ІІ ст.</w:t>
            </w:r>
          </w:p>
          <w:p w:rsidR="00CD19AF" w:rsidRDefault="00CD19AF" w:rsidP="008D3C85">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Стрийського</w:t>
            </w:r>
            <w:proofErr w:type="spellEnd"/>
            <w:r>
              <w:rPr>
                <w:rFonts w:ascii="Times New Roman" w:eastAsia="Calibri" w:hAnsi="Times New Roman" w:cs="Times New Roman"/>
                <w:b/>
                <w:color w:val="000000"/>
                <w:sz w:val="24"/>
                <w:szCs w:val="24"/>
              </w:rPr>
              <w:t xml:space="preserve"> району Львівської області</w:t>
            </w:r>
          </w:p>
          <w:p w:rsidR="00CD19AF" w:rsidRPr="00EA4F85" w:rsidRDefault="00CD19AF" w:rsidP="008D3C85">
            <w:pPr>
              <w:spacing w:after="0" w:line="264" w:lineRule="auto"/>
              <w:jc w:val="both"/>
              <w:rPr>
                <w:rFonts w:ascii="Times New Roman" w:eastAsia="Times New Roman" w:hAnsi="Times New Roman"/>
                <w:b/>
                <w:color w:val="000000"/>
                <w:sz w:val="24"/>
                <w:szCs w:val="24"/>
                <w:lang w:eastAsia="ru-RU"/>
              </w:rPr>
            </w:pPr>
          </w:p>
        </w:tc>
        <w:tc>
          <w:tcPr>
            <w:tcW w:w="5136" w:type="dxa"/>
            <w:vAlign w:val="center"/>
          </w:tcPr>
          <w:p w:rsidR="00CD19AF" w:rsidRPr="00EA4F85" w:rsidRDefault="00CD19AF" w:rsidP="008D3C85">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eastAsia="zh-CN" w:bidi="hi-IN"/>
              </w:rPr>
            </w:pPr>
          </w:p>
        </w:tc>
      </w:tr>
      <w:tr w:rsidR="00CD19AF" w:rsidRPr="00EA4F85" w:rsidTr="008D3C85">
        <w:trPr>
          <w:trHeight w:val="283"/>
        </w:trPr>
        <w:tc>
          <w:tcPr>
            <w:tcW w:w="4787" w:type="dxa"/>
            <w:vAlign w:val="center"/>
          </w:tcPr>
          <w:p w:rsidR="00CD19AF" w:rsidRPr="005434ED" w:rsidRDefault="00CD19AF" w:rsidP="008D3C85">
            <w:pPr>
              <w:spacing w:after="0" w:line="240" w:lineRule="auto"/>
              <w:rPr>
                <w:rFonts w:ascii="Times New Roman" w:eastAsia="Calibri" w:hAnsi="Times New Roman" w:cs="Times New Roman"/>
                <w:color w:val="000000"/>
                <w:sz w:val="24"/>
                <w:szCs w:val="24"/>
              </w:rPr>
            </w:pPr>
            <w:r w:rsidRPr="00EA4F85">
              <w:rPr>
                <w:rFonts w:ascii="Times New Roman" w:eastAsia="Times New Roman" w:hAnsi="Times New Roman"/>
                <w:b/>
                <w:color w:val="000000"/>
                <w:sz w:val="24"/>
                <w:szCs w:val="24"/>
                <w:lang w:eastAsia="ru-RU"/>
              </w:rPr>
              <w:t xml:space="preserve">Юридична адреса: </w:t>
            </w:r>
            <w:r>
              <w:rPr>
                <w:rFonts w:ascii="Times New Roman" w:eastAsia="Calibri" w:hAnsi="Times New Roman" w:cs="Times New Roman"/>
                <w:color w:val="000000"/>
                <w:sz w:val="24"/>
                <w:szCs w:val="24"/>
              </w:rPr>
              <w:t xml:space="preserve">82480, Львівська </w:t>
            </w:r>
            <w:proofErr w:type="spellStart"/>
            <w:r>
              <w:rPr>
                <w:rFonts w:ascii="Times New Roman" w:eastAsia="Calibri" w:hAnsi="Times New Roman" w:cs="Times New Roman"/>
                <w:color w:val="000000"/>
                <w:sz w:val="24"/>
                <w:szCs w:val="24"/>
              </w:rPr>
              <w:t>обл</w:t>
            </w:r>
            <w:proofErr w:type="spellEnd"/>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Стрийський</w:t>
            </w:r>
            <w:proofErr w:type="spellEnd"/>
            <w:r>
              <w:rPr>
                <w:rFonts w:ascii="Times New Roman" w:eastAsia="Calibri" w:hAnsi="Times New Roman" w:cs="Times New Roman"/>
                <w:color w:val="000000"/>
                <w:sz w:val="24"/>
                <w:szCs w:val="24"/>
              </w:rPr>
              <w:t xml:space="preserve"> р-н,</w:t>
            </w:r>
            <w:r>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rPr>
              <w:t>с.</w:t>
            </w:r>
            <w:r>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rPr>
              <w:t xml:space="preserve">Долішнє </w:t>
            </w:r>
          </w:p>
        </w:tc>
        <w:tc>
          <w:tcPr>
            <w:tcW w:w="5136" w:type="dxa"/>
            <w:vAlign w:val="center"/>
          </w:tcPr>
          <w:p w:rsidR="00CD19AF" w:rsidRPr="00EA4F85" w:rsidRDefault="00CD19AF" w:rsidP="008D3C85">
            <w:pPr>
              <w:spacing w:after="0" w:line="264" w:lineRule="auto"/>
              <w:rPr>
                <w:rFonts w:ascii="Times New Roman" w:eastAsia="Times New Roman" w:hAnsi="Times New Roman"/>
                <w:b/>
                <w:color w:val="000000"/>
                <w:sz w:val="24"/>
                <w:szCs w:val="24"/>
                <w:lang w:eastAsia="ru-RU"/>
              </w:rPr>
            </w:pPr>
          </w:p>
        </w:tc>
      </w:tr>
      <w:tr w:rsidR="00CD19AF" w:rsidRPr="00EA4F85" w:rsidTr="008D3C85">
        <w:trPr>
          <w:trHeight w:val="1683"/>
        </w:trPr>
        <w:tc>
          <w:tcPr>
            <w:tcW w:w="4787" w:type="dxa"/>
            <w:tcBorders>
              <w:bottom w:val="single" w:sz="4" w:space="0" w:color="auto"/>
            </w:tcBorders>
            <w:vAlign w:val="center"/>
          </w:tcPr>
          <w:p w:rsidR="00CD19AF" w:rsidRDefault="00CD19AF" w:rsidP="008D3C8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ЄДРПОУ 22388223</w:t>
            </w:r>
          </w:p>
          <w:p w:rsidR="00CD19AF" w:rsidRDefault="00CD19AF" w:rsidP="008D3C8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МФО    820172</w:t>
            </w:r>
          </w:p>
          <w:p w:rsidR="00CD19AF" w:rsidRDefault="00CD19AF" w:rsidP="008D3C85">
            <w:pPr>
              <w:spacing w:after="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Держказначейська</w:t>
            </w:r>
            <w:proofErr w:type="spellEnd"/>
            <w:r>
              <w:rPr>
                <w:rFonts w:ascii="Times New Roman" w:eastAsia="Calibri" w:hAnsi="Times New Roman" w:cs="Times New Roman"/>
                <w:color w:val="000000"/>
                <w:sz w:val="24"/>
                <w:szCs w:val="24"/>
              </w:rPr>
              <w:t xml:space="preserve"> служба України</w:t>
            </w:r>
          </w:p>
          <w:p w:rsidR="00CD19AF" w:rsidRDefault="00CD19AF" w:rsidP="008D3C8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color w:val="000000"/>
                <w:sz w:val="24"/>
                <w:szCs w:val="24"/>
              </w:rPr>
              <w:t xml:space="preserve">р/р </w:t>
            </w:r>
            <w:r>
              <w:rPr>
                <w:rFonts w:ascii="Times New Roman" w:eastAsia="Calibri" w:hAnsi="Times New Roman" w:cs="Times New Roman"/>
                <w:sz w:val="24"/>
                <w:szCs w:val="24"/>
                <w:u w:val="single"/>
              </w:rPr>
              <w:t>UA108201720344220002000016440</w:t>
            </w:r>
          </w:p>
          <w:p w:rsidR="00CD19AF" w:rsidRDefault="00CD19AF" w:rsidP="008D3C85">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E-</w:t>
            </w:r>
            <w:proofErr w:type="spellStart"/>
            <w:r>
              <w:rPr>
                <w:rFonts w:ascii="Times New Roman" w:eastAsia="Calibri" w:hAnsi="Times New Roman" w:cs="Times New Roman"/>
                <w:bCs/>
                <w:sz w:val="24"/>
                <w:szCs w:val="24"/>
                <w:shd w:val="clear" w:color="auto" w:fill="FFFFFF"/>
              </w:rPr>
              <w:t>mail</w:t>
            </w:r>
            <w:proofErr w:type="spellEnd"/>
            <w:r>
              <w:rPr>
                <w:rFonts w:ascii="Times New Roman" w:eastAsia="Calibri" w:hAnsi="Times New Roman" w:cs="Times New Roman"/>
                <w:bCs/>
                <w:sz w:val="24"/>
                <w:szCs w:val="24"/>
                <w:shd w:val="clear" w:color="auto" w:fill="FFFFFF"/>
              </w:rPr>
              <w:t xml:space="preserve">: </w:t>
            </w:r>
            <w:hyperlink r:id="rId6" w:history="1">
              <w:r>
                <w:rPr>
                  <w:rFonts w:ascii="Times New Roman" w:eastAsia="Calibri" w:hAnsi="Times New Roman" w:cs="Times New Roman"/>
                  <w:bCs/>
                  <w:sz w:val="24"/>
                  <w:szCs w:val="24"/>
                  <w:u w:val="single"/>
                  <w:shd w:val="clear" w:color="auto" w:fill="FFFFFF"/>
                </w:rPr>
                <w:t>fedornjak-2014@ukr.net</w:t>
              </w:r>
            </w:hyperlink>
            <w:r>
              <w:rPr>
                <w:rFonts w:ascii="Times New Roman" w:eastAsia="Calibri" w:hAnsi="Times New Roman" w:cs="Times New Roman"/>
                <w:bCs/>
                <w:sz w:val="24"/>
                <w:szCs w:val="24"/>
                <w:shd w:val="clear" w:color="auto" w:fill="FFFFFF"/>
              </w:rPr>
              <w:t xml:space="preserve">              </w:t>
            </w:r>
          </w:p>
          <w:p w:rsidR="00CD19AF" w:rsidRPr="006A61E0" w:rsidRDefault="00CD19AF" w:rsidP="008D3C85">
            <w:pPr>
              <w:spacing w:after="0" w:line="264" w:lineRule="auto"/>
              <w:rPr>
                <w:rFonts w:ascii="Times New Roman" w:eastAsia="Times New Roman" w:hAnsi="Times New Roman"/>
                <w:b/>
                <w:color w:val="000000"/>
                <w:sz w:val="24"/>
                <w:szCs w:val="24"/>
                <w:lang w:eastAsia="ru-RU"/>
              </w:rPr>
            </w:pPr>
          </w:p>
        </w:tc>
        <w:tc>
          <w:tcPr>
            <w:tcW w:w="5136" w:type="dxa"/>
            <w:vMerge w:val="restart"/>
            <w:tcBorders>
              <w:bottom w:val="single" w:sz="4" w:space="0" w:color="auto"/>
            </w:tcBorders>
            <w:vAlign w:val="center"/>
          </w:tcPr>
          <w:p w:rsidR="00CD19AF" w:rsidRPr="00EA4F85" w:rsidRDefault="00CD19AF" w:rsidP="008D3C85">
            <w:pPr>
              <w:spacing w:after="0" w:line="264" w:lineRule="auto"/>
              <w:rPr>
                <w:rFonts w:ascii="Times New Roman" w:eastAsia="Times New Roman" w:hAnsi="Times New Roman"/>
                <w:b/>
                <w:color w:val="000000"/>
                <w:sz w:val="24"/>
                <w:szCs w:val="24"/>
                <w:lang w:eastAsia="ru-RU"/>
              </w:rPr>
            </w:pPr>
          </w:p>
        </w:tc>
      </w:tr>
      <w:tr w:rsidR="00CD19AF" w:rsidRPr="00EA4F85" w:rsidTr="008D3C85">
        <w:trPr>
          <w:trHeight w:val="283"/>
        </w:trPr>
        <w:tc>
          <w:tcPr>
            <w:tcW w:w="4787" w:type="dxa"/>
            <w:vAlign w:val="center"/>
          </w:tcPr>
          <w:p w:rsidR="00CD19AF" w:rsidRPr="006A61E0" w:rsidRDefault="00CD19AF" w:rsidP="008D3C85">
            <w:pPr>
              <w:spacing w:after="0" w:line="264" w:lineRule="auto"/>
              <w:rPr>
                <w:rFonts w:ascii="Times New Roman" w:eastAsia="Times New Roman" w:hAnsi="Times New Roman"/>
                <w:b/>
                <w:color w:val="000000"/>
                <w:sz w:val="24"/>
                <w:szCs w:val="24"/>
                <w:lang w:eastAsia="ru-RU"/>
              </w:rPr>
            </w:pPr>
          </w:p>
        </w:tc>
        <w:tc>
          <w:tcPr>
            <w:tcW w:w="5136" w:type="dxa"/>
            <w:vMerge/>
            <w:tcBorders>
              <w:bottom w:val="single" w:sz="4" w:space="0" w:color="auto"/>
            </w:tcBorders>
            <w:vAlign w:val="center"/>
          </w:tcPr>
          <w:p w:rsidR="00CD19AF" w:rsidRPr="00EA4F85" w:rsidRDefault="00CD19AF" w:rsidP="008D3C85">
            <w:pPr>
              <w:spacing w:after="0" w:line="264" w:lineRule="auto"/>
              <w:rPr>
                <w:rFonts w:ascii="Times New Roman" w:eastAsia="Times New Roman" w:hAnsi="Times New Roman"/>
                <w:b/>
                <w:color w:val="000000"/>
                <w:sz w:val="24"/>
                <w:szCs w:val="24"/>
                <w:lang w:eastAsia="ru-RU"/>
              </w:rPr>
            </w:pPr>
          </w:p>
        </w:tc>
      </w:tr>
      <w:tr w:rsidR="00CD19AF" w:rsidRPr="00EA4F85" w:rsidTr="008D3C85">
        <w:trPr>
          <w:trHeight w:val="283"/>
        </w:trPr>
        <w:tc>
          <w:tcPr>
            <w:tcW w:w="4787" w:type="dxa"/>
            <w:vAlign w:val="center"/>
          </w:tcPr>
          <w:p w:rsidR="00CD19AF" w:rsidRPr="00EA4F85" w:rsidRDefault="00CD19AF" w:rsidP="008D3C85">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Директор</w:t>
            </w:r>
          </w:p>
          <w:p w:rsidR="00CD19AF" w:rsidRPr="00EA4F85" w:rsidRDefault="00CD19AF" w:rsidP="008D3C85">
            <w:pPr>
              <w:spacing w:after="0" w:line="264" w:lineRule="auto"/>
              <w:rPr>
                <w:rFonts w:ascii="Times New Roman" w:eastAsia="Times New Roman" w:hAnsi="Times New Roman"/>
                <w:b/>
                <w:color w:val="000000"/>
                <w:sz w:val="24"/>
                <w:szCs w:val="24"/>
                <w:lang w:eastAsia="ru-RU"/>
              </w:rPr>
            </w:pPr>
          </w:p>
          <w:p w:rsidR="00CD19AF" w:rsidRPr="00EA4F85" w:rsidRDefault="00CD19AF" w:rsidP="008D3C85">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Pr>
                <w:rFonts w:ascii="Times New Roman" w:eastAsia="Times New Roman" w:hAnsi="Times New Roman"/>
                <w:b/>
                <w:color w:val="000000"/>
                <w:sz w:val="24"/>
                <w:szCs w:val="24"/>
                <w:u w:val="single"/>
                <w:lang w:val="ru-RU" w:eastAsia="ru-RU"/>
              </w:rPr>
              <w:t>Галина ФЕДОРНЯК</w:t>
            </w:r>
            <w:r>
              <w:rPr>
                <w:rFonts w:ascii="Times New Roman" w:eastAsia="Times New Roman" w:hAnsi="Times New Roman"/>
                <w:color w:val="000000"/>
                <w:sz w:val="24"/>
                <w:szCs w:val="24"/>
                <w:u w:val="single"/>
                <w:lang w:eastAsia="ru-RU"/>
              </w:rPr>
              <w:t>/</w:t>
            </w:r>
          </w:p>
          <w:p w:rsidR="00CD19AF" w:rsidRPr="00EA4F85" w:rsidRDefault="00CD19AF" w:rsidP="008D3C85">
            <w:pPr>
              <w:spacing w:after="0" w:line="264" w:lineRule="auto"/>
              <w:rPr>
                <w:rFonts w:ascii="Times New Roman" w:eastAsia="Times New Roman" w:hAnsi="Times New Roman"/>
                <w:color w:val="000000"/>
                <w:sz w:val="24"/>
                <w:szCs w:val="24"/>
                <w:lang w:eastAsia="ru-RU"/>
              </w:rPr>
            </w:pPr>
            <w:r w:rsidRPr="00EA4F85">
              <w:rPr>
                <w:rFonts w:ascii="Times New Roman" w:eastAsia="Times New Roman" w:hAnsi="Times New Roman"/>
                <w:color w:val="808080"/>
                <w:sz w:val="24"/>
                <w:szCs w:val="24"/>
                <w:lang w:eastAsia="ru-RU"/>
              </w:rPr>
              <w:t>М.П.</w:t>
            </w:r>
          </w:p>
        </w:tc>
        <w:tc>
          <w:tcPr>
            <w:tcW w:w="5136" w:type="dxa"/>
            <w:tcBorders>
              <w:bottom w:val="single" w:sz="4" w:space="0" w:color="auto"/>
            </w:tcBorders>
            <w:vAlign w:val="center"/>
          </w:tcPr>
          <w:p w:rsidR="00CD19AF" w:rsidRPr="00EA4F85" w:rsidRDefault="00CD19AF" w:rsidP="008D3C85">
            <w:pPr>
              <w:spacing w:after="0" w:line="264" w:lineRule="auto"/>
              <w:rPr>
                <w:rFonts w:ascii="Times New Roman" w:eastAsia="Times New Roman" w:hAnsi="Times New Roman"/>
                <w:b/>
                <w:color w:val="000000"/>
                <w:sz w:val="24"/>
                <w:szCs w:val="24"/>
                <w:lang w:eastAsia="ru-RU"/>
              </w:rPr>
            </w:pPr>
          </w:p>
          <w:p w:rsidR="00CD19AF" w:rsidRPr="00EA4F85" w:rsidRDefault="00CD19AF" w:rsidP="008D3C85">
            <w:pPr>
              <w:spacing w:after="0" w:line="264" w:lineRule="auto"/>
              <w:rPr>
                <w:rFonts w:ascii="Times New Roman" w:eastAsia="Times New Roman" w:hAnsi="Times New Roman"/>
                <w:b/>
                <w:color w:val="000000"/>
                <w:sz w:val="24"/>
                <w:szCs w:val="24"/>
                <w:lang w:eastAsia="ru-RU"/>
              </w:rPr>
            </w:pPr>
          </w:p>
          <w:p w:rsidR="00CD19AF" w:rsidRPr="00EA4F85" w:rsidRDefault="00CD19AF" w:rsidP="008D3C85">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sidRPr="00EA4F85">
              <w:rPr>
                <w:rFonts w:ascii="Times New Roman" w:eastAsia="Times New Roman" w:hAnsi="Times New Roman"/>
                <w:b/>
                <w:color w:val="000000"/>
                <w:sz w:val="24"/>
                <w:szCs w:val="24"/>
                <w:u w:val="single"/>
                <w:lang w:eastAsia="ru-RU"/>
              </w:rPr>
              <w:t xml:space="preserve">                            </w:t>
            </w:r>
            <w:r w:rsidRPr="00EA4F85">
              <w:rPr>
                <w:rFonts w:ascii="Times New Roman" w:eastAsia="Times New Roman" w:hAnsi="Times New Roman"/>
                <w:color w:val="000000"/>
                <w:sz w:val="24"/>
                <w:szCs w:val="24"/>
                <w:u w:val="single"/>
                <w:lang w:eastAsia="ru-RU"/>
              </w:rPr>
              <w:t>/</w:t>
            </w:r>
          </w:p>
          <w:p w:rsidR="00CD19AF" w:rsidRPr="00EA4F85" w:rsidRDefault="00CD19AF" w:rsidP="008D3C85">
            <w:pPr>
              <w:spacing w:after="0" w:line="264" w:lineRule="auto"/>
              <w:rPr>
                <w:rFonts w:ascii="Times New Roman" w:eastAsia="Times New Roman" w:hAnsi="Times New Roman"/>
                <w:color w:val="000000"/>
                <w:sz w:val="24"/>
                <w:szCs w:val="24"/>
                <w:lang w:eastAsia="ru-RU"/>
              </w:rPr>
            </w:pPr>
          </w:p>
        </w:tc>
      </w:tr>
    </w:tbl>
    <w:p w:rsidR="00842C43" w:rsidRDefault="00842C43" w:rsidP="00842C43">
      <w:pPr>
        <w:rPr>
          <w:rFonts w:ascii="Times New Roman" w:eastAsia="Times New Roman" w:hAnsi="Times New Roman"/>
          <w:b/>
          <w:bCs/>
          <w:sz w:val="24"/>
          <w:szCs w:val="24"/>
          <w:lang w:eastAsia="ru-RU"/>
        </w:rPr>
      </w:pPr>
    </w:p>
    <w:p w:rsidR="00CD19AF" w:rsidRDefault="00CD19AF" w:rsidP="00842C43">
      <w:pPr>
        <w:rPr>
          <w:rFonts w:ascii="Times New Roman" w:eastAsia="Times New Roman" w:hAnsi="Times New Roman"/>
          <w:b/>
          <w:bCs/>
          <w:sz w:val="24"/>
          <w:szCs w:val="24"/>
          <w:lang w:eastAsia="ru-RU"/>
        </w:rPr>
      </w:pPr>
    </w:p>
    <w:p w:rsidR="00CD19AF" w:rsidRDefault="00CD19AF" w:rsidP="00842C43">
      <w:pPr>
        <w:rPr>
          <w:rFonts w:ascii="Times New Roman" w:eastAsia="Times New Roman" w:hAnsi="Times New Roman"/>
          <w:b/>
          <w:bCs/>
          <w:sz w:val="24"/>
          <w:szCs w:val="24"/>
          <w:lang w:eastAsia="ru-RU"/>
        </w:rPr>
      </w:pPr>
    </w:p>
    <w:p w:rsidR="00CD19AF" w:rsidRDefault="00CD19AF" w:rsidP="00842C43">
      <w:pPr>
        <w:rPr>
          <w:rFonts w:ascii="Times New Roman" w:eastAsia="Times New Roman" w:hAnsi="Times New Roman"/>
          <w:b/>
          <w:bCs/>
          <w:sz w:val="24"/>
          <w:szCs w:val="24"/>
          <w:lang w:eastAsia="ru-RU"/>
        </w:rPr>
      </w:pPr>
    </w:p>
    <w:p w:rsidR="00842C43" w:rsidRPr="00F5224A" w:rsidRDefault="00842C43" w:rsidP="00842C43">
      <w:pPr>
        <w:spacing w:after="0" w:line="240" w:lineRule="auto"/>
        <w:jc w:val="right"/>
        <w:rPr>
          <w:rFonts w:ascii="Times New Roman" w:eastAsia="Times New Roman" w:hAnsi="Times New Roman"/>
          <w:bCs/>
          <w:i/>
          <w:sz w:val="24"/>
          <w:szCs w:val="24"/>
          <w:lang w:eastAsia="ru-RU"/>
        </w:rPr>
      </w:pPr>
      <w:r w:rsidRPr="00F5224A">
        <w:rPr>
          <w:rFonts w:ascii="Times New Roman" w:eastAsia="Times New Roman" w:hAnsi="Times New Roman"/>
          <w:sz w:val="24"/>
          <w:szCs w:val="24"/>
          <w:lang w:eastAsia="ru-RU"/>
        </w:rPr>
        <w:br w:type="page"/>
      </w:r>
      <w:r w:rsidRPr="00F5224A">
        <w:rPr>
          <w:rFonts w:ascii="Times New Roman" w:eastAsia="Times New Roman" w:hAnsi="Times New Roman"/>
          <w:bCs/>
          <w:i/>
          <w:sz w:val="24"/>
          <w:szCs w:val="24"/>
          <w:lang w:eastAsia="ru-RU"/>
        </w:rPr>
        <w:lastRenderedPageBreak/>
        <w:t xml:space="preserve">Додаток № 2 </w:t>
      </w:r>
    </w:p>
    <w:p w:rsidR="00842C43" w:rsidRPr="00F5224A" w:rsidRDefault="00842C43" w:rsidP="00842C43">
      <w:pPr>
        <w:spacing w:after="0" w:line="240" w:lineRule="auto"/>
        <w:jc w:val="right"/>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 xml:space="preserve">до договору про </w:t>
      </w:r>
      <w:r w:rsidRPr="00F5224A">
        <w:rPr>
          <w:rFonts w:ascii="Times New Roman" w:eastAsia="Times New Roman" w:hAnsi="Times New Roman"/>
          <w:i/>
          <w:sz w:val="24"/>
          <w:szCs w:val="24"/>
          <w:lang w:eastAsia="ru-RU"/>
        </w:rPr>
        <w:t xml:space="preserve">закупівлю </w:t>
      </w:r>
    </w:p>
    <w:p w:rsidR="00842C43" w:rsidRPr="00F5224A" w:rsidRDefault="00842C43" w:rsidP="00842C43">
      <w:pPr>
        <w:spacing w:after="0" w:line="240" w:lineRule="auto"/>
        <w:jc w:val="right"/>
        <w:rPr>
          <w:rFonts w:ascii="Times New Roman" w:eastAsia="Times New Roman" w:hAnsi="Times New Roman"/>
          <w:bCs/>
          <w:i/>
          <w:sz w:val="24"/>
          <w:szCs w:val="24"/>
          <w:lang w:eastAsia="ru-RU"/>
        </w:rPr>
      </w:pPr>
      <w:r w:rsidRPr="00F5224A">
        <w:rPr>
          <w:rFonts w:ascii="Times New Roman" w:eastAsia="Times New Roman" w:hAnsi="Times New Roman"/>
          <w:bCs/>
          <w:i/>
          <w:sz w:val="24"/>
          <w:szCs w:val="24"/>
          <w:lang w:eastAsia="ru-RU"/>
        </w:rPr>
        <w:t>№___ від_________202</w:t>
      </w:r>
      <w:r w:rsidR="00FF08C8">
        <w:rPr>
          <w:rFonts w:ascii="Times New Roman" w:eastAsia="Times New Roman" w:hAnsi="Times New Roman"/>
          <w:bCs/>
          <w:i/>
          <w:sz w:val="24"/>
          <w:szCs w:val="24"/>
          <w:lang w:eastAsia="ru-RU"/>
        </w:rPr>
        <w:t xml:space="preserve">4 </w:t>
      </w:r>
      <w:r w:rsidRPr="00F5224A">
        <w:rPr>
          <w:rFonts w:ascii="Times New Roman" w:eastAsia="Times New Roman" w:hAnsi="Times New Roman"/>
          <w:bCs/>
          <w:i/>
          <w:sz w:val="24"/>
          <w:szCs w:val="24"/>
          <w:lang w:eastAsia="ru-RU"/>
        </w:rPr>
        <w:t>р.</w:t>
      </w:r>
    </w:p>
    <w:p w:rsidR="00842C43" w:rsidRPr="00F5224A" w:rsidRDefault="00842C43" w:rsidP="00D303BB">
      <w:pPr>
        <w:rPr>
          <w:rFonts w:ascii="Times New Roman" w:eastAsia="Times New Roman" w:hAnsi="Times New Roman"/>
          <w:bCs/>
          <w:i/>
          <w:sz w:val="24"/>
          <w:szCs w:val="24"/>
          <w:lang w:eastAsia="ru-RU"/>
        </w:rPr>
      </w:pPr>
    </w:p>
    <w:p w:rsidR="00842C43" w:rsidRPr="00F5224A" w:rsidRDefault="00842C43" w:rsidP="00842C43">
      <w:pPr>
        <w:jc w:val="center"/>
        <w:rPr>
          <w:rFonts w:ascii="Times New Roman" w:eastAsia="Times New Roman" w:hAnsi="Times New Roman"/>
          <w:b/>
          <w:bCs/>
          <w:i/>
          <w:sz w:val="24"/>
          <w:szCs w:val="24"/>
          <w:lang w:eastAsia="ru-RU"/>
        </w:rPr>
      </w:pPr>
      <w:r w:rsidRPr="00F5224A">
        <w:rPr>
          <w:rFonts w:ascii="Times New Roman" w:eastAsia="Times New Roman" w:hAnsi="Times New Roman"/>
          <w:b/>
          <w:bCs/>
          <w:i/>
          <w:sz w:val="24"/>
          <w:szCs w:val="24"/>
          <w:lang w:eastAsia="ru-RU"/>
        </w:rPr>
        <w:t>Перелік заправних станцій (АЗС)</w:t>
      </w:r>
    </w:p>
    <w:p w:rsidR="00842C43" w:rsidRDefault="00842C43" w:rsidP="00842C43">
      <w:pPr>
        <w:jc w:val="center"/>
        <w:rPr>
          <w:rFonts w:ascii="Times New Roman" w:eastAsia="Times New Roman" w:hAnsi="Times New Roman"/>
          <w:b/>
          <w:bCs/>
          <w:i/>
          <w:sz w:val="24"/>
          <w:szCs w:val="24"/>
          <w:lang w:eastAsia="ru-RU"/>
        </w:rPr>
      </w:pPr>
    </w:p>
    <w:p w:rsidR="00842C43" w:rsidRDefault="00842C43" w:rsidP="00842C43">
      <w:pPr>
        <w:jc w:val="center"/>
        <w:rPr>
          <w:rFonts w:ascii="Times New Roman" w:eastAsia="Times New Roman" w:hAnsi="Times New Roman"/>
          <w:b/>
          <w:bCs/>
          <w:i/>
          <w:sz w:val="24"/>
          <w:szCs w:val="24"/>
          <w:lang w:eastAsia="ru-RU"/>
        </w:rPr>
      </w:pPr>
    </w:p>
    <w:p w:rsidR="00842C43" w:rsidRDefault="00842C43" w:rsidP="00842C43">
      <w:pPr>
        <w:jc w:val="center"/>
        <w:rPr>
          <w:rFonts w:ascii="Times New Roman" w:eastAsia="Times New Roman" w:hAnsi="Times New Roman"/>
          <w:b/>
          <w:bCs/>
          <w:i/>
          <w:sz w:val="24"/>
          <w:szCs w:val="24"/>
          <w:lang w:eastAsia="ru-RU"/>
        </w:rPr>
      </w:pPr>
    </w:p>
    <w:p w:rsidR="00842C43" w:rsidRDefault="00842C43" w:rsidP="00D303BB">
      <w:pPr>
        <w:rPr>
          <w:rFonts w:ascii="Times New Roman" w:eastAsia="Times New Roman" w:hAnsi="Times New Roman"/>
          <w:b/>
          <w:bCs/>
          <w:i/>
          <w:sz w:val="24"/>
          <w:szCs w:val="24"/>
          <w:lang w:eastAsia="ru-RU"/>
        </w:rPr>
      </w:pPr>
    </w:p>
    <w:p w:rsidR="00D303BB" w:rsidRDefault="00D303BB" w:rsidP="00D303BB">
      <w:pPr>
        <w:rPr>
          <w:rFonts w:ascii="Times New Roman" w:eastAsia="Times New Roman" w:hAnsi="Times New Roman"/>
          <w:b/>
          <w:bCs/>
          <w:i/>
          <w:sz w:val="24"/>
          <w:szCs w:val="24"/>
          <w:lang w:eastAsia="ru-RU"/>
        </w:rPr>
      </w:pPr>
    </w:p>
    <w:p w:rsidR="00D303BB" w:rsidRDefault="00D303BB" w:rsidP="00D303BB">
      <w:pPr>
        <w:rPr>
          <w:rFonts w:ascii="Times New Roman" w:eastAsia="Times New Roman" w:hAnsi="Times New Roman"/>
          <w:b/>
          <w:bCs/>
          <w:i/>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136"/>
      </w:tblGrid>
      <w:tr w:rsidR="00D303BB" w:rsidRPr="00EA4F85" w:rsidTr="008D3C85">
        <w:trPr>
          <w:trHeight w:val="283"/>
        </w:trPr>
        <w:tc>
          <w:tcPr>
            <w:tcW w:w="4787" w:type="dxa"/>
            <w:vAlign w:val="center"/>
          </w:tcPr>
          <w:p w:rsidR="00D303BB" w:rsidRPr="00EA4F85" w:rsidRDefault="00D303BB" w:rsidP="008D3C85">
            <w:pPr>
              <w:spacing w:after="0" w:line="264"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ЗАМОВНИК</w:t>
            </w:r>
          </w:p>
        </w:tc>
        <w:tc>
          <w:tcPr>
            <w:tcW w:w="5136" w:type="dxa"/>
            <w:vAlign w:val="center"/>
          </w:tcPr>
          <w:p w:rsidR="00D303BB" w:rsidRPr="00D303BB" w:rsidRDefault="00D303BB" w:rsidP="008D3C85">
            <w:pPr>
              <w:spacing w:after="0" w:line="264" w:lineRule="auto"/>
              <w:jc w:val="center"/>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ПОСТАЧАЛЬНИК</w:t>
            </w:r>
          </w:p>
        </w:tc>
      </w:tr>
      <w:tr w:rsidR="00D303BB" w:rsidRPr="00EA4F85" w:rsidTr="008D3C85">
        <w:trPr>
          <w:trHeight w:val="283"/>
        </w:trPr>
        <w:tc>
          <w:tcPr>
            <w:tcW w:w="4787" w:type="dxa"/>
            <w:vAlign w:val="center"/>
          </w:tcPr>
          <w:p w:rsidR="00D303BB" w:rsidRDefault="00D303BB" w:rsidP="008D3C85">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Долішненська</w:t>
            </w:r>
            <w:proofErr w:type="spellEnd"/>
            <w:r>
              <w:rPr>
                <w:rFonts w:ascii="Times New Roman" w:eastAsia="Calibri" w:hAnsi="Times New Roman" w:cs="Times New Roman"/>
                <w:b/>
                <w:color w:val="000000"/>
                <w:sz w:val="24"/>
                <w:szCs w:val="24"/>
              </w:rPr>
              <w:t xml:space="preserve"> середня загальноосвітня школа І-ІІ ст.</w:t>
            </w:r>
          </w:p>
          <w:p w:rsidR="00D303BB" w:rsidRDefault="00D303BB" w:rsidP="008D3C85">
            <w:pPr>
              <w:spacing w:after="0" w:line="240" w:lineRule="auto"/>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Стрийського</w:t>
            </w:r>
            <w:proofErr w:type="spellEnd"/>
            <w:r>
              <w:rPr>
                <w:rFonts w:ascii="Times New Roman" w:eastAsia="Calibri" w:hAnsi="Times New Roman" w:cs="Times New Roman"/>
                <w:b/>
                <w:color w:val="000000"/>
                <w:sz w:val="24"/>
                <w:szCs w:val="24"/>
              </w:rPr>
              <w:t xml:space="preserve"> району Львівської області</w:t>
            </w:r>
          </w:p>
          <w:p w:rsidR="00D303BB" w:rsidRPr="00EA4F85" w:rsidRDefault="00D303BB" w:rsidP="008D3C85">
            <w:pPr>
              <w:spacing w:after="0" w:line="264" w:lineRule="auto"/>
              <w:jc w:val="both"/>
              <w:rPr>
                <w:rFonts w:ascii="Times New Roman" w:eastAsia="Times New Roman" w:hAnsi="Times New Roman"/>
                <w:b/>
                <w:color w:val="000000"/>
                <w:sz w:val="24"/>
                <w:szCs w:val="24"/>
                <w:lang w:eastAsia="ru-RU"/>
              </w:rPr>
            </w:pPr>
          </w:p>
        </w:tc>
        <w:tc>
          <w:tcPr>
            <w:tcW w:w="5136" w:type="dxa"/>
            <w:vAlign w:val="center"/>
          </w:tcPr>
          <w:p w:rsidR="00D303BB" w:rsidRPr="00EA4F85" w:rsidRDefault="00D303BB" w:rsidP="008D3C85">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color w:val="000000"/>
                <w:kern w:val="1"/>
                <w:sz w:val="24"/>
                <w:szCs w:val="24"/>
                <w:lang w:eastAsia="zh-CN" w:bidi="hi-IN"/>
              </w:rPr>
            </w:pPr>
          </w:p>
        </w:tc>
      </w:tr>
      <w:tr w:rsidR="00D303BB" w:rsidRPr="00EA4F85" w:rsidTr="008D3C85">
        <w:trPr>
          <w:trHeight w:val="283"/>
        </w:trPr>
        <w:tc>
          <w:tcPr>
            <w:tcW w:w="4787" w:type="dxa"/>
            <w:vAlign w:val="center"/>
          </w:tcPr>
          <w:p w:rsidR="00D303BB" w:rsidRPr="005434ED" w:rsidRDefault="00D303BB" w:rsidP="008D3C85">
            <w:pPr>
              <w:spacing w:after="0" w:line="240" w:lineRule="auto"/>
              <w:rPr>
                <w:rFonts w:ascii="Times New Roman" w:eastAsia="Calibri" w:hAnsi="Times New Roman" w:cs="Times New Roman"/>
                <w:color w:val="000000"/>
                <w:sz w:val="24"/>
                <w:szCs w:val="24"/>
              </w:rPr>
            </w:pPr>
            <w:r w:rsidRPr="00EA4F85">
              <w:rPr>
                <w:rFonts w:ascii="Times New Roman" w:eastAsia="Times New Roman" w:hAnsi="Times New Roman"/>
                <w:b/>
                <w:color w:val="000000"/>
                <w:sz w:val="24"/>
                <w:szCs w:val="24"/>
                <w:lang w:eastAsia="ru-RU"/>
              </w:rPr>
              <w:t xml:space="preserve">Юридична адреса: </w:t>
            </w:r>
            <w:r>
              <w:rPr>
                <w:rFonts w:ascii="Times New Roman" w:eastAsia="Calibri" w:hAnsi="Times New Roman" w:cs="Times New Roman"/>
                <w:color w:val="000000"/>
                <w:sz w:val="24"/>
                <w:szCs w:val="24"/>
              </w:rPr>
              <w:t xml:space="preserve">82480, Львівська </w:t>
            </w:r>
            <w:proofErr w:type="spellStart"/>
            <w:r>
              <w:rPr>
                <w:rFonts w:ascii="Times New Roman" w:eastAsia="Calibri" w:hAnsi="Times New Roman" w:cs="Times New Roman"/>
                <w:color w:val="000000"/>
                <w:sz w:val="24"/>
                <w:szCs w:val="24"/>
              </w:rPr>
              <w:t>обл</w:t>
            </w:r>
            <w:proofErr w:type="spellEnd"/>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Стрийський</w:t>
            </w:r>
            <w:proofErr w:type="spellEnd"/>
            <w:r>
              <w:rPr>
                <w:rFonts w:ascii="Times New Roman" w:eastAsia="Calibri" w:hAnsi="Times New Roman" w:cs="Times New Roman"/>
                <w:color w:val="000000"/>
                <w:sz w:val="24"/>
                <w:szCs w:val="24"/>
              </w:rPr>
              <w:t xml:space="preserve"> р-н,</w:t>
            </w:r>
            <w:r>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rPr>
              <w:t>с.</w:t>
            </w:r>
            <w:r>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rPr>
              <w:t xml:space="preserve">Долішнє </w:t>
            </w:r>
          </w:p>
        </w:tc>
        <w:tc>
          <w:tcPr>
            <w:tcW w:w="5136" w:type="dxa"/>
            <w:vAlign w:val="center"/>
          </w:tcPr>
          <w:p w:rsidR="00D303BB" w:rsidRPr="00EA4F85" w:rsidRDefault="00D303BB" w:rsidP="008D3C85">
            <w:pPr>
              <w:spacing w:after="0" w:line="264" w:lineRule="auto"/>
              <w:rPr>
                <w:rFonts w:ascii="Times New Roman" w:eastAsia="Times New Roman" w:hAnsi="Times New Roman"/>
                <w:b/>
                <w:color w:val="000000"/>
                <w:sz w:val="24"/>
                <w:szCs w:val="24"/>
                <w:lang w:eastAsia="ru-RU"/>
              </w:rPr>
            </w:pPr>
          </w:p>
        </w:tc>
      </w:tr>
      <w:tr w:rsidR="00D303BB" w:rsidRPr="00EA4F85" w:rsidTr="008D3C85">
        <w:trPr>
          <w:trHeight w:val="1683"/>
        </w:trPr>
        <w:tc>
          <w:tcPr>
            <w:tcW w:w="4787" w:type="dxa"/>
            <w:tcBorders>
              <w:bottom w:val="single" w:sz="4" w:space="0" w:color="auto"/>
            </w:tcBorders>
            <w:vAlign w:val="center"/>
          </w:tcPr>
          <w:p w:rsidR="00D303BB" w:rsidRDefault="00D303BB" w:rsidP="008D3C8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ЄДРПОУ 22388223</w:t>
            </w:r>
          </w:p>
          <w:p w:rsidR="00D303BB" w:rsidRDefault="00D303BB" w:rsidP="008D3C8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МФО    820172</w:t>
            </w:r>
          </w:p>
          <w:p w:rsidR="00D303BB" w:rsidRDefault="00D303BB" w:rsidP="008D3C85">
            <w:pPr>
              <w:spacing w:after="0" w:line="240" w:lineRule="auto"/>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color w:val="000000"/>
                <w:sz w:val="24"/>
                <w:szCs w:val="24"/>
              </w:rPr>
              <w:t>Держказначейська</w:t>
            </w:r>
            <w:proofErr w:type="spellEnd"/>
            <w:r>
              <w:rPr>
                <w:rFonts w:ascii="Times New Roman" w:eastAsia="Calibri" w:hAnsi="Times New Roman" w:cs="Times New Roman"/>
                <w:color w:val="000000"/>
                <w:sz w:val="24"/>
                <w:szCs w:val="24"/>
              </w:rPr>
              <w:t xml:space="preserve"> служба України</w:t>
            </w:r>
          </w:p>
          <w:p w:rsidR="00D303BB" w:rsidRDefault="00D303BB" w:rsidP="008D3C85">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color w:val="000000"/>
                <w:sz w:val="24"/>
                <w:szCs w:val="24"/>
              </w:rPr>
              <w:t xml:space="preserve">р/р </w:t>
            </w:r>
            <w:r>
              <w:rPr>
                <w:rFonts w:ascii="Times New Roman" w:eastAsia="Calibri" w:hAnsi="Times New Roman" w:cs="Times New Roman"/>
                <w:sz w:val="24"/>
                <w:szCs w:val="24"/>
                <w:u w:val="single"/>
              </w:rPr>
              <w:t>UA108201720344220002000016440</w:t>
            </w:r>
          </w:p>
          <w:p w:rsidR="00D303BB" w:rsidRDefault="00D303BB" w:rsidP="008D3C85">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E-</w:t>
            </w:r>
            <w:proofErr w:type="spellStart"/>
            <w:r>
              <w:rPr>
                <w:rFonts w:ascii="Times New Roman" w:eastAsia="Calibri" w:hAnsi="Times New Roman" w:cs="Times New Roman"/>
                <w:bCs/>
                <w:sz w:val="24"/>
                <w:szCs w:val="24"/>
                <w:shd w:val="clear" w:color="auto" w:fill="FFFFFF"/>
              </w:rPr>
              <w:t>mail</w:t>
            </w:r>
            <w:proofErr w:type="spellEnd"/>
            <w:r>
              <w:rPr>
                <w:rFonts w:ascii="Times New Roman" w:eastAsia="Calibri" w:hAnsi="Times New Roman" w:cs="Times New Roman"/>
                <w:bCs/>
                <w:sz w:val="24"/>
                <w:szCs w:val="24"/>
                <w:shd w:val="clear" w:color="auto" w:fill="FFFFFF"/>
              </w:rPr>
              <w:t xml:space="preserve">: </w:t>
            </w:r>
            <w:hyperlink r:id="rId7" w:history="1">
              <w:r>
                <w:rPr>
                  <w:rFonts w:ascii="Times New Roman" w:eastAsia="Calibri" w:hAnsi="Times New Roman" w:cs="Times New Roman"/>
                  <w:bCs/>
                  <w:sz w:val="24"/>
                  <w:szCs w:val="24"/>
                  <w:u w:val="single"/>
                  <w:shd w:val="clear" w:color="auto" w:fill="FFFFFF"/>
                </w:rPr>
                <w:t>fedornjak-2014@ukr.net</w:t>
              </w:r>
            </w:hyperlink>
            <w:r>
              <w:rPr>
                <w:rFonts w:ascii="Times New Roman" w:eastAsia="Calibri" w:hAnsi="Times New Roman" w:cs="Times New Roman"/>
                <w:bCs/>
                <w:sz w:val="24"/>
                <w:szCs w:val="24"/>
                <w:shd w:val="clear" w:color="auto" w:fill="FFFFFF"/>
              </w:rPr>
              <w:t xml:space="preserve">              </w:t>
            </w:r>
          </w:p>
          <w:p w:rsidR="00D303BB" w:rsidRPr="006A61E0" w:rsidRDefault="00D303BB" w:rsidP="008D3C85">
            <w:pPr>
              <w:spacing w:after="0" w:line="264" w:lineRule="auto"/>
              <w:rPr>
                <w:rFonts w:ascii="Times New Roman" w:eastAsia="Times New Roman" w:hAnsi="Times New Roman"/>
                <w:b/>
                <w:color w:val="000000"/>
                <w:sz w:val="24"/>
                <w:szCs w:val="24"/>
                <w:lang w:eastAsia="ru-RU"/>
              </w:rPr>
            </w:pPr>
          </w:p>
        </w:tc>
        <w:tc>
          <w:tcPr>
            <w:tcW w:w="5136" w:type="dxa"/>
            <w:vMerge w:val="restart"/>
            <w:tcBorders>
              <w:bottom w:val="single" w:sz="4" w:space="0" w:color="auto"/>
            </w:tcBorders>
            <w:vAlign w:val="center"/>
          </w:tcPr>
          <w:p w:rsidR="00D303BB" w:rsidRPr="00EA4F85" w:rsidRDefault="00D303BB" w:rsidP="008D3C85">
            <w:pPr>
              <w:spacing w:after="0" w:line="264" w:lineRule="auto"/>
              <w:rPr>
                <w:rFonts w:ascii="Times New Roman" w:eastAsia="Times New Roman" w:hAnsi="Times New Roman"/>
                <w:b/>
                <w:color w:val="000000"/>
                <w:sz w:val="24"/>
                <w:szCs w:val="24"/>
                <w:lang w:eastAsia="ru-RU"/>
              </w:rPr>
            </w:pPr>
          </w:p>
        </w:tc>
      </w:tr>
      <w:tr w:rsidR="00D303BB" w:rsidRPr="00EA4F85" w:rsidTr="008D3C85">
        <w:trPr>
          <w:trHeight w:val="283"/>
        </w:trPr>
        <w:tc>
          <w:tcPr>
            <w:tcW w:w="4787" w:type="dxa"/>
            <w:vAlign w:val="center"/>
          </w:tcPr>
          <w:p w:rsidR="00D303BB" w:rsidRPr="006A61E0" w:rsidRDefault="00D303BB" w:rsidP="008D3C85">
            <w:pPr>
              <w:spacing w:after="0" w:line="264" w:lineRule="auto"/>
              <w:rPr>
                <w:rFonts w:ascii="Times New Roman" w:eastAsia="Times New Roman" w:hAnsi="Times New Roman"/>
                <w:b/>
                <w:color w:val="000000"/>
                <w:sz w:val="24"/>
                <w:szCs w:val="24"/>
                <w:lang w:eastAsia="ru-RU"/>
              </w:rPr>
            </w:pPr>
          </w:p>
        </w:tc>
        <w:tc>
          <w:tcPr>
            <w:tcW w:w="5136" w:type="dxa"/>
            <w:vMerge/>
            <w:tcBorders>
              <w:bottom w:val="single" w:sz="4" w:space="0" w:color="auto"/>
            </w:tcBorders>
            <w:vAlign w:val="center"/>
          </w:tcPr>
          <w:p w:rsidR="00D303BB" w:rsidRPr="00EA4F85" w:rsidRDefault="00D303BB" w:rsidP="008D3C85">
            <w:pPr>
              <w:spacing w:after="0" w:line="264" w:lineRule="auto"/>
              <w:rPr>
                <w:rFonts w:ascii="Times New Roman" w:eastAsia="Times New Roman" w:hAnsi="Times New Roman"/>
                <w:b/>
                <w:color w:val="000000"/>
                <w:sz w:val="24"/>
                <w:szCs w:val="24"/>
                <w:lang w:eastAsia="ru-RU"/>
              </w:rPr>
            </w:pPr>
          </w:p>
        </w:tc>
      </w:tr>
      <w:tr w:rsidR="00D303BB" w:rsidRPr="00EA4F85" w:rsidTr="008D3C85">
        <w:trPr>
          <w:trHeight w:val="283"/>
        </w:trPr>
        <w:tc>
          <w:tcPr>
            <w:tcW w:w="4787" w:type="dxa"/>
            <w:vAlign w:val="center"/>
          </w:tcPr>
          <w:p w:rsidR="00D303BB" w:rsidRPr="00EA4F85" w:rsidRDefault="00D303BB" w:rsidP="008D3C85">
            <w:pPr>
              <w:spacing w:after="0" w:line="264" w:lineRule="auto"/>
              <w:rPr>
                <w:rFonts w:ascii="Times New Roman" w:eastAsia="Times New Roman" w:hAnsi="Times New Roman"/>
                <w:b/>
                <w:color w:val="000000"/>
                <w:sz w:val="24"/>
                <w:szCs w:val="24"/>
                <w:lang w:eastAsia="ru-RU"/>
              </w:rPr>
            </w:pPr>
            <w:r w:rsidRPr="00EA4F85">
              <w:rPr>
                <w:rFonts w:ascii="Times New Roman" w:eastAsia="Times New Roman" w:hAnsi="Times New Roman"/>
                <w:b/>
                <w:color w:val="000000"/>
                <w:sz w:val="24"/>
                <w:szCs w:val="24"/>
                <w:lang w:eastAsia="ru-RU"/>
              </w:rPr>
              <w:t>Директор</w:t>
            </w:r>
          </w:p>
          <w:p w:rsidR="00D303BB" w:rsidRPr="00EA4F85" w:rsidRDefault="00D303BB" w:rsidP="008D3C85">
            <w:pPr>
              <w:spacing w:after="0" w:line="264" w:lineRule="auto"/>
              <w:rPr>
                <w:rFonts w:ascii="Times New Roman" w:eastAsia="Times New Roman" w:hAnsi="Times New Roman"/>
                <w:b/>
                <w:color w:val="000000"/>
                <w:sz w:val="24"/>
                <w:szCs w:val="24"/>
                <w:lang w:eastAsia="ru-RU"/>
              </w:rPr>
            </w:pPr>
          </w:p>
          <w:p w:rsidR="00D303BB" w:rsidRPr="00EA4F85" w:rsidRDefault="00D303BB" w:rsidP="008D3C85">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Pr>
                <w:rFonts w:ascii="Times New Roman" w:eastAsia="Times New Roman" w:hAnsi="Times New Roman"/>
                <w:b/>
                <w:color w:val="000000"/>
                <w:sz w:val="24"/>
                <w:szCs w:val="24"/>
                <w:u w:val="single"/>
                <w:lang w:val="ru-RU" w:eastAsia="ru-RU"/>
              </w:rPr>
              <w:t>Галина ФЕДОРНЯК</w:t>
            </w:r>
            <w:r>
              <w:rPr>
                <w:rFonts w:ascii="Times New Roman" w:eastAsia="Times New Roman" w:hAnsi="Times New Roman"/>
                <w:color w:val="000000"/>
                <w:sz w:val="24"/>
                <w:szCs w:val="24"/>
                <w:u w:val="single"/>
                <w:lang w:eastAsia="ru-RU"/>
              </w:rPr>
              <w:t>/</w:t>
            </w:r>
          </w:p>
          <w:p w:rsidR="00D303BB" w:rsidRPr="00EA4F85" w:rsidRDefault="00D303BB" w:rsidP="008D3C85">
            <w:pPr>
              <w:spacing w:after="0" w:line="264" w:lineRule="auto"/>
              <w:rPr>
                <w:rFonts w:ascii="Times New Roman" w:eastAsia="Times New Roman" w:hAnsi="Times New Roman"/>
                <w:color w:val="000000"/>
                <w:sz w:val="24"/>
                <w:szCs w:val="24"/>
                <w:lang w:eastAsia="ru-RU"/>
              </w:rPr>
            </w:pPr>
            <w:r w:rsidRPr="00EA4F85">
              <w:rPr>
                <w:rFonts w:ascii="Times New Roman" w:eastAsia="Times New Roman" w:hAnsi="Times New Roman"/>
                <w:color w:val="808080"/>
                <w:sz w:val="24"/>
                <w:szCs w:val="24"/>
                <w:lang w:eastAsia="ru-RU"/>
              </w:rPr>
              <w:t>М.П.</w:t>
            </w:r>
          </w:p>
        </w:tc>
        <w:tc>
          <w:tcPr>
            <w:tcW w:w="5136" w:type="dxa"/>
            <w:tcBorders>
              <w:bottom w:val="single" w:sz="4" w:space="0" w:color="auto"/>
            </w:tcBorders>
            <w:vAlign w:val="center"/>
          </w:tcPr>
          <w:p w:rsidR="00D303BB" w:rsidRPr="00EA4F85" w:rsidRDefault="00D303BB" w:rsidP="008D3C85">
            <w:pPr>
              <w:spacing w:after="0" w:line="264" w:lineRule="auto"/>
              <w:rPr>
                <w:rFonts w:ascii="Times New Roman" w:eastAsia="Times New Roman" w:hAnsi="Times New Roman"/>
                <w:b/>
                <w:color w:val="000000"/>
                <w:sz w:val="24"/>
                <w:szCs w:val="24"/>
                <w:lang w:eastAsia="ru-RU"/>
              </w:rPr>
            </w:pPr>
          </w:p>
          <w:p w:rsidR="00D303BB" w:rsidRPr="00EA4F85" w:rsidRDefault="00D303BB" w:rsidP="008D3C85">
            <w:pPr>
              <w:spacing w:after="0" w:line="264" w:lineRule="auto"/>
              <w:rPr>
                <w:rFonts w:ascii="Times New Roman" w:eastAsia="Times New Roman" w:hAnsi="Times New Roman"/>
                <w:b/>
                <w:color w:val="000000"/>
                <w:sz w:val="24"/>
                <w:szCs w:val="24"/>
                <w:lang w:eastAsia="ru-RU"/>
              </w:rPr>
            </w:pPr>
          </w:p>
          <w:p w:rsidR="00D303BB" w:rsidRPr="00EA4F85" w:rsidRDefault="00D303BB" w:rsidP="008D3C85">
            <w:pPr>
              <w:spacing w:after="0" w:line="264" w:lineRule="auto"/>
              <w:rPr>
                <w:rFonts w:ascii="Times New Roman" w:eastAsia="Times New Roman" w:hAnsi="Times New Roman"/>
                <w:color w:val="000000"/>
                <w:sz w:val="24"/>
                <w:szCs w:val="24"/>
                <w:u w:val="single"/>
                <w:lang w:eastAsia="ru-RU"/>
              </w:rPr>
            </w:pPr>
            <w:r w:rsidRPr="00EA4F85">
              <w:rPr>
                <w:rFonts w:ascii="Times New Roman" w:eastAsia="Times New Roman" w:hAnsi="Times New Roman"/>
                <w:color w:val="000000"/>
                <w:sz w:val="24"/>
                <w:szCs w:val="24"/>
                <w:u w:val="single"/>
                <w:lang w:eastAsia="ru-RU"/>
              </w:rPr>
              <w:t xml:space="preserve">                                                  /</w:t>
            </w:r>
            <w:r w:rsidRPr="00EA4F85">
              <w:rPr>
                <w:rFonts w:ascii="Times New Roman" w:eastAsia="Times New Roman" w:hAnsi="Times New Roman"/>
                <w:b/>
                <w:color w:val="000000"/>
                <w:sz w:val="24"/>
                <w:szCs w:val="24"/>
                <w:u w:val="single"/>
                <w:lang w:eastAsia="ru-RU"/>
              </w:rPr>
              <w:t xml:space="preserve">                            </w:t>
            </w:r>
            <w:r w:rsidRPr="00EA4F85">
              <w:rPr>
                <w:rFonts w:ascii="Times New Roman" w:eastAsia="Times New Roman" w:hAnsi="Times New Roman"/>
                <w:color w:val="000000"/>
                <w:sz w:val="24"/>
                <w:szCs w:val="24"/>
                <w:u w:val="single"/>
                <w:lang w:eastAsia="ru-RU"/>
              </w:rPr>
              <w:t>/</w:t>
            </w:r>
          </w:p>
          <w:p w:rsidR="00D303BB" w:rsidRPr="00EA4F85" w:rsidRDefault="00D303BB" w:rsidP="008D3C85">
            <w:pPr>
              <w:spacing w:after="0" w:line="264" w:lineRule="auto"/>
              <w:rPr>
                <w:rFonts w:ascii="Times New Roman" w:eastAsia="Times New Roman" w:hAnsi="Times New Roman"/>
                <w:color w:val="000000"/>
                <w:sz w:val="24"/>
                <w:szCs w:val="24"/>
                <w:lang w:eastAsia="ru-RU"/>
              </w:rPr>
            </w:pPr>
          </w:p>
        </w:tc>
      </w:tr>
    </w:tbl>
    <w:p w:rsidR="00842C43" w:rsidRDefault="00842C43" w:rsidP="00842C43">
      <w:pPr>
        <w:jc w:val="center"/>
        <w:rPr>
          <w:rFonts w:ascii="Times New Roman" w:eastAsia="Times New Roman" w:hAnsi="Times New Roman"/>
          <w:b/>
          <w:bCs/>
          <w:i/>
          <w:sz w:val="24"/>
          <w:szCs w:val="24"/>
          <w:lang w:eastAsia="ru-RU"/>
        </w:rPr>
      </w:pPr>
    </w:p>
    <w:p w:rsidR="00842C43" w:rsidRPr="00F5224A" w:rsidRDefault="00842C43" w:rsidP="00842C43">
      <w:pPr>
        <w:jc w:val="center"/>
        <w:rPr>
          <w:rFonts w:ascii="Times New Roman" w:eastAsia="Times New Roman" w:hAnsi="Times New Roman"/>
          <w:b/>
          <w:bCs/>
          <w:i/>
          <w:sz w:val="24"/>
          <w:szCs w:val="24"/>
          <w:lang w:eastAsia="ru-RU"/>
        </w:rPr>
      </w:pPr>
    </w:p>
    <w:p w:rsidR="00842C43" w:rsidRPr="00F5224A" w:rsidRDefault="00842C43" w:rsidP="00842C43">
      <w:pPr>
        <w:jc w:val="center"/>
        <w:rPr>
          <w:rFonts w:ascii="Times New Roman" w:eastAsia="Times New Roman" w:hAnsi="Times New Roman"/>
          <w:b/>
          <w:bCs/>
          <w:i/>
          <w:sz w:val="24"/>
          <w:szCs w:val="24"/>
          <w:lang w:eastAsia="ru-RU"/>
        </w:rPr>
      </w:pPr>
    </w:p>
    <w:p w:rsidR="00842C43" w:rsidRPr="00F5224A" w:rsidRDefault="00842C43" w:rsidP="00842C43">
      <w:pPr>
        <w:jc w:val="center"/>
        <w:rPr>
          <w:rFonts w:ascii="Times New Roman" w:eastAsia="Times New Roman" w:hAnsi="Times New Roman"/>
          <w:b/>
          <w:bCs/>
          <w:i/>
          <w:sz w:val="24"/>
          <w:szCs w:val="24"/>
          <w:lang w:eastAsia="ru-RU"/>
        </w:rPr>
      </w:pPr>
    </w:p>
    <w:p w:rsidR="009820D3" w:rsidRDefault="009820D3"/>
    <w:sectPr w:rsidR="009820D3" w:rsidSect="005405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842C43"/>
    <w:rsid w:val="000C14DA"/>
    <w:rsid w:val="00387681"/>
    <w:rsid w:val="004804CF"/>
    <w:rsid w:val="005434ED"/>
    <w:rsid w:val="005A60DB"/>
    <w:rsid w:val="00701636"/>
    <w:rsid w:val="00842C43"/>
    <w:rsid w:val="009820D3"/>
    <w:rsid w:val="009D60A8"/>
    <w:rsid w:val="00A15FE3"/>
    <w:rsid w:val="00CD19AF"/>
    <w:rsid w:val="00D303BB"/>
    <w:rsid w:val="00FF0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B0EBE-FC58-4EC1-A47A-06EADA6C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AF"/>
  </w:style>
  <w:style w:type="paragraph" w:styleId="3">
    <w:name w:val="heading 3"/>
    <w:basedOn w:val="a"/>
    <w:next w:val="a"/>
    <w:link w:val="30"/>
    <w:qFormat/>
    <w:rsid w:val="00842C43"/>
    <w:pPr>
      <w:keepNext/>
      <w:keepLines/>
      <w:spacing w:before="200" w:after="0"/>
      <w:outlineLvl w:val="2"/>
    </w:pPr>
    <w:rPr>
      <w:rFonts w:ascii="Cambria" w:eastAsia="Times New Roman" w:hAnsi="Cambria" w:cs="Times New Roman"/>
      <w:b/>
      <w:bCs/>
      <w:color w:val="4F81BD"/>
      <w:sz w:val="24"/>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2C43"/>
    <w:rPr>
      <w:rFonts w:ascii="Cambria" w:eastAsia="Times New Roman" w:hAnsi="Cambria" w:cs="Times New Roman"/>
      <w:b/>
      <w:bCs/>
      <w:color w:val="4F81BD"/>
      <w:sz w:val="24"/>
      <w:szCs w:val="20"/>
      <w:lang w:val="ru-RU" w:eastAsia="en-US"/>
    </w:rPr>
  </w:style>
  <w:style w:type="paragraph" w:customStyle="1" w:styleId="Standard">
    <w:name w:val="Standard"/>
    <w:rsid w:val="00842C4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ody Text"/>
    <w:basedOn w:val="a"/>
    <w:link w:val="a4"/>
    <w:rsid w:val="00842C4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4">
    <w:name w:val="Основной текст Знак"/>
    <w:basedOn w:val="a0"/>
    <w:link w:val="a3"/>
    <w:rsid w:val="00842C43"/>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ornjak-201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ornjak-2014@ukr.net" TargetMode="External"/><Relationship Id="rId5" Type="http://schemas.openxmlformats.org/officeDocument/2006/relationships/hyperlink" Target="mailto:fedornjak-2014@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4807</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dcterms:created xsi:type="dcterms:W3CDTF">2023-01-15T21:11:00Z</dcterms:created>
  <dcterms:modified xsi:type="dcterms:W3CDTF">2024-01-24T12:51:00Z</dcterms:modified>
</cp:coreProperties>
</file>