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FF" w:rsidRPr="001061FF" w:rsidRDefault="001061FF" w:rsidP="001061FF">
      <w:pPr>
        <w:pStyle w:val="af3"/>
        <w:ind w:right="141"/>
        <w:jc w:val="right"/>
        <w:rPr>
          <w:rFonts w:ascii="Times New Roman" w:hAnsi="Times New Roman"/>
          <w:b/>
          <w:i/>
          <w:sz w:val="22"/>
          <w:szCs w:val="22"/>
          <w:lang w:val="uk-UA"/>
        </w:rPr>
      </w:pPr>
      <w:r w:rsidRPr="001061FF">
        <w:rPr>
          <w:rFonts w:ascii="Times New Roman" w:hAnsi="Times New Roman"/>
          <w:b/>
          <w:i/>
          <w:sz w:val="22"/>
          <w:szCs w:val="22"/>
          <w:lang w:val="uk-UA"/>
        </w:rPr>
        <w:t>ДОДАТОК 4</w:t>
      </w:r>
    </w:p>
    <w:p w:rsidR="001061FF" w:rsidRPr="001061FF" w:rsidRDefault="001061FF" w:rsidP="001061FF">
      <w:pPr>
        <w:pStyle w:val="af3"/>
        <w:ind w:right="141"/>
        <w:jc w:val="right"/>
        <w:rPr>
          <w:rFonts w:ascii="Times New Roman" w:hAnsi="Times New Roman"/>
          <w:i/>
          <w:sz w:val="22"/>
          <w:szCs w:val="22"/>
          <w:lang w:val="uk-UA"/>
        </w:rPr>
      </w:pPr>
      <w:r w:rsidRPr="001061FF">
        <w:rPr>
          <w:rFonts w:ascii="Times New Roman" w:hAnsi="Times New Roman"/>
          <w:i/>
          <w:sz w:val="22"/>
          <w:szCs w:val="22"/>
          <w:lang w:val="uk-UA"/>
        </w:rPr>
        <w:t xml:space="preserve">до тендерної документації </w:t>
      </w:r>
    </w:p>
    <w:p w:rsidR="001061FF" w:rsidRPr="001061FF" w:rsidRDefault="001061FF" w:rsidP="001061FF">
      <w:pPr>
        <w:pStyle w:val="af3"/>
        <w:ind w:right="141"/>
        <w:rPr>
          <w:rFonts w:ascii="Times New Roman" w:hAnsi="Times New Roman"/>
          <w:i/>
          <w:sz w:val="22"/>
          <w:szCs w:val="22"/>
          <w:lang w:val="uk-UA"/>
        </w:rPr>
      </w:pPr>
      <w:r w:rsidRPr="001061FF">
        <w:rPr>
          <w:rFonts w:ascii="Times New Roman" w:hAnsi="Times New Roman"/>
          <w:i/>
          <w:sz w:val="22"/>
          <w:szCs w:val="22"/>
          <w:lang w:val="uk-UA"/>
        </w:rPr>
        <w:t>ПРОЄКТ ДОГОВОРУ</w:t>
      </w: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ДОГОВІР   № _______</w:t>
      </w: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м. Тульчин                                                                                             « ____»____________ 2023 р.</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Ідентифікатор закупівлі: UA-2023-</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w:t>
      </w:r>
      <w:r w:rsidRPr="001061FF">
        <w:rPr>
          <w:rFonts w:ascii="Times New Roman" w:hAnsi="Times New Roman"/>
          <w:b/>
          <w:sz w:val="22"/>
          <w:szCs w:val="22"/>
          <w:lang w:val="uk-UA"/>
        </w:rPr>
        <w:t>Комунальне некомерційне підприємство «Тульчинська центральна районна лікарня» Тульчинської міської ради</w:t>
      </w:r>
      <w:r w:rsidRPr="001061FF">
        <w:rPr>
          <w:rFonts w:ascii="Times New Roman" w:hAnsi="Times New Roman"/>
          <w:sz w:val="22"/>
          <w:szCs w:val="22"/>
          <w:lang w:val="uk-UA"/>
        </w:rPr>
        <w:t xml:space="preserve">, в особі директора   </w:t>
      </w:r>
      <w:proofErr w:type="spellStart"/>
      <w:r w:rsidRPr="001061FF">
        <w:rPr>
          <w:rFonts w:ascii="Times New Roman" w:hAnsi="Times New Roman"/>
          <w:sz w:val="22"/>
          <w:szCs w:val="22"/>
          <w:lang w:val="uk-UA"/>
        </w:rPr>
        <w:t>Роспутної</w:t>
      </w:r>
      <w:proofErr w:type="spellEnd"/>
      <w:r w:rsidRPr="001061FF">
        <w:rPr>
          <w:rFonts w:ascii="Times New Roman" w:hAnsi="Times New Roman"/>
          <w:sz w:val="22"/>
          <w:szCs w:val="22"/>
          <w:lang w:val="uk-UA"/>
        </w:rPr>
        <w:t xml:space="preserve"> Галини Григорівни, яка діє на підставі Статуту (далі - Замовник), з однієї сторони, і ____________________, в особі __________________ (далі – Постачальник), з іншої сторони, разом – Сторони, уклали даний  Договір відповідно до Цивільного і Господарського кодексів України з урахуванням положень статті 41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1061FF">
        <w:rPr>
          <w:rFonts w:ascii="Times New Roman" w:hAnsi="Times New Roman"/>
          <w:sz w:val="22"/>
          <w:szCs w:val="22"/>
          <w:lang w:val="uk-UA"/>
        </w:rPr>
        <w:t>закупівель</w:t>
      </w:r>
      <w:proofErr w:type="spellEnd"/>
      <w:r w:rsidRPr="001061FF">
        <w:rPr>
          <w:rFonts w:ascii="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про наступне:</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І. ПРЕДМЕТ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1.1. Постачальник зобов'язується поставити/передати у власність Замовника: </w:t>
      </w:r>
      <w:r w:rsidRPr="001061FF">
        <w:rPr>
          <w:rFonts w:ascii="Times New Roman" w:hAnsi="Times New Roman"/>
          <w:b/>
          <w:sz w:val="22"/>
          <w:szCs w:val="22"/>
          <w:lang w:val="uk-UA"/>
        </w:rPr>
        <w:t>ДК 021:2015 33600000-6 Фармацевтична продукція (</w:t>
      </w:r>
      <w:proofErr w:type="spellStart"/>
      <w:r w:rsidRPr="001061FF">
        <w:rPr>
          <w:rFonts w:ascii="Times New Roman" w:hAnsi="Times New Roman"/>
          <w:b/>
          <w:sz w:val="22"/>
          <w:szCs w:val="22"/>
          <w:lang w:val="uk-UA"/>
        </w:rPr>
        <w:t>Epinephrine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Phenylephrine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Atropine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Dexamethasone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Furosemide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Metoclopramide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Dopamine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Diclofenac</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Lidocaine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Chlorhexidine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Drotaverine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Isosorbide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dinitrate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Enoxaparin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Enoxaparin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Oxytocin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Phytomenadione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Povidone-iodine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Carbetocin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Coagulation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factor</w:t>
      </w:r>
      <w:proofErr w:type="spellEnd"/>
      <w:r w:rsidRPr="001061FF">
        <w:rPr>
          <w:rFonts w:ascii="Times New Roman" w:hAnsi="Times New Roman"/>
          <w:b/>
          <w:sz w:val="22"/>
          <w:szCs w:val="22"/>
          <w:lang w:val="uk-UA"/>
        </w:rPr>
        <w:t xml:space="preserve"> IX, II, VII </w:t>
      </w:r>
      <w:proofErr w:type="spellStart"/>
      <w:r w:rsidRPr="001061FF">
        <w:rPr>
          <w:rFonts w:ascii="Times New Roman" w:hAnsi="Times New Roman"/>
          <w:b/>
          <w:sz w:val="22"/>
          <w:szCs w:val="22"/>
          <w:lang w:val="uk-UA"/>
        </w:rPr>
        <w:t>and</w:t>
      </w:r>
      <w:proofErr w:type="spellEnd"/>
      <w:r w:rsidRPr="001061FF">
        <w:rPr>
          <w:rFonts w:ascii="Times New Roman" w:hAnsi="Times New Roman"/>
          <w:b/>
          <w:sz w:val="22"/>
          <w:szCs w:val="22"/>
          <w:lang w:val="uk-UA"/>
        </w:rPr>
        <w:t xml:space="preserve"> X </w:t>
      </w:r>
      <w:proofErr w:type="spellStart"/>
      <w:r w:rsidRPr="001061FF">
        <w:rPr>
          <w:rFonts w:ascii="Times New Roman" w:hAnsi="Times New Roman"/>
          <w:b/>
          <w:sz w:val="22"/>
          <w:szCs w:val="22"/>
          <w:lang w:val="uk-UA"/>
        </w:rPr>
        <w:t>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combination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Oxybuprocaine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Insulin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human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Insulin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human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Prednisolone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Verapamil</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Ampicillin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Cefotaxime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Cefazolin</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Cefuroxime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Nifedipine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Neostigmine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Atracurium</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Atracurium</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Omeprazole</w:t>
      </w:r>
      <w:proofErr w:type="spellEnd"/>
      <w:r w:rsidRPr="001061FF">
        <w:rPr>
          <w:rFonts w:ascii="Times New Roman" w:hAnsi="Times New Roman"/>
          <w:b/>
          <w:sz w:val="22"/>
          <w:szCs w:val="22"/>
          <w:lang w:val="uk-UA"/>
        </w:rPr>
        <w:t xml:space="preserve">, </w:t>
      </w:r>
      <w:proofErr w:type="spellStart"/>
      <w:r w:rsidRPr="001061FF">
        <w:rPr>
          <w:rFonts w:ascii="Times New Roman" w:hAnsi="Times New Roman"/>
          <w:b/>
          <w:sz w:val="22"/>
          <w:szCs w:val="22"/>
          <w:lang w:val="uk-UA"/>
        </w:rPr>
        <w:t>Amiodarone</w:t>
      </w:r>
      <w:proofErr w:type="spellEnd"/>
      <w:r w:rsidRPr="001061FF">
        <w:rPr>
          <w:rFonts w:ascii="Times New Roman" w:hAnsi="Times New Roman"/>
          <w:b/>
          <w:sz w:val="22"/>
          <w:szCs w:val="22"/>
          <w:lang w:val="uk-UA"/>
        </w:rPr>
        <w:t>)</w:t>
      </w:r>
      <w:r w:rsidRPr="001061FF">
        <w:rPr>
          <w:rFonts w:ascii="Times New Roman" w:hAnsi="Times New Roman"/>
          <w:sz w:val="22"/>
          <w:szCs w:val="22"/>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 (Додаток №1).</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II. ЯКІСТЬ ТОВАРУ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w:t>
      </w:r>
      <w:r w:rsidRPr="001061FF">
        <w:rPr>
          <w:rFonts w:ascii="Times New Roman" w:hAnsi="Times New Roman"/>
          <w:sz w:val="22"/>
          <w:szCs w:val="22"/>
          <w:lang w:val="uk-UA"/>
        </w:rPr>
        <w:lastRenderedPageBreak/>
        <w:t>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III. СУМА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3.1. Загальна сума (ціна) Договору зазначається в національній валюті України - гривні та становить:  ___________  (_____________________________) грн. </w:t>
      </w:r>
      <w:r w:rsidRPr="001061FF">
        <w:rPr>
          <w:rFonts w:ascii="Times New Roman" w:hAnsi="Times New Roman"/>
          <w:b/>
          <w:sz w:val="22"/>
          <w:szCs w:val="22"/>
          <w:lang w:val="uk-UA"/>
        </w:rPr>
        <w:t xml:space="preserve">у </w:t>
      </w:r>
      <w:proofErr w:type="spellStart"/>
      <w:r w:rsidRPr="001061FF">
        <w:rPr>
          <w:rFonts w:ascii="Times New Roman" w:hAnsi="Times New Roman"/>
          <w:b/>
          <w:sz w:val="22"/>
          <w:szCs w:val="22"/>
          <w:lang w:val="uk-UA"/>
        </w:rPr>
        <w:t>т.ч</w:t>
      </w:r>
      <w:proofErr w:type="spellEnd"/>
      <w:r w:rsidRPr="001061FF">
        <w:rPr>
          <w:rFonts w:ascii="Times New Roman" w:hAnsi="Times New Roman"/>
          <w:b/>
          <w:sz w:val="22"/>
          <w:szCs w:val="22"/>
          <w:lang w:val="uk-UA"/>
        </w:rPr>
        <w:t>. ПДВ</w:t>
      </w:r>
      <w:r w:rsidRPr="001061FF">
        <w:rPr>
          <w:rFonts w:ascii="Times New Roman" w:hAnsi="Times New Roman"/>
          <w:sz w:val="22"/>
          <w:szCs w:val="22"/>
          <w:lang w:val="uk-UA"/>
        </w:rPr>
        <w:t xml:space="preserve"> _____________ грн.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3.2. Загальна сума (ціна) Договору складається із сум видаткових накладних за фактично поставлений Товар  та оплачених Замовником відповідно до цього Договору.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3.3. Будь-які зобов'язання та платежі  здійснюються лише за наявності відповідного  призначення. Обсяги закупівлі товарів можуть бути зменшені залежно від реального фінансування видатків.</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3.4. 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IV. УМОВИ ЗДІЙСНЕННЯ ОПЛАТИ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4.1. Розрахунок Замовником здійснюється за фактично отриманий товар, відповідно до накладної, та  здійснюється шляхом безготівкового перерахунку  коштів на рахунок Постачальника протягом 30 календарних днів, при наявності коштів на рахунку Замовника та по мірі надходження фінансування.</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w:t>
      </w:r>
    </w:p>
    <w:p w:rsid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4.3. Замовник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FA0959" w:rsidRPr="00FA0959" w:rsidRDefault="00FA0959" w:rsidP="00FA0959">
      <w:pPr>
        <w:rPr>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 УМОВИ ПОСТАВКИ ТОВАРУ</w:t>
      </w:r>
    </w:p>
    <w:p w:rsidR="001061FF" w:rsidRPr="001061FF" w:rsidRDefault="001061FF" w:rsidP="001061FF">
      <w:pPr>
        <w:pStyle w:val="af3"/>
        <w:ind w:right="141"/>
        <w:jc w:val="both"/>
        <w:rPr>
          <w:rFonts w:ascii="Times New Roman" w:hAnsi="Times New Roman"/>
          <w:b/>
          <w:sz w:val="22"/>
          <w:szCs w:val="22"/>
          <w:lang w:val="uk-UA"/>
        </w:rPr>
      </w:pPr>
      <w:r w:rsidRPr="001061FF">
        <w:rPr>
          <w:rFonts w:ascii="Times New Roman" w:hAnsi="Times New Roman"/>
          <w:sz w:val="22"/>
          <w:szCs w:val="22"/>
          <w:lang w:val="uk-UA"/>
        </w:rPr>
        <w:t xml:space="preserve">5.1. Строк поставки  товару - до </w:t>
      </w:r>
      <w:r w:rsidRPr="001061FF">
        <w:rPr>
          <w:rFonts w:ascii="Times New Roman" w:hAnsi="Times New Roman"/>
          <w:b/>
          <w:sz w:val="22"/>
          <w:szCs w:val="22"/>
          <w:lang w:val="uk-UA"/>
        </w:rPr>
        <w:t>31 грудня 2023 року</w:t>
      </w:r>
      <w:r w:rsidRPr="001061FF">
        <w:rPr>
          <w:rFonts w:ascii="Times New Roman" w:hAnsi="Times New Roman"/>
          <w:sz w:val="22"/>
          <w:szCs w:val="22"/>
          <w:lang w:val="uk-UA"/>
        </w:rPr>
        <w:t>.</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5.2. Поставка Товару здійснюється з дотриманням вимог щодо перевезення вантажів в Україні, власними силами та за власний рахунок Постачальника за </w:t>
      </w:r>
      <w:proofErr w:type="spellStart"/>
      <w:r w:rsidRPr="001061FF">
        <w:rPr>
          <w:rFonts w:ascii="Times New Roman" w:hAnsi="Times New Roman"/>
          <w:sz w:val="22"/>
          <w:szCs w:val="22"/>
          <w:lang w:val="uk-UA"/>
        </w:rPr>
        <w:t>адресою</w:t>
      </w:r>
      <w:proofErr w:type="spellEnd"/>
      <w:r w:rsidRPr="001061FF">
        <w:rPr>
          <w:rFonts w:ascii="Times New Roman" w:hAnsi="Times New Roman"/>
          <w:sz w:val="22"/>
          <w:szCs w:val="22"/>
          <w:lang w:val="uk-UA"/>
        </w:rPr>
        <w:t xml:space="preserve"> Замовника:  23600, Україна, Вінницька обл., м. Тульчин, вул. Миколи Леонтовича, 114.</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5.3. Товар постачається  за заявкою Замовника, протягом 3 календарних днів з дня отримання заявки (за допомогою будь-яких засобів зв’язку - факсимільним зв’язком,  поштою, електронною поштою тощо).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lastRenderedPageBreak/>
        <w:t>5.4  Право власності на Товар і ризик випадкового знищення та/або пошкодження товару переходить  від Постачальника до Замовника після прийняття товару та підписання уповноваженими представниками Сторін видаткової накладної, оформленої належним чином.</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VI. ПРАВА ТА ОБОВ'ЯЗКИ СТОРІН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6.1.</w:t>
      </w:r>
      <w:r w:rsidRPr="001061FF">
        <w:rPr>
          <w:rFonts w:ascii="Times New Roman" w:hAnsi="Times New Roman"/>
          <w:b/>
          <w:sz w:val="22"/>
          <w:szCs w:val="22"/>
          <w:lang w:val="uk-UA"/>
        </w:rPr>
        <w:t xml:space="preserve"> Замовник зобов'язаний: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6.1.1. Прийняти поставлений  Товар згідно  накладної, та оплатити  його вартість з відтермінуванням платежу не більше 30 календарних днів.</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6.2. </w:t>
      </w:r>
      <w:r w:rsidRPr="001061FF">
        <w:rPr>
          <w:rFonts w:ascii="Times New Roman" w:hAnsi="Times New Roman"/>
          <w:b/>
          <w:sz w:val="22"/>
          <w:szCs w:val="22"/>
          <w:lang w:val="uk-UA"/>
        </w:rPr>
        <w:t>Замовник має право:</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6.2.1.  Контролювати поставку товару  у строки, встановлені цим Договором.</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6.2.3. Повернути Постачальнику Товар, або вимагати заміни невідповідного Товару на еквівалентний  (належної якості).</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6.2.4. У разі порушення Постачальником умов Договору Замовник має право застосувати п.4 ч.1 </w:t>
      </w:r>
      <w:proofErr w:type="spellStart"/>
      <w:r w:rsidRPr="001061FF">
        <w:rPr>
          <w:rFonts w:ascii="Times New Roman" w:hAnsi="Times New Roman"/>
          <w:sz w:val="22"/>
          <w:szCs w:val="22"/>
          <w:lang w:val="uk-UA"/>
        </w:rPr>
        <w:t>ст</w:t>
      </w:r>
      <w:proofErr w:type="spellEnd"/>
      <w:r w:rsidRPr="001061FF">
        <w:rPr>
          <w:rFonts w:ascii="Times New Roman" w:hAnsi="Times New Roman"/>
          <w:sz w:val="22"/>
          <w:szCs w:val="22"/>
          <w:lang w:val="uk-U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6.2.5. 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6.2.6. Замовник може в односторонньому порядку розірвати договір у разі </w:t>
      </w:r>
      <w:proofErr w:type="spellStart"/>
      <w:r w:rsidRPr="001061FF">
        <w:rPr>
          <w:rFonts w:ascii="Times New Roman" w:hAnsi="Times New Roman"/>
          <w:sz w:val="22"/>
          <w:szCs w:val="22"/>
          <w:lang w:val="uk-UA"/>
        </w:rPr>
        <w:t>необгрунтованого</w:t>
      </w:r>
      <w:proofErr w:type="spellEnd"/>
      <w:r w:rsidRPr="001061FF">
        <w:rPr>
          <w:rFonts w:ascii="Times New Roman" w:hAnsi="Times New Roman"/>
          <w:sz w:val="22"/>
          <w:szCs w:val="22"/>
          <w:lang w:val="uk-UA"/>
        </w:rPr>
        <w:t xml:space="preserve"> підвищення ціни товару Постачальником (не надання підтверджуючих документів про збільшення ціни) повідомивши про це Постачальника письмово протягом 10 календарних днів.</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6.3. </w:t>
      </w:r>
      <w:r w:rsidRPr="001061FF">
        <w:rPr>
          <w:rFonts w:ascii="Times New Roman" w:hAnsi="Times New Roman"/>
          <w:b/>
          <w:sz w:val="22"/>
          <w:szCs w:val="22"/>
          <w:lang w:val="uk-UA"/>
        </w:rPr>
        <w:t>Постачальник  зобов’язаний:</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6.3.1. Відповідно до заявок Замовника забезпечити поставку Товару якість  якого відповідає умовам Договору та  чинним нормам законодавства України.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6.4. </w:t>
      </w:r>
      <w:r w:rsidRPr="001061FF">
        <w:rPr>
          <w:rFonts w:ascii="Times New Roman" w:hAnsi="Times New Roman"/>
          <w:b/>
          <w:sz w:val="22"/>
          <w:szCs w:val="22"/>
          <w:lang w:val="uk-UA"/>
        </w:rPr>
        <w:t>Постачальник  має право:</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6.4.1. Своєчасно та в повному обсязі отримати плату за поставлений  Товар.</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6.4.2. На дострокову поставку Товару за погодженням з Замовником.</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6.5. </w:t>
      </w:r>
      <w:r w:rsidRPr="001061FF">
        <w:rPr>
          <w:rFonts w:ascii="Times New Roman" w:hAnsi="Times New Roman"/>
          <w:b/>
          <w:sz w:val="22"/>
          <w:szCs w:val="22"/>
          <w:lang w:val="uk-UA"/>
        </w:rPr>
        <w:t>ЗАМОВНИК</w:t>
      </w:r>
      <w:r w:rsidRPr="001061FF">
        <w:rPr>
          <w:rFonts w:ascii="Times New Roman" w:hAnsi="Times New Roman"/>
          <w:sz w:val="22"/>
          <w:szCs w:val="22"/>
          <w:lang w:val="uk-UA"/>
        </w:rPr>
        <w:t xml:space="preserve"> та </w:t>
      </w:r>
      <w:r w:rsidRPr="001061FF">
        <w:rPr>
          <w:rFonts w:ascii="Times New Roman" w:hAnsi="Times New Roman"/>
          <w:b/>
          <w:sz w:val="22"/>
          <w:szCs w:val="22"/>
          <w:lang w:val="uk-UA"/>
        </w:rPr>
        <w:t>ПОСТАЧАЛЬНИК</w:t>
      </w:r>
      <w:r w:rsidRPr="001061FF">
        <w:rPr>
          <w:rFonts w:ascii="Times New Roman" w:hAnsi="Times New Roman"/>
          <w:sz w:val="22"/>
          <w:szCs w:val="22"/>
          <w:lang w:val="uk-UA"/>
        </w:rPr>
        <w:t xml:space="preserve"> зобов’язуються проводити звірку взаємних розрахунків шляхом підписання відповідного Акту за ініціативою будь-якої Сторони.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6.6. Кожна із Сторін має право на дострокове виконання </w:t>
      </w:r>
      <w:proofErr w:type="spellStart"/>
      <w:r w:rsidRPr="001061FF">
        <w:rPr>
          <w:rFonts w:ascii="Times New Roman" w:hAnsi="Times New Roman"/>
          <w:sz w:val="22"/>
          <w:szCs w:val="22"/>
          <w:lang w:val="uk-UA"/>
        </w:rPr>
        <w:t>зобов’язаннь</w:t>
      </w:r>
      <w:proofErr w:type="spellEnd"/>
      <w:r w:rsidRPr="001061FF">
        <w:rPr>
          <w:rFonts w:ascii="Times New Roman" w:hAnsi="Times New Roman"/>
          <w:sz w:val="22"/>
          <w:szCs w:val="22"/>
          <w:lang w:val="uk-UA"/>
        </w:rPr>
        <w:t xml:space="preserve"> взятих на себе цим договором, за письмовою згодою іншої сторони.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6.9.Сторони дійшли до взаємної згоди щодо можливості застосування </w:t>
      </w:r>
      <w:proofErr w:type="spellStart"/>
      <w:r w:rsidRPr="001061FF">
        <w:rPr>
          <w:rFonts w:ascii="Times New Roman" w:hAnsi="Times New Roman"/>
          <w:sz w:val="22"/>
          <w:szCs w:val="22"/>
          <w:lang w:val="uk-UA"/>
        </w:rPr>
        <w:t>оперативно</w:t>
      </w:r>
      <w:proofErr w:type="spellEnd"/>
      <w:r w:rsidRPr="001061FF">
        <w:rPr>
          <w:rFonts w:ascii="Times New Roman" w:hAnsi="Times New Roman"/>
          <w:sz w:val="22"/>
          <w:szCs w:val="22"/>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6.10.Строк дії Санкцій визначає Замовник, але він не буде перевищувати трьох років з моменту початку їх застосування. Замовник повідомляє Постачальника про застосування до нього Санкцій та строк їх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w:t>
      </w:r>
      <w:r w:rsidRPr="001061FF">
        <w:rPr>
          <w:rFonts w:ascii="Times New Roman" w:hAnsi="Times New Roman"/>
          <w:sz w:val="22"/>
          <w:szCs w:val="22"/>
          <w:lang w:val="uk-UA"/>
        </w:rPr>
        <w:lastRenderedPageBreak/>
        <w:t>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VII. ВІДПОВІДАЛЬНІСТЬ СТОРІН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7.2. За порушення умов зобов’язання щодо обсягів та/або якості (комплектності) товарів Постачальник сплачує Замовнику штраф у розмірі 20 (двадцяти) відсотків вартості неякісних (некомплектних) товарів.</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7.4.У випадку постачання Товару Постачальником без замовлення  Замовника, Постачальник  зобов’язується, за вимогою  Замовника, забрати даний Товар  власними силами і за власні кошти; при цьому  Постачальник несе всі витрати, які виникли в зв’язку з цією обставиною, або Товар  приймається на відповідальне зберігання. У цьому випадку Постачальник  зобов’язаний укласти договір з Замовником  на зберігання Товару, відповідно відшкодовуючи витрати Замовника за це.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7.5.  За несвоєчасну оплату вартості поставленого Товару Замовник 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7.6.Сторони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7.5. цього Договору.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Нарахування Покупцю пені можливе лише з четвертого робочого дня після надходження на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його рахунок бюджетних коштів, призначених для оплати вартості Товару за цим Договором.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7.8. Сплата штрафних санкцій не звільняє сторони від виконання взятих на себе зобов’язань відповідно до умов даного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VIII. ФОРС-МАЖОРНІ ОБСТАВИНИ (ОБСТАВИНИ НЕПЕРЕБОРНОЇ СИЛИ)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FA0959"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lastRenderedPageBreak/>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C72670" w:rsidRPr="00C72670" w:rsidRDefault="00C72670" w:rsidP="00C72670">
      <w:pPr>
        <w:rPr>
          <w:lang w:val="uk-UA"/>
        </w:rPr>
      </w:pPr>
    </w:p>
    <w:p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IX. ЗМІНИ ІСТОТНИХ УМОВ ДОГОВОРУ ТА  ПОРЯДОК ЇХ ВНЕСЕННЯ</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та пункту 19 Особливостей  здійснення публічних </w:t>
      </w:r>
      <w:proofErr w:type="spellStart"/>
      <w:r w:rsidRPr="001061FF">
        <w:rPr>
          <w:rFonts w:ascii="Times New Roman" w:hAnsi="Times New Roman"/>
          <w:sz w:val="22"/>
          <w:szCs w:val="22"/>
          <w:lang w:val="uk-UA"/>
        </w:rPr>
        <w:t>закупівель</w:t>
      </w:r>
      <w:proofErr w:type="spellEnd"/>
      <w:r w:rsidRPr="001061FF">
        <w:rPr>
          <w:rFonts w:ascii="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 зменшення обсягів закупівлі, зокрема з урахуванням фактичного обсягу видатків Замовника;</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61FF">
        <w:rPr>
          <w:rFonts w:ascii="Times New Roman" w:hAnsi="Times New Roman"/>
          <w:sz w:val="22"/>
          <w:szCs w:val="22"/>
          <w:lang w:val="uk-UA"/>
        </w:rPr>
        <w:t>пропорційно</w:t>
      </w:r>
      <w:proofErr w:type="spellEnd"/>
      <w:r w:rsidRPr="001061FF">
        <w:rPr>
          <w:rFonts w:ascii="Times New Roman" w:hAnsi="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061FF">
        <w:rPr>
          <w:rFonts w:ascii="Times New Roman" w:hAnsi="Times New Roman"/>
          <w:sz w:val="22"/>
          <w:szCs w:val="22"/>
          <w:lang w:val="uk-UA"/>
        </w:rPr>
        <w:t>пропорційно</w:t>
      </w:r>
      <w:proofErr w:type="spellEnd"/>
      <w:r w:rsidRPr="001061FF">
        <w:rPr>
          <w:rFonts w:ascii="Times New Roman" w:hAnsi="Times New Roman"/>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1061FF">
        <w:rPr>
          <w:rFonts w:ascii="Times New Roman" w:hAnsi="Times New Roman"/>
          <w:sz w:val="22"/>
          <w:szCs w:val="22"/>
          <w:lang w:val="uk-UA"/>
        </w:rPr>
        <w:t>пропорційно</w:t>
      </w:r>
      <w:proofErr w:type="spellEnd"/>
      <w:r w:rsidRPr="001061FF">
        <w:rPr>
          <w:rFonts w:ascii="Times New Roman" w:hAnsi="Times New Roman"/>
          <w:sz w:val="22"/>
          <w:szCs w:val="22"/>
          <w:lang w:val="uk-UA"/>
        </w:rPr>
        <w:t xml:space="preserve"> до зміни податкового навантаження внаслідок зміни системи оподаткування;</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61FF">
        <w:rPr>
          <w:rFonts w:ascii="Times New Roman" w:hAnsi="Times New Roman"/>
          <w:sz w:val="22"/>
          <w:szCs w:val="22"/>
          <w:lang w:val="uk-UA"/>
        </w:rPr>
        <w:t>Platts</w:t>
      </w:r>
      <w:proofErr w:type="spellEnd"/>
      <w:r w:rsidRPr="001061FF">
        <w:rPr>
          <w:rFonts w:ascii="Times New Roman" w:hAnsi="Times New Roman"/>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чого: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 Зміна курсу іноземної валюти (застосовується виключно до імпортного товару). </w:t>
      </w:r>
    </w:p>
    <w:p w:rsidR="001061FF" w:rsidRPr="006A67B4" w:rsidRDefault="001061FF" w:rsidP="001061FF">
      <w:pPr>
        <w:pStyle w:val="af3"/>
        <w:ind w:right="141"/>
        <w:jc w:val="both"/>
        <w:rPr>
          <w:rFonts w:ascii="Times New Roman" w:hAnsi="Times New Roman"/>
          <w:b/>
          <w:sz w:val="20"/>
          <w:szCs w:val="22"/>
          <w:lang w:val="uk-UA"/>
        </w:rPr>
      </w:pPr>
      <w:r w:rsidRPr="006A67B4">
        <w:rPr>
          <w:rFonts w:ascii="Times New Roman" w:hAnsi="Times New Roman"/>
          <w:b/>
          <w:sz w:val="20"/>
          <w:szCs w:val="22"/>
          <w:lang w:val="uk-UA"/>
        </w:rPr>
        <w:t>S(нова)=(К1/К0)*S1</w:t>
      </w:r>
    </w:p>
    <w:p w:rsidR="001061FF" w:rsidRPr="006A67B4" w:rsidRDefault="001061FF" w:rsidP="001061FF">
      <w:pPr>
        <w:pStyle w:val="af3"/>
        <w:ind w:right="141"/>
        <w:jc w:val="both"/>
        <w:rPr>
          <w:rFonts w:ascii="Times New Roman" w:hAnsi="Times New Roman"/>
          <w:sz w:val="20"/>
          <w:szCs w:val="22"/>
          <w:lang w:val="uk-UA"/>
        </w:rPr>
      </w:pPr>
      <w:r w:rsidRPr="006A67B4">
        <w:rPr>
          <w:rFonts w:ascii="Times New Roman" w:hAnsi="Times New Roman"/>
          <w:sz w:val="20"/>
          <w:szCs w:val="22"/>
          <w:lang w:val="uk-UA"/>
        </w:rPr>
        <w:t xml:space="preserve"> де S(нова) — змінена ціна товару; </w:t>
      </w:r>
    </w:p>
    <w:p w:rsidR="001061FF" w:rsidRPr="006A67B4" w:rsidRDefault="001061FF" w:rsidP="001061FF">
      <w:pPr>
        <w:pStyle w:val="af3"/>
        <w:ind w:right="141"/>
        <w:jc w:val="both"/>
        <w:rPr>
          <w:rFonts w:ascii="Times New Roman" w:hAnsi="Times New Roman"/>
          <w:sz w:val="20"/>
          <w:szCs w:val="22"/>
          <w:lang w:val="uk-UA"/>
        </w:rPr>
      </w:pPr>
      <w:r w:rsidRPr="006A67B4">
        <w:rPr>
          <w:rFonts w:ascii="Times New Roman" w:hAnsi="Times New Roman"/>
          <w:sz w:val="20"/>
          <w:szCs w:val="22"/>
          <w:lang w:val="uk-UA"/>
        </w:rPr>
        <w:t xml:space="preserve">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rsidR="001061FF" w:rsidRPr="006A67B4" w:rsidRDefault="001061FF" w:rsidP="001061FF">
      <w:pPr>
        <w:pStyle w:val="af3"/>
        <w:ind w:right="141"/>
        <w:jc w:val="both"/>
        <w:rPr>
          <w:rFonts w:ascii="Times New Roman" w:hAnsi="Times New Roman"/>
          <w:sz w:val="20"/>
          <w:szCs w:val="22"/>
          <w:lang w:val="uk-UA"/>
        </w:rPr>
      </w:pPr>
      <w:r w:rsidRPr="006A67B4">
        <w:rPr>
          <w:rFonts w:ascii="Times New Roman" w:hAnsi="Times New Roman"/>
          <w:sz w:val="20"/>
          <w:szCs w:val="22"/>
          <w:lang w:val="uk-UA"/>
        </w:rPr>
        <w:t xml:space="preserve">К1 — офіційний курс гривні до іноземної валюти на дату подання письмового запиту Постачальника про зміну ціни товару; </w:t>
      </w:r>
    </w:p>
    <w:p w:rsidR="001061FF" w:rsidRPr="006A67B4" w:rsidRDefault="001061FF" w:rsidP="001061FF">
      <w:pPr>
        <w:pStyle w:val="af3"/>
        <w:ind w:right="141"/>
        <w:jc w:val="both"/>
        <w:rPr>
          <w:rFonts w:ascii="Times New Roman" w:hAnsi="Times New Roman"/>
          <w:sz w:val="20"/>
          <w:szCs w:val="22"/>
          <w:lang w:val="uk-UA"/>
        </w:rPr>
      </w:pPr>
      <w:r w:rsidRPr="006A67B4">
        <w:rPr>
          <w:rFonts w:ascii="Times New Roman" w:hAnsi="Times New Roman"/>
          <w:sz w:val="20"/>
          <w:szCs w:val="22"/>
          <w:lang w:val="uk-UA"/>
        </w:rPr>
        <w:t xml:space="preserve">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rsidR="001061FF" w:rsidRPr="006A67B4" w:rsidRDefault="001061FF" w:rsidP="001061FF">
      <w:pPr>
        <w:pStyle w:val="af3"/>
        <w:ind w:right="141"/>
        <w:jc w:val="both"/>
        <w:rPr>
          <w:rFonts w:ascii="Times New Roman" w:hAnsi="Times New Roman"/>
          <w:sz w:val="20"/>
          <w:szCs w:val="22"/>
          <w:lang w:val="uk-UA"/>
        </w:rPr>
      </w:pPr>
      <w:r w:rsidRPr="006A67B4">
        <w:rPr>
          <w:rFonts w:ascii="Times New Roman" w:hAnsi="Times New Roman"/>
          <w:sz w:val="20"/>
          <w:szCs w:val="22"/>
          <w:lang w:val="uk-UA"/>
        </w:rPr>
        <w:lastRenderedPageBreak/>
        <w:t>Курс іноземної валюти (Долар США/Євро) на день розкриття/проведення електронного аукціону (_______ 202___ року) становить _________  грн.. Підтвердженням зміни курсу валют є довідка з банку.</w:t>
      </w:r>
    </w:p>
    <w:p w:rsidR="001061FF" w:rsidRPr="006A67B4" w:rsidRDefault="001061FF" w:rsidP="001061FF">
      <w:pPr>
        <w:pStyle w:val="af3"/>
        <w:ind w:right="141"/>
        <w:jc w:val="both"/>
        <w:rPr>
          <w:rFonts w:ascii="Times New Roman" w:hAnsi="Times New Roman"/>
          <w:sz w:val="20"/>
          <w:szCs w:val="22"/>
          <w:lang w:val="uk-UA"/>
        </w:rPr>
      </w:pPr>
      <w:r w:rsidRPr="006A67B4">
        <w:rPr>
          <w:rFonts w:ascii="Times New Roman" w:hAnsi="Times New Roman"/>
          <w:sz w:val="20"/>
          <w:szCs w:val="22"/>
          <w:lang w:val="uk-UA"/>
        </w:rPr>
        <w:t xml:space="preserve">-  Сторони можуть </w:t>
      </w:r>
      <w:proofErr w:type="spellStart"/>
      <w:r w:rsidRPr="006A67B4">
        <w:rPr>
          <w:rFonts w:ascii="Times New Roman" w:hAnsi="Times New Roman"/>
          <w:sz w:val="20"/>
          <w:szCs w:val="22"/>
          <w:lang w:val="uk-UA"/>
        </w:rPr>
        <w:t>внести</w:t>
      </w:r>
      <w:proofErr w:type="spellEnd"/>
      <w:r w:rsidRPr="006A67B4">
        <w:rPr>
          <w:rFonts w:ascii="Times New Roman" w:hAnsi="Times New Roman"/>
          <w:sz w:val="20"/>
          <w:szCs w:val="22"/>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Відповідно у разі внесення змін уповноваженим органом 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Нові регульовані ціни (тарифи) вступають в дію у разі погодження їх  сторонами.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061FF">
        <w:rPr>
          <w:rFonts w:ascii="Times New Roman" w:hAnsi="Times New Roman"/>
          <w:sz w:val="22"/>
          <w:szCs w:val="22"/>
          <w:lang w:val="uk-UA"/>
        </w:rPr>
        <w:t>двадцятиденний</w:t>
      </w:r>
      <w:proofErr w:type="spellEnd"/>
      <w:r w:rsidRPr="001061FF">
        <w:rPr>
          <w:rFonts w:ascii="Times New Roman" w:hAnsi="Times New Roman"/>
          <w:sz w:val="22"/>
          <w:szCs w:val="22"/>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9.5. Даний Договір може бути розірвано за взаємною згодою Сторін шляхом укладення Сторонами відповідної додаткової угоди до даного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061FF" w:rsidRPr="001061FF" w:rsidRDefault="001061FF" w:rsidP="001061FF">
      <w:pPr>
        <w:pStyle w:val="af3"/>
        <w:ind w:right="141"/>
        <w:jc w:val="both"/>
        <w:rPr>
          <w:rFonts w:ascii="Times New Roman" w:hAnsi="Times New Roman"/>
          <w:sz w:val="22"/>
          <w:szCs w:val="22"/>
          <w:lang w:val="uk-UA"/>
        </w:rPr>
      </w:pPr>
    </w:p>
    <w:p w:rsidR="001061FF" w:rsidRPr="006A67B4" w:rsidRDefault="001061FF" w:rsidP="006A67B4">
      <w:pPr>
        <w:pStyle w:val="af3"/>
        <w:ind w:right="141"/>
        <w:rPr>
          <w:rFonts w:ascii="Times New Roman" w:hAnsi="Times New Roman"/>
          <w:b/>
          <w:sz w:val="22"/>
          <w:szCs w:val="22"/>
          <w:lang w:val="uk-UA"/>
        </w:rPr>
      </w:pPr>
      <w:r w:rsidRPr="006A67B4">
        <w:rPr>
          <w:rFonts w:ascii="Times New Roman" w:hAnsi="Times New Roman"/>
          <w:b/>
          <w:sz w:val="22"/>
          <w:szCs w:val="22"/>
          <w:lang w:val="uk-UA"/>
        </w:rPr>
        <w:t>X. СТРОК ДІЇ ДОГОВОРУ</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10.1.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10.2. Даний Договір складено в двох  автентичних  примірниках  українською мовою, які мають однакову юридичну  силу по одному для кожної із Сторін.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10.3.Відносини Сторін, не врегульовані договором, регулюються актами чинного законодавства України.</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10.4.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10.5.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10.6.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w:t>
      </w:r>
      <w:r w:rsidRPr="001061FF">
        <w:rPr>
          <w:rFonts w:ascii="Times New Roman" w:hAnsi="Times New Roman"/>
          <w:sz w:val="22"/>
          <w:szCs w:val="22"/>
          <w:lang w:val="uk-UA"/>
        </w:rPr>
        <w:lastRenderedPageBreak/>
        <w:t>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w:t>
      </w:r>
    </w:p>
    <w:p w:rsidR="001061FF" w:rsidRPr="006A67B4" w:rsidRDefault="001061FF" w:rsidP="006A67B4">
      <w:pPr>
        <w:pStyle w:val="af3"/>
        <w:ind w:right="141"/>
        <w:rPr>
          <w:rFonts w:ascii="Times New Roman" w:hAnsi="Times New Roman"/>
          <w:b/>
          <w:sz w:val="22"/>
          <w:szCs w:val="22"/>
          <w:lang w:val="uk-UA"/>
        </w:rPr>
      </w:pPr>
      <w:r w:rsidRPr="006A67B4">
        <w:rPr>
          <w:rFonts w:ascii="Times New Roman" w:hAnsi="Times New Roman"/>
          <w:b/>
          <w:sz w:val="22"/>
          <w:szCs w:val="22"/>
          <w:lang w:val="uk-UA"/>
        </w:rPr>
        <w:t>XI. ДОДАТКИ ДО ДОГОВОРУ</w:t>
      </w:r>
    </w:p>
    <w:p w:rsidR="001061FF" w:rsidRPr="001061FF" w:rsidRDefault="001061FF" w:rsidP="001061FF">
      <w:pPr>
        <w:pStyle w:val="af3"/>
        <w:ind w:right="141"/>
        <w:jc w:val="both"/>
        <w:rPr>
          <w:rFonts w:ascii="Times New Roman" w:hAnsi="Times New Roman"/>
          <w:sz w:val="22"/>
          <w:szCs w:val="22"/>
          <w:lang w:val="uk-UA"/>
        </w:rPr>
      </w:pPr>
    </w:p>
    <w:p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11.1. Невід'ємною частиною цього Договору є Специфікація (Додаток 1).</w:t>
      </w:r>
    </w:p>
    <w:p w:rsidR="001061FF" w:rsidRPr="001061FF" w:rsidRDefault="001061FF" w:rsidP="001061FF">
      <w:pPr>
        <w:pStyle w:val="af3"/>
        <w:ind w:right="141"/>
        <w:jc w:val="both"/>
        <w:rPr>
          <w:rFonts w:ascii="Times New Roman" w:hAnsi="Times New Roman"/>
          <w:sz w:val="22"/>
          <w:szCs w:val="22"/>
          <w:lang w:val="uk-UA"/>
        </w:rPr>
      </w:pPr>
    </w:p>
    <w:p w:rsidR="001061FF" w:rsidRPr="00C72670" w:rsidRDefault="001061FF" w:rsidP="00C72670">
      <w:pPr>
        <w:pStyle w:val="af3"/>
        <w:ind w:right="141"/>
        <w:rPr>
          <w:rFonts w:ascii="Times New Roman" w:hAnsi="Times New Roman"/>
          <w:b/>
          <w:sz w:val="22"/>
          <w:szCs w:val="22"/>
          <w:lang w:val="uk-UA"/>
        </w:rPr>
      </w:pPr>
      <w:r w:rsidRPr="00C72670">
        <w:rPr>
          <w:rFonts w:ascii="Times New Roman" w:hAnsi="Times New Roman"/>
          <w:b/>
          <w:sz w:val="22"/>
          <w:szCs w:val="22"/>
          <w:lang w:val="uk-UA"/>
        </w:rPr>
        <w:t>ХІІ. МІСЦЕЗНАХОДЖЕННЯ, ПЛАТІЖНІ РЕКВІЗИТИ ТА ПІДПИСИ СТОРІН</w:t>
      </w:r>
    </w:p>
    <w:p w:rsidR="001061FF" w:rsidRDefault="001061FF" w:rsidP="001061FF">
      <w:pPr>
        <w:pStyle w:val="af3"/>
        <w:ind w:right="141"/>
        <w:jc w:val="both"/>
        <w:rPr>
          <w:rFonts w:ascii="Times New Roman" w:hAnsi="Times New Roman"/>
          <w:sz w:val="22"/>
          <w:szCs w:val="22"/>
          <w:lang w:val="uk-UA"/>
        </w:rPr>
      </w:pPr>
    </w:p>
    <w:tbl>
      <w:tblPr>
        <w:tblW w:w="9818" w:type="dxa"/>
        <w:tblInd w:w="108" w:type="dxa"/>
        <w:tblLayout w:type="fixed"/>
        <w:tblLook w:val="00A0" w:firstRow="1" w:lastRow="0" w:firstColumn="1" w:lastColumn="0" w:noHBand="0" w:noVBand="0"/>
      </w:tblPr>
      <w:tblGrid>
        <w:gridCol w:w="4977"/>
        <w:gridCol w:w="4841"/>
      </w:tblGrid>
      <w:tr w:rsidR="006A67B4" w:rsidRPr="007A6DD1" w:rsidTr="00002DB4">
        <w:trPr>
          <w:trHeight w:val="369"/>
        </w:trPr>
        <w:tc>
          <w:tcPr>
            <w:tcW w:w="4977" w:type="dxa"/>
          </w:tcPr>
          <w:p w:rsidR="006A67B4" w:rsidRPr="006A67B4" w:rsidRDefault="006A67B4" w:rsidP="00002DB4">
            <w:pPr>
              <w:widowControl w:val="0"/>
              <w:suppressAutoHyphens/>
              <w:autoSpaceDE w:val="0"/>
              <w:ind w:right="-171"/>
              <w:jc w:val="center"/>
              <w:rPr>
                <w:sz w:val="22"/>
                <w:lang w:val="uk-UA" w:eastAsia="ar-SA"/>
              </w:rPr>
            </w:pPr>
            <w:r w:rsidRPr="006A67B4">
              <w:rPr>
                <w:b/>
                <w:sz w:val="22"/>
                <w:lang w:val="uk-UA" w:eastAsia="ar-SA"/>
              </w:rPr>
              <w:t>Замовник</w:t>
            </w:r>
          </w:p>
        </w:tc>
        <w:tc>
          <w:tcPr>
            <w:tcW w:w="4841" w:type="dxa"/>
          </w:tcPr>
          <w:p w:rsidR="006A67B4" w:rsidRPr="006A67B4" w:rsidRDefault="006A67B4" w:rsidP="00002DB4">
            <w:pPr>
              <w:widowControl w:val="0"/>
              <w:suppressAutoHyphens/>
              <w:autoSpaceDE w:val="0"/>
              <w:jc w:val="center"/>
              <w:rPr>
                <w:b/>
                <w:sz w:val="22"/>
                <w:lang w:val="uk-UA" w:eastAsia="ar-SA"/>
              </w:rPr>
            </w:pPr>
            <w:r w:rsidRPr="006A67B4">
              <w:rPr>
                <w:b/>
                <w:sz w:val="22"/>
                <w:lang w:val="uk-UA" w:eastAsia="ar-SA"/>
              </w:rPr>
              <w:t>Постачальник</w:t>
            </w:r>
          </w:p>
        </w:tc>
      </w:tr>
      <w:tr w:rsidR="006A67B4" w:rsidRPr="007A6DD1" w:rsidTr="00002DB4">
        <w:trPr>
          <w:trHeight w:val="421"/>
        </w:trPr>
        <w:tc>
          <w:tcPr>
            <w:tcW w:w="4977" w:type="dxa"/>
            <w:vAlign w:val="center"/>
          </w:tcPr>
          <w:p w:rsidR="006A67B4" w:rsidRPr="006A67B4" w:rsidRDefault="006A67B4" w:rsidP="00002DB4">
            <w:pPr>
              <w:widowControl w:val="0"/>
              <w:suppressAutoHyphens/>
              <w:autoSpaceDE w:val="0"/>
              <w:rPr>
                <w:b/>
                <w:sz w:val="22"/>
                <w:lang w:val="uk-UA" w:eastAsia="ar-SA"/>
              </w:rPr>
            </w:pPr>
            <w:r w:rsidRPr="006A67B4">
              <w:rPr>
                <w:b/>
                <w:sz w:val="22"/>
                <w:lang w:val="uk-UA" w:eastAsia="ar-SA"/>
              </w:rPr>
              <w:t xml:space="preserve">КНП «Тульчинська центральна районна лікарня» Тульчинської міської ради                       </w:t>
            </w:r>
          </w:p>
          <w:p w:rsidR="006A67B4" w:rsidRPr="006A67B4" w:rsidRDefault="006A67B4" w:rsidP="00002DB4">
            <w:pPr>
              <w:widowControl w:val="0"/>
              <w:suppressAutoHyphens/>
              <w:autoSpaceDE w:val="0"/>
              <w:rPr>
                <w:b/>
                <w:sz w:val="22"/>
                <w:lang w:val="uk-UA" w:eastAsia="ar-SA"/>
              </w:rPr>
            </w:pPr>
          </w:p>
          <w:p w:rsidR="006A67B4" w:rsidRPr="006A67B4" w:rsidRDefault="006A67B4" w:rsidP="00002DB4">
            <w:pPr>
              <w:widowControl w:val="0"/>
              <w:suppressAutoHyphens/>
              <w:autoSpaceDE w:val="0"/>
              <w:rPr>
                <w:sz w:val="22"/>
                <w:lang w:val="uk-UA" w:eastAsia="ar-SA"/>
              </w:rPr>
            </w:pPr>
            <w:r w:rsidRPr="006A67B4">
              <w:rPr>
                <w:sz w:val="22"/>
                <w:lang w:val="uk-UA" w:eastAsia="ar-SA"/>
              </w:rPr>
              <w:t xml:space="preserve">23600,  Вінницька область, м. Тульчин                                              </w:t>
            </w:r>
          </w:p>
          <w:p w:rsidR="006A67B4" w:rsidRPr="006A67B4" w:rsidRDefault="006A67B4" w:rsidP="00002DB4">
            <w:pPr>
              <w:widowControl w:val="0"/>
              <w:suppressAutoHyphens/>
              <w:autoSpaceDE w:val="0"/>
              <w:rPr>
                <w:sz w:val="22"/>
                <w:lang w:val="uk-UA" w:eastAsia="ar-SA"/>
              </w:rPr>
            </w:pPr>
            <w:r w:rsidRPr="006A67B4">
              <w:rPr>
                <w:sz w:val="22"/>
                <w:lang w:val="uk-UA" w:eastAsia="ar-SA"/>
              </w:rPr>
              <w:t xml:space="preserve">вул. Миколи Леонтовича, 114,                                                                                   </w:t>
            </w:r>
          </w:p>
          <w:p w:rsidR="006A67B4" w:rsidRPr="006A67B4" w:rsidRDefault="006A67B4" w:rsidP="00002DB4">
            <w:pPr>
              <w:widowControl w:val="0"/>
              <w:suppressAutoHyphens/>
              <w:autoSpaceDE w:val="0"/>
              <w:rPr>
                <w:sz w:val="22"/>
                <w:lang w:val="uk-UA" w:eastAsia="ar-SA"/>
              </w:rPr>
            </w:pPr>
            <w:r w:rsidRPr="006A67B4">
              <w:rPr>
                <w:sz w:val="22"/>
                <w:lang w:val="uk-UA" w:eastAsia="ar-SA"/>
              </w:rPr>
              <w:t xml:space="preserve">ЄДРПОУ 01982672                     </w:t>
            </w:r>
          </w:p>
          <w:p w:rsidR="006A67B4" w:rsidRPr="006A67B4" w:rsidRDefault="006A67B4" w:rsidP="00002DB4">
            <w:pPr>
              <w:widowControl w:val="0"/>
              <w:suppressAutoHyphens/>
              <w:autoSpaceDE w:val="0"/>
              <w:rPr>
                <w:sz w:val="22"/>
                <w:lang w:val="uk-UA" w:eastAsia="ar-SA"/>
              </w:rPr>
            </w:pPr>
            <w:proofErr w:type="spellStart"/>
            <w:r w:rsidRPr="006A67B4">
              <w:rPr>
                <w:sz w:val="22"/>
                <w:lang w:val="uk-UA" w:eastAsia="ar-SA"/>
              </w:rPr>
              <w:t>тел</w:t>
            </w:r>
            <w:proofErr w:type="spellEnd"/>
            <w:r w:rsidRPr="006A67B4">
              <w:rPr>
                <w:sz w:val="22"/>
                <w:lang w:val="uk-UA" w:eastAsia="ar-SA"/>
              </w:rPr>
              <w:t>./факс (04335) 2-28-56</w:t>
            </w:r>
          </w:p>
          <w:p w:rsidR="006A67B4" w:rsidRPr="006A67B4" w:rsidRDefault="006A67B4" w:rsidP="00002DB4">
            <w:pPr>
              <w:widowControl w:val="0"/>
              <w:suppressAutoHyphens/>
              <w:autoSpaceDE w:val="0"/>
              <w:rPr>
                <w:sz w:val="22"/>
                <w:lang w:val="uk-UA" w:eastAsia="ar-SA"/>
              </w:rPr>
            </w:pPr>
            <w:r w:rsidRPr="006A67B4">
              <w:rPr>
                <w:sz w:val="22"/>
                <w:lang w:val="en-US" w:eastAsia="ar-SA"/>
              </w:rPr>
              <w:t>UA</w:t>
            </w:r>
            <w:r w:rsidRPr="006A67B4">
              <w:rPr>
                <w:sz w:val="22"/>
                <w:lang w:val="uk-UA" w:eastAsia="ar-SA"/>
              </w:rPr>
              <w:t xml:space="preserve"> 283510050000026006878990572</w:t>
            </w:r>
          </w:p>
          <w:p w:rsidR="006A67B4" w:rsidRPr="006A67B4" w:rsidRDefault="006A67B4" w:rsidP="00002DB4">
            <w:pPr>
              <w:widowControl w:val="0"/>
              <w:suppressAutoHyphens/>
              <w:autoSpaceDE w:val="0"/>
              <w:rPr>
                <w:sz w:val="22"/>
                <w:lang w:val="uk-UA" w:eastAsia="ar-SA"/>
              </w:rPr>
            </w:pPr>
            <w:r w:rsidRPr="006A67B4">
              <w:rPr>
                <w:sz w:val="22"/>
                <w:lang w:val="uk-UA" w:eastAsia="ar-SA"/>
              </w:rPr>
              <w:t>в АТ «УКРСИББАНК»</w:t>
            </w:r>
          </w:p>
          <w:p w:rsidR="006A67B4" w:rsidRPr="006A67B4" w:rsidRDefault="006A67B4" w:rsidP="00002DB4">
            <w:pPr>
              <w:widowControl w:val="0"/>
              <w:suppressAutoHyphens/>
              <w:autoSpaceDE w:val="0"/>
              <w:rPr>
                <w:sz w:val="22"/>
                <w:lang w:val="uk-UA" w:eastAsia="ar-SA"/>
              </w:rPr>
            </w:pPr>
          </w:p>
          <w:p w:rsidR="006A67B4" w:rsidRPr="006A67B4" w:rsidRDefault="006A67B4" w:rsidP="00002DB4">
            <w:pPr>
              <w:widowControl w:val="0"/>
              <w:suppressAutoHyphens/>
              <w:autoSpaceDE w:val="0"/>
              <w:rPr>
                <w:b/>
                <w:sz w:val="22"/>
                <w:lang w:val="uk-UA" w:eastAsia="ar-SA"/>
              </w:rPr>
            </w:pPr>
            <w:r w:rsidRPr="006A67B4">
              <w:rPr>
                <w:b/>
                <w:sz w:val="22"/>
                <w:lang w:val="uk-UA" w:eastAsia="ar-SA"/>
              </w:rPr>
              <w:t xml:space="preserve">Директор                                                                                                                    </w:t>
            </w:r>
          </w:p>
          <w:p w:rsidR="006A67B4" w:rsidRPr="006A67B4" w:rsidRDefault="006A67B4" w:rsidP="00002DB4">
            <w:pPr>
              <w:widowControl w:val="0"/>
              <w:suppressAutoHyphens/>
              <w:autoSpaceDE w:val="0"/>
              <w:rPr>
                <w:b/>
                <w:sz w:val="22"/>
                <w:lang w:val="uk-UA" w:eastAsia="ar-SA"/>
              </w:rPr>
            </w:pPr>
          </w:p>
          <w:p w:rsidR="006A67B4" w:rsidRPr="006A67B4" w:rsidRDefault="006A67B4" w:rsidP="00002DB4">
            <w:pPr>
              <w:widowControl w:val="0"/>
              <w:suppressAutoHyphens/>
              <w:autoSpaceDE w:val="0"/>
              <w:rPr>
                <w:b/>
                <w:sz w:val="22"/>
                <w:lang w:val="uk-UA" w:eastAsia="ar-SA"/>
              </w:rPr>
            </w:pPr>
            <w:r w:rsidRPr="006A67B4">
              <w:rPr>
                <w:b/>
                <w:sz w:val="22"/>
                <w:lang w:val="uk-UA" w:eastAsia="ar-SA"/>
              </w:rPr>
              <w:t xml:space="preserve">     ______________   Галина РОСПУТНА</w:t>
            </w:r>
          </w:p>
        </w:tc>
        <w:tc>
          <w:tcPr>
            <w:tcW w:w="4841" w:type="dxa"/>
            <w:vAlign w:val="center"/>
          </w:tcPr>
          <w:p w:rsidR="006A67B4" w:rsidRPr="006A67B4" w:rsidRDefault="006A67B4" w:rsidP="00002DB4">
            <w:pPr>
              <w:widowControl w:val="0"/>
              <w:suppressAutoHyphens/>
              <w:autoSpaceDE w:val="0"/>
              <w:rPr>
                <w:b/>
                <w:bCs/>
                <w:sz w:val="22"/>
                <w:lang w:val="uk-UA" w:eastAsia="ar-SA"/>
              </w:rPr>
            </w:pPr>
          </w:p>
        </w:tc>
      </w:tr>
      <w:tr w:rsidR="006A67B4" w:rsidRPr="007A6DD1" w:rsidTr="00002DB4">
        <w:trPr>
          <w:trHeight w:val="101"/>
        </w:trPr>
        <w:tc>
          <w:tcPr>
            <w:tcW w:w="4977" w:type="dxa"/>
          </w:tcPr>
          <w:p w:rsidR="006A67B4" w:rsidRPr="006A67B4" w:rsidRDefault="006A67B4" w:rsidP="00002DB4">
            <w:pPr>
              <w:widowControl w:val="0"/>
              <w:suppressAutoHyphens/>
              <w:autoSpaceDE w:val="0"/>
              <w:rPr>
                <w:spacing w:val="-4"/>
                <w:sz w:val="22"/>
                <w:lang w:val="uk-UA" w:eastAsia="ar-SA"/>
              </w:rPr>
            </w:pPr>
            <w:r w:rsidRPr="006A67B4">
              <w:rPr>
                <w:b/>
                <w:sz w:val="22"/>
                <w:lang w:val="uk-UA" w:eastAsia="ar-SA"/>
              </w:rPr>
              <w:t xml:space="preserve"> </w:t>
            </w:r>
          </w:p>
        </w:tc>
        <w:tc>
          <w:tcPr>
            <w:tcW w:w="4841" w:type="dxa"/>
          </w:tcPr>
          <w:p w:rsidR="006A67B4" w:rsidRPr="006A67B4" w:rsidRDefault="006A67B4" w:rsidP="00002DB4">
            <w:pPr>
              <w:widowControl w:val="0"/>
              <w:suppressAutoHyphens/>
              <w:autoSpaceDE w:val="0"/>
              <w:rPr>
                <w:b/>
                <w:spacing w:val="-4"/>
                <w:sz w:val="22"/>
                <w:lang w:val="uk-UA" w:eastAsia="ar-SA"/>
              </w:rPr>
            </w:pPr>
          </w:p>
          <w:p w:rsidR="006A67B4" w:rsidRPr="006A67B4" w:rsidRDefault="006A67B4" w:rsidP="00002DB4">
            <w:pPr>
              <w:widowControl w:val="0"/>
              <w:suppressAutoHyphens/>
              <w:autoSpaceDE w:val="0"/>
              <w:jc w:val="center"/>
              <w:rPr>
                <w:b/>
                <w:spacing w:val="-4"/>
                <w:sz w:val="22"/>
                <w:lang w:val="uk-UA" w:eastAsia="ar-SA"/>
              </w:rPr>
            </w:pPr>
          </w:p>
          <w:p w:rsidR="006A67B4" w:rsidRPr="006A67B4" w:rsidRDefault="006A67B4" w:rsidP="00002DB4">
            <w:pPr>
              <w:widowControl w:val="0"/>
              <w:suppressAutoHyphens/>
              <w:autoSpaceDE w:val="0"/>
              <w:jc w:val="center"/>
              <w:rPr>
                <w:b/>
                <w:spacing w:val="-4"/>
                <w:sz w:val="22"/>
                <w:lang w:val="uk-UA" w:eastAsia="ar-SA"/>
              </w:rPr>
            </w:pPr>
          </w:p>
          <w:p w:rsidR="006A67B4" w:rsidRPr="006A67B4" w:rsidRDefault="006A67B4" w:rsidP="00002DB4">
            <w:pPr>
              <w:widowControl w:val="0"/>
              <w:suppressAutoHyphens/>
              <w:autoSpaceDE w:val="0"/>
              <w:jc w:val="center"/>
              <w:rPr>
                <w:b/>
                <w:spacing w:val="-4"/>
                <w:sz w:val="22"/>
                <w:lang w:val="uk-UA" w:eastAsia="ar-SA"/>
              </w:rPr>
            </w:pPr>
          </w:p>
          <w:p w:rsidR="006A67B4" w:rsidRPr="006A67B4" w:rsidRDefault="006A67B4" w:rsidP="00002DB4">
            <w:pPr>
              <w:widowControl w:val="0"/>
              <w:suppressAutoHyphens/>
              <w:autoSpaceDE w:val="0"/>
              <w:jc w:val="center"/>
              <w:rPr>
                <w:b/>
                <w:spacing w:val="-4"/>
                <w:sz w:val="22"/>
                <w:lang w:val="uk-UA" w:eastAsia="ar-SA"/>
              </w:rPr>
            </w:pPr>
          </w:p>
          <w:p w:rsidR="006A67B4" w:rsidRPr="006A67B4" w:rsidRDefault="006A67B4" w:rsidP="00002DB4">
            <w:pPr>
              <w:widowControl w:val="0"/>
              <w:suppressAutoHyphens/>
              <w:autoSpaceDE w:val="0"/>
              <w:jc w:val="center"/>
              <w:rPr>
                <w:b/>
                <w:spacing w:val="-4"/>
                <w:sz w:val="22"/>
                <w:lang w:val="uk-UA" w:eastAsia="ar-SA"/>
              </w:rPr>
            </w:pPr>
          </w:p>
          <w:p w:rsidR="006A67B4" w:rsidRPr="006A67B4" w:rsidRDefault="006A67B4" w:rsidP="00002DB4">
            <w:pPr>
              <w:widowControl w:val="0"/>
              <w:suppressAutoHyphens/>
              <w:autoSpaceDE w:val="0"/>
              <w:jc w:val="center"/>
              <w:rPr>
                <w:b/>
                <w:spacing w:val="-4"/>
                <w:sz w:val="22"/>
                <w:lang w:val="uk-UA" w:eastAsia="ar-SA"/>
              </w:rPr>
            </w:pPr>
          </w:p>
        </w:tc>
      </w:tr>
    </w:tbl>
    <w:p w:rsidR="006A67B4" w:rsidRPr="006A67B4" w:rsidRDefault="006A67B4" w:rsidP="006A67B4">
      <w:pPr>
        <w:rPr>
          <w:lang w:val="uk-UA"/>
        </w:rPr>
      </w:pPr>
    </w:p>
    <w:p w:rsidR="001061FF" w:rsidRPr="001061FF" w:rsidRDefault="001061FF" w:rsidP="001061FF">
      <w:pPr>
        <w:pStyle w:val="af3"/>
        <w:ind w:right="141"/>
        <w:jc w:val="both"/>
        <w:rPr>
          <w:rFonts w:ascii="Times New Roman" w:hAnsi="Times New Roman"/>
          <w:sz w:val="22"/>
          <w:szCs w:val="22"/>
          <w:lang w:val="uk-UA"/>
        </w:rPr>
      </w:pPr>
    </w:p>
    <w:p w:rsidR="00F97B84" w:rsidRPr="00C15BC4" w:rsidRDefault="00F97B84" w:rsidP="001061FF">
      <w:pPr>
        <w:pStyle w:val="af3"/>
        <w:ind w:right="141"/>
        <w:jc w:val="left"/>
        <w:rPr>
          <w:rFonts w:ascii="Times New Roman" w:hAnsi="Times New Roman"/>
          <w:sz w:val="22"/>
          <w:szCs w:val="22"/>
          <w:lang w:val="uk-UA"/>
        </w:rPr>
        <w:sectPr w:rsidR="00F97B84" w:rsidRPr="00C15BC4" w:rsidSect="00FA0959">
          <w:headerReference w:type="default" r:id="rId8"/>
          <w:footerReference w:type="default" r:id="rId9"/>
          <w:pgSz w:w="11906" w:h="16838"/>
          <w:pgMar w:top="567" w:right="707" w:bottom="1418" w:left="1080" w:header="142" w:footer="708" w:gutter="0"/>
          <w:cols w:space="708"/>
          <w:docGrid w:linePitch="360"/>
        </w:sectPr>
      </w:pPr>
    </w:p>
    <w:p w:rsidR="002965A9" w:rsidRDefault="002965A9"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FA0959" w:rsidRDefault="00FA0959" w:rsidP="001061FF">
      <w:pPr>
        <w:shd w:val="clear" w:color="auto" w:fill="FFFFFF"/>
        <w:tabs>
          <w:tab w:val="left" w:pos="7238"/>
        </w:tabs>
        <w:ind w:right="141"/>
        <w:rPr>
          <w:lang w:val="uk-UA"/>
        </w:rPr>
      </w:pPr>
    </w:p>
    <w:p w:rsidR="00FA0959" w:rsidRDefault="00FA0959" w:rsidP="001061FF">
      <w:pPr>
        <w:shd w:val="clear" w:color="auto" w:fill="FFFFFF"/>
        <w:tabs>
          <w:tab w:val="left" w:pos="7238"/>
        </w:tabs>
        <w:ind w:right="141"/>
        <w:rPr>
          <w:lang w:val="uk-UA"/>
        </w:rPr>
      </w:pPr>
    </w:p>
    <w:p w:rsidR="00FA0959" w:rsidRDefault="00FA0959" w:rsidP="001061FF">
      <w:pPr>
        <w:shd w:val="clear" w:color="auto" w:fill="FFFFFF"/>
        <w:tabs>
          <w:tab w:val="left" w:pos="7238"/>
        </w:tabs>
        <w:ind w:right="141"/>
        <w:rPr>
          <w:lang w:val="uk-UA"/>
        </w:rPr>
      </w:pPr>
    </w:p>
    <w:p w:rsidR="00FA0959" w:rsidRDefault="00FA0959"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Default="006A67B4" w:rsidP="001061FF">
      <w:pPr>
        <w:shd w:val="clear" w:color="auto" w:fill="FFFFFF"/>
        <w:tabs>
          <w:tab w:val="left" w:pos="7238"/>
        </w:tabs>
        <w:ind w:right="141"/>
        <w:rPr>
          <w:lang w:val="uk-UA"/>
        </w:rPr>
      </w:pPr>
    </w:p>
    <w:p w:rsidR="006A67B4" w:rsidRPr="007A6DD1" w:rsidRDefault="006A67B4" w:rsidP="006A67B4">
      <w:pPr>
        <w:shd w:val="clear" w:color="auto" w:fill="FFFFFF"/>
        <w:tabs>
          <w:tab w:val="left" w:pos="734"/>
          <w:tab w:val="left" w:pos="10065"/>
        </w:tabs>
      </w:pPr>
    </w:p>
    <w:p w:rsidR="006A67B4" w:rsidRPr="007A6DD1" w:rsidRDefault="006A67B4" w:rsidP="006A67B4">
      <w:pPr>
        <w:shd w:val="clear" w:color="auto" w:fill="FFFFFF"/>
        <w:tabs>
          <w:tab w:val="left" w:pos="734"/>
          <w:tab w:val="left" w:pos="10381"/>
        </w:tabs>
        <w:jc w:val="right"/>
      </w:pPr>
      <w:proofErr w:type="spellStart"/>
      <w:r w:rsidRPr="007A6DD1">
        <w:t>Додаток</w:t>
      </w:r>
      <w:proofErr w:type="spellEnd"/>
      <w:r w:rsidRPr="007A6DD1">
        <w:t xml:space="preserve"> № 1 до </w:t>
      </w:r>
      <w:r w:rsidRPr="007A6DD1">
        <w:rPr>
          <w:lang w:val="uk-UA"/>
        </w:rPr>
        <w:t>Д</w:t>
      </w:r>
      <w:r w:rsidRPr="007A6DD1">
        <w:t xml:space="preserve">оговору </w:t>
      </w:r>
    </w:p>
    <w:p w:rsidR="006A67B4" w:rsidRDefault="006A67B4" w:rsidP="006A67B4">
      <w:pPr>
        <w:shd w:val="clear" w:color="auto" w:fill="FFFFFF"/>
        <w:tabs>
          <w:tab w:val="left" w:pos="734"/>
          <w:tab w:val="left" w:pos="10381"/>
        </w:tabs>
        <w:jc w:val="right"/>
      </w:pPr>
      <w:r>
        <w:t xml:space="preserve">№ </w:t>
      </w:r>
      <w:r>
        <w:rPr>
          <w:lang w:val="uk-UA"/>
        </w:rPr>
        <w:t>____</w:t>
      </w:r>
      <w:r w:rsidRPr="007A6DD1">
        <w:t xml:space="preserve"> </w:t>
      </w:r>
      <w:proofErr w:type="spellStart"/>
      <w:proofErr w:type="gramStart"/>
      <w:r w:rsidRPr="007A6DD1">
        <w:t>від</w:t>
      </w:r>
      <w:proofErr w:type="spellEnd"/>
      <w:r w:rsidRPr="007A6DD1">
        <w:rPr>
          <w:lang w:val="uk-UA"/>
        </w:rPr>
        <w:t xml:space="preserve"> </w:t>
      </w:r>
      <w:r>
        <w:t xml:space="preserve"> </w:t>
      </w:r>
      <w:r>
        <w:rPr>
          <w:lang w:val="uk-UA"/>
        </w:rPr>
        <w:t>_</w:t>
      </w:r>
      <w:proofErr w:type="gramEnd"/>
      <w:r w:rsidRPr="007A6DD1">
        <w:t>___________</w:t>
      </w:r>
      <w:r>
        <w:rPr>
          <w:lang w:val="uk-UA"/>
        </w:rPr>
        <w:t xml:space="preserve"> </w:t>
      </w:r>
      <w:r w:rsidRPr="007A6DD1">
        <w:t>202</w:t>
      </w:r>
      <w:r>
        <w:rPr>
          <w:lang w:val="uk-UA"/>
        </w:rPr>
        <w:t>3</w:t>
      </w:r>
      <w:r w:rsidRPr="007A6DD1">
        <w:t xml:space="preserve"> року</w:t>
      </w:r>
    </w:p>
    <w:p w:rsidR="006A67B4" w:rsidRDefault="006A67B4" w:rsidP="006A67B4">
      <w:pPr>
        <w:shd w:val="clear" w:color="auto" w:fill="FFFFFF"/>
        <w:tabs>
          <w:tab w:val="left" w:pos="734"/>
          <w:tab w:val="left" w:pos="10381"/>
        </w:tabs>
        <w:jc w:val="right"/>
      </w:pPr>
    </w:p>
    <w:p w:rsidR="006A67B4" w:rsidRPr="007A6DD1" w:rsidRDefault="006A67B4" w:rsidP="006A67B4">
      <w:pPr>
        <w:shd w:val="clear" w:color="auto" w:fill="FFFFFF"/>
        <w:tabs>
          <w:tab w:val="left" w:pos="734"/>
          <w:tab w:val="left" w:pos="10381"/>
        </w:tabs>
        <w:jc w:val="right"/>
      </w:pPr>
    </w:p>
    <w:p w:rsidR="006A67B4" w:rsidRPr="007A6DD1" w:rsidRDefault="006A67B4" w:rsidP="006A67B4">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rsidR="006A67B4" w:rsidRPr="007A6DD1" w:rsidRDefault="006A67B4" w:rsidP="006A67B4">
      <w:pPr>
        <w:shd w:val="clear" w:color="auto" w:fill="FFFFFF"/>
        <w:tabs>
          <w:tab w:val="left" w:pos="734"/>
          <w:tab w:val="left" w:pos="10381"/>
        </w:tabs>
        <w:jc w:val="center"/>
        <w:rPr>
          <w:b/>
        </w:rPr>
      </w:pPr>
      <w:bookmarkStart w:id="0" w:name="Вих_№_1007/01_від_10_липня_2017_року"/>
      <w:bookmarkStart w:id="1" w:name="Гарантiйний_лист."/>
      <w:bookmarkEnd w:id="0"/>
      <w:bookmarkEnd w:id="1"/>
    </w:p>
    <w:p w:rsidR="006A67B4" w:rsidRPr="007A6DD1" w:rsidRDefault="006A67B4" w:rsidP="006A67B4">
      <w:pPr>
        <w:ind w:firstLine="708"/>
        <w:jc w:val="both"/>
        <w:rPr>
          <w:b/>
          <w:lang w:val="uk-UA"/>
        </w:rPr>
      </w:pPr>
    </w:p>
    <w:tbl>
      <w:tblPr>
        <w:tblW w:w="10311" w:type="dxa"/>
        <w:tblInd w:w="5" w:type="dxa"/>
        <w:tblLayout w:type="fixed"/>
        <w:tblCellMar>
          <w:left w:w="0" w:type="dxa"/>
          <w:right w:w="0" w:type="dxa"/>
        </w:tblCellMar>
        <w:tblLook w:val="0000" w:firstRow="0" w:lastRow="0" w:firstColumn="0" w:lastColumn="0" w:noHBand="0" w:noVBand="0"/>
      </w:tblPr>
      <w:tblGrid>
        <w:gridCol w:w="575"/>
        <w:gridCol w:w="3128"/>
        <w:gridCol w:w="965"/>
        <w:gridCol w:w="949"/>
        <w:gridCol w:w="806"/>
        <w:gridCol w:w="1132"/>
        <w:gridCol w:w="1302"/>
        <w:gridCol w:w="1454"/>
      </w:tblGrid>
      <w:tr w:rsidR="00D10A9A" w:rsidRPr="00B35D99" w:rsidTr="00BC1503">
        <w:trPr>
          <w:trHeight w:val="258"/>
        </w:trPr>
        <w:tc>
          <w:tcPr>
            <w:tcW w:w="575" w:type="dxa"/>
            <w:tcBorders>
              <w:top w:val="single" w:sz="4" w:space="0" w:color="000000"/>
              <w:left w:val="single" w:sz="4" w:space="0" w:color="000000"/>
              <w:bottom w:val="single" w:sz="4" w:space="0" w:color="000000"/>
            </w:tcBorders>
            <w:shd w:val="clear" w:color="auto" w:fill="D8D8D8"/>
            <w:vAlign w:val="center"/>
          </w:tcPr>
          <w:p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eastAsia="ar-SA"/>
              </w:rPr>
            </w:pPr>
            <w:r w:rsidRPr="00F57B68">
              <w:rPr>
                <w:b/>
                <w:bCs/>
                <w:sz w:val="20"/>
                <w:szCs w:val="20"/>
                <w:lang w:eastAsia="ar-SA"/>
              </w:rPr>
              <w:t>№</w:t>
            </w:r>
          </w:p>
          <w:p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eastAsia="ar-SA"/>
              </w:rPr>
            </w:pPr>
            <w:r w:rsidRPr="00F57B68">
              <w:rPr>
                <w:b/>
                <w:bCs/>
                <w:sz w:val="20"/>
                <w:szCs w:val="20"/>
                <w:lang w:eastAsia="ar-SA"/>
              </w:rPr>
              <w:t>П/П</w:t>
            </w:r>
          </w:p>
        </w:tc>
        <w:tc>
          <w:tcPr>
            <w:tcW w:w="3128" w:type="dxa"/>
            <w:tcBorders>
              <w:top w:val="single" w:sz="4" w:space="0" w:color="000000"/>
              <w:left w:val="single" w:sz="4" w:space="0" w:color="000000"/>
              <w:bottom w:val="single" w:sz="4" w:space="0" w:color="000000"/>
            </w:tcBorders>
            <w:shd w:val="clear" w:color="auto" w:fill="D8D8D8"/>
            <w:vAlign w:val="center"/>
          </w:tcPr>
          <w:p w:rsidR="00D10A9A" w:rsidRPr="00F57B68" w:rsidRDefault="00D10A9A" w:rsidP="00BC1503">
            <w:pPr>
              <w:widowControl w:val="0"/>
              <w:suppressAutoHyphens/>
              <w:autoSpaceDE w:val="0"/>
              <w:ind w:right="139"/>
              <w:jc w:val="center"/>
              <w:rPr>
                <w:b/>
                <w:sz w:val="20"/>
                <w:szCs w:val="20"/>
                <w:lang w:val="uk-UA" w:eastAsia="zh-CN"/>
              </w:rPr>
            </w:pPr>
          </w:p>
          <w:p w:rsidR="00D10A9A" w:rsidRPr="00F57B68" w:rsidRDefault="00D10A9A" w:rsidP="00BC1503">
            <w:pPr>
              <w:widowControl w:val="0"/>
              <w:suppressAutoHyphens/>
              <w:autoSpaceDE w:val="0"/>
              <w:ind w:right="139"/>
              <w:jc w:val="center"/>
              <w:rPr>
                <w:b/>
                <w:bCs/>
                <w:sz w:val="20"/>
                <w:szCs w:val="20"/>
                <w:lang w:val="uk-UA" w:eastAsia="ar-SA"/>
              </w:rPr>
            </w:pPr>
            <w:r w:rsidRPr="00F57B68">
              <w:rPr>
                <w:b/>
                <w:sz w:val="20"/>
                <w:szCs w:val="20"/>
                <w:lang w:val="uk-UA" w:eastAsia="zh-CN"/>
              </w:rPr>
              <w:t>Найменування товару</w:t>
            </w:r>
          </w:p>
          <w:p w:rsidR="00D10A9A" w:rsidRPr="00F57B68" w:rsidRDefault="00D10A9A" w:rsidP="00BC1503">
            <w:pPr>
              <w:widowControl w:val="0"/>
              <w:suppressAutoHyphens/>
              <w:autoSpaceDE w:val="0"/>
              <w:ind w:right="139"/>
              <w:jc w:val="center"/>
              <w:rPr>
                <w:b/>
                <w:bCs/>
                <w:sz w:val="20"/>
                <w:szCs w:val="20"/>
                <w:lang w:val="uk-UA" w:eastAsia="ar-SA"/>
              </w:rPr>
            </w:pPr>
          </w:p>
        </w:tc>
        <w:tc>
          <w:tcPr>
            <w:tcW w:w="965" w:type="dxa"/>
            <w:tcBorders>
              <w:top w:val="single" w:sz="4" w:space="0" w:color="000000"/>
              <w:left w:val="single" w:sz="4" w:space="0" w:color="000000"/>
              <w:bottom w:val="single" w:sz="4" w:space="0" w:color="000000"/>
            </w:tcBorders>
            <w:shd w:val="clear" w:color="auto" w:fill="D8D8D8"/>
            <w:vAlign w:val="center"/>
          </w:tcPr>
          <w:p w:rsidR="00D10A9A" w:rsidRPr="00F57B68" w:rsidRDefault="00D10A9A" w:rsidP="00BC1503">
            <w:pPr>
              <w:widowControl w:val="0"/>
              <w:suppressAutoHyphens/>
              <w:autoSpaceDE w:val="0"/>
              <w:jc w:val="center"/>
              <w:rPr>
                <w:b/>
                <w:bCs/>
                <w:sz w:val="20"/>
                <w:szCs w:val="20"/>
                <w:lang w:val="uk-UA" w:eastAsia="ar-SA"/>
              </w:rPr>
            </w:pPr>
            <w:r w:rsidRPr="00F57B68">
              <w:rPr>
                <w:b/>
                <w:bCs/>
                <w:sz w:val="20"/>
                <w:szCs w:val="20"/>
                <w:lang w:val="uk-UA" w:eastAsia="ar-SA"/>
              </w:rPr>
              <w:t>Виробник</w:t>
            </w:r>
          </w:p>
        </w:tc>
        <w:tc>
          <w:tcPr>
            <w:tcW w:w="949" w:type="dxa"/>
            <w:tcBorders>
              <w:top w:val="single" w:sz="4" w:space="0" w:color="000000"/>
              <w:left w:val="single" w:sz="4" w:space="0" w:color="000000"/>
              <w:bottom w:val="single" w:sz="4" w:space="0" w:color="000000"/>
            </w:tcBorders>
            <w:shd w:val="clear" w:color="auto" w:fill="D8D8D8"/>
            <w:vAlign w:val="center"/>
          </w:tcPr>
          <w:p w:rsidR="00D10A9A" w:rsidRPr="00F57B68" w:rsidRDefault="00D10A9A" w:rsidP="00BC1503">
            <w:pPr>
              <w:keepNext/>
              <w:widowControl w:val="0"/>
              <w:tabs>
                <w:tab w:val="center" w:pos="6294"/>
                <w:tab w:val="center" w:pos="8038"/>
                <w:tab w:val="center" w:pos="9247"/>
              </w:tabs>
              <w:suppressAutoHyphens/>
              <w:autoSpaceDE w:val="0"/>
              <w:jc w:val="center"/>
              <w:rPr>
                <w:b/>
                <w:bCs/>
                <w:sz w:val="20"/>
                <w:szCs w:val="20"/>
                <w:lang w:val="uk-UA" w:eastAsia="ar-SA"/>
              </w:rPr>
            </w:pPr>
            <w:r>
              <w:rPr>
                <w:b/>
                <w:bCs/>
                <w:sz w:val="20"/>
                <w:szCs w:val="20"/>
                <w:lang w:val="uk-UA" w:eastAsia="ar-SA"/>
              </w:rPr>
              <w:t>Кількі</w:t>
            </w:r>
            <w:r w:rsidRPr="00F57B68">
              <w:rPr>
                <w:b/>
                <w:bCs/>
                <w:sz w:val="20"/>
                <w:szCs w:val="20"/>
                <w:lang w:val="uk-UA" w:eastAsia="ar-SA"/>
              </w:rPr>
              <w:t>сть</w:t>
            </w:r>
          </w:p>
        </w:tc>
        <w:tc>
          <w:tcPr>
            <w:tcW w:w="8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10A9A" w:rsidRPr="00F57B68" w:rsidRDefault="00D10A9A" w:rsidP="00BC1503">
            <w:pPr>
              <w:widowControl w:val="0"/>
              <w:tabs>
                <w:tab w:val="left" w:pos="2715"/>
              </w:tabs>
              <w:suppressAutoHyphens/>
              <w:autoSpaceDE w:val="0"/>
              <w:ind w:left="-108" w:right="-86"/>
              <w:jc w:val="center"/>
              <w:rPr>
                <w:b/>
                <w:sz w:val="20"/>
                <w:szCs w:val="20"/>
                <w:lang w:val="uk-UA" w:eastAsia="zh-CN"/>
              </w:rPr>
            </w:pPr>
            <w:r w:rsidRPr="00F57B68">
              <w:rPr>
                <w:b/>
                <w:sz w:val="20"/>
                <w:szCs w:val="20"/>
                <w:lang w:val="uk-UA" w:eastAsia="zh-CN"/>
              </w:rPr>
              <w:t>Од.</w:t>
            </w:r>
          </w:p>
          <w:p w:rsidR="00D10A9A" w:rsidRPr="00F57B68" w:rsidRDefault="00D10A9A" w:rsidP="00BC1503">
            <w:pPr>
              <w:widowControl w:val="0"/>
              <w:tabs>
                <w:tab w:val="left" w:pos="2715"/>
              </w:tabs>
              <w:suppressAutoHyphens/>
              <w:autoSpaceDE w:val="0"/>
              <w:ind w:left="-108" w:right="-86"/>
              <w:jc w:val="center"/>
              <w:rPr>
                <w:b/>
                <w:sz w:val="20"/>
                <w:szCs w:val="20"/>
                <w:lang w:val="uk-UA" w:eastAsia="zh-CN"/>
              </w:rPr>
            </w:pPr>
            <w:r w:rsidRPr="00F57B68">
              <w:rPr>
                <w:b/>
                <w:sz w:val="20"/>
                <w:szCs w:val="20"/>
                <w:lang w:val="uk-UA" w:eastAsia="zh-CN"/>
              </w:rPr>
              <w:t>виміру</w:t>
            </w:r>
          </w:p>
        </w:tc>
        <w:tc>
          <w:tcPr>
            <w:tcW w:w="113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10A9A" w:rsidRPr="00F57B68" w:rsidRDefault="00D10A9A" w:rsidP="00BC1503">
            <w:pPr>
              <w:keepNext/>
              <w:widowControl w:val="0"/>
              <w:tabs>
                <w:tab w:val="center" w:pos="6294"/>
                <w:tab w:val="center" w:pos="8038"/>
                <w:tab w:val="center" w:pos="9247"/>
              </w:tabs>
              <w:suppressAutoHyphens/>
              <w:autoSpaceDE w:val="0"/>
              <w:ind w:right="139" w:firstLine="86"/>
              <w:jc w:val="center"/>
              <w:rPr>
                <w:b/>
                <w:bCs/>
                <w:sz w:val="20"/>
                <w:szCs w:val="20"/>
                <w:lang w:val="uk-UA" w:eastAsia="ar-SA"/>
              </w:rPr>
            </w:pPr>
            <w:r w:rsidRPr="00F57B68">
              <w:rPr>
                <w:b/>
                <w:bCs/>
                <w:sz w:val="20"/>
                <w:szCs w:val="20"/>
                <w:lang w:val="uk-UA" w:eastAsia="ar-SA"/>
              </w:rPr>
              <w:t>Ціна за од.</w:t>
            </w:r>
            <w:r>
              <w:rPr>
                <w:b/>
                <w:bCs/>
                <w:sz w:val="20"/>
                <w:szCs w:val="20"/>
                <w:lang w:val="uk-UA" w:eastAsia="ar-SA"/>
              </w:rPr>
              <w:t xml:space="preserve"> </w:t>
            </w:r>
            <w:r w:rsidRPr="00F57B68">
              <w:rPr>
                <w:b/>
                <w:bCs/>
                <w:sz w:val="20"/>
                <w:szCs w:val="20"/>
                <w:lang w:val="uk-UA" w:eastAsia="ar-SA"/>
              </w:rPr>
              <w:t>без ПДВ</w:t>
            </w:r>
          </w:p>
        </w:tc>
        <w:tc>
          <w:tcPr>
            <w:tcW w:w="13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F57B68">
              <w:rPr>
                <w:b/>
                <w:bCs/>
                <w:sz w:val="20"/>
                <w:szCs w:val="20"/>
                <w:lang w:val="uk-UA" w:eastAsia="ar-SA"/>
              </w:rPr>
              <w:t>Ціна за од.</w:t>
            </w:r>
          </w:p>
          <w:p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F57B68">
              <w:rPr>
                <w:b/>
                <w:bCs/>
                <w:sz w:val="20"/>
                <w:szCs w:val="20"/>
                <w:lang w:val="uk-UA" w:eastAsia="ar-SA"/>
              </w:rPr>
              <w:t>з ПДВ</w:t>
            </w:r>
          </w:p>
        </w:tc>
        <w:tc>
          <w:tcPr>
            <w:tcW w:w="145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u w:val="single"/>
                <w:lang w:val="uk-UA" w:eastAsia="ar-SA"/>
              </w:rPr>
            </w:pPr>
            <w:r w:rsidRPr="00F57B68">
              <w:rPr>
                <w:b/>
                <w:bCs/>
                <w:sz w:val="20"/>
                <w:szCs w:val="20"/>
                <w:lang w:val="uk-UA" w:eastAsia="ar-SA"/>
              </w:rPr>
              <w:t>Ціна  всього (грн.)</w:t>
            </w:r>
          </w:p>
          <w:p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F57B68">
              <w:rPr>
                <w:b/>
                <w:bCs/>
                <w:sz w:val="20"/>
                <w:szCs w:val="20"/>
                <w:u w:val="single"/>
                <w:lang w:val="uk-UA" w:eastAsia="ar-SA"/>
              </w:rPr>
              <w:t>з</w:t>
            </w:r>
            <w:r w:rsidRPr="00F57B68">
              <w:rPr>
                <w:b/>
                <w:bCs/>
                <w:sz w:val="20"/>
                <w:szCs w:val="20"/>
                <w:lang w:val="uk-UA" w:eastAsia="ar-SA"/>
              </w:rPr>
              <w:t xml:space="preserve"> ПДВ</w:t>
            </w:r>
          </w:p>
        </w:tc>
      </w:tr>
      <w:tr w:rsidR="00D10A9A" w:rsidRPr="00B35D99" w:rsidTr="00BC1503">
        <w:trPr>
          <w:trHeight w:val="229"/>
        </w:trPr>
        <w:tc>
          <w:tcPr>
            <w:tcW w:w="575"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ind w:right="139"/>
              <w:jc w:val="center"/>
              <w:rPr>
                <w:rFonts w:ascii="Times New Roman CYR" w:hAnsi="Times New Roman CYR" w:cs="Times New Roman CYR"/>
                <w:lang w:eastAsia="ar-SA"/>
              </w:rPr>
            </w:pPr>
            <w:r w:rsidRPr="00621B8C">
              <w:rPr>
                <w:rFonts w:ascii="Times New Roman CYR" w:hAnsi="Times New Roman CYR" w:cs="Times New Roman CYR"/>
                <w:b/>
                <w:bCs/>
                <w:lang w:eastAsia="ar-SA"/>
              </w:rPr>
              <w:t>1.</w:t>
            </w:r>
          </w:p>
        </w:tc>
        <w:tc>
          <w:tcPr>
            <w:tcW w:w="3128"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965"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ind w:right="139"/>
              <w:jc w:val="center"/>
              <w:rPr>
                <w:rFonts w:ascii="Times New Roman CYR" w:hAnsi="Times New Roman CYR" w:cs="Times New Roman CYR"/>
                <w:lang w:eastAsia="ar-SA"/>
              </w:rPr>
            </w:pPr>
          </w:p>
        </w:tc>
        <w:tc>
          <w:tcPr>
            <w:tcW w:w="949"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132"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302"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454"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rsidTr="00BC1503">
        <w:trPr>
          <w:trHeight w:val="229"/>
        </w:trPr>
        <w:tc>
          <w:tcPr>
            <w:tcW w:w="575"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ind w:right="139"/>
              <w:jc w:val="center"/>
              <w:rPr>
                <w:rFonts w:ascii="Times New Roman CYR" w:hAnsi="Times New Roman CYR" w:cs="Times New Roman CYR"/>
                <w:b/>
                <w:bCs/>
                <w:lang w:eastAsia="ar-SA"/>
              </w:rPr>
            </w:pPr>
            <w:r w:rsidRPr="00621B8C">
              <w:rPr>
                <w:rFonts w:ascii="Times New Roman CYR" w:hAnsi="Times New Roman CYR" w:cs="Times New Roman CYR"/>
                <w:b/>
                <w:bCs/>
                <w:lang w:eastAsia="ar-SA"/>
              </w:rPr>
              <w:t>2.</w:t>
            </w:r>
          </w:p>
        </w:tc>
        <w:tc>
          <w:tcPr>
            <w:tcW w:w="3128"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965"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ind w:right="139"/>
              <w:jc w:val="center"/>
              <w:rPr>
                <w:rFonts w:ascii="Times New Roman CYR" w:hAnsi="Times New Roman CYR" w:cs="Times New Roman CYR"/>
                <w:b/>
                <w:lang w:eastAsia="ar-SA"/>
              </w:rPr>
            </w:pPr>
          </w:p>
        </w:tc>
        <w:tc>
          <w:tcPr>
            <w:tcW w:w="949"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132"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302"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454"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rsidTr="00BC1503">
        <w:trPr>
          <w:trHeight w:val="229"/>
        </w:trPr>
        <w:tc>
          <w:tcPr>
            <w:tcW w:w="575"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ind w:right="139"/>
              <w:jc w:val="center"/>
              <w:rPr>
                <w:rFonts w:ascii="Times New Roman CYR" w:hAnsi="Times New Roman CYR" w:cs="Times New Roman CYR"/>
                <w:b/>
                <w:bCs/>
                <w:lang w:eastAsia="ar-SA"/>
              </w:rPr>
            </w:pPr>
            <w:r w:rsidRPr="00621B8C">
              <w:rPr>
                <w:rFonts w:ascii="Times New Roman CYR" w:hAnsi="Times New Roman CYR" w:cs="Times New Roman CYR"/>
                <w:b/>
                <w:bCs/>
                <w:lang w:val="en-US" w:eastAsia="ar-SA"/>
              </w:rPr>
              <w:t>n</w:t>
            </w:r>
            <w:r w:rsidRPr="00621B8C">
              <w:rPr>
                <w:rFonts w:ascii="Times New Roman CYR" w:hAnsi="Times New Roman CYR" w:cs="Times New Roman CYR"/>
                <w:b/>
                <w:bCs/>
                <w:lang w:eastAsia="ar-SA"/>
              </w:rPr>
              <w:t>…</w:t>
            </w:r>
          </w:p>
        </w:tc>
        <w:tc>
          <w:tcPr>
            <w:tcW w:w="3128"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965"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ind w:right="139"/>
              <w:jc w:val="center"/>
              <w:rPr>
                <w:rFonts w:ascii="Times New Roman CYR" w:hAnsi="Times New Roman CYR" w:cs="Times New Roman CYR"/>
                <w:b/>
                <w:lang w:eastAsia="ar-SA"/>
              </w:rPr>
            </w:pPr>
          </w:p>
        </w:tc>
        <w:tc>
          <w:tcPr>
            <w:tcW w:w="949" w:type="dxa"/>
            <w:tcBorders>
              <w:top w:val="single" w:sz="4" w:space="0" w:color="000000"/>
              <w:left w:val="single" w:sz="4" w:space="0" w:color="000000"/>
              <w:bottom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132"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302"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454"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rsidTr="00BC1503">
        <w:trPr>
          <w:trHeight w:val="22"/>
        </w:trPr>
        <w:tc>
          <w:tcPr>
            <w:tcW w:w="88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0A9A" w:rsidRPr="00855F59" w:rsidRDefault="00D10A9A" w:rsidP="00BC1503">
            <w:pPr>
              <w:widowControl w:val="0"/>
              <w:suppressAutoHyphens/>
              <w:autoSpaceDE w:val="0"/>
              <w:snapToGrid w:val="0"/>
              <w:ind w:right="139"/>
              <w:jc w:val="right"/>
              <w:rPr>
                <w:rFonts w:ascii="Times New Roman CYR" w:hAnsi="Times New Roman CYR" w:cs="Times New Roman CYR"/>
                <w:lang w:val="uk-UA" w:eastAsia="ar-SA"/>
              </w:rPr>
            </w:pPr>
            <w:r w:rsidRPr="00855F59">
              <w:rPr>
                <w:rFonts w:ascii="Times New Roman CYR" w:hAnsi="Times New Roman CYR" w:cs="Times New Roman CYR"/>
                <w:b/>
                <w:bCs/>
                <w:sz w:val="20"/>
                <w:lang w:val="uk-UA" w:eastAsia="ar-SA"/>
              </w:rPr>
              <w:t>Всього без ПДВ</w:t>
            </w:r>
          </w:p>
        </w:tc>
        <w:tc>
          <w:tcPr>
            <w:tcW w:w="1454"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rsidTr="00BC1503">
        <w:trPr>
          <w:trHeight w:val="22"/>
        </w:trPr>
        <w:tc>
          <w:tcPr>
            <w:tcW w:w="88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0A9A" w:rsidRPr="00855F59" w:rsidRDefault="00D10A9A" w:rsidP="00BC1503">
            <w:pPr>
              <w:widowControl w:val="0"/>
              <w:suppressAutoHyphens/>
              <w:autoSpaceDE w:val="0"/>
              <w:snapToGrid w:val="0"/>
              <w:ind w:right="139"/>
              <w:jc w:val="right"/>
              <w:rPr>
                <w:rFonts w:ascii="Times New Roman CYR" w:hAnsi="Times New Roman CYR" w:cs="Times New Roman CYR"/>
                <w:lang w:val="uk-UA" w:eastAsia="ar-SA"/>
              </w:rPr>
            </w:pPr>
            <w:r w:rsidRPr="00855F59">
              <w:rPr>
                <w:rFonts w:ascii="Times New Roman CYR" w:hAnsi="Times New Roman CYR" w:cs="Times New Roman CYR"/>
                <w:b/>
                <w:bCs/>
                <w:sz w:val="20"/>
                <w:lang w:val="uk-UA" w:eastAsia="ar-SA"/>
              </w:rPr>
              <w:t>Всього з ПДВ*</w:t>
            </w:r>
          </w:p>
        </w:tc>
        <w:tc>
          <w:tcPr>
            <w:tcW w:w="1454"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rsidTr="00BC1503">
        <w:tblPrEx>
          <w:tblCellMar>
            <w:top w:w="80" w:type="dxa"/>
            <w:left w:w="80" w:type="dxa"/>
            <w:bottom w:w="80" w:type="dxa"/>
            <w:right w:w="80" w:type="dxa"/>
          </w:tblCellMar>
        </w:tblPrEx>
        <w:trPr>
          <w:trHeight w:val="22"/>
        </w:trPr>
        <w:tc>
          <w:tcPr>
            <w:tcW w:w="88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0A9A" w:rsidRPr="00855F59" w:rsidRDefault="00D10A9A" w:rsidP="00BC1503">
            <w:pPr>
              <w:widowControl w:val="0"/>
              <w:suppressAutoHyphens/>
              <w:autoSpaceDE w:val="0"/>
              <w:ind w:right="139"/>
              <w:rPr>
                <w:rFonts w:ascii="Times New Roman CYR" w:hAnsi="Times New Roman CYR" w:cs="Times New Roman CYR"/>
                <w:b/>
                <w:bCs/>
                <w:sz w:val="20"/>
                <w:lang w:val="uk-UA" w:eastAsia="ar-SA"/>
              </w:rPr>
            </w:pPr>
            <w:r w:rsidRPr="00855F59">
              <w:rPr>
                <w:rFonts w:ascii="Times New Roman CYR" w:hAnsi="Times New Roman CYR" w:cs="Times New Roman CYR"/>
                <w:b/>
                <w:bCs/>
                <w:sz w:val="20"/>
                <w:lang w:val="uk-UA" w:eastAsia="ar-SA"/>
              </w:rPr>
              <w:t xml:space="preserve">Загальна вартість пропозиції: </w:t>
            </w:r>
            <w:r w:rsidRPr="00855F59">
              <w:rPr>
                <w:rFonts w:ascii="Times New Roman CYR" w:hAnsi="Times New Roman CYR" w:cs="Times New Roman CYR"/>
                <w:b/>
                <w:bCs/>
                <w:i/>
                <w:sz w:val="20"/>
                <w:lang w:val="uk-UA" w:eastAsia="ar-SA"/>
              </w:rPr>
              <w:t>прописом</w:t>
            </w:r>
          </w:p>
        </w:tc>
        <w:tc>
          <w:tcPr>
            <w:tcW w:w="1454" w:type="dxa"/>
            <w:tcBorders>
              <w:top w:val="single" w:sz="4" w:space="0" w:color="000000"/>
              <w:left w:val="single" w:sz="4" w:space="0" w:color="000000"/>
              <w:bottom w:val="single" w:sz="4" w:space="0" w:color="000000"/>
              <w:right w:val="single" w:sz="4" w:space="0" w:color="000000"/>
            </w:tcBorders>
          </w:tcPr>
          <w:p w:rsidR="00D10A9A" w:rsidRPr="00621B8C" w:rsidRDefault="00D10A9A" w:rsidP="00BC1503">
            <w:pPr>
              <w:widowControl w:val="0"/>
              <w:suppressAutoHyphens/>
              <w:autoSpaceDE w:val="0"/>
              <w:ind w:right="139"/>
              <w:rPr>
                <w:rFonts w:ascii="Times New Roman CYR" w:hAnsi="Times New Roman CYR" w:cs="Times New Roman CYR"/>
                <w:b/>
                <w:bCs/>
                <w:sz w:val="20"/>
                <w:lang w:eastAsia="ar-SA"/>
              </w:rPr>
            </w:pPr>
          </w:p>
        </w:tc>
      </w:tr>
    </w:tbl>
    <w:p w:rsidR="006A67B4" w:rsidRPr="007A6DD1" w:rsidRDefault="006A67B4" w:rsidP="00D10A9A">
      <w:pPr>
        <w:jc w:val="both"/>
        <w:rPr>
          <w:b/>
          <w:bCs/>
          <w:lang w:val="uk-UA"/>
        </w:rPr>
      </w:pPr>
      <w:bookmarkStart w:id="2" w:name="_GoBack"/>
      <w:bookmarkEnd w:id="2"/>
    </w:p>
    <w:p w:rsidR="006A67B4" w:rsidRPr="007A6DD1" w:rsidRDefault="006A67B4" w:rsidP="006A67B4">
      <w:pPr>
        <w:ind w:firstLine="708"/>
        <w:jc w:val="both"/>
        <w:rPr>
          <w:b/>
          <w:bCs/>
          <w:lang w:val="uk-UA"/>
        </w:rPr>
      </w:pPr>
    </w:p>
    <w:p w:rsidR="006A67B4" w:rsidRPr="007A6DD1" w:rsidRDefault="006A67B4" w:rsidP="006A67B4">
      <w:pPr>
        <w:ind w:firstLine="708"/>
        <w:jc w:val="both"/>
        <w:rPr>
          <w:b/>
          <w:bCs/>
          <w:lang w:val="uk-UA"/>
        </w:rPr>
      </w:pPr>
    </w:p>
    <w:p w:rsidR="006A67B4" w:rsidRPr="007A6DD1" w:rsidRDefault="006A67B4" w:rsidP="006A67B4">
      <w:pPr>
        <w:ind w:firstLine="708"/>
        <w:jc w:val="both"/>
        <w:rPr>
          <w:b/>
          <w:bCs/>
          <w:lang w:val="uk-UA"/>
        </w:rPr>
      </w:pPr>
    </w:p>
    <w:p w:rsidR="006A67B4" w:rsidRPr="007A6DD1" w:rsidRDefault="006A67B4" w:rsidP="006A67B4">
      <w:pPr>
        <w:ind w:firstLine="708"/>
        <w:jc w:val="both"/>
        <w:rPr>
          <w:b/>
          <w:bCs/>
          <w:lang w:val="uk-UA"/>
        </w:rPr>
      </w:pPr>
    </w:p>
    <w:tbl>
      <w:tblPr>
        <w:tblW w:w="10348" w:type="dxa"/>
        <w:tblInd w:w="108" w:type="dxa"/>
        <w:tblLayout w:type="fixed"/>
        <w:tblLook w:val="00A0" w:firstRow="1" w:lastRow="0" w:firstColumn="1" w:lastColumn="0" w:noHBand="0" w:noVBand="0"/>
      </w:tblPr>
      <w:tblGrid>
        <w:gridCol w:w="5245"/>
        <w:gridCol w:w="5103"/>
      </w:tblGrid>
      <w:tr w:rsidR="006A67B4" w:rsidRPr="00C833D9" w:rsidTr="00002DB4">
        <w:trPr>
          <w:trHeight w:val="405"/>
        </w:trPr>
        <w:tc>
          <w:tcPr>
            <w:tcW w:w="5245" w:type="dxa"/>
          </w:tcPr>
          <w:p w:rsidR="006A67B4" w:rsidRPr="00C833D9" w:rsidRDefault="006A67B4" w:rsidP="00002DB4">
            <w:pPr>
              <w:widowControl w:val="0"/>
              <w:suppressAutoHyphens/>
              <w:autoSpaceDE w:val="0"/>
              <w:ind w:right="-171"/>
              <w:jc w:val="center"/>
              <w:rPr>
                <w:lang w:val="uk-UA" w:eastAsia="ar-SA"/>
              </w:rPr>
            </w:pPr>
            <w:r w:rsidRPr="00C833D9">
              <w:rPr>
                <w:b/>
                <w:lang w:val="uk-UA" w:eastAsia="ar-SA"/>
              </w:rPr>
              <w:t>Замовник</w:t>
            </w:r>
          </w:p>
        </w:tc>
        <w:tc>
          <w:tcPr>
            <w:tcW w:w="5103" w:type="dxa"/>
          </w:tcPr>
          <w:p w:rsidR="006A67B4" w:rsidRPr="00C833D9" w:rsidRDefault="006A67B4" w:rsidP="00002DB4">
            <w:pPr>
              <w:widowControl w:val="0"/>
              <w:suppressAutoHyphens/>
              <w:autoSpaceDE w:val="0"/>
              <w:jc w:val="center"/>
              <w:rPr>
                <w:b/>
                <w:lang w:val="uk-UA" w:eastAsia="ar-SA"/>
              </w:rPr>
            </w:pPr>
            <w:r w:rsidRPr="00C833D9">
              <w:rPr>
                <w:b/>
                <w:lang w:val="uk-UA" w:eastAsia="ar-SA"/>
              </w:rPr>
              <w:t>Постачальник</w:t>
            </w:r>
          </w:p>
        </w:tc>
      </w:tr>
      <w:tr w:rsidR="006A67B4" w:rsidRPr="00C833D9" w:rsidTr="00002DB4">
        <w:trPr>
          <w:trHeight w:val="462"/>
        </w:trPr>
        <w:tc>
          <w:tcPr>
            <w:tcW w:w="5245" w:type="dxa"/>
            <w:vAlign w:val="center"/>
          </w:tcPr>
          <w:p w:rsidR="006A67B4" w:rsidRPr="005654A2" w:rsidRDefault="006A67B4" w:rsidP="00002DB4">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rsidR="006A67B4" w:rsidRPr="005654A2" w:rsidRDefault="006A67B4" w:rsidP="00002DB4">
            <w:pPr>
              <w:widowControl w:val="0"/>
              <w:suppressAutoHyphens/>
              <w:autoSpaceDE w:val="0"/>
              <w:rPr>
                <w:b/>
                <w:lang w:val="uk-UA" w:eastAsia="ar-SA"/>
              </w:rPr>
            </w:pPr>
          </w:p>
          <w:p w:rsidR="006A67B4" w:rsidRPr="00180079" w:rsidRDefault="006A67B4" w:rsidP="00002DB4">
            <w:pPr>
              <w:widowControl w:val="0"/>
              <w:suppressAutoHyphens/>
              <w:autoSpaceDE w:val="0"/>
              <w:rPr>
                <w:lang w:val="uk-UA" w:eastAsia="ar-SA"/>
              </w:rPr>
            </w:pPr>
            <w:r w:rsidRPr="00180079">
              <w:rPr>
                <w:lang w:val="uk-UA" w:eastAsia="ar-SA"/>
              </w:rPr>
              <w:t xml:space="preserve">23600,  Вінницька область, м. Тульчин                                              </w:t>
            </w:r>
          </w:p>
          <w:p w:rsidR="006A67B4" w:rsidRPr="00180079" w:rsidRDefault="006A67B4" w:rsidP="00002DB4">
            <w:pPr>
              <w:widowControl w:val="0"/>
              <w:suppressAutoHyphens/>
              <w:autoSpaceDE w:val="0"/>
              <w:rPr>
                <w:lang w:val="uk-UA" w:eastAsia="ar-SA"/>
              </w:rPr>
            </w:pPr>
            <w:r w:rsidRPr="00180079">
              <w:rPr>
                <w:lang w:val="uk-UA" w:eastAsia="ar-SA"/>
              </w:rPr>
              <w:t xml:space="preserve">вул. Миколи Леонтовича, 114,                                                                                   </w:t>
            </w:r>
          </w:p>
          <w:p w:rsidR="006A67B4" w:rsidRPr="00180079" w:rsidRDefault="006A67B4" w:rsidP="00002DB4">
            <w:pPr>
              <w:widowControl w:val="0"/>
              <w:suppressAutoHyphens/>
              <w:autoSpaceDE w:val="0"/>
              <w:rPr>
                <w:lang w:val="uk-UA" w:eastAsia="ar-SA"/>
              </w:rPr>
            </w:pPr>
            <w:r w:rsidRPr="00180079">
              <w:rPr>
                <w:lang w:val="uk-UA" w:eastAsia="ar-SA"/>
              </w:rPr>
              <w:t xml:space="preserve">ЄДРПОУ 01982672                     </w:t>
            </w:r>
          </w:p>
          <w:p w:rsidR="006A67B4" w:rsidRPr="00180079" w:rsidRDefault="006A67B4" w:rsidP="00002DB4">
            <w:pPr>
              <w:widowControl w:val="0"/>
              <w:suppressAutoHyphens/>
              <w:autoSpaceDE w:val="0"/>
              <w:rPr>
                <w:lang w:val="uk-UA" w:eastAsia="ar-SA"/>
              </w:rPr>
            </w:pPr>
            <w:proofErr w:type="spellStart"/>
            <w:r w:rsidRPr="00180079">
              <w:rPr>
                <w:lang w:val="uk-UA" w:eastAsia="ar-SA"/>
              </w:rPr>
              <w:t>тел</w:t>
            </w:r>
            <w:proofErr w:type="spellEnd"/>
            <w:r w:rsidRPr="00180079">
              <w:rPr>
                <w:lang w:val="uk-UA" w:eastAsia="ar-SA"/>
              </w:rPr>
              <w:t>./факс (04335) 2-28-56</w:t>
            </w:r>
          </w:p>
          <w:p w:rsidR="006A67B4" w:rsidRPr="003C27F5" w:rsidRDefault="006A67B4" w:rsidP="00002DB4">
            <w:pPr>
              <w:widowControl w:val="0"/>
              <w:suppressAutoHyphens/>
              <w:autoSpaceDE w:val="0"/>
              <w:rPr>
                <w:lang w:val="uk-UA" w:eastAsia="ar-SA"/>
              </w:rPr>
            </w:pPr>
            <w:r w:rsidRPr="003C27F5">
              <w:rPr>
                <w:lang w:val="uk-UA" w:eastAsia="ar-SA"/>
              </w:rPr>
              <w:t>UA 283510050000026006878990572</w:t>
            </w:r>
          </w:p>
          <w:p w:rsidR="006A67B4" w:rsidRPr="003C27F5" w:rsidRDefault="006A67B4" w:rsidP="00002DB4">
            <w:pPr>
              <w:widowControl w:val="0"/>
              <w:suppressAutoHyphens/>
              <w:autoSpaceDE w:val="0"/>
              <w:rPr>
                <w:lang w:val="uk-UA" w:eastAsia="ar-SA"/>
              </w:rPr>
            </w:pPr>
            <w:r w:rsidRPr="003C27F5">
              <w:rPr>
                <w:lang w:val="uk-UA" w:eastAsia="ar-SA"/>
              </w:rPr>
              <w:t>в АТ «УКРСИББАНК»</w:t>
            </w:r>
          </w:p>
          <w:p w:rsidR="006A67B4" w:rsidRPr="005654A2" w:rsidRDefault="006A67B4" w:rsidP="00002DB4">
            <w:pPr>
              <w:widowControl w:val="0"/>
              <w:suppressAutoHyphens/>
              <w:autoSpaceDE w:val="0"/>
              <w:rPr>
                <w:b/>
                <w:lang w:val="uk-UA" w:eastAsia="ar-SA"/>
              </w:rPr>
            </w:pPr>
          </w:p>
          <w:p w:rsidR="006A67B4" w:rsidRPr="005654A2" w:rsidRDefault="006A67B4" w:rsidP="00002DB4">
            <w:pPr>
              <w:widowControl w:val="0"/>
              <w:suppressAutoHyphens/>
              <w:autoSpaceDE w:val="0"/>
              <w:rPr>
                <w:b/>
                <w:lang w:val="uk-UA" w:eastAsia="ar-SA"/>
              </w:rPr>
            </w:pPr>
            <w:r w:rsidRPr="005654A2">
              <w:rPr>
                <w:b/>
                <w:lang w:val="uk-UA" w:eastAsia="ar-SA"/>
              </w:rPr>
              <w:t xml:space="preserve">Директор                                                                                                                    </w:t>
            </w:r>
          </w:p>
          <w:p w:rsidR="006A67B4" w:rsidRPr="005654A2" w:rsidRDefault="006A67B4" w:rsidP="00002DB4">
            <w:pPr>
              <w:widowControl w:val="0"/>
              <w:suppressAutoHyphens/>
              <w:autoSpaceDE w:val="0"/>
              <w:rPr>
                <w:b/>
                <w:lang w:val="uk-UA" w:eastAsia="ar-SA"/>
              </w:rPr>
            </w:pPr>
          </w:p>
          <w:p w:rsidR="006A67B4" w:rsidRPr="00C833D9" w:rsidRDefault="006A67B4" w:rsidP="00002DB4">
            <w:pPr>
              <w:widowControl w:val="0"/>
              <w:suppressAutoHyphens/>
              <w:autoSpaceDE w:val="0"/>
              <w:rPr>
                <w:b/>
                <w:lang w:val="uk-UA" w:eastAsia="ar-SA"/>
              </w:rPr>
            </w:pPr>
            <w:r w:rsidRPr="005654A2">
              <w:rPr>
                <w:b/>
                <w:lang w:val="uk-UA" w:eastAsia="ar-SA"/>
              </w:rPr>
              <w:t xml:space="preserve">     ______________   Галина РОСПУТНА</w:t>
            </w:r>
          </w:p>
        </w:tc>
        <w:tc>
          <w:tcPr>
            <w:tcW w:w="5103" w:type="dxa"/>
            <w:vAlign w:val="center"/>
          </w:tcPr>
          <w:p w:rsidR="006A67B4" w:rsidRPr="00C833D9" w:rsidRDefault="006A67B4" w:rsidP="00002DB4">
            <w:pPr>
              <w:widowControl w:val="0"/>
              <w:suppressAutoHyphens/>
              <w:autoSpaceDE w:val="0"/>
              <w:rPr>
                <w:b/>
                <w:bCs/>
                <w:lang w:val="uk-UA" w:eastAsia="ar-SA"/>
              </w:rPr>
            </w:pPr>
          </w:p>
        </w:tc>
      </w:tr>
      <w:tr w:rsidR="006A67B4" w:rsidRPr="00C833D9" w:rsidTr="00002DB4">
        <w:trPr>
          <w:trHeight w:val="3403"/>
        </w:trPr>
        <w:tc>
          <w:tcPr>
            <w:tcW w:w="5245" w:type="dxa"/>
          </w:tcPr>
          <w:p w:rsidR="006A67B4" w:rsidRPr="00C833D9" w:rsidRDefault="006A67B4" w:rsidP="00002DB4">
            <w:pPr>
              <w:widowControl w:val="0"/>
              <w:suppressAutoHyphens/>
              <w:autoSpaceDE w:val="0"/>
              <w:jc w:val="center"/>
              <w:rPr>
                <w:spacing w:val="-4"/>
                <w:lang w:val="uk-UA" w:eastAsia="ar-SA"/>
              </w:rPr>
            </w:pPr>
          </w:p>
        </w:tc>
        <w:tc>
          <w:tcPr>
            <w:tcW w:w="5103" w:type="dxa"/>
          </w:tcPr>
          <w:p w:rsidR="006A67B4" w:rsidRDefault="006A67B4" w:rsidP="00002DB4">
            <w:pPr>
              <w:widowControl w:val="0"/>
              <w:suppressAutoHyphens/>
              <w:autoSpaceDE w:val="0"/>
              <w:rPr>
                <w:b/>
                <w:spacing w:val="-4"/>
                <w:lang w:val="uk-UA" w:eastAsia="ar-SA"/>
              </w:rPr>
            </w:pPr>
          </w:p>
          <w:p w:rsidR="006A67B4" w:rsidRDefault="006A67B4" w:rsidP="00002DB4">
            <w:pPr>
              <w:widowControl w:val="0"/>
              <w:suppressAutoHyphens/>
              <w:autoSpaceDE w:val="0"/>
              <w:jc w:val="center"/>
              <w:rPr>
                <w:b/>
                <w:spacing w:val="-4"/>
                <w:lang w:val="uk-UA" w:eastAsia="ar-SA"/>
              </w:rPr>
            </w:pPr>
          </w:p>
          <w:p w:rsidR="006A67B4" w:rsidRPr="00C833D9" w:rsidRDefault="006A67B4" w:rsidP="00002DB4">
            <w:pPr>
              <w:widowControl w:val="0"/>
              <w:suppressAutoHyphens/>
              <w:autoSpaceDE w:val="0"/>
              <w:jc w:val="center"/>
              <w:rPr>
                <w:b/>
                <w:spacing w:val="-4"/>
                <w:lang w:val="uk-UA" w:eastAsia="ar-SA"/>
              </w:rPr>
            </w:pPr>
          </w:p>
        </w:tc>
      </w:tr>
    </w:tbl>
    <w:p w:rsidR="006A67B4" w:rsidRPr="007A6DD1" w:rsidRDefault="006A67B4" w:rsidP="001061FF">
      <w:pPr>
        <w:shd w:val="clear" w:color="auto" w:fill="FFFFFF"/>
        <w:tabs>
          <w:tab w:val="left" w:pos="7238"/>
        </w:tabs>
        <w:ind w:right="141"/>
        <w:rPr>
          <w:lang w:val="uk-UA"/>
        </w:rPr>
      </w:pPr>
    </w:p>
    <w:sectPr w:rsidR="006A67B4" w:rsidRPr="007A6DD1" w:rsidSect="001061FF">
      <w:footerReference w:type="default" r:id="rId10"/>
      <w:type w:val="continuous"/>
      <w:pgSz w:w="11906" w:h="16838"/>
      <w:pgMar w:top="568" w:right="566"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1B" w:rsidRDefault="00CB711B" w:rsidP="0045243C">
      <w:r>
        <w:separator/>
      </w:r>
    </w:p>
  </w:endnote>
  <w:endnote w:type="continuationSeparator" w:id="0">
    <w:p w:rsidR="00CB711B" w:rsidRDefault="00CB711B"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50" w:rsidRDefault="00D33550">
    <w:pPr>
      <w:pStyle w:val="a6"/>
    </w:pPr>
  </w:p>
  <w:p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2" w:rsidRDefault="00C97562">
    <w:pPr>
      <w:pStyle w:val="a6"/>
      <w:jc w:val="right"/>
    </w:pPr>
    <w:r>
      <w:fldChar w:fldCharType="begin"/>
    </w:r>
    <w:r>
      <w:instrText>PAGE   \* MERGEFORMAT</w:instrText>
    </w:r>
    <w:r>
      <w:fldChar w:fldCharType="separate"/>
    </w:r>
    <w:r w:rsidR="00D10A9A">
      <w:rPr>
        <w:noProof/>
      </w:rPr>
      <w:t>8</w:t>
    </w:r>
    <w:r>
      <w:fldChar w:fldCharType="end"/>
    </w:r>
  </w:p>
  <w:p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1B" w:rsidRDefault="00CB711B" w:rsidP="0045243C">
      <w:r>
        <w:separator/>
      </w:r>
    </w:p>
  </w:footnote>
  <w:footnote w:type="continuationSeparator" w:id="0">
    <w:p w:rsidR="00CB711B" w:rsidRDefault="00CB711B"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490E"/>
    <w:rsid w:val="00094B1E"/>
    <w:rsid w:val="000A6305"/>
    <w:rsid w:val="000A642A"/>
    <w:rsid w:val="000B4170"/>
    <w:rsid w:val="000B45B2"/>
    <w:rsid w:val="000B58ED"/>
    <w:rsid w:val="000C566A"/>
    <w:rsid w:val="000C5A40"/>
    <w:rsid w:val="000D3109"/>
    <w:rsid w:val="000D5F6A"/>
    <w:rsid w:val="000E3BBC"/>
    <w:rsid w:val="000E4365"/>
    <w:rsid w:val="000E4FEB"/>
    <w:rsid w:val="000F41B7"/>
    <w:rsid w:val="0010592D"/>
    <w:rsid w:val="00106054"/>
    <w:rsid w:val="001061FF"/>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5465"/>
    <w:rsid w:val="001C73CD"/>
    <w:rsid w:val="001D01AB"/>
    <w:rsid w:val="001D3138"/>
    <w:rsid w:val="001D62A2"/>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7F82"/>
    <w:rsid w:val="003927F9"/>
    <w:rsid w:val="003A55B0"/>
    <w:rsid w:val="003B4A6B"/>
    <w:rsid w:val="003B622E"/>
    <w:rsid w:val="003C0DCF"/>
    <w:rsid w:val="003C1ECE"/>
    <w:rsid w:val="003C27F5"/>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3708"/>
    <w:rsid w:val="00424000"/>
    <w:rsid w:val="00433600"/>
    <w:rsid w:val="004355EF"/>
    <w:rsid w:val="004413F4"/>
    <w:rsid w:val="0045243C"/>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B5D4C"/>
    <w:rsid w:val="004B7052"/>
    <w:rsid w:val="004C079A"/>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64E1"/>
    <w:rsid w:val="006A67B4"/>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02EC"/>
    <w:rsid w:val="006E2106"/>
    <w:rsid w:val="006E2F2E"/>
    <w:rsid w:val="006F544F"/>
    <w:rsid w:val="006F61EB"/>
    <w:rsid w:val="007010F6"/>
    <w:rsid w:val="007042D4"/>
    <w:rsid w:val="00720D43"/>
    <w:rsid w:val="007212BA"/>
    <w:rsid w:val="00724443"/>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3BFF"/>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4038"/>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377C"/>
    <w:rsid w:val="009E4956"/>
    <w:rsid w:val="009E78FE"/>
    <w:rsid w:val="009F452A"/>
    <w:rsid w:val="009F52C5"/>
    <w:rsid w:val="00A04F68"/>
    <w:rsid w:val="00A052EC"/>
    <w:rsid w:val="00A07A51"/>
    <w:rsid w:val="00A106C8"/>
    <w:rsid w:val="00A11676"/>
    <w:rsid w:val="00A2025E"/>
    <w:rsid w:val="00A239AA"/>
    <w:rsid w:val="00A44F2E"/>
    <w:rsid w:val="00A4687C"/>
    <w:rsid w:val="00A538C5"/>
    <w:rsid w:val="00A60905"/>
    <w:rsid w:val="00A60D4F"/>
    <w:rsid w:val="00A64448"/>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87F7A"/>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5BC4"/>
    <w:rsid w:val="00C178F1"/>
    <w:rsid w:val="00C278F9"/>
    <w:rsid w:val="00C43C40"/>
    <w:rsid w:val="00C4489E"/>
    <w:rsid w:val="00C46FC3"/>
    <w:rsid w:val="00C512ED"/>
    <w:rsid w:val="00C5173F"/>
    <w:rsid w:val="00C53671"/>
    <w:rsid w:val="00C5737F"/>
    <w:rsid w:val="00C60ADD"/>
    <w:rsid w:val="00C6536D"/>
    <w:rsid w:val="00C70034"/>
    <w:rsid w:val="00C72670"/>
    <w:rsid w:val="00C729AA"/>
    <w:rsid w:val="00C7363A"/>
    <w:rsid w:val="00C7518C"/>
    <w:rsid w:val="00C75733"/>
    <w:rsid w:val="00C765DB"/>
    <w:rsid w:val="00C81341"/>
    <w:rsid w:val="00C82D77"/>
    <w:rsid w:val="00C914DB"/>
    <w:rsid w:val="00C94759"/>
    <w:rsid w:val="00C9706E"/>
    <w:rsid w:val="00C973D5"/>
    <w:rsid w:val="00C97562"/>
    <w:rsid w:val="00CA17FD"/>
    <w:rsid w:val="00CA4E63"/>
    <w:rsid w:val="00CA5E53"/>
    <w:rsid w:val="00CA7723"/>
    <w:rsid w:val="00CB711B"/>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0A9A"/>
    <w:rsid w:val="00D1127A"/>
    <w:rsid w:val="00D171D3"/>
    <w:rsid w:val="00D20014"/>
    <w:rsid w:val="00D20352"/>
    <w:rsid w:val="00D21C14"/>
    <w:rsid w:val="00D22F4B"/>
    <w:rsid w:val="00D23870"/>
    <w:rsid w:val="00D2646F"/>
    <w:rsid w:val="00D30FAD"/>
    <w:rsid w:val="00D33550"/>
    <w:rsid w:val="00D36B95"/>
    <w:rsid w:val="00D43E3C"/>
    <w:rsid w:val="00D51352"/>
    <w:rsid w:val="00D65A7E"/>
    <w:rsid w:val="00D7215F"/>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E01B5D"/>
    <w:rsid w:val="00E07DE4"/>
    <w:rsid w:val="00E11878"/>
    <w:rsid w:val="00E14A9A"/>
    <w:rsid w:val="00E152ED"/>
    <w:rsid w:val="00E17426"/>
    <w:rsid w:val="00E20C04"/>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6699"/>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0959"/>
    <w:rsid w:val="00FA1EB2"/>
    <w:rsid w:val="00FA7D07"/>
    <w:rsid w:val="00FB0820"/>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613AC"/>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и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652B-855B-4F8A-A161-A291552B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17605</Words>
  <Characters>10035</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cp:lastModifiedBy>
  <cp:revision>4</cp:revision>
  <cp:lastPrinted>2021-12-06T16:46:00Z</cp:lastPrinted>
  <dcterms:created xsi:type="dcterms:W3CDTF">2023-04-21T09:41:00Z</dcterms:created>
  <dcterms:modified xsi:type="dcterms:W3CDTF">2023-04-21T10:04:00Z</dcterms:modified>
</cp:coreProperties>
</file>