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163" w:rsidRPr="00BC1163" w:rsidRDefault="00BC1163" w:rsidP="00BC1163">
      <w:pPr>
        <w:spacing w:after="0" w:line="240" w:lineRule="auto"/>
        <w:ind w:left="-1418"/>
        <w:jc w:val="right"/>
        <w:rPr>
          <w:rFonts w:ascii="Calibri" w:eastAsia="Times New Roman" w:hAnsi="Calibri" w:cs="Calibri"/>
          <w:color w:val="000000"/>
          <w:lang w:eastAsia="uk-UA"/>
        </w:rPr>
      </w:pPr>
      <w:r w:rsidRPr="00BC1163">
        <w:rPr>
          <w:rFonts w:ascii="Times New Roman" w:eastAsia="Times New Roman" w:hAnsi="Times New Roman" w:cs="Times New Roman"/>
          <w:b/>
          <w:bCs/>
          <w:color w:val="000000"/>
          <w:sz w:val="20"/>
          <w:szCs w:val="20"/>
          <w:lang w:eastAsia="uk-UA"/>
        </w:rPr>
        <w:t> «</w:t>
      </w:r>
      <w:r w:rsidRPr="00BC1163">
        <w:rPr>
          <w:rFonts w:ascii="Times New Roman" w:eastAsia="Times New Roman" w:hAnsi="Times New Roman" w:cs="Times New Roman"/>
          <w:b/>
          <w:bCs/>
          <w:color w:val="000000"/>
          <w:sz w:val="24"/>
          <w:szCs w:val="24"/>
          <w:lang w:eastAsia="uk-UA"/>
        </w:rPr>
        <w:t>ЗАТВЕРДЖЕНО»</w:t>
      </w:r>
    </w:p>
    <w:p w:rsidR="00BC1163" w:rsidRPr="00BC1163" w:rsidRDefault="00BC1163" w:rsidP="00BC1163">
      <w:pPr>
        <w:spacing w:after="0" w:line="240" w:lineRule="auto"/>
        <w:ind w:left="-1418"/>
        <w:jc w:val="righ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                                                                    </w:t>
      </w:r>
      <w:r w:rsidRPr="00BC1163">
        <w:rPr>
          <w:rFonts w:ascii="Times New Roman" w:eastAsia="Times New Roman" w:hAnsi="Times New Roman" w:cs="Times New Roman"/>
          <w:b/>
          <w:bCs/>
          <w:color w:val="000000"/>
          <w:sz w:val="24"/>
          <w:szCs w:val="24"/>
          <w:lang w:eastAsia="uk-UA"/>
        </w:rPr>
        <w:t>Протокол</w:t>
      </w:r>
      <w:r w:rsidRPr="00BC1163">
        <w:rPr>
          <w:rFonts w:ascii="Times New Roman" w:eastAsia="Times New Roman" w:hAnsi="Times New Roman" w:cs="Times New Roman"/>
          <w:color w:val="000000"/>
          <w:sz w:val="24"/>
          <w:szCs w:val="24"/>
          <w:lang w:eastAsia="uk-UA"/>
        </w:rPr>
        <w:t> </w:t>
      </w:r>
      <w:r w:rsidRPr="00BC1163">
        <w:rPr>
          <w:rFonts w:ascii="Times New Roman" w:eastAsia="Times New Roman" w:hAnsi="Times New Roman" w:cs="Times New Roman"/>
          <w:b/>
          <w:bCs/>
          <w:color w:val="000000"/>
          <w:sz w:val="24"/>
          <w:szCs w:val="24"/>
          <w:lang w:eastAsia="uk-UA"/>
        </w:rPr>
        <w:t>Уповноваженої особи</w:t>
      </w:r>
      <w:r w:rsidRPr="00BC1163">
        <w:rPr>
          <w:rFonts w:ascii="Times New Roman" w:eastAsia="Times New Roman" w:hAnsi="Times New Roman" w:cs="Times New Roman"/>
          <w:i/>
          <w:iCs/>
          <w:color w:val="000000"/>
          <w:sz w:val="24"/>
          <w:szCs w:val="24"/>
          <w:lang w:eastAsia="uk-UA"/>
        </w:rPr>
        <w:t> </w:t>
      </w:r>
    </w:p>
    <w:p w:rsidR="00BC1163" w:rsidRPr="00BC1163" w:rsidRDefault="00B45352" w:rsidP="00BC1163">
      <w:pPr>
        <w:spacing w:after="0" w:line="240" w:lineRule="auto"/>
        <w:ind w:left="-1418"/>
        <w:jc w:val="right"/>
        <w:rPr>
          <w:rFonts w:ascii="Calibri" w:eastAsia="Times New Roman" w:hAnsi="Calibri" w:cs="Calibri"/>
          <w:color w:val="000000"/>
          <w:lang w:eastAsia="uk-UA"/>
        </w:rPr>
      </w:pPr>
      <w:r>
        <w:rPr>
          <w:rFonts w:ascii="Times New Roman" w:eastAsia="Times New Roman" w:hAnsi="Times New Roman" w:cs="Times New Roman"/>
          <w:i/>
          <w:iCs/>
          <w:color w:val="000000"/>
          <w:sz w:val="24"/>
          <w:szCs w:val="24"/>
          <w:lang w:eastAsia="uk-UA"/>
        </w:rPr>
        <w:t xml:space="preserve">Середня загальноосвітня школа №20 </w:t>
      </w:r>
      <w:proofErr w:type="spellStart"/>
      <w:r>
        <w:rPr>
          <w:rFonts w:ascii="Times New Roman" w:eastAsia="Times New Roman" w:hAnsi="Times New Roman" w:cs="Times New Roman"/>
          <w:i/>
          <w:iCs/>
          <w:color w:val="000000"/>
          <w:sz w:val="24"/>
          <w:szCs w:val="24"/>
          <w:lang w:eastAsia="uk-UA"/>
        </w:rPr>
        <w:t>м.Львова</w:t>
      </w:r>
      <w:proofErr w:type="spellEnd"/>
    </w:p>
    <w:p w:rsidR="00BC1163" w:rsidRDefault="00BC1163" w:rsidP="00BC1163">
      <w:pPr>
        <w:spacing w:after="0" w:line="240" w:lineRule="auto"/>
        <w:jc w:val="right"/>
        <w:rPr>
          <w:rFonts w:ascii="Times New Roman" w:eastAsia="Times New Roman" w:hAnsi="Times New Roman" w:cs="Times New Roman"/>
          <w:color w:val="000000"/>
          <w:sz w:val="24"/>
          <w:szCs w:val="24"/>
          <w:lang w:eastAsia="uk-UA"/>
        </w:rPr>
      </w:pPr>
      <w:r w:rsidRPr="00BC1163">
        <w:rPr>
          <w:rFonts w:ascii="Times New Roman" w:eastAsia="Times New Roman" w:hAnsi="Times New Roman" w:cs="Times New Roman"/>
          <w:color w:val="000000"/>
          <w:sz w:val="24"/>
          <w:szCs w:val="24"/>
          <w:lang w:eastAsia="uk-UA"/>
        </w:rPr>
        <w:t>                                     </w:t>
      </w:r>
      <w:r w:rsidR="00B45352">
        <w:rPr>
          <w:rFonts w:ascii="Times New Roman" w:eastAsia="Times New Roman" w:hAnsi="Times New Roman" w:cs="Times New Roman"/>
          <w:color w:val="000000"/>
          <w:sz w:val="24"/>
          <w:szCs w:val="24"/>
          <w:lang w:eastAsia="uk-UA"/>
        </w:rPr>
        <w:t xml:space="preserve">                      </w:t>
      </w:r>
      <w:r w:rsidR="00E1776C">
        <w:rPr>
          <w:rFonts w:ascii="Times New Roman" w:eastAsia="Times New Roman" w:hAnsi="Times New Roman" w:cs="Times New Roman"/>
          <w:color w:val="000000"/>
          <w:sz w:val="24"/>
          <w:szCs w:val="24"/>
          <w:lang w:eastAsia="uk-UA"/>
        </w:rPr>
        <w:t>27</w:t>
      </w:r>
      <w:r w:rsidR="00B45352">
        <w:rPr>
          <w:rFonts w:ascii="Times New Roman" w:eastAsia="Times New Roman" w:hAnsi="Times New Roman" w:cs="Times New Roman"/>
          <w:color w:val="000000"/>
          <w:sz w:val="24"/>
          <w:szCs w:val="24"/>
          <w:lang w:eastAsia="uk-UA"/>
        </w:rPr>
        <w:t>.</w:t>
      </w:r>
      <w:r w:rsidR="00E1776C">
        <w:rPr>
          <w:rFonts w:ascii="Times New Roman" w:eastAsia="Times New Roman" w:hAnsi="Times New Roman" w:cs="Times New Roman"/>
          <w:color w:val="000000"/>
          <w:sz w:val="24"/>
          <w:szCs w:val="24"/>
          <w:lang w:eastAsia="uk-UA"/>
        </w:rPr>
        <w:t>01</w:t>
      </w:r>
      <w:r w:rsidR="00B45352">
        <w:rPr>
          <w:rFonts w:ascii="Times New Roman" w:eastAsia="Times New Roman" w:hAnsi="Times New Roman" w:cs="Times New Roman"/>
          <w:color w:val="000000"/>
          <w:sz w:val="24"/>
          <w:szCs w:val="24"/>
          <w:lang w:eastAsia="uk-UA"/>
        </w:rPr>
        <w:t>.2023</w:t>
      </w:r>
      <w:r w:rsidR="00E1776C">
        <w:rPr>
          <w:rFonts w:ascii="Times New Roman" w:eastAsia="Times New Roman" w:hAnsi="Times New Roman" w:cs="Times New Roman"/>
          <w:color w:val="000000"/>
          <w:sz w:val="24"/>
          <w:szCs w:val="24"/>
          <w:lang w:eastAsia="uk-UA"/>
        </w:rPr>
        <w:t xml:space="preserve"> № 10</w:t>
      </w:r>
    </w:p>
    <w:p w:rsidR="002A5DD9" w:rsidRDefault="002A5DD9" w:rsidP="00BC1163">
      <w:pPr>
        <w:spacing w:after="0" w:line="240" w:lineRule="auto"/>
        <w:jc w:val="right"/>
        <w:rPr>
          <w:rFonts w:ascii="Times New Roman" w:eastAsia="Times New Roman" w:hAnsi="Times New Roman" w:cs="Times New Roman"/>
          <w:color w:val="000000"/>
          <w:sz w:val="24"/>
          <w:szCs w:val="24"/>
          <w:lang w:eastAsia="uk-UA"/>
        </w:rPr>
      </w:pPr>
    </w:p>
    <w:p w:rsidR="002A5DD9" w:rsidRDefault="002A5DD9" w:rsidP="00BC1163">
      <w:pPr>
        <w:spacing w:after="0" w:line="240" w:lineRule="auto"/>
        <w:jc w:val="right"/>
        <w:rPr>
          <w:rFonts w:ascii="Times New Roman" w:eastAsia="Times New Roman" w:hAnsi="Times New Roman" w:cs="Times New Roman"/>
          <w:color w:val="000000"/>
          <w:sz w:val="24"/>
          <w:szCs w:val="24"/>
          <w:lang w:eastAsia="uk-UA"/>
        </w:rPr>
      </w:pPr>
    </w:p>
    <w:p w:rsidR="002A5DD9" w:rsidRDefault="002A5DD9" w:rsidP="00BC1163">
      <w:pPr>
        <w:spacing w:after="0" w:line="240" w:lineRule="auto"/>
        <w:jc w:val="right"/>
        <w:rPr>
          <w:rFonts w:ascii="Times New Roman" w:eastAsia="Times New Roman" w:hAnsi="Times New Roman" w:cs="Times New Roman"/>
          <w:color w:val="000000"/>
          <w:sz w:val="24"/>
          <w:szCs w:val="24"/>
          <w:lang w:eastAsia="uk-UA"/>
        </w:rPr>
      </w:pPr>
    </w:p>
    <w:p w:rsidR="002A5DD9" w:rsidRDefault="002A5DD9" w:rsidP="00BC1163">
      <w:pPr>
        <w:spacing w:after="0" w:line="240" w:lineRule="auto"/>
        <w:jc w:val="right"/>
        <w:rPr>
          <w:rFonts w:ascii="Times New Roman" w:eastAsia="Times New Roman" w:hAnsi="Times New Roman" w:cs="Times New Roman"/>
          <w:color w:val="000000"/>
          <w:sz w:val="24"/>
          <w:szCs w:val="24"/>
          <w:lang w:eastAsia="uk-UA"/>
        </w:rPr>
      </w:pPr>
    </w:p>
    <w:p w:rsidR="002A5DD9" w:rsidRDefault="002A5DD9" w:rsidP="00BC1163">
      <w:pPr>
        <w:spacing w:after="0" w:line="240" w:lineRule="auto"/>
        <w:jc w:val="right"/>
        <w:rPr>
          <w:rFonts w:ascii="Times New Roman" w:eastAsia="Times New Roman" w:hAnsi="Times New Roman" w:cs="Times New Roman"/>
          <w:color w:val="000000"/>
          <w:sz w:val="24"/>
          <w:szCs w:val="24"/>
          <w:lang w:eastAsia="uk-UA"/>
        </w:rPr>
      </w:pPr>
    </w:p>
    <w:p w:rsidR="002A5DD9" w:rsidRDefault="002A5DD9" w:rsidP="00BC1163">
      <w:pPr>
        <w:spacing w:after="0" w:line="240" w:lineRule="auto"/>
        <w:jc w:val="right"/>
        <w:rPr>
          <w:rFonts w:ascii="Times New Roman" w:eastAsia="Times New Roman" w:hAnsi="Times New Roman" w:cs="Times New Roman"/>
          <w:color w:val="000000"/>
          <w:sz w:val="24"/>
          <w:szCs w:val="24"/>
          <w:lang w:eastAsia="uk-UA"/>
        </w:rPr>
      </w:pPr>
    </w:p>
    <w:p w:rsidR="002A5DD9" w:rsidRDefault="002A5DD9" w:rsidP="00BC1163">
      <w:pPr>
        <w:spacing w:after="0" w:line="240" w:lineRule="auto"/>
        <w:jc w:val="right"/>
        <w:rPr>
          <w:rFonts w:ascii="Times New Roman" w:eastAsia="Times New Roman" w:hAnsi="Times New Roman" w:cs="Times New Roman"/>
          <w:color w:val="000000"/>
          <w:sz w:val="24"/>
          <w:szCs w:val="24"/>
          <w:lang w:eastAsia="uk-UA"/>
        </w:rPr>
      </w:pPr>
    </w:p>
    <w:p w:rsidR="002A5DD9" w:rsidRDefault="002A5DD9" w:rsidP="00BC1163">
      <w:pPr>
        <w:spacing w:after="0" w:line="240" w:lineRule="auto"/>
        <w:jc w:val="right"/>
        <w:rPr>
          <w:rFonts w:ascii="Times New Roman" w:eastAsia="Times New Roman" w:hAnsi="Times New Roman" w:cs="Times New Roman"/>
          <w:color w:val="000000"/>
          <w:sz w:val="24"/>
          <w:szCs w:val="24"/>
          <w:lang w:eastAsia="uk-UA"/>
        </w:rPr>
      </w:pPr>
    </w:p>
    <w:p w:rsidR="002A5DD9" w:rsidRDefault="002A5DD9" w:rsidP="00BC1163">
      <w:pPr>
        <w:spacing w:after="0" w:line="240" w:lineRule="auto"/>
        <w:jc w:val="right"/>
        <w:rPr>
          <w:rFonts w:ascii="Times New Roman" w:eastAsia="Times New Roman" w:hAnsi="Times New Roman" w:cs="Times New Roman"/>
          <w:color w:val="000000"/>
          <w:sz w:val="24"/>
          <w:szCs w:val="24"/>
          <w:lang w:eastAsia="uk-UA"/>
        </w:rPr>
      </w:pPr>
    </w:p>
    <w:p w:rsidR="002A5DD9" w:rsidRDefault="002A5DD9" w:rsidP="00BC1163">
      <w:pPr>
        <w:spacing w:after="0" w:line="240" w:lineRule="auto"/>
        <w:jc w:val="right"/>
        <w:rPr>
          <w:rFonts w:ascii="Times New Roman" w:eastAsia="Times New Roman" w:hAnsi="Times New Roman" w:cs="Times New Roman"/>
          <w:color w:val="000000"/>
          <w:sz w:val="24"/>
          <w:szCs w:val="24"/>
          <w:lang w:eastAsia="uk-UA"/>
        </w:rPr>
      </w:pPr>
    </w:p>
    <w:p w:rsidR="002A5DD9" w:rsidRDefault="002A5DD9" w:rsidP="00BC1163">
      <w:pPr>
        <w:spacing w:after="0" w:line="240" w:lineRule="auto"/>
        <w:jc w:val="right"/>
        <w:rPr>
          <w:rFonts w:ascii="Times New Roman" w:eastAsia="Times New Roman" w:hAnsi="Times New Roman" w:cs="Times New Roman"/>
          <w:color w:val="000000"/>
          <w:sz w:val="24"/>
          <w:szCs w:val="24"/>
          <w:lang w:eastAsia="uk-UA"/>
        </w:rPr>
      </w:pPr>
    </w:p>
    <w:p w:rsidR="002A5DD9" w:rsidRDefault="002A5DD9" w:rsidP="00BC1163">
      <w:pPr>
        <w:spacing w:after="0" w:line="240" w:lineRule="auto"/>
        <w:jc w:val="right"/>
        <w:rPr>
          <w:rFonts w:ascii="Times New Roman" w:eastAsia="Times New Roman" w:hAnsi="Times New Roman" w:cs="Times New Roman"/>
          <w:color w:val="000000"/>
          <w:sz w:val="24"/>
          <w:szCs w:val="24"/>
          <w:lang w:eastAsia="uk-UA"/>
        </w:rPr>
      </w:pPr>
    </w:p>
    <w:p w:rsidR="002A5DD9" w:rsidRDefault="002A5DD9" w:rsidP="00BC1163">
      <w:pPr>
        <w:spacing w:after="0" w:line="240" w:lineRule="auto"/>
        <w:jc w:val="right"/>
        <w:rPr>
          <w:rFonts w:ascii="Times New Roman" w:eastAsia="Times New Roman" w:hAnsi="Times New Roman" w:cs="Times New Roman"/>
          <w:color w:val="000000"/>
          <w:sz w:val="24"/>
          <w:szCs w:val="24"/>
          <w:lang w:eastAsia="uk-UA"/>
        </w:rPr>
      </w:pPr>
    </w:p>
    <w:p w:rsidR="002A5DD9" w:rsidRDefault="002A5DD9" w:rsidP="00BC1163">
      <w:pPr>
        <w:spacing w:after="0" w:line="240" w:lineRule="auto"/>
        <w:jc w:val="right"/>
        <w:rPr>
          <w:rFonts w:ascii="Times New Roman" w:eastAsia="Times New Roman" w:hAnsi="Times New Roman" w:cs="Times New Roman"/>
          <w:color w:val="000000"/>
          <w:sz w:val="24"/>
          <w:szCs w:val="24"/>
          <w:lang w:eastAsia="uk-UA"/>
        </w:rPr>
      </w:pPr>
    </w:p>
    <w:p w:rsidR="002A5DD9" w:rsidRDefault="002A5DD9" w:rsidP="00BC1163">
      <w:pPr>
        <w:spacing w:after="0" w:line="240" w:lineRule="auto"/>
        <w:jc w:val="right"/>
        <w:rPr>
          <w:rFonts w:ascii="Times New Roman" w:eastAsia="Times New Roman" w:hAnsi="Times New Roman" w:cs="Times New Roman"/>
          <w:color w:val="000000"/>
          <w:sz w:val="24"/>
          <w:szCs w:val="24"/>
          <w:lang w:eastAsia="uk-UA"/>
        </w:rPr>
      </w:pPr>
    </w:p>
    <w:p w:rsidR="002A5DD9" w:rsidRDefault="002A5DD9" w:rsidP="00BC1163">
      <w:pPr>
        <w:spacing w:after="0" w:line="240" w:lineRule="auto"/>
        <w:jc w:val="right"/>
        <w:rPr>
          <w:rFonts w:ascii="Times New Roman" w:eastAsia="Times New Roman" w:hAnsi="Times New Roman" w:cs="Times New Roman"/>
          <w:color w:val="000000"/>
          <w:sz w:val="24"/>
          <w:szCs w:val="24"/>
          <w:lang w:eastAsia="uk-UA"/>
        </w:rPr>
      </w:pPr>
    </w:p>
    <w:p w:rsidR="002A5DD9" w:rsidRDefault="002A5DD9" w:rsidP="00BC1163">
      <w:pPr>
        <w:spacing w:after="0" w:line="240" w:lineRule="auto"/>
        <w:jc w:val="right"/>
        <w:rPr>
          <w:rFonts w:ascii="Times New Roman" w:eastAsia="Times New Roman" w:hAnsi="Times New Roman" w:cs="Times New Roman"/>
          <w:color w:val="000000"/>
          <w:sz w:val="24"/>
          <w:szCs w:val="24"/>
          <w:lang w:eastAsia="uk-UA"/>
        </w:rPr>
      </w:pPr>
    </w:p>
    <w:p w:rsidR="002A5DD9" w:rsidRPr="00BC1163" w:rsidRDefault="002A5DD9" w:rsidP="00BC1163">
      <w:pPr>
        <w:spacing w:after="0" w:line="240" w:lineRule="auto"/>
        <w:jc w:val="right"/>
        <w:rPr>
          <w:rFonts w:ascii="Calibri" w:eastAsia="Times New Roman" w:hAnsi="Calibri" w:cs="Calibri"/>
          <w:color w:val="000000"/>
          <w:lang w:eastAsia="uk-UA"/>
        </w:rPr>
      </w:pPr>
    </w:p>
    <w:p w:rsidR="00BC1163" w:rsidRPr="00BC1163" w:rsidRDefault="00BC1163" w:rsidP="00BC1163">
      <w:pPr>
        <w:spacing w:after="0" w:line="240" w:lineRule="auto"/>
        <w:jc w:val="center"/>
        <w:rPr>
          <w:rFonts w:ascii="Calibri" w:eastAsia="Times New Roman" w:hAnsi="Calibri" w:cs="Calibri"/>
          <w:color w:val="000000"/>
          <w:lang w:eastAsia="uk-UA"/>
        </w:rPr>
      </w:pPr>
      <w:r w:rsidRPr="00BC1163">
        <w:rPr>
          <w:rFonts w:ascii="Times New Roman" w:eastAsia="Times New Roman" w:hAnsi="Times New Roman" w:cs="Times New Roman"/>
          <w:b/>
          <w:bCs/>
          <w:color w:val="000000"/>
          <w:sz w:val="28"/>
          <w:szCs w:val="28"/>
          <w:lang w:eastAsia="uk-UA"/>
        </w:rPr>
        <w:t>ТЕНДЕРНА ДОКУМЕНТАЦІЯ</w:t>
      </w:r>
    </w:p>
    <w:p w:rsidR="00BC1163" w:rsidRPr="00BC1163" w:rsidRDefault="00BC1163" w:rsidP="00BC1163">
      <w:pPr>
        <w:spacing w:after="0" w:line="240" w:lineRule="auto"/>
        <w:jc w:val="center"/>
        <w:rPr>
          <w:rFonts w:ascii="Calibri" w:eastAsia="Times New Roman" w:hAnsi="Calibri" w:cs="Calibri"/>
          <w:color w:val="000000"/>
          <w:lang w:eastAsia="uk-UA"/>
        </w:rPr>
      </w:pPr>
      <w:r w:rsidRPr="00BC1163">
        <w:rPr>
          <w:rFonts w:ascii="Times New Roman" w:eastAsia="Times New Roman" w:hAnsi="Times New Roman" w:cs="Times New Roman"/>
          <w:b/>
          <w:bCs/>
          <w:color w:val="000000"/>
          <w:sz w:val="28"/>
          <w:szCs w:val="28"/>
          <w:lang w:eastAsia="uk-UA"/>
        </w:rPr>
        <w:t>на закупівлю</w:t>
      </w:r>
    </w:p>
    <w:p w:rsidR="0063103A" w:rsidRDefault="0063103A" w:rsidP="00BC1163">
      <w:pPr>
        <w:spacing w:after="0" w:line="240" w:lineRule="auto"/>
        <w:jc w:val="center"/>
        <w:rPr>
          <w:rFonts w:ascii="Times New Roman" w:eastAsia="Times New Roman" w:hAnsi="Times New Roman" w:cs="Times New Roman"/>
          <w:b/>
          <w:bCs/>
          <w:color w:val="000000"/>
          <w:sz w:val="28"/>
          <w:szCs w:val="28"/>
          <w:lang w:eastAsia="uk-UA"/>
        </w:rPr>
      </w:pPr>
      <w:r w:rsidRPr="0063103A">
        <w:rPr>
          <w:rFonts w:ascii="Times New Roman" w:eastAsia="Times New Roman" w:hAnsi="Times New Roman" w:cs="Times New Roman"/>
          <w:b/>
          <w:bCs/>
          <w:color w:val="000000"/>
          <w:sz w:val="28"/>
          <w:szCs w:val="28"/>
          <w:lang w:eastAsia="uk-UA"/>
        </w:rPr>
        <w:t>«Послуги з організації шкільного харчування»</w:t>
      </w:r>
    </w:p>
    <w:p w:rsidR="0063103A" w:rsidRDefault="0063103A" w:rsidP="00BC1163">
      <w:pPr>
        <w:spacing w:after="0" w:line="240" w:lineRule="auto"/>
        <w:jc w:val="center"/>
        <w:rPr>
          <w:rFonts w:ascii="Times New Roman" w:eastAsia="Times New Roman" w:hAnsi="Times New Roman" w:cs="Times New Roman"/>
          <w:b/>
          <w:bCs/>
          <w:color w:val="000000"/>
          <w:sz w:val="28"/>
          <w:szCs w:val="28"/>
          <w:lang w:eastAsia="uk-UA"/>
        </w:rPr>
      </w:pPr>
      <w:r w:rsidRPr="0063103A">
        <w:rPr>
          <w:rFonts w:ascii="Times New Roman" w:eastAsia="Times New Roman" w:hAnsi="Times New Roman" w:cs="Times New Roman"/>
          <w:b/>
          <w:bCs/>
          <w:color w:val="000000"/>
          <w:sz w:val="28"/>
          <w:szCs w:val="28"/>
          <w:lang w:eastAsia="uk-UA"/>
        </w:rPr>
        <w:t xml:space="preserve"> ДК 021:2015 55510000-8 Послуги </w:t>
      </w:r>
      <w:proofErr w:type="spellStart"/>
      <w:r w:rsidRPr="0063103A">
        <w:rPr>
          <w:rFonts w:ascii="Times New Roman" w:eastAsia="Times New Roman" w:hAnsi="Times New Roman" w:cs="Times New Roman"/>
          <w:b/>
          <w:bCs/>
          <w:color w:val="000000"/>
          <w:sz w:val="28"/>
          <w:szCs w:val="28"/>
          <w:lang w:eastAsia="uk-UA"/>
        </w:rPr>
        <w:t>їдалень</w:t>
      </w:r>
      <w:proofErr w:type="spellEnd"/>
    </w:p>
    <w:p w:rsidR="0063103A" w:rsidRDefault="0063103A" w:rsidP="00BC1163">
      <w:pPr>
        <w:spacing w:after="0" w:line="240" w:lineRule="auto"/>
        <w:jc w:val="center"/>
        <w:rPr>
          <w:rFonts w:ascii="Times New Roman" w:eastAsia="Times New Roman" w:hAnsi="Times New Roman" w:cs="Times New Roman"/>
          <w:b/>
          <w:bCs/>
          <w:color w:val="000000"/>
          <w:sz w:val="28"/>
          <w:szCs w:val="28"/>
          <w:lang w:eastAsia="uk-UA"/>
        </w:rPr>
      </w:pPr>
      <w:r w:rsidRPr="0063103A">
        <w:rPr>
          <w:rFonts w:ascii="Times New Roman" w:eastAsia="Times New Roman" w:hAnsi="Times New Roman" w:cs="Times New Roman"/>
          <w:b/>
          <w:bCs/>
          <w:color w:val="000000"/>
          <w:sz w:val="28"/>
          <w:szCs w:val="28"/>
          <w:lang w:eastAsia="uk-UA"/>
        </w:rPr>
        <w:t xml:space="preserve"> Номенклатура: 55511000-5 Послуги</w:t>
      </w:r>
      <w:r w:rsidR="00F44D1E">
        <w:rPr>
          <w:rFonts w:ascii="Times New Roman" w:eastAsia="Times New Roman" w:hAnsi="Times New Roman" w:cs="Times New Roman"/>
          <w:b/>
          <w:bCs/>
          <w:color w:val="000000"/>
          <w:sz w:val="28"/>
          <w:szCs w:val="28"/>
          <w:lang w:eastAsia="uk-UA"/>
        </w:rPr>
        <w:t xml:space="preserve"> </w:t>
      </w:r>
      <w:r w:rsidRPr="0063103A">
        <w:rPr>
          <w:rFonts w:ascii="Times New Roman" w:eastAsia="Times New Roman" w:hAnsi="Times New Roman" w:cs="Times New Roman"/>
          <w:b/>
          <w:bCs/>
          <w:color w:val="000000"/>
          <w:sz w:val="28"/>
          <w:szCs w:val="28"/>
          <w:lang w:eastAsia="uk-UA"/>
        </w:rPr>
        <w:t xml:space="preserve"> </w:t>
      </w:r>
      <w:proofErr w:type="spellStart"/>
      <w:r w:rsidRPr="0063103A">
        <w:rPr>
          <w:rFonts w:ascii="Times New Roman" w:eastAsia="Times New Roman" w:hAnsi="Times New Roman" w:cs="Times New Roman"/>
          <w:b/>
          <w:bCs/>
          <w:color w:val="000000"/>
          <w:sz w:val="28"/>
          <w:szCs w:val="28"/>
          <w:lang w:eastAsia="uk-UA"/>
        </w:rPr>
        <w:t>їдалень</w:t>
      </w:r>
      <w:proofErr w:type="spellEnd"/>
      <w:r w:rsidRPr="0063103A">
        <w:rPr>
          <w:rFonts w:ascii="Times New Roman" w:eastAsia="Times New Roman" w:hAnsi="Times New Roman" w:cs="Times New Roman"/>
          <w:b/>
          <w:bCs/>
          <w:color w:val="000000"/>
          <w:sz w:val="28"/>
          <w:szCs w:val="28"/>
          <w:lang w:eastAsia="uk-UA"/>
        </w:rPr>
        <w:t xml:space="preserve"> та інших кафе закритого типу</w:t>
      </w:r>
    </w:p>
    <w:p w:rsidR="0063103A" w:rsidRDefault="0063103A" w:rsidP="00BC1163">
      <w:pPr>
        <w:spacing w:after="0" w:line="240" w:lineRule="auto"/>
        <w:jc w:val="center"/>
        <w:rPr>
          <w:rFonts w:ascii="Times New Roman" w:eastAsia="Times New Roman" w:hAnsi="Times New Roman" w:cs="Times New Roman"/>
          <w:b/>
          <w:bCs/>
          <w:color w:val="000000"/>
          <w:sz w:val="28"/>
          <w:szCs w:val="28"/>
          <w:lang w:eastAsia="uk-UA"/>
        </w:rPr>
      </w:pPr>
    </w:p>
    <w:p w:rsidR="0063103A" w:rsidRDefault="0063103A" w:rsidP="00BC1163">
      <w:pPr>
        <w:spacing w:after="0" w:line="240" w:lineRule="auto"/>
        <w:jc w:val="center"/>
        <w:rPr>
          <w:rFonts w:ascii="Times New Roman" w:eastAsia="Times New Roman" w:hAnsi="Times New Roman" w:cs="Times New Roman"/>
          <w:b/>
          <w:bCs/>
          <w:color w:val="000000"/>
          <w:sz w:val="28"/>
          <w:szCs w:val="28"/>
          <w:lang w:eastAsia="uk-UA"/>
        </w:rPr>
      </w:pPr>
      <w:r w:rsidRPr="0063103A">
        <w:rPr>
          <w:rFonts w:ascii="Times New Roman" w:eastAsia="Times New Roman" w:hAnsi="Times New Roman" w:cs="Times New Roman"/>
          <w:b/>
          <w:bCs/>
          <w:color w:val="000000"/>
          <w:sz w:val="28"/>
          <w:szCs w:val="28"/>
          <w:lang w:eastAsia="uk-UA"/>
        </w:rPr>
        <w:t xml:space="preserve"> Процедура закупівлі – відкриті торги з особливостями</w:t>
      </w:r>
    </w:p>
    <w:p w:rsidR="002A5DD9" w:rsidRDefault="0063103A" w:rsidP="00BC1163">
      <w:pPr>
        <w:spacing w:after="0" w:line="240" w:lineRule="auto"/>
        <w:jc w:val="center"/>
        <w:rPr>
          <w:rFonts w:ascii="Times New Roman" w:eastAsia="Times New Roman" w:hAnsi="Times New Roman" w:cs="Times New Roman"/>
          <w:b/>
          <w:bCs/>
          <w:color w:val="000000"/>
          <w:sz w:val="28"/>
          <w:szCs w:val="28"/>
          <w:lang w:eastAsia="uk-UA"/>
        </w:rPr>
      </w:pPr>
      <w:r w:rsidRPr="0063103A">
        <w:rPr>
          <w:rFonts w:ascii="Times New Roman" w:eastAsia="Times New Roman" w:hAnsi="Times New Roman" w:cs="Times New Roman"/>
          <w:b/>
          <w:bCs/>
          <w:color w:val="000000"/>
          <w:sz w:val="28"/>
          <w:szCs w:val="28"/>
          <w:lang w:eastAsia="uk-UA"/>
        </w:rPr>
        <w:t xml:space="preserve"> Вид предмету закупівлі – послуга</w:t>
      </w:r>
    </w:p>
    <w:p w:rsidR="002A5DD9" w:rsidRDefault="002A5DD9" w:rsidP="00BC1163">
      <w:pPr>
        <w:spacing w:after="0" w:line="240" w:lineRule="auto"/>
        <w:jc w:val="center"/>
        <w:rPr>
          <w:rFonts w:ascii="Times New Roman" w:eastAsia="Times New Roman" w:hAnsi="Times New Roman" w:cs="Times New Roman"/>
          <w:bCs/>
          <w:color w:val="000000"/>
          <w:sz w:val="24"/>
          <w:szCs w:val="24"/>
          <w:lang w:eastAsia="uk-UA"/>
        </w:rPr>
      </w:pPr>
    </w:p>
    <w:p w:rsidR="002A5DD9" w:rsidRDefault="002A5DD9" w:rsidP="00BC1163">
      <w:pPr>
        <w:spacing w:after="0" w:line="240" w:lineRule="auto"/>
        <w:jc w:val="center"/>
        <w:rPr>
          <w:rFonts w:ascii="Times New Roman" w:eastAsia="Times New Roman" w:hAnsi="Times New Roman" w:cs="Times New Roman"/>
          <w:bCs/>
          <w:color w:val="000000"/>
          <w:sz w:val="24"/>
          <w:szCs w:val="24"/>
          <w:lang w:eastAsia="uk-UA"/>
        </w:rPr>
      </w:pPr>
    </w:p>
    <w:p w:rsidR="002A5DD9" w:rsidRDefault="002A5DD9" w:rsidP="00BC1163">
      <w:pPr>
        <w:spacing w:after="0" w:line="240" w:lineRule="auto"/>
        <w:jc w:val="center"/>
        <w:rPr>
          <w:rFonts w:ascii="Times New Roman" w:eastAsia="Times New Roman" w:hAnsi="Times New Roman" w:cs="Times New Roman"/>
          <w:bCs/>
          <w:color w:val="000000"/>
          <w:sz w:val="24"/>
          <w:szCs w:val="24"/>
          <w:lang w:eastAsia="uk-UA"/>
        </w:rPr>
      </w:pPr>
    </w:p>
    <w:p w:rsidR="002A5DD9" w:rsidRDefault="002A5DD9" w:rsidP="00BC1163">
      <w:pPr>
        <w:spacing w:after="0" w:line="240" w:lineRule="auto"/>
        <w:jc w:val="center"/>
        <w:rPr>
          <w:rFonts w:ascii="Times New Roman" w:eastAsia="Times New Roman" w:hAnsi="Times New Roman" w:cs="Times New Roman"/>
          <w:bCs/>
          <w:color w:val="000000"/>
          <w:sz w:val="24"/>
          <w:szCs w:val="24"/>
          <w:lang w:eastAsia="uk-UA"/>
        </w:rPr>
      </w:pPr>
    </w:p>
    <w:p w:rsidR="002A5DD9" w:rsidRDefault="002A5DD9" w:rsidP="00BC1163">
      <w:pPr>
        <w:spacing w:after="0" w:line="240" w:lineRule="auto"/>
        <w:jc w:val="center"/>
        <w:rPr>
          <w:rFonts w:ascii="Times New Roman" w:eastAsia="Times New Roman" w:hAnsi="Times New Roman" w:cs="Times New Roman"/>
          <w:bCs/>
          <w:color w:val="000000"/>
          <w:sz w:val="24"/>
          <w:szCs w:val="24"/>
          <w:lang w:eastAsia="uk-UA"/>
        </w:rPr>
      </w:pPr>
    </w:p>
    <w:p w:rsidR="002A5DD9" w:rsidRDefault="002A5DD9" w:rsidP="00BC1163">
      <w:pPr>
        <w:spacing w:after="0" w:line="240" w:lineRule="auto"/>
        <w:jc w:val="center"/>
        <w:rPr>
          <w:rFonts w:ascii="Times New Roman" w:eastAsia="Times New Roman" w:hAnsi="Times New Roman" w:cs="Times New Roman"/>
          <w:bCs/>
          <w:color w:val="000000"/>
          <w:sz w:val="24"/>
          <w:szCs w:val="24"/>
          <w:lang w:eastAsia="uk-UA"/>
        </w:rPr>
      </w:pPr>
    </w:p>
    <w:p w:rsidR="002A5DD9" w:rsidRDefault="002A5DD9" w:rsidP="00BC1163">
      <w:pPr>
        <w:spacing w:after="0" w:line="240" w:lineRule="auto"/>
        <w:jc w:val="center"/>
        <w:rPr>
          <w:rFonts w:ascii="Times New Roman" w:eastAsia="Times New Roman" w:hAnsi="Times New Roman" w:cs="Times New Roman"/>
          <w:bCs/>
          <w:color w:val="000000"/>
          <w:sz w:val="24"/>
          <w:szCs w:val="24"/>
          <w:lang w:eastAsia="uk-UA"/>
        </w:rPr>
      </w:pPr>
    </w:p>
    <w:p w:rsidR="002A5DD9" w:rsidRDefault="002A5DD9" w:rsidP="00BC1163">
      <w:pPr>
        <w:spacing w:after="0" w:line="240" w:lineRule="auto"/>
        <w:jc w:val="center"/>
        <w:rPr>
          <w:rFonts w:ascii="Times New Roman" w:eastAsia="Times New Roman" w:hAnsi="Times New Roman" w:cs="Times New Roman"/>
          <w:bCs/>
          <w:color w:val="000000"/>
          <w:sz w:val="24"/>
          <w:szCs w:val="24"/>
          <w:lang w:eastAsia="uk-UA"/>
        </w:rPr>
      </w:pPr>
    </w:p>
    <w:p w:rsidR="002A5DD9" w:rsidRDefault="002A5DD9" w:rsidP="00BC1163">
      <w:pPr>
        <w:spacing w:after="0" w:line="240" w:lineRule="auto"/>
        <w:jc w:val="center"/>
        <w:rPr>
          <w:rFonts w:ascii="Times New Roman" w:eastAsia="Times New Roman" w:hAnsi="Times New Roman" w:cs="Times New Roman"/>
          <w:bCs/>
          <w:color w:val="000000"/>
          <w:sz w:val="24"/>
          <w:szCs w:val="24"/>
          <w:lang w:eastAsia="uk-UA"/>
        </w:rPr>
      </w:pPr>
    </w:p>
    <w:p w:rsidR="002A5DD9" w:rsidRDefault="002A5DD9" w:rsidP="00BC1163">
      <w:pPr>
        <w:spacing w:after="0" w:line="240" w:lineRule="auto"/>
        <w:jc w:val="center"/>
        <w:rPr>
          <w:rFonts w:ascii="Times New Roman" w:eastAsia="Times New Roman" w:hAnsi="Times New Roman" w:cs="Times New Roman"/>
          <w:bCs/>
          <w:color w:val="000000"/>
          <w:sz w:val="24"/>
          <w:szCs w:val="24"/>
          <w:lang w:eastAsia="uk-UA"/>
        </w:rPr>
      </w:pPr>
    </w:p>
    <w:p w:rsidR="002A5DD9" w:rsidRDefault="002A5DD9" w:rsidP="00BC1163">
      <w:pPr>
        <w:spacing w:after="0" w:line="240" w:lineRule="auto"/>
        <w:jc w:val="center"/>
        <w:rPr>
          <w:rFonts w:ascii="Times New Roman" w:eastAsia="Times New Roman" w:hAnsi="Times New Roman" w:cs="Times New Roman"/>
          <w:bCs/>
          <w:color w:val="000000"/>
          <w:sz w:val="24"/>
          <w:szCs w:val="24"/>
          <w:lang w:eastAsia="uk-UA"/>
        </w:rPr>
      </w:pPr>
    </w:p>
    <w:p w:rsidR="002A5DD9" w:rsidRDefault="002A5DD9" w:rsidP="00BC1163">
      <w:pPr>
        <w:spacing w:after="0" w:line="240" w:lineRule="auto"/>
        <w:jc w:val="center"/>
        <w:rPr>
          <w:rFonts w:ascii="Times New Roman" w:eastAsia="Times New Roman" w:hAnsi="Times New Roman" w:cs="Times New Roman"/>
          <w:bCs/>
          <w:color w:val="000000"/>
          <w:sz w:val="24"/>
          <w:szCs w:val="24"/>
          <w:lang w:eastAsia="uk-UA"/>
        </w:rPr>
      </w:pPr>
    </w:p>
    <w:p w:rsidR="002A5DD9" w:rsidRDefault="002A5DD9" w:rsidP="00BC1163">
      <w:pPr>
        <w:spacing w:after="0" w:line="240" w:lineRule="auto"/>
        <w:jc w:val="center"/>
        <w:rPr>
          <w:rFonts w:ascii="Times New Roman" w:eastAsia="Times New Roman" w:hAnsi="Times New Roman" w:cs="Times New Roman"/>
          <w:bCs/>
          <w:color w:val="000000"/>
          <w:sz w:val="24"/>
          <w:szCs w:val="24"/>
          <w:lang w:eastAsia="uk-UA"/>
        </w:rPr>
      </w:pPr>
    </w:p>
    <w:p w:rsidR="002A5DD9" w:rsidRDefault="002A5DD9" w:rsidP="00BC1163">
      <w:pPr>
        <w:spacing w:after="0" w:line="240" w:lineRule="auto"/>
        <w:jc w:val="center"/>
        <w:rPr>
          <w:rFonts w:ascii="Times New Roman" w:eastAsia="Times New Roman" w:hAnsi="Times New Roman" w:cs="Times New Roman"/>
          <w:bCs/>
          <w:color w:val="000000"/>
          <w:sz w:val="24"/>
          <w:szCs w:val="24"/>
          <w:lang w:eastAsia="uk-UA"/>
        </w:rPr>
      </w:pPr>
    </w:p>
    <w:p w:rsidR="002A5DD9" w:rsidRDefault="002A5DD9" w:rsidP="00BC1163">
      <w:pPr>
        <w:spacing w:after="0" w:line="240" w:lineRule="auto"/>
        <w:jc w:val="center"/>
        <w:rPr>
          <w:rFonts w:ascii="Times New Roman" w:eastAsia="Times New Roman" w:hAnsi="Times New Roman" w:cs="Times New Roman"/>
          <w:bCs/>
          <w:color w:val="000000"/>
          <w:sz w:val="24"/>
          <w:szCs w:val="24"/>
          <w:lang w:eastAsia="uk-UA"/>
        </w:rPr>
      </w:pPr>
    </w:p>
    <w:p w:rsidR="002A5DD9" w:rsidRDefault="002A5DD9" w:rsidP="00BC1163">
      <w:pPr>
        <w:spacing w:after="0" w:line="240" w:lineRule="auto"/>
        <w:jc w:val="center"/>
        <w:rPr>
          <w:rFonts w:ascii="Times New Roman" w:eastAsia="Times New Roman" w:hAnsi="Times New Roman" w:cs="Times New Roman"/>
          <w:bCs/>
          <w:color w:val="000000"/>
          <w:sz w:val="24"/>
          <w:szCs w:val="24"/>
          <w:lang w:eastAsia="uk-UA"/>
        </w:rPr>
      </w:pPr>
    </w:p>
    <w:p w:rsidR="002A5DD9" w:rsidRDefault="000B030A" w:rsidP="00BC1163">
      <w:pPr>
        <w:spacing w:after="0" w:line="240" w:lineRule="auto"/>
        <w:jc w:val="center"/>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Львів – 2023</w:t>
      </w:r>
    </w:p>
    <w:p w:rsidR="000B030A" w:rsidRDefault="000B030A" w:rsidP="00BC1163">
      <w:pPr>
        <w:spacing w:after="0" w:line="240" w:lineRule="auto"/>
        <w:jc w:val="center"/>
        <w:rPr>
          <w:rFonts w:ascii="Times New Roman" w:eastAsia="Times New Roman" w:hAnsi="Times New Roman" w:cs="Times New Roman"/>
          <w:bCs/>
          <w:color w:val="000000"/>
          <w:sz w:val="24"/>
          <w:szCs w:val="24"/>
          <w:lang w:eastAsia="uk-UA"/>
        </w:rPr>
      </w:pPr>
    </w:p>
    <w:p w:rsidR="000B030A" w:rsidRDefault="000B030A" w:rsidP="00BC1163">
      <w:pPr>
        <w:spacing w:after="0" w:line="240" w:lineRule="auto"/>
        <w:jc w:val="center"/>
        <w:rPr>
          <w:rFonts w:ascii="Times New Roman" w:eastAsia="Times New Roman" w:hAnsi="Times New Roman" w:cs="Times New Roman"/>
          <w:bCs/>
          <w:color w:val="000000"/>
          <w:sz w:val="24"/>
          <w:szCs w:val="24"/>
          <w:lang w:eastAsia="uk-UA"/>
        </w:rPr>
      </w:pPr>
    </w:p>
    <w:p w:rsidR="000B030A" w:rsidRDefault="000B030A" w:rsidP="00BC1163">
      <w:pPr>
        <w:spacing w:after="0" w:line="240" w:lineRule="auto"/>
        <w:jc w:val="center"/>
        <w:rPr>
          <w:rFonts w:ascii="Times New Roman" w:eastAsia="Times New Roman" w:hAnsi="Times New Roman" w:cs="Times New Roman"/>
          <w:bCs/>
          <w:color w:val="000000"/>
          <w:sz w:val="24"/>
          <w:szCs w:val="24"/>
          <w:lang w:eastAsia="uk-UA"/>
        </w:rPr>
      </w:pPr>
    </w:p>
    <w:p w:rsidR="000B030A" w:rsidRDefault="000B030A" w:rsidP="00BC1163">
      <w:pPr>
        <w:spacing w:after="0" w:line="240" w:lineRule="auto"/>
        <w:jc w:val="center"/>
        <w:rPr>
          <w:rFonts w:ascii="Times New Roman" w:eastAsia="Times New Roman" w:hAnsi="Times New Roman" w:cs="Times New Roman"/>
          <w:bCs/>
          <w:color w:val="000000"/>
          <w:sz w:val="24"/>
          <w:szCs w:val="24"/>
          <w:lang w:eastAsia="uk-UA"/>
        </w:rPr>
      </w:pPr>
    </w:p>
    <w:p w:rsidR="000B030A" w:rsidRDefault="000B030A" w:rsidP="00BC1163">
      <w:pPr>
        <w:spacing w:after="0" w:line="240" w:lineRule="auto"/>
        <w:jc w:val="center"/>
        <w:rPr>
          <w:rFonts w:ascii="Times New Roman" w:eastAsia="Times New Roman" w:hAnsi="Times New Roman" w:cs="Times New Roman"/>
          <w:bCs/>
          <w:color w:val="000000"/>
          <w:sz w:val="24"/>
          <w:szCs w:val="24"/>
          <w:lang w:eastAsia="uk-UA"/>
        </w:rPr>
      </w:pPr>
    </w:p>
    <w:p w:rsidR="000B030A" w:rsidRDefault="000B030A" w:rsidP="00BC1163">
      <w:pPr>
        <w:spacing w:after="0" w:line="240" w:lineRule="auto"/>
        <w:jc w:val="center"/>
        <w:rPr>
          <w:rFonts w:ascii="Times New Roman" w:eastAsia="Times New Roman" w:hAnsi="Times New Roman" w:cs="Times New Roman"/>
          <w:bCs/>
          <w:color w:val="000000"/>
          <w:sz w:val="24"/>
          <w:szCs w:val="24"/>
          <w:lang w:eastAsia="uk-UA"/>
        </w:rPr>
      </w:pPr>
    </w:p>
    <w:p w:rsidR="000B030A" w:rsidRDefault="000B030A" w:rsidP="00BC1163">
      <w:pPr>
        <w:spacing w:after="0" w:line="240" w:lineRule="auto"/>
        <w:jc w:val="center"/>
        <w:rPr>
          <w:rFonts w:ascii="Times New Roman" w:eastAsia="Times New Roman" w:hAnsi="Times New Roman" w:cs="Times New Roman"/>
          <w:bCs/>
          <w:color w:val="000000"/>
          <w:sz w:val="24"/>
          <w:szCs w:val="24"/>
          <w:lang w:eastAsia="uk-UA"/>
        </w:rPr>
      </w:pPr>
    </w:p>
    <w:p w:rsidR="000B030A" w:rsidRDefault="000B030A" w:rsidP="00BC1163">
      <w:pPr>
        <w:spacing w:after="0" w:line="240" w:lineRule="auto"/>
        <w:jc w:val="center"/>
        <w:rPr>
          <w:rFonts w:ascii="Times New Roman" w:eastAsia="Times New Roman" w:hAnsi="Times New Roman" w:cs="Times New Roman"/>
          <w:bCs/>
          <w:color w:val="000000"/>
          <w:sz w:val="24"/>
          <w:szCs w:val="24"/>
          <w:lang w:eastAsia="uk-UA"/>
        </w:rPr>
      </w:pPr>
    </w:p>
    <w:tbl>
      <w:tblPr>
        <w:tblW w:w="9346" w:type="dxa"/>
        <w:tblLayout w:type="fixed"/>
        <w:tblCellMar>
          <w:top w:w="15" w:type="dxa"/>
          <w:left w:w="15" w:type="dxa"/>
          <w:bottom w:w="15" w:type="dxa"/>
          <w:right w:w="15" w:type="dxa"/>
        </w:tblCellMar>
        <w:tblLook w:val="04A0" w:firstRow="1" w:lastRow="0" w:firstColumn="1" w:lastColumn="0" w:noHBand="0" w:noVBand="1"/>
      </w:tblPr>
      <w:tblGrid>
        <w:gridCol w:w="562"/>
        <w:gridCol w:w="2896"/>
        <w:gridCol w:w="5888"/>
      </w:tblGrid>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695B71">
            <w:pPr>
              <w:rPr>
                <w:rFonts w:ascii="Calibri" w:eastAsia="Times New Roman" w:hAnsi="Calibri" w:cs="Calibri"/>
                <w:color w:val="000000"/>
                <w:lang w:eastAsia="uk-UA"/>
              </w:rPr>
            </w:pPr>
          </w:p>
        </w:tc>
        <w:tc>
          <w:tcPr>
            <w:tcW w:w="8784" w:type="dxa"/>
            <w:gridSpan w:val="2"/>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b/>
                <w:bCs/>
                <w:color w:val="000000"/>
                <w:sz w:val="24"/>
                <w:szCs w:val="24"/>
                <w:lang w:eastAsia="uk-UA"/>
              </w:rPr>
              <w:t>Загальні положення</w:t>
            </w:r>
          </w:p>
        </w:tc>
      </w:tr>
      <w:tr w:rsidR="00BC1163" w:rsidRPr="00BC1163" w:rsidTr="00695B71">
        <w:trPr>
          <w:trHeight w:val="16"/>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16"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16"/>
                <w:szCs w:val="16"/>
                <w:lang w:eastAsia="uk-UA"/>
              </w:rPr>
              <w:t>1</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16"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16"/>
                <w:szCs w:val="16"/>
                <w:lang w:eastAsia="uk-UA"/>
              </w:rPr>
              <w:t>2</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16"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16"/>
                <w:szCs w:val="16"/>
                <w:lang w:eastAsia="uk-UA"/>
              </w:rPr>
              <w:t>3</w:t>
            </w: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1</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BC1163">
              <w:rPr>
                <w:rFonts w:ascii="Times New Roman" w:eastAsia="Times New Roman" w:hAnsi="Times New Roman" w:cs="Times New Roman"/>
                <w:color w:val="000000"/>
                <w:sz w:val="24"/>
                <w:szCs w:val="24"/>
                <w:lang w:eastAsia="uk-UA"/>
              </w:rPr>
              <w:t>закупівель</w:t>
            </w:r>
            <w:proofErr w:type="spellEnd"/>
            <w:r w:rsidRPr="00BC1163">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w:t>
            </w:r>
            <w:r w:rsidR="00F44D1E">
              <w:rPr>
                <w:rFonts w:ascii="Times New Roman" w:eastAsia="Times New Roman" w:hAnsi="Times New Roman" w:cs="Times New Roman"/>
                <w:color w:val="000000"/>
                <w:sz w:val="24"/>
                <w:szCs w:val="24"/>
                <w:lang w:eastAsia="uk-UA"/>
              </w:rPr>
              <w:t>Особливості).</w:t>
            </w:r>
            <w:r w:rsidR="00F44D1E">
              <w:t xml:space="preserve"> </w:t>
            </w:r>
            <w:r w:rsidR="00F44D1E" w:rsidRPr="00F44D1E">
              <w:rPr>
                <w:rFonts w:ascii="Times New Roman" w:eastAsia="Times New Roman" w:hAnsi="Times New Roman" w:cs="Times New Roman"/>
                <w:color w:val="000000"/>
                <w:sz w:val="24"/>
                <w:szCs w:val="24"/>
                <w:lang w:eastAsia="uk-UA"/>
              </w:rPr>
              <w:t>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BC1163" w:rsidRPr="00BC1163" w:rsidTr="00E1776C">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2</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Інформація про замовника торгів</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8" w:type="dxa"/>
              <w:left w:w="48" w:type="dxa"/>
              <w:bottom w:w="48" w:type="dxa"/>
              <w:right w:w="48" w:type="dxa"/>
            </w:tcMar>
            <w:hideMark/>
          </w:tcPr>
          <w:p w:rsidR="00BC1163" w:rsidRPr="0063103A" w:rsidRDefault="00BC1163" w:rsidP="00BC1163">
            <w:pPr>
              <w:spacing w:after="0" w:line="240" w:lineRule="auto"/>
              <w:rPr>
                <w:rFonts w:ascii="Times New Roman" w:eastAsia="Times New Roman" w:hAnsi="Times New Roman" w:cs="Times New Roman"/>
                <w:color w:val="000000"/>
                <w:sz w:val="1"/>
                <w:szCs w:val="27"/>
                <w:lang w:eastAsia="uk-UA"/>
              </w:rPr>
            </w:pPr>
          </w:p>
        </w:tc>
      </w:tr>
      <w:tr w:rsidR="00BC1163" w:rsidRPr="00BC1163" w:rsidTr="00E1776C">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2.1</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0E0227" w:rsidP="00BC1163">
            <w:pPr>
              <w:spacing w:after="0" w:line="0" w:lineRule="atLeast"/>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П</w:t>
            </w:r>
            <w:r w:rsidR="00BC1163" w:rsidRPr="00BC1163">
              <w:rPr>
                <w:rFonts w:ascii="Times New Roman" w:eastAsia="Times New Roman" w:hAnsi="Times New Roman" w:cs="Times New Roman"/>
                <w:color w:val="000000"/>
                <w:sz w:val="24"/>
                <w:szCs w:val="24"/>
                <w:lang w:eastAsia="uk-UA"/>
              </w:rPr>
              <w:t>овне найменування</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8" w:type="dxa"/>
              <w:left w:w="48" w:type="dxa"/>
              <w:bottom w:w="48" w:type="dxa"/>
              <w:right w:w="48" w:type="dxa"/>
            </w:tcMar>
            <w:hideMark/>
          </w:tcPr>
          <w:p w:rsidR="00BC1163" w:rsidRPr="0063103A" w:rsidRDefault="00E93B7E" w:rsidP="00695B71">
            <w:pPr>
              <w:spacing w:after="0" w:line="0" w:lineRule="atLeast"/>
              <w:rPr>
                <w:rFonts w:ascii="Calibri" w:eastAsia="Times New Roman" w:hAnsi="Calibri" w:cs="Calibri"/>
                <w:color w:val="000000"/>
                <w:lang w:eastAsia="uk-UA"/>
              </w:rPr>
            </w:pPr>
            <w:r w:rsidRPr="00E1776C">
              <w:rPr>
                <w:rFonts w:ascii="Times New Roman" w:eastAsia="Times New Roman" w:hAnsi="Times New Roman" w:cs="Times New Roman"/>
                <w:color w:val="000000" w:themeColor="text1"/>
                <w:sz w:val="24"/>
                <w:szCs w:val="24"/>
                <w:shd w:val="clear" w:color="auto" w:fill="FFFFFF" w:themeFill="background1"/>
                <w:lang w:eastAsia="uk-UA"/>
              </w:rPr>
              <w:t xml:space="preserve">Середня загальноосвітня школа </w:t>
            </w:r>
            <w:r w:rsidRPr="00E1776C">
              <w:rPr>
                <w:rFonts w:ascii="Times New Roman" w:eastAsia="Times New Roman" w:hAnsi="Times New Roman" w:cs="Times New Roman"/>
                <w:color w:val="000000" w:themeColor="text1"/>
                <w:sz w:val="24"/>
                <w:szCs w:val="24"/>
                <w:shd w:val="clear" w:color="auto" w:fill="FFFFFF" w:themeFill="background1"/>
                <w:lang w:val="en-US" w:eastAsia="uk-UA"/>
              </w:rPr>
              <w:t>I</w:t>
            </w:r>
            <w:r w:rsidRPr="00E1776C">
              <w:rPr>
                <w:rFonts w:ascii="Times New Roman" w:eastAsia="Times New Roman" w:hAnsi="Times New Roman" w:cs="Times New Roman"/>
                <w:color w:val="000000" w:themeColor="text1"/>
                <w:sz w:val="24"/>
                <w:szCs w:val="24"/>
                <w:shd w:val="clear" w:color="auto" w:fill="FFFFFF" w:themeFill="background1"/>
                <w:lang w:val="ru-RU" w:eastAsia="uk-UA"/>
              </w:rPr>
              <w:t>-</w:t>
            </w:r>
            <w:r w:rsidRPr="00E1776C">
              <w:rPr>
                <w:rFonts w:ascii="Times New Roman" w:eastAsia="Times New Roman" w:hAnsi="Times New Roman" w:cs="Times New Roman"/>
                <w:color w:val="000000" w:themeColor="text1"/>
                <w:sz w:val="24"/>
                <w:szCs w:val="24"/>
                <w:shd w:val="clear" w:color="auto" w:fill="FFFFFF" w:themeFill="background1"/>
                <w:lang w:val="en-US" w:eastAsia="uk-UA"/>
              </w:rPr>
              <w:t>III</w:t>
            </w:r>
            <w:r w:rsidRPr="00E1776C">
              <w:rPr>
                <w:rFonts w:ascii="Times New Roman" w:eastAsia="Times New Roman" w:hAnsi="Times New Roman" w:cs="Times New Roman"/>
                <w:color w:val="000000" w:themeColor="text1"/>
                <w:sz w:val="24"/>
                <w:szCs w:val="24"/>
                <w:shd w:val="clear" w:color="auto" w:fill="FFFFFF" w:themeFill="background1"/>
                <w:lang w:eastAsia="uk-UA"/>
              </w:rPr>
              <w:t xml:space="preserve"> ступенів №20</w:t>
            </w:r>
            <w:r w:rsidRPr="004D5906">
              <w:rPr>
                <w:rFonts w:ascii="Times New Roman" w:eastAsia="Times New Roman" w:hAnsi="Times New Roman" w:cs="Times New Roman"/>
                <w:color w:val="000000" w:themeColor="text1"/>
                <w:sz w:val="24"/>
                <w:szCs w:val="24"/>
                <w:shd w:val="clear" w:color="auto" w:fill="FFFF00"/>
                <w:lang w:eastAsia="uk-UA"/>
              </w:rPr>
              <w:t xml:space="preserve"> </w:t>
            </w:r>
            <w:proofErr w:type="spellStart"/>
            <w:r w:rsidRPr="00E1776C">
              <w:rPr>
                <w:rFonts w:ascii="Times New Roman" w:eastAsia="Times New Roman" w:hAnsi="Times New Roman" w:cs="Times New Roman"/>
                <w:color w:val="000000" w:themeColor="text1"/>
                <w:sz w:val="24"/>
                <w:szCs w:val="24"/>
                <w:shd w:val="clear" w:color="auto" w:fill="FFFFFF" w:themeFill="background1"/>
                <w:lang w:eastAsia="uk-UA"/>
              </w:rPr>
              <w:t>м.Львова</w:t>
            </w:r>
            <w:proofErr w:type="spellEnd"/>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2.2</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0E0227" w:rsidP="00BC1163">
            <w:pPr>
              <w:spacing w:after="0" w:line="0" w:lineRule="atLeast"/>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М</w:t>
            </w:r>
            <w:r w:rsidR="00BC1163" w:rsidRPr="00BC1163">
              <w:rPr>
                <w:rFonts w:ascii="Times New Roman" w:eastAsia="Times New Roman" w:hAnsi="Times New Roman" w:cs="Times New Roman"/>
                <w:color w:val="000000"/>
                <w:sz w:val="24"/>
                <w:szCs w:val="24"/>
                <w:lang w:eastAsia="uk-UA"/>
              </w:rPr>
              <w:t>ісцезнаходження</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695B71" w:rsidRDefault="00E93B7E" w:rsidP="00BC1163">
            <w:pPr>
              <w:spacing w:after="0" w:line="0" w:lineRule="atLeast"/>
              <w:rPr>
                <w:rFonts w:ascii="Calibri" w:eastAsia="Times New Roman" w:hAnsi="Calibri" w:cs="Calibri"/>
                <w:color w:val="000000"/>
                <w:lang w:eastAsia="uk-UA"/>
              </w:rPr>
            </w:pPr>
            <w:r w:rsidRPr="00695B71">
              <w:rPr>
                <w:rFonts w:ascii="Calibri" w:eastAsia="Times New Roman" w:hAnsi="Calibri" w:cs="Calibri"/>
                <w:color w:val="000000"/>
                <w:lang w:eastAsia="uk-UA"/>
              </w:rPr>
              <w:t xml:space="preserve">79019, Україна, Львівська область,  </w:t>
            </w:r>
            <w:proofErr w:type="spellStart"/>
            <w:r w:rsidRPr="00695B71">
              <w:rPr>
                <w:rFonts w:ascii="Calibri" w:eastAsia="Times New Roman" w:hAnsi="Calibri" w:cs="Calibri"/>
                <w:color w:val="000000"/>
                <w:lang w:eastAsia="uk-UA"/>
              </w:rPr>
              <w:t>м.Львів</w:t>
            </w:r>
            <w:proofErr w:type="spellEnd"/>
            <w:r w:rsidRPr="00695B71">
              <w:rPr>
                <w:rFonts w:ascii="Calibri" w:eastAsia="Times New Roman" w:hAnsi="Calibri" w:cs="Calibri"/>
                <w:color w:val="000000"/>
                <w:lang w:eastAsia="uk-UA"/>
              </w:rPr>
              <w:t xml:space="preserve"> вул.Скидана,18</w:t>
            </w: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2.3</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63103A" w:rsidP="00BC1163">
            <w:pPr>
              <w:spacing w:after="0" w:line="0" w:lineRule="atLeast"/>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 xml:space="preserve">Посадова особа </w:t>
            </w:r>
            <w:r w:rsidR="00BC1163" w:rsidRPr="00BC1163">
              <w:rPr>
                <w:rFonts w:ascii="Times New Roman" w:eastAsia="Times New Roman" w:hAnsi="Times New Roman" w:cs="Times New Roman"/>
                <w:color w:val="000000"/>
                <w:sz w:val="24"/>
                <w:szCs w:val="24"/>
                <w:lang w:eastAsia="uk-UA"/>
              </w:rPr>
              <w:t xml:space="preserve">замовника, </w:t>
            </w:r>
            <w:r>
              <w:rPr>
                <w:rFonts w:ascii="Times New Roman" w:eastAsia="Times New Roman" w:hAnsi="Times New Roman" w:cs="Times New Roman"/>
                <w:color w:val="000000"/>
                <w:sz w:val="24"/>
                <w:szCs w:val="24"/>
                <w:lang w:eastAsia="uk-UA"/>
              </w:rPr>
              <w:t>уповноважена</w:t>
            </w:r>
            <w:r w:rsidR="00BC1163" w:rsidRPr="00BC1163">
              <w:rPr>
                <w:rFonts w:ascii="Times New Roman" w:eastAsia="Times New Roman" w:hAnsi="Times New Roman" w:cs="Times New Roman"/>
                <w:color w:val="000000"/>
                <w:sz w:val="24"/>
                <w:szCs w:val="24"/>
                <w:lang w:eastAsia="uk-UA"/>
              </w:rPr>
              <w:t xml:space="preserve"> здійснювати зв'язок з учасниками</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695B71" w:rsidRDefault="002F39DF" w:rsidP="00BC1163">
            <w:pPr>
              <w:spacing w:after="0" w:line="240" w:lineRule="auto"/>
              <w:rPr>
                <w:rFonts w:ascii="Calibri" w:eastAsia="Times New Roman" w:hAnsi="Calibri" w:cs="Calibri"/>
                <w:color w:val="000000"/>
                <w:lang w:eastAsia="uk-UA"/>
              </w:rPr>
            </w:pPr>
            <w:proofErr w:type="spellStart"/>
            <w:r w:rsidRPr="00695B71">
              <w:rPr>
                <w:rFonts w:ascii="Times New Roman" w:eastAsia="Times New Roman" w:hAnsi="Times New Roman" w:cs="Times New Roman"/>
                <w:color w:val="000000"/>
                <w:sz w:val="24"/>
                <w:szCs w:val="24"/>
                <w:lang w:eastAsia="uk-UA"/>
              </w:rPr>
              <w:t>Ясниська</w:t>
            </w:r>
            <w:proofErr w:type="spellEnd"/>
            <w:r w:rsidRPr="00695B71">
              <w:rPr>
                <w:rFonts w:ascii="Times New Roman" w:eastAsia="Times New Roman" w:hAnsi="Times New Roman" w:cs="Times New Roman"/>
                <w:color w:val="000000"/>
                <w:sz w:val="24"/>
                <w:szCs w:val="24"/>
                <w:lang w:eastAsia="uk-UA"/>
              </w:rPr>
              <w:t xml:space="preserve"> Наталія Іванівна</w:t>
            </w:r>
          </w:p>
          <w:p w:rsidR="00BC1163" w:rsidRPr="00695B71" w:rsidRDefault="00BC1163" w:rsidP="00E1776C">
            <w:pPr>
              <w:shd w:val="clear" w:color="auto" w:fill="FFFFFF" w:themeFill="background1"/>
              <w:spacing w:after="0" w:line="240" w:lineRule="auto"/>
              <w:rPr>
                <w:rFonts w:ascii="Calibri" w:eastAsia="Times New Roman" w:hAnsi="Calibri" w:cs="Calibri"/>
                <w:color w:val="000000"/>
                <w:lang w:val="ru-RU" w:eastAsia="uk-UA"/>
              </w:rPr>
            </w:pPr>
            <w:r w:rsidRPr="00695B71">
              <w:rPr>
                <w:rFonts w:ascii="Times New Roman" w:eastAsia="Times New Roman" w:hAnsi="Times New Roman" w:cs="Times New Roman"/>
                <w:color w:val="000000"/>
                <w:sz w:val="24"/>
                <w:szCs w:val="24"/>
                <w:lang w:eastAsia="uk-UA"/>
              </w:rPr>
              <w:t>посад</w:t>
            </w:r>
            <w:r w:rsidRPr="00E1776C">
              <w:rPr>
                <w:rFonts w:ascii="Times New Roman" w:eastAsia="Times New Roman" w:hAnsi="Times New Roman" w:cs="Times New Roman"/>
                <w:color w:val="000000"/>
                <w:sz w:val="24"/>
                <w:szCs w:val="24"/>
                <w:shd w:val="clear" w:color="auto" w:fill="FFFFFF" w:themeFill="background1"/>
                <w:lang w:eastAsia="uk-UA"/>
              </w:rPr>
              <w:t>а</w:t>
            </w:r>
            <w:r w:rsidR="002F39DF" w:rsidRPr="00E1776C">
              <w:rPr>
                <w:rFonts w:ascii="Times New Roman" w:eastAsia="Times New Roman" w:hAnsi="Times New Roman" w:cs="Times New Roman"/>
                <w:color w:val="000000"/>
                <w:sz w:val="24"/>
                <w:szCs w:val="24"/>
                <w:shd w:val="clear" w:color="auto" w:fill="FFFFFF" w:themeFill="background1"/>
                <w:lang w:eastAsia="uk-UA"/>
              </w:rPr>
              <w:t>: директор СЗШ</w:t>
            </w:r>
            <w:r w:rsidR="00695B71" w:rsidRPr="00E1776C">
              <w:rPr>
                <w:rFonts w:ascii="Times New Roman" w:eastAsia="Times New Roman" w:hAnsi="Times New Roman" w:cs="Times New Roman"/>
                <w:color w:val="000000"/>
                <w:sz w:val="24"/>
                <w:szCs w:val="24"/>
                <w:shd w:val="clear" w:color="auto" w:fill="FFFFFF" w:themeFill="background1"/>
                <w:lang w:eastAsia="uk-UA"/>
              </w:rPr>
              <w:t xml:space="preserve"> №20, </w:t>
            </w:r>
            <w:r w:rsidR="00964989" w:rsidRPr="00E1776C">
              <w:rPr>
                <w:rFonts w:ascii="Times New Roman" w:eastAsia="Times New Roman" w:hAnsi="Times New Roman" w:cs="Times New Roman"/>
                <w:color w:val="000000"/>
                <w:sz w:val="24"/>
                <w:szCs w:val="24"/>
                <w:shd w:val="clear" w:color="auto" w:fill="FFFFFF" w:themeFill="background1"/>
                <w:lang w:eastAsia="uk-UA"/>
              </w:rPr>
              <w:t xml:space="preserve"> 79019, Україна, Львівська область,  </w:t>
            </w:r>
            <w:proofErr w:type="spellStart"/>
            <w:r w:rsidR="00964989" w:rsidRPr="00E1776C">
              <w:rPr>
                <w:rFonts w:ascii="Times New Roman" w:eastAsia="Times New Roman" w:hAnsi="Times New Roman" w:cs="Times New Roman"/>
                <w:color w:val="000000"/>
                <w:sz w:val="24"/>
                <w:szCs w:val="24"/>
                <w:shd w:val="clear" w:color="auto" w:fill="FFFFFF" w:themeFill="background1"/>
                <w:lang w:eastAsia="uk-UA"/>
              </w:rPr>
              <w:t>м.Львів</w:t>
            </w:r>
            <w:proofErr w:type="spellEnd"/>
            <w:r w:rsidR="00964989" w:rsidRPr="00E1776C">
              <w:rPr>
                <w:rFonts w:ascii="Times New Roman" w:eastAsia="Times New Roman" w:hAnsi="Times New Roman" w:cs="Times New Roman"/>
                <w:color w:val="000000"/>
                <w:sz w:val="24"/>
                <w:szCs w:val="24"/>
                <w:shd w:val="clear" w:color="auto" w:fill="FFFFFF" w:themeFill="background1"/>
                <w:lang w:eastAsia="uk-UA"/>
              </w:rPr>
              <w:t xml:space="preserve"> вул.Скидана,18</w:t>
            </w:r>
          </w:p>
          <w:p w:rsidR="00BC1163" w:rsidRPr="00986376" w:rsidRDefault="00BC1163" w:rsidP="00BC1163">
            <w:pPr>
              <w:spacing w:after="0" w:line="240" w:lineRule="auto"/>
              <w:rPr>
                <w:rFonts w:ascii="Calibri" w:eastAsia="Times New Roman" w:hAnsi="Calibri" w:cs="Calibri"/>
                <w:color w:val="000000"/>
                <w:lang w:val="ru-RU" w:eastAsia="uk-UA"/>
              </w:rPr>
            </w:pPr>
            <w:r w:rsidRPr="00695B71">
              <w:rPr>
                <w:rFonts w:ascii="Times New Roman" w:eastAsia="Times New Roman" w:hAnsi="Times New Roman" w:cs="Times New Roman"/>
                <w:color w:val="000000"/>
                <w:sz w:val="24"/>
                <w:szCs w:val="24"/>
                <w:lang w:eastAsia="uk-UA"/>
              </w:rPr>
              <w:t>електронна адреса:</w:t>
            </w:r>
            <w:r w:rsidR="00695B71" w:rsidRPr="00695B71">
              <w:rPr>
                <w:rFonts w:ascii="Times New Roman" w:eastAsia="Times New Roman" w:hAnsi="Times New Roman" w:cs="Times New Roman"/>
                <w:color w:val="000000"/>
                <w:sz w:val="24"/>
                <w:szCs w:val="24"/>
                <w:lang w:eastAsia="uk-UA"/>
              </w:rPr>
              <w:t xml:space="preserve"> </w:t>
            </w:r>
            <w:proofErr w:type="spellStart"/>
            <w:r w:rsidR="00695B71" w:rsidRPr="00695B71">
              <w:rPr>
                <w:rFonts w:ascii="Times New Roman" w:eastAsia="Times New Roman" w:hAnsi="Times New Roman" w:cs="Times New Roman"/>
                <w:color w:val="000000"/>
                <w:sz w:val="24"/>
                <w:szCs w:val="24"/>
                <w:lang w:val="en-US" w:eastAsia="uk-UA"/>
              </w:rPr>
              <w:t>natayas</w:t>
            </w:r>
            <w:proofErr w:type="spellEnd"/>
            <w:r w:rsidR="00695B71" w:rsidRPr="00986376">
              <w:rPr>
                <w:rFonts w:ascii="Times New Roman" w:eastAsia="Times New Roman" w:hAnsi="Times New Roman" w:cs="Times New Roman"/>
                <w:color w:val="000000"/>
                <w:sz w:val="24"/>
                <w:szCs w:val="24"/>
                <w:lang w:val="ru-RU" w:eastAsia="uk-UA"/>
              </w:rPr>
              <w:t>@</w:t>
            </w:r>
            <w:proofErr w:type="spellStart"/>
            <w:r w:rsidR="00695B71" w:rsidRPr="00695B71">
              <w:rPr>
                <w:rFonts w:ascii="Times New Roman" w:eastAsia="Times New Roman" w:hAnsi="Times New Roman" w:cs="Times New Roman"/>
                <w:color w:val="000000"/>
                <w:sz w:val="24"/>
                <w:szCs w:val="24"/>
                <w:lang w:val="en-US" w:eastAsia="uk-UA"/>
              </w:rPr>
              <w:t>ukr</w:t>
            </w:r>
            <w:proofErr w:type="spellEnd"/>
            <w:r w:rsidR="00695B71" w:rsidRPr="00986376">
              <w:rPr>
                <w:rFonts w:ascii="Times New Roman" w:eastAsia="Times New Roman" w:hAnsi="Times New Roman" w:cs="Times New Roman"/>
                <w:color w:val="000000"/>
                <w:sz w:val="24"/>
                <w:szCs w:val="24"/>
                <w:lang w:val="ru-RU" w:eastAsia="uk-UA"/>
              </w:rPr>
              <w:t>.</w:t>
            </w:r>
            <w:r w:rsidR="00695B71" w:rsidRPr="00695B71">
              <w:rPr>
                <w:rFonts w:ascii="Times New Roman" w:eastAsia="Times New Roman" w:hAnsi="Times New Roman" w:cs="Times New Roman"/>
                <w:color w:val="000000"/>
                <w:sz w:val="24"/>
                <w:szCs w:val="24"/>
                <w:lang w:val="en-US" w:eastAsia="uk-UA"/>
              </w:rPr>
              <w:t>net</w:t>
            </w:r>
          </w:p>
          <w:p w:rsidR="00BC1163" w:rsidRDefault="00BC1163" w:rsidP="002F39DF">
            <w:pPr>
              <w:spacing w:after="0" w:line="240" w:lineRule="auto"/>
              <w:rPr>
                <w:rFonts w:ascii="Times New Roman" w:eastAsia="Times New Roman" w:hAnsi="Times New Roman" w:cs="Times New Roman"/>
                <w:color w:val="000000"/>
                <w:sz w:val="24"/>
                <w:szCs w:val="24"/>
                <w:lang w:eastAsia="uk-UA"/>
              </w:rPr>
            </w:pPr>
            <w:r w:rsidRPr="00695B71">
              <w:rPr>
                <w:rFonts w:ascii="Times New Roman" w:eastAsia="Times New Roman" w:hAnsi="Times New Roman" w:cs="Times New Roman"/>
                <w:color w:val="000000"/>
                <w:sz w:val="24"/>
                <w:szCs w:val="24"/>
                <w:lang w:eastAsia="uk-UA"/>
              </w:rPr>
              <w:t>теле</w:t>
            </w:r>
            <w:r w:rsidR="001E0A3E">
              <w:rPr>
                <w:rFonts w:ascii="Times New Roman" w:eastAsia="Times New Roman" w:hAnsi="Times New Roman" w:cs="Times New Roman"/>
                <w:color w:val="000000"/>
                <w:sz w:val="24"/>
                <w:szCs w:val="24"/>
                <w:lang w:eastAsia="uk-UA"/>
              </w:rPr>
              <w:t>фон: (032)254-04-84</w:t>
            </w:r>
            <w:r w:rsidRPr="00695B71">
              <w:rPr>
                <w:rFonts w:ascii="Times New Roman" w:eastAsia="Times New Roman" w:hAnsi="Times New Roman" w:cs="Times New Roman"/>
                <w:color w:val="000000"/>
                <w:sz w:val="24"/>
                <w:szCs w:val="24"/>
                <w:lang w:eastAsia="uk-UA"/>
              </w:rPr>
              <w:t> </w:t>
            </w:r>
          </w:p>
          <w:p w:rsidR="00F44D1E" w:rsidRDefault="00F44D1E" w:rsidP="002F39DF">
            <w:pPr>
              <w:spacing w:after="0" w:line="240" w:lineRule="auto"/>
              <w:rPr>
                <w:rFonts w:ascii="Times New Roman" w:eastAsia="Times New Roman" w:hAnsi="Times New Roman" w:cs="Times New Roman"/>
                <w:color w:val="000000"/>
                <w:sz w:val="24"/>
                <w:szCs w:val="24"/>
                <w:lang w:eastAsia="uk-UA"/>
              </w:rPr>
            </w:pPr>
          </w:p>
          <w:p w:rsidR="00F44D1E" w:rsidRDefault="00F44D1E" w:rsidP="002F39DF">
            <w:pPr>
              <w:spacing w:after="0" w:line="240" w:lineRule="auto"/>
              <w:rPr>
                <w:rFonts w:ascii="Times New Roman" w:eastAsia="Times New Roman" w:hAnsi="Times New Roman" w:cs="Times New Roman"/>
                <w:color w:val="000000"/>
                <w:sz w:val="24"/>
                <w:szCs w:val="24"/>
                <w:lang w:eastAsia="uk-UA"/>
              </w:rPr>
            </w:pPr>
            <w:r w:rsidRPr="00F44D1E">
              <w:rPr>
                <w:rFonts w:ascii="Times New Roman" w:eastAsia="Times New Roman" w:hAnsi="Times New Roman" w:cs="Times New Roman"/>
                <w:color w:val="000000"/>
                <w:sz w:val="24"/>
                <w:szCs w:val="24"/>
                <w:lang w:eastAsia="uk-UA"/>
              </w:rPr>
              <w:t xml:space="preserve">Тендерна документація знаходиться у відкритому доступі через електронну систему </w:t>
            </w:r>
            <w:proofErr w:type="spellStart"/>
            <w:r w:rsidRPr="00F44D1E">
              <w:rPr>
                <w:rFonts w:ascii="Times New Roman" w:eastAsia="Times New Roman" w:hAnsi="Times New Roman" w:cs="Times New Roman"/>
                <w:color w:val="000000"/>
                <w:sz w:val="24"/>
                <w:szCs w:val="24"/>
                <w:lang w:eastAsia="uk-UA"/>
              </w:rPr>
              <w:t>закупівель</w:t>
            </w:r>
            <w:proofErr w:type="spellEnd"/>
            <w:r w:rsidRPr="00F44D1E">
              <w:rPr>
                <w:rFonts w:ascii="Times New Roman" w:eastAsia="Times New Roman" w:hAnsi="Times New Roman" w:cs="Times New Roman"/>
                <w:color w:val="000000"/>
                <w:sz w:val="24"/>
                <w:szCs w:val="24"/>
                <w:lang w:eastAsia="uk-UA"/>
              </w:rPr>
              <w:t xml:space="preserve">. Усі зміни, що вносяться замовником до тендерної документації, розміщуються та відображаються в електронній системі </w:t>
            </w:r>
            <w:proofErr w:type="spellStart"/>
            <w:r w:rsidRPr="00F44D1E">
              <w:rPr>
                <w:rFonts w:ascii="Times New Roman" w:eastAsia="Times New Roman" w:hAnsi="Times New Roman" w:cs="Times New Roman"/>
                <w:color w:val="000000"/>
                <w:sz w:val="24"/>
                <w:szCs w:val="24"/>
                <w:lang w:eastAsia="uk-UA"/>
              </w:rPr>
              <w:t>закупівель</w:t>
            </w:r>
            <w:proofErr w:type="spellEnd"/>
            <w:r w:rsidRPr="00F44D1E">
              <w:rPr>
                <w:rFonts w:ascii="Times New Roman" w:eastAsia="Times New Roman" w:hAnsi="Times New Roman" w:cs="Times New Roman"/>
                <w:color w:val="000000"/>
                <w:sz w:val="24"/>
                <w:szCs w:val="24"/>
                <w:lang w:eastAsia="uk-UA"/>
              </w:rPr>
              <w:t xml:space="preserve">. Усі відповіді стосовно проведення торгів надаються через електронну систему </w:t>
            </w:r>
            <w:proofErr w:type="spellStart"/>
            <w:r w:rsidRPr="00F44D1E">
              <w:rPr>
                <w:rFonts w:ascii="Times New Roman" w:eastAsia="Times New Roman" w:hAnsi="Times New Roman" w:cs="Times New Roman"/>
                <w:color w:val="000000"/>
                <w:sz w:val="24"/>
                <w:szCs w:val="24"/>
                <w:lang w:eastAsia="uk-UA"/>
              </w:rPr>
              <w:t>закупівель</w:t>
            </w:r>
            <w:proofErr w:type="spellEnd"/>
            <w:r w:rsidRPr="00F44D1E">
              <w:rPr>
                <w:rFonts w:ascii="Times New Roman" w:eastAsia="Times New Roman" w:hAnsi="Times New Roman" w:cs="Times New Roman"/>
                <w:color w:val="000000"/>
                <w:sz w:val="24"/>
                <w:szCs w:val="24"/>
                <w:lang w:eastAsia="uk-UA"/>
              </w:rPr>
              <w:t>. Роз’яснення щодо положень тендерної документації надаються в порядку, передбаченому Законом та Особливостями</w:t>
            </w:r>
          </w:p>
          <w:p w:rsidR="00F44D1E" w:rsidRPr="00695B71" w:rsidRDefault="00F44D1E" w:rsidP="002F39DF">
            <w:pPr>
              <w:spacing w:after="0" w:line="240" w:lineRule="auto"/>
              <w:rPr>
                <w:rFonts w:ascii="Calibri" w:eastAsia="Times New Roman" w:hAnsi="Calibri" w:cs="Calibri"/>
                <w:color w:val="000000"/>
                <w:lang w:eastAsia="uk-UA"/>
              </w:rPr>
            </w:pP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3</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Процедура закупівлі</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відкриті торги</w:t>
            </w:r>
            <w:r w:rsidR="008D6094">
              <w:rPr>
                <w:rFonts w:ascii="Times New Roman" w:eastAsia="Times New Roman" w:hAnsi="Times New Roman" w:cs="Times New Roman"/>
                <w:color w:val="000000"/>
                <w:sz w:val="24"/>
                <w:szCs w:val="24"/>
                <w:lang w:eastAsia="uk-UA"/>
              </w:rPr>
              <w:t xml:space="preserve"> з особливостями</w:t>
            </w: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4</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Інформація про предмет закупівлі</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240" w:lineRule="auto"/>
              <w:rPr>
                <w:rFonts w:ascii="Times New Roman" w:eastAsia="Times New Roman" w:hAnsi="Times New Roman" w:cs="Times New Roman"/>
                <w:color w:val="000000"/>
                <w:sz w:val="1"/>
                <w:szCs w:val="27"/>
                <w:lang w:eastAsia="uk-UA"/>
              </w:rPr>
            </w:pP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4.1</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0E0227" w:rsidP="00BC1163">
            <w:pPr>
              <w:spacing w:after="0" w:line="0" w:lineRule="atLeast"/>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Н</w:t>
            </w:r>
            <w:r w:rsidR="00BC1163" w:rsidRPr="00BC1163">
              <w:rPr>
                <w:rFonts w:ascii="Times New Roman" w:eastAsia="Times New Roman" w:hAnsi="Times New Roman" w:cs="Times New Roman"/>
                <w:color w:val="000000"/>
                <w:sz w:val="24"/>
                <w:szCs w:val="24"/>
                <w:lang w:eastAsia="uk-UA"/>
              </w:rPr>
              <w:t>азва предмета закупівлі</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63103A" w:rsidRPr="0063103A" w:rsidRDefault="0063103A" w:rsidP="0063103A">
            <w:pPr>
              <w:spacing w:after="0" w:line="0" w:lineRule="atLeast"/>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color w:val="000000"/>
                <w:sz w:val="24"/>
                <w:szCs w:val="24"/>
                <w:lang w:eastAsia="uk-UA"/>
              </w:rPr>
              <w:t>ДК 021:2015</w:t>
            </w:r>
            <w:r w:rsidRPr="0063103A">
              <w:rPr>
                <w:rFonts w:ascii="Times New Roman" w:eastAsia="Times New Roman" w:hAnsi="Times New Roman" w:cs="Times New Roman"/>
                <w:b/>
                <w:color w:val="000000"/>
                <w:sz w:val="24"/>
                <w:szCs w:val="24"/>
                <w:lang w:eastAsia="uk-UA"/>
              </w:rPr>
              <w:t>:</w:t>
            </w:r>
            <w:r w:rsidRPr="0063103A">
              <w:rPr>
                <w:rFonts w:ascii="Times New Roman" w:eastAsia="Times New Roman" w:hAnsi="Times New Roman" w:cs="Times New Roman"/>
                <w:b/>
                <w:bCs/>
                <w:color w:val="000000"/>
                <w:sz w:val="24"/>
                <w:szCs w:val="24"/>
                <w:lang w:eastAsia="uk-UA"/>
              </w:rPr>
              <w:t xml:space="preserve"> </w:t>
            </w:r>
            <w:r w:rsidRPr="0063103A">
              <w:rPr>
                <w:rFonts w:ascii="Times New Roman" w:eastAsia="Times New Roman" w:hAnsi="Times New Roman" w:cs="Times New Roman"/>
                <w:bCs/>
                <w:color w:val="000000"/>
                <w:sz w:val="24"/>
                <w:szCs w:val="24"/>
                <w:lang w:eastAsia="uk-UA"/>
              </w:rPr>
              <w:t xml:space="preserve">55510000-8 Послуги </w:t>
            </w:r>
            <w:proofErr w:type="spellStart"/>
            <w:r w:rsidRPr="0063103A">
              <w:rPr>
                <w:rFonts w:ascii="Times New Roman" w:eastAsia="Times New Roman" w:hAnsi="Times New Roman" w:cs="Times New Roman"/>
                <w:bCs/>
                <w:color w:val="000000"/>
                <w:sz w:val="24"/>
                <w:szCs w:val="24"/>
                <w:lang w:eastAsia="uk-UA"/>
              </w:rPr>
              <w:t>їдалень</w:t>
            </w:r>
            <w:proofErr w:type="spellEnd"/>
          </w:p>
          <w:p w:rsidR="0063103A" w:rsidRPr="0063103A" w:rsidRDefault="0063103A" w:rsidP="0063103A">
            <w:pPr>
              <w:spacing w:after="0" w:line="0" w:lineRule="atLeast"/>
              <w:rPr>
                <w:rFonts w:ascii="Times New Roman" w:eastAsia="Times New Roman" w:hAnsi="Times New Roman" w:cs="Times New Roman"/>
                <w:bCs/>
                <w:color w:val="000000"/>
                <w:sz w:val="24"/>
                <w:szCs w:val="24"/>
                <w:lang w:eastAsia="uk-UA"/>
              </w:rPr>
            </w:pPr>
            <w:r w:rsidRPr="0063103A">
              <w:rPr>
                <w:rFonts w:ascii="Times New Roman" w:eastAsia="Times New Roman" w:hAnsi="Times New Roman" w:cs="Times New Roman"/>
                <w:bCs/>
                <w:color w:val="000000"/>
                <w:sz w:val="24"/>
                <w:szCs w:val="24"/>
                <w:lang w:eastAsia="uk-UA"/>
              </w:rPr>
              <w:t xml:space="preserve"> Номенклатура: 55511000-5 Послуги </w:t>
            </w:r>
            <w:proofErr w:type="spellStart"/>
            <w:r w:rsidRPr="0063103A">
              <w:rPr>
                <w:rFonts w:ascii="Times New Roman" w:eastAsia="Times New Roman" w:hAnsi="Times New Roman" w:cs="Times New Roman"/>
                <w:bCs/>
                <w:color w:val="000000"/>
                <w:sz w:val="24"/>
                <w:szCs w:val="24"/>
                <w:lang w:eastAsia="uk-UA"/>
              </w:rPr>
              <w:t>їдалень</w:t>
            </w:r>
            <w:proofErr w:type="spellEnd"/>
            <w:r w:rsidRPr="0063103A">
              <w:rPr>
                <w:rFonts w:ascii="Times New Roman" w:eastAsia="Times New Roman" w:hAnsi="Times New Roman" w:cs="Times New Roman"/>
                <w:bCs/>
                <w:color w:val="000000"/>
                <w:sz w:val="24"/>
                <w:szCs w:val="24"/>
                <w:lang w:eastAsia="uk-UA"/>
              </w:rPr>
              <w:t xml:space="preserve"> та інших кафе закритого типу</w:t>
            </w:r>
          </w:p>
          <w:p w:rsidR="0063103A" w:rsidRPr="0063103A" w:rsidRDefault="0063103A" w:rsidP="0063103A">
            <w:pPr>
              <w:spacing w:after="0" w:line="0" w:lineRule="atLeast"/>
              <w:rPr>
                <w:rFonts w:ascii="Times New Roman" w:eastAsia="Times New Roman" w:hAnsi="Times New Roman" w:cs="Times New Roman"/>
                <w:b/>
                <w:bCs/>
                <w:color w:val="000000"/>
                <w:sz w:val="24"/>
                <w:szCs w:val="24"/>
                <w:lang w:eastAsia="uk-UA"/>
              </w:rPr>
            </w:pPr>
          </w:p>
          <w:p w:rsidR="00BC1163" w:rsidRPr="000E0227" w:rsidRDefault="0063103A" w:rsidP="0063103A">
            <w:pPr>
              <w:spacing w:after="0" w:line="0"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4.2</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0E0227" w:rsidP="00BC1163">
            <w:pPr>
              <w:spacing w:after="0" w:line="0" w:lineRule="atLeast"/>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О</w:t>
            </w:r>
            <w:r w:rsidR="00BC1163" w:rsidRPr="00BC1163">
              <w:rPr>
                <w:rFonts w:ascii="Times New Roman" w:eastAsia="Times New Roman" w:hAnsi="Times New Roman" w:cs="Times New Roman"/>
                <w:color w:val="000000"/>
                <w:sz w:val="24"/>
                <w:szCs w:val="24"/>
                <w:lang w:eastAsia="uk-UA"/>
              </w:rPr>
              <w:t xml:space="preserve">пис окремої частини (частин) предмета </w:t>
            </w:r>
            <w:r w:rsidR="00BC1163" w:rsidRPr="00BC1163">
              <w:rPr>
                <w:rFonts w:ascii="Times New Roman" w:eastAsia="Times New Roman" w:hAnsi="Times New Roman" w:cs="Times New Roman"/>
                <w:color w:val="000000"/>
                <w:sz w:val="24"/>
                <w:szCs w:val="24"/>
                <w:lang w:eastAsia="uk-UA"/>
              </w:rPr>
              <w:lastRenderedPageBreak/>
              <w:t>закупівлі (лота), щодо якої можуть бути подані тендерні пропозиції</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E93B7E" w:rsidP="00B45352">
            <w:pPr>
              <w:spacing w:after="0" w:line="0" w:lineRule="atLeast"/>
              <w:jc w:val="both"/>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lastRenderedPageBreak/>
              <w:t>закупівля здійснюється без поділу на лоти</w:t>
            </w:r>
            <w:r w:rsidR="00BC1163" w:rsidRPr="00BC1163">
              <w:rPr>
                <w:rFonts w:ascii="Times New Roman" w:eastAsia="Times New Roman" w:hAnsi="Times New Roman" w:cs="Times New Roman"/>
                <w:color w:val="000000"/>
                <w:sz w:val="24"/>
                <w:szCs w:val="24"/>
                <w:lang w:eastAsia="uk-UA"/>
              </w:rPr>
              <w:t> </w:t>
            </w: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lastRenderedPageBreak/>
              <w:t>4.3</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0E0227" w:rsidP="00BC1163">
            <w:pPr>
              <w:spacing w:after="0" w:line="0" w:lineRule="atLeast"/>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М</w:t>
            </w:r>
            <w:r w:rsidR="00BC1163" w:rsidRPr="00BC1163">
              <w:rPr>
                <w:rFonts w:ascii="Times New Roman" w:eastAsia="Times New Roman" w:hAnsi="Times New Roman" w:cs="Times New Roman"/>
                <w:color w:val="000000"/>
                <w:sz w:val="24"/>
                <w:szCs w:val="24"/>
                <w:lang w:eastAsia="uk-UA"/>
              </w:rPr>
              <w:t>ісце, де повинні бути виконані роботи чи надані послуги, їх обсяги</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E93B7E" w:rsidRDefault="00BC1163" w:rsidP="00E93B7E">
            <w:pPr>
              <w:spacing w:after="0" w:line="240" w:lineRule="auto"/>
              <w:rPr>
                <w:rFonts w:ascii="Times New Roman" w:eastAsia="Times New Roman" w:hAnsi="Times New Roman" w:cs="Times New Roman"/>
                <w:color w:val="000000"/>
                <w:sz w:val="24"/>
                <w:szCs w:val="24"/>
                <w:lang w:eastAsia="uk-UA"/>
              </w:rPr>
            </w:pPr>
            <w:r w:rsidRPr="00BC1163">
              <w:rPr>
                <w:rFonts w:ascii="Times New Roman" w:eastAsia="Times New Roman" w:hAnsi="Times New Roman" w:cs="Times New Roman"/>
                <w:color w:val="000000"/>
                <w:sz w:val="24"/>
                <w:szCs w:val="24"/>
                <w:lang w:eastAsia="uk-UA"/>
              </w:rPr>
              <w:t>Місце н</w:t>
            </w:r>
            <w:r w:rsidR="00E93B7E">
              <w:rPr>
                <w:rFonts w:ascii="Times New Roman" w:eastAsia="Times New Roman" w:hAnsi="Times New Roman" w:cs="Times New Roman"/>
                <w:color w:val="000000"/>
                <w:sz w:val="24"/>
                <w:szCs w:val="24"/>
                <w:lang w:eastAsia="uk-UA"/>
              </w:rPr>
              <w:t>адання послуг :</w:t>
            </w:r>
            <w:r w:rsidR="00E93B7E" w:rsidRPr="00E93B7E">
              <w:rPr>
                <w:rFonts w:ascii="Times New Roman" w:eastAsia="Times New Roman" w:hAnsi="Times New Roman" w:cs="Times New Roman"/>
                <w:color w:val="000000"/>
                <w:sz w:val="24"/>
                <w:szCs w:val="24"/>
                <w:lang w:eastAsia="uk-UA"/>
              </w:rPr>
              <w:t xml:space="preserve"> 79019, Україна, Львівська </w:t>
            </w:r>
            <w:r w:rsidR="00E93B7E">
              <w:rPr>
                <w:rFonts w:ascii="Times New Roman" w:eastAsia="Times New Roman" w:hAnsi="Times New Roman" w:cs="Times New Roman"/>
                <w:color w:val="000000"/>
                <w:sz w:val="24"/>
                <w:szCs w:val="24"/>
                <w:lang w:eastAsia="uk-UA"/>
              </w:rPr>
              <w:t>область, м.Львів,вул.Скидана,18</w:t>
            </w:r>
          </w:p>
          <w:p w:rsidR="00BC1163" w:rsidRPr="00BC1163" w:rsidRDefault="00A410EE" w:rsidP="00E93B7E">
            <w:pPr>
              <w:spacing w:after="0" w:line="240" w:lineRule="auto"/>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 xml:space="preserve">Детальний опис послуги з харчування, кількість та обсяг надання послуг, зокрема кількість </w:t>
            </w:r>
            <w:proofErr w:type="spellStart"/>
            <w:r>
              <w:rPr>
                <w:rFonts w:ascii="Times New Roman" w:eastAsia="Times New Roman" w:hAnsi="Times New Roman" w:cs="Times New Roman"/>
                <w:color w:val="000000"/>
                <w:sz w:val="24"/>
                <w:szCs w:val="24"/>
                <w:lang w:eastAsia="uk-UA"/>
              </w:rPr>
              <w:t>дітоднів</w:t>
            </w:r>
            <w:proofErr w:type="spellEnd"/>
            <w:r>
              <w:rPr>
                <w:rFonts w:ascii="Times New Roman" w:eastAsia="Times New Roman" w:hAnsi="Times New Roman" w:cs="Times New Roman"/>
                <w:color w:val="000000"/>
                <w:sz w:val="24"/>
                <w:szCs w:val="24"/>
                <w:lang w:eastAsia="uk-UA"/>
              </w:rPr>
              <w:t xml:space="preserve"> – зазначено </w:t>
            </w:r>
            <w:r w:rsidR="008D6094">
              <w:rPr>
                <w:rFonts w:ascii="Times New Roman" w:eastAsia="Times New Roman" w:hAnsi="Times New Roman" w:cs="Times New Roman"/>
                <w:color w:val="000000"/>
                <w:sz w:val="24"/>
                <w:szCs w:val="24"/>
                <w:lang w:eastAsia="uk-UA"/>
              </w:rPr>
              <w:t xml:space="preserve"> в Додатку 1</w:t>
            </w:r>
            <w:r w:rsidR="00E93B7E" w:rsidRPr="00E93B7E">
              <w:rPr>
                <w:rFonts w:ascii="Times New Roman" w:eastAsia="Times New Roman" w:hAnsi="Times New Roman" w:cs="Times New Roman"/>
                <w:color w:val="000000"/>
                <w:sz w:val="24"/>
                <w:szCs w:val="24"/>
                <w:lang w:eastAsia="uk-UA"/>
              </w:rPr>
              <w:t xml:space="preserve"> до ТД</w:t>
            </w: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4.4</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0E0227" w:rsidP="00BC1163">
            <w:pPr>
              <w:spacing w:after="0" w:line="0" w:lineRule="atLeast"/>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С</w:t>
            </w:r>
            <w:r w:rsidR="00BC1163" w:rsidRPr="00BC1163">
              <w:rPr>
                <w:rFonts w:ascii="Times New Roman" w:eastAsia="Times New Roman" w:hAnsi="Times New Roman" w:cs="Times New Roman"/>
                <w:color w:val="000000"/>
                <w:sz w:val="24"/>
                <w:szCs w:val="24"/>
                <w:lang w:eastAsia="uk-UA"/>
              </w:rPr>
              <w:t>троки виконання робіт, надання послуг</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8D6094" w:rsidP="00BC1163">
            <w:pPr>
              <w:spacing w:after="0" w:line="0" w:lineRule="atLeast"/>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З моменту підписання сторонами договору</w:t>
            </w:r>
            <w:r w:rsidR="00A97C61">
              <w:rPr>
                <w:rFonts w:ascii="Times New Roman" w:eastAsia="Times New Roman" w:hAnsi="Times New Roman" w:cs="Times New Roman"/>
                <w:color w:val="000000"/>
                <w:sz w:val="24"/>
                <w:szCs w:val="24"/>
                <w:lang w:eastAsia="uk-UA"/>
              </w:rPr>
              <w:t xml:space="preserve"> </w:t>
            </w:r>
            <w:r w:rsidR="00A97C61">
              <w:rPr>
                <w:rFonts w:ascii="Times New Roman" w:eastAsia="Times New Roman" w:hAnsi="Times New Roman" w:cs="Times New Roman"/>
                <w:i/>
                <w:iCs/>
                <w:color w:val="000000"/>
                <w:sz w:val="24"/>
                <w:szCs w:val="24"/>
                <w:lang w:eastAsia="uk-UA"/>
              </w:rPr>
              <w:t xml:space="preserve"> до 31.12.2023</w:t>
            </w: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5</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Недискримінація учасників</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1163">
              <w:rPr>
                <w:rFonts w:ascii="Times New Roman" w:eastAsia="Times New Roman" w:hAnsi="Times New Roman" w:cs="Times New Roman"/>
                <w:color w:val="000000"/>
                <w:sz w:val="24"/>
                <w:szCs w:val="24"/>
                <w:lang w:eastAsia="uk-UA"/>
              </w:rPr>
              <w:t>закупівель</w:t>
            </w:r>
            <w:proofErr w:type="spellEnd"/>
            <w:r w:rsidRPr="00BC1163">
              <w:rPr>
                <w:rFonts w:ascii="Times New Roman" w:eastAsia="Times New Roman" w:hAnsi="Times New Roman" w:cs="Times New Roman"/>
                <w:color w:val="000000"/>
                <w:sz w:val="24"/>
                <w:szCs w:val="24"/>
                <w:lang w:eastAsia="uk-UA"/>
              </w:rPr>
              <w:t xml:space="preserve"> на рівних умовах</w:t>
            </w: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6</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Default="00964989" w:rsidP="00BC1163">
            <w:pPr>
              <w:spacing w:after="0" w:line="0"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w:t>
            </w:r>
            <w:r w:rsidR="00BC1163" w:rsidRPr="00BC1163">
              <w:rPr>
                <w:rFonts w:ascii="Times New Roman" w:eastAsia="Times New Roman" w:hAnsi="Times New Roman" w:cs="Times New Roman"/>
                <w:color w:val="000000"/>
                <w:sz w:val="24"/>
                <w:szCs w:val="24"/>
                <w:lang w:eastAsia="uk-UA"/>
              </w:rPr>
              <w:t>алютою тендерної пропозиції є</w:t>
            </w:r>
            <w:r>
              <w:rPr>
                <w:rFonts w:ascii="Times New Roman" w:eastAsia="Times New Roman" w:hAnsi="Times New Roman" w:cs="Times New Roman"/>
                <w:color w:val="000000"/>
                <w:sz w:val="24"/>
                <w:szCs w:val="24"/>
                <w:lang w:eastAsia="uk-UA"/>
              </w:rPr>
              <w:t xml:space="preserve"> національна валюта України –</w:t>
            </w:r>
            <w:r w:rsidR="00BC1163" w:rsidRPr="00BC1163">
              <w:rPr>
                <w:rFonts w:ascii="Times New Roman" w:eastAsia="Times New Roman" w:hAnsi="Times New Roman" w:cs="Times New Roman"/>
                <w:color w:val="000000"/>
                <w:sz w:val="24"/>
                <w:szCs w:val="24"/>
                <w:lang w:eastAsia="uk-UA"/>
              </w:rPr>
              <w:t xml:space="preserve"> г</w:t>
            </w:r>
            <w:r>
              <w:rPr>
                <w:rFonts w:ascii="Times New Roman" w:eastAsia="Times New Roman" w:hAnsi="Times New Roman" w:cs="Times New Roman"/>
                <w:color w:val="000000"/>
                <w:sz w:val="24"/>
                <w:szCs w:val="24"/>
                <w:lang w:eastAsia="uk-UA"/>
              </w:rPr>
              <w:t>ривня.</w:t>
            </w:r>
          </w:p>
          <w:p w:rsidR="00964989" w:rsidRPr="00BC1163" w:rsidRDefault="00964989" w:rsidP="00BC1163">
            <w:pPr>
              <w:spacing w:after="0" w:line="0" w:lineRule="atLeast"/>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Учасник визначає ціни на товар, які він пропонує поставити за Договором про закупівлю, з урахуванням усіх своїх витрат</w:t>
            </w:r>
            <w:r w:rsidR="00A30E82">
              <w:rPr>
                <w:rFonts w:ascii="Times New Roman" w:eastAsia="Times New Roman" w:hAnsi="Times New Roman" w:cs="Times New Roman"/>
                <w:color w:val="000000"/>
                <w:sz w:val="24"/>
                <w:szCs w:val="24"/>
                <w:lang w:eastAsia="uk-UA"/>
              </w:rPr>
              <w:t>, податків і зборів, що сплачуються або мають бути сплачені.</w:t>
            </w: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7</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BC1163" w:rsidRDefault="00BC1163" w:rsidP="00BC1163">
            <w:pPr>
              <w:spacing w:after="0" w:line="0" w:lineRule="atLeast"/>
              <w:jc w:val="both"/>
              <w:rPr>
                <w:rFonts w:ascii="Times New Roman" w:eastAsia="Times New Roman" w:hAnsi="Times New Roman" w:cs="Times New Roman"/>
                <w:color w:val="000000"/>
                <w:sz w:val="24"/>
                <w:szCs w:val="24"/>
                <w:lang w:eastAsia="uk-UA"/>
              </w:rPr>
            </w:pPr>
            <w:r w:rsidRPr="00BC1163">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137BE1">
              <w:rPr>
                <w:rFonts w:ascii="Times New Roman" w:eastAsia="Times New Roman" w:hAnsi="Times New Roman" w:cs="Times New Roman"/>
                <w:color w:val="000000"/>
                <w:sz w:val="24"/>
                <w:szCs w:val="24"/>
                <w:lang w:eastAsia="uk-UA"/>
              </w:rPr>
              <w:t>.</w:t>
            </w:r>
          </w:p>
          <w:p w:rsidR="00137BE1" w:rsidRPr="008D30A5" w:rsidRDefault="00137BE1" w:rsidP="00137BE1">
            <w:pPr>
              <w:pStyle w:val="Default"/>
              <w:spacing w:line="240" w:lineRule="auto"/>
              <w:ind w:left="0" w:hanging="2"/>
              <w:jc w:val="both"/>
              <w:rPr>
                <w:rFonts w:ascii="Times New Roman" w:hAnsi="Times New Roman" w:cs="Times New Roman"/>
                <w:i/>
                <w:color w:val="auto"/>
                <w:sz w:val="20"/>
                <w:szCs w:val="20"/>
              </w:rPr>
            </w:pPr>
            <w:r w:rsidRPr="008D30A5">
              <w:rPr>
                <w:rFonts w:ascii="Times New Roman" w:hAnsi="Times New Roman" w:cs="Times New Roman"/>
                <w:i/>
                <w:color w:val="auto"/>
                <w:sz w:val="20"/>
                <w:szCs w:val="20"/>
              </w:rPr>
              <w:t>*</w:t>
            </w:r>
            <w:proofErr w:type="spellStart"/>
            <w:r w:rsidRPr="008D30A5">
              <w:rPr>
                <w:rFonts w:ascii="Times New Roman" w:hAnsi="Times New Roman" w:cs="Times New Roman"/>
                <w:i/>
                <w:color w:val="auto"/>
                <w:sz w:val="20"/>
                <w:szCs w:val="20"/>
              </w:rPr>
              <w:t>Примітки</w:t>
            </w:r>
            <w:proofErr w:type="spellEnd"/>
            <w:r w:rsidRPr="008D30A5">
              <w:rPr>
                <w:rFonts w:ascii="Times New Roman" w:hAnsi="Times New Roman" w:cs="Times New Roman"/>
                <w:i/>
                <w:color w:val="auto"/>
                <w:sz w:val="20"/>
                <w:szCs w:val="20"/>
              </w:rPr>
              <w:t xml:space="preserve">: </w:t>
            </w:r>
          </w:p>
          <w:p w:rsidR="00137BE1" w:rsidRPr="008D30A5" w:rsidRDefault="00137BE1" w:rsidP="00137BE1">
            <w:pPr>
              <w:pStyle w:val="Default"/>
              <w:spacing w:line="240" w:lineRule="auto"/>
              <w:ind w:left="0" w:hanging="2"/>
              <w:jc w:val="both"/>
              <w:rPr>
                <w:rFonts w:ascii="Times New Roman" w:hAnsi="Times New Roman" w:cs="Times New Roman"/>
                <w:color w:val="auto"/>
                <w:sz w:val="20"/>
                <w:szCs w:val="20"/>
              </w:rPr>
            </w:pPr>
            <w:r w:rsidRPr="008D30A5">
              <w:rPr>
                <w:rFonts w:ascii="Times New Roman" w:hAnsi="Times New Roman" w:cs="Times New Roman"/>
                <w:i/>
                <w:iCs/>
                <w:color w:val="auto"/>
                <w:sz w:val="20"/>
                <w:szCs w:val="20"/>
                <w:lang w:val="uk-UA"/>
              </w:rPr>
              <w:t xml:space="preserve">- документи, видані органами державної влади/ підприємствами/ установами/організаціями іноземних держав подаються </w:t>
            </w:r>
            <w:r>
              <w:rPr>
                <w:rFonts w:ascii="Times New Roman" w:hAnsi="Times New Roman" w:cs="Times New Roman"/>
                <w:i/>
                <w:iCs/>
                <w:color w:val="auto"/>
                <w:sz w:val="20"/>
                <w:szCs w:val="20"/>
                <w:lang w:val="uk-UA"/>
              </w:rPr>
              <w:t>з перекладом українською мовою.</w:t>
            </w:r>
            <w:r w:rsidRPr="008D30A5">
              <w:rPr>
                <w:rFonts w:ascii="Times New Roman" w:hAnsi="Times New Roman" w:cs="Times New Roman"/>
                <w:i/>
                <w:iCs/>
                <w:color w:val="auto"/>
                <w:sz w:val="20"/>
                <w:szCs w:val="20"/>
              </w:rPr>
              <w:t xml:space="preserve"> Переклад (</w:t>
            </w:r>
            <w:proofErr w:type="spellStart"/>
            <w:r w:rsidRPr="008D30A5">
              <w:rPr>
                <w:rFonts w:ascii="Times New Roman" w:hAnsi="Times New Roman" w:cs="Times New Roman"/>
                <w:i/>
                <w:iCs/>
                <w:color w:val="auto"/>
                <w:sz w:val="20"/>
                <w:szCs w:val="20"/>
              </w:rPr>
              <w:t>або</w:t>
            </w:r>
            <w:proofErr w:type="spellEnd"/>
            <w:r w:rsidRPr="008D30A5">
              <w:rPr>
                <w:rFonts w:ascii="Times New Roman" w:hAnsi="Times New Roman" w:cs="Times New Roman"/>
                <w:i/>
                <w:iCs/>
                <w:color w:val="auto"/>
                <w:sz w:val="20"/>
                <w:szCs w:val="20"/>
              </w:rPr>
              <w:t xml:space="preserve"> </w:t>
            </w:r>
            <w:proofErr w:type="spellStart"/>
            <w:r w:rsidRPr="008D30A5">
              <w:rPr>
                <w:rFonts w:ascii="Times New Roman" w:hAnsi="Times New Roman" w:cs="Times New Roman"/>
                <w:i/>
                <w:iCs/>
                <w:color w:val="auto"/>
                <w:sz w:val="20"/>
                <w:szCs w:val="20"/>
              </w:rPr>
              <w:t>справжність</w:t>
            </w:r>
            <w:proofErr w:type="spellEnd"/>
            <w:r w:rsidRPr="008D30A5">
              <w:rPr>
                <w:rFonts w:ascii="Times New Roman" w:hAnsi="Times New Roman" w:cs="Times New Roman"/>
                <w:i/>
                <w:iCs/>
                <w:color w:val="auto"/>
                <w:sz w:val="20"/>
                <w:szCs w:val="20"/>
              </w:rPr>
              <w:t xml:space="preserve"> </w:t>
            </w:r>
            <w:proofErr w:type="spellStart"/>
            <w:proofErr w:type="gramStart"/>
            <w:r w:rsidRPr="008D30A5">
              <w:rPr>
                <w:rFonts w:ascii="Times New Roman" w:hAnsi="Times New Roman" w:cs="Times New Roman"/>
                <w:i/>
                <w:iCs/>
                <w:color w:val="auto"/>
                <w:sz w:val="20"/>
                <w:szCs w:val="20"/>
              </w:rPr>
              <w:t>п</w:t>
            </w:r>
            <w:proofErr w:type="gramEnd"/>
            <w:r w:rsidRPr="008D30A5">
              <w:rPr>
                <w:rFonts w:ascii="Times New Roman" w:hAnsi="Times New Roman" w:cs="Times New Roman"/>
                <w:i/>
                <w:iCs/>
                <w:color w:val="auto"/>
                <w:sz w:val="20"/>
                <w:szCs w:val="20"/>
              </w:rPr>
              <w:t>ідпису</w:t>
            </w:r>
            <w:proofErr w:type="spellEnd"/>
            <w:r w:rsidRPr="008D30A5">
              <w:rPr>
                <w:rFonts w:ascii="Times New Roman" w:hAnsi="Times New Roman" w:cs="Times New Roman"/>
                <w:i/>
                <w:iCs/>
                <w:color w:val="auto"/>
                <w:sz w:val="20"/>
                <w:szCs w:val="20"/>
              </w:rPr>
              <w:t xml:space="preserve"> </w:t>
            </w:r>
            <w:proofErr w:type="spellStart"/>
            <w:r w:rsidRPr="008D30A5">
              <w:rPr>
                <w:rFonts w:ascii="Times New Roman" w:hAnsi="Times New Roman" w:cs="Times New Roman"/>
                <w:i/>
                <w:iCs/>
                <w:color w:val="auto"/>
                <w:sz w:val="20"/>
                <w:szCs w:val="20"/>
              </w:rPr>
              <w:t>перекладача</w:t>
            </w:r>
            <w:proofErr w:type="spellEnd"/>
            <w:r w:rsidRPr="008D30A5">
              <w:rPr>
                <w:rFonts w:ascii="Times New Roman" w:hAnsi="Times New Roman" w:cs="Times New Roman"/>
                <w:i/>
                <w:iCs/>
                <w:color w:val="auto"/>
                <w:sz w:val="20"/>
                <w:szCs w:val="20"/>
              </w:rPr>
              <w:t xml:space="preserve">) </w:t>
            </w:r>
            <w:proofErr w:type="spellStart"/>
            <w:r w:rsidRPr="008D30A5">
              <w:rPr>
                <w:rFonts w:ascii="Times New Roman" w:hAnsi="Times New Roman" w:cs="Times New Roman"/>
                <w:i/>
                <w:iCs/>
                <w:color w:val="auto"/>
                <w:sz w:val="20"/>
                <w:szCs w:val="20"/>
              </w:rPr>
              <w:t>мають</w:t>
            </w:r>
            <w:proofErr w:type="spellEnd"/>
            <w:r w:rsidRPr="008D30A5">
              <w:rPr>
                <w:rFonts w:ascii="Times New Roman" w:hAnsi="Times New Roman" w:cs="Times New Roman"/>
                <w:i/>
                <w:iCs/>
                <w:color w:val="auto"/>
                <w:sz w:val="20"/>
                <w:szCs w:val="20"/>
              </w:rPr>
              <w:t xml:space="preserve"> бути </w:t>
            </w:r>
            <w:proofErr w:type="spellStart"/>
            <w:r w:rsidRPr="008D30A5">
              <w:rPr>
                <w:rFonts w:ascii="Times New Roman" w:hAnsi="Times New Roman" w:cs="Times New Roman"/>
                <w:i/>
                <w:iCs/>
                <w:color w:val="auto"/>
                <w:sz w:val="20"/>
                <w:szCs w:val="20"/>
              </w:rPr>
              <w:t>засвідчені</w:t>
            </w:r>
            <w:proofErr w:type="spellEnd"/>
            <w:r w:rsidRPr="008D30A5">
              <w:rPr>
                <w:rFonts w:ascii="Times New Roman" w:hAnsi="Times New Roman" w:cs="Times New Roman"/>
                <w:i/>
                <w:iCs/>
                <w:color w:val="auto"/>
                <w:sz w:val="20"/>
                <w:szCs w:val="20"/>
              </w:rPr>
              <w:t xml:space="preserve"> </w:t>
            </w:r>
            <w:proofErr w:type="spellStart"/>
            <w:r w:rsidRPr="008D30A5">
              <w:rPr>
                <w:rFonts w:ascii="Times New Roman" w:hAnsi="Times New Roman" w:cs="Times New Roman"/>
                <w:i/>
                <w:iCs/>
                <w:color w:val="auto"/>
                <w:sz w:val="20"/>
                <w:szCs w:val="20"/>
              </w:rPr>
              <w:t>нотаріально</w:t>
            </w:r>
            <w:proofErr w:type="spellEnd"/>
            <w:r w:rsidRPr="008D30A5">
              <w:rPr>
                <w:rFonts w:ascii="Times New Roman" w:hAnsi="Times New Roman" w:cs="Times New Roman"/>
                <w:i/>
                <w:iCs/>
                <w:color w:val="auto"/>
                <w:sz w:val="20"/>
                <w:szCs w:val="20"/>
              </w:rPr>
              <w:t xml:space="preserve"> </w:t>
            </w:r>
            <w:proofErr w:type="spellStart"/>
            <w:r w:rsidRPr="008D30A5">
              <w:rPr>
                <w:rFonts w:ascii="Times New Roman" w:hAnsi="Times New Roman" w:cs="Times New Roman"/>
                <w:i/>
                <w:iCs/>
                <w:color w:val="auto"/>
                <w:sz w:val="20"/>
                <w:szCs w:val="20"/>
              </w:rPr>
              <w:t>або</w:t>
            </w:r>
            <w:proofErr w:type="spellEnd"/>
            <w:r w:rsidRPr="008D30A5">
              <w:rPr>
                <w:rFonts w:ascii="Times New Roman" w:hAnsi="Times New Roman" w:cs="Times New Roman"/>
                <w:i/>
                <w:iCs/>
                <w:color w:val="auto"/>
                <w:sz w:val="20"/>
                <w:szCs w:val="20"/>
              </w:rPr>
              <w:t xml:space="preserve"> </w:t>
            </w:r>
            <w:proofErr w:type="spellStart"/>
            <w:r w:rsidRPr="008D30A5">
              <w:rPr>
                <w:rFonts w:ascii="Times New Roman" w:hAnsi="Times New Roman" w:cs="Times New Roman"/>
                <w:i/>
                <w:iCs/>
                <w:color w:val="auto"/>
                <w:sz w:val="20"/>
                <w:szCs w:val="20"/>
              </w:rPr>
              <w:t>легалізовані</w:t>
            </w:r>
            <w:proofErr w:type="spellEnd"/>
            <w:r w:rsidRPr="008D30A5">
              <w:rPr>
                <w:rFonts w:ascii="Times New Roman" w:hAnsi="Times New Roman" w:cs="Times New Roman"/>
                <w:i/>
                <w:iCs/>
                <w:color w:val="auto"/>
                <w:sz w:val="20"/>
                <w:szCs w:val="20"/>
              </w:rPr>
              <w:t xml:space="preserve"> у </w:t>
            </w:r>
            <w:proofErr w:type="spellStart"/>
            <w:r w:rsidRPr="008D30A5">
              <w:rPr>
                <w:rFonts w:ascii="Times New Roman" w:hAnsi="Times New Roman" w:cs="Times New Roman"/>
                <w:i/>
                <w:iCs/>
                <w:color w:val="auto"/>
                <w:sz w:val="20"/>
                <w:szCs w:val="20"/>
              </w:rPr>
              <w:t>встановленому</w:t>
            </w:r>
            <w:proofErr w:type="spellEnd"/>
            <w:r w:rsidRPr="008D30A5">
              <w:rPr>
                <w:rFonts w:ascii="Times New Roman" w:hAnsi="Times New Roman" w:cs="Times New Roman"/>
                <w:i/>
                <w:iCs/>
                <w:color w:val="auto"/>
                <w:sz w:val="20"/>
                <w:szCs w:val="20"/>
              </w:rPr>
              <w:t xml:space="preserve"> </w:t>
            </w:r>
            <w:proofErr w:type="spellStart"/>
            <w:r w:rsidRPr="008D30A5">
              <w:rPr>
                <w:rFonts w:ascii="Times New Roman" w:hAnsi="Times New Roman" w:cs="Times New Roman"/>
                <w:i/>
                <w:iCs/>
                <w:color w:val="auto"/>
                <w:sz w:val="20"/>
                <w:szCs w:val="20"/>
              </w:rPr>
              <w:t>законодавством</w:t>
            </w:r>
            <w:proofErr w:type="spellEnd"/>
            <w:r w:rsidRPr="008D30A5">
              <w:rPr>
                <w:rFonts w:ascii="Times New Roman" w:hAnsi="Times New Roman" w:cs="Times New Roman"/>
                <w:i/>
                <w:iCs/>
                <w:color w:val="auto"/>
                <w:sz w:val="20"/>
                <w:szCs w:val="20"/>
              </w:rPr>
              <w:t xml:space="preserve"> </w:t>
            </w:r>
            <w:proofErr w:type="spellStart"/>
            <w:r w:rsidRPr="008D30A5">
              <w:rPr>
                <w:rFonts w:ascii="Times New Roman" w:hAnsi="Times New Roman" w:cs="Times New Roman"/>
                <w:i/>
                <w:iCs/>
                <w:color w:val="auto"/>
                <w:sz w:val="20"/>
                <w:szCs w:val="20"/>
              </w:rPr>
              <w:t>України</w:t>
            </w:r>
            <w:proofErr w:type="spellEnd"/>
            <w:r w:rsidRPr="008D30A5">
              <w:rPr>
                <w:rFonts w:ascii="Times New Roman" w:hAnsi="Times New Roman" w:cs="Times New Roman"/>
                <w:i/>
                <w:iCs/>
                <w:color w:val="auto"/>
                <w:sz w:val="20"/>
                <w:szCs w:val="20"/>
              </w:rPr>
              <w:t xml:space="preserve"> порядку. </w:t>
            </w:r>
            <w:proofErr w:type="spellStart"/>
            <w:r w:rsidRPr="008D30A5">
              <w:rPr>
                <w:rFonts w:ascii="Times New Roman" w:hAnsi="Times New Roman" w:cs="Times New Roman"/>
                <w:i/>
                <w:iCs/>
                <w:color w:val="auto"/>
                <w:sz w:val="20"/>
                <w:szCs w:val="20"/>
              </w:rPr>
              <w:t>Тексти</w:t>
            </w:r>
            <w:proofErr w:type="spellEnd"/>
            <w:r w:rsidRPr="008D30A5">
              <w:rPr>
                <w:rFonts w:ascii="Times New Roman" w:hAnsi="Times New Roman" w:cs="Times New Roman"/>
                <w:i/>
                <w:iCs/>
                <w:color w:val="auto"/>
                <w:sz w:val="20"/>
                <w:szCs w:val="20"/>
              </w:rPr>
              <w:t xml:space="preserve"> </w:t>
            </w:r>
            <w:proofErr w:type="spellStart"/>
            <w:r w:rsidRPr="008D30A5">
              <w:rPr>
                <w:rFonts w:ascii="Times New Roman" w:hAnsi="Times New Roman" w:cs="Times New Roman"/>
                <w:i/>
                <w:iCs/>
                <w:color w:val="auto"/>
                <w:sz w:val="20"/>
                <w:szCs w:val="20"/>
              </w:rPr>
              <w:t>повинні</w:t>
            </w:r>
            <w:proofErr w:type="spellEnd"/>
            <w:r w:rsidRPr="008D30A5">
              <w:rPr>
                <w:rFonts w:ascii="Times New Roman" w:hAnsi="Times New Roman" w:cs="Times New Roman"/>
                <w:i/>
                <w:iCs/>
                <w:color w:val="auto"/>
                <w:sz w:val="20"/>
                <w:szCs w:val="20"/>
              </w:rPr>
              <w:t xml:space="preserve"> бути </w:t>
            </w:r>
            <w:proofErr w:type="spellStart"/>
            <w:r w:rsidRPr="008D30A5">
              <w:rPr>
                <w:rFonts w:ascii="Times New Roman" w:hAnsi="Times New Roman" w:cs="Times New Roman"/>
                <w:i/>
                <w:iCs/>
                <w:color w:val="auto"/>
                <w:sz w:val="20"/>
                <w:szCs w:val="20"/>
              </w:rPr>
              <w:t>автентичними</w:t>
            </w:r>
            <w:proofErr w:type="spellEnd"/>
            <w:r w:rsidRPr="008D30A5">
              <w:rPr>
                <w:rFonts w:ascii="Times New Roman" w:hAnsi="Times New Roman" w:cs="Times New Roman"/>
                <w:i/>
                <w:iCs/>
                <w:color w:val="auto"/>
                <w:sz w:val="20"/>
                <w:szCs w:val="20"/>
              </w:rPr>
              <w:t xml:space="preserve">, </w:t>
            </w:r>
            <w:proofErr w:type="spellStart"/>
            <w:r w:rsidRPr="008D30A5">
              <w:rPr>
                <w:rFonts w:ascii="Times New Roman" w:hAnsi="Times New Roman" w:cs="Times New Roman"/>
                <w:i/>
                <w:iCs/>
                <w:color w:val="auto"/>
                <w:sz w:val="20"/>
                <w:szCs w:val="20"/>
              </w:rPr>
              <w:t>визначальним</w:t>
            </w:r>
            <w:proofErr w:type="spellEnd"/>
            <w:r w:rsidRPr="008D30A5">
              <w:rPr>
                <w:rFonts w:ascii="Times New Roman" w:hAnsi="Times New Roman" w:cs="Times New Roman"/>
                <w:i/>
                <w:iCs/>
                <w:color w:val="auto"/>
                <w:sz w:val="20"/>
                <w:szCs w:val="20"/>
              </w:rPr>
              <w:t xml:space="preserve"> є текст, </w:t>
            </w:r>
            <w:proofErr w:type="spellStart"/>
            <w:r w:rsidRPr="008D30A5">
              <w:rPr>
                <w:rFonts w:ascii="Times New Roman" w:hAnsi="Times New Roman" w:cs="Times New Roman"/>
                <w:i/>
                <w:iCs/>
                <w:color w:val="auto"/>
                <w:sz w:val="20"/>
                <w:szCs w:val="20"/>
              </w:rPr>
              <w:t>викладений</w:t>
            </w:r>
            <w:proofErr w:type="spellEnd"/>
            <w:r w:rsidRPr="008D30A5">
              <w:rPr>
                <w:rFonts w:ascii="Times New Roman" w:hAnsi="Times New Roman" w:cs="Times New Roman"/>
                <w:i/>
                <w:iCs/>
                <w:color w:val="auto"/>
                <w:sz w:val="20"/>
                <w:szCs w:val="20"/>
              </w:rPr>
              <w:t xml:space="preserve"> </w:t>
            </w:r>
            <w:proofErr w:type="spellStart"/>
            <w:r w:rsidRPr="008D30A5">
              <w:rPr>
                <w:rFonts w:ascii="Times New Roman" w:hAnsi="Times New Roman" w:cs="Times New Roman"/>
                <w:i/>
                <w:iCs/>
                <w:color w:val="auto"/>
                <w:sz w:val="20"/>
                <w:szCs w:val="20"/>
              </w:rPr>
              <w:t>українською</w:t>
            </w:r>
            <w:proofErr w:type="spellEnd"/>
            <w:r w:rsidRPr="008D30A5">
              <w:rPr>
                <w:rFonts w:ascii="Times New Roman" w:hAnsi="Times New Roman" w:cs="Times New Roman"/>
                <w:i/>
                <w:iCs/>
                <w:color w:val="auto"/>
                <w:sz w:val="20"/>
                <w:szCs w:val="20"/>
              </w:rPr>
              <w:t xml:space="preserve"> </w:t>
            </w:r>
            <w:proofErr w:type="spellStart"/>
            <w:r w:rsidRPr="008D30A5">
              <w:rPr>
                <w:rFonts w:ascii="Times New Roman" w:hAnsi="Times New Roman" w:cs="Times New Roman"/>
                <w:i/>
                <w:iCs/>
                <w:color w:val="auto"/>
                <w:sz w:val="20"/>
                <w:szCs w:val="20"/>
              </w:rPr>
              <w:t>мовою</w:t>
            </w:r>
            <w:proofErr w:type="spellEnd"/>
            <w:r w:rsidRPr="008D30A5">
              <w:rPr>
                <w:rFonts w:ascii="Times New Roman" w:hAnsi="Times New Roman" w:cs="Times New Roman"/>
                <w:i/>
                <w:iCs/>
                <w:color w:val="auto"/>
                <w:sz w:val="20"/>
                <w:szCs w:val="20"/>
              </w:rPr>
              <w:t xml:space="preserve">. </w:t>
            </w:r>
          </w:p>
          <w:p w:rsidR="00137BE1" w:rsidRPr="008D30A5" w:rsidRDefault="00137BE1" w:rsidP="00137BE1">
            <w:pPr>
              <w:ind w:hanging="2"/>
              <w:jc w:val="both"/>
              <w:rPr>
                <w:rFonts w:ascii="Times New Roman" w:hAnsi="Times New Roman" w:cs="Times New Roman"/>
                <w:i/>
                <w:iCs/>
                <w:sz w:val="20"/>
                <w:szCs w:val="20"/>
              </w:rPr>
            </w:pPr>
            <w:r w:rsidRPr="008D30A5">
              <w:rPr>
                <w:rFonts w:ascii="Times New Roman" w:hAnsi="Times New Roman" w:cs="Times New Roman"/>
                <w:sz w:val="20"/>
                <w:szCs w:val="20"/>
                <w:lang w:val="ru-RU"/>
              </w:rPr>
              <w:t xml:space="preserve">- </w:t>
            </w:r>
            <w:r w:rsidRPr="008D30A5">
              <w:rPr>
                <w:rFonts w:ascii="Times New Roman" w:hAnsi="Times New Roman" w:cs="Times New Roman"/>
                <w:i/>
                <w:sz w:val="20"/>
                <w:szCs w:val="20"/>
                <w:lang w:val="ru-RU"/>
              </w:rPr>
              <w:t>ц</w:t>
            </w:r>
            <w:r w:rsidRPr="008D30A5">
              <w:rPr>
                <w:rFonts w:ascii="Times New Roman" w:hAnsi="Times New Roman" w:cs="Times New Roman"/>
                <w:i/>
                <w:iCs/>
                <w:sz w:val="20"/>
                <w:szCs w:val="20"/>
              </w:rPr>
              <w:t>я вимога не стосується документів тендерної пропозиції, які безпосередньо не створювалися для участі у цій закупі</w:t>
            </w:r>
            <w:proofErr w:type="gramStart"/>
            <w:r w:rsidRPr="008D30A5">
              <w:rPr>
                <w:rFonts w:ascii="Times New Roman" w:hAnsi="Times New Roman" w:cs="Times New Roman"/>
                <w:i/>
                <w:iCs/>
                <w:sz w:val="20"/>
                <w:szCs w:val="20"/>
              </w:rPr>
              <w:t>вл</w:t>
            </w:r>
            <w:proofErr w:type="gramEnd"/>
            <w:r w:rsidRPr="008D30A5">
              <w:rPr>
                <w:rFonts w:ascii="Times New Roman" w:hAnsi="Times New Roman" w:cs="Times New Roman"/>
                <w:i/>
                <w:iCs/>
                <w:sz w:val="20"/>
                <w:szCs w:val="20"/>
              </w:rPr>
              <w:t>і та/або ті, що видані учаснику іншими підприємствами, установами, організаціями, якщо ті чи інші документи в оригіналі складені російською мовою (до прикладу, трудова книжка, наказ про прийняття на роботу, сертифікат тощо).</w:t>
            </w:r>
          </w:p>
          <w:p w:rsidR="00137BE1" w:rsidRPr="008D30A5" w:rsidRDefault="00137BE1" w:rsidP="00137BE1">
            <w:pPr>
              <w:ind w:hanging="2"/>
              <w:jc w:val="both"/>
              <w:rPr>
                <w:rFonts w:ascii="Times New Roman" w:hAnsi="Times New Roman" w:cs="Times New Roman"/>
                <w:i/>
                <w:iCs/>
                <w:sz w:val="20"/>
                <w:szCs w:val="20"/>
              </w:rPr>
            </w:pPr>
            <w:r w:rsidRPr="008D30A5">
              <w:rPr>
                <w:rFonts w:ascii="Times New Roman" w:hAnsi="Times New Roman" w:cs="Times New Roman"/>
                <w:i/>
                <w:iCs/>
                <w:sz w:val="20"/>
                <w:szCs w:val="20"/>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найменування торговельної марки, знаків для товарів та послуг, загальноприйняті міжнародні терміни викладаються мовою їх загально прийнятого застосування та перекладу на </w:t>
            </w:r>
            <w:r w:rsidRPr="008D30A5">
              <w:rPr>
                <w:rFonts w:ascii="Times New Roman" w:hAnsi="Times New Roman" w:cs="Times New Roman"/>
                <w:i/>
                <w:iCs/>
                <w:sz w:val="20"/>
                <w:szCs w:val="20"/>
              </w:rPr>
              <w:lastRenderedPageBreak/>
              <w:t>українську мову не потребують.</w:t>
            </w:r>
          </w:p>
          <w:p w:rsidR="00137BE1" w:rsidRPr="008D30A5" w:rsidRDefault="00137BE1" w:rsidP="00137BE1">
            <w:pPr>
              <w:ind w:hanging="2"/>
              <w:jc w:val="both"/>
              <w:rPr>
                <w:rFonts w:ascii="Times New Roman" w:hAnsi="Times New Roman" w:cs="Times New Roman"/>
              </w:rPr>
            </w:pPr>
            <w:r w:rsidRPr="008D30A5">
              <w:rPr>
                <w:rFonts w:ascii="Times New Roman" w:hAnsi="Times New Roman" w:cs="Times New Roman"/>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37BE1" w:rsidRPr="00BC1163" w:rsidRDefault="00137BE1" w:rsidP="00137BE1">
            <w:pPr>
              <w:spacing w:after="0" w:line="0" w:lineRule="atLeast"/>
              <w:jc w:val="both"/>
              <w:rPr>
                <w:rFonts w:ascii="Calibri" w:eastAsia="Times New Roman" w:hAnsi="Calibri" w:cs="Calibri"/>
                <w:color w:val="000000"/>
                <w:lang w:eastAsia="uk-UA"/>
              </w:rPr>
            </w:pPr>
            <w:r w:rsidRPr="008D30A5">
              <w:rPr>
                <w:rFonts w:ascii="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D30A5">
              <w:rPr>
                <w:rFonts w:ascii="Times New Roman" w:hAnsi="Times New Roman" w:cs="Times New Roman"/>
              </w:rPr>
              <w:t>вимозі</w:t>
            </w:r>
            <w:proofErr w:type="spellEnd"/>
            <w:r w:rsidRPr="008D30A5">
              <w:rPr>
                <w:rFonts w:ascii="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lastRenderedPageBreak/>
              <w:t>8</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C1163" w:rsidRPr="00BC1163" w:rsidRDefault="00BC1163" w:rsidP="00BC1163">
            <w:pPr>
              <w:spacing w:after="0" w:line="0" w:lineRule="atLeast"/>
              <w:jc w:val="both"/>
              <w:rPr>
                <w:rFonts w:ascii="Calibri" w:eastAsia="Times New Roman" w:hAnsi="Calibri" w:cs="Calibri"/>
                <w:color w:val="000000"/>
                <w:lang w:eastAsia="uk-UA"/>
              </w:rPr>
            </w:pPr>
          </w:p>
        </w:tc>
      </w:tr>
      <w:tr w:rsidR="00BC1163" w:rsidRPr="00BC1163" w:rsidTr="00695B71">
        <w:tc>
          <w:tcPr>
            <w:tcW w:w="9346" w:type="dxa"/>
            <w:gridSpan w:val="3"/>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1</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1163">
              <w:rPr>
                <w:rFonts w:ascii="Times New Roman" w:eastAsia="Times New Roman" w:hAnsi="Times New Roman" w:cs="Times New Roman"/>
                <w:color w:val="000000"/>
                <w:sz w:val="24"/>
                <w:szCs w:val="24"/>
                <w:lang w:eastAsia="uk-UA"/>
              </w:rPr>
              <w:t>закупівель</w:t>
            </w:r>
            <w:proofErr w:type="spellEnd"/>
            <w:r w:rsidRPr="00BC1163">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C1163">
              <w:rPr>
                <w:rFonts w:ascii="Times New Roman" w:eastAsia="Times New Roman" w:hAnsi="Times New Roman" w:cs="Times New Roman"/>
                <w:color w:val="000000"/>
                <w:sz w:val="24"/>
                <w:szCs w:val="24"/>
                <w:lang w:eastAsia="uk-UA"/>
              </w:rPr>
              <w:t>закупівель</w:t>
            </w:r>
            <w:proofErr w:type="spellEnd"/>
            <w:r w:rsidRPr="00BC1163">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C1163">
              <w:rPr>
                <w:rFonts w:ascii="Times New Roman" w:eastAsia="Times New Roman" w:hAnsi="Times New Roman" w:cs="Times New Roman"/>
                <w:color w:val="000000"/>
                <w:sz w:val="24"/>
                <w:szCs w:val="24"/>
                <w:lang w:eastAsia="uk-UA"/>
              </w:rPr>
              <w:t>закупівель</w:t>
            </w:r>
            <w:proofErr w:type="spellEnd"/>
            <w:r w:rsidRPr="00BC1163">
              <w:rPr>
                <w:rFonts w:ascii="Times New Roman" w:eastAsia="Times New Roman" w:hAnsi="Times New Roman" w:cs="Times New Roman"/>
                <w:color w:val="000000"/>
                <w:sz w:val="24"/>
                <w:szCs w:val="24"/>
                <w:lang w:eastAsia="uk-UA"/>
              </w:rPr>
              <w:t>.</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BC1163">
              <w:rPr>
                <w:rFonts w:ascii="Times New Roman" w:eastAsia="Times New Roman" w:hAnsi="Times New Roman" w:cs="Times New Roman"/>
                <w:color w:val="000000"/>
                <w:sz w:val="24"/>
                <w:szCs w:val="24"/>
                <w:lang w:eastAsia="uk-UA"/>
              </w:rPr>
              <w:t>закупівель</w:t>
            </w:r>
            <w:proofErr w:type="spellEnd"/>
            <w:r w:rsidRPr="00BC1163">
              <w:rPr>
                <w:rFonts w:ascii="Times New Roman" w:eastAsia="Times New Roman" w:hAnsi="Times New Roman" w:cs="Times New Roman"/>
                <w:color w:val="000000"/>
                <w:sz w:val="24"/>
                <w:szCs w:val="24"/>
                <w:lang w:eastAsia="uk-UA"/>
              </w:rPr>
              <w:t xml:space="preserve"> автоматично зупиняє перебіг відкритих торгів.</w:t>
            </w:r>
          </w:p>
          <w:p w:rsidR="00BC1163" w:rsidRPr="00BC1163" w:rsidRDefault="00BC1163" w:rsidP="00BC1163">
            <w:pPr>
              <w:spacing w:after="0" w:line="0" w:lineRule="atLeast"/>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1163">
              <w:rPr>
                <w:rFonts w:ascii="Times New Roman" w:eastAsia="Times New Roman" w:hAnsi="Times New Roman" w:cs="Times New Roman"/>
                <w:color w:val="000000"/>
                <w:sz w:val="24"/>
                <w:szCs w:val="24"/>
                <w:lang w:eastAsia="uk-UA"/>
              </w:rPr>
              <w:t>закупівель</w:t>
            </w:r>
            <w:proofErr w:type="spellEnd"/>
            <w:r w:rsidRPr="00BC1163">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не менш як на чотири дні.</w:t>
            </w: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2</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Внесення змін до тендерної документації</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BC1163">
              <w:rPr>
                <w:rFonts w:ascii="Times New Roman" w:eastAsia="Times New Roman" w:hAnsi="Times New Roman" w:cs="Times New Roman"/>
                <w:color w:val="000000"/>
                <w:sz w:val="24"/>
                <w:szCs w:val="24"/>
                <w:lang w:eastAsia="uk-UA"/>
              </w:rPr>
              <w:t>закупівель</w:t>
            </w:r>
            <w:proofErr w:type="spellEnd"/>
            <w:r w:rsidRPr="00BC1163">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w:t>
            </w:r>
            <w:r w:rsidRPr="00BC1163">
              <w:rPr>
                <w:rFonts w:ascii="Times New Roman" w:eastAsia="Times New Roman" w:hAnsi="Times New Roman" w:cs="Times New Roman"/>
                <w:color w:val="000000"/>
                <w:sz w:val="24"/>
                <w:szCs w:val="24"/>
                <w:lang w:eastAsia="uk-UA"/>
              </w:rPr>
              <w:lastRenderedPageBreak/>
              <w:t xml:space="preserve">8 Закону, або за результатами звернень, або на підставі рішення органу оскарження </w:t>
            </w:r>
            <w:proofErr w:type="spellStart"/>
            <w:r w:rsidRPr="00BC1163">
              <w:rPr>
                <w:rFonts w:ascii="Times New Roman" w:eastAsia="Times New Roman" w:hAnsi="Times New Roman" w:cs="Times New Roman"/>
                <w:color w:val="000000"/>
                <w:sz w:val="24"/>
                <w:szCs w:val="24"/>
                <w:lang w:eastAsia="uk-UA"/>
              </w:rPr>
              <w:t>внести</w:t>
            </w:r>
            <w:proofErr w:type="spellEnd"/>
            <w:r w:rsidRPr="00BC1163">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C1163">
              <w:rPr>
                <w:rFonts w:ascii="Times New Roman" w:eastAsia="Times New Roman" w:hAnsi="Times New Roman" w:cs="Times New Roman"/>
                <w:color w:val="000000"/>
                <w:sz w:val="24"/>
                <w:szCs w:val="24"/>
                <w:lang w:eastAsia="uk-UA"/>
              </w:rPr>
              <w:t>закупівель</w:t>
            </w:r>
            <w:proofErr w:type="spellEnd"/>
            <w:r w:rsidRPr="00BC1163">
              <w:rPr>
                <w:rFonts w:ascii="Times New Roman" w:eastAsia="Times New Roman" w:hAnsi="Times New Roman" w:cs="Times New Roman"/>
                <w:color w:val="000000"/>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1163" w:rsidRPr="00BC1163" w:rsidRDefault="00BC1163" w:rsidP="00BC1163">
            <w:pPr>
              <w:spacing w:after="0" w:line="0" w:lineRule="atLeast"/>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C1163">
              <w:rPr>
                <w:rFonts w:ascii="Times New Roman" w:eastAsia="Times New Roman" w:hAnsi="Times New Roman" w:cs="Times New Roman"/>
                <w:color w:val="000000"/>
                <w:sz w:val="24"/>
                <w:szCs w:val="24"/>
                <w:lang w:eastAsia="uk-UA"/>
              </w:rPr>
              <w:t>закупівель</w:t>
            </w:r>
            <w:proofErr w:type="spellEnd"/>
            <w:r w:rsidRPr="00BC1163">
              <w:rPr>
                <w:rFonts w:ascii="Times New Roman" w:eastAsia="Times New Roman" w:hAnsi="Times New Roman" w:cs="Times New Roman"/>
                <w:color w:val="000000"/>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C1163">
              <w:rPr>
                <w:rFonts w:ascii="Times New Roman" w:eastAsia="Times New Roman" w:hAnsi="Times New Roman" w:cs="Times New Roman"/>
                <w:color w:val="000000"/>
                <w:sz w:val="24"/>
                <w:szCs w:val="24"/>
                <w:lang w:eastAsia="uk-UA"/>
              </w:rPr>
              <w:t>машинозчитувальному</w:t>
            </w:r>
            <w:proofErr w:type="spellEnd"/>
            <w:r w:rsidRPr="00BC1163">
              <w:rPr>
                <w:rFonts w:ascii="Times New Roman" w:eastAsia="Times New Roman" w:hAnsi="Times New Roman" w:cs="Times New Roman"/>
                <w:color w:val="000000"/>
                <w:sz w:val="24"/>
                <w:szCs w:val="24"/>
                <w:lang w:eastAsia="uk-UA"/>
              </w:rPr>
              <w:t xml:space="preserve"> форматі розміщуються в електронній системі </w:t>
            </w:r>
            <w:proofErr w:type="spellStart"/>
            <w:r w:rsidRPr="00BC1163">
              <w:rPr>
                <w:rFonts w:ascii="Times New Roman" w:eastAsia="Times New Roman" w:hAnsi="Times New Roman" w:cs="Times New Roman"/>
                <w:color w:val="000000"/>
                <w:sz w:val="24"/>
                <w:szCs w:val="24"/>
                <w:lang w:eastAsia="uk-UA"/>
              </w:rPr>
              <w:t>закупівель</w:t>
            </w:r>
            <w:proofErr w:type="spellEnd"/>
            <w:r w:rsidRPr="00BC1163">
              <w:rPr>
                <w:rFonts w:ascii="Times New Roman" w:eastAsia="Times New Roman" w:hAnsi="Times New Roman" w:cs="Times New Roman"/>
                <w:color w:val="000000"/>
                <w:sz w:val="24"/>
                <w:szCs w:val="24"/>
                <w:lang w:eastAsia="uk-UA"/>
              </w:rPr>
              <w:t xml:space="preserve"> протягом одного дня з дати прийняття рішення про їх внесення.</w:t>
            </w:r>
          </w:p>
        </w:tc>
      </w:tr>
      <w:tr w:rsidR="00BC1163" w:rsidRPr="00BC1163" w:rsidTr="00695B71">
        <w:tc>
          <w:tcPr>
            <w:tcW w:w="9346" w:type="dxa"/>
            <w:gridSpan w:val="3"/>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1</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A77A0E" w:rsidRDefault="00A77A0E" w:rsidP="00A77A0E">
            <w:pPr>
              <w:ind w:right="120" w:hanging="2"/>
              <w:jc w:val="both"/>
              <w:rPr>
                <w:rFonts w:ascii="Times New Roman" w:hAnsi="Times New Roman" w:cs="Times New Roman"/>
                <w:i/>
              </w:rPr>
            </w:pPr>
            <w:r w:rsidRPr="008D30A5">
              <w:rPr>
                <w:rFonts w:ascii="Times New Roman" w:hAnsi="Times New Roman" w:cs="Times New Roman"/>
                <w:i/>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5F5F5D" w:rsidRPr="008D30A5" w:rsidRDefault="005F5F5D" w:rsidP="005F5F5D">
            <w:pPr>
              <w:ind w:right="120" w:hanging="2"/>
              <w:jc w:val="both"/>
              <w:rPr>
                <w:rFonts w:ascii="Times New Roman" w:hAnsi="Times New Roman" w:cs="Times New Roman"/>
              </w:rPr>
            </w:pPr>
            <w:r w:rsidRPr="008D30A5">
              <w:rPr>
                <w:rFonts w:ascii="Times New Roman" w:hAnsi="Times New Roman" w:cs="Times New Roman"/>
              </w:rPr>
              <w:t xml:space="preserve">Тендерна пропозиція подається в електронному вигляді через електронну систему </w:t>
            </w:r>
            <w:proofErr w:type="spellStart"/>
            <w:r w:rsidRPr="008D30A5">
              <w:rPr>
                <w:rFonts w:ascii="Times New Roman" w:hAnsi="Times New Roman" w:cs="Times New Roman"/>
              </w:rPr>
              <w:t>закупівель</w:t>
            </w:r>
            <w:proofErr w:type="spellEnd"/>
            <w:r w:rsidRPr="008D30A5">
              <w:rPr>
                <w:rFonts w:ascii="Times New Roman" w:hAnsi="Times New Roman" w:cs="Times New Roman"/>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5F5F5D" w:rsidRPr="008D30A5" w:rsidRDefault="005F5F5D" w:rsidP="005F5F5D">
            <w:pPr>
              <w:ind w:right="120" w:hanging="2"/>
              <w:jc w:val="both"/>
              <w:rPr>
                <w:rFonts w:ascii="Times New Roman" w:hAnsi="Times New Roman" w:cs="Times New Roman"/>
              </w:rPr>
            </w:pPr>
            <w:r w:rsidRPr="008D30A5">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5F5F5D" w:rsidRPr="008D30A5" w:rsidRDefault="005F5F5D" w:rsidP="005F5F5D">
            <w:pPr>
              <w:ind w:right="120" w:hanging="2"/>
              <w:jc w:val="both"/>
              <w:rPr>
                <w:rFonts w:ascii="Times New Roman" w:hAnsi="Times New Roman" w:cs="Times New Roman"/>
              </w:rPr>
            </w:pPr>
            <w:r w:rsidRPr="008D30A5">
              <w:rPr>
                <w:rFonts w:ascii="Times New Roman" w:hAnsi="Times New Roman" w:cs="Times New Roman"/>
                <w:i/>
              </w:rPr>
              <w:t xml:space="preserve">- </w:t>
            </w:r>
            <w:r w:rsidRPr="008D30A5">
              <w:rPr>
                <w:rFonts w:ascii="Times New Roman" w:hAnsi="Times New Roman" w:cs="Times New Roman"/>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rsidR="005F5F5D" w:rsidRPr="008D30A5" w:rsidRDefault="005F5F5D" w:rsidP="005F5F5D">
            <w:pPr>
              <w:ind w:right="120"/>
              <w:jc w:val="both"/>
              <w:rPr>
                <w:rFonts w:ascii="Times New Roman" w:hAnsi="Times New Roman" w:cs="Times New Roman"/>
              </w:rPr>
            </w:pPr>
            <w:r w:rsidRPr="008D30A5">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5F5F5D" w:rsidRPr="008D30A5" w:rsidRDefault="005F5F5D" w:rsidP="005F5F5D">
            <w:pPr>
              <w:pStyle w:val="10"/>
              <w:widowControl w:val="0"/>
              <w:spacing w:line="240" w:lineRule="auto"/>
              <w:ind w:left="34" w:right="113" w:hanging="23"/>
              <w:jc w:val="both"/>
              <w:rPr>
                <w:rFonts w:ascii="Times New Roman" w:hAnsi="Times New Roman" w:cs="Times New Roman"/>
                <w:color w:val="auto"/>
                <w:lang w:val="uk-UA"/>
              </w:rPr>
            </w:pPr>
            <w:r w:rsidRPr="008D30A5">
              <w:rPr>
                <w:rFonts w:ascii="Times New Roman" w:hAnsi="Times New Roman" w:cs="Times New Roman"/>
                <w:color w:val="auto"/>
                <w:lang w:val="uk-UA"/>
              </w:rPr>
              <w:lastRenderedPageBreak/>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5F5F5D" w:rsidRPr="002D25F6" w:rsidRDefault="005F5F5D" w:rsidP="005F5F5D">
            <w:pPr>
              <w:ind w:right="120"/>
              <w:jc w:val="both"/>
              <w:rPr>
                <w:rFonts w:ascii="Times New Roman" w:hAnsi="Times New Roman" w:cs="Times New Roman"/>
              </w:rPr>
            </w:pPr>
            <w:r w:rsidRPr="002D25F6">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F5F5D" w:rsidRPr="008D30A5" w:rsidRDefault="005F5F5D" w:rsidP="004D5906">
            <w:pPr>
              <w:pStyle w:val="10"/>
              <w:widowControl w:val="0"/>
              <w:ind w:left="34" w:right="113" w:hanging="23"/>
              <w:jc w:val="both"/>
              <w:rPr>
                <w:rFonts w:ascii="Times New Roman" w:hAnsi="Times New Roman" w:cs="Times New Roman"/>
                <w:color w:val="auto"/>
                <w:lang w:val="uk-UA"/>
              </w:rPr>
            </w:pPr>
            <w:r w:rsidRPr="008D30A5">
              <w:rPr>
                <w:rFonts w:ascii="Times New Roman" w:hAnsi="Times New Roman" w:cs="Times New Roman"/>
                <w:color w:val="auto"/>
                <w:lang w:val="uk-UA"/>
              </w:rPr>
              <w:t>- перелік інших документів, які учасник подає у складі тендерної пропозиції, згідно з умовами та вимогами тендерної документації;</w:t>
            </w:r>
          </w:p>
          <w:p w:rsidR="005F5F5D" w:rsidRPr="008D30A5" w:rsidRDefault="005F5F5D" w:rsidP="004D5906">
            <w:pPr>
              <w:pStyle w:val="10"/>
              <w:widowControl w:val="0"/>
              <w:ind w:right="30" w:hanging="2"/>
              <w:jc w:val="both"/>
              <w:rPr>
                <w:rFonts w:ascii="Times New Roman" w:hAnsi="Times New Roman" w:cs="Times New Roman"/>
                <w:color w:val="auto"/>
                <w:lang w:val="uk-UA"/>
              </w:rPr>
            </w:pPr>
            <w:r w:rsidRPr="008D30A5">
              <w:rPr>
                <w:rFonts w:ascii="Times New Roman" w:hAnsi="Times New Roman" w:cs="Times New Roman"/>
                <w:color w:val="auto"/>
                <w:lang w:val="uk-UA"/>
              </w:rPr>
              <w:t xml:space="preserve">Усі документи, що подаються учасником у складі тендерної пропозиції повинні бути скановані з оригіналів або належним чином засвідчених копій документів у вигляді </w:t>
            </w:r>
            <w:proofErr w:type="spellStart"/>
            <w:r w:rsidRPr="008D30A5">
              <w:rPr>
                <w:rFonts w:ascii="Times New Roman" w:hAnsi="Times New Roman" w:cs="Times New Roman"/>
                <w:color w:val="auto"/>
                <w:lang w:val="uk-UA"/>
              </w:rPr>
              <w:t>сканкопій</w:t>
            </w:r>
            <w:proofErr w:type="spellEnd"/>
            <w:r w:rsidRPr="008D30A5">
              <w:rPr>
                <w:rFonts w:ascii="Times New Roman" w:hAnsi="Times New Roman" w:cs="Times New Roman"/>
                <w:color w:val="auto"/>
                <w:lang w:val="uk-UA"/>
              </w:rPr>
              <w:t xml:space="preserve"> придатних для </w:t>
            </w:r>
            <w:proofErr w:type="spellStart"/>
            <w:r w:rsidRPr="008D30A5">
              <w:rPr>
                <w:rFonts w:ascii="Times New Roman" w:hAnsi="Times New Roman" w:cs="Times New Roman"/>
                <w:color w:val="auto"/>
                <w:lang w:val="uk-UA"/>
              </w:rPr>
              <w:t>машинозчитування</w:t>
            </w:r>
            <w:proofErr w:type="spellEnd"/>
            <w:r w:rsidRPr="008D30A5">
              <w:rPr>
                <w:rFonts w:ascii="Times New Roman" w:hAnsi="Times New Roman" w:cs="Times New Roman"/>
                <w:color w:val="auto"/>
                <w:lang w:val="uk-UA"/>
              </w:rPr>
              <w:t xml:space="preserve"> (файли з розширенням «..</w:t>
            </w:r>
            <w:proofErr w:type="spellStart"/>
            <w:r w:rsidRPr="008D30A5">
              <w:rPr>
                <w:rFonts w:ascii="Times New Roman" w:hAnsi="Times New Roman" w:cs="Times New Roman"/>
                <w:color w:val="auto"/>
                <w:lang w:val="uk-UA"/>
              </w:rPr>
              <w:t>pdf</w:t>
            </w:r>
            <w:proofErr w:type="spellEnd"/>
            <w:r w:rsidRPr="008D30A5">
              <w:rPr>
                <w:rFonts w:ascii="Times New Roman" w:hAnsi="Times New Roman" w:cs="Times New Roman"/>
                <w:color w:val="auto"/>
                <w:lang w:val="uk-UA"/>
              </w:rPr>
              <w:t>.», «..</w:t>
            </w:r>
            <w:proofErr w:type="spellStart"/>
            <w:r w:rsidRPr="008D30A5">
              <w:rPr>
                <w:rFonts w:ascii="Times New Roman" w:hAnsi="Times New Roman" w:cs="Times New Roman"/>
                <w:color w:val="auto"/>
                <w:lang w:val="uk-UA"/>
              </w:rPr>
              <w:t>jpeg</w:t>
            </w:r>
            <w:proofErr w:type="spellEnd"/>
            <w:r w:rsidRPr="008D30A5">
              <w:rPr>
                <w:rFonts w:ascii="Times New Roman" w:hAnsi="Times New Roman" w:cs="Times New Roman"/>
                <w:color w:val="auto"/>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D30A5">
              <w:rPr>
                <w:rFonts w:ascii="Times New Roman" w:hAnsi="Times New Roman" w:cs="Times New Roman"/>
                <w:color w:val="auto"/>
                <w:lang w:val="uk-UA"/>
              </w:rPr>
              <w:t>сканкопії</w:t>
            </w:r>
            <w:proofErr w:type="spellEnd"/>
            <w:r w:rsidRPr="008D30A5">
              <w:rPr>
                <w:rFonts w:ascii="Times New Roman" w:hAnsi="Times New Roman" w:cs="Times New Roman"/>
                <w:color w:val="auto"/>
                <w:lang w:val="uk-UA"/>
              </w:rPr>
              <w:t>.</w:t>
            </w:r>
          </w:p>
          <w:p w:rsidR="005F5F5D" w:rsidRPr="008D30A5" w:rsidRDefault="005F5F5D" w:rsidP="005F5F5D">
            <w:pPr>
              <w:ind w:right="120" w:hanging="2"/>
              <w:jc w:val="both"/>
              <w:rPr>
                <w:rFonts w:ascii="Times New Roman" w:hAnsi="Times New Roman" w:cs="Times New Roman"/>
              </w:rPr>
            </w:pPr>
            <w:r w:rsidRPr="008D30A5">
              <w:rPr>
                <w:rFonts w:ascii="Times New Roman" w:hAnsi="Times New Roman"/>
                <w:sz w:val="28"/>
                <w:szCs w:val="28"/>
              </w:rPr>
              <w:t>*</w:t>
            </w:r>
            <w:r w:rsidRPr="008D30A5">
              <w:t xml:space="preserve"> </w:t>
            </w:r>
            <w:r w:rsidRPr="008D30A5">
              <w:rPr>
                <w:rFonts w:ascii="Times New Roman" w:hAnsi="Times New Roman" w:cs="Times New Roman"/>
                <w:i/>
                <w:sz w:val="18"/>
                <w:szCs w:val="18"/>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w:t>
            </w:r>
          </w:p>
          <w:p w:rsidR="005F5F5D" w:rsidRPr="008D30A5" w:rsidRDefault="005F5F5D" w:rsidP="005F5F5D">
            <w:pPr>
              <w:ind w:right="120" w:hanging="2"/>
              <w:jc w:val="both"/>
              <w:rPr>
                <w:rFonts w:ascii="Times New Roman" w:hAnsi="Times New Roman" w:cs="Times New Roman"/>
              </w:rPr>
            </w:pPr>
            <w:r w:rsidRPr="008D30A5">
              <w:rPr>
                <w:rFonts w:ascii="Times New Roman" w:hAnsi="Times New Roman" w:cs="Times New Roman"/>
              </w:rPr>
              <w:t>Документи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власноручного підпису керівника або особи уповноваженої учасником на підписання пропозиції.</w:t>
            </w:r>
          </w:p>
          <w:p w:rsidR="005F5F5D" w:rsidRPr="008D30A5" w:rsidRDefault="005F5F5D" w:rsidP="004D5906">
            <w:pPr>
              <w:pStyle w:val="10"/>
              <w:widowControl w:val="0"/>
              <w:ind w:right="113" w:hanging="2"/>
              <w:jc w:val="both"/>
              <w:rPr>
                <w:rFonts w:ascii="Times New Roman" w:hAnsi="Times New Roman" w:cs="Times New Roman"/>
                <w:color w:val="auto"/>
                <w:lang w:val="uk-UA"/>
              </w:rPr>
            </w:pPr>
            <w:r w:rsidRPr="008D30A5">
              <w:rPr>
                <w:rFonts w:ascii="Times New Roman" w:hAnsi="Times New Roman" w:cs="Times New Roman"/>
                <w:color w:val="auto"/>
                <w:lang w:val="uk-UA"/>
              </w:rPr>
              <w:t>Всі сторінки пропозиції, на яких зроблені будь-які окремі записи або правки, засвідчуються власноручним підписом керівника або особи уповноваженої учасником на підписання пропозиції. Відповідальність за помилки друку у документах пропозиції несе учасник.</w:t>
            </w:r>
          </w:p>
          <w:p w:rsidR="005F5F5D" w:rsidRPr="008D30A5" w:rsidRDefault="005F5F5D" w:rsidP="004D5906">
            <w:pPr>
              <w:pStyle w:val="10"/>
              <w:widowControl w:val="0"/>
              <w:ind w:right="113" w:hanging="2"/>
              <w:jc w:val="both"/>
              <w:rPr>
                <w:rFonts w:ascii="Times New Roman" w:hAnsi="Times New Roman" w:cs="Times New Roman"/>
                <w:color w:val="auto"/>
                <w:lang w:val="uk-UA"/>
              </w:rPr>
            </w:pPr>
            <w:r w:rsidRPr="008D30A5">
              <w:rPr>
                <w:rFonts w:ascii="Times New Roman" w:hAnsi="Times New Roman" w:cs="Times New Roman"/>
                <w:color w:val="auto"/>
                <w:lang w:val="uk-UA"/>
              </w:rPr>
              <w:t xml:space="preserve">Вимога щодо засвідчення того чи іншого документу пропозиції власноручним підписом  керівника або особи уповноваженої учасником на підписання пропозиції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8D30A5">
              <w:rPr>
                <w:rFonts w:ascii="Times New Roman" w:hAnsi="Times New Roman" w:cs="Times New Roman"/>
                <w:color w:val="auto"/>
                <w:lang w:val="uk-UA"/>
              </w:rPr>
              <w:t>закупівель</w:t>
            </w:r>
            <w:proofErr w:type="spellEnd"/>
            <w:r w:rsidRPr="008D30A5">
              <w:rPr>
                <w:rFonts w:ascii="Times New Roman" w:hAnsi="Times New Roman" w:cs="Times New Roman"/>
                <w:color w:val="auto"/>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5F5F5D" w:rsidRPr="008D30A5" w:rsidRDefault="005F5F5D" w:rsidP="004D5906">
            <w:pPr>
              <w:ind w:right="120" w:hanging="2"/>
              <w:jc w:val="both"/>
              <w:rPr>
                <w:rFonts w:ascii="Times New Roman" w:hAnsi="Times New Roman" w:cs="Times New Roman"/>
              </w:rPr>
            </w:pPr>
            <w:r w:rsidRPr="008D30A5">
              <w:rPr>
                <w:rFonts w:ascii="Times New Roman" w:hAnsi="Times New Roman"/>
              </w:rPr>
              <w:t xml:space="preserve">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w:t>
            </w:r>
            <w:r w:rsidRPr="008D30A5">
              <w:rPr>
                <w:rFonts w:ascii="Times New Roman" w:hAnsi="Times New Roman"/>
              </w:rPr>
              <w:lastRenderedPageBreak/>
              <w:t>неподаними учасником.</w:t>
            </w:r>
          </w:p>
          <w:p w:rsidR="005F5F5D" w:rsidRPr="008D30A5" w:rsidRDefault="005F5F5D" w:rsidP="005F5F5D">
            <w:pPr>
              <w:ind w:right="120" w:hanging="2"/>
              <w:jc w:val="both"/>
              <w:rPr>
                <w:rFonts w:ascii="Times New Roman" w:hAnsi="Times New Roman" w:cs="Times New Roman"/>
                <w:i/>
              </w:rPr>
            </w:pPr>
            <w:r w:rsidRPr="008D30A5">
              <w:rPr>
                <w:rFonts w:ascii="Times New Roman" w:hAnsi="Times New Roman"/>
              </w:rPr>
              <w:t xml:space="preserve">Під час використання електронної системи </w:t>
            </w:r>
            <w:proofErr w:type="spellStart"/>
            <w:r w:rsidRPr="008D30A5">
              <w:rPr>
                <w:rFonts w:ascii="Times New Roman" w:hAnsi="Times New Roman"/>
              </w:rPr>
              <w:t>закупівель</w:t>
            </w:r>
            <w:proofErr w:type="spellEnd"/>
            <w:r w:rsidRPr="008D30A5">
              <w:rPr>
                <w:rFonts w:ascii="Times New Roman" w:hAnsi="Times New Roma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w:t>
            </w:r>
            <w:r w:rsidRPr="008D30A5">
              <w:rPr>
                <w:rFonts w:ascii="Times New Roman" w:hAnsi="Times New Roman"/>
                <w:i/>
              </w:rPr>
              <w:t>тобто тендерна пропозиція у будь-якому випадку повинна містити накладений електронний підпис, відповідно до вимог Закону України «Про електронні довірчі послуги», керівника або особи уповноваженої учасником на підписання   пропозиції,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rsidR="005F5F5D" w:rsidRPr="008D30A5" w:rsidRDefault="005F5F5D" w:rsidP="005F5F5D">
            <w:pPr>
              <w:autoSpaceDE w:val="0"/>
              <w:autoSpaceDN w:val="0"/>
              <w:adjustRightInd w:val="0"/>
              <w:jc w:val="both"/>
              <w:rPr>
                <w:rFonts w:ascii="Times New Roman" w:hAnsi="Times New Roman"/>
              </w:rPr>
            </w:pPr>
            <w:r w:rsidRPr="008D30A5">
              <w:rPr>
                <w:rFonts w:ascii="Times New Roman" w:hAnsi="Times New Roman"/>
              </w:rPr>
              <w:t>Учасник повинен накласти електронний підпис, що базується на кваліфікованому сертифікаті електронного підпису (</w:t>
            </w:r>
            <w:r w:rsidRPr="008D30A5">
              <w:rPr>
                <w:rFonts w:ascii="Times New Roman" w:hAnsi="Times New Roman"/>
                <w:b/>
              </w:rPr>
              <w:t>КЕП або УЕП</w:t>
            </w:r>
            <w:r w:rsidRPr="008D30A5">
              <w:rPr>
                <w:rFonts w:ascii="Times New Roman" w:hAnsi="Times New Roman"/>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та/або документи в електронній формі, то учасник повинен накласти електронний підпис, що базується на кваліфікованому сертифікаті електронного підпису (КЕП або УЕП) на пропозицію в цілому та на кожен електронний документ окремо.</w:t>
            </w:r>
          </w:p>
          <w:p w:rsidR="005F5F5D" w:rsidRPr="008D30A5" w:rsidRDefault="005F5F5D" w:rsidP="005F5F5D">
            <w:pPr>
              <w:autoSpaceDE w:val="0"/>
              <w:autoSpaceDN w:val="0"/>
              <w:adjustRightInd w:val="0"/>
              <w:jc w:val="both"/>
              <w:rPr>
                <w:rFonts w:ascii="Times New Roman" w:hAnsi="Times New Roman"/>
              </w:rPr>
            </w:pPr>
            <w:r w:rsidRPr="008D30A5">
              <w:rPr>
                <w:rFonts w:ascii="Times New Roman" w:hAnsi="Times New Roman"/>
              </w:rPr>
              <w:t>Винятки:</w:t>
            </w:r>
          </w:p>
          <w:p w:rsidR="005F5F5D" w:rsidRPr="008D30A5" w:rsidRDefault="005F5F5D" w:rsidP="005F5F5D">
            <w:pPr>
              <w:autoSpaceDE w:val="0"/>
              <w:autoSpaceDN w:val="0"/>
              <w:adjustRightInd w:val="0"/>
              <w:jc w:val="both"/>
              <w:rPr>
                <w:rFonts w:ascii="Times New Roman" w:hAnsi="Times New Roman"/>
              </w:rPr>
            </w:pPr>
            <w:r w:rsidRPr="008D30A5">
              <w:rPr>
                <w:rFonts w:ascii="Times New Roman" w:hAnsi="Times New Roman"/>
              </w:rPr>
              <w:t>1) якщо електронні документи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5F5F5D" w:rsidRPr="008D30A5" w:rsidRDefault="005F5F5D" w:rsidP="005F5F5D">
            <w:pPr>
              <w:ind w:right="120" w:hanging="2"/>
              <w:jc w:val="both"/>
              <w:rPr>
                <w:rFonts w:ascii="Times New Roman" w:hAnsi="Times New Roman"/>
              </w:rPr>
            </w:pPr>
            <w:r w:rsidRPr="008D30A5">
              <w:rPr>
                <w:rFonts w:ascii="Times New Roman" w:hAnsi="Times New Roman"/>
                <w:sz w:val="28"/>
                <w:szCs w:val="28"/>
              </w:rPr>
              <w:t>*</w:t>
            </w:r>
            <w:r w:rsidRPr="008D30A5">
              <w:rPr>
                <w:rFonts w:ascii="Times New Roman" w:hAnsi="Times New Roman"/>
                <w:i/>
                <w:sz w:val="18"/>
                <w:szCs w:val="18"/>
              </w:rPr>
              <w:t xml:space="preserve">Відповідно до ст. 38 Закону України «Про електронні довірчі послуги» та Порядку взаємного визнання українських та іноземних сертифікатів відкритих ключів, електронних підписів, а також використання інформаційно-телекомунікаційної системи центрального </w:t>
            </w:r>
            <w:proofErr w:type="spellStart"/>
            <w:r w:rsidRPr="008D30A5">
              <w:rPr>
                <w:rFonts w:ascii="Times New Roman" w:hAnsi="Times New Roman"/>
                <w:i/>
                <w:sz w:val="18"/>
                <w:szCs w:val="18"/>
              </w:rPr>
              <w:t>засвідчувального</w:t>
            </w:r>
            <w:proofErr w:type="spellEnd"/>
            <w:r w:rsidRPr="008D30A5">
              <w:rPr>
                <w:rFonts w:ascii="Times New Roman" w:hAnsi="Times New Roman"/>
                <w:i/>
                <w:sz w:val="18"/>
                <w:szCs w:val="18"/>
              </w:rPr>
              <w:t xml:space="preserve"> органу для забезпечення визнання в Україні електронних довірчих послуг, іноземних сертифікатів відкритих ключів, що використовуються під час надання юридично значущих електронних послуг у процесі взаємодії між суб’єктами різних держав, затвердженого Постановою Кабінету Міністрів України від 23 січня 2019 р. № 60 та, іноземні сертифікати відкритих ключів, електронні підписи можуть бути використані в Україні за умов, передбачених законодавством та відповідним міжнародним договором.</w:t>
            </w:r>
          </w:p>
          <w:p w:rsidR="005F5F5D" w:rsidRPr="008D30A5" w:rsidRDefault="005F5F5D" w:rsidP="005F5F5D">
            <w:pPr>
              <w:ind w:right="120" w:hanging="2"/>
              <w:jc w:val="both"/>
              <w:rPr>
                <w:rFonts w:ascii="Times New Roman" w:hAnsi="Times New Roman" w:cs="Times New Roman"/>
              </w:rPr>
            </w:pPr>
            <w:r w:rsidRPr="008D30A5">
              <w:rPr>
                <w:rFonts w:ascii="Times New Roman" w:hAnsi="Times New Roman" w:cs="Times New Roman"/>
              </w:rPr>
              <w:t xml:space="preserve">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8D30A5">
              <w:rPr>
                <w:rFonts w:ascii="Times New Roman" w:hAnsi="Times New Roman" w:cs="Times New Roman"/>
              </w:rPr>
              <w:t>засвідчувального</w:t>
            </w:r>
            <w:proofErr w:type="spellEnd"/>
            <w:r w:rsidRPr="008D30A5">
              <w:rPr>
                <w:rFonts w:ascii="Times New Roman" w:hAnsi="Times New Roman" w:cs="Times New Roman"/>
              </w:rPr>
              <w:t xml:space="preserve"> органу. Під час перевірки КЕП або іншого підпису, передбаченого Законом України «Про електронні довірчі послуги», </w:t>
            </w:r>
            <w:r w:rsidRPr="008D30A5">
              <w:rPr>
                <w:rFonts w:ascii="Times New Roman" w:hAnsi="Times New Roman" w:cs="Times New Roman"/>
              </w:rPr>
              <w:lastRenderedPageBreak/>
              <w:t xml:space="preserve">повинні відображатися прізвище та ініціали особи (власника ключа). У разі відсутності даної інформації або у разі </w:t>
            </w:r>
            <w:proofErr w:type="spellStart"/>
            <w:r w:rsidRPr="008D30A5">
              <w:rPr>
                <w:rFonts w:ascii="Times New Roman" w:hAnsi="Times New Roman" w:cs="Times New Roman"/>
              </w:rPr>
              <w:t>ненакладення</w:t>
            </w:r>
            <w:proofErr w:type="spellEnd"/>
            <w:r w:rsidRPr="008D30A5">
              <w:rPr>
                <w:rFonts w:ascii="Times New Roman" w:hAnsi="Times New Roman" w:cs="Times New Roman"/>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rsidR="005F5F5D" w:rsidRPr="008D30A5" w:rsidRDefault="005F5F5D" w:rsidP="005F5F5D">
            <w:pPr>
              <w:ind w:right="120" w:hanging="2"/>
              <w:jc w:val="both"/>
              <w:rPr>
                <w:rFonts w:ascii="Times New Roman" w:hAnsi="Times New Roman" w:cs="Times New Roman"/>
              </w:rPr>
            </w:pPr>
            <w:r w:rsidRPr="008D30A5">
              <w:rPr>
                <w:rFonts w:ascii="Times New Roman" w:hAnsi="Times New Roman" w:cs="Times New Roman"/>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5F5F5D" w:rsidRPr="008D30A5" w:rsidRDefault="005F5F5D" w:rsidP="005F5F5D">
            <w:pPr>
              <w:ind w:right="120" w:hanging="2"/>
              <w:jc w:val="both"/>
              <w:rPr>
                <w:rFonts w:ascii="Times New Roman" w:hAnsi="Times New Roman" w:cs="Times New Roman"/>
              </w:rPr>
            </w:pPr>
            <w:r w:rsidRPr="008D30A5">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F5F5D" w:rsidRPr="008D30A5" w:rsidRDefault="005F5F5D" w:rsidP="005F5F5D">
            <w:pPr>
              <w:ind w:right="120" w:hanging="2"/>
              <w:jc w:val="both"/>
              <w:rPr>
                <w:rFonts w:ascii="Times New Roman" w:hAnsi="Times New Roman" w:cs="Times New Roman"/>
              </w:rPr>
            </w:pPr>
            <w:r w:rsidRPr="008D30A5">
              <w:rPr>
                <w:rFonts w:ascii="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5F5D" w:rsidRPr="008D30A5" w:rsidRDefault="005F5F5D" w:rsidP="005F5F5D">
            <w:pPr>
              <w:ind w:right="120" w:hanging="2"/>
              <w:jc w:val="both"/>
              <w:rPr>
                <w:rFonts w:ascii="Times New Roman" w:hAnsi="Times New Roman" w:cs="Times New Roman"/>
              </w:rPr>
            </w:pPr>
            <w:r w:rsidRPr="008D30A5">
              <w:rPr>
                <w:rFonts w:ascii="Times New Roman" w:hAnsi="Times New Roman" w:cs="Times New Roman"/>
              </w:rPr>
              <w:t xml:space="preserve">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w:t>
            </w:r>
            <w:proofErr w:type="spellStart"/>
            <w:r w:rsidRPr="008D30A5">
              <w:rPr>
                <w:rFonts w:ascii="Times New Roman" w:hAnsi="Times New Roman" w:cs="Times New Roman"/>
              </w:rPr>
              <w:t>закупівель</w:t>
            </w:r>
            <w:proofErr w:type="spellEnd"/>
            <w:r w:rsidRPr="008D30A5">
              <w:rPr>
                <w:rFonts w:ascii="Times New Roman" w:hAnsi="Times New Roman" w:cs="Times New Roman"/>
              </w:rPr>
              <w:t>, повинні бути складені на фірмовому бланку учасника (у разі наявності) та обов’язково повинні містити</w:t>
            </w:r>
            <w:r>
              <w:rPr>
                <w:rFonts w:ascii="Times New Roman" w:hAnsi="Times New Roman" w:cs="Times New Roman"/>
              </w:rPr>
              <w:t xml:space="preserve"> </w:t>
            </w:r>
            <w:r w:rsidRPr="008D30A5">
              <w:rPr>
                <w:rFonts w:ascii="Times New Roman" w:hAnsi="Times New Roman" w:cs="Times New Roman"/>
              </w:rPr>
              <w:t>посаду, прізвище, ініціали, власноручний підпис керівника або особи уповноваженої учасником на підписання пропозиції.</w:t>
            </w:r>
          </w:p>
          <w:p w:rsidR="005F5F5D" w:rsidRDefault="005F5F5D" w:rsidP="005F5F5D">
            <w:pPr>
              <w:ind w:right="120" w:hanging="2"/>
              <w:jc w:val="both"/>
              <w:rPr>
                <w:rFonts w:ascii="Times New Roman" w:hAnsi="Times New Roman" w:cs="Times New Roman"/>
                <w:i/>
              </w:rPr>
            </w:pPr>
            <w:r w:rsidRPr="008D30A5">
              <w:rPr>
                <w:rFonts w:ascii="Times New Roman" w:hAnsi="Times New Roman" w:cs="Times New Roman"/>
              </w:rPr>
              <w:t xml:space="preserve">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w:t>
            </w:r>
            <w:proofErr w:type="spellStart"/>
            <w:r w:rsidRPr="008D30A5">
              <w:rPr>
                <w:rFonts w:ascii="Times New Roman" w:hAnsi="Times New Roman" w:cs="Times New Roman"/>
              </w:rPr>
              <w:t>закупівель</w:t>
            </w:r>
            <w:proofErr w:type="spellEnd"/>
            <w:r w:rsidRPr="008D30A5">
              <w:rPr>
                <w:rFonts w:ascii="Times New Roman" w:hAnsi="Times New Roman" w:cs="Times New Roman"/>
              </w:rPr>
              <w:t>, не є обов’язковим та проставляються за бажанням учасників.</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Перелік</w:t>
            </w:r>
            <w:r w:rsidRPr="00BC1163">
              <w:rPr>
                <w:rFonts w:ascii="Calibri" w:eastAsia="Times New Roman" w:hAnsi="Calibri" w:cs="Calibri"/>
                <w:color w:val="000000"/>
                <w:lang w:eastAsia="uk-UA"/>
              </w:rPr>
              <w:t> </w:t>
            </w:r>
            <w:r w:rsidRPr="00BC1163">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BC1163" w:rsidRPr="00BC1163" w:rsidRDefault="00BC1163" w:rsidP="00BC1163">
            <w:pPr>
              <w:numPr>
                <w:ilvl w:val="0"/>
                <w:numId w:val="2"/>
              </w:num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lastRenderedPageBreak/>
              <w:t>уживання великої літери;</w:t>
            </w:r>
          </w:p>
          <w:p w:rsidR="00BC1163" w:rsidRPr="00BC1163" w:rsidRDefault="00BC1163" w:rsidP="00BC1163">
            <w:pPr>
              <w:numPr>
                <w:ilvl w:val="0"/>
                <w:numId w:val="2"/>
              </w:num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уживання розділових знаків та відмінювання слів у реченні;</w:t>
            </w:r>
          </w:p>
          <w:p w:rsidR="00BC1163" w:rsidRPr="00BC1163" w:rsidRDefault="00BC1163" w:rsidP="00BC1163">
            <w:pPr>
              <w:numPr>
                <w:ilvl w:val="0"/>
                <w:numId w:val="2"/>
              </w:num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 xml:space="preserve">використання слова або </w:t>
            </w:r>
            <w:proofErr w:type="spellStart"/>
            <w:r w:rsidRPr="00BC1163">
              <w:rPr>
                <w:rFonts w:ascii="Times New Roman" w:eastAsia="Times New Roman" w:hAnsi="Times New Roman" w:cs="Times New Roman"/>
                <w:color w:val="000000"/>
                <w:sz w:val="24"/>
                <w:szCs w:val="24"/>
                <w:lang w:eastAsia="uk-UA"/>
              </w:rPr>
              <w:t>мовного</w:t>
            </w:r>
            <w:proofErr w:type="spellEnd"/>
            <w:r w:rsidRPr="00BC1163">
              <w:rPr>
                <w:rFonts w:ascii="Times New Roman" w:eastAsia="Times New Roman" w:hAnsi="Times New Roman" w:cs="Times New Roman"/>
                <w:color w:val="000000"/>
                <w:sz w:val="24"/>
                <w:szCs w:val="24"/>
                <w:lang w:eastAsia="uk-UA"/>
              </w:rPr>
              <w:t xml:space="preserve"> звороту, запозичених з іншої мови;</w:t>
            </w:r>
          </w:p>
          <w:p w:rsidR="00BC1163" w:rsidRPr="00BC1163" w:rsidRDefault="00BC1163" w:rsidP="00BC1163">
            <w:pPr>
              <w:numPr>
                <w:ilvl w:val="0"/>
                <w:numId w:val="2"/>
              </w:num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1163">
              <w:rPr>
                <w:rFonts w:ascii="Times New Roman" w:eastAsia="Times New Roman" w:hAnsi="Times New Roman" w:cs="Times New Roman"/>
                <w:color w:val="000000"/>
                <w:sz w:val="24"/>
                <w:szCs w:val="24"/>
                <w:lang w:eastAsia="uk-UA"/>
              </w:rPr>
              <w:t>закупівель</w:t>
            </w:r>
            <w:proofErr w:type="spellEnd"/>
            <w:r w:rsidRPr="00BC1163">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w:t>
            </w:r>
          </w:p>
          <w:p w:rsidR="00BC1163" w:rsidRPr="00BC1163" w:rsidRDefault="00BC1163" w:rsidP="00BC1163">
            <w:pPr>
              <w:numPr>
                <w:ilvl w:val="0"/>
                <w:numId w:val="2"/>
              </w:num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застосування правил переносу частини слова з рядка в рядок;</w:t>
            </w:r>
          </w:p>
          <w:p w:rsidR="00BC1163" w:rsidRPr="00BC1163" w:rsidRDefault="00BC1163" w:rsidP="00BC1163">
            <w:pPr>
              <w:numPr>
                <w:ilvl w:val="0"/>
                <w:numId w:val="2"/>
              </w:num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написання слів разом та/або окремо, та/або через дефіс;</w:t>
            </w:r>
          </w:p>
          <w:p w:rsidR="00BC1163" w:rsidRPr="00BC1163" w:rsidRDefault="00BC1163" w:rsidP="00BC1163">
            <w:pPr>
              <w:numPr>
                <w:ilvl w:val="0"/>
                <w:numId w:val="2"/>
              </w:num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BC1163">
              <w:rPr>
                <w:rFonts w:ascii="Times New Roman" w:eastAsia="Times New Roman" w:hAnsi="Times New Roman" w:cs="Times New Roman"/>
                <w:color w:val="000000"/>
                <w:sz w:val="24"/>
                <w:szCs w:val="24"/>
                <w:lang w:eastAsia="uk-UA"/>
              </w:rPr>
              <w:lastRenderedPageBreak/>
              <w:t>номера.</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Приклади формальних помилок:</w:t>
            </w:r>
          </w:p>
          <w:p w:rsidR="00BC1163" w:rsidRPr="00BC1163" w:rsidRDefault="00325AC5" w:rsidP="00BC1163">
            <w:pPr>
              <w:numPr>
                <w:ilvl w:val="0"/>
                <w:numId w:val="3"/>
              </w:num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 xml:space="preserve"> </w:t>
            </w:r>
            <w:r w:rsidR="00BC1163" w:rsidRPr="00BC1163">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BC1163" w:rsidRPr="00BC1163" w:rsidRDefault="00BC1163" w:rsidP="00BC1163">
            <w:pPr>
              <w:numPr>
                <w:ilvl w:val="0"/>
                <w:numId w:val="3"/>
              </w:num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C1163" w:rsidRPr="00BC1163" w:rsidRDefault="00BC1163" w:rsidP="00BC1163">
            <w:pPr>
              <w:numPr>
                <w:ilvl w:val="0"/>
                <w:numId w:val="3"/>
              </w:num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w:t>
            </w:r>
            <w:proofErr w:type="spellStart"/>
            <w:r w:rsidRPr="00BC1163">
              <w:rPr>
                <w:rFonts w:ascii="Times New Roman" w:eastAsia="Times New Roman" w:hAnsi="Times New Roman" w:cs="Times New Roman"/>
                <w:color w:val="000000"/>
                <w:sz w:val="24"/>
                <w:szCs w:val="24"/>
                <w:lang w:eastAsia="uk-UA"/>
              </w:rPr>
              <w:t>тендернапропозиція</w:t>
            </w:r>
            <w:proofErr w:type="spellEnd"/>
            <w:r w:rsidRPr="00BC1163">
              <w:rPr>
                <w:rFonts w:ascii="Times New Roman" w:eastAsia="Times New Roman" w:hAnsi="Times New Roman" w:cs="Times New Roman"/>
                <w:color w:val="000000"/>
                <w:sz w:val="24"/>
                <w:szCs w:val="24"/>
                <w:lang w:eastAsia="uk-UA"/>
              </w:rPr>
              <w:t>» замість «тендерна пропозиція»;</w:t>
            </w:r>
          </w:p>
          <w:p w:rsidR="00BC1163" w:rsidRPr="00BC1163" w:rsidRDefault="00BC1163" w:rsidP="00BC1163">
            <w:pPr>
              <w:numPr>
                <w:ilvl w:val="0"/>
                <w:numId w:val="3"/>
              </w:num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w:t>
            </w:r>
            <w:proofErr w:type="spellStart"/>
            <w:r w:rsidRPr="00BC1163">
              <w:rPr>
                <w:rFonts w:ascii="Times New Roman" w:eastAsia="Times New Roman" w:hAnsi="Times New Roman" w:cs="Times New Roman"/>
                <w:color w:val="000000"/>
                <w:sz w:val="24"/>
                <w:szCs w:val="24"/>
                <w:lang w:eastAsia="uk-UA"/>
              </w:rPr>
              <w:t>срток</w:t>
            </w:r>
            <w:proofErr w:type="spellEnd"/>
            <w:r w:rsidRPr="00BC1163">
              <w:rPr>
                <w:rFonts w:ascii="Times New Roman" w:eastAsia="Times New Roman" w:hAnsi="Times New Roman" w:cs="Times New Roman"/>
                <w:color w:val="000000"/>
                <w:sz w:val="24"/>
                <w:szCs w:val="24"/>
                <w:lang w:eastAsia="uk-UA"/>
              </w:rPr>
              <w:t xml:space="preserve"> поставки» замість «строк поставки»;</w:t>
            </w:r>
          </w:p>
          <w:p w:rsidR="00BC1163" w:rsidRPr="00BC1163" w:rsidRDefault="00BC1163" w:rsidP="00BC1163">
            <w:pPr>
              <w:numPr>
                <w:ilvl w:val="0"/>
                <w:numId w:val="3"/>
              </w:num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BC1163" w:rsidRPr="00B95FE0" w:rsidRDefault="00BC1163" w:rsidP="00BC1163">
            <w:pPr>
              <w:numPr>
                <w:ilvl w:val="0"/>
                <w:numId w:val="3"/>
              </w:numPr>
              <w:spacing w:after="0" w:line="0" w:lineRule="atLeast"/>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p w:rsidR="00B95FE0" w:rsidRPr="00BC1163" w:rsidRDefault="00B95FE0" w:rsidP="00B95FE0">
            <w:pPr>
              <w:spacing w:after="0" w:line="0" w:lineRule="atLeast"/>
              <w:ind w:left="720"/>
              <w:jc w:val="both"/>
              <w:rPr>
                <w:rFonts w:ascii="Calibri" w:eastAsia="Times New Roman" w:hAnsi="Calibri" w:cs="Calibri"/>
                <w:color w:val="000000"/>
                <w:lang w:eastAsia="uk-UA"/>
              </w:rPr>
            </w:pP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lastRenderedPageBreak/>
              <w:t>2</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95FE0" w:rsidRDefault="00BC1163" w:rsidP="00BC1163">
            <w:pPr>
              <w:spacing w:after="0" w:line="0" w:lineRule="atLeast"/>
              <w:jc w:val="both"/>
              <w:rPr>
                <w:rFonts w:ascii="Times New Roman" w:eastAsia="Times New Roman" w:hAnsi="Times New Roman" w:cs="Times New Roman"/>
                <w:color w:val="000000"/>
                <w:lang w:eastAsia="uk-UA"/>
              </w:rPr>
            </w:pPr>
            <w:r w:rsidRPr="00B95FE0">
              <w:rPr>
                <w:rFonts w:ascii="Times New Roman" w:eastAsia="Times New Roman" w:hAnsi="Times New Roman" w:cs="Times New Roman"/>
                <w:color w:val="000000"/>
                <w:sz w:val="24"/>
                <w:szCs w:val="24"/>
                <w:lang w:eastAsia="uk-UA"/>
              </w:rPr>
              <w:t>Забезпечення тендерної пропозиції</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tcPr>
          <w:p w:rsidR="00BC1163" w:rsidRPr="00B95FE0" w:rsidRDefault="00314043" w:rsidP="00BC1163">
            <w:pPr>
              <w:spacing w:after="0" w:line="0" w:lineRule="atLeast"/>
              <w:jc w:val="both"/>
              <w:rPr>
                <w:rFonts w:ascii="Times New Roman" w:eastAsia="Times New Roman" w:hAnsi="Times New Roman" w:cs="Times New Roman"/>
                <w:color w:val="000000"/>
                <w:lang w:eastAsia="uk-UA"/>
              </w:rPr>
            </w:pPr>
            <w:r w:rsidRPr="00B95FE0">
              <w:rPr>
                <w:rFonts w:ascii="Times New Roman" w:eastAsia="Times New Roman" w:hAnsi="Times New Roman" w:cs="Times New Roman"/>
                <w:color w:val="000000"/>
                <w:lang w:eastAsia="uk-UA"/>
              </w:rPr>
              <w:t>Не вимагається</w:t>
            </w: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3</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Не вимагається</w:t>
            </w:r>
          </w:p>
          <w:p w:rsidR="00BC1163" w:rsidRPr="00BC1163" w:rsidRDefault="00BC1163" w:rsidP="00BC1163">
            <w:pPr>
              <w:spacing w:after="0" w:line="0" w:lineRule="atLeast"/>
              <w:rPr>
                <w:rFonts w:ascii="Calibri" w:eastAsia="Times New Roman" w:hAnsi="Calibri" w:cs="Calibri"/>
                <w:color w:val="000000"/>
                <w:lang w:eastAsia="uk-UA"/>
              </w:rPr>
            </w:pP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4</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 xml:space="preserve">Строк, протягом якого </w:t>
            </w:r>
            <w:r w:rsidRPr="00BC1163">
              <w:rPr>
                <w:rFonts w:ascii="Times New Roman" w:eastAsia="Times New Roman" w:hAnsi="Times New Roman" w:cs="Times New Roman"/>
                <w:color w:val="000000"/>
                <w:sz w:val="24"/>
                <w:szCs w:val="24"/>
                <w:lang w:eastAsia="uk-UA"/>
              </w:rPr>
              <w:lastRenderedPageBreak/>
              <w:t>тендерні пропозиції є дійсними</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lastRenderedPageBreak/>
              <w:t xml:space="preserve">Тендерні пропозиції вважаються дійсними протягом 90 </w:t>
            </w:r>
            <w:r w:rsidRPr="00BC1163">
              <w:rPr>
                <w:rFonts w:ascii="Times New Roman" w:eastAsia="Times New Roman" w:hAnsi="Times New Roman" w:cs="Times New Roman"/>
                <w:color w:val="000000"/>
                <w:sz w:val="24"/>
                <w:szCs w:val="24"/>
                <w:lang w:eastAsia="uk-UA"/>
              </w:rPr>
              <w:lastRenderedPageBreak/>
              <w:t>днів із дати кінцевого строку подання тендерних пропозицій.</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C1163" w:rsidRPr="00BC1163" w:rsidRDefault="00BC1163" w:rsidP="00BC1163">
            <w:pPr>
              <w:numPr>
                <w:ilvl w:val="0"/>
                <w:numId w:val="10"/>
              </w:num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BC1163" w:rsidRPr="00BC1163" w:rsidRDefault="00BC1163" w:rsidP="00BC1163">
            <w:pPr>
              <w:numPr>
                <w:ilvl w:val="0"/>
                <w:numId w:val="10"/>
              </w:num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BC1163" w:rsidRPr="00BC1163" w:rsidRDefault="00BC1163" w:rsidP="00BC1163">
            <w:pPr>
              <w:spacing w:after="0" w:line="0" w:lineRule="atLeast"/>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1163">
              <w:rPr>
                <w:rFonts w:ascii="Times New Roman" w:eastAsia="Times New Roman" w:hAnsi="Times New Roman" w:cs="Times New Roman"/>
                <w:color w:val="000000"/>
                <w:sz w:val="24"/>
                <w:szCs w:val="24"/>
                <w:lang w:eastAsia="uk-UA"/>
              </w:rPr>
              <w:t>закупівель</w:t>
            </w:r>
            <w:proofErr w:type="spellEnd"/>
            <w:r w:rsidRPr="00BC1163">
              <w:rPr>
                <w:rFonts w:ascii="Times New Roman" w:eastAsia="Times New Roman" w:hAnsi="Times New Roman" w:cs="Times New Roman"/>
                <w:color w:val="000000"/>
                <w:sz w:val="24"/>
                <w:szCs w:val="24"/>
                <w:lang w:eastAsia="uk-UA"/>
              </w:rPr>
              <w:t>.</w:t>
            </w: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lastRenderedPageBreak/>
              <w:t>5</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Кваліфікаційні критерії до учасників т</w:t>
            </w:r>
            <w:r w:rsidR="00986376">
              <w:rPr>
                <w:rFonts w:ascii="Times New Roman" w:eastAsia="Times New Roman" w:hAnsi="Times New Roman" w:cs="Times New Roman"/>
                <w:color w:val="000000"/>
                <w:sz w:val="24"/>
                <w:szCs w:val="24"/>
                <w:lang w:eastAsia="uk-UA"/>
              </w:rPr>
              <w:t>а вимоги, установлені статтею 16</w:t>
            </w:r>
            <w:r w:rsidRPr="00BC1163">
              <w:rPr>
                <w:rFonts w:ascii="Times New Roman" w:eastAsia="Times New Roman" w:hAnsi="Times New Roman" w:cs="Times New Roman"/>
                <w:color w:val="000000"/>
                <w:sz w:val="24"/>
                <w:szCs w:val="24"/>
                <w:lang w:eastAsia="uk-UA"/>
              </w:rPr>
              <w:t> Закону</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F57F0" w:rsidRPr="00300F04" w:rsidRDefault="00BF57F0" w:rsidP="00BF57F0">
            <w:pPr>
              <w:ind w:right="120" w:hanging="2"/>
              <w:jc w:val="both"/>
              <w:rPr>
                <w:rFonts w:ascii="Times New Roman" w:hAnsi="Times New Roman" w:cs="Times New Roman"/>
                <w:highlight w:val="white"/>
              </w:rPr>
            </w:pPr>
            <w:r w:rsidRPr="00300F04">
              <w:rPr>
                <w:rFonts w:ascii="Times New Roman" w:hAnsi="Times New Roman" w:cs="Times New Roman"/>
                <w:highlight w:val="white"/>
              </w:rPr>
              <w:t xml:space="preserve">Визначені замовником згідно із статтею 16  кваліфікаційні критерії та перелік документів, що підтверджують інформацію </w:t>
            </w:r>
            <w:r w:rsidRPr="00300F04">
              <w:rPr>
                <w:rFonts w:ascii="Times New Roman" w:hAnsi="Times New Roman" w:cs="Times New Roman"/>
              </w:rPr>
              <w:t>учасників про відповідність ї</w:t>
            </w:r>
            <w:r w:rsidR="000E0227">
              <w:rPr>
                <w:rFonts w:ascii="Times New Roman" w:hAnsi="Times New Roman" w:cs="Times New Roman"/>
              </w:rPr>
              <w:t>х таким критеріям, зазначені в Д</w:t>
            </w:r>
            <w:r w:rsidRPr="00300F04">
              <w:rPr>
                <w:rFonts w:ascii="Times New Roman" w:hAnsi="Times New Roman" w:cs="Times New Roman"/>
              </w:rPr>
              <w:t xml:space="preserve">одатку </w:t>
            </w:r>
            <w:r>
              <w:rPr>
                <w:rFonts w:ascii="Times New Roman" w:hAnsi="Times New Roman" w:cs="Times New Roman"/>
              </w:rPr>
              <w:t>№</w:t>
            </w:r>
            <w:r w:rsidRPr="00300F04">
              <w:rPr>
                <w:rFonts w:ascii="Times New Roman" w:hAnsi="Times New Roman" w:cs="Times New Roman"/>
              </w:rPr>
              <w:t>2 до цієї тендерної документації.</w:t>
            </w:r>
          </w:p>
          <w:p w:rsidR="00BF57F0" w:rsidRPr="00300F04" w:rsidRDefault="00BF57F0" w:rsidP="00BF57F0">
            <w:pPr>
              <w:widowControl w:val="0"/>
              <w:ind w:left="28"/>
              <w:jc w:val="both"/>
              <w:rPr>
                <w:rFonts w:ascii="Times New Roman" w:hAnsi="Times New Roman"/>
                <w:i/>
                <w:sz w:val="20"/>
                <w:szCs w:val="20"/>
                <w:lang w:eastAsia="ru-RU"/>
              </w:rPr>
            </w:pPr>
            <w:r w:rsidRPr="00300F04">
              <w:rPr>
                <w:rFonts w:ascii="Times New Roman" w:hAnsi="Times New Roman"/>
                <w:i/>
                <w:lang w:eastAsia="ru-RU"/>
              </w:rPr>
              <w:t>*</w:t>
            </w:r>
            <w:r w:rsidRPr="00300F04">
              <w:rPr>
                <w:rFonts w:ascii="Times New Roman" w:hAnsi="Times New Roman"/>
                <w:i/>
                <w:sz w:val="20"/>
                <w:szCs w:val="20"/>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BF57F0" w:rsidRPr="00300F04" w:rsidRDefault="00BF57F0" w:rsidP="00BF57F0">
            <w:pPr>
              <w:ind w:right="120" w:hanging="2"/>
              <w:jc w:val="both"/>
              <w:rPr>
                <w:rFonts w:ascii="Times New Roman" w:hAnsi="Times New Roman" w:cs="Times New Roman"/>
              </w:rPr>
            </w:pPr>
            <w:r w:rsidRPr="00300F04">
              <w:rPr>
                <w:rFonts w:ascii="Times New Roman" w:hAnsi="Times New Roman"/>
                <w:i/>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57F0" w:rsidRDefault="00BF57F0" w:rsidP="00613315">
            <w:pPr>
              <w:spacing w:after="0"/>
              <w:jc w:val="both"/>
              <w:rPr>
                <w:rFonts w:ascii="Times New Roman" w:eastAsia="Times New Roman" w:hAnsi="Times New Roman" w:cs="Times New Roman"/>
                <w:color w:val="000000"/>
                <w:sz w:val="24"/>
                <w:szCs w:val="24"/>
                <w:lang w:eastAsia="uk-UA"/>
              </w:rPr>
            </w:pPr>
            <w:r w:rsidRPr="00300F04">
              <w:rPr>
                <w:rFonts w:ascii="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BC1163" w:rsidRPr="00FC4860" w:rsidRDefault="00BC1163" w:rsidP="00BC1163">
            <w:pPr>
              <w:spacing w:after="0" w:line="0" w:lineRule="atLeast"/>
              <w:jc w:val="both"/>
              <w:rPr>
                <w:rFonts w:ascii="Calibri" w:eastAsia="Times New Roman" w:hAnsi="Calibri" w:cs="Calibri"/>
                <w:b/>
                <w:color w:val="000000"/>
                <w:lang w:eastAsia="uk-UA"/>
              </w:rPr>
            </w:pP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6</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257CFB" w:rsidRPr="00613315" w:rsidRDefault="00257CFB" w:rsidP="00257CFB">
            <w:pPr>
              <w:jc w:val="both"/>
              <w:rPr>
                <w:rFonts w:ascii="Times New Roman" w:hAnsi="Times New Roman" w:cs="Times New Roman"/>
              </w:rPr>
            </w:pPr>
            <w:r w:rsidRPr="00613315">
              <w:rPr>
                <w:rFonts w:ascii="Times New Roman" w:hAnsi="Times New Roman" w:cs="Times New Roman"/>
              </w:rPr>
              <w:t xml:space="preserve">Технічні, якісні характеристики предмета закупівлі визначені замовником з урахуванням вимог, визначених частиною четвертою </w:t>
            </w:r>
            <w:r w:rsidR="000E0227" w:rsidRPr="00613315">
              <w:rPr>
                <w:rFonts w:ascii="Times New Roman" w:hAnsi="Times New Roman" w:cs="Times New Roman"/>
              </w:rPr>
              <w:t>статті 5 Закону та містяться у Д</w:t>
            </w:r>
            <w:r w:rsidRPr="00613315">
              <w:rPr>
                <w:rFonts w:ascii="Times New Roman" w:hAnsi="Times New Roman" w:cs="Times New Roman"/>
              </w:rPr>
              <w:t>одатку № 1 до тендерної документації на цю закупівлю.</w:t>
            </w:r>
          </w:p>
          <w:p w:rsidR="00257CFB" w:rsidRPr="00613315" w:rsidRDefault="00257CFB" w:rsidP="00257CFB">
            <w:pPr>
              <w:jc w:val="both"/>
              <w:rPr>
                <w:rFonts w:ascii="Times New Roman" w:hAnsi="Times New Roman" w:cs="Times New Roman"/>
              </w:rPr>
            </w:pPr>
            <w:r w:rsidRPr="00613315">
              <w:rPr>
                <w:rFonts w:ascii="Times New Roman" w:hAnsi="Times New Roman" w:cs="Times New Roman"/>
              </w:rPr>
              <w:t xml:space="preserve">На виконання Закону України «Про освіту», Закону України «Про охорону дитинства», Закону України «Про загальну середню освіту»,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керуючись Положенням про управління освіти департаменту розвитку Львівської міської </w:t>
            </w:r>
            <w:r w:rsidRPr="00613315">
              <w:rPr>
                <w:rFonts w:ascii="Times New Roman" w:hAnsi="Times New Roman" w:cs="Times New Roman"/>
              </w:rPr>
              <w:lastRenderedPageBreak/>
              <w:t>ради, затвердженим рішенням виконавчого комітету Львівської міської ради від 18.11.2022 №1094, з метою організації безкоштовного харчування дітей відповідних категорій, які навчаються у закладах освіти Львівської міської територіальної громади та для ефективного використання коштів міського бюджету і забезпечення повноцінного харчування учнів закладів освіти Львівської МТГ, управлінням освіти департаменту розвитку Львівської міської ради, наказом від 31.12.2021 р. №857р «Про затвердження примірного меню для організації дитячого харчування в закладах середньої освіти» із змінами згідно наказу від 26.12.2022 №497р, затверджено чотиритижневе примірне меню «Для харчування учнів в осінній період» та «Для харчування учнів у зимово-весняний період». Відповідне примірне меню міститься в додатку № 5 до тендерної документації на цю закупівлю.</w:t>
            </w:r>
          </w:p>
          <w:p w:rsidR="00257CFB" w:rsidRPr="00613315" w:rsidRDefault="00257CFB" w:rsidP="00257CFB">
            <w:pPr>
              <w:widowControl w:val="0"/>
              <w:ind w:right="30"/>
              <w:contextualSpacing/>
              <w:jc w:val="both"/>
              <w:rPr>
                <w:rFonts w:ascii="Times New Roman" w:hAnsi="Times New Roman"/>
              </w:rPr>
            </w:pPr>
            <w:r w:rsidRPr="00613315">
              <w:rPr>
                <w:rFonts w:ascii="Times New Roman" w:hAnsi="Times New Roman"/>
              </w:rPr>
              <w:t>Технічні, якісні характеристики предмета закупівлі повинні передбачати необхідність застосування заходів із захисту довкілля.</w:t>
            </w:r>
          </w:p>
          <w:p w:rsidR="00257CFB" w:rsidRPr="00613315" w:rsidRDefault="00257CFB" w:rsidP="00257CFB">
            <w:pPr>
              <w:widowControl w:val="0"/>
              <w:ind w:right="30"/>
              <w:contextualSpacing/>
              <w:jc w:val="both"/>
              <w:rPr>
                <w:rFonts w:ascii="Times New Roman" w:hAnsi="Times New Roman"/>
              </w:rPr>
            </w:pPr>
            <w:r w:rsidRPr="00613315">
              <w:rPr>
                <w:rFonts w:ascii="Times New Roman" w:hAnsi="Times New Roman"/>
              </w:rPr>
              <w:t xml:space="preserve">Фактом подання тендерної пропозиції учасник гарантує, що застосовуватиме та вживатиме заходи із захисту довкілля під час виконання договору за предметом закупівлі та дотримуватись учасником положень чинних нормативно-правових актів у галузі охорони навколишнього середовища та екологічної безпеки. </w:t>
            </w:r>
          </w:p>
          <w:p w:rsidR="00257CFB" w:rsidRPr="00613315" w:rsidRDefault="00257CFB" w:rsidP="00257CFB">
            <w:pPr>
              <w:widowControl w:val="0"/>
              <w:ind w:right="30"/>
              <w:contextualSpacing/>
              <w:jc w:val="both"/>
              <w:rPr>
                <w:rFonts w:ascii="Times New Roman" w:hAnsi="Times New Roman"/>
              </w:rPr>
            </w:pPr>
            <w:r w:rsidRPr="00613315">
              <w:rPr>
                <w:rFonts w:ascii="Times New Roman" w:hAnsi="Times New Roman"/>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розуміти  «або еквівалент».</w:t>
            </w:r>
          </w:p>
          <w:p w:rsidR="00257CFB" w:rsidRPr="00613315" w:rsidRDefault="00257CFB" w:rsidP="00257CFB">
            <w:pPr>
              <w:widowControl w:val="0"/>
              <w:ind w:right="30"/>
              <w:contextualSpacing/>
              <w:jc w:val="both"/>
              <w:rPr>
                <w:rFonts w:ascii="Times New Roman" w:hAnsi="Times New Roman"/>
              </w:rPr>
            </w:pPr>
            <w:r w:rsidRPr="00613315">
              <w:rPr>
                <w:rFonts w:ascii="Times New Roman" w:hAnsi="Times New Roman"/>
              </w:rPr>
              <w:t xml:space="preserve">У разі якщо Учасником пропонується «еквівалент» він повинен бути не гіршим за технічні та якісні характеристики, які вимагаються Замовником. Якщо в складі пропозиції подається еквівалент обов’язково подається довідка у довільній формі (або інформація), яка містить порівняльну характеристику. </w:t>
            </w:r>
          </w:p>
          <w:p w:rsidR="00257CFB" w:rsidRPr="00613315" w:rsidRDefault="00257CFB" w:rsidP="00257CFB">
            <w:pPr>
              <w:ind w:right="120" w:hanging="2"/>
              <w:jc w:val="both"/>
              <w:rPr>
                <w:rFonts w:ascii="Times New Roman" w:hAnsi="Times New Roman"/>
                <w:highlight w:val="yellow"/>
              </w:rPr>
            </w:pPr>
            <w:r w:rsidRPr="00613315">
              <w:rPr>
                <w:rFonts w:ascii="Times New Roman" w:hAnsi="Times New Roman"/>
                <w:sz w:val="28"/>
                <w:szCs w:val="28"/>
              </w:rPr>
              <w:t>*</w:t>
            </w:r>
            <w:r w:rsidRPr="00613315">
              <w:rPr>
                <w:rFonts w:ascii="Times New Roman" w:hAnsi="Times New Roman"/>
                <w:sz w:val="20"/>
                <w:szCs w:val="20"/>
              </w:rPr>
              <w:t>Відповідно до Постанови КМУ від 09.04.2022р. №426 «Про застосування заборони ввезення товарів з російської федерації» заборонено ввезення на митну територію України в митному режимі імпорту товарів з російської федерації.</w:t>
            </w:r>
            <w:r w:rsidRPr="00613315">
              <w:rPr>
                <w:rFonts w:ascii="Times New Roman" w:hAnsi="Times New Roman"/>
                <w:highlight w:val="yellow"/>
              </w:rPr>
              <w:t xml:space="preserve"> </w:t>
            </w:r>
          </w:p>
          <w:p w:rsidR="00257CFB" w:rsidRPr="00613315" w:rsidRDefault="00257CFB" w:rsidP="00257CFB">
            <w:pPr>
              <w:shd w:val="clear" w:color="auto" w:fill="FFFFFF"/>
              <w:jc w:val="both"/>
              <w:rPr>
                <w:rFonts w:ascii="Times New Roman" w:hAnsi="Times New Roman" w:cs="Times New Roman"/>
                <w:shd w:val="clear" w:color="auto" w:fill="FFFFFF"/>
              </w:rPr>
            </w:pPr>
            <w:r w:rsidRPr="00613315">
              <w:rPr>
                <w:rFonts w:ascii="Times New Roman" w:hAnsi="Times New Roman" w:cs="Times New Roman"/>
              </w:rPr>
              <w:t>Для підтвердження тендерної пропозиції учасника</w:t>
            </w:r>
            <w:bookmarkStart w:id="0" w:name="n143"/>
            <w:bookmarkEnd w:id="0"/>
            <w:r w:rsidRPr="00613315">
              <w:rPr>
                <w:rFonts w:ascii="Times New Roman" w:hAnsi="Times New Roman" w:cs="Times New Roman"/>
              </w:rPr>
              <w:t xml:space="preserve"> відповідності умовам технічної специфікації та іншим вимогам щодо предмета закупівлі тендерної документації, учасник в складі тендерної пропозиції надає </w:t>
            </w:r>
            <w:r w:rsidRPr="00613315">
              <w:rPr>
                <w:rFonts w:ascii="Times New Roman" w:hAnsi="Times New Roman" w:cs="Times New Roman"/>
                <w:shd w:val="clear" w:color="auto" w:fill="FFFFFF"/>
              </w:rPr>
              <w:t xml:space="preserve">інформацію (та/або документи) про технічні та якісні характеристики предмета закупівлі, що пропонується учасником процедури в його тендерній пропозиції та інформацію та/або документи, які надаються учасником процедури закупівлі на виконання </w:t>
            </w:r>
            <w:r w:rsidRPr="00613315">
              <w:rPr>
                <w:rFonts w:ascii="Times New Roman" w:hAnsi="Times New Roman" w:cs="Times New Roman"/>
                <w:shd w:val="clear" w:color="auto" w:fill="FFFFFF"/>
              </w:rPr>
              <w:lastRenderedPageBreak/>
              <w:t>вимог технічної специфікації до предмета закупівлі, а саме:</w:t>
            </w:r>
          </w:p>
          <w:p w:rsidR="00257CFB" w:rsidRPr="00613315" w:rsidRDefault="00257CFB" w:rsidP="00257CFB">
            <w:pPr>
              <w:widowControl w:val="0"/>
              <w:ind w:right="30"/>
              <w:contextualSpacing/>
              <w:jc w:val="both"/>
              <w:rPr>
                <w:rFonts w:ascii="Times New Roman" w:hAnsi="Times New Roman"/>
                <w:color w:val="000000"/>
              </w:rPr>
            </w:pPr>
            <w:r w:rsidRPr="00613315">
              <w:rPr>
                <w:rFonts w:ascii="Times New Roman" w:hAnsi="Times New Roman"/>
                <w:color w:val="000000"/>
              </w:rPr>
              <w:t>- Технічну специфікацію, що передбачена у додатку №1 до тендерної документації, за підписом керівника або особи уповноваженої учасником на підписання пропозиції, із заповненими учасником відповідними даними.</w:t>
            </w:r>
          </w:p>
          <w:p w:rsidR="00257CFB" w:rsidRPr="00613315" w:rsidRDefault="00257CFB" w:rsidP="00257CFB">
            <w:pPr>
              <w:ind w:right="120" w:hanging="2"/>
              <w:jc w:val="both"/>
              <w:rPr>
                <w:rFonts w:ascii="Times New Roman" w:hAnsi="Times New Roman"/>
              </w:rPr>
            </w:pPr>
            <w:r w:rsidRPr="00613315">
              <w:rPr>
                <w:rFonts w:ascii="Times New Roman" w:hAnsi="Times New Roman" w:cs="Times New Roman"/>
              </w:rPr>
              <w:t xml:space="preserve">- </w:t>
            </w:r>
            <w:proofErr w:type="spellStart"/>
            <w:r w:rsidRPr="00613315">
              <w:rPr>
                <w:rFonts w:ascii="Times New Roman" w:hAnsi="Times New Roman" w:cs="Times New Roman"/>
              </w:rPr>
              <w:t>скан</w:t>
            </w:r>
            <w:proofErr w:type="spellEnd"/>
            <w:r w:rsidRPr="00613315">
              <w:rPr>
                <w:rFonts w:ascii="Times New Roman" w:hAnsi="Times New Roman" w:cs="Times New Roman"/>
              </w:rPr>
              <w:t xml:space="preserve"> - копія</w:t>
            </w:r>
            <w:r w:rsidRPr="00613315">
              <w:rPr>
                <w:rFonts w:ascii="Times New Roman" w:hAnsi="Times New Roman"/>
              </w:rPr>
              <w:t xml:space="preserve"> експлуатаційного дозволу для </w:t>
            </w:r>
            <w:proofErr w:type="spellStart"/>
            <w:r w:rsidRPr="00613315">
              <w:rPr>
                <w:rFonts w:ascii="Times New Roman" w:hAnsi="Times New Roman"/>
              </w:rPr>
              <w:t>потужностей</w:t>
            </w:r>
            <w:proofErr w:type="spellEnd"/>
            <w:r w:rsidRPr="00613315">
              <w:rPr>
                <w:rFonts w:ascii="Times New Roman" w:hAnsi="Times New Roman"/>
              </w:rPr>
              <w:t xml:space="preserve"> (об’єктів) з виробництва, переробки або реалізації харчових продуктів, виданого на ім’я учасника торгів або </w:t>
            </w:r>
            <w:proofErr w:type="spellStart"/>
            <w:r w:rsidRPr="00613315">
              <w:rPr>
                <w:rFonts w:ascii="Times New Roman" w:hAnsi="Times New Roman" w:cs="Times New Roman"/>
              </w:rPr>
              <w:t>скан</w:t>
            </w:r>
            <w:proofErr w:type="spellEnd"/>
            <w:r w:rsidRPr="00613315">
              <w:rPr>
                <w:rFonts w:ascii="Times New Roman" w:hAnsi="Times New Roman" w:cs="Times New Roman"/>
              </w:rPr>
              <w:t xml:space="preserve"> - копія</w:t>
            </w:r>
            <w:r w:rsidRPr="00613315">
              <w:rPr>
                <w:rFonts w:ascii="Times New Roman" w:hAnsi="Times New Roman"/>
              </w:rPr>
              <w:t xml:space="preserve"> документу, що підтверджує державну реєстрацію </w:t>
            </w:r>
            <w:proofErr w:type="spellStart"/>
            <w:r w:rsidRPr="00613315">
              <w:rPr>
                <w:rFonts w:ascii="Times New Roman" w:hAnsi="Times New Roman"/>
              </w:rPr>
              <w:t>потужностей</w:t>
            </w:r>
            <w:proofErr w:type="spellEnd"/>
            <w:r w:rsidRPr="00613315">
              <w:rPr>
                <w:rFonts w:ascii="Times New Roman" w:hAnsi="Times New Roman"/>
              </w:rPr>
              <w:t xml:space="preserve"> оператора ринку, та </w:t>
            </w:r>
            <w:proofErr w:type="spellStart"/>
            <w:r w:rsidRPr="00613315">
              <w:rPr>
                <w:rFonts w:ascii="Times New Roman" w:hAnsi="Times New Roman" w:cs="Times New Roman"/>
              </w:rPr>
              <w:t>скан</w:t>
            </w:r>
            <w:proofErr w:type="spellEnd"/>
            <w:r w:rsidRPr="00613315">
              <w:rPr>
                <w:rFonts w:ascii="Times New Roman" w:hAnsi="Times New Roman" w:cs="Times New Roman"/>
              </w:rPr>
              <w:t xml:space="preserve"> - копія</w:t>
            </w:r>
            <w:r w:rsidRPr="00613315">
              <w:rPr>
                <w:rFonts w:ascii="Times New Roman" w:hAnsi="Times New Roman"/>
              </w:rPr>
              <w:t xml:space="preserve"> документа (акту) обстеження/перевірки приміщення(ь), виданий не раніше 2021 року на ім’я учасника, територіальним управлінням </w:t>
            </w:r>
            <w:proofErr w:type="spellStart"/>
            <w:r w:rsidRPr="00613315">
              <w:rPr>
                <w:rFonts w:ascii="Times New Roman" w:hAnsi="Times New Roman"/>
              </w:rPr>
              <w:t>Держпродспоживслужби</w:t>
            </w:r>
            <w:proofErr w:type="spellEnd"/>
            <w:r w:rsidRPr="00613315">
              <w:rPr>
                <w:rFonts w:ascii="Times New Roman" w:hAnsi="Times New Roman"/>
              </w:rPr>
              <w:t xml:space="preserve">  України.</w:t>
            </w:r>
          </w:p>
          <w:p w:rsidR="00257CFB" w:rsidRPr="00613315" w:rsidRDefault="00257CFB" w:rsidP="00257CFB">
            <w:pPr>
              <w:ind w:right="120" w:hanging="2"/>
              <w:jc w:val="both"/>
              <w:rPr>
                <w:rFonts w:ascii="Times New Roman" w:hAnsi="Times New Roman"/>
              </w:rPr>
            </w:pPr>
            <w:r w:rsidRPr="00613315">
              <w:rPr>
                <w:rFonts w:ascii="Times New Roman" w:hAnsi="Times New Roman"/>
              </w:rPr>
              <w:t xml:space="preserve">У випадку якщо експлуатаційний дозвіл виданий не на ім’я учасника торгів, учасник до експлуатаційного дозволу зобов’язаний надати документ (наприклад, чинний договір оренди тощо), який підтверджує право користування </w:t>
            </w:r>
            <w:proofErr w:type="spellStart"/>
            <w:r w:rsidRPr="00613315">
              <w:rPr>
                <w:rFonts w:ascii="Times New Roman" w:hAnsi="Times New Roman"/>
              </w:rPr>
              <w:t>потужностями</w:t>
            </w:r>
            <w:proofErr w:type="spellEnd"/>
            <w:r w:rsidRPr="00613315">
              <w:rPr>
                <w:rFonts w:ascii="Times New Roman" w:hAnsi="Times New Roman"/>
              </w:rPr>
              <w:t xml:space="preserve"> (об’єктами) власника,  на  ім’я якого виданий експлуатаційний дозвіл або документ, що підтверджує державну реєстрацію </w:t>
            </w:r>
            <w:proofErr w:type="spellStart"/>
            <w:r w:rsidRPr="00613315">
              <w:rPr>
                <w:rFonts w:ascii="Times New Roman" w:hAnsi="Times New Roman"/>
              </w:rPr>
              <w:t>потужностей</w:t>
            </w:r>
            <w:proofErr w:type="spellEnd"/>
            <w:r w:rsidRPr="00613315">
              <w:rPr>
                <w:rFonts w:ascii="Times New Roman" w:hAnsi="Times New Roman"/>
              </w:rPr>
              <w:t xml:space="preserve"> оператора ринку, виданого на ім’я власника </w:t>
            </w:r>
            <w:proofErr w:type="spellStart"/>
            <w:r w:rsidRPr="00613315">
              <w:rPr>
                <w:rFonts w:ascii="Times New Roman" w:hAnsi="Times New Roman"/>
              </w:rPr>
              <w:t>потужностей</w:t>
            </w:r>
            <w:proofErr w:type="spellEnd"/>
            <w:r w:rsidRPr="00613315">
              <w:rPr>
                <w:rFonts w:ascii="Times New Roman" w:hAnsi="Times New Roman"/>
              </w:rPr>
              <w:t>.</w:t>
            </w:r>
          </w:p>
          <w:p w:rsidR="00257CFB" w:rsidRPr="00613315" w:rsidRDefault="00257CFB" w:rsidP="00257CFB">
            <w:pPr>
              <w:ind w:right="120"/>
              <w:jc w:val="both"/>
              <w:rPr>
                <w:rFonts w:ascii="Times New Roman" w:hAnsi="Times New Roman" w:cs="Times New Roman"/>
              </w:rPr>
            </w:pPr>
            <w:r w:rsidRPr="00613315">
              <w:rPr>
                <w:rFonts w:ascii="Times New Roman" w:hAnsi="Times New Roman" w:cs="Times New Roman"/>
              </w:rPr>
              <w:t>К</w:t>
            </w:r>
            <w:r w:rsidRPr="00613315">
              <w:rPr>
                <w:rFonts w:ascii="Times New Roman" w:hAnsi="Times New Roman"/>
                <w:color w:val="000000"/>
              </w:rPr>
              <w:t xml:space="preserve">еруючись Законом України «Про забезпечення  санітарного та епідемічного благополуччя населення», відповідно до Постанови Головного державного санітарного лікаря України від 07.11.2001 № 139 «Про затвердження Державних санітарних правил і норм «Мікробіологічні нормативи та методи контролю продукції громадського харчування» учасник процедури закупівлі повинен надати документ, що підтверджує проведення не раніше 2021 року лабораторних та інструментальних досліджень кулінарних виробів, змивів </w:t>
            </w:r>
            <w:r w:rsidRPr="00613315">
              <w:rPr>
                <w:rFonts w:ascii="Times New Roman" w:hAnsi="Times New Roman" w:cs="Times New Roman"/>
                <w:color w:val="000000"/>
              </w:rPr>
              <w:t>в акредитованих лабораторіях</w:t>
            </w:r>
            <w:r w:rsidRPr="00613315">
              <w:rPr>
                <w:rFonts w:ascii="Times New Roman" w:hAnsi="Times New Roman"/>
              </w:rPr>
              <w:t>.</w:t>
            </w:r>
          </w:p>
          <w:p w:rsidR="00CA0E7F" w:rsidRPr="00613315" w:rsidRDefault="00257CFB" w:rsidP="00613315">
            <w:pPr>
              <w:spacing w:after="0"/>
              <w:jc w:val="both"/>
              <w:rPr>
                <w:rFonts w:ascii="Times New Roman" w:eastAsia="Times New Roman" w:hAnsi="Times New Roman" w:cs="Times New Roman"/>
                <w:color w:val="000000"/>
                <w:sz w:val="24"/>
                <w:szCs w:val="24"/>
                <w:lang w:eastAsia="uk-UA"/>
              </w:rPr>
            </w:pPr>
            <w:r w:rsidRPr="00613315">
              <w:rPr>
                <w:rFonts w:ascii="Times New Roman" w:hAnsi="Times New Roman"/>
              </w:rPr>
              <w:t>Керуючись Законом України «Про основні принципи та вимоги до безпечності та якості харчових продуктів»</w:t>
            </w:r>
            <w:r w:rsidRPr="00613315">
              <w:t xml:space="preserve"> </w:t>
            </w:r>
            <w:r w:rsidRPr="00613315">
              <w:rPr>
                <w:rFonts w:ascii="Times New Roman" w:hAnsi="Times New Roman"/>
              </w:rPr>
              <w:t xml:space="preserve">23 грудня 1997 року № 771/97-ВР, наказом Міністерства аграрної політики та продовольства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 з метою підтвердження запровадження учасником процедури закупівлі щодо розробки, впровадження та застосування Системи управління безпечністю харчових продуктів (НАССР), учасник процедури закупівлі повинен надати гарантійний лист за підписом керівника або особи уповноваженої учасником на підписання тендерної пропозиції з інформацією, </w:t>
            </w:r>
            <w:r w:rsidRPr="00613315">
              <w:rPr>
                <w:rFonts w:ascii="Times New Roman" w:hAnsi="Times New Roman" w:cs="Times New Roman"/>
              </w:rPr>
              <w:t xml:space="preserve">що підтверджує впровадження та застосування постійно діючих процедур, заснованих на </w:t>
            </w:r>
            <w:r w:rsidRPr="00613315">
              <w:rPr>
                <w:rFonts w:ascii="Times New Roman" w:hAnsi="Times New Roman" w:cs="Times New Roman"/>
              </w:rPr>
              <w:lastRenderedPageBreak/>
              <w:t>принципах Системи управління безпечністю харчових продуктів (НАССР)</w:t>
            </w:r>
            <w:r w:rsidRPr="00613315">
              <w:rPr>
                <w:rFonts w:ascii="Times New Roman" w:hAnsi="Times New Roman"/>
              </w:rPr>
              <w:t xml:space="preserve"> із наданням документального підтвердження, а саме документ про створення та затвердження групи НАССР (наприклад, наказ).</w:t>
            </w:r>
          </w:p>
          <w:p w:rsidR="00CA0E7F" w:rsidRPr="00613315" w:rsidRDefault="00CA0E7F" w:rsidP="00613315">
            <w:pPr>
              <w:spacing w:after="0"/>
              <w:jc w:val="both"/>
              <w:rPr>
                <w:rFonts w:ascii="Times New Roman" w:eastAsia="Times New Roman" w:hAnsi="Times New Roman" w:cs="Times New Roman"/>
                <w:color w:val="000000"/>
                <w:sz w:val="24"/>
                <w:szCs w:val="24"/>
                <w:lang w:eastAsia="uk-UA"/>
              </w:rPr>
            </w:pPr>
          </w:p>
          <w:p w:rsidR="00BC1163" w:rsidRPr="00613315" w:rsidRDefault="00BC1163" w:rsidP="00880FFB">
            <w:pPr>
              <w:spacing w:after="0" w:line="0" w:lineRule="atLeast"/>
              <w:jc w:val="both"/>
              <w:rPr>
                <w:rFonts w:ascii="Calibri" w:eastAsia="Times New Roman" w:hAnsi="Calibri" w:cs="Calibri"/>
                <w:color w:val="000000"/>
                <w:lang w:eastAsia="uk-UA"/>
              </w:rPr>
            </w:pP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lastRenderedPageBreak/>
              <w:t>7</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Default="00BC1163" w:rsidP="00BC1163">
            <w:pPr>
              <w:spacing w:after="0" w:line="0" w:lineRule="atLeast"/>
              <w:jc w:val="both"/>
              <w:rPr>
                <w:rFonts w:ascii="Times New Roman" w:eastAsia="Times New Roman" w:hAnsi="Times New Roman" w:cs="Times New Roman"/>
                <w:color w:val="000000"/>
                <w:sz w:val="24"/>
                <w:szCs w:val="24"/>
                <w:lang w:eastAsia="uk-UA"/>
              </w:rPr>
            </w:pPr>
            <w:r w:rsidRPr="00BC1163">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p w:rsidR="00215237" w:rsidRPr="00BC1163" w:rsidRDefault="00215237" w:rsidP="00BC1163">
            <w:pPr>
              <w:spacing w:after="0" w:line="0" w:lineRule="atLeast"/>
              <w:jc w:val="both"/>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В разі залучення субпідрядника</w:t>
            </w:r>
            <w:r w:rsidR="004513AD">
              <w:rPr>
                <w:rFonts w:ascii="Times New Roman" w:eastAsia="Times New Roman" w:hAnsi="Times New Roman" w:cs="Times New Roman"/>
                <w:color w:val="000000"/>
                <w:sz w:val="24"/>
                <w:szCs w:val="24"/>
                <w:lang w:eastAsia="uk-UA"/>
              </w:rPr>
              <w:t xml:space="preserve"> учасник надає документи, які підтверджують відповідність субпідрядника вимогам ст.16 та ст.17 Закону.</w:t>
            </w: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8</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635ACD" w:rsidRPr="00BC1163" w:rsidRDefault="00BC1163" w:rsidP="00635ACD">
            <w:pPr>
              <w:spacing w:after="0" w:line="0" w:lineRule="atLeast"/>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BC1163">
              <w:rPr>
                <w:rFonts w:ascii="Times New Roman" w:eastAsia="Times New Roman" w:hAnsi="Times New Roman" w:cs="Times New Roman"/>
                <w:color w:val="000000"/>
                <w:sz w:val="24"/>
                <w:szCs w:val="24"/>
                <w:lang w:eastAsia="uk-UA"/>
              </w:rPr>
              <w:t>внести</w:t>
            </w:r>
            <w:proofErr w:type="spellEnd"/>
            <w:r w:rsidRPr="00BC1163">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C1163">
              <w:rPr>
                <w:rFonts w:ascii="Times New Roman" w:eastAsia="Times New Roman" w:hAnsi="Times New Roman" w:cs="Times New Roman"/>
                <w:color w:val="000000"/>
                <w:sz w:val="24"/>
                <w:szCs w:val="24"/>
                <w:lang w:eastAsia="uk-UA"/>
              </w:rPr>
              <w:t>закупівель</w:t>
            </w:r>
            <w:proofErr w:type="spellEnd"/>
            <w:r w:rsidRPr="00BC1163">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w:t>
            </w:r>
            <w:r w:rsidR="00635ACD">
              <w:rPr>
                <w:rFonts w:ascii="Times New Roman" w:eastAsia="Times New Roman" w:hAnsi="Times New Roman" w:cs="Times New Roman"/>
                <w:color w:val="000000"/>
                <w:sz w:val="24"/>
                <w:szCs w:val="24"/>
                <w:lang w:eastAsia="uk-UA"/>
              </w:rPr>
              <w:t>пропозицій.</w:t>
            </w:r>
          </w:p>
          <w:p w:rsidR="00BC1163" w:rsidRPr="00BC1163" w:rsidRDefault="00BC1163" w:rsidP="00BC1163">
            <w:pPr>
              <w:spacing w:after="0" w:line="0" w:lineRule="atLeast"/>
              <w:jc w:val="both"/>
              <w:rPr>
                <w:rFonts w:ascii="Calibri" w:eastAsia="Times New Roman" w:hAnsi="Calibri" w:cs="Calibri"/>
                <w:color w:val="000000"/>
                <w:lang w:eastAsia="uk-UA"/>
              </w:rPr>
            </w:pP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tcPr>
          <w:p w:rsidR="00BC1163" w:rsidRPr="00BC1163" w:rsidRDefault="00635ACD" w:rsidP="00BC1163">
            <w:pPr>
              <w:spacing w:after="0" w:line="0" w:lineRule="atLeast"/>
              <w:jc w:val="center"/>
              <w:rPr>
                <w:rFonts w:ascii="Calibri" w:eastAsia="Times New Roman" w:hAnsi="Calibri" w:cs="Calibri"/>
                <w:color w:val="000000"/>
                <w:lang w:eastAsia="uk-UA"/>
              </w:rPr>
            </w:pPr>
            <w:r>
              <w:rPr>
                <w:rFonts w:ascii="Calibri" w:eastAsia="Times New Roman" w:hAnsi="Calibri" w:cs="Calibri"/>
                <w:color w:val="000000"/>
                <w:lang w:eastAsia="uk-UA"/>
              </w:rPr>
              <w:t>9</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tcPr>
          <w:p w:rsidR="00BC1163" w:rsidRPr="00635ACD" w:rsidRDefault="00635ACD" w:rsidP="00635ACD">
            <w:pPr>
              <w:spacing w:after="0" w:line="0" w:lineRule="atLeast"/>
              <w:rPr>
                <w:rFonts w:ascii="Times New Roman" w:eastAsia="Times New Roman" w:hAnsi="Times New Roman" w:cs="Times New Roman"/>
                <w:color w:val="000000"/>
                <w:sz w:val="24"/>
                <w:szCs w:val="24"/>
                <w:lang w:eastAsia="uk-UA"/>
              </w:rPr>
            </w:pPr>
            <w:r w:rsidRPr="00635ACD">
              <w:rPr>
                <w:rFonts w:ascii="Times New Roman" w:eastAsia="Times New Roman" w:hAnsi="Times New Roman" w:cs="Times New Roman"/>
                <w:color w:val="000000"/>
                <w:sz w:val="24"/>
                <w:szCs w:val="24"/>
                <w:lang w:eastAsia="uk-UA"/>
              </w:rPr>
              <w:t xml:space="preserve">Підстави для відмови в участі у процедурі закупівлі </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tcPr>
          <w:p w:rsidR="00635ACD" w:rsidRDefault="00635ACD" w:rsidP="00635ACD">
            <w:pPr>
              <w:spacing w:after="0" w:line="0" w:lineRule="atLeast"/>
              <w:jc w:val="both"/>
              <w:rPr>
                <w:rFonts w:ascii="Times New Roman" w:eastAsia="Times New Roman" w:hAnsi="Times New Roman" w:cs="Times New Roman"/>
                <w:color w:val="000000"/>
                <w:sz w:val="24"/>
                <w:szCs w:val="24"/>
                <w:lang w:eastAsia="uk-UA"/>
              </w:rPr>
            </w:pPr>
            <w:r w:rsidRPr="00635ACD">
              <w:rPr>
                <w:rFonts w:ascii="Times New Roman" w:eastAsia="Times New Roman" w:hAnsi="Times New Roman" w:cs="Times New Roman"/>
                <w:b/>
                <w:color w:val="000000"/>
                <w:sz w:val="24"/>
                <w:szCs w:val="24"/>
                <w:lang w:eastAsia="uk-UA"/>
              </w:rPr>
              <w:t>Для учасників:</w:t>
            </w:r>
            <w:r>
              <w:rPr>
                <w:rFonts w:ascii="Times New Roman" w:eastAsia="Times New Roman" w:hAnsi="Times New Roman" w:cs="Times New Roman"/>
                <w:color w:val="000000"/>
                <w:sz w:val="24"/>
                <w:szCs w:val="24"/>
                <w:lang w:eastAsia="uk-UA"/>
              </w:rPr>
              <w:t xml:space="preserve"> </w:t>
            </w:r>
            <w:r w:rsidRPr="00635ACD">
              <w:rPr>
                <w:rFonts w:ascii="Times New Roman" w:eastAsia="Times New Roman" w:hAnsi="Times New Roman" w:cs="Times New Roman"/>
                <w:color w:val="000000"/>
                <w:sz w:val="24"/>
                <w:szCs w:val="24"/>
                <w:lang w:eastAsia="uk-UA"/>
              </w:rPr>
              <w:t xml:space="preserve"> Учасник процедури закупівлі підтверджує відсутність підстав, зазначених в абзаці першому п.44 Особливостей (ч.1 (крім п.13) та ч.2 ст.17 Закону), шляхом самостійного декларування відсутності таких підстав в електронній системі </w:t>
            </w:r>
            <w:proofErr w:type="spellStart"/>
            <w:r w:rsidRPr="00635ACD">
              <w:rPr>
                <w:rFonts w:ascii="Times New Roman" w:eastAsia="Times New Roman" w:hAnsi="Times New Roman" w:cs="Times New Roman"/>
                <w:color w:val="000000"/>
                <w:sz w:val="24"/>
                <w:szCs w:val="24"/>
                <w:lang w:eastAsia="uk-UA"/>
              </w:rPr>
              <w:t>закупівель</w:t>
            </w:r>
            <w:proofErr w:type="spellEnd"/>
            <w:r w:rsidRPr="00635ACD">
              <w:rPr>
                <w:rFonts w:ascii="Times New Roman" w:eastAsia="Times New Roman" w:hAnsi="Times New Roman" w:cs="Times New Roman"/>
                <w:color w:val="000000"/>
                <w:sz w:val="24"/>
                <w:szCs w:val="24"/>
                <w:lang w:eastAsia="uk-UA"/>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635ACD">
              <w:rPr>
                <w:rFonts w:ascii="Times New Roman" w:eastAsia="Times New Roman" w:hAnsi="Times New Roman" w:cs="Times New Roman"/>
                <w:color w:val="000000"/>
                <w:sz w:val="24"/>
                <w:szCs w:val="24"/>
                <w:lang w:eastAsia="uk-UA"/>
              </w:rPr>
              <w:t>закупівель</w:t>
            </w:r>
            <w:proofErr w:type="spellEnd"/>
            <w:r w:rsidRPr="00635ACD">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в абзаці першому п.44 Особливостей, крім самостійного декларування відсутності таких підстав учасником процедури закупівлі відповідно до абзацу четвертого п.44 Особливостей.</w:t>
            </w:r>
          </w:p>
          <w:p w:rsidR="00635ACD" w:rsidRDefault="00635ACD" w:rsidP="00635ACD">
            <w:pPr>
              <w:spacing w:after="0" w:line="0" w:lineRule="atLeast"/>
              <w:jc w:val="both"/>
              <w:rPr>
                <w:rFonts w:ascii="Times New Roman" w:eastAsia="Times New Roman" w:hAnsi="Times New Roman" w:cs="Times New Roman"/>
                <w:color w:val="000000"/>
                <w:sz w:val="24"/>
                <w:szCs w:val="24"/>
                <w:lang w:eastAsia="uk-UA"/>
              </w:rPr>
            </w:pPr>
            <w:r w:rsidRPr="00635ACD">
              <w:rPr>
                <w:rFonts w:ascii="Times New Roman" w:eastAsia="Times New Roman" w:hAnsi="Times New Roman" w:cs="Times New Roman"/>
                <w:b/>
                <w:color w:val="000000"/>
                <w:sz w:val="24"/>
                <w:szCs w:val="24"/>
                <w:lang w:eastAsia="uk-UA"/>
              </w:rPr>
              <w:t>Для субпідрядників/співвиконавців:</w:t>
            </w:r>
            <w:r w:rsidRPr="00635ACD">
              <w:rPr>
                <w:rFonts w:ascii="Times New Roman" w:eastAsia="Times New Roman" w:hAnsi="Times New Roman" w:cs="Times New Roman"/>
                <w:color w:val="000000"/>
                <w:sz w:val="24"/>
                <w:szCs w:val="24"/>
                <w:lang w:eastAsia="uk-UA"/>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w:t>
            </w:r>
            <w:r>
              <w:rPr>
                <w:rFonts w:ascii="Times New Roman" w:eastAsia="Times New Roman" w:hAnsi="Times New Roman" w:cs="Times New Roman"/>
                <w:color w:val="000000"/>
                <w:sz w:val="24"/>
                <w:szCs w:val="24"/>
                <w:lang w:eastAsia="uk-UA"/>
              </w:rPr>
              <w:t xml:space="preserve"> </w:t>
            </w:r>
            <w:r w:rsidRPr="00635ACD">
              <w:rPr>
                <w:rFonts w:ascii="Times New Roman" w:eastAsia="Times New Roman" w:hAnsi="Times New Roman" w:cs="Times New Roman"/>
                <w:color w:val="000000"/>
                <w:sz w:val="24"/>
                <w:szCs w:val="24"/>
                <w:lang w:eastAsia="uk-UA"/>
              </w:rPr>
              <w:t xml:space="preserve">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w:t>
            </w:r>
            <w:r w:rsidRPr="00635ACD">
              <w:rPr>
                <w:rFonts w:ascii="Times New Roman" w:eastAsia="Times New Roman" w:hAnsi="Times New Roman" w:cs="Times New Roman"/>
                <w:color w:val="000000"/>
                <w:sz w:val="24"/>
                <w:szCs w:val="24"/>
                <w:lang w:eastAsia="uk-UA"/>
              </w:rPr>
              <w:lastRenderedPageBreak/>
              <w:t>пункту 13 частини першої статті 17 Закону).</w:t>
            </w:r>
          </w:p>
          <w:p w:rsidR="00635ACD" w:rsidRDefault="00635ACD" w:rsidP="00635ACD">
            <w:pPr>
              <w:spacing w:after="0" w:line="0" w:lineRule="atLeast"/>
              <w:jc w:val="both"/>
              <w:rPr>
                <w:rFonts w:ascii="Times New Roman" w:eastAsia="Times New Roman" w:hAnsi="Times New Roman" w:cs="Times New Roman"/>
                <w:color w:val="000000"/>
                <w:sz w:val="24"/>
                <w:szCs w:val="24"/>
                <w:lang w:eastAsia="uk-UA"/>
              </w:rPr>
            </w:pPr>
            <w:r w:rsidRPr="00635ACD">
              <w:rPr>
                <w:rFonts w:ascii="Times New Roman" w:eastAsia="Times New Roman" w:hAnsi="Times New Roman" w:cs="Times New Roman"/>
                <w:color w:val="000000"/>
                <w:sz w:val="24"/>
                <w:szCs w:val="24"/>
                <w:lang w:eastAsia="uk-UA"/>
              </w:rPr>
              <w:t xml:space="preserve"> </w:t>
            </w:r>
            <w:r w:rsidRPr="00635ACD">
              <w:rPr>
                <w:rFonts w:ascii="Times New Roman" w:eastAsia="Times New Roman" w:hAnsi="Times New Roman" w:cs="Times New Roman"/>
                <w:b/>
                <w:color w:val="000000"/>
                <w:sz w:val="24"/>
                <w:szCs w:val="24"/>
                <w:lang w:eastAsia="uk-UA"/>
              </w:rPr>
              <w:t>Для об’єднань учасників:</w:t>
            </w:r>
            <w:r w:rsidRPr="00635ACD">
              <w:rPr>
                <w:rFonts w:ascii="Times New Roman" w:eastAsia="Times New Roman" w:hAnsi="Times New Roman" w:cs="Times New Roman"/>
                <w:color w:val="000000"/>
                <w:sz w:val="24"/>
                <w:szCs w:val="24"/>
                <w:lang w:eastAsia="uk-UA"/>
              </w:rPr>
              <w:t xml:space="preserve"> У разі участі об’єднання учасників підтвердження відсутності підстав, визначених у статті 17 Закону здійснюється щодо кожного такого учасника.</w:t>
            </w:r>
          </w:p>
          <w:p w:rsidR="00BC1163" w:rsidRPr="00635ACD" w:rsidRDefault="00635ACD" w:rsidP="00635ACD">
            <w:pPr>
              <w:spacing w:after="0" w:line="0" w:lineRule="atLeast"/>
              <w:jc w:val="both"/>
              <w:rPr>
                <w:rFonts w:ascii="Times New Roman" w:eastAsia="Times New Roman" w:hAnsi="Times New Roman" w:cs="Times New Roman"/>
                <w:color w:val="000000"/>
                <w:sz w:val="24"/>
                <w:szCs w:val="24"/>
                <w:lang w:eastAsia="uk-UA"/>
              </w:rPr>
            </w:pPr>
            <w:r w:rsidRPr="00635ACD">
              <w:rPr>
                <w:rFonts w:ascii="Times New Roman" w:eastAsia="Times New Roman" w:hAnsi="Times New Roman" w:cs="Times New Roman"/>
                <w:color w:val="000000"/>
                <w:sz w:val="24"/>
                <w:szCs w:val="24"/>
                <w:lang w:eastAsia="uk-UA"/>
              </w:rPr>
              <w:t xml:space="preserve"> </w:t>
            </w:r>
            <w:r w:rsidRPr="00635ACD">
              <w:rPr>
                <w:rFonts w:ascii="Times New Roman" w:eastAsia="Times New Roman" w:hAnsi="Times New Roman" w:cs="Times New Roman"/>
                <w:b/>
                <w:color w:val="000000"/>
                <w:sz w:val="24"/>
                <w:szCs w:val="24"/>
                <w:lang w:eastAsia="uk-UA"/>
              </w:rPr>
              <w:t>Для переможця:</w:t>
            </w:r>
            <w:r w:rsidRPr="00635ACD">
              <w:rPr>
                <w:rFonts w:ascii="Times New Roman" w:eastAsia="Times New Roman" w:hAnsi="Times New Roman" w:cs="Times New Roman"/>
                <w:color w:val="000000"/>
                <w:sz w:val="24"/>
                <w:szCs w:val="24"/>
                <w:lang w:eastAsia="uk-UA"/>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(п.13 - … заборгованість із сплати податків і зборів (обов’язкових платежів)…)).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Переможець процедури закупівлі у строк, що не перевищує чотири дні з дати оприлюднення в електронній системі </w:t>
            </w:r>
            <w:proofErr w:type="spellStart"/>
            <w:r w:rsidRPr="00635ACD">
              <w:rPr>
                <w:rFonts w:ascii="Times New Roman" w:eastAsia="Times New Roman" w:hAnsi="Times New Roman" w:cs="Times New Roman"/>
                <w:color w:val="000000"/>
                <w:sz w:val="24"/>
                <w:szCs w:val="24"/>
                <w:lang w:eastAsia="uk-UA"/>
              </w:rPr>
              <w:t>закупівель</w:t>
            </w:r>
            <w:proofErr w:type="spellEnd"/>
            <w:r w:rsidRPr="00635ACD">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35ACD">
              <w:rPr>
                <w:rFonts w:ascii="Times New Roman" w:eastAsia="Times New Roman" w:hAnsi="Times New Roman" w:cs="Times New Roman"/>
                <w:color w:val="000000"/>
                <w:sz w:val="24"/>
                <w:szCs w:val="24"/>
                <w:lang w:eastAsia="uk-UA"/>
              </w:rPr>
              <w:t>закупівель</w:t>
            </w:r>
            <w:proofErr w:type="spellEnd"/>
            <w:r w:rsidRPr="00635ACD">
              <w:rPr>
                <w:rFonts w:ascii="Times New Roman" w:eastAsia="Times New Roman" w:hAnsi="Times New Roman" w:cs="Times New Roman"/>
                <w:color w:val="000000"/>
                <w:sz w:val="24"/>
                <w:szCs w:val="24"/>
                <w:lang w:eastAsia="uk-UA"/>
              </w:rPr>
              <w:t xml:space="preserve"> документи, що підтверджують відсутність підстав, визначених пунктами 3, 5, 6 і 12 частини першої та частиною другою статті 17 Закону, згідно додатку №4 цієї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ACD">
              <w:rPr>
                <w:rFonts w:ascii="Times New Roman" w:eastAsia="Times New Roman" w:hAnsi="Times New Roman" w:cs="Times New Roman"/>
                <w:color w:val="000000"/>
                <w:sz w:val="24"/>
                <w:szCs w:val="24"/>
                <w:lang w:eastAsia="uk-UA"/>
              </w:rPr>
              <w:t>закупівель</w:t>
            </w:r>
            <w:proofErr w:type="spellEnd"/>
            <w:r w:rsidRPr="00635ACD">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tc>
      </w:tr>
      <w:tr w:rsidR="00BC1163" w:rsidRPr="00BC1163" w:rsidTr="00695B71">
        <w:tc>
          <w:tcPr>
            <w:tcW w:w="9346" w:type="dxa"/>
            <w:gridSpan w:val="3"/>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b/>
                <w:bCs/>
                <w:color w:val="000000"/>
                <w:sz w:val="24"/>
                <w:szCs w:val="24"/>
                <w:lang w:eastAsia="uk-UA"/>
              </w:rPr>
              <w:lastRenderedPageBreak/>
              <w:t>Подання та розкриття тендерної пропозиції</w:t>
            </w: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1</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Кінцевий строк поданн</w:t>
            </w:r>
            <w:r w:rsidR="00B57E81">
              <w:rPr>
                <w:rFonts w:ascii="Times New Roman" w:eastAsia="Times New Roman" w:hAnsi="Times New Roman" w:cs="Times New Roman"/>
                <w:color w:val="000000"/>
                <w:sz w:val="24"/>
                <w:szCs w:val="24"/>
                <w:lang w:eastAsia="uk-UA"/>
              </w:rPr>
              <w:t>я тендерних пропозицій: 07</w:t>
            </w:r>
            <w:r w:rsidR="00E1776C">
              <w:rPr>
                <w:rFonts w:ascii="Times New Roman" w:eastAsia="Times New Roman" w:hAnsi="Times New Roman" w:cs="Times New Roman"/>
                <w:color w:val="000000"/>
                <w:sz w:val="24"/>
                <w:szCs w:val="24"/>
                <w:lang w:eastAsia="uk-UA"/>
              </w:rPr>
              <w:t>.02.2023 р.</w:t>
            </w:r>
            <w:r w:rsidRPr="00BC1163">
              <w:rPr>
                <w:rFonts w:ascii="Times New Roman" w:eastAsia="Times New Roman" w:hAnsi="Times New Roman" w:cs="Times New Roman"/>
                <w:color w:val="000000"/>
                <w:sz w:val="24"/>
                <w:szCs w:val="24"/>
                <w:lang w:eastAsia="uk-UA"/>
              </w:rPr>
              <w:t> </w:t>
            </w:r>
            <w:r w:rsidRPr="00BC1163">
              <w:rPr>
                <w:rFonts w:ascii="Times New Roman" w:eastAsia="Times New Roman" w:hAnsi="Times New Roman" w:cs="Times New Roman"/>
                <w:i/>
                <w:iCs/>
                <w:color w:val="000000"/>
                <w:sz w:val="24"/>
                <w:szCs w:val="24"/>
                <w:lang w:eastAsia="uk-UA"/>
              </w:rPr>
              <w:t>(зазначити дату та час).</w:t>
            </w:r>
            <w:bookmarkStart w:id="1" w:name="_GoBack"/>
            <w:bookmarkEnd w:id="1"/>
          </w:p>
          <w:p w:rsidR="00BC1163" w:rsidRPr="00BC1163" w:rsidRDefault="00BC1163" w:rsidP="00BC1163">
            <w:pPr>
              <w:spacing w:after="0" w:line="0" w:lineRule="atLeast"/>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BC1163">
              <w:rPr>
                <w:rFonts w:ascii="Times New Roman" w:eastAsia="Times New Roman" w:hAnsi="Times New Roman" w:cs="Times New Roman"/>
                <w:color w:val="000000"/>
                <w:sz w:val="24"/>
                <w:szCs w:val="24"/>
                <w:lang w:eastAsia="uk-UA"/>
              </w:rPr>
              <w:t>закупівель</w:t>
            </w:r>
            <w:proofErr w:type="spellEnd"/>
            <w:r w:rsidRPr="00BC1163">
              <w:rPr>
                <w:rFonts w:ascii="Times New Roman" w:eastAsia="Times New Roman" w:hAnsi="Times New Roman" w:cs="Times New Roman"/>
                <w:color w:val="000000"/>
                <w:sz w:val="24"/>
                <w:szCs w:val="24"/>
                <w:lang w:eastAsia="uk-UA"/>
              </w:rPr>
              <w:t>.</w:t>
            </w: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2</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95993" w:rsidRDefault="00B95993" w:rsidP="00B95993">
            <w:pPr>
              <w:spacing w:after="0" w:line="0" w:lineRule="atLeast"/>
              <w:jc w:val="both"/>
              <w:rPr>
                <w:rFonts w:ascii="Times New Roman" w:eastAsia="Times New Roman" w:hAnsi="Times New Roman" w:cs="Times New Roman"/>
                <w:color w:val="000000"/>
                <w:lang w:eastAsia="uk-UA"/>
              </w:rPr>
            </w:pPr>
            <w:r w:rsidRPr="00B95993">
              <w:rPr>
                <w:rFonts w:ascii="Times New Roman" w:eastAsia="Times New Roman" w:hAnsi="Times New Roman" w:cs="Times New Roman"/>
                <w:color w:val="000000"/>
                <w:lang w:eastAsia="uk-UA"/>
              </w:rPr>
              <w:t xml:space="preserve">Визначаються електронною системою </w:t>
            </w:r>
            <w:proofErr w:type="spellStart"/>
            <w:r w:rsidRPr="00B95993">
              <w:rPr>
                <w:rFonts w:ascii="Times New Roman" w:eastAsia="Times New Roman" w:hAnsi="Times New Roman" w:cs="Times New Roman"/>
                <w:color w:val="000000"/>
                <w:lang w:eastAsia="uk-UA"/>
              </w:rPr>
              <w:t>закупівель</w:t>
            </w:r>
            <w:proofErr w:type="spellEnd"/>
            <w:r w:rsidRPr="00B95993">
              <w:rPr>
                <w:rFonts w:ascii="Times New Roman" w:eastAsia="Times New Roman" w:hAnsi="Times New Roman" w:cs="Times New Roman"/>
                <w:color w:val="000000"/>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B95993">
              <w:rPr>
                <w:rFonts w:ascii="Times New Roman" w:eastAsia="Times New Roman" w:hAnsi="Times New Roman" w:cs="Times New Roman"/>
                <w:color w:val="000000"/>
                <w:lang w:eastAsia="uk-UA"/>
              </w:rPr>
              <w:t>закупівель</w:t>
            </w:r>
            <w:proofErr w:type="spellEnd"/>
            <w:r w:rsidRPr="00B95993">
              <w:rPr>
                <w:rFonts w:ascii="Times New Roman" w:eastAsia="Times New Roman" w:hAnsi="Times New Roman" w:cs="Times New Roman"/>
                <w:color w:val="000000"/>
                <w:lang w:eastAsia="uk-UA"/>
              </w:rPr>
              <w:t>.</w:t>
            </w:r>
          </w:p>
        </w:tc>
      </w:tr>
      <w:tr w:rsidR="00BC1163" w:rsidRPr="00BC1163" w:rsidTr="00695B71">
        <w:tc>
          <w:tcPr>
            <w:tcW w:w="9346" w:type="dxa"/>
            <w:gridSpan w:val="3"/>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b/>
                <w:bCs/>
                <w:color w:val="000000"/>
                <w:sz w:val="24"/>
                <w:szCs w:val="24"/>
                <w:lang w:eastAsia="uk-UA"/>
              </w:rPr>
              <w:t>Оцінка тендерної пропозиції</w:t>
            </w: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1</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A7501" w:rsidRPr="0030769F" w:rsidRDefault="00BA7501" w:rsidP="00BA7501">
            <w:pPr>
              <w:widowControl w:val="0"/>
              <w:shd w:val="clear" w:color="auto" w:fill="FFFFFF"/>
              <w:jc w:val="both"/>
              <w:rPr>
                <w:rFonts w:ascii="Times New Roman" w:hAnsi="Times New Roman" w:cs="Times New Roman"/>
              </w:rPr>
            </w:pPr>
            <w:r w:rsidRPr="00300F04">
              <w:rPr>
                <w:rFonts w:ascii="Times New Roman" w:hAnsi="Times New Roman" w:cs="Times New Roman"/>
              </w:rPr>
              <w:t xml:space="preserve">Відповідно до пунктів 35, 36 Особливостей, </w:t>
            </w:r>
            <w:r>
              <w:rPr>
                <w:rFonts w:ascii="Times New Roman" w:hAnsi="Times New Roman" w:cs="Times New Roman"/>
              </w:rPr>
              <w:t>в</w:t>
            </w:r>
            <w:r w:rsidRPr="0030769F">
              <w:rPr>
                <w:rFonts w:ascii="Times New Roman" w:hAnsi="Times New Roman" w:cs="Times New Roman"/>
              </w:rPr>
              <w:t>ідкриті торги проводяться без заст</w:t>
            </w:r>
            <w:r>
              <w:rPr>
                <w:rFonts w:ascii="Times New Roman" w:hAnsi="Times New Roman" w:cs="Times New Roman"/>
              </w:rPr>
              <w:t xml:space="preserve">осування електронного аукціону. </w:t>
            </w:r>
            <w:r w:rsidRPr="0030769F">
              <w:rPr>
                <w:rFonts w:ascii="Times New Roman" w:hAnsi="Times New Roman" w:cs="Times New Roman"/>
              </w:rPr>
              <w:t xml:space="preserve">Електронною системою </w:t>
            </w:r>
            <w:proofErr w:type="spellStart"/>
            <w:r w:rsidRPr="0030769F">
              <w:rPr>
                <w:rFonts w:ascii="Times New Roman" w:hAnsi="Times New Roman" w:cs="Times New Roman"/>
              </w:rPr>
              <w:t>закупівель</w:t>
            </w:r>
            <w:proofErr w:type="spellEnd"/>
            <w:r w:rsidRPr="0030769F">
              <w:rPr>
                <w:rFonts w:ascii="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w:t>
            </w:r>
            <w:r w:rsidRPr="0030769F">
              <w:rPr>
                <w:rFonts w:ascii="Times New Roman" w:hAnsi="Times New Roman" w:cs="Times New Roman"/>
              </w:rPr>
              <w:lastRenderedPageBreak/>
              <w:t>інформація про ціну/приведену ціну тендерної пропозиції (тендерних пропозицій).</w:t>
            </w:r>
          </w:p>
          <w:p w:rsidR="00BA7501" w:rsidRDefault="00BA7501" w:rsidP="00BA7501">
            <w:pPr>
              <w:widowControl w:val="0"/>
              <w:shd w:val="clear" w:color="auto" w:fill="FFFFFF"/>
              <w:jc w:val="both"/>
              <w:rPr>
                <w:rFonts w:ascii="Times New Roman" w:hAnsi="Times New Roman" w:cs="Times New Roman"/>
              </w:rPr>
            </w:pPr>
            <w:r w:rsidRPr="0030769F">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0769F">
              <w:rPr>
                <w:rFonts w:ascii="Times New Roman" w:hAnsi="Times New Roman" w:cs="Times New Roman"/>
              </w:rPr>
              <w:t>Держаудитслужба</w:t>
            </w:r>
            <w:proofErr w:type="spellEnd"/>
            <w:r w:rsidRPr="0030769F">
              <w:rPr>
                <w:rFonts w:ascii="Times New Roman" w:hAnsi="Times New Roman" w:cs="Times New Roman"/>
              </w:rPr>
              <w:t xml:space="preserve"> мають доступ в електронній системі </w:t>
            </w:r>
            <w:proofErr w:type="spellStart"/>
            <w:r w:rsidRPr="0030769F">
              <w:rPr>
                <w:rFonts w:ascii="Times New Roman" w:hAnsi="Times New Roman" w:cs="Times New Roman"/>
              </w:rPr>
              <w:t>закупівель</w:t>
            </w:r>
            <w:proofErr w:type="spellEnd"/>
            <w:r w:rsidRPr="0030769F">
              <w:rPr>
                <w:rFonts w:ascii="Times New Roman" w:hAnsi="Times New Roman" w:cs="Times New Roman"/>
              </w:rPr>
              <w:t xml:space="preserve"> до інформації, яка визначена учасником процедури закупівлі конфіденційною</w:t>
            </w:r>
            <w:r>
              <w:rPr>
                <w:rFonts w:ascii="Times New Roman" w:hAnsi="Times New Roman" w:cs="Times New Roman"/>
              </w:rPr>
              <w:t>.</w:t>
            </w:r>
          </w:p>
          <w:p w:rsidR="00BA7501" w:rsidRPr="0030769F" w:rsidRDefault="00BA7501" w:rsidP="00BA7501">
            <w:pPr>
              <w:widowControl w:val="0"/>
              <w:shd w:val="clear" w:color="auto" w:fill="FFFFFF"/>
              <w:jc w:val="both"/>
              <w:rPr>
                <w:rFonts w:ascii="Times New Roman" w:hAnsi="Times New Roman" w:cs="Times New Roman"/>
              </w:rPr>
            </w:pPr>
            <w:r w:rsidRPr="0030769F">
              <w:rPr>
                <w:rFonts w:ascii="Times New Roman" w:hAnsi="Times New Roman" w:cs="Times New Roman"/>
              </w:rPr>
              <w:t xml:space="preserve">Оцінка тендерної пропозиції проводиться електронною системою </w:t>
            </w:r>
            <w:proofErr w:type="spellStart"/>
            <w:r w:rsidRPr="0030769F">
              <w:rPr>
                <w:rFonts w:ascii="Times New Roman" w:hAnsi="Times New Roman" w:cs="Times New Roman"/>
              </w:rPr>
              <w:t>закупівель</w:t>
            </w:r>
            <w:proofErr w:type="spellEnd"/>
            <w:r w:rsidRPr="0030769F">
              <w:rPr>
                <w:rFonts w:ascii="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A7501" w:rsidRPr="00300F04" w:rsidRDefault="00BA7501" w:rsidP="00BA7501">
            <w:pPr>
              <w:widowControl w:val="0"/>
              <w:shd w:val="clear" w:color="auto" w:fill="FFFFFF"/>
              <w:jc w:val="both"/>
              <w:rPr>
                <w:rFonts w:ascii="Times New Roman" w:hAnsi="Times New Roman" w:cs="Times New Roman"/>
                <w:highlight w:val="white"/>
              </w:rPr>
            </w:pPr>
            <w:r w:rsidRPr="0030769F">
              <w:rPr>
                <w:rFonts w:ascii="Times New Roman" w:hAnsi="Times New Roman" w:cs="Times New Roman"/>
              </w:rPr>
              <w:t xml:space="preserve">Найбільш економічно вигідною тендерною пропозицією електронна система </w:t>
            </w:r>
            <w:proofErr w:type="spellStart"/>
            <w:r w:rsidRPr="0030769F">
              <w:rPr>
                <w:rFonts w:ascii="Times New Roman" w:hAnsi="Times New Roman" w:cs="Times New Roman"/>
              </w:rPr>
              <w:t>закупівель</w:t>
            </w:r>
            <w:proofErr w:type="spellEnd"/>
            <w:r w:rsidRPr="0030769F">
              <w:rPr>
                <w:rFonts w:ascii="Times New Roman" w:hAnsi="Times New Roman" w:cs="Times New Roman"/>
              </w:rPr>
              <w:t xml:space="preserve"> визначає тендерну пропозицію, ціна/приведена ціна якої є найнижчою.</w:t>
            </w:r>
          </w:p>
          <w:p w:rsidR="00BA7501" w:rsidRPr="00300F04" w:rsidRDefault="00BA7501" w:rsidP="00BA7501">
            <w:pPr>
              <w:widowControl w:val="0"/>
              <w:shd w:val="clear" w:color="auto" w:fill="FFFFFF"/>
              <w:jc w:val="both"/>
              <w:rPr>
                <w:rFonts w:ascii="Times New Roman" w:hAnsi="Times New Roman" w:cs="Times New Roman"/>
                <w:highlight w:val="white"/>
              </w:rPr>
            </w:pPr>
            <w:r w:rsidRPr="00300F04">
              <w:rPr>
                <w:rFonts w:ascii="Times New Roman" w:hAnsi="Times New Roman" w:cs="Times New Roman"/>
                <w:highlight w:val="white"/>
              </w:rPr>
              <w:t>Критеріями оцінки є:</w:t>
            </w:r>
          </w:p>
          <w:p w:rsidR="00BA7501" w:rsidRPr="00300F04" w:rsidRDefault="00BA7501" w:rsidP="00BA7501">
            <w:pPr>
              <w:shd w:val="clear" w:color="auto" w:fill="FFFFFF"/>
              <w:ind w:firstLine="450"/>
              <w:jc w:val="both"/>
              <w:rPr>
                <w:rFonts w:ascii="Times New Roman" w:hAnsi="Times New Roman" w:cs="Times New Roman"/>
              </w:rPr>
            </w:pPr>
            <w:r w:rsidRPr="00300F04">
              <w:rPr>
                <w:rFonts w:ascii="Times New Roman" w:hAnsi="Times New Roman" w:cs="Times New Roman"/>
              </w:rPr>
              <w:t>1) ціна; або</w:t>
            </w:r>
          </w:p>
          <w:p w:rsidR="00BA7501" w:rsidRPr="00300F04" w:rsidRDefault="00BA7501" w:rsidP="00BA7501">
            <w:pPr>
              <w:shd w:val="clear" w:color="auto" w:fill="FFFFFF"/>
              <w:ind w:firstLine="450"/>
              <w:jc w:val="both"/>
              <w:rPr>
                <w:rFonts w:ascii="Times New Roman" w:hAnsi="Times New Roman" w:cs="Times New Roman"/>
              </w:rPr>
            </w:pPr>
            <w:r w:rsidRPr="00300F04">
              <w:rPr>
                <w:rFonts w:ascii="Times New Roman" w:hAnsi="Times New Roman" w:cs="Times New Roman"/>
              </w:rPr>
              <w:t>2) вартість життєвого циклу; або</w:t>
            </w:r>
          </w:p>
          <w:p w:rsidR="00BA7501" w:rsidRPr="00300F04" w:rsidRDefault="00BA7501" w:rsidP="00BA7501">
            <w:pPr>
              <w:shd w:val="clear" w:color="auto" w:fill="FFFFFF"/>
              <w:ind w:firstLine="450"/>
              <w:jc w:val="both"/>
              <w:rPr>
                <w:rFonts w:ascii="Times New Roman" w:hAnsi="Times New Roman" w:cs="Times New Roman"/>
              </w:rPr>
            </w:pPr>
            <w:r>
              <w:rPr>
                <w:rFonts w:ascii="Times New Roman" w:hAnsi="Times New Roman" w:cs="Times New Roman"/>
              </w:rPr>
              <w:t xml:space="preserve">3) </w:t>
            </w:r>
            <w:r w:rsidRPr="0030769F">
              <w:rPr>
                <w:rFonts w:ascii="Times New Roman" w:hAnsi="Times New Roman" w:cs="Times New Roman"/>
              </w:rPr>
              <w:t>ціна разом з іншими критеріями оцінки, що пов’язані із предметом закупівлі.</w:t>
            </w:r>
          </w:p>
          <w:p w:rsidR="00BA7501" w:rsidRPr="00300F04" w:rsidRDefault="00BA7501" w:rsidP="00BA7501">
            <w:pPr>
              <w:widowControl w:val="0"/>
              <w:ind w:right="113"/>
              <w:contextualSpacing/>
              <w:jc w:val="both"/>
              <w:rPr>
                <w:rFonts w:ascii="Times New Roman" w:hAnsi="Times New Roman"/>
              </w:rPr>
            </w:pPr>
            <w:r w:rsidRPr="00300F04">
              <w:rPr>
                <w:rFonts w:ascii="Times New Roman" w:hAnsi="Times New Roman"/>
              </w:rPr>
              <w:t>Критеріями оцінки є:</w:t>
            </w:r>
          </w:p>
          <w:p w:rsidR="00BA7501" w:rsidRPr="00300F04" w:rsidRDefault="00BA7501" w:rsidP="00BA7501">
            <w:pPr>
              <w:widowControl w:val="0"/>
              <w:ind w:right="113"/>
              <w:contextualSpacing/>
              <w:jc w:val="both"/>
              <w:rPr>
                <w:rFonts w:ascii="Times New Roman" w:hAnsi="Times New Roman"/>
              </w:rPr>
            </w:pPr>
            <w:r w:rsidRPr="00300F04">
              <w:rPr>
                <w:rFonts w:ascii="Times New Roman" w:hAnsi="Times New Roman"/>
              </w:rPr>
              <w:t xml:space="preserve"> – «Ціна» (вказується для платників ПДВ – «з ПДВ», а для не платників – «без ПДВ»)</w:t>
            </w:r>
          </w:p>
          <w:p w:rsidR="00BA7501" w:rsidRPr="00300F04" w:rsidRDefault="00BA7501" w:rsidP="00BA7501">
            <w:pPr>
              <w:widowControl w:val="0"/>
              <w:ind w:right="113"/>
              <w:contextualSpacing/>
              <w:jc w:val="both"/>
              <w:rPr>
                <w:rFonts w:ascii="Times New Roman" w:hAnsi="Times New Roman"/>
                <w:b/>
                <w:i/>
              </w:rPr>
            </w:pPr>
            <w:r w:rsidRPr="00300F04">
              <w:rPr>
                <w:rFonts w:ascii="Times New Roman" w:hAnsi="Times New Roman"/>
                <w:b/>
                <w:i/>
              </w:rPr>
              <w:t xml:space="preserve">Питома вага критерію «Ціна» становить </w:t>
            </w:r>
            <w:r w:rsidRPr="00300F04">
              <w:rPr>
                <w:rFonts w:ascii="Times New Roman" w:hAnsi="Times New Roman"/>
                <w:b/>
                <w:i/>
                <w:lang w:val="ru-RU"/>
              </w:rPr>
              <w:t>100</w:t>
            </w:r>
            <w:r w:rsidRPr="00300F04">
              <w:rPr>
                <w:rFonts w:ascii="Times New Roman" w:hAnsi="Times New Roman"/>
                <w:b/>
                <w:i/>
              </w:rPr>
              <w:t>%.</w:t>
            </w:r>
          </w:p>
          <w:p w:rsidR="00BA7501" w:rsidRPr="00300F04" w:rsidRDefault="00BA7501" w:rsidP="00BA7501">
            <w:pPr>
              <w:widowControl w:val="0"/>
              <w:ind w:right="113"/>
              <w:contextualSpacing/>
              <w:jc w:val="both"/>
              <w:rPr>
                <w:rFonts w:ascii="Times New Roman" w:hAnsi="Times New Roman"/>
                <w:i/>
              </w:rPr>
            </w:pPr>
          </w:p>
          <w:p w:rsidR="00BA7501" w:rsidRPr="00300F04" w:rsidRDefault="00BA7501" w:rsidP="00BA7501">
            <w:pPr>
              <w:widowControl w:val="0"/>
              <w:ind w:right="113"/>
              <w:contextualSpacing/>
              <w:jc w:val="both"/>
              <w:rPr>
                <w:rFonts w:ascii="Times New Roman" w:hAnsi="Times New Roman"/>
                <w:i/>
              </w:rPr>
            </w:pPr>
            <w:r w:rsidRPr="00300F04">
              <w:rPr>
                <w:rFonts w:ascii="Times New Roman" w:hAnsi="Times New Roman"/>
                <w:i/>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BA7501" w:rsidRPr="00300F04" w:rsidRDefault="00BA7501" w:rsidP="00BA7501">
            <w:pPr>
              <w:widowControl w:val="0"/>
              <w:ind w:right="113"/>
              <w:contextualSpacing/>
              <w:jc w:val="both"/>
              <w:rPr>
                <w:rFonts w:ascii="Times New Roman" w:hAnsi="Times New Roman"/>
                <w:i/>
              </w:rPr>
            </w:pPr>
          </w:p>
          <w:p w:rsidR="00BA7501" w:rsidRPr="00300F04" w:rsidRDefault="00BA7501" w:rsidP="00BA7501">
            <w:pPr>
              <w:widowControl w:val="0"/>
              <w:ind w:right="113"/>
              <w:contextualSpacing/>
              <w:jc w:val="both"/>
              <w:rPr>
                <w:rFonts w:ascii="Times New Roman" w:hAnsi="Times New Roman"/>
                <w:i/>
                <w:u w:val="single"/>
              </w:rPr>
            </w:pPr>
            <w:r w:rsidRPr="00300F04">
              <w:rPr>
                <w:rFonts w:ascii="Times New Roman" w:hAnsi="Times New Roman"/>
                <w:i/>
                <w:u w:val="single"/>
              </w:rPr>
              <w:t xml:space="preserve">!!! 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w:t>
            </w:r>
            <w:r w:rsidRPr="00300F04">
              <w:rPr>
                <w:rFonts w:ascii="Times New Roman" w:hAnsi="Times New Roman"/>
                <w:i/>
                <w:u w:val="single"/>
              </w:rPr>
              <w:lastRenderedPageBreak/>
              <w:t xml:space="preserve">про проведення цих відкритих торгів. </w:t>
            </w:r>
          </w:p>
          <w:p w:rsidR="00BA7501" w:rsidRPr="00300F04" w:rsidRDefault="00BA7501" w:rsidP="00BA7501">
            <w:pPr>
              <w:widowControl w:val="0"/>
              <w:ind w:right="113"/>
              <w:contextualSpacing/>
              <w:jc w:val="both"/>
              <w:rPr>
                <w:rFonts w:ascii="Times New Roman" w:hAnsi="Times New Roman"/>
                <w:i/>
              </w:rPr>
            </w:pPr>
            <w:r w:rsidRPr="00300F04">
              <w:rPr>
                <w:rFonts w:ascii="Times New Roman" w:hAnsi="Times New Roman"/>
                <w:i/>
                <w:u w:val="single"/>
              </w:rPr>
              <w:t>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абзацу 13 пункту 41 цих Особливостей.</w:t>
            </w:r>
          </w:p>
          <w:p w:rsidR="00BA7501" w:rsidRPr="00300F04" w:rsidRDefault="00BA7501" w:rsidP="00BA7501">
            <w:pPr>
              <w:widowControl w:val="0"/>
              <w:ind w:right="113"/>
              <w:contextualSpacing/>
              <w:jc w:val="both"/>
              <w:rPr>
                <w:rFonts w:ascii="Times New Roman" w:hAnsi="Times New Roman"/>
              </w:rPr>
            </w:pPr>
          </w:p>
          <w:p w:rsidR="00BA7501" w:rsidRPr="00300F04" w:rsidRDefault="00BA7501" w:rsidP="00BA7501">
            <w:pPr>
              <w:shd w:val="clear" w:color="auto" w:fill="FFFFFF"/>
              <w:jc w:val="both"/>
              <w:rPr>
                <w:rFonts w:ascii="Times New Roman" w:hAnsi="Times New Roman"/>
                <w:b/>
              </w:rPr>
            </w:pPr>
            <w:r w:rsidRPr="00300F04">
              <w:rPr>
                <w:rFonts w:ascii="Times New Roman" w:hAnsi="Times New Roman"/>
                <w:b/>
              </w:rPr>
              <w:t>Розмір мінімального кроку пониження приведеної ціни під час електронного аукціону (у межах від 0,5 відсотка до 3 відсотків очікуваної вартості закупівлі або в грошових одиницях) – 0,5 %</w:t>
            </w:r>
          </w:p>
          <w:p w:rsidR="00BA7501" w:rsidRPr="004441D8" w:rsidRDefault="00BA7501" w:rsidP="00BA7501">
            <w:pPr>
              <w:shd w:val="clear" w:color="auto" w:fill="FFFFFF"/>
              <w:jc w:val="both"/>
              <w:rPr>
                <w:rFonts w:ascii="Times New Roman" w:hAnsi="Times New Roman"/>
              </w:rPr>
            </w:pPr>
            <w:r w:rsidRPr="0030769F">
              <w:rPr>
                <w:rFonts w:ascii="Times New Roman" w:hAnsi="Times New Roma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hAnsi="Times New Roman"/>
              </w:rPr>
              <w:t xml:space="preserve"> </w:t>
            </w:r>
            <w:r w:rsidRPr="00300F04">
              <w:rPr>
                <w:rFonts w:ascii="Times New Roman" w:hAnsi="Times New Roman"/>
              </w:rPr>
              <w:t>(п.38 Особливостей).</w:t>
            </w:r>
          </w:p>
          <w:p w:rsidR="00BA7501" w:rsidRPr="004441D8" w:rsidRDefault="00BA7501" w:rsidP="00BA7501">
            <w:pPr>
              <w:widowControl w:val="0"/>
              <w:shd w:val="clear" w:color="auto" w:fill="FFFFFF"/>
              <w:jc w:val="both"/>
              <w:rPr>
                <w:rFonts w:ascii="Times New Roman" w:hAnsi="Times New Roman" w:cs="Times New Roman"/>
              </w:rPr>
            </w:pPr>
            <w:r w:rsidRPr="004441D8">
              <w:rPr>
                <w:rFonts w:ascii="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4441D8">
              <w:rPr>
                <w:rFonts w:ascii="Times New Roman" w:hAnsi="Times New Roman" w:cs="Times New Roman"/>
              </w:rPr>
              <w:t>закупівель</w:t>
            </w:r>
            <w:proofErr w:type="spellEnd"/>
            <w:r w:rsidRPr="004441D8">
              <w:rPr>
                <w:rFonts w:ascii="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441D8">
              <w:rPr>
                <w:rFonts w:ascii="Times New Roman" w:hAnsi="Times New Roman" w:cs="Times New Roman"/>
              </w:rPr>
              <w:t>закупівель</w:t>
            </w:r>
            <w:proofErr w:type="spellEnd"/>
            <w:r w:rsidRPr="004441D8">
              <w:rPr>
                <w:rFonts w:ascii="Times New Roman" w:hAnsi="Times New Roman" w:cs="Times New Roman"/>
              </w:rPr>
              <w:t xml:space="preserve"> протягом одного дня з дня прийняття відповідного рішення.</w:t>
            </w:r>
          </w:p>
          <w:p w:rsidR="00BA7501" w:rsidRPr="004441D8" w:rsidRDefault="00BA7501" w:rsidP="00BA7501">
            <w:pPr>
              <w:widowControl w:val="0"/>
              <w:shd w:val="clear" w:color="auto" w:fill="FFFFFF"/>
              <w:jc w:val="both"/>
              <w:rPr>
                <w:rFonts w:ascii="Times New Roman" w:hAnsi="Times New Roman" w:cs="Times New Roman"/>
              </w:rPr>
            </w:pPr>
            <w:r w:rsidRPr="004441D8">
              <w:rPr>
                <w:rFonts w:ascii="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BA7501" w:rsidRPr="004441D8" w:rsidRDefault="00BA7501" w:rsidP="00BA7501">
            <w:pPr>
              <w:widowControl w:val="0"/>
              <w:shd w:val="clear" w:color="auto" w:fill="FFFFFF"/>
              <w:jc w:val="both"/>
              <w:rPr>
                <w:rFonts w:ascii="Times New Roman" w:hAnsi="Times New Roman" w:cs="Times New Roman"/>
                <w:highlight w:val="white"/>
              </w:rPr>
            </w:pPr>
            <w:r w:rsidRPr="004441D8">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A7501" w:rsidRPr="004441D8" w:rsidRDefault="00BA7501" w:rsidP="00BA7501">
            <w:pPr>
              <w:widowControl w:val="0"/>
              <w:shd w:val="clear" w:color="auto" w:fill="FFFFFF"/>
              <w:jc w:val="both"/>
              <w:rPr>
                <w:rFonts w:ascii="Times New Roman" w:hAnsi="Times New Roman" w:cs="Times New Roman"/>
                <w:highlight w:val="white"/>
              </w:rPr>
            </w:pPr>
            <w:r w:rsidRPr="004441D8">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9D3908" w:rsidRPr="009D3908" w:rsidRDefault="009D3908" w:rsidP="009D3908">
            <w:pPr>
              <w:spacing w:after="0" w:line="0" w:lineRule="atLeast"/>
              <w:jc w:val="both"/>
              <w:rPr>
                <w:rFonts w:ascii="Times New Roman" w:eastAsia="Times New Roman" w:hAnsi="Times New Roman" w:cs="Times New Roman"/>
                <w:color w:val="000000"/>
                <w:sz w:val="24"/>
                <w:szCs w:val="24"/>
                <w:lang w:eastAsia="uk-UA"/>
              </w:rPr>
            </w:pPr>
            <w:r>
              <w:t xml:space="preserve"> </w:t>
            </w:r>
            <w:r w:rsidRPr="00BA7501">
              <w:rPr>
                <w:rFonts w:ascii="Times New Roman" w:eastAsia="Times New Roman" w:hAnsi="Times New Roman" w:cs="Times New Roman"/>
                <w:b/>
                <w:i/>
                <w:color w:val="000000"/>
                <w:sz w:val="24"/>
                <w:szCs w:val="24"/>
                <w:lang w:eastAsia="uk-UA"/>
              </w:rPr>
              <w:t>«Аномально низька ціна тендерної пропозиції»</w:t>
            </w:r>
            <w:r w:rsidRPr="009D3908">
              <w:rPr>
                <w:rFonts w:ascii="Times New Roman" w:eastAsia="Times New Roman" w:hAnsi="Times New Roman" w:cs="Times New Roman"/>
                <w:color w:val="000000"/>
                <w:sz w:val="24"/>
                <w:szCs w:val="24"/>
                <w:lang w:eastAsia="uk-UA"/>
              </w:rPr>
              <w:t xml:space="preserve">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w:t>
            </w:r>
            <w:r w:rsidRPr="009D3908">
              <w:rPr>
                <w:rFonts w:ascii="Times New Roman" w:eastAsia="Times New Roman" w:hAnsi="Times New Roman" w:cs="Times New Roman"/>
                <w:color w:val="000000"/>
                <w:sz w:val="24"/>
                <w:szCs w:val="24"/>
                <w:lang w:eastAsia="uk-UA"/>
              </w:rPr>
              <w:lastRenderedPageBreak/>
              <w:t xml:space="preserve">системою </w:t>
            </w:r>
            <w:proofErr w:type="spellStart"/>
            <w:r w:rsidRPr="009D3908">
              <w:rPr>
                <w:rFonts w:ascii="Times New Roman" w:eastAsia="Times New Roman" w:hAnsi="Times New Roman" w:cs="Times New Roman"/>
                <w:color w:val="000000"/>
                <w:sz w:val="24"/>
                <w:szCs w:val="24"/>
                <w:lang w:eastAsia="uk-UA"/>
              </w:rPr>
              <w:t>закупівель</w:t>
            </w:r>
            <w:proofErr w:type="spellEnd"/>
            <w:r w:rsidRPr="009D3908">
              <w:rPr>
                <w:rFonts w:ascii="Times New Roman" w:eastAsia="Times New Roman" w:hAnsi="Times New Roman" w:cs="Times New Roman"/>
                <w:color w:val="000000"/>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D3908" w:rsidRPr="009D3908" w:rsidRDefault="009D3908" w:rsidP="009D3908">
            <w:pPr>
              <w:spacing w:after="0" w:line="0" w:lineRule="atLeast"/>
              <w:jc w:val="both"/>
              <w:rPr>
                <w:rFonts w:ascii="Times New Roman" w:eastAsia="Times New Roman" w:hAnsi="Times New Roman" w:cs="Times New Roman"/>
                <w:color w:val="000000"/>
                <w:sz w:val="24"/>
                <w:szCs w:val="24"/>
                <w:lang w:eastAsia="uk-UA"/>
              </w:rPr>
            </w:pPr>
            <w:r w:rsidRPr="009D3908">
              <w:rPr>
                <w:rFonts w:ascii="Times New Roman" w:eastAsia="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D3908" w:rsidRPr="009D3908" w:rsidRDefault="009D3908" w:rsidP="009D3908">
            <w:pPr>
              <w:spacing w:after="0" w:line="0" w:lineRule="atLeast"/>
              <w:jc w:val="both"/>
              <w:rPr>
                <w:rFonts w:ascii="Times New Roman" w:eastAsia="Times New Roman" w:hAnsi="Times New Roman" w:cs="Times New Roman"/>
                <w:color w:val="000000"/>
                <w:sz w:val="24"/>
                <w:szCs w:val="24"/>
                <w:lang w:eastAsia="uk-UA"/>
              </w:rPr>
            </w:pPr>
            <w:r w:rsidRPr="009D3908">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513AD" w:rsidRDefault="009D3908" w:rsidP="009D3908">
            <w:pPr>
              <w:spacing w:after="0" w:line="0" w:lineRule="atLeast"/>
              <w:jc w:val="both"/>
              <w:rPr>
                <w:rFonts w:ascii="Times New Roman" w:eastAsia="Times New Roman" w:hAnsi="Times New Roman" w:cs="Times New Roman"/>
                <w:color w:val="000000"/>
                <w:sz w:val="24"/>
                <w:szCs w:val="24"/>
                <w:lang w:eastAsia="uk-UA"/>
              </w:rPr>
            </w:pPr>
            <w:r w:rsidRPr="009D3908">
              <w:rPr>
                <w:rFonts w:ascii="Times New Roman" w:eastAsia="Times New Roman" w:hAnsi="Times New Roman" w:cs="Times New Roman"/>
                <w:color w:val="000000"/>
                <w:sz w:val="24"/>
                <w:szCs w:val="24"/>
                <w:lang w:eastAsia="uk-UA"/>
              </w:rPr>
              <w:t>Обґрунтування аномально низької тендерної пропоз</w:t>
            </w:r>
            <w:r>
              <w:rPr>
                <w:rFonts w:ascii="Times New Roman" w:eastAsia="Times New Roman" w:hAnsi="Times New Roman" w:cs="Times New Roman"/>
                <w:color w:val="000000"/>
                <w:sz w:val="24"/>
                <w:szCs w:val="24"/>
                <w:lang w:eastAsia="uk-UA"/>
              </w:rPr>
              <w:t xml:space="preserve">иції може містити інформацію про </w:t>
            </w:r>
            <w:r w:rsidRPr="009D3908">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r>
              <w:rPr>
                <w:rFonts w:ascii="Times New Roman" w:eastAsia="Times New Roman" w:hAnsi="Times New Roman" w:cs="Times New Roman"/>
                <w:color w:val="000000"/>
                <w:sz w:val="24"/>
                <w:szCs w:val="24"/>
                <w:lang w:eastAsia="uk-UA"/>
              </w:rPr>
              <w:t xml:space="preserve"> </w:t>
            </w:r>
            <w:r w:rsidRPr="009D3908">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r>
              <w:rPr>
                <w:rFonts w:ascii="Times New Roman" w:eastAsia="Times New Roman" w:hAnsi="Times New Roman" w:cs="Times New Roman"/>
                <w:color w:val="000000"/>
                <w:sz w:val="24"/>
                <w:szCs w:val="24"/>
                <w:lang w:eastAsia="uk-UA"/>
              </w:rPr>
              <w:t xml:space="preserve"> </w:t>
            </w:r>
            <w:r w:rsidRPr="009D3908">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9D3908" w:rsidRPr="00BC1163" w:rsidRDefault="009D3908" w:rsidP="004513AD">
            <w:pPr>
              <w:spacing w:after="0" w:line="0" w:lineRule="atLeast"/>
              <w:jc w:val="both"/>
              <w:rPr>
                <w:rFonts w:ascii="Calibri" w:eastAsia="Times New Roman" w:hAnsi="Calibri" w:cs="Calibri"/>
                <w:color w:val="000000"/>
                <w:lang w:eastAsia="uk-UA"/>
              </w:rPr>
            </w:pP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lastRenderedPageBreak/>
              <w:t>2</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Інша інформація</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9653E4" w:rsidRPr="00300F04" w:rsidRDefault="009653E4" w:rsidP="009653E4">
            <w:pPr>
              <w:autoSpaceDE w:val="0"/>
              <w:autoSpaceDN w:val="0"/>
              <w:adjustRightInd w:val="0"/>
              <w:jc w:val="both"/>
              <w:rPr>
                <w:rFonts w:ascii="Times New Roman" w:hAnsi="Times New Roman"/>
                <w:lang w:eastAsia="ru-RU"/>
              </w:rPr>
            </w:pPr>
            <w:r w:rsidRPr="00300F04">
              <w:rPr>
                <w:rFonts w:ascii="Times New Roman" w:hAnsi="Times New Roman"/>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300F04">
              <w:rPr>
                <w:rFonts w:ascii="Times New Roman" w:hAnsi="Times New Roman"/>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300F04">
              <w:rPr>
                <w:rFonts w:ascii="Times New Roman" w:hAnsi="Times New Roman"/>
                <w:lang w:eastAsia="ru-RU"/>
              </w:rPr>
              <w:t xml:space="preserve">. </w:t>
            </w:r>
          </w:p>
          <w:p w:rsidR="009653E4" w:rsidRPr="004441D8" w:rsidRDefault="009653E4" w:rsidP="009653E4">
            <w:pPr>
              <w:widowControl w:val="0"/>
              <w:shd w:val="clear" w:color="auto" w:fill="FFFFFF"/>
              <w:jc w:val="both"/>
              <w:rPr>
                <w:rFonts w:ascii="Times New Roman" w:hAnsi="Times New Roman"/>
                <w:lang w:eastAsia="ru-RU"/>
              </w:rPr>
            </w:pPr>
            <w:r w:rsidRPr="004441D8">
              <w:rPr>
                <w:rFonts w:ascii="Times New Roman" w:hAnsi="Times New Roman"/>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653E4" w:rsidRDefault="009653E4" w:rsidP="009653E4">
            <w:pPr>
              <w:widowControl w:val="0"/>
              <w:shd w:val="clear" w:color="auto" w:fill="FFFFFF"/>
              <w:jc w:val="both"/>
              <w:rPr>
                <w:rFonts w:ascii="Times New Roman" w:hAnsi="Times New Roman"/>
                <w:lang w:eastAsia="ru-RU"/>
              </w:rPr>
            </w:pPr>
            <w:r w:rsidRPr="004441D8">
              <w:rPr>
                <w:rFonts w:ascii="Times New Roman" w:hAnsi="Times New Roman"/>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300F04">
              <w:rPr>
                <w:rFonts w:ascii="Times New Roman" w:hAnsi="Times New Roman"/>
                <w:lang w:eastAsia="ru-RU"/>
              </w:rPr>
              <w:t>.</w:t>
            </w:r>
          </w:p>
          <w:p w:rsidR="009653E4" w:rsidRPr="00AD2899" w:rsidRDefault="009653E4" w:rsidP="000235A3">
            <w:pPr>
              <w:pStyle w:val="10"/>
              <w:widowControl w:val="0"/>
              <w:ind w:right="113" w:hanging="2"/>
              <w:jc w:val="both"/>
              <w:rPr>
                <w:rFonts w:ascii="Times New Roman" w:hAnsi="Times New Roman"/>
                <w:bCs/>
                <w:color w:val="auto"/>
                <w:kern w:val="1"/>
                <w:lang w:val="uk-UA" w:eastAsia="ar-SA"/>
              </w:rPr>
            </w:pPr>
            <w:r w:rsidRPr="00AD2899">
              <w:rPr>
                <w:rFonts w:ascii="Times New Roman" w:hAnsi="Times New Roman"/>
                <w:bCs/>
                <w:color w:val="auto"/>
                <w:kern w:val="1"/>
                <w:lang w:val="uk-UA" w:eastAsia="ar-S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9653E4" w:rsidRPr="00AD2899" w:rsidRDefault="009653E4" w:rsidP="000235A3">
            <w:pPr>
              <w:pStyle w:val="10"/>
              <w:widowControl w:val="0"/>
              <w:ind w:right="113" w:hanging="2"/>
              <w:jc w:val="both"/>
              <w:rPr>
                <w:rFonts w:ascii="Times New Roman" w:hAnsi="Times New Roman"/>
                <w:bCs/>
                <w:color w:val="auto"/>
                <w:kern w:val="1"/>
                <w:lang w:val="uk-UA" w:eastAsia="ar-SA"/>
              </w:rPr>
            </w:pPr>
            <w:r w:rsidRPr="00AD2899">
              <w:rPr>
                <w:rFonts w:ascii="Times New Roman" w:hAnsi="Times New Roman"/>
                <w:bCs/>
                <w:color w:val="auto"/>
                <w:kern w:val="1"/>
                <w:lang w:val="uk-UA" w:eastAsia="ar-SA"/>
              </w:rPr>
              <w:lastRenderedPageBreak/>
              <w:t>- громадяни Російської Федерації;</w:t>
            </w:r>
          </w:p>
          <w:p w:rsidR="009653E4" w:rsidRPr="00AD2899" w:rsidRDefault="009653E4" w:rsidP="000235A3">
            <w:pPr>
              <w:pStyle w:val="10"/>
              <w:widowControl w:val="0"/>
              <w:ind w:right="113" w:hanging="2"/>
              <w:jc w:val="both"/>
              <w:rPr>
                <w:rFonts w:ascii="Times New Roman" w:hAnsi="Times New Roman"/>
                <w:bCs/>
                <w:color w:val="auto"/>
                <w:kern w:val="1"/>
                <w:lang w:val="uk-UA" w:eastAsia="ar-SA"/>
              </w:rPr>
            </w:pPr>
            <w:r>
              <w:rPr>
                <w:rFonts w:ascii="Times New Roman" w:hAnsi="Times New Roman"/>
                <w:bCs/>
                <w:color w:val="auto"/>
                <w:kern w:val="1"/>
                <w:lang w:val="uk-UA" w:eastAsia="ar-SA"/>
              </w:rPr>
              <w:t xml:space="preserve">- </w:t>
            </w:r>
            <w:r w:rsidRPr="00AD2899">
              <w:rPr>
                <w:rFonts w:ascii="Times New Roman" w:hAnsi="Times New Roman"/>
                <w:bCs/>
                <w:color w:val="auto"/>
                <w:kern w:val="1"/>
                <w:lang w:val="uk-UA" w:eastAsia="ar-SA"/>
              </w:rPr>
              <w:t>юридичні особи, створені та зареєстровані відповідно до законодавства Російської Федерації;</w:t>
            </w:r>
          </w:p>
          <w:p w:rsidR="009653E4" w:rsidRPr="004C4B4D" w:rsidRDefault="009653E4" w:rsidP="000235A3">
            <w:pPr>
              <w:pStyle w:val="10"/>
              <w:widowControl w:val="0"/>
              <w:ind w:right="113" w:hanging="2"/>
              <w:jc w:val="both"/>
              <w:rPr>
                <w:rFonts w:ascii="Times New Roman" w:hAnsi="Times New Roman"/>
                <w:bCs/>
                <w:color w:val="auto"/>
                <w:kern w:val="1"/>
                <w:lang w:val="uk-UA" w:eastAsia="ar-SA"/>
              </w:rPr>
            </w:pPr>
            <w:r w:rsidRPr="00AD2899">
              <w:rPr>
                <w:rFonts w:ascii="Times New Roman" w:hAnsi="Times New Roman"/>
                <w:bCs/>
                <w:color w:val="auto"/>
                <w:kern w:val="1"/>
                <w:lang w:val="uk-UA" w:eastAsia="ar-SA"/>
              </w:rPr>
              <w:t>- юридичні особи, створені та зареєстровані відповідно до законодавства України, кінцевим</w:t>
            </w:r>
            <w:r w:rsidRPr="004C4B4D">
              <w:rPr>
                <w:rFonts w:ascii="Times New Roman" w:hAnsi="Times New Roman"/>
                <w:bCs/>
                <w:color w:val="auto"/>
                <w:kern w:val="1"/>
                <w:lang w:val="uk-UA" w:eastAsia="ar-SA"/>
              </w:rPr>
              <w:t xml:space="preserve"> </w:t>
            </w:r>
            <w:proofErr w:type="spellStart"/>
            <w:r w:rsidRPr="004C4B4D">
              <w:rPr>
                <w:rFonts w:ascii="Times New Roman" w:hAnsi="Times New Roman"/>
                <w:bCs/>
                <w:color w:val="auto"/>
                <w:kern w:val="1"/>
                <w:lang w:val="uk-UA" w:eastAsia="ar-SA"/>
              </w:rPr>
              <w:t>бенефіціарним</w:t>
            </w:r>
            <w:proofErr w:type="spellEnd"/>
            <w:r w:rsidRPr="004C4B4D">
              <w:rPr>
                <w:rFonts w:ascii="Times New Roman" w:hAnsi="Times New Roman"/>
                <w:bCs/>
                <w:color w:val="auto"/>
                <w:kern w:val="1"/>
                <w:lang w:val="uk-UA" w:eastAsia="ar-S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p>
          <w:p w:rsidR="009653E4" w:rsidRPr="004C4B4D" w:rsidRDefault="009653E4" w:rsidP="000235A3">
            <w:pPr>
              <w:pStyle w:val="10"/>
              <w:widowControl w:val="0"/>
              <w:ind w:right="113" w:hanging="2"/>
              <w:jc w:val="both"/>
              <w:rPr>
                <w:rFonts w:ascii="Times New Roman" w:hAnsi="Times New Roman"/>
                <w:bCs/>
                <w:color w:val="auto"/>
                <w:kern w:val="1"/>
                <w:lang w:val="uk-UA" w:eastAsia="ar-SA"/>
              </w:rPr>
            </w:pPr>
            <w:r w:rsidRPr="004C4B4D">
              <w:rPr>
                <w:rFonts w:ascii="Times New Roman" w:hAnsi="Times New Roman"/>
                <w:bCs/>
                <w:color w:val="auto"/>
                <w:kern w:val="1"/>
                <w:lang w:val="uk-UA" w:eastAsia="ar-S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4C4B4D">
              <w:rPr>
                <w:rFonts w:ascii="Times New Roman" w:hAnsi="Times New Roman"/>
                <w:bCs/>
                <w:color w:val="auto"/>
                <w:kern w:val="1"/>
                <w:lang w:val="uk-UA" w:eastAsia="ar-SA"/>
              </w:rPr>
              <w:t>бенефіціарним</w:t>
            </w:r>
            <w:proofErr w:type="spellEnd"/>
            <w:r w:rsidRPr="004C4B4D">
              <w:rPr>
                <w:rFonts w:ascii="Times New Roman" w:hAnsi="Times New Roman"/>
                <w:bCs/>
                <w:color w:val="auto"/>
                <w:kern w:val="1"/>
                <w:lang w:val="uk-UA" w:eastAsia="ar-S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9653E4" w:rsidRPr="004C4B4D" w:rsidRDefault="009653E4" w:rsidP="009653E4">
            <w:pPr>
              <w:pStyle w:val="10"/>
              <w:widowControl w:val="0"/>
              <w:spacing w:line="240" w:lineRule="auto"/>
              <w:ind w:right="113" w:hanging="2"/>
              <w:jc w:val="both"/>
              <w:rPr>
                <w:rFonts w:ascii="Times New Roman" w:hAnsi="Times New Roman"/>
                <w:bCs/>
                <w:i/>
                <w:color w:val="auto"/>
                <w:kern w:val="1"/>
                <w:u w:val="single"/>
                <w:lang w:val="uk-UA" w:eastAsia="ar-SA"/>
              </w:rPr>
            </w:pPr>
            <w:r w:rsidRPr="004C4B4D">
              <w:rPr>
                <w:rFonts w:ascii="Times New Roman" w:hAnsi="Times New Roman"/>
                <w:bCs/>
                <w:i/>
                <w:color w:val="auto"/>
                <w:kern w:val="1"/>
                <w:u w:val="single"/>
                <w:lang w:val="uk-UA" w:eastAsia="ar-SA"/>
              </w:rPr>
              <w:t xml:space="preserve">З метою підтвердження виконання вимог даного пункту оголошення, у разі, якщо кінцевим (ми) </w:t>
            </w:r>
            <w:proofErr w:type="spellStart"/>
            <w:r w:rsidRPr="004C4B4D">
              <w:rPr>
                <w:rFonts w:ascii="Times New Roman" w:hAnsi="Times New Roman"/>
                <w:bCs/>
                <w:i/>
                <w:color w:val="auto"/>
                <w:kern w:val="1"/>
                <w:u w:val="single"/>
                <w:lang w:val="uk-UA" w:eastAsia="ar-SA"/>
              </w:rPr>
              <w:t>бенефіціарним</w:t>
            </w:r>
            <w:proofErr w:type="spellEnd"/>
            <w:r w:rsidRPr="004C4B4D">
              <w:rPr>
                <w:rFonts w:ascii="Times New Roman" w:hAnsi="Times New Roman"/>
                <w:bCs/>
                <w:i/>
                <w:color w:val="auto"/>
                <w:kern w:val="1"/>
                <w:u w:val="single"/>
                <w:lang w:val="uk-UA" w:eastAsia="ar-SA"/>
              </w:rPr>
              <w:t xml:space="preserve"> (</w:t>
            </w:r>
            <w:proofErr w:type="spellStart"/>
            <w:r w:rsidRPr="004C4B4D">
              <w:rPr>
                <w:rFonts w:ascii="Times New Roman" w:hAnsi="Times New Roman"/>
                <w:bCs/>
                <w:i/>
                <w:color w:val="auto"/>
                <w:kern w:val="1"/>
                <w:u w:val="single"/>
                <w:lang w:val="uk-UA" w:eastAsia="ar-SA"/>
              </w:rPr>
              <w:t>ими</w:t>
            </w:r>
            <w:proofErr w:type="spellEnd"/>
            <w:r w:rsidRPr="004C4B4D">
              <w:rPr>
                <w:rFonts w:ascii="Times New Roman" w:hAnsi="Times New Roman"/>
                <w:bCs/>
                <w:i/>
                <w:color w:val="auto"/>
                <w:kern w:val="1"/>
                <w:u w:val="single"/>
                <w:lang w:val="uk-UA" w:eastAsia="ar-SA"/>
              </w:rPr>
              <w:t>) власником (</w:t>
            </w:r>
            <w:proofErr w:type="spellStart"/>
            <w:r w:rsidRPr="004C4B4D">
              <w:rPr>
                <w:rFonts w:ascii="Times New Roman" w:hAnsi="Times New Roman"/>
                <w:bCs/>
                <w:i/>
                <w:color w:val="auto"/>
                <w:kern w:val="1"/>
                <w:u w:val="single"/>
                <w:lang w:val="uk-UA" w:eastAsia="ar-SA"/>
              </w:rPr>
              <w:t>ами</w:t>
            </w:r>
            <w:proofErr w:type="spellEnd"/>
            <w:r w:rsidRPr="004C4B4D">
              <w:rPr>
                <w:rFonts w:ascii="Times New Roman" w:hAnsi="Times New Roman"/>
                <w:bCs/>
                <w:i/>
                <w:color w:val="auto"/>
                <w:kern w:val="1"/>
                <w:u w:val="single"/>
                <w:lang w:val="uk-UA" w:eastAsia="ar-SA"/>
              </w:rPr>
              <w:t>) є громадянин/громадяни російської федерації, учасник у складі пропозиції повинен підтвердити законність підстав проживання на території України такими особами шляхом надання у складі пропозиції одного з таких документів:</w:t>
            </w:r>
          </w:p>
          <w:p w:rsidR="009653E4" w:rsidRPr="004C4B4D" w:rsidRDefault="009653E4" w:rsidP="009653E4">
            <w:pPr>
              <w:pStyle w:val="10"/>
              <w:widowControl w:val="0"/>
              <w:spacing w:line="240" w:lineRule="auto"/>
              <w:ind w:right="113" w:hanging="2"/>
              <w:jc w:val="both"/>
              <w:rPr>
                <w:rFonts w:ascii="Times New Roman" w:hAnsi="Times New Roman"/>
                <w:bCs/>
                <w:color w:val="auto"/>
                <w:kern w:val="1"/>
                <w:lang w:val="uk-UA" w:eastAsia="ar-SA"/>
              </w:rPr>
            </w:pPr>
            <w:r w:rsidRPr="004C4B4D">
              <w:rPr>
                <w:rFonts w:ascii="Times New Roman" w:hAnsi="Times New Roman"/>
                <w:bCs/>
                <w:color w:val="auto"/>
                <w:kern w:val="1"/>
                <w:lang w:val="uk-UA" w:eastAsia="ar-SA"/>
              </w:rPr>
              <w:t>а) паспорт громадянина колишнього СРСР зразка 1974 року з відміткою про постійну чи тимчасову прописку на території України або реєстрацію на території України свого національного паспорту;</w:t>
            </w:r>
          </w:p>
          <w:p w:rsidR="009653E4" w:rsidRPr="004C4B4D" w:rsidRDefault="009653E4" w:rsidP="009653E4">
            <w:pPr>
              <w:pStyle w:val="10"/>
              <w:widowControl w:val="0"/>
              <w:spacing w:line="240" w:lineRule="auto"/>
              <w:ind w:right="113" w:hanging="2"/>
              <w:jc w:val="both"/>
              <w:rPr>
                <w:rFonts w:ascii="Times New Roman" w:hAnsi="Times New Roman"/>
                <w:bCs/>
                <w:color w:val="auto"/>
                <w:kern w:val="1"/>
                <w:lang w:val="uk-UA" w:eastAsia="ar-SA"/>
              </w:rPr>
            </w:pPr>
            <w:r w:rsidRPr="004C4B4D">
              <w:rPr>
                <w:rFonts w:ascii="Times New Roman" w:hAnsi="Times New Roman"/>
                <w:bCs/>
                <w:color w:val="auto"/>
                <w:kern w:val="1"/>
                <w:lang w:val="uk-UA" w:eastAsia="ar-SA"/>
              </w:rPr>
              <w:t>б) посвідку на постійне чи тимчасове проживання на території України;</w:t>
            </w:r>
          </w:p>
          <w:p w:rsidR="009653E4" w:rsidRPr="004C4B4D" w:rsidRDefault="009653E4" w:rsidP="009653E4">
            <w:pPr>
              <w:pStyle w:val="10"/>
              <w:widowControl w:val="0"/>
              <w:spacing w:line="240" w:lineRule="auto"/>
              <w:ind w:right="113" w:hanging="2"/>
              <w:jc w:val="both"/>
              <w:rPr>
                <w:rFonts w:ascii="Times New Roman" w:hAnsi="Times New Roman"/>
                <w:bCs/>
                <w:color w:val="auto"/>
                <w:kern w:val="1"/>
                <w:lang w:val="uk-UA" w:eastAsia="ar-SA"/>
              </w:rPr>
            </w:pPr>
            <w:r w:rsidRPr="004C4B4D">
              <w:rPr>
                <w:rFonts w:ascii="Times New Roman" w:hAnsi="Times New Roman"/>
                <w:bCs/>
                <w:color w:val="auto"/>
                <w:kern w:val="1"/>
                <w:lang w:val="uk-UA" w:eastAsia="ar-SA"/>
              </w:rPr>
              <w:t>в)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9653E4" w:rsidRPr="004C4B4D" w:rsidRDefault="009653E4" w:rsidP="009653E4">
            <w:pPr>
              <w:pStyle w:val="10"/>
              <w:widowControl w:val="0"/>
              <w:spacing w:line="240" w:lineRule="auto"/>
              <w:ind w:right="113" w:hanging="2"/>
              <w:jc w:val="both"/>
              <w:rPr>
                <w:rFonts w:ascii="Times New Roman" w:hAnsi="Times New Roman"/>
                <w:bCs/>
                <w:color w:val="auto"/>
                <w:kern w:val="1"/>
                <w:lang w:val="uk-UA" w:eastAsia="ar-SA"/>
              </w:rPr>
            </w:pPr>
            <w:r w:rsidRPr="004C4B4D">
              <w:rPr>
                <w:rFonts w:ascii="Times New Roman" w:hAnsi="Times New Roman"/>
                <w:bCs/>
                <w:color w:val="auto"/>
                <w:kern w:val="1"/>
                <w:lang w:val="uk-UA" w:eastAsia="ar-SA"/>
              </w:rPr>
              <w:t>г) посвідчення біженця чи документ, що підтверджує надання притулку в Україні (стаття 1 Закону України «Про громадянство України»).</w:t>
            </w:r>
          </w:p>
          <w:p w:rsidR="000C21D5" w:rsidRDefault="009653E4" w:rsidP="009653E4">
            <w:pPr>
              <w:spacing w:after="0" w:line="0" w:lineRule="atLeast"/>
              <w:jc w:val="both"/>
              <w:rPr>
                <w:rFonts w:ascii="Times New Roman" w:hAnsi="Times New Roman"/>
                <w:bCs/>
                <w:kern w:val="1"/>
                <w:lang w:eastAsia="ar-SA"/>
              </w:rPr>
            </w:pPr>
            <w:r w:rsidRPr="004C4B4D">
              <w:rPr>
                <w:rFonts w:ascii="Times New Roman" w:hAnsi="Times New Roman"/>
                <w:bCs/>
                <w:kern w:val="1"/>
                <w:sz w:val="32"/>
                <w:szCs w:val="32"/>
                <w:lang w:eastAsia="ar-SA"/>
              </w:rPr>
              <w:t>*</w:t>
            </w:r>
            <w:r w:rsidRPr="004C4B4D">
              <w:rPr>
                <w:rFonts w:ascii="Times New Roman" w:hAnsi="Times New Roman"/>
                <w:bCs/>
                <w:i/>
                <w:kern w:val="1"/>
                <w:lang w:eastAsia="ar-SA"/>
              </w:rPr>
              <w:t>Згідно роз'яснення Міністерства юстиції України від 08.03.2022 № 24560/8.1.3/10-22</w:t>
            </w:r>
            <w:r w:rsidRPr="004C4B4D">
              <w:rPr>
                <w:rFonts w:ascii="Times New Roman" w:hAnsi="Times New Roman"/>
                <w:bCs/>
                <w:kern w:val="1"/>
                <w:lang w:eastAsia="ar-SA"/>
              </w:rPr>
              <w:t>.</w:t>
            </w:r>
          </w:p>
          <w:p w:rsidR="00AF420A" w:rsidRPr="00300F04" w:rsidRDefault="00AF420A" w:rsidP="00AF420A">
            <w:pPr>
              <w:widowControl w:val="0"/>
              <w:shd w:val="clear" w:color="auto" w:fill="FFFFFF"/>
              <w:jc w:val="both"/>
              <w:rPr>
                <w:rFonts w:ascii="Times New Roman" w:hAnsi="Times New Roman" w:cs="Times New Roman"/>
                <w:highlight w:val="white"/>
              </w:rPr>
            </w:pPr>
            <w:r w:rsidRPr="00300F04">
              <w:rPr>
                <w:rFonts w:ascii="Times New Roman" w:hAnsi="Times New Roman" w:cs="Times New Roman"/>
                <w:highlight w:val="whit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00F04">
              <w:rPr>
                <w:rFonts w:ascii="Times New Roman" w:hAnsi="Times New Roman" w:cs="Times New Roman"/>
                <w:highlight w:val="white"/>
              </w:rPr>
              <w:t>закупівель</w:t>
            </w:r>
            <w:proofErr w:type="spellEnd"/>
            <w:r w:rsidRPr="00300F04">
              <w:rPr>
                <w:rFonts w:ascii="Times New Roman" w:hAnsi="Times New Roman" w:cs="Times New Roman"/>
                <w:highlight w:val="white"/>
              </w:rPr>
              <w:t xml:space="preserve"> уточнених або нових документів в електронній системі </w:t>
            </w:r>
            <w:proofErr w:type="spellStart"/>
            <w:r w:rsidRPr="00300F04">
              <w:rPr>
                <w:rFonts w:ascii="Times New Roman" w:hAnsi="Times New Roman" w:cs="Times New Roman"/>
                <w:highlight w:val="white"/>
              </w:rPr>
              <w:t>закупівель</w:t>
            </w:r>
            <w:proofErr w:type="spellEnd"/>
            <w:r w:rsidRPr="00300F04">
              <w:rPr>
                <w:rFonts w:ascii="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300F04">
              <w:rPr>
                <w:rFonts w:ascii="Times New Roman" w:hAnsi="Times New Roman" w:cs="Times New Roman"/>
                <w:highlight w:val="white"/>
              </w:rPr>
              <w:t>закупівель</w:t>
            </w:r>
            <w:proofErr w:type="spellEnd"/>
            <w:r w:rsidRPr="00300F04">
              <w:rPr>
                <w:rFonts w:ascii="Times New Roman" w:hAnsi="Times New Roman" w:cs="Times New Roman"/>
                <w:highlight w:val="white"/>
              </w:rPr>
              <w:t xml:space="preserve"> повідомлення з вимогою про усунення таких </w:t>
            </w:r>
            <w:proofErr w:type="spellStart"/>
            <w:r w:rsidRPr="00300F04">
              <w:rPr>
                <w:rFonts w:ascii="Times New Roman" w:hAnsi="Times New Roman" w:cs="Times New Roman"/>
                <w:highlight w:val="white"/>
              </w:rPr>
              <w:t>невідповідностей</w:t>
            </w:r>
            <w:proofErr w:type="spellEnd"/>
            <w:r w:rsidRPr="00300F04">
              <w:rPr>
                <w:rFonts w:ascii="Times New Roman" w:hAnsi="Times New Roman" w:cs="Times New Roman"/>
                <w:highlight w:val="white"/>
              </w:rPr>
              <w:t>.</w:t>
            </w:r>
          </w:p>
          <w:p w:rsidR="00AF420A" w:rsidRPr="00300F04" w:rsidRDefault="00AF420A" w:rsidP="00AF420A">
            <w:pPr>
              <w:widowControl w:val="0"/>
              <w:shd w:val="clear" w:color="auto" w:fill="FFFFFF"/>
              <w:jc w:val="both"/>
              <w:rPr>
                <w:rFonts w:ascii="Times New Roman" w:hAnsi="Times New Roman" w:cs="Times New Roman"/>
                <w:highlight w:val="white"/>
              </w:rPr>
            </w:pPr>
            <w:r w:rsidRPr="00300F04">
              <w:rPr>
                <w:rFonts w:ascii="Times New Roman" w:hAnsi="Times New Roman" w:cs="Times New Roman"/>
                <w:highlight w:val="white"/>
              </w:rPr>
              <w:t xml:space="preserve">Замовник розглядає подані тендерні пропозиції з урахуванням виправлення або </w:t>
            </w:r>
            <w:proofErr w:type="spellStart"/>
            <w:r w:rsidRPr="00300F04">
              <w:rPr>
                <w:rFonts w:ascii="Times New Roman" w:hAnsi="Times New Roman" w:cs="Times New Roman"/>
                <w:highlight w:val="white"/>
              </w:rPr>
              <w:t>невиправлення</w:t>
            </w:r>
            <w:proofErr w:type="spellEnd"/>
            <w:r w:rsidRPr="00300F04">
              <w:rPr>
                <w:rFonts w:ascii="Times New Roman" w:hAnsi="Times New Roman" w:cs="Times New Roman"/>
                <w:highlight w:val="white"/>
              </w:rPr>
              <w:t xml:space="preserve"> учасниками </w:t>
            </w:r>
            <w:r w:rsidRPr="00300F04">
              <w:rPr>
                <w:rFonts w:ascii="Times New Roman" w:hAnsi="Times New Roman" w:cs="Times New Roman"/>
                <w:highlight w:val="white"/>
              </w:rPr>
              <w:lastRenderedPageBreak/>
              <w:t xml:space="preserve">виявлених </w:t>
            </w:r>
            <w:proofErr w:type="spellStart"/>
            <w:r w:rsidRPr="00300F04">
              <w:rPr>
                <w:rFonts w:ascii="Times New Roman" w:hAnsi="Times New Roman" w:cs="Times New Roman"/>
                <w:highlight w:val="white"/>
              </w:rPr>
              <w:t>невідповідностей</w:t>
            </w:r>
            <w:proofErr w:type="spellEnd"/>
            <w:r w:rsidRPr="00300F04">
              <w:rPr>
                <w:rFonts w:ascii="Times New Roman" w:hAnsi="Times New Roman" w:cs="Times New Roman"/>
                <w:highlight w:val="white"/>
              </w:rPr>
              <w:t>.</w:t>
            </w:r>
          </w:p>
          <w:p w:rsidR="00AF420A" w:rsidRPr="00300F04" w:rsidRDefault="00AF420A" w:rsidP="00AF420A">
            <w:pPr>
              <w:widowControl w:val="0"/>
              <w:shd w:val="clear" w:color="auto" w:fill="FFFFFF"/>
              <w:jc w:val="both"/>
              <w:rPr>
                <w:rFonts w:ascii="Times New Roman" w:hAnsi="Times New Roman" w:cs="Times New Roman"/>
              </w:rPr>
            </w:pPr>
            <w:r w:rsidRPr="00300F04">
              <w:rPr>
                <w:rFonts w:ascii="Times New Roman" w:hAnsi="Times New Roman" w:cs="Times New Roman"/>
              </w:rPr>
              <w:t xml:space="preserve">Якщо замовником під час розгляду тендерної пропозиції учасника процедури закупівлі виявлено </w:t>
            </w:r>
            <w:r w:rsidRPr="00300F04">
              <w:rPr>
                <w:rFonts w:ascii="Times New Roman" w:hAnsi="Times New Roman" w:cs="Times New Roman"/>
                <w:u w:val="single"/>
              </w:rPr>
              <w:t>невідповідності</w:t>
            </w:r>
            <w:r w:rsidRPr="00300F04">
              <w:rPr>
                <w:rFonts w:ascii="Times New Roman" w:hAnsi="Times New Roman" w:cs="Times New Roman"/>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00F04">
              <w:rPr>
                <w:rFonts w:ascii="Times New Roman" w:hAnsi="Times New Roman" w:cs="Times New Roman"/>
              </w:rPr>
              <w:t>невідповідностей</w:t>
            </w:r>
            <w:proofErr w:type="spellEnd"/>
            <w:r w:rsidRPr="00300F04">
              <w:rPr>
                <w:rFonts w:ascii="Times New Roman" w:hAnsi="Times New Roman" w:cs="Times New Roman"/>
              </w:rPr>
              <w:t xml:space="preserve"> в електронній системі </w:t>
            </w:r>
            <w:proofErr w:type="spellStart"/>
            <w:r w:rsidRPr="00300F04">
              <w:rPr>
                <w:rFonts w:ascii="Times New Roman" w:hAnsi="Times New Roman" w:cs="Times New Roman"/>
              </w:rPr>
              <w:t>закупівель</w:t>
            </w:r>
            <w:proofErr w:type="spellEnd"/>
            <w:r w:rsidRPr="00300F04">
              <w:rPr>
                <w:rFonts w:ascii="Times New Roman" w:hAnsi="Times New Roman" w:cs="Times New Roman"/>
              </w:rPr>
              <w:t>.</w:t>
            </w:r>
          </w:p>
          <w:p w:rsidR="00AF420A" w:rsidRDefault="00AF420A" w:rsidP="00AA4CFB">
            <w:pPr>
              <w:spacing w:after="0"/>
              <w:jc w:val="both"/>
              <w:rPr>
                <w:rFonts w:ascii="Times New Roman" w:eastAsia="Times New Roman" w:hAnsi="Times New Roman" w:cs="Times New Roman"/>
                <w:color w:val="000000"/>
                <w:sz w:val="24"/>
                <w:szCs w:val="24"/>
                <w:lang w:eastAsia="uk-UA"/>
              </w:rPr>
            </w:pPr>
            <w:r w:rsidRPr="00300F04">
              <w:rPr>
                <w:rFonts w:ascii="Times New Roman" w:hAnsi="Times New Roman" w:cs="Times New Roman"/>
              </w:rPr>
              <w:t xml:space="preserve">Під </w:t>
            </w:r>
            <w:r w:rsidRPr="00300F04">
              <w:rPr>
                <w:rFonts w:ascii="Times New Roman" w:hAnsi="Times New Roman" w:cs="Times New Roman"/>
                <w:u w:val="single"/>
              </w:rPr>
              <w:t>невідповідністю</w:t>
            </w:r>
            <w:r w:rsidRPr="00300F04">
              <w:rPr>
                <w:rFonts w:ascii="Times New Roman" w:hAnsi="Times New Roman" w:cs="Times New Roman"/>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w:t>
            </w:r>
            <w:r w:rsidRPr="00300F04">
              <w:rPr>
                <w:rFonts w:ascii="Times New Roman" w:hAnsi="Times New Roman" w:cs="Times New Roman"/>
                <w:u w:val="single"/>
              </w:rPr>
              <w:t>інформації та/або документів, подання яких передбачається тендерною документацією</w:t>
            </w:r>
            <w:r w:rsidRPr="00300F04">
              <w:rPr>
                <w:rFonts w:ascii="Times New Roman" w:hAnsi="Times New Roman" w:cs="Times New Roman"/>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00F04">
              <w:rPr>
                <w:rFonts w:ascii="Times New Roman" w:hAnsi="Times New Roman" w:cs="Times New Roman"/>
              </w:rPr>
              <w:t>невідповідностей</w:t>
            </w:r>
            <w:proofErr w:type="spellEnd"/>
            <w:r w:rsidRPr="00300F04">
              <w:rPr>
                <w:rFonts w:ascii="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(п.40 Особливостей).</w:t>
            </w:r>
          </w:p>
          <w:p w:rsidR="00944BFF" w:rsidRPr="00944BFF" w:rsidRDefault="00944BFF" w:rsidP="00AA4CFB">
            <w:pPr>
              <w:spacing w:after="0"/>
              <w:jc w:val="both"/>
              <w:rPr>
                <w:rFonts w:ascii="Times New Roman" w:eastAsia="Times New Roman" w:hAnsi="Times New Roman" w:cs="Times New Roman"/>
                <w:color w:val="000000"/>
                <w:sz w:val="24"/>
                <w:szCs w:val="24"/>
                <w:lang w:eastAsia="uk-UA"/>
              </w:rPr>
            </w:pPr>
          </w:p>
          <w:p w:rsidR="00944BFF" w:rsidRPr="00944BFF" w:rsidRDefault="00944BFF" w:rsidP="00BC1163">
            <w:pPr>
              <w:spacing w:after="0" w:line="0" w:lineRule="atLeast"/>
              <w:jc w:val="both"/>
              <w:rPr>
                <w:rFonts w:ascii="Times New Roman" w:eastAsia="Times New Roman" w:hAnsi="Times New Roman" w:cs="Times New Roman"/>
                <w:color w:val="000000"/>
                <w:lang w:eastAsia="uk-UA"/>
              </w:rPr>
            </w:pP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lastRenderedPageBreak/>
              <w:t>3</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Відхилення тендерних пропозицій</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85E40" w:rsidRPr="00B85E40" w:rsidRDefault="00B85E40" w:rsidP="00B85E40">
            <w:pPr>
              <w:spacing w:after="0" w:line="0" w:lineRule="atLeast"/>
              <w:jc w:val="both"/>
              <w:rPr>
                <w:rFonts w:ascii="Times New Roman" w:eastAsia="Times New Roman" w:hAnsi="Times New Roman" w:cs="Times New Roman"/>
                <w:color w:val="000000"/>
                <w:sz w:val="24"/>
                <w:szCs w:val="24"/>
                <w:lang w:eastAsia="uk-UA"/>
              </w:rPr>
            </w:pPr>
            <w:r w:rsidRPr="00B85E40">
              <w:rPr>
                <w:rFonts w:ascii="Times New Roman" w:eastAsia="Times New Roman" w:hAnsi="Times New Roman" w:cs="Times New Roman"/>
                <w:color w:val="000000"/>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B85E40">
              <w:rPr>
                <w:rFonts w:ascii="Times New Roman" w:eastAsia="Times New Roman" w:hAnsi="Times New Roman" w:cs="Times New Roman"/>
                <w:color w:val="000000"/>
                <w:sz w:val="24"/>
                <w:szCs w:val="24"/>
                <w:lang w:eastAsia="uk-UA"/>
              </w:rPr>
              <w:t>закупівель</w:t>
            </w:r>
            <w:proofErr w:type="spellEnd"/>
            <w:r w:rsidRPr="00B85E40">
              <w:rPr>
                <w:rFonts w:ascii="Times New Roman" w:eastAsia="Times New Roman" w:hAnsi="Times New Roman" w:cs="Times New Roman"/>
                <w:color w:val="000000"/>
                <w:sz w:val="24"/>
                <w:szCs w:val="24"/>
                <w:lang w:eastAsia="uk-UA"/>
              </w:rPr>
              <w:t xml:space="preserve"> у разі, коли:</w:t>
            </w:r>
          </w:p>
          <w:p w:rsidR="00B85E40" w:rsidRPr="00B85E40" w:rsidRDefault="00B85E40" w:rsidP="00B85E40">
            <w:pPr>
              <w:spacing w:after="0" w:line="0" w:lineRule="atLeast"/>
              <w:jc w:val="both"/>
              <w:rPr>
                <w:rFonts w:ascii="Times New Roman" w:eastAsia="Times New Roman" w:hAnsi="Times New Roman" w:cs="Times New Roman"/>
                <w:color w:val="000000"/>
                <w:sz w:val="24"/>
                <w:szCs w:val="24"/>
                <w:lang w:eastAsia="uk-UA"/>
              </w:rPr>
            </w:pPr>
            <w:r w:rsidRPr="00B85E40">
              <w:rPr>
                <w:rFonts w:ascii="Times New Roman" w:eastAsia="Times New Roman" w:hAnsi="Times New Roman" w:cs="Times New Roman"/>
                <w:color w:val="000000"/>
                <w:sz w:val="24"/>
                <w:szCs w:val="24"/>
                <w:lang w:eastAsia="uk-UA"/>
              </w:rPr>
              <w:t>1) учасник процедури закупівлі:</w:t>
            </w:r>
          </w:p>
          <w:p w:rsidR="00B85E40" w:rsidRPr="00B85E40" w:rsidRDefault="00B85E40" w:rsidP="00B85E40">
            <w:pPr>
              <w:numPr>
                <w:ilvl w:val="0"/>
                <w:numId w:val="26"/>
              </w:numPr>
              <w:spacing w:after="0" w:line="0" w:lineRule="atLeast"/>
              <w:jc w:val="both"/>
              <w:rPr>
                <w:rFonts w:ascii="Times New Roman" w:eastAsia="Times New Roman" w:hAnsi="Times New Roman" w:cs="Times New Roman"/>
                <w:color w:val="000000"/>
                <w:sz w:val="24"/>
                <w:szCs w:val="24"/>
                <w:lang w:eastAsia="uk-UA"/>
              </w:rPr>
            </w:pPr>
            <w:r w:rsidRPr="00B85E40">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B85E40" w:rsidRPr="00B85E40" w:rsidRDefault="00B85E40" w:rsidP="00B85E40">
            <w:pPr>
              <w:numPr>
                <w:ilvl w:val="0"/>
                <w:numId w:val="26"/>
              </w:numPr>
              <w:spacing w:after="0" w:line="0" w:lineRule="atLeast"/>
              <w:jc w:val="both"/>
              <w:rPr>
                <w:rFonts w:ascii="Times New Roman" w:eastAsia="Times New Roman" w:hAnsi="Times New Roman" w:cs="Times New Roman"/>
                <w:color w:val="000000"/>
                <w:sz w:val="24"/>
                <w:szCs w:val="24"/>
                <w:lang w:eastAsia="uk-UA"/>
              </w:rPr>
            </w:pPr>
            <w:r w:rsidRPr="00B85E40">
              <w:rPr>
                <w:rFonts w:ascii="Times New Roman" w:eastAsia="Times New Roman" w:hAnsi="Times New Roman" w:cs="Times New Roman"/>
                <w:color w:val="000000"/>
                <w:sz w:val="24"/>
                <w:szCs w:val="24"/>
                <w:lang w:eastAsia="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w:t>
            </w:r>
            <w:r w:rsidRPr="00B85E40">
              <w:rPr>
                <w:rFonts w:ascii="Times New Roman" w:eastAsia="Times New Roman" w:hAnsi="Times New Roman" w:cs="Times New Roman"/>
                <w:color w:val="000000"/>
                <w:sz w:val="24"/>
                <w:szCs w:val="24"/>
                <w:lang w:eastAsia="uk-UA"/>
              </w:rPr>
              <w:lastRenderedPageBreak/>
              <w:t>тендерної пропозиції;</w:t>
            </w:r>
          </w:p>
          <w:p w:rsidR="00B85E40" w:rsidRPr="00B85E40" w:rsidRDefault="00B85E40" w:rsidP="00B85E40">
            <w:pPr>
              <w:numPr>
                <w:ilvl w:val="0"/>
                <w:numId w:val="26"/>
              </w:numPr>
              <w:spacing w:after="0" w:line="0" w:lineRule="atLeast"/>
              <w:jc w:val="both"/>
              <w:rPr>
                <w:rFonts w:ascii="Times New Roman" w:eastAsia="Times New Roman" w:hAnsi="Times New Roman" w:cs="Times New Roman"/>
                <w:color w:val="000000"/>
                <w:sz w:val="24"/>
                <w:szCs w:val="24"/>
                <w:lang w:eastAsia="uk-UA"/>
              </w:rPr>
            </w:pPr>
            <w:r w:rsidRPr="00B85E40">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85E40">
              <w:rPr>
                <w:rFonts w:ascii="Times New Roman" w:eastAsia="Times New Roman" w:hAnsi="Times New Roman" w:cs="Times New Roman"/>
                <w:color w:val="000000"/>
                <w:sz w:val="24"/>
                <w:szCs w:val="24"/>
                <w:lang w:eastAsia="uk-UA"/>
              </w:rPr>
              <w:t>невідповідностей</w:t>
            </w:r>
            <w:proofErr w:type="spellEnd"/>
            <w:r w:rsidRPr="00B85E40">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B85E40">
              <w:rPr>
                <w:rFonts w:ascii="Times New Roman" w:eastAsia="Times New Roman" w:hAnsi="Times New Roman" w:cs="Times New Roman"/>
                <w:color w:val="000000"/>
                <w:sz w:val="24"/>
                <w:szCs w:val="24"/>
                <w:lang w:eastAsia="uk-UA"/>
              </w:rPr>
              <w:t>закупівель</w:t>
            </w:r>
            <w:proofErr w:type="spellEnd"/>
            <w:r w:rsidRPr="00B85E40">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B85E40">
              <w:rPr>
                <w:rFonts w:ascii="Times New Roman" w:eastAsia="Times New Roman" w:hAnsi="Times New Roman" w:cs="Times New Roman"/>
                <w:color w:val="000000"/>
                <w:sz w:val="24"/>
                <w:szCs w:val="24"/>
                <w:lang w:eastAsia="uk-UA"/>
              </w:rPr>
              <w:t>невідповідностей</w:t>
            </w:r>
            <w:proofErr w:type="spellEnd"/>
            <w:r w:rsidRPr="00B85E40">
              <w:rPr>
                <w:rFonts w:ascii="Times New Roman" w:eastAsia="Times New Roman" w:hAnsi="Times New Roman" w:cs="Times New Roman"/>
                <w:color w:val="000000"/>
                <w:sz w:val="24"/>
                <w:szCs w:val="24"/>
                <w:lang w:eastAsia="uk-UA"/>
              </w:rPr>
              <w:t>;</w:t>
            </w:r>
          </w:p>
          <w:p w:rsidR="00B85E40" w:rsidRPr="00B85E40" w:rsidRDefault="00B85E40" w:rsidP="00B85E40">
            <w:pPr>
              <w:numPr>
                <w:ilvl w:val="0"/>
                <w:numId w:val="26"/>
              </w:numPr>
              <w:spacing w:after="0" w:line="0" w:lineRule="atLeast"/>
              <w:jc w:val="both"/>
              <w:rPr>
                <w:rFonts w:ascii="Times New Roman" w:eastAsia="Times New Roman" w:hAnsi="Times New Roman" w:cs="Times New Roman"/>
                <w:color w:val="000000"/>
                <w:sz w:val="24"/>
                <w:szCs w:val="24"/>
                <w:lang w:eastAsia="uk-UA"/>
              </w:rPr>
            </w:pPr>
            <w:r w:rsidRPr="00B85E40">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B85E40" w:rsidRPr="00B85E40" w:rsidRDefault="00B85E40" w:rsidP="00B85E40">
            <w:pPr>
              <w:numPr>
                <w:ilvl w:val="0"/>
                <w:numId w:val="26"/>
              </w:numPr>
              <w:spacing w:after="0" w:line="0" w:lineRule="atLeast"/>
              <w:jc w:val="both"/>
              <w:rPr>
                <w:rFonts w:ascii="Times New Roman" w:eastAsia="Times New Roman" w:hAnsi="Times New Roman" w:cs="Times New Roman"/>
                <w:color w:val="000000"/>
                <w:sz w:val="24"/>
                <w:szCs w:val="24"/>
                <w:lang w:eastAsia="uk-UA"/>
              </w:rPr>
            </w:pPr>
            <w:r w:rsidRPr="00B85E40">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B85E40" w:rsidRPr="00B85E40" w:rsidRDefault="00B85E40" w:rsidP="00B85E40">
            <w:pPr>
              <w:numPr>
                <w:ilvl w:val="0"/>
                <w:numId w:val="26"/>
              </w:numPr>
              <w:spacing w:after="0" w:line="0" w:lineRule="atLeast"/>
              <w:jc w:val="both"/>
              <w:rPr>
                <w:rFonts w:ascii="Times New Roman" w:eastAsia="Times New Roman" w:hAnsi="Times New Roman" w:cs="Times New Roman"/>
                <w:color w:val="000000"/>
                <w:sz w:val="24"/>
                <w:szCs w:val="24"/>
                <w:lang w:eastAsia="uk-UA"/>
              </w:rPr>
            </w:pPr>
            <w:r w:rsidRPr="00B85E40">
              <w:rPr>
                <w:rFonts w:ascii="Times New Roman" w:eastAsia="Times New Roman" w:hAnsi="Times New Roman" w:cs="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85E40">
              <w:rPr>
                <w:rFonts w:ascii="Times New Roman" w:eastAsia="Times New Roman" w:hAnsi="Times New Roman" w:cs="Times New Roman"/>
                <w:color w:val="000000"/>
                <w:sz w:val="24"/>
                <w:szCs w:val="24"/>
                <w:lang w:eastAsia="uk-UA"/>
              </w:rPr>
              <w:t>бенефіціарним</w:t>
            </w:r>
            <w:proofErr w:type="spellEnd"/>
            <w:r w:rsidRPr="00B85E40">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85E40">
              <w:rPr>
                <w:rFonts w:ascii="Times New Roman" w:eastAsia="Times New Roman" w:hAnsi="Times New Roman" w:cs="Times New Roman"/>
                <w:color w:val="000000"/>
                <w:sz w:val="24"/>
                <w:szCs w:val="24"/>
                <w:lang w:eastAsia="uk-UA"/>
              </w:rPr>
              <w:t>закупівель</w:t>
            </w:r>
            <w:proofErr w:type="spellEnd"/>
            <w:r w:rsidRPr="00B85E40">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85E40" w:rsidRPr="00B85E40" w:rsidRDefault="00B85E40" w:rsidP="00B85E40">
            <w:pPr>
              <w:spacing w:after="0" w:line="0" w:lineRule="atLeast"/>
              <w:jc w:val="both"/>
              <w:rPr>
                <w:rFonts w:ascii="Times New Roman" w:eastAsia="Times New Roman" w:hAnsi="Times New Roman" w:cs="Times New Roman"/>
                <w:color w:val="000000"/>
                <w:sz w:val="24"/>
                <w:szCs w:val="24"/>
                <w:lang w:eastAsia="uk-UA"/>
              </w:rPr>
            </w:pPr>
            <w:r w:rsidRPr="00B85E40">
              <w:rPr>
                <w:rFonts w:ascii="Times New Roman" w:eastAsia="Times New Roman" w:hAnsi="Times New Roman" w:cs="Times New Roman"/>
                <w:color w:val="000000"/>
                <w:sz w:val="24"/>
                <w:szCs w:val="24"/>
                <w:lang w:eastAsia="uk-UA"/>
              </w:rPr>
              <w:t>2) тендерна пропозиція:</w:t>
            </w:r>
          </w:p>
          <w:p w:rsidR="00B85E40" w:rsidRPr="00B85E40" w:rsidRDefault="00B85E40" w:rsidP="00B85E40">
            <w:pPr>
              <w:numPr>
                <w:ilvl w:val="0"/>
                <w:numId w:val="27"/>
              </w:numPr>
              <w:spacing w:after="0" w:line="0" w:lineRule="atLeast"/>
              <w:jc w:val="both"/>
              <w:rPr>
                <w:rFonts w:ascii="Times New Roman" w:eastAsia="Times New Roman" w:hAnsi="Times New Roman" w:cs="Times New Roman"/>
                <w:color w:val="000000"/>
                <w:sz w:val="24"/>
                <w:szCs w:val="24"/>
                <w:lang w:eastAsia="uk-UA"/>
              </w:rPr>
            </w:pPr>
            <w:r w:rsidRPr="00B85E40">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B85E40" w:rsidRPr="00B85E40" w:rsidRDefault="00B85E40" w:rsidP="00B85E40">
            <w:pPr>
              <w:numPr>
                <w:ilvl w:val="0"/>
                <w:numId w:val="27"/>
              </w:numPr>
              <w:spacing w:after="0" w:line="0" w:lineRule="atLeast"/>
              <w:jc w:val="both"/>
              <w:rPr>
                <w:rFonts w:ascii="Times New Roman" w:eastAsia="Times New Roman" w:hAnsi="Times New Roman" w:cs="Times New Roman"/>
                <w:color w:val="000000"/>
                <w:sz w:val="24"/>
                <w:szCs w:val="24"/>
                <w:lang w:eastAsia="uk-UA"/>
              </w:rPr>
            </w:pPr>
            <w:r w:rsidRPr="00B85E40">
              <w:rPr>
                <w:rFonts w:ascii="Times New Roman" w:eastAsia="Times New Roman" w:hAnsi="Times New Roman" w:cs="Times New Roman"/>
                <w:color w:val="000000"/>
                <w:sz w:val="24"/>
                <w:szCs w:val="24"/>
                <w:lang w:eastAsia="uk-UA"/>
              </w:rPr>
              <w:t>викладена іншою мовою (мовами), ніж мова (мови), що передбачена тендерною документацією;</w:t>
            </w:r>
          </w:p>
          <w:p w:rsidR="00B85E40" w:rsidRPr="00B85E40" w:rsidRDefault="00B85E40" w:rsidP="00B85E40">
            <w:pPr>
              <w:numPr>
                <w:ilvl w:val="0"/>
                <w:numId w:val="27"/>
              </w:numPr>
              <w:spacing w:after="0" w:line="0" w:lineRule="atLeast"/>
              <w:jc w:val="both"/>
              <w:rPr>
                <w:rFonts w:ascii="Times New Roman" w:eastAsia="Times New Roman" w:hAnsi="Times New Roman" w:cs="Times New Roman"/>
                <w:color w:val="000000"/>
                <w:sz w:val="24"/>
                <w:szCs w:val="24"/>
                <w:lang w:eastAsia="uk-UA"/>
              </w:rPr>
            </w:pPr>
            <w:r w:rsidRPr="00B85E40">
              <w:rPr>
                <w:rFonts w:ascii="Times New Roman" w:eastAsia="Times New Roman" w:hAnsi="Times New Roman" w:cs="Times New Roman"/>
                <w:color w:val="000000"/>
                <w:sz w:val="24"/>
                <w:szCs w:val="24"/>
                <w:lang w:eastAsia="uk-UA"/>
              </w:rPr>
              <w:t>є такою, строк дії якої закінчився;</w:t>
            </w:r>
          </w:p>
          <w:p w:rsidR="00B85E40" w:rsidRPr="00B85E40" w:rsidRDefault="00B85E40" w:rsidP="00B85E40">
            <w:pPr>
              <w:numPr>
                <w:ilvl w:val="0"/>
                <w:numId w:val="27"/>
              </w:numPr>
              <w:spacing w:after="0" w:line="0" w:lineRule="atLeast"/>
              <w:jc w:val="both"/>
              <w:rPr>
                <w:rFonts w:ascii="Times New Roman" w:eastAsia="Times New Roman" w:hAnsi="Times New Roman" w:cs="Times New Roman"/>
                <w:color w:val="000000"/>
                <w:sz w:val="24"/>
                <w:szCs w:val="24"/>
                <w:lang w:eastAsia="uk-UA"/>
              </w:rPr>
            </w:pPr>
            <w:r w:rsidRPr="00B85E40">
              <w:rPr>
                <w:rFonts w:ascii="Times New Roman" w:eastAsia="Times New Roman" w:hAnsi="Times New Roman" w:cs="Times New Roman"/>
                <w:color w:val="000000"/>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Pr="00B85E40">
              <w:rPr>
                <w:rFonts w:ascii="Times New Roman" w:eastAsia="Times New Roman" w:hAnsi="Times New Roman" w:cs="Times New Roman"/>
                <w:color w:val="000000"/>
                <w:sz w:val="24"/>
                <w:szCs w:val="24"/>
                <w:lang w:eastAsia="uk-UA"/>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5E40" w:rsidRPr="00B85E40" w:rsidRDefault="00B85E40" w:rsidP="00B85E40">
            <w:pPr>
              <w:numPr>
                <w:ilvl w:val="0"/>
                <w:numId w:val="27"/>
              </w:numPr>
              <w:spacing w:after="0" w:line="0" w:lineRule="atLeast"/>
              <w:jc w:val="both"/>
              <w:rPr>
                <w:rFonts w:ascii="Times New Roman" w:eastAsia="Times New Roman" w:hAnsi="Times New Roman" w:cs="Times New Roman"/>
                <w:color w:val="000000"/>
                <w:sz w:val="24"/>
                <w:szCs w:val="24"/>
                <w:lang w:eastAsia="uk-UA"/>
              </w:rPr>
            </w:pPr>
            <w:r w:rsidRPr="00B85E40">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B85E40" w:rsidRPr="00B85E40" w:rsidRDefault="00B85E40" w:rsidP="00B85E40">
            <w:pPr>
              <w:spacing w:after="0" w:line="0" w:lineRule="atLeast"/>
              <w:jc w:val="both"/>
              <w:rPr>
                <w:rFonts w:ascii="Times New Roman" w:eastAsia="Times New Roman" w:hAnsi="Times New Roman" w:cs="Times New Roman"/>
                <w:color w:val="000000"/>
                <w:sz w:val="24"/>
                <w:szCs w:val="24"/>
                <w:lang w:eastAsia="uk-UA"/>
              </w:rPr>
            </w:pPr>
            <w:r w:rsidRPr="00B85E40">
              <w:rPr>
                <w:rFonts w:ascii="Times New Roman" w:eastAsia="Times New Roman" w:hAnsi="Times New Roman" w:cs="Times New Roman"/>
                <w:color w:val="000000"/>
                <w:sz w:val="24"/>
                <w:szCs w:val="24"/>
                <w:lang w:eastAsia="uk-UA"/>
              </w:rPr>
              <w:t>3) переможець процедури закупівлі:</w:t>
            </w:r>
          </w:p>
          <w:p w:rsidR="00B85E40" w:rsidRPr="00B85E40" w:rsidRDefault="00B85E40" w:rsidP="00B85E40">
            <w:pPr>
              <w:numPr>
                <w:ilvl w:val="0"/>
                <w:numId w:val="28"/>
              </w:numPr>
              <w:spacing w:after="0" w:line="0" w:lineRule="atLeast"/>
              <w:jc w:val="both"/>
              <w:rPr>
                <w:rFonts w:ascii="Times New Roman" w:eastAsia="Times New Roman" w:hAnsi="Times New Roman" w:cs="Times New Roman"/>
                <w:color w:val="000000"/>
                <w:sz w:val="24"/>
                <w:szCs w:val="24"/>
                <w:lang w:eastAsia="uk-UA"/>
              </w:rPr>
            </w:pPr>
            <w:r w:rsidRPr="00B85E40">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85E40" w:rsidRPr="00B85E40" w:rsidRDefault="00B85E40" w:rsidP="00B85E40">
            <w:pPr>
              <w:numPr>
                <w:ilvl w:val="0"/>
                <w:numId w:val="28"/>
              </w:numPr>
              <w:spacing w:after="0" w:line="0" w:lineRule="atLeast"/>
              <w:jc w:val="both"/>
              <w:rPr>
                <w:rFonts w:ascii="Times New Roman" w:eastAsia="Times New Roman" w:hAnsi="Times New Roman" w:cs="Times New Roman"/>
                <w:color w:val="000000"/>
                <w:sz w:val="24"/>
                <w:szCs w:val="24"/>
                <w:lang w:eastAsia="uk-UA"/>
              </w:rPr>
            </w:pPr>
            <w:r w:rsidRPr="00B85E40">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85E40" w:rsidRPr="00B85E40" w:rsidRDefault="00B85E40" w:rsidP="00B85E40">
            <w:pPr>
              <w:numPr>
                <w:ilvl w:val="0"/>
                <w:numId w:val="28"/>
              </w:numPr>
              <w:spacing w:after="0" w:line="0" w:lineRule="atLeast"/>
              <w:jc w:val="both"/>
              <w:rPr>
                <w:rFonts w:ascii="Times New Roman" w:eastAsia="Times New Roman" w:hAnsi="Times New Roman" w:cs="Times New Roman"/>
                <w:color w:val="000000"/>
                <w:sz w:val="24"/>
                <w:szCs w:val="24"/>
                <w:lang w:eastAsia="uk-UA"/>
              </w:rPr>
            </w:pPr>
            <w:r w:rsidRPr="00B85E40">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B85E40" w:rsidRPr="00B85E40" w:rsidRDefault="00B85E40" w:rsidP="00B85E40">
            <w:pPr>
              <w:numPr>
                <w:ilvl w:val="0"/>
                <w:numId w:val="28"/>
              </w:numPr>
              <w:spacing w:after="0" w:line="0" w:lineRule="atLeast"/>
              <w:jc w:val="both"/>
              <w:rPr>
                <w:rFonts w:ascii="Times New Roman" w:eastAsia="Times New Roman" w:hAnsi="Times New Roman" w:cs="Times New Roman"/>
                <w:color w:val="000000"/>
                <w:sz w:val="24"/>
                <w:szCs w:val="24"/>
                <w:lang w:eastAsia="uk-UA"/>
              </w:rPr>
            </w:pPr>
            <w:r w:rsidRPr="00B85E40">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B85E40" w:rsidRPr="00B85E40" w:rsidRDefault="00B85E40" w:rsidP="00B85E40">
            <w:pPr>
              <w:numPr>
                <w:ilvl w:val="0"/>
                <w:numId w:val="28"/>
              </w:numPr>
              <w:spacing w:after="0" w:line="0" w:lineRule="atLeast"/>
              <w:jc w:val="both"/>
              <w:rPr>
                <w:rFonts w:ascii="Times New Roman" w:eastAsia="Times New Roman" w:hAnsi="Times New Roman" w:cs="Times New Roman"/>
                <w:color w:val="000000"/>
                <w:sz w:val="24"/>
                <w:szCs w:val="24"/>
                <w:lang w:eastAsia="uk-UA"/>
              </w:rPr>
            </w:pPr>
            <w:r w:rsidRPr="00B85E40">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B85E40" w:rsidRPr="00B85E40" w:rsidRDefault="00B85E40" w:rsidP="00B85E40">
            <w:pPr>
              <w:spacing w:after="0" w:line="0" w:lineRule="atLeast"/>
              <w:jc w:val="both"/>
              <w:rPr>
                <w:rFonts w:ascii="Times New Roman" w:eastAsia="Times New Roman" w:hAnsi="Times New Roman" w:cs="Times New Roman"/>
                <w:color w:val="000000"/>
                <w:sz w:val="24"/>
                <w:szCs w:val="24"/>
                <w:lang w:eastAsia="uk-UA"/>
              </w:rPr>
            </w:pPr>
            <w:r w:rsidRPr="00B85E40">
              <w:rPr>
                <w:rFonts w:ascii="Times New Roman" w:eastAsia="Times New Roman" w:hAnsi="Times New Roman" w:cs="Times New Roman"/>
                <w:color w:val="000000"/>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B85E40">
              <w:rPr>
                <w:rFonts w:ascii="Times New Roman" w:eastAsia="Times New Roman" w:hAnsi="Times New Roman" w:cs="Times New Roman"/>
                <w:color w:val="000000"/>
                <w:sz w:val="24"/>
                <w:szCs w:val="24"/>
                <w:lang w:eastAsia="uk-UA"/>
              </w:rPr>
              <w:t>закупівель</w:t>
            </w:r>
            <w:proofErr w:type="spellEnd"/>
            <w:r w:rsidRPr="00B85E40">
              <w:rPr>
                <w:rFonts w:ascii="Times New Roman" w:eastAsia="Times New Roman" w:hAnsi="Times New Roman" w:cs="Times New Roman"/>
                <w:color w:val="000000"/>
                <w:sz w:val="24"/>
                <w:szCs w:val="24"/>
                <w:lang w:eastAsia="uk-UA"/>
              </w:rPr>
              <w:t xml:space="preserve"> у разі, коли:</w:t>
            </w:r>
          </w:p>
          <w:p w:rsidR="00B85E40" w:rsidRPr="00B85E40" w:rsidRDefault="00B85E40" w:rsidP="00B85E40">
            <w:pPr>
              <w:spacing w:after="0" w:line="0" w:lineRule="atLeast"/>
              <w:jc w:val="both"/>
              <w:rPr>
                <w:rFonts w:ascii="Times New Roman" w:eastAsia="Times New Roman" w:hAnsi="Times New Roman" w:cs="Times New Roman"/>
                <w:color w:val="000000"/>
                <w:sz w:val="24"/>
                <w:szCs w:val="24"/>
                <w:lang w:eastAsia="uk-UA"/>
              </w:rPr>
            </w:pPr>
            <w:r w:rsidRPr="00B85E40">
              <w:rPr>
                <w:rFonts w:ascii="Times New Roman" w:eastAsia="Times New Roman" w:hAnsi="Times New Roman" w:cs="Times New Roman"/>
                <w:color w:val="000000"/>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5E40" w:rsidRPr="00B85E40" w:rsidRDefault="00B85E40" w:rsidP="00B85E40">
            <w:pPr>
              <w:spacing w:after="0" w:line="0" w:lineRule="atLeast"/>
              <w:jc w:val="both"/>
              <w:rPr>
                <w:rFonts w:ascii="Times New Roman" w:eastAsia="Times New Roman" w:hAnsi="Times New Roman" w:cs="Times New Roman"/>
                <w:color w:val="000000"/>
                <w:sz w:val="24"/>
                <w:szCs w:val="24"/>
                <w:lang w:eastAsia="uk-UA"/>
              </w:rPr>
            </w:pPr>
            <w:r w:rsidRPr="00B85E40">
              <w:rPr>
                <w:rFonts w:ascii="Times New Roman" w:eastAsia="Times New Roman" w:hAnsi="Times New Roman" w:cs="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5E40" w:rsidRPr="00B85E40" w:rsidRDefault="00B85E40" w:rsidP="00B85E40">
            <w:pPr>
              <w:spacing w:after="0" w:line="0" w:lineRule="atLeast"/>
              <w:jc w:val="both"/>
              <w:rPr>
                <w:rFonts w:ascii="Times New Roman" w:eastAsia="Times New Roman" w:hAnsi="Times New Roman" w:cs="Times New Roman"/>
                <w:color w:val="000000"/>
                <w:sz w:val="24"/>
                <w:szCs w:val="24"/>
                <w:lang w:eastAsia="uk-UA"/>
              </w:rPr>
            </w:pPr>
            <w:r w:rsidRPr="00B85E40">
              <w:rPr>
                <w:rFonts w:ascii="Times New Roman" w:eastAsia="Times New Roman" w:hAnsi="Times New Roman" w:cs="Times New Roman"/>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85E40" w:rsidRPr="00B85E40" w:rsidRDefault="00B85E40" w:rsidP="00B85E40">
            <w:pPr>
              <w:spacing w:after="0" w:line="0" w:lineRule="atLeast"/>
              <w:jc w:val="both"/>
              <w:rPr>
                <w:rFonts w:ascii="Times New Roman" w:eastAsia="Times New Roman" w:hAnsi="Times New Roman" w:cs="Times New Roman"/>
                <w:color w:val="000000"/>
                <w:sz w:val="24"/>
                <w:szCs w:val="24"/>
                <w:lang w:eastAsia="uk-UA"/>
              </w:rPr>
            </w:pPr>
            <w:r w:rsidRPr="00B85E40">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w:t>
            </w:r>
            <w:r w:rsidRPr="00B85E40">
              <w:rPr>
                <w:rFonts w:ascii="Times New Roman" w:eastAsia="Times New Roman" w:hAnsi="Times New Roman" w:cs="Times New Roman"/>
                <w:color w:val="000000"/>
                <w:sz w:val="24"/>
                <w:szCs w:val="24"/>
                <w:lang w:eastAsia="uk-UA"/>
              </w:rPr>
              <w:lastRenderedPageBreak/>
              <w:t xml:space="preserve">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85E40">
              <w:rPr>
                <w:rFonts w:ascii="Times New Roman" w:eastAsia="Times New Roman" w:hAnsi="Times New Roman" w:cs="Times New Roman"/>
                <w:color w:val="000000"/>
                <w:sz w:val="24"/>
                <w:szCs w:val="24"/>
                <w:lang w:eastAsia="uk-UA"/>
              </w:rPr>
              <w:t>закупівель</w:t>
            </w:r>
            <w:proofErr w:type="spellEnd"/>
            <w:r w:rsidRPr="00B85E40">
              <w:rPr>
                <w:rFonts w:ascii="Times New Roman" w:eastAsia="Times New Roman" w:hAnsi="Times New Roman" w:cs="Times New Roman"/>
                <w:color w:val="000000"/>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85E40">
              <w:rPr>
                <w:rFonts w:ascii="Times New Roman" w:eastAsia="Times New Roman" w:hAnsi="Times New Roman" w:cs="Times New Roman"/>
                <w:color w:val="000000"/>
                <w:sz w:val="24"/>
                <w:szCs w:val="24"/>
                <w:lang w:eastAsia="uk-UA"/>
              </w:rPr>
              <w:t>закупівель</w:t>
            </w:r>
            <w:proofErr w:type="spellEnd"/>
            <w:r w:rsidRPr="00B85E40">
              <w:rPr>
                <w:rFonts w:ascii="Times New Roman" w:eastAsia="Times New Roman" w:hAnsi="Times New Roman" w:cs="Times New Roman"/>
                <w:color w:val="000000"/>
                <w:sz w:val="24"/>
                <w:szCs w:val="24"/>
                <w:lang w:eastAsia="uk-UA"/>
              </w:rPr>
              <w:t>.</w:t>
            </w:r>
          </w:p>
          <w:p w:rsidR="00BC1163" w:rsidRPr="00BC1163" w:rsidRDefault="00BC1163" w:rsidP="00BC1163">
            <w:pPr>
              <w:spacing w:after="0" w:line="0" w:lineRule="atLeast"/>
              <w:jc w:val="both"/>
              <w:rPr>
                <w:rFonts w:ascii="Calibri" w:eastAsia="Times New Roman" w:hAnsi="Calibri" w:cs="Calibri"/>
                <w:color w:val="000000"/>
                <w:lang w:eastAsia="uk-UA"/>
              </w:rPr>
            </w:pPr>
          </w:p>
        </w:tc>
      </w:tr>
      <w:tr w:rsidR="00BC1163" w:rsidRPr="00BC1163" w:rsidTr="00695B71">
        <w:tc>
          <w:tcPr>
            <w:tcW w:w="9346" w:type="dxa"/>
            <w:gridSpan w:val="3"/>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1</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Замовник відміняє відкриті торги у разі:</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BC1163">
              <w:rPr>
                <w:rFonts w:ascii="Times New Roman" w:eastAsia="Times New Roman" w:hAnsi="Times New Roman" w:cs="Times New Roman"/>
                <w:color w:val="000000"/>
                <w:sz w:val="24"/>
                <w:szCs w:val="24"/>
                <w:lang w:eastAsia="uk-UA"/>
              </w:rPr>
              <w:t>закупівель</w:t>
            </w:r>
            <w:proofErr w:type="spellEnd"/>
            <w:r w:rsidRPr="00BC1163">
              <w:rPr>
                <w:rFonts w:ascii="Times New Roman" w:eastAsia="Times New Roman" w:hAnsi="Times New Roman" w:cs="Times New Roman"/>
                <w:color w:val="000000"/>
                <w:sz w:val="24"/>
                <w:szCs w:val="24"/>
                <w:lang w:eastAsia="uk-UA"/>
              </w:rPr>
              <w:t>, з описом таких порушень;</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C1163">
              <w:rPr>
                <w:rFonts w:ascii="Times New Roman" w:eastAsia="Times New Roman" w:hAnsi="Times New Roman" w:cs="Times New Roman"/>
                <w:color w:val="000000"/>
                <w:sz w:val="24"/>
                <w:szCs w:val="24"/>
                <w:lang w:eastAsia="uk-UA"/>
              </w:rPr>
              <w:t>закупівель</w:t>
            </w:r>
            <w:proofErr w:type="spellEnd"/>
            <w:r w:rsidRPr="00BC1163">
              <w:rPr>
                <w:rFonts w:ascii="Times New Roman" w:eastAsia="Times New Roman" w:hAnsi="Times New Roman" w:cs="Times New Roman"/>
                <w:color w:val="000000"/>
                <w:sz w:val="24"/>
                <w:szCs w:val="24"/>
                <w:lang w:eastAsia="uk-UA"/>
              </w:rPr>
              <w:t xml:space="preserve"> підстави прийняття такого рішення.</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 xml:space="preserve">Відкриті торги автоматично відміняються електронною системою </w:t>
            </w:r>
            <w:proofErr w:type="spellStart"/>
            <w:r w:rsidRPr="00BC1163">
              <w:rPr>
                <w:rFonts w:ascii="Times New Roman" w:eastAsia="Times New Roman" w:hAnsi="Times New Roman" w:cs="Times New Roman"/>
                <w:color w:val="000000"/>
                <w:sz w:val="24"/>
                <w:szCs w:val="24"/>
                <w:lang w:eastAsia="uk-UA"/>
              </w:rPr>
              <w:t>закупівель</w:t>
            </w:r>
            <w:proofErr w:type="spellEnd"/>
            <w:r w:rsidRPr="00BC1163">
              <w:rPr>
                <w:rFonts w:ascii="Times New Roman" w:eastAsia="Times New Roman" w:hAnsi="Times New Roman" w:cs="Times New Roman"/>
                <w:color w:val="000000"/>
                <w:sz w:val="24"/>
                <w:szCs w:val="24"/>
                <w:lang w:eastAsia="uk-UA"/>
              </w:rPr>
              <w:t xml:space="preserve"> у разі:</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 xml:space="preserve">Електронною системою </w:t>
            </w:r>
            <w:proofErr w:type="spellStart"/>
            <w:r w:rsidRPr="00BC1163">
              <w:rPr>
                <w:rFonts w:ascii="Times New Roman" w:eastAsia="Times New Roman" w:hAnsi="Times New Roman" w:cs="Times New Roman"/>
                <w:color w:val="000000"/>
                <w:sz w:val="24"/>
                <w:szCs w:val="24"/>
                <w:lang w:eastAsia="uk-UA"/>
              </w:rPr>
              <w:t>закупівель</w:t>
            </w:r>
            <w:proofErr w:type="spellEnd"/>
            <w:r w:rsidRPr="00BC1163">
              <w:rPr>
                <w:rFonts w:ascii="Times New Roman" w:eastAsia="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BC1163" w:rsidRPr="00BC1163" w:rsidRDefault="00BC1163" w:rsidP="00BC1163">
            <w:pPr>
              <w:spacing w:after="0" w:line="0" w:lineRule="atLeast"/>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1163">
              <w:rPr>
                <w:rFonts w:ascii="Times New Roman" w:eastAsia="Times New Roman" w:hAnsi="Times New Roman" w:cs="Times New Roman"/>
                <w:color w:val="000000"/>
                <w:sz w:val="24"/>
                <w:szCs w:val="24"/>
                <w:lang w:eastAsia="uk-UA"/>
              </w:rPr>
              <w:t>закупівель</w:t>
            </w:r>
            <w:proofErr w:type="spellEnd"/>
            <w:r w:rsidRPr="00BC1163">
              <w:rPr>
                <w:rFonts w:ascii="Times New Roman" w:eastAsia="Times New Roman" w:hAnsi="Times New Roman" w:cs="Times New Roman"/>
                <w:color w:val="000000"/>
                <w:sz w:val="24"/>
                <w:szCs w:val="24"/>
                <w:lang w:eastAsia="uk-UA"/>
              </w:rPr>
              <w:t xml:space="preserve"> в день її оприлюднення.</w:t>
            </w: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2</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Строк укладання договору про закупівлю</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w:t>
            </w:r>
            <w:r w:rsidR="00243A07">
              <w:rPr>
                <w:rFonts w:ascii="Times New Roman" w:eastAsia="Times New Roman" w:hAnsi="Times New Roman" w:cs="Times New Roman"/>
                <w:color w:val="000000"/>
                <w:sz w:val="24"/>
                <w:szCs w:val="24"/>
                <w:lang w:eastAsia="uk-UA"/>
              </w:rPr>
              <w:t>,</w:t>
            </w:r>
            <w:r w:rsidRPr="00BC1163">
              <w:rPr>
                <w:rFonts w:ascii="Times New Roman" w:eastAsia="Times New Roman" w:hAnsi="Times New Roman" w:cs="Times New Roman"/>
                <w:color w:val="000000"/>
                <w:sz w:val="24"/>
                <w:szCs w:val="24"/>
                <w:lang w:eastAsia="uk-UA"/>
              </w:rPr>
              <w:t xml:space="preserve"> договір про закупівлю не може бути укладено раніше ніж через п’ять днів з дати оприлюднення в електронній системі </w:t>
            </w:r>
            <w:proofErr w:type="spellStart"/>
            <w:r w:rsidRPr="00BC1163">
              <w:rPr>
                <w:rFonts w:ascii="Times New Roman" w:eastAsia="Times New Roman" w:hAnsi="Times New Roman" w:cs="Times New Roman"/>
                <w:color w:val="000000"/>
                <w:sz w:val="24"/>
                <w:szCs w:val="24"/>
                <w:lang w:eastAsia="uk-UA"/>
              </w:rPr>
              <w:t>закупівель</w:t>
            </w:r>
            <w:proofErr w:type="spellEnd"/>
            <w:r w:rsidRPr="00BC1163">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w:t>
            </w:r>
          </w:p>
          <w:p w:rsidR="00BC1163" w:rsidRPr="00BC1163" w:rsidRDefault="00BC1163" w:rsidP="00BC1163">
            <w:pPr>
              <w:spacing w:after="0" w:line="240" w:lineRule="auto"/>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BC1163">
              <w:rPr>
                <w:rFonts w:ascii="Times New Roman" w:eastAsia="Times New Roman" w:hAnsi="Times New Roman" w:cs="Times New Roman"/>
                <w:color w:val="000000"/>
                <w:sz w:val="24"/>
                <w:szCs w:val="24"/>
                <w:lang w:eastAsia="uk-UA"/>
              </w:rPr>
              <w:lastRenderedPageBreak/>
              <w:t>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BC1163" w:rsidRPr="00BC1163" w:rsidRDefault="00BC1163" w:rsidP="00BC1163">
            <w:pPr>
              <w:spacing w:after="0" w:line="0" w:lineRule="atLeast"/>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 xml:space="preserve">У разі подання скарги до органу оскарження після оприлюднення в електронній системі </w:t>
            </w:r>
            <w:proofErr w:type="spellStart"/>
            <w:r w:rsidRPr="00BC1163">
              <w:rPr>
                <w:rFonts w:ascii="Times New Roman" w:eastAsia="Times New Roman" w:hAnsi="Times New Roman" w:cs="Times New Roman"/>
                <w:color w:val="000000"/>
                <w:sz w:val="24"/>
                <w:szCs w:val="24"/>
                <w:lang w:eastAsia="uk-UA"/>
              </w:rPr>
              <w:t>закупівель</w:t>
            </w:r>
            <w:proofErr w:type="spellEnd"/>
            <w:r w:rsidRPr="00BC1163">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lastRenderedPageBreak/>
              <w:t>3</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Проект договору про закупівлю</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Default="00BC1163" w:rsidP="00BC1163">
            <w:pPr>
              <w:spacing w:after="0" w:line="0" w:lineRule="atLeast"/>
              <w:jc w:val="both"/>
              <w:rPr>
                <w:rFonts w:ascii="Times New Roman" w:eastAsia="Times New Roman" w:hAnsi="Times New Roman" w:cs="Times New Roman"/>
                <w:color w:val="000000"/>
                <w:sz w:val="24"/>
                <w:szCs w:val="24"/>
                <w:lang w:eastAsia="uk-UA"/>
              </w:rPr>
            </w:pPr>
            <w:r w:rsidRPr="00BC1163">
              <w:rPr>
                <w:rFonts w:ascii="Times New Roman" w:eastAsia="Times New Roman" w:hAnsi="Times New Roman" w:cs="Times New Roman"/>
                <w:color w:val="000000"/>
                <w:sz w:val="24"/>
                <w:szCs w:val="24"/>
                <w:lang w:eastAsia="uk-UA"/>
              </w:rPr>
              <w:t>Проект договору про за</w:t>
            </w:r>
            <w:r w:rsidR="00961C20">
              <w:rPr>
                <w:rFonts w:ascii="Times New Roman" w:eastAsia="Times New Roman" w:hAnsi="Times New Roman" w:cs="Times New Roman"/>
                <w:color w:val="000000"/>
                <w:sz w:val="24"/>
                <w:szCs w:val="24"/>
                <w:lang w:eastAsia="uk-UA"/>
              </w:rPr>
              <w:t>купівлю викладений у Додатку № 3</w:t>
            </w:r>
            <w:r w:rsidRPr="00BC1163">
              <w:rPr>
                <w:rFonts w:ascii="Times New Roman" w:eastAsia="Times New Roman" w:hAnsi="Times New Roman" w:cs="Times New Roman"/>
                <w:color w:val="000000"/>
                <w:sz w:val="24"/>
                <w:szCs w:val="24"/>
                <w:lang w:eastAsia="uk-UA"/>
              </w:rPr>
              <w:t xml:space="preserve"> до тендерної документації.</w:t>
            </w:r>
          </w:p>
          <w:p w:rsidR="00A668DD" w:rsidRPr="00A668DD" w:rsidRDefault="00A668DD" w:rsidP="00A668DD">
            <w:pPr>
              <w:spacing w:after="0" w:line="0" w:lineRule="atLeast"/>
              <w:jc w:val="both"/>
              <w:rPr>
                <w:rFonts w:ascii="Times New Roman" w:eastAsia="Times New Roman" w:hAnsi="Times New Roman" w:cs="Times New Roman"/>
                <w:color w:val="000000"/>
                <w:sz w:val="24"/>
                <w:szCs w:val="24"/>
                <w:lang w:eastAsia="uk-UA"/>
              </w:rPr>
            </w:pPr>
            <w:r w:rsidRPr="00A668DD">
              <w:rPr>
                <w:rFonts w:ascii="Times New Roman" w:eastAsia="Times New Roman" w:hAnsi="Times New Roman" w:cs="Times New Roman"/>
                <w:color w:val="000000"/>
                <w:sz w:val="24"/>
                <w:szCs w:val="24"/>
                <w:lang w:eastAsia="uk-UA"/>
              </w:rPr>
              <w:t>Факт подання тендерної пропозиції вважається безумовною згодою учасника з проектом договору про закупівлю згідно предмета закупівлі, викладеним в додатку №3 до цієї тендерної документації та безумовною згодою підписати Договір про закупівлю, на умовах наведених в додатку №3</w:t>
            </w:r>
            <w:r>
              <w:rPr>
                <w:rFonts w:ascii="Times New Roman" w:eastAsia="Times New Roman" w:hAnsi="Times New Roman" w:cs="Times New Roman"/>
                <w:color w:val="000000"/>
                <w:sz w:val="24"/>
                <w:szCs w:val="24"/>
                <w:lang w:eastAsia="uk-UA"/>
              </w:rPr>
              <w:t xml:space="preserve"> до цієї тендерної документації.</w:t>
            </w:r>
            <w:r w:rsidRPr="00A668DD">
              <w:rPr>
                <w:rFonts w:ascii="Times New Roman" w:eastAsia="Times New Roman" w:hAnsi="Times New Roman" w:cs="Times New Roman"/>
                <w:color w:val="000000"/>
                <w:sz w:val="24"/>
                <w:szCs w:val="24"/>
                <w:lang w:eastAsia="uk-UA"/>
              </w:rPr>
              <w:t xml:space="preserve"> </w:t>
            </w: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4</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Умови укладання договору про закупівлю</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113BFC" w:rsidRDefault="00BC1163" w:rsidP="00BC1163">
            <w:pPr>
              <w:spacing w:after="0" w:line="240" w:lineRule="auto"/>
              <w:jc w:val="both"/>
              <w:rPr>
                <w:rFonts w:ascii="Calibri" w:eastAsia="Times New Roman" w:hAnsi="Calibri" w:cs="Calibri"/>
                <w:color w:val="000000"/>
                <w:lang w:eastAsia="uk-UA"/>
              </w:rPr>
            </w:pPr>
            <w:r w:rsidRPr="00113BFC">
              <w:rPr>
                <w:rFonts w:ascii="Times New Roman" w:eastAsia="Times New Roman" w:hAnsi="Times New Roman" w:cs="Times New Roman"/>
                <w:color w:val="000000"/>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C1163" w:rsidRPr="00113BFC" w:rsidRDefault="00BC1163" w:rsidP="00BC1163">
            <w:pPr>
              <w:spacing w:after="0" w:line="240" w:lineRule="auto"/>
              <w:jc w:val="both"/>
              <w:rPr>
                <w:rFonts w:ascii="Calibri" w:eastAsia="Times New Roman" w:hAnsi="Calibri" w:cs="Calibri"/>
                <w:color w:val="000000"/>
                <w:lang w:eastAsia="uk-UA"/>
              </w:rPr>
            </w:pPr>
            <w:r w:rsidRPr="00113BFC">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w:t>
            </w:r>
          </w:p>
          <w:p w:rsidR="00BC1163" w:rsidRPr="00113BFC" w:rsidRDefault="00BC1163" w:rsidP="00BC1163">
            <w:pPr>
              <w:spacing w:after="0" w:line="240" w:lineRule="auto"/>
              <w:jc w:val="both"/>
              <w:rPr>
                <w:rFonts w:ascii="Calibri" w:eastAsia="Times New Roman" w:hAnsi="Calibri" w:cs="Calibri"/>
                <w:color w:val="000000"/>
                <w:lang w:eastAsia="uk-UA"/>
              </w:rPr>
            </w:pPr>
            <w:r w:rsidRPr="00113BFC">
              <w:rPr>
                <w:rFonts w:ascii="Times New Roman" w:eastAsia="Times New Roman" w:hAnsi="Times New Roman" w:cs="Times New Roman"/>
                <w:color w:val="000000"/>
                <w:sz w:val="24"/>
                <w:szCs w:val="24"/>
                <w:lang w:eastAsia="uk-UA"/>
              </w:rPr>
              <w:t>1) відповідну інформацію про право підписання договору про заку</w:t>
            </w:r>
            <w:r w:rsidR="00113BFC" w:rsidRPr="00113BFC">
              <w:rPr>
                <w:rFonts w:ascii="Times New Roman" w:eastAsia="Times New Roman" w:hAnsi="Times New Roman" w:cs="Times New Roman"/>
                <w:color w:val="000000"/>
                <w:sz w:val="24"/>
                <w:szCs w:val="24"/>
                <w:lang w:eastAsia="uk-UA"/>
              </w:rPr>
              <w:t>півлю;</w:t>
            </w:r>
          </w:p>
          <w:p w:rsidR="00A25AC9" w:rsidRDefault="00BC1163" w:rsidP="00A25AC9">
            <w:pPr>
              <w:spacing w:after="0" w:line="240" w:lineRule="auto"/>
              <w:jc w:val="both"/>
              <w:rPr>
                <w:rFonts w:ascii="Times New Roman" w:eastAsia="Times New Roman" w:hAnsi="Times New Roman" w:cs="Times New Roman"/>
                <w:color w:val="000000"/>
                <w:sz w:val="24"/>
                <w:szCs w:val="24"/>
                <w:lang w:eastAsia="uk-UA"/>
              </w:rPr>
            </w:pPr>
            <w:r w:rsidRPr="00113BFC">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25AC9" w:rsidRPr="00A25AC9" w:rsidRDefault="00A25AC9" w:rsidP="00A25AC9">
            <w:pPr>
              <w:spacing w:after="0" w:line="240" w:lineRule="auto"/>
              <w:jc w:val="both"/>
              <w:rPr>
                <w:rFonts w:ascii="Times New Roman" w:eastAsia="Times New Roman" w:hAnsi="Times New Roman" w:cs="Times New Roman"/>
                <w:color w:val="000000"/>
                <w:sz w:val="24"/>
                <w:szCs w:val="24"/>
                <w:lang w:eastAsia="uk-UA"/>
              </w:rPr>
            </w:pPr>
            <w:r>
              <w:t xml:space="preserve"> </w:t>
            </w:r>
            <w:r w:rsidRPr="00A25AC9">
              <w:rPr>
                <w:rFonts w:ascii="Times New Roman" w:eastAsia="Times New Roman" w:hAnsi="Times New Roman" w:cs="Times New Roman"/>
                <w:color w:val="000000"/>
                <w:sz w:val="24"/>
                <w:szCs w:val="24"/>
                <w:lang w:eastAsia="uk-UA"/>
              </w:rPr>
              <w:t>Істотними умовами договору про закупівлю, що будуть</w:t>
            </w:r>
          </w:p>
          <w:p w:rsidR="00A25AC9" w:rsidRPr="00A25AC9" w:rsidRDefault="00A25AC9" w:rsidP="00A25AC9">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включені до договору</w:t>
            </w:r>
            <w:r w:rsidRPr="00A25AC9">
              <w:rPr>
                <w:rFonts w:ascii="Times New Roman" w:eastAsia="Times New Roman" w:hAnsi="Times New Roman" w:cs="Times New Roman"/>
                <w:color w:val="000000"/>
                <w:sz w:val="24"/>
                <w:szCs w:val="24"/>
                <w:lang w:eastAsia="uk-UA"/>
              </w:rPr>
              <w:t xml:space="preserve"> є:</w:t>
            </w:r>
          </w:p>
          <w:p w:rsidR="00A25AC9" w:rsidRPr="00A25AC9" w:rsidRDefault="000E69D2" w:rsidP="00A25AC9">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A25AC9" w:rsidRPr="00A25AC9">
              <w:rPr>
                <w:rFonts w:ascii="Times New Roman" w:eastAsia="Times New Roman" w:hAnsi="Times New Roman" w:cs="Times New Roman"/>
                <w:color w:val="000000"/>
                <w:sz w:val="24"/>
                <w:szCs w:val="24"/>
                <w:lang w:eastAsia="uk-UA"/>
              </w:rPr>
              <w:t xml:space="preserve"> предмет договору;</w:t>
            </w:r>
          </w:p>
          <w:p w:rsidR="00A25AC9" w:rsidRPr="00A25AC9" w:rsidRDefault="000E69D2" w:rsidP="00A25AC9">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A25AC9" w:rsidRPr="00A25AC9">
              <w:rPr>
                <w:rFonts w:ascii="Times New Roman" w:eastAsia="Times New Roman" w:hAnsi="Times New Roman" w:cs="Times New Roman"/>
                <w:color w:val="000000"/>
                <w:sz w:val="24"/>
                <w:szCs w:val="24"/>
                <w:lang w:eastAsia="uk-UA"/>
              </w:rPr>
              <w:t xml:space="preserve"> якість</w:t>
            </w:r>
            <w:r w:rsidR="005841D3">
              <w:rPr>
                <w:rFonts w:ascii="Times New Roman" w:eastAsia="Times New Roman" w:hAnsi="Times New Roman" w:cs="Times New Roman"/>
                <w:color w:val="000000"/>
                <w:sz w:val="24"/>
                <w:szCs w:val="24"/>
                <w:lang w:eastAsia="uk-UA"/>
              </w:rPr>
              <w:t xml:space="preserve"> послуги</w:t>
            </w:r>
            <w:r w:rsidR="00A25AC9" w:rsidRPr="00A25AC9">
              <w:rPr>
                <w:rFonts w:ascii="Times New Roman" w:eastAsia="Times New Roman" w:hAnsi="Times New Roman" w:cs="Times New Roman"/>
                <w:color w:val="000000"/>
                <w:sz w:val="24"/>
                <w:szCs w:val="24"/>
                <w:lang w:eastAsia="uk-UA"/>
              </w:rPr>
              <w:t>;</w:t>
            </w:r>
          </w:p>
          <w:p w:rsidR="00A25AC9" w:rsidRPr="00A25AC9" w:rsidRDefault="000E69D2" w:rsidP="00A25AC9">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0901B8">
              <w:rPr>
                <w:rFonts w:ascii="Times New Roman" w:eastAsia="Times New Roman" w:hAnsi="Times New Roman" w:cs="Times New Roman"/>
                <w:color w:val="000000"/>
                <w:sz w:val="24"/>
                <w:szCs w:val="24"/>
                <w:lang w:eastAsia="uk-UA"/>
              </w:rPr>
              <w:t xml:space="preserve"> </w:t>
            </w:r>
            <w:r w:rsidR="00A25AC9" w:rsidRPr="00A25AC9">
              <w:rPr>
                <w:rFonts w:ascii="Times New Roman" w:eastAsia="Times New Roman" w:hAnsi="Times New Roman" w:cs="Times New Roman"/>
                <w:color w:val="000000"/>
                <w:sz w:val="24"/>
                <w:szCs w:val="24"/>
                <w:lang w:eastAsia="uk-UA"/>
              </w:rPr>
              <w:t>ціна договору;</w:t>
            </w:r>
          </w:p>
          <w:p w:rsidR="00A25AC9" w:rsidRPr="000E69D2" w:rsidRDefault="000E69D2" w:rsidP="00A25AC9">
            <w:pPr>
              <w:spacing w:after="0" w:line="240" w:lineRule="auto"/>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eastAsia="uk-UA"/>
              </w:rPr>
              <w:t>*</w:t>
            </w:r>
            <w:r w:rsidR="005841D3">
              <w:rPr>
                <w:rFonts w:ascii="Times New Roman" w:eastAsia="Times New Roman" w:hAnsi="Times New Roman" w:cs="Times New Roman"/>
                <w:color w:val="000000"/>
                <w:sz w:val="24"/>
                <w:szCs w:val="24"/>
                <w:lang w:eastAsia="uk-UA"/>
              </w:rPr>
              <w:t xml:space="preserve"> строк</w:t>
            </w:r>
            <w:r w:rsidR="007423AD">
              <w:rPr>
                <w:rFonts w:ascii="Times New Roman" w:eastAsia="Times New Roman" w:hAnsi="Times New Roman" w:cs="Times New Roman"/>
                <w:color w:val="000000"/>
                <w:sz w:val="24"/>
                <w:szCs w:val="24"/>
                <w:lang w:eastAsia="uk-UA"/>
              </w:rPr>
              <w:t xml:space="preserve"> дії</w:t>
            </w:r>
            <w:r w:rsidR="005841D3">
              <w:rPr>
                <w:rFonts w:ascii="Times New Roman" w:eastAsia="Times New Roman" w:hAnsi="Times New Roman" w:cs="Times New Roman"/>
                <w:color w:val="000000"/>
                <w:sz w:val="24"/>
                <w:szCs w:val="24"/>
                <w:lang w:eastAsia="uk-UA"/>
              </w:rPr>
              <w:t xml:space="preserve"> договору</w:t>
            </w:r>
            <w:r w:rsidR="007423AD">
              <w:rPr>
                <w:rFonts w:ascii="Times New Roman" w:eastAsia="Times New Roman" w:hAnsi="Times New Roman" w:cs="Times New Roman"/>
                <w:color w:val="000000"/>
                <w:sz w:val="24"/>
                <w:szCs w:val="24"/>
                <w:lang w:eastAsia="uk-UA"/>
              </w:rPr>
              <w:t xml:space="preserve"> </w:t>
            </w:r>
            <w:r w:rsidR="00A25AC9" w:rsidRPr="00A25AC9">
              <w:rPr>
                <w:rFonts w:ascii="Times New Roman" w:eastAsia="Times New Roman" w:hAnsi="Times New Roman" w:cs="Times New Roman"/>
                <w:color w:val="000000"/>
                <w:sz w:val="24"/>
                <w:szCs w:val="24"/>
                <w:lang w:eastAsia="uk-UA"/>
              </w:rPr>
              <w:t>;</w:t>
            </w:r>
          </w:p>
          <w:p w:rsidR="00A25AC9" w:rsidRPr="00A25AC9" w:rsidRDefault="000E69D2" w:rsidP="00A25AC9">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A25AC9" w:rsidRPr="00A25AC9">
              <w:rPr>
                <w:rFonts w:ascii="Times New Roman" w:eastAsia="Times New Roman" w:hAnsi="Times New Roman" w:cs="Times New Roman"/>
                <w:color w:val="000000"/>
                <w:sz w:val="24"/>
                <w:szCs w:val="24"/>
                <w:lang w:eastAsia="uk-UA"/>
              </w:rPr>
              <w:t xml:space="preserve"> порядок змін</w:t>
            </w:r>
            <w:r w:rsidR="005841D3">
              <w:rPr>
                <w:rFonts w:ascii="Times New Roman" w:eastAsia="Times New Roman" w:hAnsi="Times New Roman" w:cs="Times New Roman"/>
                <w:color w:val="000000"/>
                <w:sz w:val="24"/>
                <w:szCs w:val="24"/>
                <w:lang w:eastAsia="uk-UA"/>
              </w:rPr>
              <w:t>и</w:t>
            </w:r>
            <w:r w:rsidR="00A25AC9" w:rsidRPr="00A25AC9">
              <w:rPr>
                <w:rFonts w:ascii="Times New Roman" w:eastAsia="Times New Roman" w:hAnsi="Times New Roman" w:cs="Times New Roman"/>
                <w:color w:val="000000"/>
                <w:sz w:val="24"/>
                <w:szCs w:val="24"/>
                <w:lang w:eastAsia="uk-UA"/>
              </w:rPr>
              <w:t xml:space="preserve"> умов Договору;</w:t>
            </w:r>
          </w:p>
          <w:p w:rsidR="00A25AC9" w:rsidRPr="00A25AC9" w:rsidRDefault="00A25AC9" w:rsidP="00A25AC9">
            <w:pPr>
              <w:spacing w:after="0" w:line="240" w:lineRule="auto"/>
              <w:jc w:val="both"/>
              <w:rPr>
                <w:rFonts w:ascii="Times New Roman" w:eastAsia="Times New Roman" w:hAnsi="Times New Roman" w:cs="Times New Roman"/>
                <w:color w:val="000000"/>
                <w:sz w:val="24"/>
                <w:szCs w:val="24"/>
                <w:lang w:eastAsia="uk-UA"/>
              </w:rPr>
            </w:pPr>
            <w:r w:rsidRPr="00A25AC9">
              <w:rPr>
                <w:rFonts w:ascii="Times New Roman" w:eastAsia="Times New Roman" w:hAnsi="Times New Roman" w:cs="Times New Roman"/>
                <w:color w:val="000000"/>
                <w:sz w:val="24"/>
                <w:szCs w:val="24"/>
                <w:lang w:eastAsia="uk-UA"/>
              </w:rPr>
              <w:t>4.2. Істотні умови договору про закупівлю не можуть</w:t>
            </w:r>
          </w:p>
          <w:p w:rsidR="00A25AC9" w:rsidRPr="00A25AC9" w:rsidRDefault="00A25AC9" w:rsidP="00A25AC9">
            <w:pPr>
              <w:spacing w:after="0" w:line="240" w:lineRule="auto"/>
              <w:jc w:val="both"/>
              <w:rPr>
                <w:rFonts w:ascii="Times New Roman" w:eastAsia="Times New Roman" w:hAnsi="Times New Roman" w:cs="Times New Roman"/>
                <w:color w:val="000000"/>
                <w:sz w:val="24"/>
                <w:szCs w:val="24"/>
                <w:lang w:eastAsia="uk-UA"/>
              </w:rPr>
            </w:pPr>
            <w:r w:rsidRPr="00A25AC9">
              <w:rPr>
                <w:rFonts w:ascii="Times New Roman" w:eastAsia="Times New Roman" w:hAnsi="Times New Roman" w:cs="Times New Roman"/>
                <w:color w:val="000000"/>
                <w:sz w:val="24"/>
                <w:szCs w:val="24"/>
                <w:lang w:eastAsia="uk-UA"/>
              </w:rPr>
              <w:t>змінюватися після його підписання до виконання зобов’язань</w:t>
            </w:r>
            <w:r>
              <w:rPr>
                <w:rFonts w:ascii="Times New Roman" w:eastAsia="Times New Roman" w:hAnsi="Times New Roman" w:cs="Times New Roman"/>
                <w:color w:val="000000"/>
                <w:sz w:val="24"/>
                <w:szCs w:val="24"/>
                <w:lang w:eastAsia="uk-UA"/>
              </w:rPr>
              <w:t xml:space="preserve"> </w:t>
            </w:r>
            <w:r w:rsidRPr="00A25AC9">
              <w:rPr>
                <w:rFonts w:ascii="Times New Roman" w:eastAsia="Times New Roman" w:hAnsi="Times New Roman" w:cs="Times New Roman"/>
                <w:color w:val="000000"/>
                <w:sz w:val="24"/>
                <w:szCs w:val="24"/>
                <w:lang w:eastAsia="uk-UA"/>
              </w:rPr>
              <w:t>сторонами в повному обсязі, крім випадків:</w:t>
            </w:r>
          </w:p>
          <w:p w:rsidR="00A25AC9" w:rsidRPr="00A25AC9" w:rsidRDefault="00A25AC9" w:rsidP="00A25AC9">
            <w:pPr>
              <w:spacing w:after="0" w:line="240" w:lineRule="auto"/>
              <w:jc w:val="both"/>
              <w:rPr>
                <w:rFonts w:ascii="Times New Roman" w:eastAsia="Times New Roman" w:hAnsi="Times New Roman" w:cs="Times New Roman"/>
                <w:color w:val="000000"/>
                <w:sz w:val="24"/>
                <w:szCs w:val="24"/>
                <w:lang w:eastAsia="uk-UA"/>
              </w:rPr>
            </w:pPr>
            <w:r w:rsidRPr="00A25AC9">
              <w:rPr>
                <w:rFonts w:ascii="Times New Roman" w:eastAsia="Times New Roman" w:hAnsi="Times New Roman" w:cs="Times New Roman"/>
                <w:color w:val="000000"/>
                <w:sz w:val="24"/>
                <w:szCs w:val="24"/>
                <w:lang w:eastAsia="uk-UA"/>
              </w:rPr>
              <w:t>1) зменшення обсягів закупівлі, зокрема з урахуванням</w:t>
            </w:r>
          </w:p>
          <w:p w:rsidR="00A25AC9" w:rsidRPr="00A25AC9" w:rsidRDefault="00A25AC9" w:rsidP="00A25AC9">
            <w:pPr>
              <w:spacing w:after="0" w:line="240" w:lineRule="auto"/>
              <w:jc w:val="both"/>
              <w:rPr>
                <w:rFonts w:ascii="Times New Roman" w:eastAsia="Times New Roman" w:hAnsi="Times New Roman" w:cs="Times New Roman"/>
                <w:color w:val="000000"/>
                <w:sz w:val="24"/>
                <w:szCs w:val="24"/>
                <w:lang w:eastAsia="uk-UA"/>
              </w:rPr>
            </w:pPr>
            <w:r w:rsidRPr="00A25AC9">
              <w:rPr>
                <w:rFonts w:ascii="Times New Roman" w:eastAsia="Times New Roman" w:hAnsi="Times New Roman" w:cs="Times New Roman"/>
                <w:color w:val="000000"/>
                <w:sz w:val="24"/>
                <w:szCs w:val="24"/>
                <w:lang w:eastAsia="uk-UA"/>
              </w:rPr>
              <w:t>фактичного обсягу видатків замовника;</w:t>
            </w:r>
          </w:p>
          <w:p w:rsidR="00A25AC9" w:rsidRPr="00A25AC9" w:rsidRDefault="00A25AC9" w:rsidP="00A25AC9">
            <w:pPr>
              <w:spacing w:after="0" w:line="240" w:lineRule="auto"/>
              <w:jc w:val="both"/>
              <w:rPr>
                <w:rFonts w:ascii="Times New Roman" w:eastAsia="Times New Roman" w:hAnsi="Times New Roman" w:cs="Times New Roman"/>
                <w:color w:val="000000"/>
                <w:sz w:val="24"/>
                <w:szCs w:val="24"/>
                <w:lang w:eastAsia="uk-UA"/>
              </w:rPr>
            </w:pPr>
            <w:r w:rsidRPr="00A25AC9">
              <w:rPr>
                <w:rFonts w:ascii="Times New Roman" w:eastAsia="Times New Roman" w:hAnsi="Times New Roman" w:cs="Times New Roman"/>
                <w:color w:val="000000"/>
                <w:sz w:val="24"/>
                <w:szCs w:val="24"/>
                <w:lang w:eastAsia="uk-UA"/>
              </w:rPr>
              <w:t>2) покращення якості предмета закупівлі, за умови що таке</w:t>
            </w:r>
            <w:r w:rsidR="00CE7C54">
              <w:rPr>
                <w:rFonts w:ascii="Times New Roman" w:eastAsia="Times New Roman" w:hAnsi="Times New Roman" w:cs="Times New Roman"/>
                <w:color w:val="000000"/>
                <w:sz w:val="24"/>
                <w:szCs w:val="24"/>
                <w:lang w:eastAsia="uk-UA"/>
              </w:rPr>
              <w:t xml:space="preserve"> </w:t>
            </w:r>
            <w:r w:rsidRPr="00A25AC9">
              <w:rPr>
                <w:rFonts w:ascii="Times New Roman" w:eastAsia="Times New Roman" w:hAnsi="Times New Roman" w:cs="Times New Roman"/>
                <w:color w:val="000000"/>
                <w:sz w:val="24"/>
                <w:szCs w:val="24"/>
                <w:lang w:eastAsia="uk-UA"/>
              </w:rPr>
              <w:t>покращення не призведе до збільшення суми, визначеної в договорі</w:t>
            </w:r>
            <w:r>
              <w:rPr>
                <w:rFonts w:ascii="Times New Roman" w:eastAsia="Times New Roman" w:hAnsi="Times New Roman" w:cs="Times New Roman"/>
                <w:color w:val="000000"/>
                <w:sz w:val="24"/>
                <w:szCs w:val="24"/>
                <w:lang w:eastAsia="uk-UA"/>
              </w:rPr>
              <w:t xml:space="preserve"> </w:t>
            </w:r>
            <w:r w:rsidRPr="00A25AC9">
              <w:rPr>
                <w:rFonts w:ascii="Times New Roman" w:eastAsia="Times New Roman" w:hAnsi="Times New Roman" w:cs="Times New Roman"/>
                <w:color w:val="000000"/>
                <w:sz w:val="24"/>
                <w:szCs w:val="24"/>
                <w:lang w:eastAsia="uk-UA"/>
              </w:rPr>
              <w:t>про закупівлю;</w:t>
            </w:r>
          </w:p>
          <w:p w:rsidR="00A25AC9" w:rsidRPr="00A25AC9" w:rsidRDefault="00A25AC9" w:rsidP="00A25AC9">
            <w:pPr>
              <w:spacing w:after="0" w:line="240" w:lineRule="auto"/>
              <w:jc w:val="both"/>
              <w:rPr>
                <w:rFonts w:ascii="Times New Roman" w:eastAsia="Times New Roman" w:hAnsi="Times New Roman" w:cs="Times New Roman"/>
                <w:color w:val="000000"/>
                <w:sz w:val="24"/>
                <w:szCs w:val="24"/>
                <w:lang w:eastAsia="uk-UA"/>
              </w:rPr>
            </w:pPr>
            <w:r w:rsidRPr="00A25AC9">
              <w:rPr>
                <w:rFonts w:ascii="Times New Roman" w:eastAsia="Times New Roman" w:hAnsi="Times New Roman" w:cs="Times New Roman"/>
                <w:color w:val="000000"/>
                <w:sz w:val="24"/>
                <w:szCs w:val="24"/>
                <w:lang w:eastAsia="uk-UA"/>
              </w:rPr>
              <w:t>3) продовження строку дії договору про закупівлю та строку</w:t>
            </w:r>
            <w:r>
              <w:rPr>
                <w:rFonts w:ascii="Times New Roman" w:eastAsia="Times New Roman" w:hAnsi="Times New Roman" w:cs="Times New Roman"/>
                <w:color w:val="000000"/>
                <w:sz w:val="24"/>
                <w:szCs w:val="24"/>
                <w:lang w:eastAsia="uk-UA"/>
              </w:rPr>
              <w:t xml:space="preserve"> </w:t>
            </w:r>
            <w:r w:rsidRPr="00A25AC9">
              <w:rPr>
                <w:rFonts w:ascii="Times New Roman" w:eastAsia="Times New Roman" w:hAnsi="Times New Roman" w:cs="Times New Roman"/>
                <w:color w:val="000000"/>
                <w:sz w:val="24"/>
                <w:szCs w:val="24"/>
                <w:lang w:eastAsia="uk-UA"/>
              </w:rPr>
              <w:t>виконання зобов’язань щодо передачі товару, виконання робіт,</w:t>
            </w:r>
            <w:r>
              <w:rPr>
                <w:rFonts w:ascii="Times New Roman" w:eastAsia="Times New Roman" w:hAnsi="Times New Roman" w:cs="Times New Roman"/>
                <w:color w:val="000000"/>
                <w:sz w:val="24"/>
                <w:szCs w:val="24"/>
                <w:lang w:eastAsia="uk-UA"/>
              </w:rPr>
              <w:t xml:space="preserve"> </w:t>
            </w:r>
            <w:r w:rsidRPr="00A25AC9">
              <w:rPr>
                <w:rFonts w:ascii="Times New Roman" w:eastAsia="Times New Roman" w:hAnsi="Times New Roman" w:cs="Times New Roman"/>
                <w:color w:val="000000"/>
                <w:sz w:val="24"/>
                <w:szCs w:val="24"/>
                <w:lang w:eastAsia="uk-UA"/>
              </w:rPr>
              <w:t>надання послуг у разі виникнення документально підтверджених</w:t>
            </w:r>
            <w:r>
              <w:rPr>
                <w:rFonts w:ascii="Times New Roman" w:eastAsia="Times New Roman" w:hAnsi="Times New Roman" w:cs="Times New Roman"/>
                <w:color w:val="000000"/>
                <w:sz w:val="24"/>
                <w:szCs w:val="24"/>
                <w:lang w:eastAsia="uk-UA"/>
              </w:rPr>
              <w:t xml:space="preserve"> </w:t>
            </w:r>
            <w:r w:rsidRPr="00A25AC9">
              <w:rPr>
                <w:rFonts w:ascii="Times New Roman" w:eastAsia="Times New Roman" w:hAnsi="Times New Roman" w:cs="Times New Roman"/>
                <w:color w:val="000000"/>
                <w:sz w:val="24"/>
                <w:szCs w:val="24"/>
                <w:lang w:eastAsia="uk-UA"/>
              </w:rPr>
              <w:t>об’єктивних обставин, що спричинили таке продовження, у тому</w:t>
            </w:r>
            <w:r>
              <w:rPr>
                <w:rFonts w:ascii="Times New Roman" w:eastAsia="Times New Roman" w:hAnsi="Times New Roman" w:cs="Times New Roman"/>
                <w:color w:val="000000"/>
                <w:sz w:val="24"/>
                <w:szCs w:val="24"/>
                <w:lang w:eastAsia="uk-UA"/>
              </w:rPr>
              <w:t xml:space="preserve"> </w:t>
            </w:r>
            <w:r w:rsidRPr="00A25AC9">
              <w:rPr>
                <w:rFonts w:ascii="Times New Roman" w:eastAsia="Times New Roman" w:hAnsi="Times New Roman" w:cs="Times New Roman"/>
                <w:color w:val="000000"/>
                <w:sz w:val="24"/>
                <w:szCs w:val="24"/>
                <w:lang w:eastAsia="uk-UA"/>
              </w:rPr>
              <w:t xml:space="preserve">числі обставин непереборної сили, затримки фінансування </w:t>
            </w:r>
            <w:r w:rsidRPr="00A25AC9">
              <w:rPr>
                <w:rFonts w:ascii="Times New Roman" w:eastAsia="Times New Roman" w:hAnsi="Times New Roman" w:cs="Times New Roman"/>
                <w:color w:val="000000"/>
                <w:sz w:val="24"/>
                <w:szCs w:val="24"/>
                <w:lang w:eastAsia="uk-UA"/>
              </w:rPr>
              <w:lastRenderedPageBreak/>
              <w:t>витрат</w:t>
            </w:r>
            <w:r>
              <w:rPr>
                <w:rFonts w:ascii="Times New Roman" w:eastAsia="Times New Roman" w:hAnsi="Times New Roman" w:cs="Times New Roman"/>
                <w:color w:val="000000"/>
                <w:sz w:val="24"/>
                <w:szCs w:val="24"/>
                <w:lang w:eastAsia="uk-UA"/>
              </w:rPr>
              <w:t xml:space="preserve"> </w:t>
            </w:r>
            <w:r w:rsidRPr="00A25AC9">
              <w:rPr>
                <w:rFonts w:ascii="Times New Roman" w:eastAsia="Times New Roman" w:hAnsi="Times New Roman" w:cs="Times New Roman"/>
                <w:color w:val="000000"/>
                <w:sz w:val="24"/>
                <w:szCs w:val="24"/>
                <w:lang w:eastAsia="uk-UA"/>
              </w:rPr>
              <w:t>замовника, за умови що такі зміни не призведуть до збільшення</w:t>
            </w:r>
            <w:r>
              <w:rPr>
                <w:rFonts w:ascii="Times New Roman" w:eastAsia="Times New Roman" w:hAnsi="Times New Roman" w:cs="Times New Roman"/>
                <w:color w:val="000000"/>
                <w:sz w:val="24"/>
                <w:szCs w:val="24"/>
                <w:lang w:eastAsia="uk-UA"/>
              </w:rPr>
              <w:t xml:space="preserve"> </w:t>
            </w:r>
            <w:r w:rsidRPr="00A25AC9">
              <w:rPr>
                <w:rFonts w:ascii="Times New Roman" w:eastAsia="Times New Roman" w:hAnsi="Times New Roman" w:cs="Times New Roman"/>
                <w:color w:val="000000"/>
                <w:sz w:val="24"/>
                <w:szCs w:val="24"/>
                <w:lang w:eastAsia="uk-UA"/>
              </w:rPr>
              <w:t>суми, визначеної в договорі про закупівлю;</w:t>
            </w:r>
          </w:p>
          <w:p w:rsidR="00A25AC9" w:rsidRPr="00A25AC9" w:rsidRDefault="00A25AC9" w:rsidP="00A25AC9">
            <w:pPr>
              <w:spacing w:after="0" w:line="240" w:lineRule="auto"/>
              <w:jc w:val="both"/>
              <w:rPr>
                <w:rFonts w:ascii="Times New Roman" w:eastAsia="Times New Roman" w:hAnsi="Times New Roman" w:cs="Times New Roman"/>
                <w:color w:val="000000"/>
                <w:sz w:val="24"/>
                <w:szCs w:val="24"/>
                <w:lang w:eastAsia="uk-UA"/>
              </w:rPr>
            </w:pPr>
            <w:r w:rsidRPr="00A25AC9">
              <w:rPr>
                <w:rFonts w:ascii="Times New Roman" w:eastAsia="Times New Roman" w:hAnsi="Times New Roman" w:cs="Times New Roman"/>
                <w:color w:val="000000"/>
                <w:sz w:val="24"/>
                <w:szCs w:val="24"/>
                <w:lang w:eastAsia="uk-UA"/>
              </w:rPr>
              <w:t>4) погодження зміни ціни в договорі про закупівлю в бік</w:t>
            </w:r>
            <w:r>
              <w:rPr>
                <w:rFonts w:ascii="Times New Roman" w:eastAsia="Times New Roman" w:hAnsi="Times New Roman" w:cs="Times New Roman"/>
                <w:color w:val="000000"/>
                <w:sz w:val="24"/>
                <w:szCs w:val="24"/>
                <w:lang w:eastAsia="uk-UA"/>
              </w:rPr>
              <w:t xml:space="preserve"> </w:t>
            </w:r>
            <w:r w:rsidRPr="00A25AC9">
              <w:rPr>
                <w:rFonts w:ascii="Times New Roman" w:eastAsia="Times New Roman" w:hAnsi="Times New Roman" w:cs="Times New Roman"/>
                <w:color w:val="000000"/>
                <w:sz w:val="24"/>
                <w:szCs w:val="24"/>
                <w:lang w:eastAsia="uk-UA"/>
              </w:rPr>
              <w:t>зменшення (без зміни кількості (обсягу) та якості товарів, робіт і</w:t>
            </w:r>
            <w:r>
              <w:rPr>
                <w:rFonts w:ascii="Times New Roman" w:eastAsia="Times New Roman" w:hAnsi="Times New Roman" w:cs="Times New Roman"/>
                <w:color w:val="000000"/>
                <w:sz w:val="24"/>
                <w:szCs w:val="24"/>
                <w:lang w:eastAsia="uk-UA"/>
              </w:rPr>
              <w:t xml:space="preserve"> </w:t>
            </w:r>
            <w:r w:rsidRPr="00A25AC9">
              <w:rPr>
                <w:rFonts w:ascii="Times New Roman" w:eastAsia="Times New Roman" w:hAnsi="Times New Roman" w:cs="Times New Roman"/>
                <w:color w:val="000000"/>
                <w:sz w:val="24"/>
                <w:szCs w:val="24"/>
                <w:lang w:eastAsia="uk-UA"/>
              </w:rPr>
              <w:t>послуг), у тому числі у разі коливання ціни товару на ринку;</w:t>
            </w:r>
          </w:p>
          <w:p w:rsidR="00A25AC9" w:rsidRPr="00A25AC9" w:rsidRDefault="00A25AC9" w:rsidP="00A25AC9">
            <w:pPr>
              <w:spacing w:after="0" w:line="240" w:lineRule="auto"/>
              <w:jc w:val="both"/>
              <w:rPr>
                <w:rFonts w:ascii="Times New Roman" w:eastAsia="Times New Roman" w:hAnsi="Times New Roman" w:cs="Times New Roman"/>
                <w:color w:val="000000"/>
                <w:sz w:val="24"/>
                <w:szCs w:val="24"/>
                <w:lang w:eastAsia="uk-UA"/>
              </w:rPr>
            </w:pPr>
            <w:r w:rsidRPr="00A25AC9">
              <w:rPr>
                <w:rFonts w:ascii="Times New Roman" w:eastAsia="Times New Roman" w:hAnsi="Times New Roman" w:cs="Times New Roman"/>
                <w:color w:val="000000"/>
                <w:sz w:val="24"/>
                <w:szCs w:val="24"/>
                <w:lang w:eastAsia="uk-UA"/>
              </w:rPr>
              <w:t>5) зміни ціни в договорі про закупівлю у зв’язку зі зміною</w:t>
            </w:r>
            <w:r>
              <w:rPr>
                <w:rFonts w:ascii="Times New Roman" w:eastAsia="Times New Roman" w:hAnsi="Times New Roman" w:cs="Times New Roman"/>
                <w:color w:val="000000"/>
                <w:sz w:val="24"/>
                <w:szCs w:val="24"/>
                <w:lang w:eastAsia="uk-UA"/>
              </w:rPr>
              <w:t xml:space="preserve"> </w:t>
            </w:r>
            <w:r w:rsidRPr="00A25AC9">
              <w:rPr>
                <w:rFonts w:ascii="Times New Roman" w:eastAsia="Times New Roman" w:hAnsi="Times New Roman" w:cs="Times New Roman"/>
                <w:color w:val="000000"/>
                <w:sz w:val="24"/>
                <w:szCs w:val="24"/>
                <w:lang w:eastAsia="uk-UA"/>
              </w:rPr>
              <w:t>ставок податків і зборів та/або зміною умов щодо надання пільг з</w:t>
            </w:r>
            <w:r>
              <w:rPr>
                <w:rFonts w:ascii="Times New Roman" w:eastAsia="Times New Roman" w:hAnsi="Times New Roman" w:cs="Times New Roman"/>
                <w:color w:val="000000"/>
                <w:sz w:val="24"/>
                <w:szCs w:val="24"/>
                <w:lang w:eastAsia="uk-UA"/>
              </w:rPr>
              <w:t xml:space="preserve"> </w:t>
            </w:r>
            <w:r w:rsidRPr="00A25AC9">
              <w:rPr>
                <w:rFonts w:ascii="Times New Roman" w:eastAsia="Times New Roman" w:hAnsi="Times New Roman" w:cs="Times New Roman"/>
                <w:color w:val="000000"/>
                <w:sz w:val="24"/>
                <w:szCs w:val="24"/>
                <w:lang w:eastAsia="uk-UA"/>
              </w:rPr>
              <w:t xml:space="preserve">оподаткування - </w:t>
            </w:r>
            <w:proofErr w:type="spellStart"/>
            <w:r w:rsidRPr="00A25AC9">
              <w:rPr>
                <w:rFonts w:ascii="Times New Roman" w:eastAsia="Times New Roman" w:hAnsi="Times New Roman" w:cs="Times New Roman"/>
                <w:color w:val="000000"/>
                <w:sz w:val="24"/>
                <w:szCs w:val="24"/>
                <w:lang w:eastAsia="uk-UA"/>
              </w:rPr>
              <w:t>пропорційно</w:t>
            </w:r>
            <w:proofErr w:type="spellEnd"/>
            <w:r w:rsidRPr="00A25AC9">
              <w:rPr>
                <w:rFonts w:ascii="Times New Roman" w:eastAsia="Times New Roman" w:hAnsi="Times New Roman" w:cs="Times New Roman"/>
                <w:color w:val="000000"/>
                <w:sz w:val="24"/>
                <w:szCs w:val="24"/>
                <w:lang w:eastAsia="uk-UA"/>
              </w:rPr>
              <w:t xml:space="preserve"> до зміни таких ставок та/або пільг з</w:t>
            </w:r>
            <w:r>
              <w:rPr>
                <w:rFonts w:ascii="Times New Roman" w:eastAsia="Times New Roman" w:hAnsi="Times New Roman" w:cs="Times New Roman"/>
                <w:color w:val="000000"/>
                <w:sz w:val="24"/>
                <w:szCs w:val="24"/>
                <w:lang w:eastAsia="uk-UA"/>
              </w:rPr>
              <w:t xml:space="preserve"> </w:t>
            </w:r>
            <w:r w:rsidRPr="00A25AC9">
              <w:rPr>
                <w:rFonts w:ascii="Times New Roman" w:eastAsia="Times New Roman" w:hAnsi="Times New Roman" w:cs="Times New Roman"/>
                <w:color w:val="000000"/>
                <w:sz w:val="24"/>
                <w:szCs w:val="24"/>
                <w:lang w:eastAsia="uk-UA"/>
              </w:rPr>
              <w:t>оподаткування;</w:t>
            </w:r>
          </w:p>
          <w:p w:rsidR="00A25AC9" w:rsidRPr="00A25AC9" w:rsidRDefault="00A25AC9" w:rsidP="00A25AC9">
            <w:pPr>
              <w:spacing w:after="0" w:line="240" w:lineRule="auto"/>
              <w:jc w:val="both"/>
              <w:rPr>
                <w:rFonts w:ascii="Times New Roman" w:eastAsia="Times New Roman" w:hAnsi="Times New Roman" w:cs="Times New Roman"/>
                <w:color w:val="000000"/>
                <w:sz w:val="24"/>
                <w:szCs w:val="24"/>
                <w:lang w:eastAsia="uk-UA"/>
              </w:rPr>
            </w:pPr>
            <w:r w:rsidRPr="00A25AC9">
              <w:rPr>
                <w:rFonts w:ascii="Times New Roman" w:eastAsia="Times New Roman" w:hAnsi="Times New Roman" w:cs="Times New Roman"/>
                <w:color w:val="000000"/>
                <w:sz w:val="24"/>
                <w:szCs w:val="24"/>
                <w:lang w:eastAsia="uk-UA"/>
              </w:rPr>
              <w:t>6) зміни встановленого згідно із законодавством органами</w:t>
            </w:r>
            <w:r>
              <w:rPr>
                <w:rFonts w:ascii="Times New Roman" w:eastAsia="Times New Roman" w:hAnsi="Times New Roman" w:cs="Times New Roman"/>
                <w:color w:val="000000"/>
                <w:sz w:val="24"/>
                <w:szCs w:val="24"/>
                <w:lang w:eastAsia="uk-UA"/>
              </w:rPr>
              <w:t xml:space="preserve"> </w:t>
            </w:r>
            <w:r w:rsidRPr="00A25AC9">
              <w:rPr>
                <w:rFonts w:ascii="Times New Roman" w:eastAsia="Times New Roman" w:hAnsi="Times New Roman" w:cs="Times New Roman"/>
                <w:color w:val="000000"/>
                <w:sz w:val="24"/>
                <w:szCs w:val="24"/>
                <w:lang w:eastAsia="uk-UA"/>
              </w:rPr>
              <w:t>державної статистики індексу споживчих цін, зміни курсу іноземної</w:t>
            </w:r>
            <w:r>
              <w:rPr>
                <w:rFonts w:ascii="Times New Roman" w:eastAsia="Times New Roman" w:hAnsi="Times New Roman" w:cs="Times New Roman"/>
                <w:color w:val="000000"/>
                <w:sz w:val="24"/>
                <w:szCs w:val="24"/>
                <w:lang w:eastAsia="uk-UA"/>
              </w:rPr>
              <w:t xml:space="preserve"> </w:t>
            </w:r>
            <w:r w:rsidRPr="00A25AC9">
              <w:rPr>
                <w:rFonts w:ascii="Times New Roman" w:eastAsia="Times New Roman" w:hAnsi="Times New Roman" w:cs="Times New Roman"/>
                <w:color w:val="000000"/>
                <w:sz w:val="24"/>
                <w:szCs w:val="24"/>
                <w:lang w:eastAsia="uk-UA"/>
              </w:rPr>
              <w:t xml:space="preserve">валюти, зміни біржових котирувань або показників </w:t>
            </w:r>
            <w:proofErr w:type="spellStart"/>
            <w:r w:rsidRPr="00A25AC9">
              <w:rPr>
                <w:rFonts w:ascii="Times New Roman" w:eastAsia="Times New Roman" w:hAnsi="Times New Roman" w:cs="Times New Roman"/>
                <w:color w:val="000000"/>
                <w:sz w:val="24"/>
                <w:szCs w:val="24"/>
                <w:lang w:eastAsia="uk-UA"/>
              </w:rPr>
              <w:t>Platts</w:t>
            </w:r>
            <w:proofErr w:type="spellEnd"/>
            <w:r w:rsidRPr="00A25AC9">
              <w:rPr>
                <w:rFonts w:ascii="Times New Roman" w:eastAsia="Times New Roman" w:hAnsi="Times New Roman" w:cs="Times New Roman"/>
                <w:color w:val="000000"/>
                <w:sz w:val="24"/>
                <w:szCs w:val="24"/>
                <w:lang w:eastAsia="uk-UA"/>
              </w:rPr>
              <w:t>, ARGUS</w:t>
            </w:r>
            <w:r>
              <w:rPr>
                <w:rFonts w:ascii="Times New Roman" w:eastAsia="Times New Roman" w:hAnsi="Times New Roman" w:cs="Times New Roman"/>
                <w:color w:val="000000"/>
                <w:sz w:val="24"/>
                <w:szCs w:val="24"/>
                <w:lang w:eastAsia="uk-UA"/>
              </w:rPr>
              <w:t xml:space="preserve"> </w:t>
            </w:r>
            <w:r w:rsidRPr="00A25AC9">
              <w:rPr>
                <w:rFonts w:ascii="Times New Roman" w:eastAsia="Times New Roman" w:hAnsi="Times New Roman" w:cs="Times New Roman"/>
                <w:color w:val="000000"/>
                <w:sz w:val="24"/>
                <w:szCs w:val="24"/>
                <w:lang w:eastAsia="uk-UA"/>
              </w:rPr>
              <w:t>регульованих цін (тарифів) і нормативів, що застосовуються в</w:t>
            </w:r>
            <w:r>
              <w:rPr>
                <w:rFonts w:ascii="Times New Roman" w:eastAsia="Times New Roman" w:hAnsi="Times New Roman" w:cs="Times New Roman"/>
                <w:color w:val="000000"/>
                <w:sz w:val="24"/>
                <w:szCs w:val="24"/>
                <w:lang w:eastAsia="uk-UA"/>
              </w:rPr>
              <w:t xml:space="preserve"> </w:t>
            </w:r>
            <w:r w:rsidRPr="00A25AC9">
              <w:rPr>
                <w:rFonts w:ascii="Times New Roman" w:eastAsia="Times New Roman" w:hAnsi="Times New Roman" w:cs="Times New Roman"/>
                <w:color w:val="000000"/>
                <w:sz w:val="24"/>
                <w:szCs w:val="24"/>
                <w:lang w:eastAsia="uk-UA"/>
              </w:rPr>
              <w:t>договорі про закупівлю, у разі встановлення в договорі про</w:t>
            </w:r>
            <w:r>
              <w:rPr>
                <w:rFonts w:ascii="Times New Roman" w:eastAsia="Times New Roman" w:hAnsi="Times New Roman" w:cs="Times New Roman"/>
                <w:color w:val="000000"/>
                <w:sz w:val="24"/>
                <w:szCs w:val="24"/>
                <w:lang w:eastAsia="uk-UA"/>
              </w:rPr>
              <w:t xml:space="preserve"> </w:t>
            </w:r>
            <w:r w:rsidRPr="00A25AC9">
              <w:rPr>
                <w:rFonts w:ascii="Times New Roman" w:eastAsia="Times New Roman" w:hAnsi="Times New Roman" w:cs="Times New Roman"/>
                <w:color w:val="000000"/>
                <w:sz w:val="24"/>
                <w:szCs w:val="24"/>
                <w:lang w:eastAsia="uk-UA"/>
              </w:rPr>
              <w:t>закупівлю порядку зміни ціни;</w:t>
            </w:r>
          </w:p>
          <w:p w:rsidR="00A25AC9" w:rsidRPr="00A25AC9" w:rsidRDefault="00A25AC9" w:rsidP="00A25AC9">
            <w:pPr>
              <w:spacing w:after="0" w:line="240" w:lineRule="auto"/>
              <w:jc w:val="both"/>
              <w:rPr>
                <w:rFonts w:ascii="Times New Roman" w:eastAsia="Times New Roman" w:hAnsi="Times New Roman" w:cs="Times New Roman"/>
                <w:color w:val="000000"/>
                <w:sz w:val="24"/>
                <w:szCs w:val="24"/>
                <w:lang w:eastAsia="uk-UA"/>
              </w:rPr>
            </w:pPr>
            <w:r w:rsidRPr="00A25AC9">
              <w:rPr>
                <w:rFonts w:ascii="Times New Roman" w:eastAsia="Times New Roman" w:hAnsi="Times New Roman" w:cs="Times New Roman"/>
                <w:color w:val="000000"/>
                <w:sz w:val="24"/>
                <w:szCs w:val="24"/>
                <w:lang w:eastAsia="uk-UA"/>
              </w:rPr>
              <w:t>7) зміни умов у зв’язку із застосуванням положень частини</w:t>
            </w:r>
            <w:r>
              <w:rPr>
                <w:rFonts w:ascii="Times New Roman" w:eastAsia="Times New Roman" w:hAnsi="Times New Roman" w:cs="Times New Roman"/>
                <w:color w:val="000000"/>
                <w:sz w:val="24"/>
                <w:szCs w:val="24"/>
                <w:lang w:eastAsia="uk-UA"/>
              </w:rPr>
              <w:t xml:space="preserve"> шостої </w:t>
            </w:r>
            <w:r w:rsidRPr="00A25AC9">
              <w:rPr>
                <w:rFonts w:ascii="Times New Roman" w:eastAsia="Times New Roman" w:hAnsi="Times New Roman" w:cs="Times New Roman"/>
                <w:color w:val="000000"/>
                <w:sz w:val="24"/>
                <w:szCs w:val="24"/>
                <w:lang w:eastAsia="uk-UA"/>
              </w:rPr>
              <w:t xml:space="preserve"> статті</w:t>
            </w:r>
            <w:r>
              <w:rPr>
                <w:rFonts w:ascii="Times New Roman" w:eastAsia="Times New Roman" w:hAnsi="Times New Roman" w:cs="Times New Roman"/>
                <w:color w:val="000000"/>
                <w:sz w:val="24"/>
                <w:szCs w:val="24"/>
                <w:lang w:eastAsia="uk-UA"/>
              </w:rPr>
              <w:t xml:space="preserve"> 41 Закону</w:t>
            </w:r>
            <w:r w:rsidRPr="00A25AC9">
              <w:rPr>
                <w:rFonts w:ascii="Times New Roman" w:eastAsia="Times New Roman" w:hAnsi="Times New Roman" w:cs="Times New Roman"/>
                <w:color w:val="000000"/>
                <w:sz w:val="24"/>
                <w:szCs w:val="24"/>
                <w:lang w:eastAsia="uk-UA"/>
              </w:rPr>
              <w:t>.</w:t>
            </w:r>
          </w:p>
          <w:p w:rsidR="00A25AC9" w:rsidRPr="00A25AC9" w:rsidRDefault="00A25AC9" w:rsidP="00A25AC9">
            <w:pPr>
              <w:spacing w:after="0" w:line="240" w:lineRule="auto"/>
              <w:jc w:val="both"/>
              <w:rPr>
                <w:rFonts w:ascii="Times New Roman" w:eastAsia="Times New Roman" w:hAnsi="Times New Roman" w:cs="Times New Roman"/>
                <w:color w:val="000000"/>
                <w:sz w:val="24"/>
                <w:szCs w:val="24"/>
                <w:lang w:eastAsia="uk-UA"/>
              </w:rPr>
            </w:pPr>
            <w:r w:rsidRPr="00A25AC9">
              <w:rPr>
                <w:rFonts w:ascii="Times New Roman" w:eastAsia="Times New Roman" w:hAnsi="Times New Roman" w:cs="Times New Roman"/>
                <w:color w:val="000000"/>
                <w:sz w:val="24"/>
                <w:szCs w:val="24"/>
                <w:lang w:eastAsia="uk-UA"/>
              </w:rPr>
              <w:t>4.3. Дія договору про закупівлю може бути продовжена на</w:t>
            </w:r>
            <w:r>
              <w:rPr>
                <w:rFonts w:ascii="Times New Roman" w:eastAsia="Times New Roman" w:hAnsi="Times New Roman" w:cs="Times New Roman"/>
                <w:color w:val="000000"/>
                <w:sz w:val="24"/>
                <w:szCs w:val="24"/>
                <w:lang w:eastAsia="uk-UA"/>
              </w:rPr>
              <w:t xml:space="preserve"> </w:t>
            </w:r>
            <w:r w:rsidRPr="00A25AC9">
              <w:rPr>
                <w:rFonts w:ascii="Times New Roman" w:eastAsia="Times New Roman" w:hAnsi="Times New Roman" w:cs="Times New Roman"/>
                <w:color w:val="000000"/>
                <w:sz w:val="24"/>
                <w:szCs w:val="24"/>
                <w:lang w:eastAsia="uk-UA"/>
              </w:rPr>
              <w:t>строк, достатній для проведення процедури закупівлі/спрощеної</w:t>
            </w:r>
            <w:r>
              <w:rPr>
                <w:rFonts w:ascii="Times New Roman" w:eastAsia="Times New Roman" w:hAnsi="Times New Roman" w:cs="Times New Roman"/>
                <w:color w:val="000000"/>
                <w:sz w:val="24"/>
                <w:szCs w:val="24"/>
                <w:lang w:eastAsia="uk-UA"/>
              </w:rPr>
              <w:t xml:space="preserve"> </w:t>
            </w:r>
            <w:r w:rsidRPr="00A25AC9">
              <w:rPr>
                <w:rFonts w:ascii="Times New Roman" w:eastAsia="Times New Roman" w:hAnsi="Times New Roman" w:cs="Times New Roman"/>
                <w:color w:val="000000"/>
                <w:sz w:val="24"/>
                <w:szCs w:val="24"/>
                <w:lang w:eastAsia="uk-UA"/>
              </w:rPr>
              <w:t>закупівлі на початку наступного року в обсязі, що не перевищує 20</w:t>
            </w:r>
            <w:r>
              <w:rPr>
                <w:rFonts w:ascii="Times New Roman" w:eastAsia="Times New Roman" w:hAnsi="Times New Roman" w:cs="Times New Roman"/>
                <w:color w:val="000000"/>
                <w:sz w:val="24"/>
                <w:szCs w:val="24"/>
                <w:lang w:eastAsia="uk-UA"/>
              </w:rPr>
              <w:t xml:space="preserve"> </w:t>
            </w:r>
            <w:r w:rsidRPr="00A25AC9">
              <w:rPr>
                <w:rFonts w:ascii="Times New Roman" w:eastAsia="Times New Roman" w:hAnsi="Times New Roman" w:cs="Times New Roman"/>
                <w:color w:val="000000"/>
                <w:sz w:val="24"/>
                <w:szCs w:val="24"/>
                <w:lang w:eastAsia="uk-UA"/>
              </w:rPr>
              <w:t>відсотків суми, визначеної в початковому договорі про закупівлю,</w:t>
            </w:r>
          </w:p>
          <w:p w:rsidR="00A25AC9" w:rsidRPr="00A25AC9" w:rsidRDefault="00A25AC9" w:rsidP="00A25AC9">
            <w:pPr>
              <w:spacing w:after="0" w:line="240" w:lineRule="auto"/>
              <w:jc w:val="both"/>
              <w:rPr>
                <w:rFonts w:ascii="Times New Roman" w:eastAsia="Times New Roman" w:hAnsi="Times New Roman" w:cs="Times New Roman"/>
                <w:color w:val="000000"/>
                <w:sz w:val="24"/>
                <w:szCs w:val="24"/>
                <w:lang w:eastAsia="uk-UA"/>
              </w:rPr>
            </w:pPr>
            <w:r w:rsidRPr="00A25AC9">
              <w:rPr>
                <w:rFonts w:ascii="Times New Roman" w:eastAsia="Times New Roman" w:hAnsi="Times New Roman" w:cs="Times New Roman"/>
                <w:color w:val="000000"/>
                <w:sz w:val="24"/>
                <w:szCs w:val="24"/>
                <w:lang w:eastAsia="uk-UA"/>
              </w:rPr>
              <w:t>укладеному в попередньому році, якщо видатки на досягнення цієї</w:t>
            </w:r>
            <w:r>
              <w:rPr>
                <w:rFonts w:ascii="Times New Roman" w:eastAsia="Times New Roman" w:hAnsi="Times New Roman" w:cs="Times New Roman"/>
                <w:color w:val="000000"/>
                <w:sz w:val="24"/>
                <w:szCs w:val="24"/>
                <w:lang w:eastAsia="uk-UA"/>
              </w:rPr>
              <w:t xml:space="preserve"> </w:t>
            </w:r>
            <w:r w:rsidRPr="00A25AC9">
              <w:rPr>
                <w:rFonts w:ascii="Times New Roman" w:eastAsia="Times New Roman" w:hAnsi="Times New Roman" w:cs="Times New Roman"/>
                <w:color w:val="000000"/>
                <w:sz w:val="24"/>
                <w:szCs w:val="24"/>
                <w:lang w:eastAsia="uk-UA"/>
              </w:rPr>
              <w:t>цілі затверджено в установленому порядку.</w:t>
            </w:r>
          </w:p>
          <w:p w:rsidR="00A25AC9" w:rsidRPr="00A25AC9" w:rsidRDefault="00A25AC9" w:rsidP="00A25AC9">
            <w:pPr>
              <w:spacing w:after="0" w:line="240" w:lineRule="auto"/>
              <w:jc w:val="both"/>
              <w:rPr>
                <w:rFonts w:ascii="Times New Roman" w:eastAsia="Times New Roman" w:hAnsi="Times New Roman" w:cs="Times New Roman"/>
                <w:color w:val="000000"/>
                <w:sz w:val="24"/>
                <w:szCs w:val="24"/>
                <w:lang w:eastAsia="uk-UA"/>
              </w:rPr>
            </w:pPr>
            <w:r w:rsidRPr="00A25AC9">
              <w:rPr>
                <w:rFonts w:ascii="Times New Roman" w:eastAsia="Times New Roman" w:hAnsi="Times New Roman" w:cs="Times New Roman"/>
                <w:color w:val="000000"/>
                <w:sz w:val="24"/>
                <w:szCs w:val="24"/>
                <w:lang w:eastAsia="uk-UA"/>
              </w:rPr>
              <w:t>4.4. У разі внесення змін до істотних умов договору про</w:t>
            </w:r>
          </w:p>
          <w:p w:rsidR="00BC1163" w:rsidRDefault="00A25AC9" w:rsidP="00A25AC9">
            <w:pPr>
              <w:spacing w:after="0" w:line="240" w:lineRule="auto"/>
              <w:jc w:val="both"/>
              <w:rPr>
                <w:rFonts w:ascii="Times New Roman" w:eastAsia="Times New Roman" w:hAnsi="Times New Roman" w:cs="Times New Roman"/>
                <w:color w:val="000000"/>
                <w:sz w:val="24"/>
                <w:szCs w:val="24"/>
                <w:lang w:eastAsia="uk-UA"/>
              </w:rPr>
            </w:pPr>
            <w:r w:rsidRPr="00A25AC9">
              <w:rPr>
                <w:rFonts w:ascii="Times New Roman" w:eastAsia="Times New Roman" w:hAnsi="Times New Roman" w:cs="Times New Roman"/>
                <w:color w:val="000000"/>
                <w:sz w:val="24"/>
                <w:szCs w:val="24"/>
                <w:lang w:eastAsia="uk-UA"/>
              </w:rPr>
              <w:t>закупівлю у випадках, передбачених Тендерною документацією та</w:t>
            </w:r>
            <w:r>
              <w:rPr>
                <w:rFonts w:ascii="Times New Roman" w:eastAsia="Times New Roman" w:hAnsi="Times New Roman" w:cs="Times New Roman"/>
                <w:color w:val="000000"/>
                <w:sz w:val="24"/>
                <w:szCs w:val="24"/>
                <w:lang w:eastAsia="uk-UA"/>
              </w:rPr>
              <w:t xml:space="preserve"> </w:t>
            </w:r>
            <w:r w:rsidRPr="00A25AC9">
              <w:rPr>
                <w:rFonts w:ascii="Times New Roman" w:eastAsia="Times New Roman" w:hAnsi="Times New Roman" w:cs="Times New Roman"/>
                <w:color w:val="000000"/>
                <w:sz w:val="24"/>
                <w:szCs w:val="24"/>
                <w:lang w:eastAsia="uk-UA"/>
              </w:rPr>
              <w:t>Законом, замовник обов’язково оприлюднює повідомлення про</w:t>
            </w:r>
            <w:r>
              <w:rPr>
                <w:rFonts w:ascii="Times New Roman" w:eastAsia="Times New Roman" w:hAnsi="Times New Roman" w:cs="Times New Roman"/>
                <w:color w:val="000000"/>
                <w:sz w:val="24"/>
                <w:szCs w:val="24"/>
                <w:lang w:eastAsia="uk-UA"/>
              </w:rPr>
              <w:t xml:space="preserve"> </w:t>
            </w:r>
            <w:r w:rsidRPr="00A25AC9">
              <w:rPr>
                <w:rFonts w:ascii="Times New Roman" w:eastAsia="Times New Roman" w:hAnsi="Times New Roman" w:cs="Times New Roman"/>
                <w:color w:val="000000"/>
                <w:sz w:val="24"/>
                <w:szCs w:val="24"/>
                <w:lang w:eastAsia="uk-UA"/>
              </w:rPr>
              <w:t>внесення змін до договору про закупівлю.</w:t>
            </w:r>
          </w:p>
          <w:p w:rsidR="00BC1163" w:rsidRPr="00BC1163" w:rsidRDefault="00BC1163" w:rsidP="00BC1163">
            <w:pPr>
              <w:spacing w:after="0" w:line="0" w:lineRule="atLeast"/>
              <w:jc w:val="both"/>
              <w:rPr>
                <w:rFonts w:ascii="Calibri" w:eastAsia="Times New Roman" w:hAnsi="Calibri" w:cs="Calibri"/>
                <w:color w:val="000000"/>
                <w:lang w:eastAsia="uk-UA"/>
              </w:rPr>
            </w:pPr>
            <w:r w:rsidRPr="00113BFC">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113BFC">
              <w:rPr>
                <w:rFonts w:ascii="Times New Roman" w:eastAsia="Times New Roman" w:hAnsi="Times New Roman" w:cs="Times New Roman"/>
                <w:b/>
                <w:color w:val="000000"/>
                <w:sz w:val="24"/>
                <w:szCs w:val="24"/>
                <w:lang w:eastAsia="uk-UA"/>
              </w:rPr>
              <w:t>.</w:t>
            </w: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lastRenderedPageBreak/>
              <w:t>5</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 xml:space="preserve">Дії замовника при відмові переможця процедури </w:t>
            </w:r>
            <w:r w:rsidR="00A25AC9">
              <w:rPr>
                <w:rFonts w:ascii="Times New Roman" w:eastAsia="Times New Roman" w:hAnsi="Times New Roman" w:cs="Times New Roman"/>
                <w:color w:val="000000"/>
                <w:sz w:val="24"/>
                <w:szCs w:val="24"/>
                <w:lang w:eastAsia="uk-UA"/>
              </w:rPr>
              <w:t>закупівлі від підписання договору</w:t>
            </w:r>
            <w:r w:rsidRPr="00BC1163">
              <w:rPr>
                <w:rFonts w:ascii="Times New Roman" w:eastAsia="Times New Roman" w:hAnsi="Times New Roman" w:cs="Times New Roman"/>
                <w:color w:val="000000"/>
                <w:sz w:val="24"/>
                <w:szCs w:val="24"/>
                <w:lang w:eastAsia="uk-UA"/>
              </w:rPr>
              <w:t xml:space="preserve"> про закупівлю</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both"/>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BC1163" w:rsidRPr="00BC1163" w:rsidTr="00695B71">
        <w:tc>
          <w:tcPr>
            <w:tcW w:w="562"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jc w:val="center"/>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6</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0" w:lineRule="atLeast"/>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48" w:type="dxa"/>
              <w:left w:w="48" w:type="dxa"/>
              <w:bottom w:w="48" w:type="dxa"/>
              <w:right w:w="48" w:type="dxa"/>
            </w:tcMar>
            <w:hideMark/>
          </w:tcPr>
          <w:p w:rsidR="00BC1163" w:rsidRPr="00BC1163" w:rsidRDefault="00BC1163" w:rsidP="00BC1163">
            <w:pPr>
              <w:spacing w:after="0" w:line="240" w:lineRule="auto"/>
              <w:rPr>
                <w:rFonts w:ascii="Calibri" w:eastAsia="Times New Roman" w:hAnsi="Calibri" w:cs="Calibri"/>
                <w:color w:val="000000"/>
                <w:lang w:eastAsia="uk-UA"/>
              </w:rPr>
            </w:pPr>
            <w:r w:rsidRPr="00BC1163">
              <w:rPr>
                <w:rFonts w:ascii="Times New Roman" w:eastAsia="Times New Roman" w:hAnsi="Times New Roman" w:cs="Times New Roman"/>
                <w:color w:val="000000"/>
                <w:sz w:val="24"/>
                <w:szCs w:val="24"/>
                <w:lang w:eastAsia="uk-UA"/>
              </w:rPr>
              <w:t>Не вимагається.</w:t>
            </w:r>
          </w:p>
          <w:p w:rsidR="00BC1163" w:rsidRPr="00BC1163" w:rsidRDefault="00BC1163" w:rsidP="00BC1163">
            <w:pPr>
              <w:spacing w:after="0" w:line="0" w:lineRule="atLeast"/>
              <w:jc w:val="both"/>
              <w:rPr>
                <w:rFonts w:ascii="Calibri" w:eastAsia="Times New Roman" w:hAnsi="Calibri" w:cs="Calibri"/>
                <w:color w:val="000000"/>
                <w:lang w:eastAsia="uk-UA"/>
              </w:rPr>
            </w:pPr>
          </w:p>
        </w:tc>
      </w:tr>
    </w:tbl>
    <w:p w:rsidR="00A512FF" w:rsidRDefault="00A512FF" w:rsidP="00BC1163">
      <w:pPr>
        <w:spacing w:after="0" w:line="240" w:lineRule="auto"/>
        <w:jc w:val="right"/>
        <w:rPr>
          <w:rFonts w:ascii="Times New Roman" w:eastAsia="Times New Roman" w:hAnsi="Times New Roman" w:cs="Times New Roman"/>
          <w:b/>
          <w:bCs/>
          <w:color w:val="000000"/>
          <w:sz w:val="24"/>
          <w:szCs w:val="24"/>
          <w:lang w:eastAsia="uk-UA"/>
        </w:rPr>
      </w:pPr>
    </w:p>
    <w:p w:rsidR="00A512FF" w:rsidRDefault="00A512FF" w:rsidP="00BC1163">
      <w:pPr>
        <w:spacing w:after="0" w:line="240" w:lineRule="auto"/>
        <w:jc w:val="right"/>
        <w:rPr>
          <w:rFonts w:ascii="Times New Roman" w:eastAsia="Times New Roman" w:hAnsi="Times New Roman" w:cs="Times New Roman"/>
          <w:b/>
          <w:bCs/>
          <w:color w:val="000000"/>
          <w:sz w:val="24"/>
          <w:szCs w:val="24"/>
          <w:lang w:eastAsia="uk-UA"/>
        </w:rPr>
      </w:pPr>
    </w:p>
    <w:p w:rsidR="00A512FF" w:rsidRDefault="00A512FF" w:rsidP="00BC1163">
      <w:pPr>
        <w:spacing w:after="0" w:line="240" w:lineRule="auto"/>
        <w:jc w:val="right"/>
        <w:rPr>
          <w:rFonts w:ascii="Times New Roman" w:eastAsia="Times New Roman" w:hAnsi="Times New Roman" w:cs="Times New Roman"/>
          <w:b/>
          <w:bCs/>
          <w:color w:val="000000"/>
          <w:sz w:val="24"/>
          <w:szCs w:val="24"/>
          <w:lang w:eastAsia="uk-UA"/>
        </w:rPr>
      </w:pPr>
    </w:p>
    <w:p w:rsidR="00C76108" w:rsidRPr="007F2214" w:rsidRDefault="00C76108" w:rsidP="00C76108">
      <w:pPr>
        <w:ind w:hanging="2"/>
        <w:jc w:val="right"/>
        <w:rPr>
          <w:rFonts w:ascii="Times New Roman" w:hAnsi="Times New Roman" w:cs="Times New Roman"/>
          <w:b/>
          <w:color w:val="121212"/>
          <w:sz w:val="24"/>
          <w:szCs w:val="24"/>
        </w:rPr>
      </w:pPr>
      <w:r w:rsidRPr="007F2214">
        <w:rPr>
          <w:rFonts w:ascii="Times New Roman" w:hAnsi="Times New Roman" w:cs="Times New Roman"/>
          <w:b/>
          <w:color w:val="121212"/>
          <w:sz w:val="24"/>
          <w:szCs w:val="24"/>
        </w:rPr>
        <w:t>ДОДАТОК 1 ДО ТЕНДЕРНОЇ ДОКУМЕНТАЦІЇ</w:t>
      </w:r>
    </w:p>
    <w:p w:rsidR="00C76108" w:rsidRDefault="00C76108" w:rsidP="00C76108">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p>
    <w:p w:rsidR="00C76108" w:rsidRDefault="00C76108" w:rsidP="00C76108">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7F2214">
        <w:rPr>
          <w:rFonts w:ascii="Times New Roman" w:hAnsi="Times New Roman"/>
          <w:b/>
          <w:color w:val="000000"/>
          <w:kern w:val="1"/>
          <w:sz w:val="24"/>
          <w:szCs w:val="24"/>
          <w:lang w:eastAsia="ar-SA"/>
        </w:rPr>
        <w:t>ІНФОРМАЦІЯ ПРО НЕОБХІДНІ ТЕХНІЧНІ, ЯКІСНІ ТА КІЛЬКІСНІ ХАРАКТЕРИСТИКИ ПРЕДМЕТА ЗАКУПІВЛІ</w:t>
      </w:r>
    </w:p>
    <w:p w:rsidR="00C76108" w:rsidRPr="007F2214" w:rsidRDefault="00C76108" w:rsidP="00C76108">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7F2214">
        <w:rPr>
          <w:rFonts w:ascii="Times New Roman" w:hAnsi="Times New Roman"/>
          <w:b/>
          <w:color w:val="000000"/>
          <w:kern w:val="1"/>
          <w:sz w:val="24"/>
          <w:szCs w:val="24"/>
          <w:lang w:eastAsia="ar-SA"/>
        </w:rPr>
        <w:t xml:space="preserve"> «Послуги з організації шкільного харчування»</w:t>
      </w:r>
    </w:p>
    <w:p w:rsidR="00C76108" w:rsidRPr="00516E78" w:rsidRDefault="00C76108" w:rsidP="00C76108">
      <w:pPr>
        <w:autoSpaceDE w:val="0"/>
        <w:autoSpaceDN w:val="0"/>
        <w:adjustRightInd w:val="0"/>
        <w:spacing w:after="0" w:line="240" w:lineRule="auto"/>
        <w:ind w:left="284" w:right="23"/>
        <w:jc w:val="center"/>
        <w:rPr>
          <w:rFonts w:ascii="Times New Roman" w:hAnsi="Times New Roman"/>
          <w:b/>
          <w:kern w:val="1"/>
          <w:sz w:val="24"/>
          <w:szCs w:val="24"/>
          <w:lang w:eastAsia="ar-SA"/>
        </w:rPr>
      </w:pPr>
      <w:r w:rsidRPr="007F2214">
        <w:rPr>
          <w:rFonts w:ascii="Times New Roman" w:hAnsi="Times New Roman"/>
          <w:b/>
          <w:color w:val="000000"/>
          <w:kern w:val="1"/>
          <w:sz w:val="24"/>
          <w:szCs w:val="24"/>
          <w:lang w:eastAsia="ar-SA"/>
        </w:rPr>
        <w:t xml:space="preserve">ДК 021:2015 55510000-8 Послуги </w:t>
      </w:r>
      <w:proofErr w:type="spellStart"/>
      <w:r w:rsidRPr="007F2214">
        <w:rPr>
          <w:rFonts w:ascii="Times New Roman" w:hAnsi="Times New Roman"/>
          <w:b/>
          <w:color w:val="000000"/>
          <w:kern w:val="1"/>
          <w:sz w:val="24"/>
          <w:szCs w:val="24"/>
          <w:lang w:eastAsia="ar-SA"/>
        </w:rPr>
        <w:t>їдалень</w:t>
      </w:r>
      <w:proofErr w:type="spellEnd"/>
    </w:p>
    <w:p w:rsidR="00C76108" w:rsidRPr="009C18C3" w:rsidRDefault="00C76108" w:rsidP="00C76108">
      <w:pPr>
        <w:autoSpaceDE w:val="0"/>
        <w:autoSpaceDN w:val="0"/>
        <w:adjustRightInd w:val="0"/>
        <w:spacing w:after="0" w:line="240" w:lineRule="auto"/>
        <w:ind w:left="284" w:right="23"/>
        <w:jc w:val="center"/>
        <w:rPr>
          <w:rFonts w:ascii="Times New Roman" w:hAnsi="Times New Roman"/>
          <w:b/>
          <w:color w:val="FF0000"/>
          <w:kern w:val="1"/>
          <w:sz w:val="24"/>
          <w:szCs w:val="24"/>
          <w:lang w:eastAsia="ar-SA"/>
        </w:rPr>
      </w:pPr>
    </w:p>
    <w:p w:rsidR="00C76108" w:rsidRDefault="00C76108" w:rsidP="00C76108">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7F2214">
        <w:rPr>
          <w:rFonts w:ascii="Times New Roman" w:hAnsi="Times New Roman"/>
          <w:b/>
          <w:color w:val="000000"/>
          <w:kern w:val="1"/>
          <w:sz w:val="24"/>
          <w:szCs w:val="24"/>
          <w:lang w:eastAsia="ar-SA"/>
        </w:rPr>
        <w:t>ТЕХНІЧНА СПЕЦИФІКАЦІЯ (ЗАВДАННЯ)</w:t>
      </w:r>
    </w:p>
    <w:p w:rsidR="00C76108" w:rsidRDefault="00C76108" w:rsidP="00C76108">
      <w:pPr>
        <w:autoSpaceDE w:val="0"/>
        <w:autoSpaceDN w:val="0"/>
        <w:adjustRightInd w:val="0"/>
        <w:spacing w:after="0" w:line="240" w:lineRule="auto"/>
        <w:ind w:left="284" w:right="23"/>
        <w:jc w:val="center"/>
        <w:rPr>
          <w:rFonts w:ascii="Times New Roman" w:hAnsi="Times New Roman" w:cs="Times New Roman"/>
          <w:b/>
          <w:smallCaps/>
          <w:sz w:val="24"/>
          <w:szCs w:val="24"/>
        </w:rPr>
      </w:pPr>
    </w:p>
    <w:p w:rsidR="00C76108" w:rsidRDefault="00C76108" w:rsidP="00C76108">
      <w:pPr>
        <w:autoSpaceDE w:val="0"/>
        <w:autoSpaceDN w:val="0"/>
        <w:adjustRightInd w:val="0"/>
        <w:spacing w:after="0" w:line="240" w:lineRule="auto"/>
        <w:ind w:left="284" w:right="23"/>
        <w:jc w:val="center"/>
        <w:rPr>
          <w:rFonts w:ascii="Times New Roman" w:hAnsi="Times New Roman" w:cs="Times New Roman"/>
          <w:b/>
          <w:smallCaps/>
          <w:sz w:val="24"/>
          <w:szCs w:val="24"/>
        </w:rPr>
      </w:pPr>
      <w:r w:rsidRPr="007F2214">
        <w:rPr>
          <w:rFonts w:ascii="Times New Roman" w:hAnsi="Times New Roman" w:cs="Times New Roman"/>
          <w:b/>
          <w:smallCaps/>
          <w:sz w:val="24"/>
          <w:szCs w:val="24"/>
        </w:rPr>
        <w:t>МІСЦЕ ТА ОБСЯГ НАДАННЯ ПОСЛУГ ЇДАЛЕНЬ</w:t>
      </w:r>
    </w:p>
    <w:tbl>
      <w:tblPr>
        <w:tblStyle w:val="a6"/>
        <w:tblW w:w="0" w:type="auto"/>
        <w:tblInd w:w="-318" w:type="dxa"/>
        <w:tblLook w:val="04A0" w:firstRow="1" w:lastRow="0" w:firstColumn="1" w:lastColumn="0" w:noHBand="0" w:noVBand="1"/>
      </w:tblPr>
      <w:tblGrid>
        <w:gridCol w:w="5103"/>
        <w:gridCol w:w="1418"/>
        <w:gridCol w:w="1984"/>
        <w:gridCol w:w="1668"/>
      </w:tblGrid>
      <w:tr w:rsidR="00C76108" w:rsidTr="00730A9E">
        <w:tc>
          <w:tcPr>
            <w:tcW w:w="5104" w:type="dxa"/>
          </w:tcPr>
          <w:p w:rsidR="00C76108" w:rsidRDefault="00C76108" w:rsidP="00730A9E">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cs="Times New Roman"/>
                <w:b/>
                <w:highlight w:val="white"/>
              </w:rPr>
              <w:t xml:space="preserve">Повна назва навчального закладу </w:t>
            </w:r>
            <w:r>
              <w:rPr>
                <w:rFonts w:ascii="Times New Roman" w:hAnsi="Times New Roman" w:cs="Times New Roman"/>
                <w:b/>
                <w:highlight w:val="white"/>
              </w:rPr>
              <w:br/>
              <w:t>(код ЄДРПОУ)</w:t>
            </w:r>
          </w:p>
        </w:tc>
        <w:tc>
          <w:tcPr>
            <w:tcW w:w="5070" w:type="dxa"/>
            <w:gridSpan w:val="3"/>
          </w:tcPr>
          <w:p w:rsidR="00C76108" w:rsidRPr="001B3004" w:rsidRDefault="00C7263F" w:rsidP="00730A9E">
            <w:pPr>
              <w:spacing w:line="228" w:lineRule="auto"/>
              <w:jc w:val="center"/>
              <w:rPr>
                <w:rFonts w:ascii="Times New Roman" w:hAnsi="Times New Roman"/>
                <w:color w:val="000000"/>
              </w:rPr>
            </w:pPr>
            <w:r w:rsidRPr="001B3004">
              <w:rPr>
                <w:rFonts w:ascii="Times New Roman" w:hAnsi="Times New Roman"/>
                <w:color w:val="000000"/>
              </w:rPr>
              <w:t xml:space="preserve">Середня загальноосвітня школа </w:t>
            </w:r>
            <w:r w:rsidRPr="001B3004">
              <w:rPr>
                <w:rFonts w:ascii="Times New Roman" w:hAnsi="Times New Roman"/>
                <w:color w:val="000000"/>
                <w:lang w:val="en-US"/>
              </w:rPr>
              <w:t>I</w:t>
            </w:r>
            <w:r w:rsidRPr="001B3004">
              <w:rPr>
                <w:rFonts w:ascii="Times New Roman" w:hAnsi="Times New Roman"/>
                <w:color w:val="000000"/>
                <w:lang w:val="ru-RU"/>
              </w:rPr>
              <w:t>-</w:t>
            </w:r>
            <w:r w:rsidRPr="001B3004">
              <w:rPr>
                <w:rFonts w:ascii="Times New Roman" w:hAnsi="Times New Roman"/>
                <w:color w:val="000000"/>
                <w:lang w:val="en-US"/>
              </w:rPr>
              <w:t>III</w:t>
            </w:r>
            <w:r w:rsidRPr="001B3004">
              <w:rPr>
                <w:rFonts w:ascii="Times New Roman" w:hAnsi="Times New Roman"/>
                <w:color w:val="000000"/>
              </w:rPr>
              <w:t xml:space="preserve">ступенів №20 </w:t>
            </w:r>
            <w:proofErr w:type="spellStart"/>
            <w:r w:rsidRPr="001B3004">
              <w:rPr>
                <w:rFonts w:ascii="Times New Roman" w:hAnsi="Times New Roman"/>
                <w:color w:val="000000"/>
              </w:rPr>
              <w:t>м.Львова</w:t>
            </w:r>
            <w:proofErr w:type="spellEnd"/>
          </w:p>
        </w:tc>
      </w:tr>
      <w:tr w:rsidR="00C76108" w:rsidTr="00730A9E">
        <w:tc>
          <w:tcPr>
            <w:tcW w:w="5104" w:type="dxa"/>
          </w:tcPr>
          <w:p w:rsidR="00C76108" w:rsidRDefault="00C76108" w:rsidP="00730A9E">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cs="Times New Roman"/>
                <w:b/>
                <w:highlight w:val="white"/>
              </w:rPr>
              <w:t>Адреса фактичного місцезнаходження навчального закладу</w:t>
            </w:r>
          </w:p>
        </w:tc>
        <w:tc>
          <w:tcPr>
            <w:tcW w:w="5070" w:type="dxa"/>
            <w:gridSpan w:val="3"/>
          </w:tcPr>
          <w:p w:rsidR="00C76108" w:rsidRPr="001B3004" w:rsidRDefault="001B3004" w:rsidP="00730A9E">
            <w:pPr>
              <w:autoSpaceDE w:val="0"/>
              <w:autoSpaceDN w:val="0"/>
              <w:adjustRightInd w:val="0"/>
              <w:ind w:right="23"/>
              <w:jc w:val="center"/>
              <w:rPr>
                <w:rFonts w:ascii="Times New Roman" w:hAnsi="Times New Roman"/>
                <w:color w:val="000000"/>
              </w:rPr>
            </w:pPr>
            <w:r w:rsidRPr="001B3004">
              <w:rPr>
                <w:rFonts w:ascii="Times New Roman" w:hAnsi="Times New Roman"/>
                <w:color w:val="000000"/>
              </w:rPr>
              <w:t xml:space="preserve">79019, Україна, Львівська область,  </w:t>
            </w:r>
            <w:proofErr w:type="spellStart"/>
            <w:r w:rsidRPr="001B3004">
              <w:rPr>
                <w:rFonts w:ascii="Times New Roman" w:hAnsi="Times New Roman"/>
                <w:color w:val="000000"/>
              </w:rPr>
              <w:t>м.Львів</w:t>
            </w:r>
            <w:proofErr w:type="spellEnd"/>
            <w:r w:rsidRPr="001B3004">
              <w:rPr>
                <w:rFonts w:ascii="Times New Roman" w:hAnsi="Times New Roman"/>
                <w:color w:val="000000"/>
              </w:rPr>
              <w:t xml:space="preserve"> вул.Скидана,18</w:t>
            </w:r>
          </w:p>
        </w:tc>
      </w:tr>
      <w:tr w:rsidR="00C76108" w:rsidTr="00730A9E">
        <w:tc>
          <w:tcPr>
            <w:tcW w:w="5104" w:type="dxa"/>
          </w:tcPr>
          <w:p w:rsidR="00C76108" w:rsidRDefault="00C76108" w:rsidP="00730A9E">
            <w:pPr>
              <w:spacing w:line="228" w:lineRule="auto"/>
              <w:jc w:val="center"/>
              <w:rPr>
                <w:rFonts w:ascii="Times New Roman" w:hAnsi="Times New Roman" w:cs="Times New Roman"/>
                <w:b/>
                <w:highlight w:val="white"/>
              </w:rPr>
            </w:pPr>
            <w:r>
              <w:rPr>
                <w:rFonts w:ascii="Times New Roman" w:hAnsi="Times New Roman" w:cs="Times New Roman"/>
                <w:b/>
                <w:highlight w:val="white"/>
              </w:rPr>
              <w:t>К-сть</w:t>
            </w:r>
          </w:p>
          <w:p w:rsidR="00C76108" w:rsidRDefault="00C76108" w:rsidP="00730A9E">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cs="Times New Roman"/>
                <w:b/>
                <w:highlight w:val="white"/>
              </w:rPr>
              <w:t>днів харчування</w:t>
            </w:r>
          </w:p>
        </w:tc>
        <w:tc>
          <w:tcPr>
            <w:tcW w:w="3402" w:type="dxa"/>
            <w:gridSpan w:val="2"/>
          </w:tcPr>
          <w:p w:rsidR="00C76108" w:rsidRDefault="004E23EB" w:rsidP="00730A9E">
            <w:pPr>
              <w:autoSpaceDE w:val="0"/>
              <w:autoSpaceDN w:val="0"/>
              <w:adjustRightInd w:val="0"/>
              <w:ind w:right="23"/>
              <w:jc w:val="center"/>
              <w:rPr>
                <w:rFonts w:ascii="Times New Roman" w:hAnsi="Times New Roman"/>
                <w:highlight w:val="yellow"/>
                <w:lang w:val="ru-RU"/>
              </w:rPr>
            </w:pPr>
            <w:r w:rsidRPr="004E23EB">
              <w:rPr>
                <w:rFonts w:ascii="Times New Roman" w:hAnsi="Times New Roman"/>
                <w:lang w:val="ru-RU"/>
              </w:rPr>
              <w:t>118</w:t>
            </w:r>
          </w:p>
        </w:tc>
        <w:tc>
          <w:tcPr>
            <w:tcW w:w="1668" w:type="dxa"/>
            <w:vMerge w:val="restart"/>
          </w:tcPr>
          <w:p w:rsidR="00C76108" w:rsidRDefault="00C76108" w:rsidP="00730A9E">
            <w:pPr>
              <w:autoSpaceDE w:val="0"/>
              <w:autoSpaceDN w:val="0"/>
              <w:adjustRightInd w:val="0"/>
              <w:ind w:right="23"/>
              <w:jc w:val="center"/>
              <w:rPr>
                <w:rFonts w:ascii="Times New Roman" w:hAnsi="Times New Roman"/>
                <w:highlight w:val="yellow"/>
                <w:lang w:val="ru-RU"/>
              </w:rPr>
            </w:pPr>
          </w:p>
          <w:p w:rsidR="00C76108" w:rsidRDefault="00C76108" w:rsidP="00730A9E">
            <w:pPr>
              <w:autoSpaceDE w:val="0"/>
              <w:autoSpaceDN w:val="0"/>
              <w:adjustRightInd w:val="0"/>
              <w:ind w:right="23"/>
              <w:jc w:val="center"/>
              <w:rPr>
                <w:rFonts w:ascii="Times New Roman" w:hAnsi="Times New Roman"/>
                <w:highlight w:val="yellow"/>
                <w:lang w:val="ru-RU"/>
              </w:rPr>
            </w:pPr>
          </w:p>
          <w:p w:rsidR="00C76108" w:rsidRDefault="00C76108" w:rsidP="00730A9E">
            <w:pPr>
              <w:autoSpaceDE w:val="0"/>
              <w:autoSpaceDN w:val="0"/>
              <w:adjustRightInd w:val="0"/>
              <w:ind w:right="23"/>
              <w:jc w:val="center"/>
              <w:rPr>
                <w:rFonts w:ascii="Times New Roman" w:hAnsi="Times New Roman"/>
                <w:highlight w:val="yellow"/>
                <w:lang w:val="ru-RU"/>
              </w:rPr>
            </w:pPr>
          </w:p>
          <w:p w:rsidR="00C76108" w:rsidRDefault="00C76108" w:rsidP="00730A9E">
            <w:pPr>
              <w:autoSpaceDE w:val="0"/>
              <w:autoSpaceDN w:val="0"/>
              <w:adjustRightInd w:val="0"/>
              <w:ind w:right="23"/>
              <w:jc w:val="center"/>
              <w:rPr>
                <w:rFonts w:ascii="Times New Roman" w:hAnsi="Times New Roman"/>
                <w:highlight w:val="yellow"/>
                <w:lang w:val="ru-RU"/>
              </w:rPr>
            </w:pPr>
          </w:p>
          <w:p w:rsidR="00C76108" w:rsidRDefault="00C76108" w:rsidP="00730A9E">
            <w:pPr>
              <w:autoSpaceDE w:val="0"/>
              <w:autoSpaceDN w:val="0"/>
              <w:adjustRightInd w:val="0"/>
              <w:ind w:right="23"/>
              <w:jc w:val="center"/>
              <w:rPr>
                <w:rFonts w:ascii="Times New Roman" w:hAnsi="Times New Roman"/>
                <w:highlight w:val="yellow"/>
                <w:lang w:val="ru-RU"/>
              </w:rPr>
            </w:pPr>
          </w:p>
          <w:p w:rsidR="00C76108" w:rsidRPr="00923E33" w:rsidRDefault="00C76108" w:rsidP="00730A9E">
            <w:pPr>
              <w:autoSpaceDE w:val="0"/>
              <w:autoSpaceDN w:val="0"/>
              <w:adjustRightInd w:val="0"/>
              <w:ind w:right="23"/>
              <w:jc w:val="center"/>
              <w:rPr>
                <w:rFonts w:ascii="Times New Roman" w:hAnsi="Times New Roman"/>
                <w:b/>
                <w:lang w:val="ru-RU"/>
              </w:rPr>
            </w:pPr>
            <w:proofErr w:type="spellStart"/>
            <w:r w:rsidRPr="00923E33">
              <w:rPr>
                <w:rFonts w:ascii="Times New Roman" w:hAnsi="Times New Roman"/>
                <w:b/>
                <w:lang w:val="ru-RU"/>
              </w:rPr>
              <w:t>Загальна</w:t>
            </w:r>
            <w:proofErr w:type="spellEnd"/>
            <w:r w:rsidRPr="00923E33">
              <w:rPr>
                <w:rFonts w:ascii="Times New Roman" w:hAnsi="Times New Roman"/>
                <w:b/>
                <w:lang w:val="ru-RU"/>
              </w:rPr>
              <w:t xml:space="preserve"> </w:t>
            </w:r>
            <w:proofErr w:type="spellStart"/>
            <w:r w:rsidRPr="00923E33">
              <w:rPr>
                <w:rFonts w:ascii="Times New Roman" w:hAnsi="Times New Roman"/>
                <w:b/>
                <w:lang w:val="ru-RU"/>
              </w:rPr>
              <w:t>вартість</w:t>
            </w:r>
            <w:proofErr w:type="spellEnd"/>
            <w:r>
              <w:rPr>
                <w:rFonts w:ascii="Times New Roman" w:hAnsi="Times New Roman"/>
                <w:b/>
                <w:lang w:val="ru-RU"/>
              </w:rPr>
              <w:t>*</w:t>
            </w:r>
            <w:r w:rsidRPr="00923E33">
              <w:rPr>
                <w:rFonts w:ascii="Times New Roman" w:hAnsi="Times New Roman"/>
                <w:b/>
                <w:lang w:val="ru-RU"/>
              </w:rPr>
              <w:t xml:space="preserve"> – </w:t>
            </w:r>
          </w:p>
          <w:p w:rsidR="00C76108" w:rsidRDefault="00C76108" w:rsidP="00730A9E">
            <w:pPr>
              <w:autoSpaceDE w:val="0"/>
              <w:autoSpaceDN w:val="0"/>
              <w:adjustRightInd w:val="0"/>
              <w:ind w:right="23"/>
              <w:jc w:val="center"/>
              <w:rPr>
                <w:rFonts w:ascii="Times New Roman" w:hAnsi="Times New Roman"/>
                <w:highlight w:val="yellow"/>
                <w:lang w:val="ru-RU"/>
              </w:rPr>
            </w:pPr>
          </w:p>
          <w:p w:rsidR="00C76108" w:rsidRDefault="00C76108" w:rsidP="00730A9E">
            <w:pPr>
              <w:autoSpaceDE w:val="0"/>
              <w:autoSpaceDN w:val="0"/>
              <w:adjustRightInd w:val="0"/>
              <w:ind w:right="23"/>
              <w:jc w:val="center"/>
              <w:rPr>
                <w:rFonts w:ascii="Times New Roman" w:hAnsi="Times New Roman"/>
                <w:highlight w:val="yellow"/>
                <w:lang w:val="ru-RU"/>
              </w:rPr>
            </w:pPr>
            <w:r w:rsidRPr="009C5622">
              <w:rPr>
                <w:rFonts w:ascii="Times New Roman" w:hAnsi="Times New Roman"/>
                <w:sz w:val="14"/>
                <w:szCs w:val="14"/>
                <w:lang w:val="en-US"/>
              </w:rPr>
              <w:t>(</w:t>
            </w:r>
            <w:r w:rsidRPr="009C5622">
              <w:rPr>
                <w:rFonts w:ascii="Times New Roman" w:hAnsi="Times New Roman"/>
                <w:sz w:val="14"/>
                <w:szCs w:val="14"/>
              </w:rPr>
              <w:t>заповнюється учасником)</w:t>
            </w:r>
            <w:r>
              <w:rPr>
                <w:rFonts w:ascii="Times New Roman" w:hAnsi="Times New Roman"/>
                <w:sz w:val="14"/>
                <w:szCs w:val="14"/>
              </w:rPr>
              <w:t xml:space="preserve"> </w:t>
            </w:r>
          </w:p>
        </w:tc>
      </w:tr>
      <w:tr w:rsidR="00C76108" w:rsidTr="00730A9E">
        <w:tc>
          <w:tcPr>
            <w:tcW w:w="5104" w:type="dxa"/>
            <w:vMerge w:val="restart"/>
          </w:tcPr>
          <w:p w:rsidR="00C76108" w:rsidRPr="00A4522F" w:rsidRDefault="00C76108" w:rsidP="00730A9E">
            <w:pPr>
              <w:autoSpaceDE w:val="0"/>
              <w:autoSpaceDN w:val="0"/>
              <w:adjustRightInd w:val="0"/>
              <w:ind w:right="23"/>
              <w:jc w:val="center"/>
              <w:rPr>
                <w:rFonts w:ascii="Times New Roman" w:hAnsi="Times New Roman"/>
                <w:sz w:val="16"/>
                <w:szCs w:val="16"/>
              </w:rPr>
            </w:pPr>
            <w:r w:rsidRPr="00A4522F">
              <w:rPr>
                <w:rFonts w:ascii="Times New Roman" w:hAnsi="Times New Roman"/>
                <w:sz w:val="16"/>
                <w:szCs w:val="16"/>
              </w:rPr>
              <w:t>Харчування учнів 1-4 класів, учнів закладів загальної середньої освіти комунальної форми власності Львівської міської терито</w:t>
            </w:r>
            <w:r>
              <w:rPr>
                <w:rFonts w:ascii="Times New Roman" w:hAnsi="Times New Roman"/>
                <w:sz w:val="16"/>
                <w:szCs w:val="16"/>
              </w:rPr>
              <w:t xml:space="preserve">ріальної громади з числа дітей </w:t>
            </w:r>
            <w:r w:rsidRPr="00A4522F">
              <w:rPr>
                <w:rFonts w:ascii="Times New Roman" w:hAnsi="Times New Roman"/>
                <w:sz w:val="16"/>
                <w:szCs w:val="16"/>
              </w:rPr>
              <w:t xml:space="preserve">(рідних, </w:t>
            </w:r>
            <w:r>
              <w:rPr>
                <w:rFonts w:ascii="Times New Roman" w:hAnsi="Times New Roman"/>
                <w:sz w:val="16"/>
                <w:szCs w:val="16"/>
              </w:rPr>
              <w:t xml:space="preserve">усиновлених, </w:t>
            </w:r>
            <w:r w:rsidRPr="00A4522F">
              <w:rPr>
                <w:rFonts w:ascii="Times New Roman" w:hAnsi="Times New Roman"/>
                <w:sz w:val="16"/>
                <w:szCs w:val="16"/>
              </w:rPr>
              <w:t xml:space="preserve">пасинків, падчерок) учасників </w:t>
            </w:r>
            <w:r>
              <w:rPr>
                <w:rFonts w:ascii="Times New Roman" w:hAnsi="Times New Roman"/>
                <w:sz w:val="16"/>
                <w:szCs w:val="16"/>
              </w:rPr>
              <w:t xml:space="preserve">бойових дій, </w:t>
            </w:r>
            <w:r w:rsidRPr="00A4522F">
              <w:rPr>
                <w:rFonts w:ascii="Times New Roman" w:hAnsi="Times New Roman"/>
                <w:sz w:val="16"/>
                <w:szCs w:val="16"/>
              </w:rPr>
              <w:t>учнів закладів загальної середньої освіти комунальної форми власності Львівської міської терито</w:t>
            </w:r>
            <w:r>
              <w:rPr>
                <w:rFonts w:ascii="Times New Roman" w:hAnsi="Times New Roman"/>
                <w:sz w:val="16"/>
                <w:szCs w:val="16"/>
              </w:rPr>
              <w:t xml:space="preserve">ріальної громади з числа дітей </w:t>
            </w:r>
            <w:r w:rsidRPr="00A4522F">
              <w:rPr>
                <w:rFonts w:ascii="Times New Roman" w:hAnsi="Times New Roman"/>
                <w:sz w:val="16"/>
                <w:szCs w:val="16"/>
              </w:rPr>
              <w:t xml:space="preserve">(рідних, </w:t>
            </w:r>
            <w:r>
              <w:rPr>
                <w:rFonts w:ascii="Times New Roman" w:hAnsi="Times New Roman"/>
                <w:sz w:val="16"/>
                <w:szCs w:val="16"/>
              </w:rPr>
              <w:t xml:space="preserve">усиновлених, </w:t>
            </w:r>
            <w:r w:rsidRPr="00A4522F">
              <w:rPr>
                <w:rFonts w:ascii="Times New Roman" w:hAnsi="Times New Roman"/>
                <w:sz w:val="16"/>
                <w:szCs w:val="16"/>
              </w:rPr>
              <w:t>пасинків, падчерок)</w:t>
            </w:r>
            <w:r>
              <w:rPr>
                <w:rFonts w:ascii="Times New Roman" w:hAnsi="Times New Roman"/>
                <w:sz w:val="16"/>
                <w:szCs w:val="16"/>
              </w:rPr>
              <w:t xml:space="preserve"> постраждалих учасників </w:t>
            </w:r>
            <w:r w:rsidRPr="00A4522F">
              <w:rPr>
                <w:rFonts w:ascii="Times New Roman" w:hAnsi="Times New Roman"/>
                <w:sz w:val="16"/>
                <w:szCs w:val="16"/>
              </w:rPr>
              <w:t>Революції Гідності та Героїв Небесної Сотні</w:t>
            </w:r>
            <w:r>
              <w:rPr>
                <w:rFonts w:ascii="Times New Roman" w:hAnsi="Times New Roman"/>
                <w:sz w:val="16"/>
                <w:szCs w:val="16"/>
              </w:rPr>
              <w:t xml:space="preserve">, дітей із багатодітних сімей, </w:t>
            </w:r>
            <w:r w:rsidRPr="00A4522F">
              <w:rPr>
                <w:rFonts w:ascii="Times New Roman" w:hAnsi="Times New Roman"/>
                <w:sz w:val="16"/>
                <w:szCs w:val="16"/>
              </w:rPr>
              <w:t xml:space="preserve">дітей працівників закладів охорони здоров’я, померлих внаслідок </w:t>
            </w:r>
            <w:proofErr w:type="spellStart"/>
            <w:r w:rsidRPr="00A4522F">
              <w:rPr>
                <w:rFonts w:ascii="Times New Roman" w:hAnsi="Times New Roman"/>
                <w:sz w:val="16"/>
                <w:szCs w:val="16"/>
              </w:rPr>
              <w:t>кор</w:t>
            </w:r>
            <w:r>
              <w:rPr>
                <w:rFonts w:ascii="Times New Roman" w:hAnsi="Times New Roman"/>
                <w:sz w:val="16"/>
                <w:szCs w:val="16"/>
              </w:rPr>
              <w:t>онавірусної</w:t>
            </w:r>
            <w:proofErr w:type="spellEnd"/>
            <w:r>
              <w:rPr>
                <w:rFonts w:ascii="Times New Roman" w:hAnsi="Times New Roman"/>
                <w:sz w:val="16"/>
                <w:szCs w:val="16"/>
              </w:rPr>
              <w:t xml:space="preserve"> хвороби (COVID-19), дітей з числа внутрішньо переміщених осіб чи дітей, які мають статус дитини, яка постраждала внаслідок воєнних дій і збройних конфліктів.</w:t>
            </w:r>
          </w:p>
        </w:tc>
        <w:tc>
          <w:tcPr>
            <w:tcW w:w="1418" w:type="dxa"/>
          </w:tcPr>
          <w:p w:rsidR="00C76108" w:rsidRDefault="00C76108" w:rsidP="00730A9E">
            <w:pPr>
              <w:autoSpaceDE w:val="0"/>
              <w:autoSpaceDN w:val="0"/>
              <w:adjustRightInd w:val="0"/>
              <w:ind w:right="23"/>
              <w:jc w:val="center"/>
              <w:rPr>
                <w:rFonts w:ascii="Times New Roman" w:hAnsi="Times New Roman"/>
                <w:highlight w:val="yellow"/>
                <w:lang w:val="ru-RU"/>
              </w:rPr>
            </w:pPr>
            <w:r>
              <w:rPr>
                <w:rFonts w:ascii="Times New Roman" w:hAnsi="Times New Roman" w:cs="Times New Roman"/>
                <w:b/>
                <w:highlight w:val="white"/>
              </w:rPr>
              <w:t>К-сть учнів (дітей)</w:t>
            </w:r>
          </w:p>
        </w:tc>
        <w:tc>
          <w:tcPr>
            <w:tcW w:w="1984" w:type="dxa"/>
          </w:tcPr>
          <w:p w:rsidR="00C76108" w:rsidRDefault="00C76108" w:rsidP="00730A9E">
            <w:pPr>
              <w:autoSpaceDE w:val="0"/>
              <w:autoSpaceDN w:val="0"/>
              <w:adjustRightInd w:val="0"/>
              <w:ind w:right="23"/>
              <w:jc w:val="center"/>
              <w:rPr>
                <w:rFonts w:ascii="Times New Roman" w:hAnsi="Times New Roman"/>
                <w:highlight w:val="yellow"/>
                <w:lang w:val="ru-RU"/>
              </w:rPr>
            </w:pPr>
            <w:r w:rsidRPr="00FA342A">
              <w:rPr>
                <w:rFonts w:ascii="Times New Roman" w:hAnsi="Times New Roman"/>
                <w:b/>
                <w:i/>
              </w:rPr>
              <w:t>Ціна за одиницю харчування</w:t>
            </w:r>
          </w:p>
        </w:tc>
        <w:tc>
          <w:tcPr>
            <w:tcW w:w="1668" w:type="dxa"/>
            <w:vMerge/>
          </w:tcPr>
          <w:p w:rsidR="00C76108" w:rsidRPr="00FA342A" w:rsidRDefault="00C76108" w:rsidP="00730A9E">
            <w:pPr>
              <w:autoSpaceDE w:val="0"/>
              <w:autoSpaceDN w:val="0"/>
              <w:adjustRightInd w:val="0"/>
              <w:ind w:right="23"/>
              <w:jc w:val="center"/>
              <w:rPr>
                <w:rFonts w:ascii="Times New Roman" w:hAnsi="Times New Roman"/>
                <w:b/>
                <w:i/>
              </w:rPr>
            </w:pPr>
          </w:p>
        </w:tc>
      </w:tr>
      <w:tr w:rsidR="00C76108" w:rsidTr="00730A9E">
        <w:tc>
          <w:tcPr>
            <w:tcW w:w="5104" w:type="dxa"/>
            <w:vMerge/>
          </w:tcPr>
          <w:p w:rsidR="00C76108" w:rsidRPr="00015EDF" w:rsidRDefault="00C76108" w:rsidP="00730A9E">
            <w:pPr>
              <w:autoSpaceDE w:val="0"/>
              <w:autoSpaceDN w:val="0"/>
              <w:adjustRightInd w:val="0"/>
              <w:ind w:right="23"/>
              <w:jc w:val="center"/>
              <w:rPr>
                <w:rFonts w:ascii="Times New Roman" w:hAnsi="Times New Roman"/>
                <w:sz w:val="16"/>
                <w:szCs w:val="16"/>
              </w:rPr>
            </w:pPr>
          </w:p>
        </w:tc>
        <w:tc>
          <w:tcPr>
            <w:tcW w:w="1418" w:type="dxa"/>
          </w:tcPr>
          <w:p w:rsidR="00C76108" w:rsidRDefault="004E23EB" w:rsidP="004E23EB">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lang w:val="ru-RU"/>
              </w:rPr>
              <w:t>150</w:t>
            </w:r>
          </w:p>
        </w:tc>
        <w:tc>
          <w:tcPr>
            <w:tcW w:w="1984" w:type="dxa"/>
          </w:tcPr>
          <w:p w:rsidR="00C76108" w:rsidRPr="009C5622" w:rsidRDefault="00C76108" w:rsidP="00730A9E">
            <w:pPr>
              <w:autoSpaceDE w:val="0"/>
              <w:autoSpaceDN w:val="0"/>
              <w:adjustRightInd w:val="0"/>
              <w:ind w:right="23"/>
              <w:jc w:val="center"/>
              <w:rPr>
                <w:rFonts w:ascii="Times New Roman" w:hAnsi="Times New Roman"/>
                <w:sz w:val="14"/>
                <w:szCs w:val="14"/>
              </w:rPr>
            </w:pPr>
            <w:r w:rsidRPr="009C5622">
              <w:rPr>
                <w:rFonts w:ascii="Times New Roman" w:hAnsi="Times New Roman"/>
                <w:sz w:val="14"/>
                <w:szCs w:val="14"/>
                <w:lang w:val="en-US"/>
              </w:rPr>
              <w:t>(</w:t>
            </w:r>
            <w:r w:rsidRPr="009C5622">
              <w:rPr>
                <w:rFonts w:ascii="Times New Roman" w:hAnsi="Times New Roman"/>
                <w:sz w:val="14"/>
                <w:szCs w:val="14"/>
              </w:rPr>
              <w:t>заповнюється учасником)</w:t>
            </w:r>
          </w:p>
        </w:tc>
        <w:tc>
          <w:tcPr>
            <w:tcW w:w="1668" w:type="dxa"/>
            <w:vMerge/>
          </w:tcPr>
          <w:p w:rsidR="00C76108" w:rsidRPr="009C5622" w:rsidRDefault="00C76108" w:rsidP="00730A9E">
            <w:pPr>
              <w:autoSpaceDE w:val="0"/>
              <w:autoSpaceDN w:val="0"/>
              <w:adjustRightInd w:val="0"/>
              <w:ind w:right="23"/>
              <w:jc w:val="center"/>
              <w:rPr>
                <w:rFonts w:ascii="Times New Roman" w:hAnsi="Times New Roman"/>
                <w:sz w:val="14"/>
                <w:szCs w:val="14"/>
                <w:lang w:val="en-US"/>
              </w:rPr>
            </w:pPr>
          </w:p>
        </w:tc>
      </w:tr>
      <w:tr w:rsidR="00C76108" w:rsidTr="00730A9E">
        <w:tc>
          <w:tcPr>
            <w:tcW w:w="5104" w:type="dxa"/>
            <w:vMerge w:val="restart"/>
          </w:tcPr>
          <w:p w:rsidR="00C76108" w:rsidRPr="006D3F70" w:rsidRDefault="00C76108" w:rsidP="00730A9E">
            <w:pPr>
              <w:autoSpaceDE w:val="0"/>
              <w:autoSpaceDN w:val="0"/>
              <w:adjustRightInd w:val="0"/>
              <w:ind w:right="23"/>
              <w:jc w:val="center"/>
              <w:rPr>
                <w:rFonts w:ascii="Times New Roman" w:hAnsi="Times New Roman"/>
                <w:sz w:val="16"/>
                <w:szCs w:val="16"/>
              </w:rPr>
            </w:pPr>
            <w:r w:rsidRPr="006D3F70">
              <w:rPr>
                <w:rFonts w:ascii="Times New Roman" w:hAnsi="Times New Roman"/>
                <w:sz w:val="16"/>
                <w:szCs w:val="16"/>
              </w:rPr>
              <w:t>Харчування дітей-сиріт, дітей, позбавлених батьківського піклування, дітей з особливими освітніми потребами, які навчаються у спеціальних та інклюзивних класах, дітей із сімей, які отримують допомогу згідно із Законом України «Про державну соціальну допомогу малозабезпеченим сім’ям», дітей з числа осіб, визначених у статтях 10 та 10-1 Закону України «Про статус ветеранів війни, гарантії їх соціального захисту»</w:t>
            </w:r>
          </w:p>
        </w:tc>
        <w:tc>
          <w:tcPr>
            <w:tcW w:w="1418" w:type="dxa"/>
          </w:tcPr>
          <w:p w:rsidR="00C76108" w:rsidRDefault="00C76108" w:rsidP="00730A9E">
            <w:pPr>
              <w:autoSpaceDE w:val="0"/>
              <w:autoSpaceDN w:val="0"/>
              <w:adjustRightInd w:val="0"/>
              <w:ind w:right="23"/>
              <w:jc w:val="center"/>
              <w:rPr>
                <w:rFonts w:ascii="Times New Roman" w:hAnsi="Times New Roman"/>
                <w:highlight w:val="yellow"/>
                <w:lang w:val="ru-RU"/>
              </w:rPr>
            </w:pPr>
            <w:r>
              <w:rPr>
                <w:rFonts w:ascii="Times New Roman" w:hAnsi="Times New Roman" w:cs="Times New Roman"/>
                <w:b/>
                <w:highlight w:val="white"/>
              </w:rPr>
              <w:t>К-сть учнів (дітей)</w:t>
            </w:r>
          </w:p>
        </w:tc>
        <w:tc>
          <w:tcPr>
            <w:tcW w:w="1984" w:type="dxa"/>
          </w:tcPr>
          <w:p w:rsidR="00C76108" w:rsidRPr="009C5622" w:rsidRDefault="00C76108" w:rsidP="00730A9E">
            <w:pPr>
              <w:autoSpaceDE w:val="0"/>
              <w:autoSpaceDN w:val="0"/>
              <w:adjustRightInd w:val="0"/>
              <w:ind w:right="23"/>
              <w:jc w:val="center"/>
              <w:rPr>
                <w:rFonts w:ascii="Times New Roman" w:hAnsi="Times New Roman"/>
                <w:lang w:val="ru-RU"/>
              </w:rPr>
            </w:pPr>
            <w:r w:rsidRPr="009C5622">
              <w:rPr>
                <w:rFonts w:ascii="Times New Roman" w:hAnsi="Times New Roman"/>
                <w:b/>
                <w:i/>
              </w:rPr>
              <w:t>Ціна за одиницю харчування</w:t>
            </w:r>
          </w:p>
        </w:tc>
        <w:tc>
          <w:tcPr>
            <w:tcW w:w="1668" w:type="dxa"/>
            <w:vMerge/>
          </w:tcPr>
          <w:p w:rsidR="00C76108" w:rsidRPr="009C5622" w:rsidRDefault="00C76108" w:rsidP="00730A9E">
            <w:pPr>
              <w:autoSpaceDE w:val="0"/>
              <w:autoSpaceDN w:val="0"/>
              <w:adjustRightInd w:val="0"/>
              <w:ind w:right="23"/>
              <w:jc w:val="center"/>
              <w:rPr>
                <w:rFonts w:ascii="Times New Roman" w:hAnsi="Times New Roman"/>
                <w:b/>
                <w:i/>
              </w:rPr>
            </w:pPr>
          </w:p>
        </w:tc>
      </w:tr>
      <w:tr w:rsidR="00C76108" w:rsidTr="00730A9E">
        <w:tc>
          <w:tcPr>
            <w:tcW w:w="5104" w:type="dxa"/>
            <w:vMerge/>
          </w:tcPr>
          <w:p w:rsidR="00C76108" w:rsidRPr="006D3F70" w:rsidRDefault="00C76108" w:rsidP="00730A9E">
            <w:pPr>
              <w:autoSpaceDE w:val="0"/>
              <w:autoSpaceDN w:val="0"/>
              <w:adjustRightInd w:val="0"/>
              <w:ind w:right="23"/>
              <w:jc w:val="center"/>
              <w:rPr>
                <w:rFonts w:ascii="Times New Roman" w:hAnsi="Times New Roman"/>
                <w:b/>
                <w:color w:val="000000"/>
                <w:kern w:val="1"/>
                <w:sz w:val="16"/>
                <w:szCs w:val="16"/>
                <w:lang w:eastAsia="ar-SA"/>
              </w:rPr>
            </w:pPr>
          </w:p>
        </w:tc>
        <w:tc>
          <w:tcPr>
            <w:tcW w:w="1418" w:type="dxa"/>
          </w:tcPr>
          <w:p w:rsidR="00C76108" w:rsidRDefault="004E23EB" w:rsidP="00730A9E">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lang w:val="ru-RU"/>
              </w:rPr>
              <w:t>20</w:t>
            </w:r>
          </w:p>
        </w:tc>
        <w:tc>
          <w:tcPr>
            <w:tcW w:w="1984" w:type="dxa"/>
          </w:tcPr>
          <w:p w:rsidR="00C76108" w:rsidRPr="009C5622" w:rsidRDefault="00C76108" w:rsidP="00730A9E">
            <w:pPr>
              <w:autoSpaceDE w:val="0"/>
              <w:autoSpaceDN w:val="0"/>
              <w:adjustRightInd w:val="0"/>
              <w:ind w:right="23"/>
              <w:jc w:val="center"/>
              <w:rPr>
                <w:rFonts w:ascii="Times New Roman" w:hAnsi="Times New Roman"/>
                <w:lang w:val="en-US"/>
              </w:rPr>
            </w:pPr>
            <w:r w:rsidRPr="009C5622">
              <w:rPr>
                <w:rFonts w:ascii="Times New Roman" w:hAnsi="Times New Roman"/>
                <w:sz w:val="14"/>
                <w:szCs w:val="14"/>
                <w:lang w:val="en-US"/>
              </w:rPr>
              <w:t>(</w:t>
            </w:r>
            <w:r w:rsidRPr="009C5622">
              <w:rPr>
                <w:rFonts w:ascii="Times New Roman" w:hAnsi="Times New Roman"/>
                <w:sz w:val="14"/>
                <w:szCs w:val="14"/>
              </w:rPr>
              <w:t>заповнюється учасником)</w:t>
            </w:r>
          </w:p>
        </w:tc>
        <w:tc>
          <w:tcPr>
            <w:tcW w:w="1668" w:type="dxa"/>
            <w:vMerge/>
          </w:tcPr>
          <w:p w:rsidR="00C76108" w:rsidRPr="009C5622" w:rsidRDefault="00C76108" w:rsidP="00730A9E">
            <w:pPr>
              <w:autoSpaceDE w:val="0"/>
              <w:autoSpaceDN w:val="0"/>
              <w:adjustRightInd w:val="0"/>
              <w:ind w:right="23"/>
              <w:jc w:val="center"/>
              <w:rPr>
                <w:rFonts w:ascii="Times New Roman" w:hAnsi="Times New Roman"/>
                <w:sz w:val="14"/>
                <w:szCs w:val="14"/>
                <w:lang w:val="en-US"/>
              </w:rPr>
            </w:pPr>
          </w:p>
        </w:tc>
      </w:tr>
    </w:tbl>
    <w:p w:rsidR="00C76108" w:rsidRDefault="00C76108" w:rsidP="00C76108">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p>
    <w:p w:rsidR="008C076B" w:rsidRDefault="008C076B" w:rsidP="00C76108">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p>
    <w:p w:rsidR="008C076B" w:rsidRDefault="008C076B" w:rsidP="00C76108">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p>
    <w:p w:rsidR="008C076B" w:rsidRDefault="008C076B" w:rsidP="00C76108">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p>
    <w:p w:rsidR="008C076B" w:rsidRDefault="00C76108" w:rsidP="00B52FC3">
      <w:pPr>
        <w:spacing w:after="0" w:line="240" w:lineRule="auto"/>
        <w:ind w:left="-426" w:firstLine="709"/>
        <w:jc w:val="center"/>
        <w:rPr>
          <w:rFonts w:ascii="Times New Roman" w:hAnsi="Times New Roman" w:cs="Times New Roman"/>
          <w:b/>
          <w:bCs/>
          <w:i/>
          <w:iCs/>
        </w:rPr>
      </w:pPr>
      <w:r w:rsidRPr="006D3F70">
        <w:rPr>
          <w:rFonts w:ascii="Times New Roman" w:hAnsi="Times New Roman" w:cs="Times New Roman"/>
          <w:b/>
        </w:rPr>
        <w:t>ВИМОГИ ЩОДО НАДАННЯ ПОСЛУГ ЇДАЛЕНЬ</w:t>
      </w:r>
      <w:r w:rsidR="00B52FC3" w:rsidRPr="00B52FC3">
        <w:rPr>
          <w:rFonts w:ascii="Times New Roman" w:eastAsia="Times New Roman" w:hAnsi="Times New Roman" w:cs="Times New Roman"/>
          <w:b/>
          <w:bCs/>
          <w:i/>
          <w:iCs/>
          <w:color w:val="000000"/>
          <w:lang w:eastAsia="uk-UA"/>
        </w:rPr>
        <w:t xml:space="preserve"> </w:t>
      </w:r>
      <w:r w:rsidR="00B52FC3" w:rsidRPr="00B52FC3">
        <w:rPr>
          <w:rFonts w:ascii="Times New Roman" w:hAnsi="Times New Roman" w:cs="Times New Roman"/>
          <w:b/>
          <w:bCs/>
          <w:i/>
          <w:iCs/>
        </w:rPr>
        <w:t> </w:t>
      </w:r>
    </w:p>
    <w:p w:rsidR="006E3749" w:rsidRDefault="00B52FC3" w:rsidP="00B52FC3">
      <w:pPr>
        <w:spacing w:after="0" w:line="240" w:lineRule="auto"/>
        <w:ind w:left="-426" w:firstLine="709"/>
        <w:jc w:val="center"/>
        <w:rPr>
          <w:rFonts w:ascii="Times New Roman" w:hAnsi="Times New Roman" w:cs="Times New Roman"/>
          <w:b/>
          <w:bCs/>
          <w:i/>
          <w:iCs/>
          <w:lang w:val="en-US"/>
        </w:rPr>
      </w:pPr>
      <w:r w:rsidRPr="00B52FC3">
        <w:rPr>
          <w:rFonts w:ascii="Times New Roman" w:hAnsi="Times New Roman" w:cs="Times New Roman"/>
          <w:b/>
          <w:bCs/>
          <w:i/>
          <w:iCs/>
        </w:rPr>
        <w:t>     </w:t>
      </w:r>
    </w:p>
    <w:p w:rsidR="00C76108" w:rsidRPr="006D3F70" w:rsidRDefault="00C76108" w:rsidP="00C76108">
      <w:pPr>
        <w:spacing w:after="0" w:line="240" w:lineRule="auto"/>
        <w:ind w:left="-426" w:firstLine="709"/>
        <w:jc w:val="both"/>
        <w:rPr>
          <w:rFonts w:ascii="Times New Roman" w:hAnsi="Times New Roman" w:cs="Times New Roman"/>
        </w:rPr>
      </w:pPr>
      <w:bookmarkStart w:id="2" w:name="_heading=h.gjdgxs" w:colFirst="0" w:colLast="0"/>
      <w:bookmarkEnd w:id="2"/>
      <w:r w:rsidRPr="006D3F70">
        <w:rPr>
          <w:rFonts w:ascii="Times New Roman" w:hAnsi="Times New Roman" w:cs="Times New Roman"/>
        </w:rPr>
        <w:t>Кі</w:t>
      </w:r>
      <w:r>
        <w:rPr>
          <w:rFonts w:ascii="Times New Roman" w:hAnsi="Times New Roman" w:cs="Times New Roman"/>
        </w:rPr>
        <w:t xml:space="preserve">лькість учнів може змінюватися </w:t>
      </w:r>
      <w:r w:rsidRPr="006D3F70">
        <w:rPr>
          <w:rFonts w:ascii="Times New Roman" w:hAnsi="Times New Roman" w:cs="Times New Roman"/>
        </w:rPr>
        <w:t>відповід</w:t>
      </w:r>
      <w:r>
        <w:rPr>
          <w:rFonts w:ascii="Times New Roman" w:hAnsi="Times New Roman" w:cs="Times New Roman"/>
        </w:rPr>
        <w:t xml:space="preserve">но до фактичного відвідування. Учасник </w:t>
      </w:r>
      <w:r w:rsidRPr="006D3F70">
        <w:rPr>
          <w:rFonts w:ascii="Times New Roman" w:hAnsi="Times New Roman" w:cs="Times New Roman"/>
        </w:rPr>
        <w:t>також враховує, що протягом року змінюється віковий та кількісний склад учнів</w:t>
      </w:r>
      <w:r>
        <w:rPr>
          <w:rFonts w:ascii="Times New Roman" w:hAnsi="Times New Roman" w:cs="Times New Roman"/>
        </w:rPr>
        <w:t>.</w:t>
      </w:r>
    </w:p>
    <w:p w:rsidR="00C76108" w:rsidRDefault="00C76108" w:rsidP="00C76108">
      <w:pPr>
        <w:spacing w:after="0" w:line="240" w:lineRule="auto"/>
        <w:ind w:left="-426" w:firstLine="709"/>
        <w:jc w:val="both"/>
        <w:rPr>
          <w:rFonts w:ascii="Times New Roman" w:hAnsi="Times New Roman" w:cs="Times New Roman"/>
        </w:rPr>
      </w:pPr>
      <w:r w:rsidRPr="006D3F70">
        <w:rPr>
          <w:rFonts w:ascii="Times New Roman" w:hAnsi="Times New Roman" w:cs="Times New Roman"/>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r>
        <w:rPr>
          <w:rFonts w:ascii="Times New Roman" w:hAnsi="Times New Roman" w:cs="Times New Roman"/>
        </w:rPr>
        <w:t xml:space="preserve"> </w:t>
      </w:r>
      <w:r w:rsidRPr="006D3F70">
        <w:rPr>
          <w:rFonts w:ascii="Times New Roman" w:hAnsi="Times New Roman" w:cs="Times New Roman"/>
        </w:rPr>
        <w:t>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w:t>
      </w:r>
      <w:r>
        <w:rPr>
          <w:rFonts w:ascii="Times New Roman" w:hAnsi="Times New Roman" w:cs="Times New Roman"/>
        </w:rPr>
        <w:t xml:space="preserve">в, та інші необхідні документи. </w:t>
      </w:r>
      <w:r w:rsidRPr="006D3F70">
        <w:rPr>
          <w:rFonts w:ascii="Times New Roman" w:hAnsi="Times New Roman" w:cs="Times New Roman"/>
        </w:rPr>
        <w:t>Персонал повинен про</w:t>
      </w:r>
      <w:r>
        <w:rPr>
          <w:rFonts w:ascii="Times New Roman" w:hAnsi="Times New Roman" w:cs="Times New Roman"/>
        </w:rPr>
        <w:t>ходити гігієнічне навчання</w:t>
      </w:r>
      <w:r w:rsidRPr="006D3F70">
        <w:rPr>
          <w:rFonts w:ascii="Times New Roman" w:hAnsi="Times New Roman" w:cs="Times New Roman"/>
        </w:rPr>
        <w:t>.</w:t>
      </w:r>
    </w:p>
    <w:p w:rsidR="00C76108" w:rsidRPr="006D3F70" w:rsidRDefault="00C76108" w:rsidP="00C76108">
      <w:pPr>
        <w:spacing w:after="0" w:line="240" w:lineRule="auto"/>
        <w:ind w:left="-426" w:firstLine="709"/>
        <w:jc w:val="both"/>
        <w:rPr>
          <w:rFonts w:ascii="Times New Roman" w:hAnsi="Times New Roman" w:cs="Times New Roman"/>
        </w:rPr>
      </w:pPr>
      <w:r w:rsidRPr="006D3F70">
        <w:rPr>
          <w:rFonts w:ascii="Times New Roman" w:hAnsi="Times New Roman" w:cs="Times New Roman"/>
        </w:rPr>
        <w:t xml:space="preserve">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rsidR="00C76108" w:rsidRPr="006D3F70" w:rsidRDefault="00C76108" w:rsidP="00C76108">
      <w:pPr>
        <w:spacing w:after="0" w:line="240" w:lineRule="auto"/>
        <w:ind w:left="-426" w:firstLine="709"/>
        <w:jc w:val="both"/>
        <w:rPr>
          <w:rFonts w:ascii="Times New Roman" w:hAnsi="Times New Roman" w:cs="Times New Roman"/>
        </w:rPr>
      </w:pPr>
      <w:r w:rsidRPr="006D3F70">
        <w:rPr>
          <w:rFonts w:ascii="Times New Roman" w:hAnsi="Times New Roman" w:cs="Times New Roman"/>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rsidR="00C76108" w:rsidRPr="006D3F70" w:rsidRDefault="00C76108" w:rsidP="00C76108">
      <w:pPr>
        <w:spacing w:after="0" w:line="240" w:lineRule="auto"/>
        <w:ind w:left="-426" w:firstLine="709"/>
        <w:jc w:val="both"/>
        <w:rPr>
          <w:rFonts w:ascii="Times New Roman" w:hAnsi="Times New Roman" w:cs="Times New Roman"/>
        </w:rPr>
      </w:pPr>
      <w:r w:rsidRPr="006D3F70">
        <w:rPr>
          <w:rFonts w:ascii="Times New Roman" w:hAnsi="Times New Roman" w:cs="Times New Roman"/>
        </w:rPr>
        <w:t>Учасник повинен проводити бракераж готових страв за участю медичного працівника навчального закладу чи іншої визначеної керівником закладу відповідальною за проведення бракеражу особою/</w:t>
      </w:r>
      <w:proofErr w:type="spellStart"/>
      <w:r w:rsidRPr="006D3F70">
        <w:rPr>
          <w:rFonts w:ascii="Times New Roman" w:hAnsi="Times New Roman" w:cs="Times New Roman"/>
        </w:rPr>
        <w:t>ами</w:t>
      </w:r>
      <w:proofErr w:type="spellEnd"/>
      <w:r w:rsidRPr="006D3F70">
        <w:rPr>
          <w:rFonts w:ascii="Times New Roman" w:hAnsi="Times New Roman" w:cs="Times New Roman"/>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w:t>
      </w:r>
      <w:r>
        <w:rPr>
          <w:rFonts w:ascii="Times New Roman" w:hAnsi="Times New Roman" w:cs="Times New Roman"/>
        </w:rPr>
        <w:t xml:space="preserve"> </w:t>
      </w:r>
      <w:r w:rsidRPr="006D3F70">
        <w:rPr>
          <w:rFonts w:ascii="Times New Roman" w:hAnsi="Times New Roman" w:cs="Times New Roman"/>
        </w:rPr>
        <w:t>та забезпечити дотримання вимог щодо відбору і зберігання добових проб страв.</w:t>
      </w:r>
    </w:p>
    <w:p w:rsidR="00C76108" w:rsidRDefault="00C76108" w:rsidP="00C76108">
      <w:pPr>
        <w:spacing w:after="0" w:line="240" w:lineRule="auto"/>
        <w:ind w:left="-426" w:firstLine="709"/>
        <w:jc w:val="both"/>
        <w:rPr>
          <w:rFonts w:ascii="Times New Roman" w:hAnsi="Times New Roman"/>
        </w:rPr>
      </w:pPr>
      <w:r w:rsidRPr="006D3F70">
        <w:rPr>
          <w:rFonts w:ascii="Times New Roman" w:hAnsi="Times New Roman" w:cs="Times New Roman"/>
        </w:rPr>
        <w:t>Протягом надання</w:t>
      </w:r>
      <w:r>
        <w:rPr>
          <w:rFonts w:ascii="Times New Roman" w:hAnsi="Times New Roman" w:cs="Times New Roman"/>
        </w:rPr>
        <w:t xml:space="preserve"> послуг учасник повинен </w:t>
      </w:r>
      <w:r w:rsidRPr="006D3F70">
        <w:rPr>
          <w:rFonts w:ascii="Times New Roman" w:hAnsi="Times New Roman" w:cs="Times New Roman"/>
        </w:rPr>
        <w:t xml:space="preserve">вживати заходи щодо забезпечення дотримання правил пожежної безпеки, а також забезпечувати їдальню достатньою кількістю столового та кухонного посуду, кухонного інвентаря, спеціального та санітарного одягу, миючими і дезінфікуючими засобами, </w:t>
      </w:r>
      <w:r w:rsidRPr="006D3F70">
        <w:rPr>
          <w:rFonts w:ascii="Times New Roman" w:hAnsi="Times New Roman"/>
        </w:rPr>
        <w:t xml:space="preserve">а також </w:t>
      </w:r>
      <w:r w:rsidRPr="006D3F70">
        <w:rPr>
          <w:rFonts w:ascii="Times New Roman" w:hAnsi="Times New Roman"/>
        </w:rPr>
        <w:lastRenderedPageBreak/>
        <w:t>необхідним  для роботи технологічним обладнанням (розділові металеві столи,  холодильники, ваги для готової продукції, плит</w:t>
      </w:r>
      <w:r>
        <w:rPr>
          <w:rFonts w:ascii="Times New Roman" w:hAnsi="Times New Roman"/>
        </w:rPr>
        <w:t>и</w:t>
      </w:r>
      <w:r w:rsidRPr="006D3F70">
        <w:rPr>
          <w:rFonts w:ascii="Times New Roman" w:hAnsi="Times New Roman"/>
        </w:rPr>
        <w:t xml:space="preserve">, сковороди, витяжки </w:t>
      </w:r>
      <w:r w:rsidRPr="005E684C">
        <w:rPr>
          <w:rFonts w:ascii="Times New Roman" w:hAnsi="Times New Roman"/>
        </w:rPr>
        <w:t>тощо).</w:t>
      </w:r>
      <w:r w:rsidRPr="005E684C">
        <w:rPr>
          <w:rFonts w:ascii="Times New Roman" w:hAnsi="Times New Roman" w:cs="Times New Roman"/>
        </w:rPr>
        <w:t xml:space="preserve"> </w:t>
      </w:r>
      <w:r w:rsidRPr="005E684C">
        <w:rPr>
          <w:rFonts w:ascii="Times New Roman" w:hAnsi="Times New Roman"/>
        </w:rPr>
        <w:t xml:space="preserve">З метою запобігання зриву харчування </w:t>
      </w:r>
      <w:r>
        <w:rPr>
          <w:rFonts w:ascii="Times New Roman" w:hAnsi="Times New Roman"/>
        </w:rPr>
        <w:t>необхідно відповідне</w:t>
      </w:r>
      <w:r w:rsidRPr="005E684C">
        <w:rPr>
          <w:rFonts w:ascii="Times New Roman" w:hAnsi="Times New Roman"/>
        </w:rPr>
        <w:t xml:space="preserve"> обладнання при потребі мати в наявності до укладення договору та встановити за один робочий день до підписання договору.</w:t>
      </w:r>
    </w:p>
    <w:p w:rsidR="00C76108" w:rsidRPr="006D3F70" w:rsidRDefault="00C76108" w:rsidP="00C76108">
      <w:pPr>
        <w:spacing w:after="0" w:line="240" w:lineRule="auto"/>
        <w:ind w:left="-426" w:firstLine="709"/>
        <w:jc w:val="both"/>
        <w:rPr>
          <w:rFonts w:ascii="Times New Roman" w:hAnsi="Times New Roman" w:cs="Times New Roman"/>
        </w:rPr>
      </w:pPr>
      <w:r w:rsidRPr="006D3F70">
        <w:rPr>
          <w:rFonts w:ascii="Times New Roman" w:hAnsi="Times New Roman" w:cs="Times New Roman"/>
        </w:rPr>
        <w:t>Відповідно до постанов</w:t>
      </w:r>
      <w:r>
        <w:rPr>
          <w:rFonts w:ascii="Times New Roman" w:hAnsi="Times New Roman" w:cs="Times New Roman"/>
        </w:rPr>
        <w:t>и</w:t>
      </w:r>
      <w:r w:rsidRPr="006D3F70">
        <w:rPr>
          <w:rFonts w:ascii="Times New Roman" w:hAnsi="Times New Roman" w:cs="Times New Roman"/>
        </w:rPr>
        <w:t xml:space="preserve"> Кабінету Міністрів України від 24 березня 2021 р. № 305</w:t>
      </w:r>
      <w:r w:rsidRPr="005E684C">
        <w:rPr>
          <w:rFonts w:ascii="Times New Roman" w:hAnsi="Times New Roman" w:cs="Times New Roman"/>
        </w:rPr>
        <w:t xml:space="preserve"> </w:t>
      </w:r>
      <w:r>
        <w:rPr>
          <w:rFonts w:ascii="Times New Roman" w:hAnsi="Times New Roman" w:cs="Times New Roman"/>
        </w:rPr>
        <w:t xml:space="preserve">учасник може забезпечити </w:t>
      </w:r>
      <w:r w:rsidRPr="006D3F70">
        <w:rPr>
          <w:rFonts w:ascii="Times New Roman" w:hAnsi="Times New Roman" w:cs="Times New Roman"/>
        </w:rPr>
        <w:t xml:space="preserve">до реалізації в закладі освіти буфетною продукцією та забезпечити роботу буфету відповідним персоналом і обладнанням. Послуги </w:t>
      </w:r>
      <w:proofErr w:type="spellStart"/>
      <w:r w:rsidRPr="006D3F70">
        <w:rPr>
          <w:rFonts w:ascii="Times New Roman" w:hAnsi="Times New Roman" w:cs="Times New Roman"/>
        </w:rPr>
        <w:t>їдалень</w:t>
      </w:r>
      <w:proofErr w:type="spellEnd"/>
      <w:r w:rsidRPr="006D3F70">
        <w:rPr>
          <w:rFonts w:ascii="Times New Roman" w:hAnsi="Times New Roman" w:cs="Times New Roman"/>
        </w:rPr>
        <w:t xml:space="preserve"> та буфета, а також приготування їжі будуть здійсню</w:t>
      </w:r>
      <w:r>
        <w:rPr>
          <w:rFonts w:ascii="Times New Roman" w:hAnsi="Times New Roman" w:cs="Times New Roman"/>
        </w:rPr>
        <w:t>ються</w:t>
      </w:r>
      <w:r w:rsidRPr="006D3F70">
        <w:rPr>
          <w:rFonts w:ascii="Times New Roman" w:hAnsi="Times New Roman" w:cs="Times New Roman"/>
        </w:rPr>
        <w:t xml:space="preserve"> в приміщеннях їдальні та харчоблоку навчального закладу. Ціна послуг та буфетної продукції має включати в себе витрати на закуп</w:t>
      </w:r>
      <w:r>
        <w:rPr>
          <w:rFonts w:ascii="Times New Roman" w:hAnsi="Times New Roman" w:cs="Times New Roman"/>
        </w:rPr>
        <w:t>івлю</w:t>
      </w:r>
      <w:r w:rsidRPr="006D3F70">
        <w:rPr>
          <w:rFonts w:ascii="Times New Roman" w:hAnsi="Times New Roman" w:cs="Times New Roman"/>
        </w:rPr>
        <w:t xml:space="preserve"> продуктів, транспорт, приготування, а також витрати на прибирання та миття посуду, тощо. Ціна послуг та буфетної продукції повинна включати в себе всі податки та збори, обов’язкові платежі.</w:t>
      </w:r>
    </w:p>
    <w:p w:rsidR="00C76108" w:rsidRPr="006D3F70" w:rsidRDefault="00C76108" w:rsidP="00C76108">
      <w:pPr>
        <w:spacing w:after="0" w:line="240" w:lineRule="auto"/>
        <w:ind w:left="-426" w:firstLine="709"/>
        <w:jc w:val="both"/>
        <w:rPr>
          <w:rFonts w:ascii="Times New Roman" w:hAnsi="Times New Roman" w:cs="Times New Roman"/>
        </w:rPr>
      </w:pPr>
      <w:r w:rsidRPr="006D3F70">
        <w:rPr>
          <w:rFonts w:ascii="Times New Roman" w:hAnsi="Times New Roman" w:cs="Times New Roman"/>
        </w:rPr>
        <w:t xml:space="preserve">Учасник повинен надати замовнику послуги, якість яких відповідає наступним нормативним документам: </w:t>
      </w:r>
    </w:p>
    <w:p w:rsidR="00C76108" w:rsidRPr="006D3F70" w:rsidRDefault="00C76108" w:rsidP="00C76108">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r w:rsidRPr="006D3F70">
        <w:rPr>
          <w:rFonts w:ascii="Times New Roman" w:hAnsi="Times New Roman" w:cs="Times New Roman"/>
        </w:rPr>
        <w:t>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C76108" w:rsidRPr="006D3F70" w:rsidRDefault="00C76108" w:rsidP="00C76108">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r w:rsidRPr="006D3F70">
        <w:rPr>
          <w:rFonts w:ascii="Times New Roman" w:hAnsi="Times New Roman" w:cs="Times New Roman"/>
        </w:rPr>
        <w:t xml:space="preserve">Порядку надання послуг з харчування дітей у дошкільних, учнів у загальноосвітніх навчальних закладах, операції </w:t>
      </w:r>
      <w:r>
        <w:rPr>
          <w:rFonts w:ascii="Times New Roman" w:hAnsi="Times New Roman" w:cs="Times New Roman"/>
        </w:rPr>
        <w:t xml:space="preserve">з надання яких звільняються від </w:t>
      </w:r>
      <w:r w:rsidRPr="006D3F70">
        <w:rPr>
          <w:rFonts w:ascii="Times New Roman" w:hAnsi="Times New Roman" w:cs="Times New Roman"/>
        </w:rPr>
        <w:t>обкладення податком на додану вартість,  затвердженим Постановою Кабінету Міністрів України № 116  від 02 лютого 2011 року (із змінами).</w:t>
      </w:r>
    </w:p>
    <w:p w:rsidR="00C76108" w:rsidRPr="006D3F70" w:rsidRDefault="00C76108" w:rsidP="00C76108">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r w:rsidRPr="006D3F70">
        <w:rPr>
          <w:rFonts w:ascii="Times New Roman" w:hAnsi="Times New Roman" w:cs="Times New Roman"/>
        </w:rPr>
        <w:t>Закону України «Про основні принципи та вимоги до безпечності та якості харчових продуктів» від 23.12.1997 № 771/97-ВР.</w:t>
      </w:r>
    </w:p>
    <w:p w:rsidR="00C76108" w:rsidRDefault="00C76108" w:rsidP="00C76108">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r w:rsidRPr="006D3F70">
        <w:rPr>
          <w:rFonts w:ascii="Times New Roman" w:hAnsi="Times New Roman" w:cs="Times New Roman"/>
        </w:rPr>
        <w:t xml:space="preserve">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6D3F70">
        <w:rPr>
          <w:rFonts w:ascii="Times New Roman" w:hAnsi="Times New Roman" w:cs="Times New Roman"/>
        </w:rPr>
        <w:t>хвороб</w:t>
      </w:r>
      <w:proofErr w:type="spellEnd"/>
      <w:r w:rsidRPr="006D3F70">
        <w:rPr>
          <w:rFonts w:ascii="Times New Roman" w:hAnsi="Times New Roman" w:cs="Times New Roman"/>
        </w:rPr>
        <w:t>».</w:t>
      </w:r>
    </w:p>
    <w:p w:rsidR="00C76108" w:rsidRDefault="00C76108" w:rsidP="00C76108">
      <w:pPr>
        <w:spacing w:after="0" w:line="240" w:lineRule="auto"/>
        <w:ind w:left="-426" w:firstLine="709"/>
        <w:jc w:val="both"/>
        <w:rPr>
          <w:rFonts w:ascii="Times New Roman" w:hAnsi="Times New Roman" w:cs="Times New Roman"/>
        </w:rPr>
      </w:pPr>
    </w:p>
    <w:p w:rsidR="00C76108" w:rsidRPr="003762C8" w:rsidRDefault="00C76108" w:rsidP="00C761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i/>
          <w:sz w:val="20"/>
          <w:szCs w:val="20"/>
          <w:lang w:eastAsia="ru-RU"/>
        </w:rPr>
      </w:pPr>
      <w:r>
        <w:rPr>
          <w:rFonts w:ascii="Times New Roman" w:hAnsi="Times New Roman"/>
          <w:sz w:val="32"/>
          <w:szCs w:val="32"/>
          <w:lang w:eastAsia="ru-RU"/>
        </w:rPr>
        <w:t>*</w:t>
      </w:r>
      <w:r w:rsidRPr="003762C8">
        <w:rPr>
          <w:rFonts w:ascii="Times New Roman" w:hAnsi="Times New Roman" w:cs="Times New Roman"/>
          <w:i/>
          <w:sz w:val="20"/>
          <w:szCs w:val="20"/>
        </w:rPr>
        <w:t>Загальна в</w:t>
      </w:r>
      <w:r w:rsidRPr="003762C8">
        <w:rPr>
          <w:rFonts w:ascii="Times New Roman" w:hAnsi="Times New Roman" w:cs="Times New Roman"/>
          <w:i/>
          <w:sz w:val="20"/>
          <w:szCs w:val="20"/>
          <w:lang w:eastAsia="ru-RU"/>
        </w:rPr>
        <w:t xml:space="preserve">артість </w:t>
      </w:r>
      <w:r w:rsidRPr="003762C8">
        <w:rPr>
          <w:rFonts w:ascii="Times New Roman" w:hAnsi="Times New Roman"/>
          <w:i/>
          <w:sz w:val="20"/>
          <w:szCs w:val="20"/>
          <w:lang w:eastAsia="ru-RU"/>
        </w:rPr>
        <w:t>вираховується як сумарна вартість харчування всіх категорій дітей, вказаних в технічній специфікації, поданих у відповідному додатку даної документації, заздалегідь обрахована відповідно до нижче поданої формули для кожної категорії.</w:t>
      </w:r>
    </w:p>
    <w:p w:rsidR="00C76108" w:rsidRPr="003762C8" w:rsidRDefault="00C76108" w:rsidP="00C761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i/>
          <w:sz w:val="20"/>
          <w:szCs w:val="20"/>
          <w:lang w:eastAsia="ru-RU"/>
        </w:rPr>
      </w:pPr>
      <w:r w:rsidRPr="003762C8">
        <w:rPr>
          <w:rFonts w:ascii="Times New Roman" w:hAnsi="Times New Roman"/>
          <w:i/>
          <w:sz w:val="20"/>
          <w:szCs w:val="20"/>
          <w:lang w:eastAsia="ru-RU"/>
        </w:rPr>
        <w:t>К х (вартість одноденного  харчування на 1 учня) х Д = , де</w:t>
      </w:r>
    </w:p>
    <w:p w:rsidR="00C76108" w:rsidRPr="003762C8" w:rsidRDefault="00C76108" w:rsidP="00C761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i/>
          <w:sz w:val="20"/>
          <w:szCs w:val="20"/>
          <w:lang w:eastAsia="ru-RU"/>
        </w:rPr>
      </w:pPr>
      <w:r w:rsidRPr="003762C8">
        <w:rPr>
          <w:rFonts w:ascii="Times New Roman" w:hAnsi="Times New Roman"/>
          <w:i/>
          <w:sz w:val="20"/>
          <w:szCs w:val="20"/>
          <w:lang w:eastAsia="ru-RU"/>
        </w:rPr>
        <w:t>К – кількість учнів певної категорії</w:t>
      </w:r>
    </w:p>
    <w:p w:rsidR="00C76108" w:rsidRPr="003762C8" w:rsidRDefault="00C76108" w:rsidP="00C761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i/>
          <w:sz w:val="20"/>
          <w:szCs w:val="20"/>
          <w:lang w:eastAsia="ru-RU"/>
        </w:rPr>
      </w:pPr>
      <w:r w:rsidRPr="003762C8">
        <w:rPr>
          <w:rFonts w:ascii="Times New Roman" w:hAnsi="Times New Roman"/>
          <w:i/>
          <w:sz w:val="20"/>
          <w:szCs w:val="20"/>
          <w:lang w:eastAsia="ru-RU"/>
        </w:rPr>
        <w:t>Д – кількість днів</w:t>
      </w:r>
    </w:p>
    <w:p w:rsidR="00C76108" w:rsidRPr="003762C8" w:rsidRDefault="00C76108" w:rsidP="00C761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i/>
          <w:sz w:val="20"/>
          <w:szCs w:val="20"/>
          <w:lang w:eastAsia="ru-RU"/>
        </w:rPr>
      </w:pPr>
      <w:r w:rsidRPr="003762C8">
        <w:rPr>
          <w:rFonts w:ascii="Times New Roman" w:hAnsi="Times New Roman"/>
          <w:i/>
          <w:sz w:val="20"/>
          <w:szCs w:val="20"/>
          <w:lang w:eastAsia="ru-RU"/>
        </w:rPr>
        <w:t>Розрядність знаків в ціні не повинна перевищувати двох знаків після коми.</w:t>
      </w:r>
    </w:p>
    <w:p w:rsidR="00C76108" w:rsidRDefault="00C76108" w:rsidP="00C761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i/>
          <w:sz w:val="20"/>
          <w:szCs w:val="20"/>
          <w:lang w:eastAsia="ru-RU"/>
        </w:rPr>
      </w:pPr>
      <w:r w:rsidRPr="003762C8">
        <w:rPr>
          <w:rFonts w:ascii="Times New Roman" w:hAnsi="Times New Roman"/>
          <w:b/>
          <w:i/>
          <w:sz w:val="20"/>
          <w:szCs w:val="20"/>
          <w:lang w:eastAsia="ru-RU"/>
        </w:rPr>
        <w:t>***</w:t>
      </w:r>
      <w:r w:rsidRPr="003762C8">
        <w:rPr>
          <w:rFonts w:ascii="Times New Roman" w:hAnsi="Times New Roman"/>
          <w:i/>
          <w:sz w:val="20"/>
          <w:szCs w:val="20"/>
          <w:lang w:eastAsia="ru-RU"/>
        </w:rPr>
        <w:t xml:space="preserve"> При розрахунку вартості учасником враховується вартість всіх витрат, пов’язаних з виконанням зобов’язань учасника процедури закупівлі (умов договору про закупівлю) щодо надання послуг,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rsidR="00C76108" w:rsidRPr="00EB30E7" w:rsidRDefault="00C76108" w:rsidP="00C761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i/>
          <w:sz w:val="20"/>
          <w:szCs w:val="20"/>
          <w:lang w:eastAsia="ru-RU"/>
        </w:rPr>
      </w:pPr>
      <w:r>
        <w:rPr>
          <w:rFonts w:ascii="Times New Roman" w:hAnsi="Times New Roman"/>
          <w:sz w:val="32"/>
          <w:szCs w:val="32"/>
          <w:lang w:eastAsia="ru-RU"/>
        </w:rPr>
        <w:t>*</w:t>
      </w:r>
      <w:r w:rsidRPr="00EB30E7">
        <w:rPr>
          <w:rFonts w:ascii="Times New Roman" w:hAnsi="Times New Roman" w:cs="Times New Roman"/>
          <w:i/>
          <w:sz w:val="20"/>
          <w:szCs w:val="20"/>
        </w:rPr>
        <w:t xml:space="preserve">Відповідно до  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затвердженого Постановою КМУ № 116  від 02 лютого 2011 року, </w:t>
      </w:r>
      <w:r w:rsidRPr="00EB30E7">
        <w:rPr>
          <w:rFonts w:ascii="Times New Roman" w:hAnsi="Times New Roman" w:cs="Times New Roman"/>
          <w:i/>
          <w:color w:val="333333"/>
          <w:sz w:val="20"/>
          <w:szCs w:val="20"/>
          <w:shd w:val="clear" w:color="auto" w:fill="FFFFFF"/>
        </w:rPr>
        <w:t>від обкладення податком на додану вартість звільняються операції з надання послуг з харчування дітей у дошкільних, учнів у загальноосвітніх та професійно-технічних навчальних закладах у межах затверджених норм харчування в грамах, а для тих учнів, для яких не встановлено норми харчування в грамах, - у межах визначеної грошової норми.</w:t>
      </w:r>
    </w:p>
    <w:p w:rsidR="00C76108" w:rsidRPr="006D3F70" w:rsidRDefault="00C76108" w:rsidP="00C76108">
      <w:pPr>
        <w:spacing w:after="0" w:line="240" w:lineRule="auto"/>
        <w:ind w:left="-426" w:firstLine="709"/>
        <w:jc w:val="both"/>
        <w:rPr>
          <w:rFonts w:ascii="Times New Roman" w:hAnsi="Times New Roman" w:cs="Times New Roman"/>
        </w:rPr>
      </w:pPr>
    </w:p>
    <w:p w:rsidR="008C076B" w:rsidRDefault="008C076B" w:rsidP="00C76108">
      <w:pPr>
        <w:ind w:hanging="2"/>
        <w:jc w:val="right"/>
        <w:rPr>
          <w:rFonts w:ascii="Times New Roman" w:hAnsi="Times New Roman" w:cs="Times New Roman"/>
          <w:b/>
          <w:sz w:val="24"/>
          <w:szCs w:val="24"/>
          <w:highlight w:val="white"/>
        </w:rPr>
      </w:pPr>
    </w:p>
    <w:p w:rsidR="008C076B" w:rsidRDefault="008C076B" w:rsidP="00C76108">
      <w:pPr>
        <w:ind w:hanging="2"/>
        <w:jc w:val="right"/>
        <w:rPr>
          <w:rFonts w:ascii="Times New Roman" w:hAnsi="Times New Roman" w:cs="Times New Roman"/>
          <w:b/>
          <w:sz w:val="24"/>
          <w:szCs w:val="24"/>
          <w:highlight w:val="white"/>
        </w:rPr>
      </w:pPr>
    </w:p>
    <w:p w:rsidR="008C076B" w:rsidRDefault="008C076B" w:rsidP="00C76108">
      <w:pPr>
        <w:ind w:hanging="2"/>
        <w:jc w:val="right"/>
        <w:rPr>
          <w:rFonts w:ascii="Times New Roman" w:hAnsi="Times New Roman" w:cs="Times New Roman"/>
          <w:b/>
          <w:sz w:val="24"/>
          <w:szCs w:val="24"/>
          <w:highlight w:val="white"/>
        </w:rPr>
      </w:pPr>
    </w:p>
    <w:p w:rsidR="008C076B" w:rsidRDefault="008C076B" w:rsidP="00C76108">
      <w:pPr>
        <w:ind w:hanging="2"/>
        <w:jc w:val="right"/>
        <w:rPr>
          <w:rFonts w:ascii="Times New Roman" w:hAnsi="Times New Roman" w:cs="Times New Roman"/>
          <w:b/>
          <w:sz w:val="24"/>
          <w:szCs w:val="24"/>
          <w:highlight w:val="white"/>
        </w:rPr>
      </w:pPr>
    </w:p>
    <w:p w:rsidR="008C076B" w:rsidRDefault="008C076B" w:rsidP="00C76108">
      <w:pPr>
        <w:ind w:hanging="2"/>
        <w:jc w:val="right"/>
        <w:rPr>
          <w:rFonts w:ascii="Times New Roman" w:hAnsi="Times New Roman" w:cs="Times New Roman"/>
          <w:b/>
          <w:sz w:val="24"/>
          <w:szCs w:val="24"/>
          <w:highlight w:val="white"/>
        </w:rPr>
      </w:pPr>
    </w:p>
    <w:p w:rsidR="008C076B" w:rsidRDefault="008C076B" w:rsidP="00C76108">
      <w:pPr>
        <w:ind w:hanging="2"/>
        <w:jc w:val="right"/>
        <w:rPr>
          <w:rFonts w:ascii="Times New Roman" w:hAnsi="Times New Roman" w:cs="Times New Roman"/>
          <w:b/>
          <w:sz w:val="24"/>
          <w:szCs w:val="24"/>
          <w:highlight w:val="white"/>
        </w:rPr>
      </w:pPr>
    </w:p>
    <w:p w:rsidR="008C076B" w:rsidRDefault="008C076B" w:rsidP="00C76108">
      <w:pPr>
        <w:ind w:hanging="2"/>
        <w:jc w:val="right"/>
        <w:rPr>
          <w:rFonts w:ascii="Times New Roman" w:hAnsi="Times New Roman" w:cs="Times New Roman"/>
          <w:b/>
          <w:sz w:val="24"/>
          <w:szCs w:val="24"/>
          <w:highlight w:val="white"/>
        </w:rPr>
      </w:pPr>
    </w:p>
    <w:p w:rsidR="008C076B" w:rsidRDefault="008C076B" w:rsidP="00C76108">
      <w:pPr>
        <w:ind w:hanging="2"/>
        <w:jc w:val="right"/>
        <w:rPr>
          <w:rFonts w:ascii="Times New Roman" w:hAnsi="Times New Roman" w:cs="Times New Roman"/>
          <w:b/>
          <w:sz w:val="24"/>
          <w:szCs w:val="24"/>
          <w:highlight w:val="white"/>
        </w:rPr>
      </w:pPr>
    </w:p>
    <w:p w:rsidR="00C76108" w:rsidRDefault="00C76108" w:rsidP="00C76108">
      <w:pPr>
        <w:ind w:hanging="2"/>
        <w:jc w:val="right"/>
        <w:rPr>
          <w:rFonts w:ascii="Times New Roman" w:hAnsi="Times New Roman" w:cs="Times New Roman"/>
          <w:b/>
          <w:color w:val="121212"/>
          <w:sz w:val="24"/>
          <w:szCs w:val="24"/>
        </w:rPr>
      </w:pPr>
      <w:r>
        <w:rPr>
          <w:rFonts w:ascii="Times New Roman" w:hAnsi="Times New Roman" w:cs="Times New Roman"/>
          <w:b/>
          <w:sz w:val="24"/>
          <w:szCs w:val="24"/>
          <w:highlight w:val="white"/>
        </w:rPr>
        <w:lastRenderedPageBreak/>
        <w:t>ДОДАТОК 2</w:t>
      </w:r>
      <w:r w:rsidRPr="007F2214">
        <w:rPr>
          <w:rFonts w:ascii="Times New Roman" w:hAnsi="Times New Roman" w:cs="Times New Roman"/>
          <w:b/>
          <w:sz w:val="24"/>
          <w:szCs w:val="24"/>
          <w:highlight w:val="white"/>
        </w:rPr>
        <w:t xml:space="preserve"> </w:t>
      </w:r>
      <w:r w:rsidRPr="007F2214">
        <w:rPr>
          <w:rFonts w:ascii="Times New Roman" w:hAnsi="Times New Roman" w:cs="Times New Roman"/>
          <w:b/>
          <w:color w:val="121212"/>
          <w:sz w:val="24"/>
          <w:szCs w:val="24"/>
        </w:rPr>
        <w:t>ДО ТЕНДЕРНОЇ ДОКУМЕНТАЦІЇ</w:t>
      </w:r>
    </w:p>
    <w:p w:rsidR="00C76108" w:rsidRPr="009C18C3" w:rsidRDefault="00C76108" w:rsidP="00C76108">
      <w:pPr>
        <w:ind w:hanging="2"/>
        <w:jc w:val="right"/>
        <w:rPr>
          <w:rFonts w:ascii="Times New Roman" w:hAnsi="Times New Roman" w:cs="Times New Roman"/>
          <w:b/>
          <w:sz w:val="24"/>
          <w:szCs w:val="24"/>
        </w:rPr>
      </w:pPr>
      <w:r w:rsidRPr="009C18C3">
        <w:rPr>
          <w:rFonts w:ascii="Times New Roman" w:hAnsi="Times New Roman" w:cs="Times New Roman"/>
          <w:b/>
          <w:color w:val="121212"/>
          <w:sz w:val="24"/>
          <w:szCs w:val="24"/>
        </w:rPr>
        <w:t>ЧАСТИНА 1</w:t>
      </w:r>
    </w:p>
    <w:p w:rsidR="00C76108" w:rsidRDefault="00C76108" w:rsidP="00C76108">
      <w:pPr>
        <w:ind w:hanging="2"/>
        <w:jc w:val="center"/>
        <w:rPr>
          <w:rFonts w:ascii="Times New Roman" w:hAnsi="Times New Roman" w:cs="Times New Roman"/>
          <w:b/>
          <w:sz w:val="24"/>
          <w:szCs w:val="24"/>
        </w:rPr>
      </w:pPr>
      <w:r w:rsidRPr="00DC75FD">
        <w:rPr>
          <w:rFonts w:ascii="Times New Roman" w:hAnsi="Times New Roman" w:cs="Times New Roman"/>
          <w:b/>
          <w:sz w:val="24"/>
          <w:szCs w:val="24"/>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p w:rsidR="00C76108" w:rsidRDefault="00C76108" w:rsidP="00C76108">
      <w:pPr>
        <w:spacing w:after="0" w:line="240" w:lineRule="auto"/>
        <w:ind w:left="-426" w:firstLine="710"/>
        <w:jc w:val="both"/>
        <w:rPr>
          <w:rFonts w:ascii="Times New Roman" w:hAnsi="Times New Roman"/>
        </w:rPr>
      </w:pPr>
      <w:r>
        <w:rPr>
          <w:rFonts w:ascii="Times New Roman" w:hAnsi="Times New Roman"/>
        </w:rPr>
        <w:t xml:space="preserve">1. </w:t>
      </w:r>
      <w:r w:rsidRPr="004D2E63">
        <w:rPr>
          <w:rFonts w:ascii="Times New Roman" w:hAnsi="Times New Roman"/>
        </w:rPr>
        <w:t>Учасники в складі тендерної пропозиції докуме</w:t>
      </w:r>
      <w:r>
        <w:rPr>
          <w:rFonts w:ascii="Times New Roman" w:hAnsi="Times New Roman"/>
        </w:rPr>
        <w:t xml:space="preserve">нтально підтверджують наявність </w:t>
      </w:r>
      <w:r w:rsidRPr="003A743E">
        <w:rPr>
          <w:rFonts w:ascii="Times New Roman" w:hAnsi="Times New Roman"/>
        </w:rPr>
        <w:t>обладнання, матеріально-технічної бази та технологій</w:t>
      </w:r>
      <w:r w:rsidRPr="001C06D8">
        <w:rPr>
          <w:rFonts w:ascii="Times New Roman" w:hAnsi="Times New Roman"/>
        </w:rPr>
        <w:t xml:space="preserve">, </w:t>
      </w:r>
      <w:r>
        <w:rPr>
          <w:rFonts w:ascii="Times New Roman" w:hAnsi="Times New Roman"/>
        </w:rPr>
        <w:t xml:space="preserve">шляхом подання </w:t>
      </w:r>
    </w:p>
    <w:p w:rsidR="00C76108" w:rsidRDefault="00C76108" w:rsidP="00C76108">
      <w:pPr>
        <w:spacing w:after="0" w:line="240" w:lineRule="auto"/>
        <w:ind w:left="-426" w:firstLine="710"/>
        <w:jc w:val="both"/>
        <w:rPr>
          <w:rFonts w:ascii="Times New Roman" w:hAnsi="Times New Roman"/>
          <w:bCs/>
        </w:rPr>
      </w:pPr>
      <w:r>
        <w:rPr>
          <w:rFonts w:ascii="Times New Roman" w:hAnsi="Times New Roman"/>
        </w:rPr>
        <w:t>- д</w:t>
      </w:r>
      <w:r w:rsidRPr="004D2E63">
        <w:rPr>
          <w:rFonts w:ascii="Times New Roman" w:hAnsi="Times New Roman"/>
        </w:rPr>
        <w:t>овідк</w:t>
      </w:r>
      <w:r>
        <w:rPr>
          <w:rFonts w:ascii="Times New Roman" w:hAnsi="Times New Roman"/>
        </w:rPr>
        <w:t>и</w:t>
      </w:r>
      <w:r w:rsidRPr="004D2E63">
        <w:rPr>
          <w:rFonts w:ascii="Times New Roman" w:hAnsi="Times New Roman"/>
        </w:rPr>
        <w:t xml:space="preserve"> </w:t>
      </w:r>
      <w:r>
        <w:rPr>
          <w:rFonts w:ascii="Times New Roman" w:hAnsi="Times New Roman"/>
        </w:rPr>
        <w:t xml:space="preserve">у довільній формі </w:t>
      </w:r>
      <w:r w:rsidRPr="004D2E63">
        <w:rPr>
          <w:rFonts w:ascii="Times New Roman" w:hAnsi="Times New Roman"/>
        </w:rPr>
        <w:t xml:space="preserve">за підписом керівника або особи уповноваженої учасником на підписання тендерної пропозиції, що містить інформацію про </w:t>
      </w:r>
      <w:r w:rsidRPr="004D2E63">
        <w:rPr>
          <w:rFonts w:ascii="Times New Roman" w:hAnsi="Times New Roman"/>
          <w:bCs/>
        </w:rPr>
        <w:t>наявну матеріально-технічну базу необхідну для надання послуг, зокрема інформацію про наявність необхідного інвентарю, обладнання, технологічного обладнання тощо</w:t>
      </w:r>
      <w:r w:rsidRPr="00167CCC">
        <w:rPr>
          <w:rFonts w:ascii="Times New Roman" w:hAnsi="Times New Roman"/>
          <w:bCs/>
        </w:rPr>
        <w:t>.</w:t>
      </w:r>
    </w:p>
    <w:p w:rsidR="00C76108" w:rsidRDefault="00C76108" w:rsidP="00C76108">
      <w:pPr>
        <w:spacing w:after="0" w:line="240" w:lineRule="auto"/>
        <w:ind w:left="-426" w:firstLine="710"/>
        <w:jc w:val="both"/>
        <w:rPr>
          <w:rFonts w:ascii="Times New Roman" w:hAnsi="Times New Roman"/>
        </w:rPr>
      </w:pPr>
      <w:r>
        <w:rPr>
          <w:rFonts w:ascii="Times New Roman" w:hAnsi="Times New Roman"/>
        </w:rPr>
        <w:t xml:space="preserve">2. </w:t>
      </w:r>
      <w:r w:rsidRPr="004D2E63">
        <w:rPr>
          <w:rFonts w:ascii="Times New Roman" w:hAnsi="Times New Roman"/>
        </w:rPr>
        <w:t>Учасники в складі тендерної пропозиції документально підтверджують наявність працівників відповідної кваліфікації, які мають необхідні знання та досвід</w:t>
      </w:r>
      <w:r w:rsidRPr="001C06D8">
        <w:rPr>
          <w:rFonts w:ascii="Times New Roman" w:hAnsi="Times New Roman"/>
        </w:rPr>
        <w:t xml:space="preserve">, </w:t>
      </w:r>
      <w:r>
        <w:rPr>
          <w:rFonts w:ascii="Times New Roman" w:hAnsi="Times New Roman"/>
        </w:rPr>
        <w:t xml:space="preserve">шляхом подання </w:t>
      </w:r>
    </w:p>
    <w:p w:rsidR="00C76108" w:rsidRDefault="00C76108" w:rsidP="00C76108">
      <w:pPr>
        <w:spacing w:after="0" w:line="240" w:lineRule="auto"/>
        <w:ind w:left="-426" w:firstLine="710"/>
        <w:jc w:val="both"/>
        <w:rPr>
          <w:rFonts w:ascii="Times New Roman" w:hAnsi="Times New Roman"/>
          <w:bCs/>
        </w:rPr>
      </w:pPr>
      <w:r>
        <w:rPr>
          <w:rFonts w:ascii="Times New Roman" w:hAnsi="Times New Roman"/>
        </w:rPr>
        <w:t>- д</w:t>
      </w:r>
      <w:r w:rsidRPr="004D2E63">
        <w:rPr>
          <w:rFonts w:ascii="Times New Roman" w:hAnsi="Times New Roman"/>
        </w:rPr>
        <w:t>овідк</w:t>
      </w:r>
      <w:r>
        <w:rPr>
          <w:rFonts w:ascii="Times New Roman" w:hAnsi="Times New Roman"/>
        </w:rPr>
        <w:t>и</w:t>
      </w:r>
      <w:r w:rsidRPr="004D2E63">
        <w:rPr>
          <w:rFonts w:ascii="Times New Roman" w:hAnsi="Times New Roman"/>
        </w:rPr>
        <w:t xml:space="preserve"> </w:t>
      </w:r>
      <w:r>
        <w:rPr>
          <w:rFonts w:ascii="Times New Roman" w:hAnsi="Times New Roman"/>
        </w:rPr>
        <w:t xml:space="preserve">у довільній формі </w:t>
      </w:r>
      <w:r w:rsidRPr="004D2E63">
        <w:rPr>
          <w:rFonts w:ascii="Times New Roman" w:hAnsi="Times New Roman"/>
        </w:rPr>
        <w:t xml:space="preserve">за підписом керівника або особи уповноваженої учасником на підписання тендерної пропозиції, що містить інформацію про наявність працівників відповідної кваліфікації, що мають необхідні знання та </w:t>
      </w:r>
      <w:r w:rsidRPr="001C06D8">
        <w:rPr>
          <w:rFonts w:ascii="Times New Roman" w:hAnsi="Times New Roman"/>
        </w:rPr>
        <w:t xml:space="preserve">досвід для </w:t>
      </w:r>
      <w:r w:rsidRPr="00167CCC">
        <w:rPr>
          <w:rFonts w:ascii="Times New Roman" w:hAnsi="Times New Roman"/>
          <w:bCs/>
        </w:rPr>
        <w:t>організації послуг.</w:t>
      </w:r>
    </w:p>
    <w:p w:rsidR="00C76108" w:rsidRDefault="00C76108" w:rsidP="00C76108">
      <w:pPr>
        <w:spacing w:after="0" w:line="240" w:lineRule="auto"/>
        <w:ind w:left="-426" w:firstLine="710"/>
        <w:jc w:val="both"/>
        <w:rPr>
          <w:rFonts w:ascii="Times New Roman" w:hAnsi="Times New Roman"/>
        </w:rPr>
      </w:pPr>
      <w:r>
        <w:rPr>
          <w:rFonts w:ascii="Times New Roman" w:hAnsi="Times New Roman"/>
          <w:bCs/>
        </w:rPr>
        <w:t xml:space="preserve">- </w:t>
      </w:r>
      <w:proofErr w:type="spellStart"/>
      <w:r w:rsidRPr="004D2E63">
        <w:rPr>
          <w:rFonts w:ascii="Times New Roman" w:hAnsi="Times New Roman"/>
          <w:lang w:eastAsia="ru-RU"/>
        </w:rPr>
        <w:t>скан</w:t>
      </w:r>
      <w:proofErr w:type="spellEnd"/>
      <w:r w:rsidRPr="004D2E63">
        <w:rPr>
          <w:rFonts w:ascii="Times New Roman" w:hAnsi="Times New Roman"/>
          <w:lang w:eastAsia="ru-RU"/>
        </w:rPr>
        <w:t xml:space="preserve">-копії трудових книжок та/або наказів про призначення на посаду та/або наказів про сумісництво (за наявності таких) або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w:t>
      </w:r>
      <w:r>
        <w:rPr>
          <w:rFonts w:ascii="Times New Roman" w:hAnsi="Times New Roman"/>
        </w:rPr>
        <w:t>в довідці.</w:t>
      </w:r>
    </w:p>
    <w:p w:rsidR="00C76108" w:rsidRDefault="00C76108" w:rsidP="00C76108">
      <w:pPr>
        <w:spacing w:after="0" w:line="240" w:lineRule="auto"/>
        <w:ind w:left="-425" w:firstLine="709"/>
        <w:jc w:val="both"/>
        <w:rPr>
          <w:rFonts w:ascii="Times New Roman" w:hAnsi="Times New Roman"/>
        </w:rPr>
      </w:pPr>
      <w:r>
        <w:rPr>
          <w:rFonts w:ascii="Times New Roman" w:hAnsi="Times New Roman"/>
          <w:bCs/>
        </w:rPr>
        <w:t xml:space="preserve">- </w:t>
      </w:r>
      <w:proofErr w:type="spellStart"/>
      <w:r w:rsidRPr="004D2E63">
        <w:rPr>
          <w:rFonts w:ascii="Times New Roman" w:hAnsi="Times New Roman"/>
        </w:rPr>
        <w:t>скан</w:t>
      </w:r>
      <w:proofErr w:type="spellEnd"/>
      <w:r w:rsidRPr="004D2E63">
        <w:rPr>
          <w:rFonts w:ascii="Times New Roman" w:hAnsi="Times New Roman"/>
        </w:rPr>
        <w:t>-копії особових медичних книжок працівників (персоналу), які будуть залучені до надання послуг згідно предмета закуп</w:t>
      </w:r>
      <w:r>
        <w:rPr>
          <w:rFonts w:ascii="Times New Roman" w:hAnsi="Times New Roman"/>
        </w:rPr>
        <w:t xml:space="preserve">івлі та які зазначені в довідці, </w:t>
      </w:r>
      <w:r w:rsidRPr="0047298C">
        <w:rPr>
          <w:rFonts w:ascii="Times New Roman" w:hAnsi="Times New Roman"/>
        </w:rPr>
        <w:t>з відміткою про проходження медичного огляду (медична(і) книжка(и) повинна(і) бути дійсн</w:t>
      </w:r>
      <w:r>
        <w:rPr>
          <w:rFonts w:ascii="Times New Roman" w:hAnsi="Times New Roman"/>
        </w:rPr>
        <w:t>а(</w:t>
      </w:r>
      <w:proofErr w:type="spellStart"/>
      <w:r w:rsidRPr="0047298C">
        <w:rPr>
          <w:rFonts w:ascii="Times New Roman" w:hAnsi="Times New Roman"/>
        </w:rPr>
        <w:t>ими</w:t>
      </w:r>
      <w:proofErr w:type="spellEnd"/>
      <w:r>
        <w:rPr>
          <w:rFonts w:ascii="Times New Roman" w:hAnsi="Times New Roman"/>
        </w:rPr>
        <w:t>)</w:t>
      </w:r>
      <w:r w:rsidRPr="0047298C">
        <w:rPr>
          <w:rFonts w:ascii="Times New Roman" w:hAnsi="Times New Roman"/>
        </w:rPr>
        <w:t xml:space="preserve"> на дату розкриття тендерних пропозицій).</w:t>
      </w:r>
    </w:p>
    <w:p w:rsidR="00C76108" w:rsidRDefault="00C76108" w:rsidP="00C76108">
      <w:pPr>
        <w:spacing w:after="0" w:line="240" w:lineRule="auto"/>
        <w:ind w:left="-426" w:firstLine="710"/>
        <w:jc w:val="both"/>
        <w:rPr>
          <w:rFonts w:ascii="Times New Roman" w:hAnsi="Times New Roman"/>
        </w:rPr>
      </w:pPr>
      <w:r w:rsidRPr="004D2E63">
        <w:rPr>
          <w:rFonts w:ascii="Times New Roman" w:hAnsi="Times New Roman"/>
        </w:rPr>
        <w:t xml:space="preserve">-  протокол про проходження </w:t>
      </w:r>
      <w:r>
        <w:rPr>
          <w:rFonts w:ascii="Times New Roman" w:hAnsi="Times New Roman"/>
        </w:rPr>
        <w:t xml:space="preserve">не раніше 2021 року </w:t>
      </w:r>
      <w:r w:rsidRPr="004D2E63">
        <w:rPr>
          <w:rFonts w:ascii="Times New Roman" w:hAnsi="Times New Roman"/>
        </w:rPr>
        <w:t>гігієнічного навчання працівників, які будуть залучені до виконання предмету закупівлі та які зазначені в довідці</w:t>
      </w:r>
      <w:r>
        <w:rPr>
          <w:rFonts w:ascii="Times New Roman" w:hAnsi="Times New Roman"/>
        </w:rPr>
        <w:t>.</w:t>
      </w:r>
    </w:p>
    <w:p w:rsidR="00C76108" w:rsidRPr="00425374" w:rsidRDefault="00C76108" w:rsidP="00C76108">
      <w:pPr>
        <w:spacing w:after="0" w:line="240" w:lineRule="auto"/>
        <w:ind w:left="-426" w:firstLine="710"/>
        <w:jc w:val="both"/>
        <w:rPr>
          <w:rFonts w:ascii="Times New Roman" w:hAnsi="Times New Roman"/>
          <w:sz w:val="20"/>
          <w:szCs w:val="20"/>
        </w:rPr>
      </w:pPr>
      <w:r>
        <w:rPr>
          <w:rFonts w:ascii="Times New Roman" w:hAnsi="Times New Roman"/>
          <w:sz w:val="32"/>
          <w:szCs w:val="32"/>
          <w:lang w:eastAsia="ru-RU"/>
        </w:rPr>
        <w:t>*</w:t>
      </w:r>
      <w:r w:rsidRPr="00425374">
        <w:rPr>
          <w:rFonts w:ascii="Times New Roman" w:hAnsi="Times New Roman"/>
          <w:i/>
          <w:sz w:val="20"/>
          <w:szCs w:val="20"/>
        </w:rPr>
        <w:t xml:space="preserve">Керуючись нормами Методичних рекомендацій щодо методології особливостей здійснення </w:t>
      </w:r>
      <w:proofErr w:type="spellStart"/>
      <w:r w:rsidRPr="00425374">
        <w:rPr>
          <w:rFonts w:ascii="Times New Roman" w:hAnsi="Times New Roman"/>
          <w:i/>
          <w:sz w:val="20"/>
          <w:szCs w:val="20"/>
        </w:rPr>
        <w:t>закупівель</w:t>
      </w:r>
      <w:proofErr w:type="spellEnd"/>
      <w:r w:rsidRPr="00425374">
        <w:rPr>
          <w:rFonts w:ascii="Times New Roman" w:hAnsi="Times New Roman"/>
          <w:i/>
          <w:sz w:val="20"/>
          <w:szCs w:val="20"/>
        </w:rPr>
        <w:t xml:space="preserve"> у сфері організації харчування в закладах освіти, що затверджені наказом Міністерства розвитку економіки, торгівлі та сільського господарства України від 30.10.2020  № 2208, розрахунок чисельності працівників, які безпосередньо беруть участь у наданні Послуг, рекомендовано здійснювати відповідно до Типових штатних нормативів закладів загальної середньої освіти, затверджених наказом Міністерства освіти і науки України від 06.12.2010 № 1205, та враховуючи кількість учнів, що харчуються у закладі Замовника, а саме наявність не менше 3 працівників відповідної кваліфікації, що мають необхідні знання та досвід для організації послуг.</w:t>
      </w:r>
    </w:p>
    <w:p w:rsidR="00C76108" w:rsidRDefault="00C76108" w:rsidP="00C76108">
      <w:pPr>
        <w:spacing w:after="0" w:line="240" w:lineRule="auto"/>
        <w:ind w:left="-426" w:firstLine="710"/>
        <w:jc w:val="both"/>
        <w:rPr>
          <w:rFonts w:ascii="Times New Roman" w:hAnsi="Times New Roman"/>
          <w:i/>
        </w:rPr>
      </w:pPr>
      <w:r>
        <w:rPr>
          <w:rFonts w:ascii="Times New Roman" w:hAnsi="Times New Roman"/>
          <w:sz w:val="32"/>
          <w:szCs w:val="32"/>
          <w:lang w:eastAsia="ru-RU"/>
        </w:rPr>
        <w:t>*</w:t>
      </w:r>
      <w:r w:rsidRPr="00167CCC">
        <w:rPr>
          <w:rFonts w:ascii="Times New Roman" w:hAnsi="Times New Roman"/>
          <w:i/>
          <w:sz w:val="20"/>
          <w:szCs w:val="20"/>
        </w:rPr>
        <w:t>У відповідності до ст. 16 Закону, учасник може для підтвердження своєї відповідності кваліфікаційному критерію такому як наявність працівників, які мають необхідні знання та досвід, залучити потужності інших суб’єктів господарювання як субпідрядників/співвиконавців (надати довідку від субпідрядника/ співвиконавця, що містить інформацію про наявність працівників відповідної кваліфікації, що мають необхідні знання та досвід для виконання умов договору надання послуг).</w:t>
      </w:r>
    </w:p>
    <w:p w:rsidR="00C76108" w:rsidRDefault="00C76108" w:rsidP="00C76108">
      <w:pPr>
        <w:spacing w:after="0" w:line="240" w:lineRule="auto"/>
        <w:ind w:left="-426" w:firstLine="710"/>
        <w:jc w:val="both"/>
        <w:rPr>
          <w:rFonts w:ascii="Times New Roman" w:hAnsi="Times New Roman"/>
        </w:rPr>
      </w:pPr>
    </w:p>
    <w:p w:rsidR="00C76108" w:rsidRDefault="00C76108" w:rsidP="00C76108">
      <w:pPr>
        <w:spacing w:after="0" w:line="240" w:lineRule="auto"/>
        <w:ind w:left="-426" w:firstLine="710"/>
        <w:jc w:val="both"/>
        <w:rPr>
          <w:rFonts w:ascii="Times New Roman" w:hAnsi="Times New Roman"/>
        </w:rPr>
      </w:pPr>
      <w:r>
        <w:rPr>
          <w:rFonts w:ascii="Times New Roman" w:hAnsi="Times New Roman"/>
        </w:rPr>
        <w:t xml:space="preserve">3. </w:t>
      </w:r>
      <w:r w:rsidRPr="004D2E63">
        <w:rPr>
          <w:rFonts w:ascii="Times New Roman" w:hAnsi="Times New Roman"/>
        </w:rPr>
        <w:t xml:space="preserve">Учасники в складі тендерної пропозиції документально підтверджують </w:t>
      </w:r>
      <w:r>
        <w:rPr>
          <w:rFonts w:ascii="Times New Roman" w:hAnsi="Times New Roman"/>
          <w:lang w:eastAsia="ru-RU"/>
        </w:rPr>
        <w:t>наявність досвіду виконання аналогічного (аналогічних) за предметом закупівлі договору (договорів)</w:t>
      </w:r>
      <w:r w:rsidRPr="001C06D8">
        <w:rPr>
          <w:rFonts w:ascii="Times New Roman" w:hAnsi="Times New Roman"/>
        </w:rPr>
        <w:t xml:space="preserve">, </w:t>
      </w:r>
      <w:r>
        <w:rPr>
          <w:rFonts w:ascii="Times New Roman" w:hAnsi="Times New Roman"/>
        </w:rPr>
        <w:t xml:space="preserve">шляхом подання </w:t>
      </w:r>
    </w:p>
    <w:p w:rsidR="00C76108" w:rsidRDefault="00C76108" w:rsidP="00C76108">
      <w:pPr>
        <w:spacing w:after="0" w:line="240" w:lineRule="auto"/>
        <w:ind w:left="-425" w:firstLine="709"/>
        <w:jc w:val="both"/>
        <w:rPr>
          <w:rFonts w:ascii="Times New Roman" w:hAnsi="Times New Roman"/>
          <w:color w:val="000000"/>
        </w:rPr>
      </w:pPr>
      <w:r>
        <w:rPr>
          <w:rFonts w:ascii="Times New Roman" w:hAnsi="Times New Roman"/>
        </w:rPr>
        <w:t>- д</w:t>
      </w:r>
      <w:r w:rsidRPr="004D2E63">
        <w:rPr>
          <w:rFonts w:ascii="Times New Roman" w:hAnsi="Times New Roman"/>
        </w:rPr>
        <w:t>овідк</w:t>
      </w:r>
      <w:r>
        <w:rPr>
          <w:rFonts w:ascii="Times New Roman" w:hAnsi="Times New Roman"/>
        </w:rPr>
        <w:t>и</w:t>
      </w:r>
      <w:r w:rsidRPr="004D2E63">
        <w:rPr>
          <w:rFonts w:ascii="Times New Roman" w:hAnsi="Times New Roman"/>
        </w:rPr>
        <w:t xml:space="preserve"> </w:t>
      </w:r>
      <w:r>
        <w:rPr>
          <w:rFonts w:ascii="Times New Roman" w:hAnsi="Times New Roman"/>
        </w:rPr>
        <w:t xml:space="preserve">у довільній формі </w:t>
      </w:r>
      <w:r w:rsidRPr="004D2E63">
        <w:rPr>
          <w:rFonts w:ascii="Times New Roman" w:hAnsi="Times New Roman"/>
        </w:rPr>
        <w:t>за підписом керівника або особи уповноваженої учасником на підписання тендерної пр</w:t>
      </w:r>
      <w:r>
        <w:rPr>
          <w:rFonts w:ascii="Times New Roman" w:hAnsi="Times New Roman"/>
        </w:rPr>
        <w:t xml:space="preserve">опозиції, що містить інформацію </w:t>
      </w:r>
      <w:r w:rsidRPr="004D2E63">
        <w:rPr>
          <w:rFonts w:ascii="Times New Roman" w:hAnsi="Times New Roman"/>
          <w:color w:val="000000"/>
        </w:rPr>
        <w:t xml:space="preserve">про досвід виконання аналогічного (аналогічних) договору (договорів), </w:t>
      </w:r>
      <w:r>
        <w:rPr>
          <w:rFonts w:ascii="Times New Roman" w:hAnsi="Times New Roman"/>
          <w:color w:val="000000"/>
        </w:rPr>
        <w:t>згідно поданої форми:</w:t>
      </w:r>
    </w:p>
    <w:p w:rsidR="00C76108" w:rsidRPr="00AD2899" w:rsidRDefault="00C76108" w:rsidP="00C76108">
      <w:pPr>
        <w:spacing w:after="0" w:line="240" w:lineRule="auto"/>
        <w:ind w:left="-425" w:hanging="1"/>
        <w:jc w:val="center"/>
        <w:rPr>
          <w:rFonts w:ascii="Times New Roman" w:hAnsi="Times New Roman"/>
          <w:b/>
          <w:color w:val="000000"/>
        </w:rPr>
      </w:pPr>
      <w:r w:rsidRPr="00AD2899">
        <w:rPr>
          <w:rFonts w:ascii="Times New Roman" w:hAnsi="Times New Roman"/>
          <w:b/>
          <w:color w:val="000000"/>
        </w:rPr>
        <w:t xml:space="preserve">Довідка </w:t>
      </w:r>
    </w:p>
    <w:p w:rsidR="00C76108" w:rsidRPr="00AD2899" w:rsidRDefault="00C76108" w:rsidP="00C76108">
      <w:pPr>
        <w:spacing w:after="0" w:line="240" w:lineRule="auto"/>
        <w:ind w:left="-425" w:hanging="1"/>
        <w:jc w:val="center"/>
        <w:rPr>
          <w:rFonts w:ascii="Times New Roman" w:hAnsi="Times New Roman"/>
          <w:b/>
          <w:color w:val="000000"/>
        </w:rPr>
      </w:pPr>
      <w:r w:rsidRPr="00AD2899">
        <w:rPr>
          <w:rFonts w:ascii="Times New Roman" w:hAnsi="Times New Roman"/>
          <w:b/>
          <w:color w:val="000000"/>
        </w:rPr>
        <w:t>про досвід виконання аналогічного договору</w:t>
      </w:r>
    </w:p>
    <w:tbl>
      <w:tblPr>
        <w:tblStyle w:val="a6"/>
        <w:tblW w:w="0" w:type="auto"/>
        <w:tblInd w:w="-318" w:type="dxa"/>
        <w:tblLook w:val="04A0" w:firstRow="1" w:lastRow="0" w:firstColumn="1" w:lastColumn="0" w:noHBand="0" w:noVBand="1"/>
      </w:tblPr>
      <w:tblGrid>
        <w:gridCol w:w="507"/>
        <w:gridCol w:w="1869"/>
        <w:gridCol w:w="1189"/>
        <w:gridCol w:w="1253"/>
        <w:gridCol w:w="1260"/>
        <w:gridCol w:w="1685"/>
        <w:gridCol w:w="1207"/>
        <w:gridCol w:w="1196"/>
      </w:tblGrid>
      <w:tr w:rsidR="00C76108" w:rsidRPr="00AD2899" w:rsidTr="00730A9E">
        <w:tc>
          <w:tcPr>
            <w:tcW w:w="507" w:type="dxa"/>
            <w:vMerge w:val="restart"/>
          </w:tcPr>
          <w:p w:rsidR="00C76108" w:rsidRPr="00AD2899" w:rsidRDefault="00C76108" w:rsidP="00730A9E">
            <w:pPr>
              <w:jc w:val="center"/>
              <w:rPr>
                <w:rFonts w:ascii="Times New Roman" w:hAnsi="Times New Roman"/>
                <w:b/>
                <w:color w:val="000000"/>
              </w:rPr>
            </w:pPr>
            <w:r w:rsidRPr="00AD2899">
              <w:rPr>
                <w:rFonts w:ascii="Times New Roman" w:hAnsi="Times New Roman" w:cs="Times New Roman"/>
                <w:b/>
              </w:rPr>
              <w:t>№ з/п</w:t>
            </w:r>
          </w:p>
        </w:tc>
        <w:tc>
          <w:tcPr>
            <w:tcW w:w="4311" w:type="dxa"/>
            <w:gridSpan w:val="3"/>
          </w:tcPr>
          <w:p w:rsidR="00C76108" w:rsidRPr="00AD2899" w:rsidRDefault="00C76108" w:rsidP="00730A9E">
            <w:pPr>
              <w:jc w:val="center"/>
              <w:rPr>
                <w:rFonts w:ascii="Times New Roman" w:hAnsi="Times New Roman"/>
                <w:b/>
                <w:color w:val="000000"/>
              </w:rPr>
            </w:pPr>
            <w:r w:rsidRPr="00AD2899">
              <w:rPr>
                <w:rFonts w:ascii="Times New Roman" w:hAnsi="Times New Roman" w:cs="Times New Roman"/>
                <w:b/>
              </w:rPr>
              <w:t>Відомості про замовника, якому здійснювалося надання аналогічних послуг</w:t>
            </w:r>
          </w:p>
        </w:tc>
        <w:tc>
          <w:tcPr>
            <w:tcW w:w="5348" w:type="dxa"/>
            <w:gridSpan w:val="4"/>
          </w:tcPr>
          <w:p w:rsidR="00C76108" w:rsidRPr="00AD2899" w:rsidRDefault="00C76108" w:rsidP="00730A9E">
            <w:pPr>
              <w:jc w:val="center"/>
              <w:rPr>
                <w:rFonts w:ascii="Times New Roman" w:hAnsi="Times New Roman"/>
                <w:b/>
                <w:color w:val="000000"/>
              </w:rPr>
            </w:pPr>
          </w:p>
          <w:p w:rsidR="00C76108" w:rsidRPr="00AD2899" w:rsidRDefault="00C76108" w:rsidP="00730A9E">
            <w:pPr>
              <w:jc w:val="center"/>
              <w:rPr>
                <w:rFonts w:ascii="Times New Roman" w:hAnsi="Times New Roman"/>
                <w:b/>
                <w:color w:val="000000"/>
              </w:rPr>
            </w:pPr>
            <w:r w:rsidRPr="00AD2899">
              <w:rPr>
                <w:rFonts w:ascii="Times New Roman" w:hAnsi="Times New Roman"/>
                <w:b/>
                <w:color w:val="000000"/>
              </w:rPr>
              <w:t>Відомості про аналогічний договір</w:t>
            </w:r>
          </w:p>
        </w:tc>
      </w:tr>
      <w:tr w:rsidR="00C76108" w:rsidRPr="00AD2899" w:rsidTr="00730A9E">
        <w:tc>
          <w:tcPr>
            <w:tcW w:w="507" w:type="dxa"/>
            <w:vMerge/>
          </w:tcPr>
          <w:p w:rsidR="00C76108" w:rsidRPr="00AD2899" w:rsidRDefault="00C76108" w:rsidP="00730A9E">
            <w:pPr>
              <w:jc w:val="center"/>
              <w:rPr>
                <w:rFonts w:ascii="Times New Roman" w:hAnsi="Times New Roman"/>
                <w:b/>
                <w:color w:val="000000"/>
              </w:rPr>
            </w:pPr>
          </w:p>
        </w:tc>
        <w:tc>
          <w:tcPr>
            <w:tcW w:w="1869" w:type="dxa"/>
          </w:tcPr>
          <w:p w:rsidR="00C76108" w:rsidRPr="00AD2899" w:rsidRDefault="00C76108" w:rsidP="00730A9E">
            <w:pPr>
              <w:jc w:val="center"/>
              <w:rPr>
                <w:rFonts w:ascii="Times New Roman" w:hAnsi="Times New Roman"/>
                <w:b/>
                <w:color w:val="000000"/>
              </w:rPr>
            </w:pPr>
            <w:r w:rsidRPr="00AD2899">
              <w:rPr>
                <w:rFonts w:ascii="Times New Roman" w:hAnsi="Times New Roman" w:cs="Times New Roman"/>
              </w:rPr>
              <w:t>Найменування</w:t>
            </w:r>
          </w:p>
        </w:tc>
        <w:tc>
          <w:tcPr>
            <w:tcW w:w="1189" w:type="dxa"/>
          </w:tcPr>
          <w:p w:rsidR="00C76108" w:rsidRPr="00AD2899" w:rsidRDefault="00C76108" w:rsidP="00730A9E">
            <w:pPr>
              <w:jc w:val="center"/>
              <w:rPr>
                <w:rFonts w:ascii="Times New Roman" w:hAnsi="Times New Roman"/>
                <w:b/>
                <w:color w:val="000000"/>
              </w:rPr>
            </w:pPr>
            <w:r w:rsidRPr="00AD2899">
              <w:rPr>
                <w:rFonts w:ascii="Times New Roman" w:hAnsi="Times New Roman" w:cs="Times New Roman"/>
              </w:rPr>
              <w:t>Код за ЄДРПОУ</w:t>
            </w:r>
          </w:p>
        </w:tc>
        <w:tc>
          <w:tcPr>
            <w:tcW w:w="1253" w:type="dxa"/>
          </w:tcPr>
          <w:p w:rsidR="00C76108" w:rsidRPr="00AD2899" w:rsidRDefault="00C76108" w:rsidP="00730A9E">
            <w:pPr>
              <w:jc w:val="center"/>
              <w:rPr>
                <w:rFonts w:ascii="Times New Roman" w:hAnsi="Times New Roman"/>
                <w:b/>
                <w:color w:val="000000"/>
              </w:rPr>
            </w:pPr>
            <w:r w:rsidRPr="00AD2899">
              <w:rPr>
                <w:rFonts w:ascii="Times New Roman" w:hAnsi="Times New Roman" w:cs="Times New Roman"/>
              </w:rPr>
              <w:t>Контактні дані (телефон)</w:t>
            </w:r>
          </w:p>
        </w:tc>
        <w:tc>
          <w:tcPr>
            <w:tcW w:w="1260" w:type="dxa"/>
          </w:tcPr>
          <w:p w:rsidR="00C76108" w:rsidRPr="00AD2899" w:rsidRDefault="00C76108" w:rsidP="00730A9E">
            <w:pPr>
              <w:jc w:val="center"/>
              <w:rPr>
                <w:rFonts w:ascii="Times New Roman" w:hAnsi="Times New Roman"/>
                <w:b/>
                <w:color w:val="000000"/>
              </w:rPr>
            </w:pPr>
            <w:r w:rsidRPr="00AD2899">
              <w:rPr>
                <w:rFonts w:ascii="Times New Roman" w:hAnsi="Times New Roman"/>
                <w:color w:val="000000"/>
              </w:rPr>
              <w:t>Реквізити договору (номер та дата укладання)</w:t>
            </w:r>
          </w:p>
        </w:tc>
        <w:tc>
          <w:tcPr>
            <w:tcW w:w="1685" w:type="dxa"/>
          </w:tcPr>
          <w:p w:rsidR="00C76108" w:rsidRPr="00AD2899" w:rsidRDefault="00C76108" w:rsidP="00730A9E">
            <w:pPr>
              <w:jc w:val="center"/>
              <w:rPr>
                <w:rFonts w:ascii="Times New Roman" w:hAnsi="Times New Roman"/>
                <w:b/>
                <w:color w:val="000000"/>
              </w:rPr>
            </w:pPr>
            <w:r w:rsidRPr="00AD2899">
              <w:rPr>
                <w:rFonts w:ascii="Times New Roman" w:hAnsi="Times New Roman" w:cs="Times New Roman"/>
              </w:rPr>
              <w:t>Предмет договору</w:t>
            </w:r>
          </w:p>
        </w:tc>
        <w:tc>
          <w:tcPr>
            <w:tcW w:w="1207" w:type="dxa"/>
          </w:tcPr>
          <w:p w:rsidR="00C76108" w:rsidRPr="00AD2899" w:rsidRDefault="00C76108" w:rsidP="00730A9E">
            <w:pPr>
              <w:jc w:val="center"/>
              <w:rPr>
                <w:rFonts w:ascii="Times New Roman" w:hAnsi="Times New Roman"/>
                <w:b/>
                <w:color w:val="000000"/>
              </w:rPr>
            </w:pPr>
            <w:r w:rsidRPr="00AD2899">
              <w:rPr>
                <w:rFonts w:ascii="Times New Roman" w:hAnsi="Times New Roman" w:cs="Times New Roman"/>
              </w:rPr>
              <w:t>Рік виконання</w:t>
            </w:r>
          </w:p>
        </w:tc>
        <w:tc>
          <w:tcPr>
            <w:tcW w:w="1196" w:type="dxa"/>
          </w:tcPr>
          <w:p w:rsidR="00C76108" w:rsidRPr="00AD2899" w:rsidRDefault="00C76108" w:rsidP="00730A9E">
            <w:pPr>
              <w:jc w:val="center"/>
              <w:rPr>
                <w:rFonts w:ascii="Times New Roman" w:hAnsi="Times New Roman"/>
                <w:b/>
                <w:color w:val="000000"/>
              </w:rPr>
            </w:pPr>
            <w:r w:rsidRPr="00AD2899">
              <w:rPr>
                <w:rFonts w:ascii="Times New Roman" w:hAnsi="Times New Roman" w:cs="Times New Roman"/>
              </w:rPr>
              <w:t>Сума договору</w:t>
            </w:r>
          </w:p>
        </w:tc>
      </w:tr>
      <w:tr w:rsidR="00C76108" w:rsidRPr="00AD2899" w:rsidTr="00730A9E">
        <w:tc>
          <w:tcPr>
            <w:tcW w:w="507" w:type="dxa"/>
          </w:tcPr>
          <w:p w:rsidR="00C76108" w:rsidRPr="00AD2899" w:rsidRDefault="00C76108" w:rsidP="00730A9E">
            <w:pPr>
              <w:jc w:val="center"/>
              <w:rPr>
                <w:rFonts w:ascii="Times New Roman" w:hAnsi="Times New Roman"/>
                <w:b/>
                <w:color w:val="000000"/>
                <w:sz w:val="16"/>
                <w:szCs w:val="16"/>
              </w:rPr>
            </w:pPr>
            <w:r w:rsidRPr="00AD2899">
              <w:rPr>
                <w:rFonts w:ascii="Times New Roman" w:hAnsi="Times New Roman"/>
                <w:b/>
                <w:color w:val="000000"/>
                <w:sz w:val="16"/>
                <w:szCs w:val="16"/>
              </w:rPr>
              <w:t>1</w:t>
            </w:r>
          </w:p>
        </w:tc>
        <w:tc>
          <w:tcPr>
            <w:tcW w:w="1869" w:type="dxa"/>
          </w:tcPr>
          <w:p w:rsidR="00C76108" w:rsidRPr="00AD2899" w:rsidRDefault="00C76108" w:rsidP="00730A9E">
            <w:pPr>
              <w:jc w:val="center"/>
              <w:rPr>
                <w:rFonts w:ascii="Times New Roman" w:hAnsi="Times New Roman"/>
                <w:b/>
                <w:color w:val="000000"/>
                <w:sz w:val="16"/>
                <w:szCs w:val="16"/>
              </w:rPr>
            </w:pPr>
            <w:r w:rsidRPr="00AD2899">
              <w:rPr>
                <w:rFonts w:ascii="Times New Roman" w:hAnsi="Times New Roman"/>
                <w:b/>
                <w:color w:val="000000"/>
                <w:sz w:val="16"/>
                <w:szCs w:val="16"/>
              </w:rPr>
              <w:t>2</w:t>
            </w:r>
          </w:p>
        </w:tc>
        <w:tc>
          <w:tcPr>
            <w:tcW w:w="1189" w:type="dxa"/>
          </w:tcPr>
          <w:p w:rsidR="00C76108" w:rsidRPr="00AD2899" w:rsidRDefault="00C76108" w:rsidP="00730A9E">
            <w:pPr>
              <w:jc w:val="center"/>
              <w:rPr>
                <w:rFonts w:ascii="Times New Roman" w:hAnsi="Times New Roman"/>
                <w:b/>
                <w:color w:val="000000"/>
                <w:sz w:val="16"/>
                <w:szCs w:val="16"/>
              </w:rPr>
            </w:pPr>
            <w:r w:rsidRPr="00AD2899">
              <w:rPr>
                <w:rFonts w:ascii="Times New Roman" w:hAnsi="Times New Roman"/>
                <w:b/>
                <w:color w:val="000000"/>
                <w:sz w:val="16"/>
                <w:szCs w:val="16"/>
              </w:rPr>
              <w:t>3</w:t>
            </w:r>
          </w:p>
        </w:tc>
        <w:tc>
          <w:tcPr>
            <w:tcW w:w="1253" w:type="dxa"/>
          </w:tcPr>
          <w:p w:rsidR="00C76108" w:rsidRPr="00AD2899" w:rsidRDefault="00C76108" w:rsidP="00730A9E">
            <w:pPr>
              <w:jc w:val="center"/>
              <w:rPr>
                <w:rFonts w:ascii="Times New Roman" w:hAnsi="Times New Roman"/>
                <w:b/>
                <w:color w:val="000000"/>
                <w:sz w:val="16"/>
                <w:szCs w:val="16"/>
              </w:rPr>
            </w:pPr>
            <w:r w:rsidRPr="00AD2899">
              <w:rPr>
                <w:rFonts w:ascii="Times New Roman" w:hAnsi="Times New Roman"/>
                <w:b/>
                <w:color w:val="000000"/>
                <w:sz w:val="16"/>
                <w:szCs w:val="16"/>
              </w:rPr>
              <w:t>4</w:t>
            </w:r>
          </w:p>
        </w:tc>
        <w:tc>
          <w:tcPr>
            <w:tcW w:w="1260" w:type="dxa"/>
          </w:tcPr>
          <w:p w:rsidR="00C76108" w:rsidRPr="00AD2899" w:rsidRDefault="00C76108" w:rsidP="00730A9E">
            <w:pPr>
              <w:jc w:val="center"/>
              <w:rPr>
                <w:rFonts w:ascii="Times New Roman" w:hAnsi="Times New Roman"/>
                <w:b/>
                <w:color w:val="000000"/>
                <w:sz w:val="16"/>
                <w:szCs w:val="16"/>
              </w:rPr>
            </w:pPr>
            <w:r w:rsidRPr="00AD2899">
              <w:rPr>
                <w:rFonts w:ascii="Times New Roman" w:hAnsi="Times New Roman"/>
                <w:b/>
                <w:color w:val="000000"/>
                <w:sz w:val="16"/>
                <w:szCs w:val="16"/>
              </w:rPr>
              <w:t>5</w:t>
            </w:r>
          </w:p>
        </w:tc>
        <w:tc>
          <w:tcPr>
            <w:tcW w:w="1685" w:type="dxa"/>
          </w:tcPr>
          <w:p w:rsidR="00C76108" w:rsidRPr="00AD2899" w:rsidRDefault="00C76108" w:rsidP="00730A9E">
            <w:pPr>
              <w:jc w:val="center"/>
              <w:rPr>
                <w:rFonts w:ascii="Times New Roman" w:hAnsi="Times New Roman"/>
                <w:b/>
                <w:color w:val="000000"/>
                <w:sz w:val="16"/>
                <w:szCs w:val="16"/>
              </w:rPr>
            </w:pPr>
            <w:r w:rsidRPr="00AD2899">
              <w:rPr>
                <w:rFonts w:ascii="Times New Roman" w:hAnsi="Times New Roman"/>
                <w:b/>
                <w:color w:val="000000"/>
                <w:sz w:val="16"/>
                <w:szCs w:val="16"/>
              </w:rPr>
              <w:t>6</w:t>
            </w:r>
          </w:p>
        </w:tc>
        <w:tc>
          <w:tcPr>
            <w:tcW w:w="1207" w:type="dxa"/>
          </w:tcPr>
          <w:p w:rsidR="00C76108" w:rsidRPr="00AD2899" w:rsidRDefault="00C76108" w:rsidP="00730A9E">
            <w:pPr>
              <w:jc w:val="center"/>
              <w:rPr>
                <w:rFonts w:ascii="Times New Roman" w:hAnsi="Times New Roman"/>
                <w:b/>
                <w:color w:val="000000"/>
                <w:sz w:val="16"/>
                <w:szCs w:val="16"/>
              </w:rPr>
            </w:pPr>
            <w:r w:rsidRPr="00AD2899">
              <w:rPr>
                <w:rFonts w:ascii="Times New Roman" w:hAnsi="Times New Roman"/>
                <w:b/>
                <w:color w:val="000000"/>
                <w:sz w:val="16"/>
                <w:szCs w:val="16"/>
              </w:rPr>
              <w:t>7</w:t>
            </w:r>
          </w:p>
        </w:tc>
        <w:tc>
          <w:tcPr>
            <w:tcW w:w="1196" w:type="dxa"/>
          </w:tcPr>
          <w:p w:rsidR="00C76108" w:rsidRPr="00AD2899" w:rsidRDefault="00C76108" w:rsidP="00730A9E">
            <w:pPr>
              <w:jc w:val="center"/>
              <w:rPr>
                <w:rFonts w:ascii="Times New Roman" w:hAnsi="Times New Roman"/>
                <w:b/>
                <w:color w:val="000000"/>
                <w:sz w:val="16"/>
                <w:szCs w:val="16"/>
              </w:rPr>
            </w:pPr>
            <w:r w:rsidRPr="00AD2899">
              <w:rPr>
                <w:rFonts w:ascii="Times New Roman" w:hAnsi="Times New Roman"/>
                <w:b/>
                <w:color w:val="000000"/>
                <w:sz w:val="16"/>
                <w:szCs w:val="16"/>
              </w:rPr>
              <w:t>8</w:t>
            </w:r>
          </w:p>
        </w:tc>
      </w:tr>
      <w:tr w:rsidR="00C76108" w:rsidRPr="00AD2899" w:rsidTr="00730A9E">
        <w:tc>
          <w:tcPr>
            <w:tcW w:w="507" w:type="dxa"/>
          </w:tcPr>
          <w:p w:rsidR="00C76108" w:rsidRPr="00AD2899" w:rsidRDefault="00C76108" w:rsidP="00730A9E">
            <w:pPr>
              <w:jc w:val="center"/>
              <w:rPr>
                <w:rFonts w:ascii="Times New Roman" w:hAnsi="Times New Roman"/>
                <w:b/>
                <w:color w:val="000000"/>
              </w:rPr>
            </w:pPr>
          </w:p>
        </w:tc>
        <w:tc>
          <w:tcPr>
            <w:tcW w:w="1869" w:type="dxa"/>
          </w:tcPr>
          <w:p w:rsidR="00C76108" w:rsidRPr="00AD2899" w:rsidRDefault="00C76108" w:rsidP="00730A9E">
            <w:pPr>
              <w:jc w:val="center"/>
              <w:rPr>
                <w:rFonts w:ascii="Times New Roman" w:hAnsi="Times New Roman"/>
                <w:b/>
                <w:color w:val="000000"/>
              </w:rPr>
            </w:pPr>
          </w:p>
        </w:tc>
        <w:tc>
          <w:tcPr>
            <w:tcW w:w="1189" w:type="dxa"/>
          </w:tcPr>
          <w:p w:rsidR="00C76108" w:rsidRPr="00AD2899" w:rsidRDefault="00C76108" w:rsidP="00730A9E">
            <w:pPr>
              <w:jc w:val="center"/>
              <w:rPr>
                <w:rFonts w:ascii="Times New Roman" w:hAnsi="Times New Roman"/>
                <w:b/>
                <w:color w:val="000000"/>
              </w:rPr>
            </w:pPr>
          </w:p>
        </w:tc>
        <w:tc>
          <w:tcPr>
            <w:tcW w:w="1253" w:type="dxa"/>
          </w:tcPr>
          <w:p w:rsidR="00C76108" w:rsidRPr="00AD2899" w:rsidRDefault="00C76108" w:rsidP="00730A9E">
            <w:pPr>
              <w:jc w:val="center"/>
              <w:rPr>
                <w:rFonts w:ascii="Times New Roman" w:hAnsi="Times New Roman"/>
                <w:b/>
                <w:color w:val="000000"/>
              </w:rPr>
            </w:pPr>
          </w:p>
        </w:tc>
        <w:tc>
          <w:tcPr>
            <w:tcW w:w="1260" w:type="dxa"/>
          </w:tcPr>
          <w:p w:rsidR="00C76108" w:rsidRPr="00AD2899" w:rsidRDefault="00C76108" w:rsidP="00730A9E">
            <w:pPr>
              <w:jc w:val="center"/>
              <w:rPr>
                <w:rFonts w:ascii="Times New Roman" w:hAnsi="Times New Roman"/>
                <w:b/>
                <w:color w:val="000000"/>
              </w:rPr>
            </w:pPr>
          </w:p>
        </w:tc>
        <w:tc>
          <w:tcPr>
            <w:tcW w:w="1685" w:type="dxa"/>
          </w:tcPr>
          <w:p w:rsidR="00C76108" w:rsidRPr="00AD2899" w:rsidRDefault="00C76108" w:rsidP="00730A9E">
            <w:pPr>
              <w:jc w:val="center"/>
              <w:rPr>
                <w:rFonts w:ascii="Times New Roman" w:hAnsi="Times New Roman"/>
                <w:b/>
                <w:color w:val="000000"/>
              </w:rPr>
            </w:pPr>
          </w:p>
        </w:tc>
        <w:tc>
          <w:tcPr>
            <w:tcW w:w="1207" w:type="dxa"/>
          </w:tcPr>
          <w:p w:rsidR="00C76108" w:rsidRPr="00AD2899" w:rsidRDefault="00C76108" w:rsidP="00730A9E">
            <w:pPr>
              <w:jc w:val="center"/>
              <w:rPr>
                <w:rFonts w:ascii="Times New Roman" w:hAnsi="Times New Roman"/>
                <w:b/>
                <w:color w:val="000000"/>
              </w:rPr>
            </w:pPr>
          </w:p>
        </w:tc>
        <w:tc>
          <w:tcPr>
            <w:tcW w:w="1196" w:type="dxa"/>
          </w:tcPr>
          <w:p w:rsidR="00C76108" w:rsidRPr="00AD2899" w:rsidRDefault="00C76108" w:rsidP="00730A9E">
            <w:pPr>
              <w:jc w:val="center"/>
              <w:rPr>
                <w:rFonts w:ascii="Times New Roman" w:hAnsi="Times New Roman"/>
                <w:b/>
                <w:color w:val="000000"/>
              </w:rPr>
            </w:pPr>
          </w:p>
        </w:tc>
      </w:tr>
    </w:tbl>
    <w:p w:rsidR="00C76108" w:rsidRPr="00425374" w:rsidRDefault="00C76108" w:rsidP="00C76108">
      <w:pPr>
        <w:spacing w:after="0" w:line="240" w:lineRule="auto"/>
        <w:ind w:left="-426" w:firstLine="710"/>
        <w:jc w:val="both"/>
        <w:rPr>
          <w:rFonts w:ascii="Times New Roman" w:hAnsi="Times New Roman"/>
          <w:sz w:val="20"/>
          <w:szCs w:val="20"/>
          <w:lang w:eastAsia="ru-RU"/>
        </w:rPr>
      </w:pPr>
      <w:r>
        <w:rPr>
          <w:rFonts w:ascii="Times New Roman" w:hAnsi="Times New Roman"/>
          <w:sz w:val="32"/>
          <w:szCs w:val="32"/>
          <w:lang w:eastAsia="ru-RU"/>
        </w:rPr>
        <w:lastRenderedPageBreak/>
        <w:t>*</w:t>
      </w:r>
      <w:r w:rsidRPr="00425374">
        <w:rPr>
          <w:rFonts w:ascii="Times New Roman" w:hAnsi="Times New Roman"/>
          <w:i/>
          <w:color w:val="000000"/>
          <w:sz w:val="20"/>
          <w:szCs w:val="20"/>
        </w:rPr>
        <w:t xml:space="preserve">Керуючись п.39 Методичних рекомендацій щодо методології особливостей здійснення </w:t>
      </w:r>
      <w:proofErr w:type="spellStart"/>
      <w:r w:rsidRPr="00425374">
        <w:rPr>
          <w:rFonts w:ascii="Times New Roman" w:hAnsi="Times New Roman"/>
          <w:i/>
          <w:color w:val="000000"/>
          <w:sz w:val="20"/>
          <w:szCs w:val="20"/>
        </w:rPr>
        <w:t>закупівель</w:t>
      </w:r>
      <w:proofErr w:type="spellEnd"/>
      <w:r w:rsidRPr="00425374">
        <w:rPr>
          <w:rFonts w:ascii="Times New Roman" w:hAnsi="Times New Roman"/>
          <w:i/>
          <w:color w:val="000000"/>
          <w:sz w:val="20"/>
          <w:szCs w:val="20"/>
        </w:rPr>
        <w:t xml:space="preserve"> у сфері організації харчування в закладах освіти, що затверджені наказом Міністерства розвитку економіки, торгівлі та сільського господарства України від 30.10.2020  № 2208, при закупівлі послуг замовнику рекомендовано визначити критерій аналогічності договору шляхом зазначення конкретного предмета договору, під аналогічним за предметом закупівлі договором слід розуміти договір (договірні зобов’язання по якому виконані повністю) про надання аналогічних послуг відповідно до предмету даної закупівлі, а саме надання послуг </w:t>
      </w:r>
      <w:proofErr w:type="spellStart"/>
      <w:r w:rsidRPr="00425374">
        <w:rPr>
          <w:rFonts w:ascii="Times New Roman" w:hAnsi="Times New Roman"/>
          <w:i/>
          <w:color w:val="000000"/>
          <w:sz w:val="20"/>
          <w:szCs w:val="20"/>
        </w:rPr>
        <w:t>їдалень</w:t>
      </w:r>
      <w:proofErr w:type="spellEnd"/>
      <w:r w:rsidRPr="00425374">
        <w:rPr>
          <w:rFonts w:ascii="Times New Roman" w:hAnsi="Times New Roman"/>
          <w:i/>
          <w:color w:val="000000"/>
          <w:sz w:val="20"/>
          <w:szCs w:val="20"/>
        </w:rPr>
        <w:t xml:space="preserve"> (послуг з організації гарячого харчування для учнів 1-4 класів та/або пільгових категорій. </w:t>
      </w:r>
      <w:r w:rsidRPr="00425374">
        <w:rPr>
          <w:rFonts w:ascii="Times New Roman" w:hAnsi="Times New Roman"/>
          <w:i/>
          <w:sz w:val="20"/>
          <w:szCs w:val="20"/>
          <w:lang w:eastAsia="ru-RU"/>
        </w:rPr>
        <w:t>Не може вважатись аналогічним договором такий, при якому не прослідковується повний цикл організації гарячого харчування, зокрема, разові та поодинокі договори на послуги з організації харчування під час проведення короткострокових заходів (фестивалів, свят, конкурсів, оглядів, концертів, виставок, конференцій, семінарів, тощо).</w:t>
      </w:r>
    </w:p>
    <w:p w:rsidR="00C76108" w:rsidRPr="004D2E63" w:rsidRDefault="00C76108" w:rsidP="00C76108">
      <w:pPr>
        <w:spacing w:after="0" w:line="240" w:lineRule="auto"/>
        <w:ind w:left="-425" w:firstLine="709"/>
        <w:jc w:val="both"/>
        <w:rPr>
          <w:rFonts w:ascii="Times New Roman" w:hAnsi="Times New Roman"/>
          <w:color w:val="000000"/>
        </w:rPr>
      </w:pPr>
      <w:r>
        <w:rPr>
          <w:rFonts w:ascii="Times New Roman" w:hAnsi="Times New Roman"/>
          <w:lang w:eastAsia="ru-RU"/>
        </w:rPr>
        <w:t xml:space="preserve">- </w:t>
      </w:r>
      <w:proofErr w:type="spellStart"/>
      <w:r w:rsidRPr="004D2E63">
        <w:rPr>
          <w:rFonts w:ascii="Times New Roman" w:hAnsi="Times New Roman"/>
        </w:rPr>
        <w:t>скан</w:t>
      </w:r>
      <w:proofErr w:type="spellEnd"/>
      <w:r>
        <w:rPr>
          <w:rFonts w:ascii="Times New Roman" w:hAnsi="Times New Roman"/>
        </w:rPr>
        <w:t xml:space="preserve"> </w:t>
      </w:r>
      <w:r w:rsidRPr="004D2E63">
        <w:rPr>
          <w:rFonts w:ascii="Times New Roman" w:hAnsi="Times New Roman"/>
        </w:rPr>
        <w:t>-</w:t>
      </w:r>
      <w:r>
        <w:t xml:space="preserve"> </w:t>
      </w:r>
      <w:r>
        <w:rPr>
          <w:rFonts w:ascii="Times New Roman" w:hAnsi="Times New Roman"/>
        </w:rPr>
        <w:t>копі</w:t>
      </w:r>
      <w:r w:rsidRPr="004D2E63">
        <w:rPr>
          <w:rFonts w:ascii="Times New Roman" w:hAnsi="Times New Roman"/>
        </w:rPr>
        <w:t>ї аналогічного (аналогічних) договору (договорів)</w:t>
      </w:r>
      <w:r w:rsidRPr="004D2E63">
        <w:rPr>
          <w:rFonts w:ascii="Times New Roman" w:hAnsi="Times New Roman"/>
          <w:color w:val="000000"/>
        </w:rPr>
        <w:t>, інформація по якому (-</w:t>
      </w:r>
      <w:proofErr w:type="spellStart"/>
      <w:r w:rsidRPr="004D2E63">
        <w:rPr>
          <w:rFonts w:ascii="Times New Roman" w:hAnsi="Times New Roman"/>
          <w:color w:val="000000"/>
        </w:rPr>
        <w:t>их</w:t>
      </w:r>
      <w:proofErr w:type="spellEnd"/>
      <w:r w:rsidRPr="004D2E63">
        <w:rPr>
          <w:rFonts w:ascii="Times New Roman" w:hAnsi="Times New Roman"/>
          <w:color w:val="000000"/>
        </w:rPr>
        <w:t>) відображена в довідці.</w:t>
      </w:r>
    </w:p>
    <w:p w:rsidR="00C76108" w:rsidRPr="004D2E63" w:rsidRDefault="00C76108" w:rsidP="00C76108">
      <w:pPr>
        <w:spacing w:after="0" w:line="240" w:lineRule="auto"/>
        <w:ind w:left="-425" w:firstLine="709"/>
        <w:jc w:val="both"/>
        <w:rPr>
          <w:rFonts w:ascii="Times New Roman" w:hAnsi="Times New Roman"/>
          <w:i/>
          <w:color w:val="000000"/>
        </w:rPr>
      </w:pPr>
      <w:r w:rsidRPr="004D2E63">
        <w:rPr>
          <w:rFonts w:ascii="Times New Roman" w:hAnsi="Times New Roman"/>
        </w:rPr>
        <w:t xml:space="preserve">- </w:t>
      </w:r>
      <w:proofErr w:type="spellStart"/>
      <w:r>
        <w:rPr>
          <w:rFonts w:ascii="Times New Roman" w:hAnsi="Times New Roman"/>
          <w:color w:val="000000"/>
        </w:rPr>
        <w:t>скан</w:t>
      </w:r>
      <w:proofErr w:type="spellEnd"/>
      <w:r>
        <w:rPr>
          <w:rFonts w:ascii="Times New Roman" w:hAnsi="Times New Roman"/>
          <w:color w:val="000000"/>
        </w:rPr>
        <w:t xml:space="preserve"> - копії</w:t>
      </w:r>
      <w:r w:rsidRPr="004D2E63">
        <w:rPr>
          <w:rFonts w:ascii="Times New Roman" w:hAnsi="Times New Roman"/>
          <w:color w:val="000000"/>
        </w:rPr>
        <w:t xml:space="preserve"> листа (-</w:t>
      </w:r>
      <w:proofErr w:type="spellStart"/>
      <w:r w:rsidRPr="004D2E63">
        <w:rPr>
          <w:rFonts w:ascii="Times New Roman" w:hAnsi="Times New Roman"/>
          <w:color w:val="000000"/>
        </w:rPr>
        <w:t>ів</w:t>
      </w:r>
      <w:proofErr w:type="spellEnd"/>
      <w:r w:rsidRPr="004D2E63">
        <w:rPr>
          <w:rFonts w:ascii="Times New Roman" w:hAnsi="Times New Roman"/>
          <w:color w:val="000000"/>
        </w:rPr>
        <w:t>) - від</w:t>
      </w:r>
      <w:r>
        <w:rPr>
          <w:rFonts w:ascii="Times New Roman" w:hAnsi="Times New Roman"/>
          <w:color w:val="000000"/>
        </w:rPr>
        <w:t>гуку (-</w:t>
      </w:r>
      <w:proofErr w:type="spellStart"/>
      <w:r>
        <w:rPr>
          <w:rFonts w:ascii="Times New Roman" w:hAnsi="Times New Roman"/>
          <w:color w:val="000000"/>
        </w:rPr>
        <w:t>ів</w:t>
      </w:r>
      <w:proofErr w:type="spellEnd"/>
      <w:r>
        <w:rPr>
          <w:rFonts w:ascii="Times New Roman" w:hAnsi="Times New Roman"/>
          <w:color w:val="000000"/>
        </w:rPr>
        <w:t>) від замовника (-</w:t>
      </w:r>
      <w:proofErr w:type="spellStart"/>
      <w:r>
        <w:rPr>
          <w:rFonts w:ascii="Times New Roman" w:hAnsi="Times New Roman"/>
          <w:color w:val="000000"/>
        </w:rPr>
        <w:t>ів</w:t>
      </w:r>
      <w:proofErr w:type="spellEnd"/>
      <w:r>
        <w:rPr>
          <w:rFonts w:ascii="Times New Roman" w:hAnsi="Times New Roman"/>
          <w:color w:val="000000"/>
        </w:rPr>
        <w:t xml:space="preserve">) </w:t>
      </w:r>
      <w:r w:rsidRPr="004D2E63">
        <w:rPr>
          <w:rFonts w:ascii="Times New Roman" w:hAnsi="Times New Roman"/>
          <w:color w:val="000000"/>
        </w:rPr>
        <w:t>за наданим(-и) аналогічним(-и) договором(-</w:t>
      </w:r>
      <w:proofErr w:type="spellStart"/>
      <w:r w:rsidRPr="004D2E63">
        <w:rPr>
          <w:rFonts w:ascii="Times New Roman" w:hAnsi="Times New Roman"/>
          <w:color w:val="000000"/>
        </w:rPr>
        <w:t>ами</w:t>
      </w:r>
      <w:proofErr w:type="spellEnd"/>
      <w:r w:rsidRPr="004D2E63">
        <w:rPr>
          <w:rFonts w:ascii="Times New Roman" w:hAnsi="Times New Roman"/>
          <w:color w:val="000000"/>
        </w:rPr>
        <w:t>)</w:t>
      </w:r>
      <w:r>
        <w:rPr>
          <w:rFonts w:ascii="Times New Roman" w:hAnsi="Times New Roman"/>
          <w:color w:val="000000"/>
        </w:rPr>
        <w:t>.</w:t>
      </w:r>
    </w:p>
    <w:p w:rsidR="00C76108" w:rsidRPr="004D2E63" w:rsidRDefault="00C76108" w:rsidP="00C76108">
      <w:pPr>
        <w:spacing w:after="0" w:line="240" w:lineRule="auto"/>
        <w:ind w:left="-425" w:firstLine="709"/>
        <w:jc w:val="both"/>
        <w:rPr>
          <w:rFonts w:ascii="Times New Roman" w:hAnsi="Times New Roman"/>
          <w:color w:val="000000"/>
          <w:lang w:eastAsia="ru-RU"/>
        </w:rPr>
      </w:pPr>
      <w:r>
        <w:rPr>
          <w:rFonts w:ascii="Times New Roman" w:hAnsi="Times New Roman"/>
          <w:sz w:val="32"/>
          <w:szCs w:val="32"/>
          <w:lang w:eastAsia="ru-RU"/>
        </w:rPr>
        <w:t>*</w:t>
      </w:r>
      <w:r w:rsidRPr="00B32C9D">
        <w:rPr>
          <w:rFonts w:ascii="Times New Roman" w:hAnsi="Times New Roman"/>
          <w:i/>
          <w:color w:val="000000"/>
          <w:sz w:val="20"/>
          <w:szCs w:val="20"/>
        </w:rPr>
        <w:t>При поданні тендерної пропозиції достатньо зазначення у довідці одного договору та надання відповідних документів до поданого договору. Однак, якщо учасником у довідці вказано декілька договорів, наступні документи подаються для кожного договору, що вказаний у довідці.</w:t>
      </w:r>
      <w:r w:rsidRPr="004D2E63">
        <w:rPr>
          <w:rFonts w:ascii="Times New Roman" w:hAnsi="Times New Roman"/>
          <w:i/>
          <w:color w:val="000000"/>
        </w:rPr>
        <w:t xml:space="preserve"> </w:t>
      </w:r>
    </w:p>
    <w:p w:rsidR="00C76108" w:rsidRDefault="00C76108" w:rsidP="00C76108">
      <w:pPr>
        <w:spacing w:after="0" w:line="240" w:lineRule="auto"/>
        <w:ind w:left="-426" w:firstLine="710"/>
        <w:jc w:val="both"/>
        <w:rPr>
          <w:rFonts w:ascii="Times New Roman" w:hAnsi="Times New Roman" w:cs="Times New Roman"/>
        </w:rPr>
      </w:pPr>
    </w:p>
    <w:p w:rsidR="00C76108" w:rsidRPr="007F2214" w:rsidRDefault="00C76108" w:rsidP="00C76108">
      <w:pPr>
        <w:ind w:hanging="2"/>
        <w:jc w:val="right"/>
        <w:rPr>
          <w:rFonts w:ascii="Times New Roman" w:hAnsi="Times New Roman" w:cs="Times New Roman"/>
          <w:b/>
          <w:sz w:val="24"/>
          <w:szCs w:val="24"/>
          <w:highlight w:val="white"/>
        </w:rPr>
      </w:pPr>
      <w:r>
        <w:rPr>
          <w:rFonts w:ascii="Times New Roman" w:hAnsi="Times New Roman" w:cs="Times New Roman"/>
          <w:b/>
          <w:color w:val="121212"/>
          <w:sz w:val="24"/>
          <w:szCs w:val="24"/>
        </w:rPr>
        <w:t>ЧАСТИНА 2</w:t>
      </w:r>
    </w:p>
    <w:p w:rsidR="00C76108" w:rsidRPr="007F2214" w:rsidRDefault="00C76108" w:rsidP="00C76108">
      <w:pPr>
        <w:widowControl w:val="0"/>
        <w:shd w:val="clear" w:color="auto" w:fill="FFFFFF"/>
        <w:ind w:right="60"/>
        <w:jc w:val="center"/>
        <w:rPr>
          <w:rFonts w:ascii="Times New Roman" w:hAnsi="Times New Roman" w:cs="Times New Roman"/>
          <w:b/>
          <w:sz w:val="24"/>
          <w:szCs w:val="24"/>
        </w:rPr>
      </w:pPr>
      <w:r w:rsidRPr="00DC75FD">
        <w:rPr>
          <w:rFonts w:ascii="Times New Roman" w:hAnsi="Times New Roman" w:cs="Times New Roman"/>
          <w:b/>
          <w:sz w:val="24"/>
          <w:szCs w:val="24"/>
        </w:rPr>
        <w:t>ПЕРЕЛІК ІНШИХ ДОКУМЕНТІВ, ЯКІ ПОДАЄ УЧАСНИК У СКЛАДІ ТЕНДЕРНОЇ ПРОПОЗИЦІЇ</w:t>
      </w:r>
    </w:p>
    <w:p w:rsidR="00C76108" w:rsidRDefault="00C76108" w:rsidP="00C76108">
      <w:pPr>
        <w:widowControl w:val="0"/>
        <w:shd w:val="clear" w:color="auto" w:fill="FFFFFF"/>
        <w:spacing w:after="0"/>
        <w:ind w:left="-425" w:right="62" w:firstLine="709"/>
        <w:jc w:val="both"/>
        <w:rPr>
          <w:rStyle w:val="rvts0"/>
          <w:rFonts w:ascii="Times New Roman" w:hAnsi="Times New Roman"/>
          <w:color w:val="000000"/>
        </w:rPr>
      </w:pPr>
      <w:r w:rsidRPr="00AD2899">
        <w:rPr>
          <w:rFonts w:ascii="Times New Roman" w:hAnsi="Times New Roman"/>
          <w:lang w:eastAsia="ru-RU"/>
        </w:rPr>
        <w:t>1</w:t>
      </w:r>
      <w:r w:rsidRPr="0013007D">
        <w:rPr>
          <w:rFonts w:ascii="Times New Roman" w:hAnsi="Times New Roman"/>
          <w:sz w:val="24"/>
          <w:szCs w:val="24"/>
          <w:lang w:eastAsia="ru-RU"/>
        </w:rPr>
        <w:t xml:space="preserve">. </w:t>
      </w:r>
      <w:r w:rsidRPr="0013007D">
        <w:rPr>
          <w:rStyle w:val="rvts0"/>
          <w:rFonts w:ascii="Times New Roman" w:hAnsi="Times New Roman"/>
          <w:color w:val="000000"/>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w:t>
      </w:r>
      <w:r w:rsidRPr="00E058BC">
        <w:rPr>
          <w:rStyle w:val="rvts0"/>
          <w:rFonts w:ascii="Times New Roman" w:hAnsi="Times New Roman"/>
          <w:color w:val="000000"/>
        </w:rPr>
        <w:t xml:space="preserve"> (документи тендерної пропозиції) за предметом закупівлі</w:t>
      </w:r>
      <w:r>
        <w:rPr>
          <w:rStyle w:val="rvts0"/>
          <w:rFonts w:ascii="Times New Roman" w:hAnsi="Times New Roman"/>
          <w:color w:val="000000"/>
        </w:rPr>
        <w:t>:</w:t>
      </w:r>
    </w:p>
    <w:p w:rsidR="00C76108" w:rsidRPr="00445CC0" w:rsidRDefault="00C76108" w:rsidP="00C76108">
      <w:pPr>
        <w:tabs>
          <w:tab w:val="center" w:pos="4819"/>
          <w:tab w:val="left" w:pos="6045"/>
        </w:tabs>
        <w:spacing w:after="0" w:line="240" w:lineRule="auto"/>
        <w:ind w:left="-425" w:firstLine="709"/>
        <w:jc w:val="both"/>
        <w:rPr>
          <w:rStyle w:val="rvts0"/>
          <w:rFonts w:ascii="Times New Roman" w:hAnsi="Times New Roman" w:cs="Times New Roman"/>
          <w:b/>
          <w:color w:val="000000"/>
        </w:rPr>
      </w:pPr>
      <w:r w:rsidRPr="00445CC0">
        <w:rPr>
          <w:rStyle w:val="rvts0"/>
          <w:rFonts w:ascii="Times New Roman" w:hAnsi="Times New Roman" w:cs="Times New Roman"/>
          <w:b/>
          <w:color w:val="000000"/>
        </w:rPr>
        <w:t>Для юридичної особи:</w:t>
      </w:r>
    </w:p>
    <w:p w:rsidR="00C76108" w:rsidRDefault="00C76108" w:rsidP="00C76108">
      <w:pPr>
        <w:tabs>
          <w:tab w:val="center" w:pos="4819"/>
          <w:tab w:val="left" w:pos="6045"/>
        </w:tabs>
        <w:spacing w:after="0" w:line="240" w:lineRule="auto"/>
        <w:ind w:left="-425" w:firstLine="709"/>
        <w:jc w:val="both"/>
        <w:rPr>
          <w:rStyle w:val="rvts0"/>
          <w:rFonts w:ascii="Times New Roman" w:hAnsi="Times New Roman" w:cs="Times New Roman"/>
          <w:color w:val="000000"/>
        </w:rPr>
      </w:pPr>
      <w:r>
        <w:rPr>
          <w:rStyle w:val="rvts0"/>
          <w:rFonts w:ascii="Times New Roman" w:hAnsi="Times New Roman" w:cs="Times New Roman"/>
          <w:color w:val="000000"/>
        </w:rPr>
        <w:t xml:space="preserve">- </w:t>
      </w:r>
      <w:r w:rsidRPr="00E058BC">
        <w:rPr>
          <w:rStyle w:val="rvts0"/>
          <w:rFonts w:ascii="Times New Roman" w:hAnsi="Times New Roman" w:cs="Times New Roman"/>
          <w:color w:val="000000"/>
        </w:rPr>
        <w:t>рішення про призначення керівника (</w:t>
      </w:r>
      <w:r w:rsidRPr="0022336A">
        <w:rPr>
          <w:rStyle w:val="rvts0"/>
          <w:rFonts w:ascii="Times New Roman" w:hAnsi="Times New Roman" w:cs="Times New Roman"/>
          <w:color w:val="000000"/>
        </w:rPr>
        <w:t xml:space="preserve">протокол або </w:t>
      </w:r>
      <w:r>
        <w:rPr>
          <w:rStyle w:val="rvts0"/>
          <w:rFonts w:ascii="Times New Roman" w:hAnsi="Times New Roman" w:cs="Times New Roman"/>
          <w:color w:val="000000"/>
        </w:rPr>
        <w:t>виписка/</w:t>
      </w:r>
      <w:r w:rsidRPr="0022336A">
        <w:rPr>
          <w:rStyle w:val="rvts0"/>
          <w:rFonts w:ascii="Times New Roman" w:hAnsi="Times New Roman" w:cs="Times New Roman"/>
          <w:color w:val="000000"/>
        </w:rPr>
        <w:t>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w:t>
      </w:r>
      <w:r>
        <w:rPr>
          <w:rStyle w:val="rvts0"/>
          <w:rFonts w:ascii="Times New Roman" w:hAnsi="Times New Roman" w:cs="Times New Roman"/>
          <w:color w:val="000000"/>
        </w:rPr>
        <w:t xml:space="preserve">) </w:t>
      </w:r>
      <w:r w:rsidRPr="00B32C9D">
        <w:rPr>
          <w:rStyle w:val="rvts0"/>
          <w:rFonts w:ascii="Times New Roman" w:hAnsi="Times New Roman" w:cs="Times New Roman"/>
          <w:color w:val="000000"/>
          <w:u w:val="single"/>
        </w:rPr>
        <w:t xml:space="preserve">або наказ на призначення керівника </w:t>
      </w:r>
      <w:r w:rsidRPr="00F17B45">
        <w:rPr>
          <w:rStyle w:val="rvts0"/>
          <w:rFonts w:ascii="Times New Roman" w:hAnsi="Times New Roman" w:cs="Times New Roman"/>
          <w:color w:val="000000"/>
        </w:rPr>
        <w:t>(у випадку підписання тендерної пропозиції (документів тендерної пропозиції) керівником)</w:t>
      </w:r>
      <w:r>
        <w:rPr>
          <w:rStyle w:val="rvts0"/>
          <w:rFonts w:ascii="Times New Roman" w:hAnsi="Times New Roman" w:cs="Times New Roman"/>
          <w:color w:val="000000"/>
        </w:rPr>
        <w:t xml:space="preserve">, </w:t>
      </w:r>
      <w:r w:rsidRPr="00FC7D47">
        <w:rPr>
          <w:rStyle w:val="rvts0"/>
          <w:rFonts w:ascii="Times New Roman" w:hAnsi="Times New Roman" w:cs="Times New Roman"/>
          <w:b/>
          <w:color w:val="000000"/>
        </w:rPr>
        <w:t>або</w:t>
      </w:r>
    </w:p>
    <w:p w:rsidR="00C76108" w:rsidRDefault="00C76108" w:rsidP="00C76108">
      <w:pPr>
        <w:tabs>
          <w:tab w:val="center" w:pos="4819"/>
          <w:tab w:val="left" w:pos="6045"/>
        </w:tabs>
        <w:spacing w:after="0" w:line="240" w:lineRule="auto"/>
        <w:ind w:left="-425" w:firstLine="709"/>
        <w:jc w:val="both"/>
        <w:rPr>
          <w:rStyle w:val="rvts0"/>
          <w:rFonts w:ascii="Times New Roman" w:hAnsi="Times New Roman" w:cs="Times New Roman"/>
          <w:color w:val="000000"/>
        </w:rPr>
      </w:pPr>
      <w:r w:rsidRPr="0022336A">
        <w:rPr>
          <w:rStyle w:val="rvts0"/>
          <w:rFonts w:ascii="Times New Roman" w:hAnsi="Times New Roman" w:cs="Times New Roman"/>
          <w:color w:val="000000"/>
        </w:rPr>
        <w:t xml:space="preserve">протокол або </w:t>
      </w:r>
      <w:r>
        <w:rPr>
          <w:rStyle w:val="rvts0"/>
          <w:rFonts w:ascii="Times New Roman" w:hAnsi="Times New Roman" w:cs="Times New Roman"/>
          <w:color w:val="000000"/>
        </w:rPr>
        <w:t>виписка/</w:t>
      </w:r>
      <w:r w:rsidRPr="0022336A">
        <w:rPr>
          <w:rStyle w:val="rvts0"/>
          <w:rFonts w:ascii="Times New Roman" w:hAnsi="Times New Roman" w:cs="Times New Roman"/>
          <w:color w:val="000000"/>
        </w:rPr>
        <w:t>витяг з протоколу</w:t>
      </w:r>
      <w:r>
        <w:rPr>
          <w:rStyle w:val="rvts0"/>
          <w:rFonts w:ascii="Times New Roman" w:hAnsi="Times New Roman" w:cs="Times New Roman"/>
          <w:color w:val="000000"/>
        </w:rPr>
        <w:t xml:space="preserve"> учасників </w:t>
      </w:r>
      <w:r w:rsidRPr="008E688E">
        <w:rPr>
          <w:rStyle w:val="rvts0"/>
          <w:rFonts w:ascii="Times New Roman" w:hAnsi="Times New Roman" w:cs="Times New Roman"/>
          <w:color w:val="000000"/>
        </w:rPr>
        <w:t>та/або установчих документів</w:t>
      </w:r>
      <w:r w:rsidRPr="00F17B45">
        <w:rPr>
          <w:rStyle w:val="rvts0"/>
          <w:rFonts w:ascii="Times New Roman" w:hAnsi="Times New Roman" w:cs="Times New Roman"/>
          <w:color w:val="000000"/>
        </w:rPr>
        <w:t xml:space="preserve"> </w:t>
      </w:r>
      <w:r w:rsidRPr="0022336A">
        <w:rPr>
          <w:rStyle w:val="rvts0"/>
          <w:rFonts w:ascii="Times New Roman" w:hAnsi="Times New Roman" w:cs="Times New Roman"/>
          <w:color w:val="000000"/>
        </w:rPr>
        <w:t>та/або довіреність та/або доручення</w:t>
      </w:r>
      <w:r w:rsidRPr="00F17B45">
        <w:rPr>
          <w:rStyle w:val="rvts0"/>
          <w:rFonts w:ascii="Times New Roman" w:hAnsi="Times New Roman" w:cs="Times New Roman"/>
          <w:color w:val="000000"/>
        </w:rPr>
        <w:t>,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w:t>
      </w:r>
      <w:r>
        <w:rPr>
          <w:rStyle w:val="rvts0"/>
          <w:rFonts w:ascii="Times New Roman" w:hAnsi="Times New Roman" w:cs="Times New Roman"/>
          <w:color w:val="000000"/>
        </w:rPr>
        <w:t xml:space="preserve"> </w:t>
      </w:r>
      <w:r w:rsidRPr="00F17B45">
        <w:rPr>
          <w:rStyle w:val="rvts0"/>
          <w:rFonts w:ascii="Times New Roman" w:hAnsi="Times New Roman" w:cs="Times New Roman"/>
          <w:color w:val="000000"/>
        </w:rPr>
        <w:t>(у випадку підписання тендерної пропозиції (документів тендерної пропозиції) уповноваженою особою учасника).</w:t>
      </w:r>
    </w:p>
    <w:p w:rsidR="00C76108" w:rsidRDefault="00C76108" w:rsidP="00C76108">
      <w:pPr>
        <w:tabs>
          <w:tab w:val="center" w:pos="4819"/>
          <w:tab w:val="left" w:pos="6045"/>
        </w:tabs>
        <w:spacing w:after="0" w:line="240" w:lineRule="auto"/>
        <w:ind w:left="-425" w:firstLine="709"/>
        <w:jc w:val="both"/>
        <w:rPr>
          <w:rFonts w:ascii="Times New Roman" w:hAnsi="Times New Roman"/>
          <w:color w:val="000000"/>
        </w:rPr>
      </w:pPr>
      <w:r w:rsidRPr="00B1571B">
        <w:rPr>
          <w:rFonts w:ascii="Times New Roman" w:hAnsi="Times New Roman"/>
          <w:color w:val="000000"/>
          <w:sz w:val="32"/>
          <w:szCs w:val="32"/>
        </w:rPr>
        <w:t>*</w:t>
      </w:r>
      <w:r w:rsidRPr="00B32C9D">
        <w:rPr>
          <w:rFonts w:ascii="Times New Roman" w:hAnsi="Times New Roman"/>
          <w:b/>
          <w:i/>
          <w:color w:val="000000"/>
          <w:sz w:val="20"/>
          <w:szCs w:val="20"/>
        </w:rPr>
        <w:t>Для учасників, що мають форму власності товариство з обмеженою або додатковою відповідальністю</w:t>
      </w:r>
      <w:r w:rsidRPr="00B32C9D">
        <w:rPr>
          <w:rFonts w:ascii="Times New Roman" w:hAnsi="Times New Roman"/>
          <w:i/>
          <w:color w:val="000000"/>
          <w:sz w:val="20"/>
          <w:szCs w:val="20"/>
        </w:rPr>
        <w:t xml:space="preserve">,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B32C9D">
        <w:rPr>
          <w:rFonts w:ascii="Times New Roman" w:hAnsi="Times New Roman"/>
          <w:i/>
          <w:color w:val="000000"/>
          <w:sz w:val="20"/>
          <w:szCs w:val="20"/>
          <w:u w:val="single"/>
        </w:rPr>
        <w:t>надати лист довільної форми</w:t>
      </w:r>
      <w:r w:rsidRPr="00B32C9D">
        <w:rPr>
          <w:rFonts w:ascii="Times New Roman" w:hAnsi="Times New Roman"/>
          <w:i/>
          <w:color w:val="000000"/>
          <w:sz w:val="20"/>
          <w:szCs w:val="20"/>
        </w:rPr>
        <w:t>, у якому це зазначається (на виконання вимоги ч.2 ст. 44 Закону України «Про товариства з обмеженою та додатковою відповідальністю»)</w:t>
      </w:r>
      <w:r w:rsidRPr="00B32C9D">
        <w:rPr>
          <w:rFonts w:ascii="Times New Roman" w:hAnsi="Times New Roman"/>
          <w:color w:val="000000"/>
          <w:sz w:val="20"/>
          <w:szCs w:val="20"/>
        </w:rPr>
        <w:t>.</w:t>
      </w:r>
    </w:p>
    <w:p w:rsidR="00C76108" w:rsidRPr="00445CC0" w:rsidRDefault="00C76108" w:rsidP="00C76108">
      <w:pPr>
        <w:widowControl w:val="0"/>
        <w:spacing w:after="0" w:line="240" w:lineRule="auto"/>
        <w:ind w:left="-425" w:right="113" w:firstLine="709"/>
        <w:contextualSpacing/>
        <w:jc w:val="both"/>
        <w:rPr>
          <w:rFonts w:ascii="Times New Roman" w:hAnsi="Times New Roman"/>
          <w:b/>
          <w:color w:val="000000"/>
        </w:rPr>
      </w:pPr>
      <w:r>
        <w:rPr>
          <w:rFonts w:ascii="Times New Roman" w:hAnsi="Times New Roman"/>
          <w:b/>
          <w:color w:val="000000"/>
        </w:rPr>
        <w:t>Д</w:t>
      </w:r>
      <w:r w:rsidRPr="00445CC0">
        <w:rPr>
          <w:rFonts w:ascii="Times New Roman" w:hAnsi="Times New Roman"/>
          <w:b/>
          <w:color w:val="000000"/>
        </w:rPr>
        <w:t>ля фізичної особи або фізичної особи-підприємця:</w:t>
      </w:r>
    </w:p>
    <w:p w:rsidR="00C76108" w:rsidRPr="002E08F2" w:rsidRDefault="00C76108" w:rsidP="00C76108">
      <w:pPr>
        <w:widowControl w:val="0"/>
        <w:spacing w:after="0" w:line="240" w:lineRule="auto"/>
        <w:ind w:left="-425" w:right="113" w:firstLine="709"/>
        <w:contextualSpacing/>
        <w:jc w:val="both"/>
        <w:rPr>
          <w:rFonts w:ascii="Times New Roman" w:hAnsi="Times New Roman"/>
        </w:rPr>
      </w:pPr>
      <w:r w:rsidRPr="002E08F2">
        <w:rPr>
          <w:rFonts w:ascii="Times New Roman" w:hAnsi="Times New Roman"/>
        </w:rPr>
        <w:t>Інформація про реєстраційний номер облікової картки платника податків</w:t>
      </w:r>
      <w:r>
        <w:rPr>
          <w:rFonts w:ascii="Times New Roman" w:hAnsi="Times New Roman"/>
        </w:rPr>
        <w:t>*</w:t>
      </w:r>
      <w:r w:rsidRPr="002E08F2">
        <w:rPr>
          <w:rFonts w:ascii="Times New Roman" w:hAnsi="Times New Roman"/>
        </w:rPr>
        <w:t>, та/або серія та номер паспорта</w:t>
      </w:r>
      <w:r>
        <w:rPr>
          <w:rFonts w:ascii="Times New Roman" w:hAnsi="Times New Roman"/>
        </w:rPr>
        <w:t>.</w:t>
      </w:r>
    </w:p>
    <w:p w:rsidR="00C76108" w:rsidRDefault="00C76108" w:rsidP="00C76108">
      <w:pPr>
        <w:spacing w:after="0" w:line="240" w:lineRule="auto"/>
        <w:ind w:left="-425" w:right="20" w:firstLine="709"/>
        <w:jc w:val="both"/>
        <w:rPr>
          <w:rFonts w:ascii="Times New Roman CYR" w:hAnsi="Times New Roman CYR" w:cs="Times New Roman CYR"/>
          <w:i/>
          <w:iCs/>
          <w:sz w:val="18"/>
          <w:szCs w:val="18"/>
        </w:rPr>
      </w:pPr>
      <w:r w:rsidRPr="00E058BC">
        <w:rPr>
          <w:rFonts w:ascii="Times New Roman" w:hAnsi="Times New Roman"/>
          <w:color w:val="000000"/>
          <w:sz w:val="32"/>
          <w:szCs w:val="32"/>
        </w:rPr>
        <w:t>*</w:t>
      </w:r>
      <w:r w:rsidRPr="00740079">
        <w:rPr>
          <w:rFonts w:ascii="Times New Roman CYR" w:hAnsi="Times New Roman CYR" w:cs="Times New Roman CYR"/>
          <w:i/>
          <w:iCs/>
          <w:sz w:val="18"/>
          <w:szCs w:val="18"/>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p>
    <w:p w:rsidR="00C76108" w:rsidRDefault="00C76108" w:rsidP="00C76108">
      <w:pPr>
        <w:spacing w:after="0" w:line="240" w:lineRule="auto"/>
        <w:ind w:left="-425" w:right="20" w:firstLine="709"/>
        <w:jc w:val="both"/>
        <w:rPr>
          <w:rFonts w:ascii="Times New Roman CYR" w:hAnsi="Times New Roman CYR" w:cs="Times New Roman CYR"/>
          <w:i/>
          <w:iCs/>
          <w:sz w:val="18"/>
          <w:szCs w:val="18"/>
        </w:rPr>
      </w:pPr>
    </w:p>
    <w:p w:rsidR="00C76108" w:rsidRPr="004314B2" w:rsidRDefault="00C76108" w:rsidP="00C76108">
      <w:pPr>
        <w:spacing w:after="0" w:line="240" w:lineRule="auto"/>
        <w:ind w:left="-425" w:right="20" w:firstLine="709"/>
        <w:jc w:val="both"/>
        <w:rPr>
          <w:rFonts w:ascii="Times New Roman" w:hAnsi="Times New Roman"/>
          <w:b/>
          <w:i/>
          <w:color w:val="000000"/>
        </w:rPr>
      </w:pPr>
      <w:r w:rsidRPr="004314B2">
        <w:rPr>
          <w:rFonts w:ascii="Times New Roman" w:hAnsi="Times New Roman"/>
          <w:b/>
          <w:i/>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b/>
          <w:i/>
          <w:color w:val="000000"/>
        </w:rPr>
        <w:t>.</w:t>
      </w:r>
    </w:p>
    <w:p w:rsidR="00C76108" w:rsidRDefault="00C76108" w:rsidP="00C76108">
      <w:pPr>
        <w:spacing w:after="0" w:line="240" w:lineRule="auto"/>
        <w:ind w:left="-425" w:right="20" w:firstLine="709"/>
        <w:jc w:val="both"/>
        <w:rPr>
          <w:rFonts w:ascii="Times New Roman" w:hAnsi="Times New Roman" w:cs="Times New Roman"/>
          <w:sz w:val="24"/>
          <w:szCs w:val="24"/>
        </w:rPr>
      </w:pPr>
    </w:p>
    <w:p w:rsidR="00C76108" w:rsidRPr="007C2701" w:rsidRDefault="00C76108" w:rsidP="00C76108">
      <w:pPr>
        <w:spacing w:after="0" w:line="240" w:lineRule="auto"/>
        <w:ind w:left="-425" w:right="23" w:firstLine="709"/>
        <w:jc w:val="both"/>
        <w:rPr>
          <w:rFonts w:ascii="Times New Roman" w:hAnsi="Times New Roman"/>
          <w:sz w:val="20"/>
          <w:szCs w:val="20"/>
        </w:rPr>
      </w:pPr>
      <w:r w:rsidRPr="00AD2899">
        <w:rPr>
          <w:rFonts w:ascii="Times New Roman" w:hAnsi="Times New Roman" w:cs="Times New Roman"/>
        </w:rPr>
        <w:t xml:space="preserve">2. </w:t>
      </w:r>
      <w:r w:rsidRPr="00AD2899">
        <w:rPr>
          <w:rFonts w:ascii="Times New Roman" w:hAnsi="Times New Roman" w:cs="Times New Roman"/>
          <w:color w:val="000000"/>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w:t>
      </w:r>
      <w:r w:rsidRPr="00AD2899">
        <w:rPr>
          <w:rFonts w:ascii="Times New Roman" w:hAnsi="Times New Roman" w:cs="Times New Roman"/>
        </w:rPr>
        <w:t xml:space="preserve">доступу до Статуту, який можна знайти на сайті </w:t>
      </w:r>
      <w:hyperlink r:id="rId6" w:history="1">
        <w:r w:rsidRPr="00AD2899">
          <w:rPr>
            <w:rStyle w:val="a4"/>
            <w:rFonts w:ascii="Times New Roman" w:hAnsi="Times New Roman"/>
          </w:rPr>
          <w:t>https://usr.minjust.gov.ua/ua/freesearch</w:t>
        </w:r>
      </w:hyperlink>
      <w:r w:rsidRPr="00AD2899">
        <w:rPr>
          <w:rFonts w:ascii="Times New Roman" w:hAnsi="Times New Roman" w:cs="Times New Roman"/>
        </w:rPr>
        <w:t xml:space="preserve"> (для юридичних осіб). У разі, якщо</w:t>
      </w:r>
      <w:r w:rsidRPr="00AD2899">
        <w:rPr>
          <w:rFonts w:ascii="Times New Roman" w:hAnsi="Times New Roman" w:cs="Times New Roman"/>
          <w:b/>
        </w:rPr>
        <w:t xml:space="preserve"> </w:t>
      </w:r>
      <w:r w:rsidRPr="00AD2899">
        <w:rPr>
          <w:rFonts w:ascii="Times New Roman" w:hAnsi="Times New Roman" w:cs="Times New Roman"/>
        </w:rPr>
        <w:t xml:space="preserve">Учасник діє на основі модельного статуту то такий Учасник подає довідку довільної форми з відповідною інформацією. </w:t>
      </w:r>
      <w:r w:rsidRPr="006B7B86">
        <w:rPr>
          <w:rFonts w:ascii="Times New Roman" w:hAnsi="Times New Roman"/>
        </w:rPr>
        <w:t>(</w:t>
      </w:r>
      <w:r w:rsidRPr="00AD2899">
        <w:rPr>
          <w:rFonts w:ascii="Times New Roman" w:hAnsi="Times New Roman"/>
          <w:i/>
          <w:sz w:val="16"/>
          <w:szCs w:val="16"/>
        </w:rPr>
        <w:t xml:space="preserve">учасник-нерезидент повинен надати цей документ з урахуванням особливостей законодавства країни, в якій цей учасник зареєстрований (аналог </w:t>
      </w:r>
      <w:r w:rsidRPr="00AD2899">
        <w:rPr>
          <w:rFonts w:ascii="Times New Roman" w:hAnsi="Times New Roman"/>
          <w:i/>
          <w:sz w:val="16"/>
          <w:szCs w:val="16"/>
        </w:rPr>
        <w:lastRenderedPageBreak/>
        <w:t>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r w:rsidRPr="006B7B86">
        <w:rPr>
          <w:rFonts w:ascii="Times New Roman" w:hAnsi="Times New Roman"/>
          <w:sz w:val="20"/>
          <w:szCs w:val="20"/>
        </w:rPr>
        <w:t>).</w:t>
      </w:r>
    </w:p>
    <w:p w:rsidR="00C76108" w:rsidRPr="006B7B86" w:rsidRDefault="00C76108" w:rsidP="00C76108">
      <w:pPr>
        <w:spacing w:after="0" w:line="240" w:lineRule="auto"/>
        <w:ind w:left="-425" w:right="20" w:firstLine="710"/>
        <w:jc w:val="both"/>
        <w:rPr>
          <w:rFonts w:ascii="Times New Roman" w:hAnsi="Times New Roman" w:cs="Times New Roman"/>
          <w:sz w:val="24"/>
          <w:szCs w:val="24"/>
        </w:rPr>
      </w:pPr>
      <w:r>
        <w:rPr>
          <w:rFonts w:ascii="Times New Roman" w:hAnsi="Times New Roman"/>
          <w:color w:val="000000"/>
        </w:rPr>
        <w:t xml:space="preserve">3. </w:t>
      </w:r>
      <w:r w:rsidRPr="006B7B86">
        <w:rPr>
          <w:rFonts w:ascii="Times New Roman" w:hAnsi="Times New Roman"/>
          <w:color w:val="000000"/>
        </w:rPr>
        <w:t xml:space="preserve">Довідка за підписом керівника або особи уповноваженої учасником на підписання тендерної пропозиції, що містить відомості про учасника, </w:t>
      </w:r>
      <w:r w:rsidRPr="006B7B86">
        <w:rPr>
          <w:rFonts w:ascii="Times New Roman" w:hAnsi="Times New Roman"/>
          <w:lang w:eastAsia="ru-RU"/>
        </w:rPr>
        <w:t>згідно наведеної нижче форми:</w:t>
      </w:r>
    </w:p>
    <w:p w:rsidR="00C76108" w:rsidRPr="007749C4" w:rsidRDefault="00C76108" w:rsidP="00C76108">
      <w:pPr>
        <w:tabs>
          <w:tab w:val="center" w:pos="4819"/>
          <w:tab w:val="left" w:pos="6045"/>
        </w:tabs>
        <w:spacing w:after="0" w:line="240" w:lineRule="auto"/>
        <w:ind w:left="-425"/>
        <w:jc w:val="center"/>
        <w:rPr>
          <w:rFonts w:ascii="Times New Roman" w:hAnsi="Times New Roman"/>
          <w:color w:val="000000"/>
        </w:rPr>
      </w:pPr>
      <w:r w:rsidRPr="007749C4">
        <w:rPr>
          <w:rFonts w:ascii="Times New Roman" w:hAnsi="Times New Roman"/>
          <w:b/>
          <w:iCs/>
          <w:color w:val="000000"/>
          <w:kern w:val="1"/>
          <w:lang w:eastAsia="ar-SA"/>
        </w:rPr>
        <w:t>ДОВІДКА, ЩО МІСТИТЬ ВІДОМОСТІ ПРО УЧАСНИКА</w:t>
      </w:r>
    </w:p>
    <w:tbl>
      <w:tblPr>
        <w:tblW w:w="10065" w:type="dxa"/>
        <w:tblInd w:w="-318" w:type="dxa"/>
        <w:tblLook w:val="0000" w:firstRow="0" w:lastRow="0" w:firstColumn="0" w:lastColumn="0" w:noHBand="0" w:noVBand="0"/>
      </w:tblPr>
      <w:tblGrid>
        <w:gridCol w:w="537"/>
        <w:gridCol w:w="6126"/>
        <w:gridCol w:w="3402"/>
      </w:tblGrid>
      <w:tr w:rsidR="00C76108" w:rsidRPr="004C4B4D" w:rsidTr="00730A9E">
        <w:trPr>
          <w:trHeight w:val="548"/>
        </w:trPr>
        <w:tc>
          <w:tcPr>
            <w:tcW w:w="537"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C76108" w:rsidRPr="004C4B4D" w:rsidRDefault="00C76108" w:rsidP="00730A9E">
            <w:pPr>
              <w:autoSpaceDE w:val="0"/>
              <w:autoSpaceDN w:val="0"/>
              <w:adjustRightInd w:val="0"/>
              <w:spacing w:after="0" w:line="240" w:lineRule="auto"/>
              <w:jc w:val="both"/>
            </w:pPr>
            <w:r w:rsidRPr="004C4B4D">
              <w:rPr>
                <w:rFonts w:ascii="Times New Roman" w:hAnsi="Times New Roman"/>
              </w:rPr>
              <w:t xml:space="preserve">№ </w:t>
            </w:r>
            <w:r w:rsidRPr="004C4B4D">
              <w:rPr>
                <w:rFonts w:ascii="Times New Roman CYR" w:hAnsi="Times New Roman CYR" w:cs="Times New Roman CYR"/>
              </w:rPr>
              <w:t>з/п</w:t>
            </w:r>
          </w:p>
        </w:tc>
        <w:tc>
          <w:tcPr>
            <w:tcW w:w="612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C76108" w:rsidRPr="004C4B4D" w:rsidRDefault="00C76108" w:rsidP="00730A9E">
            <w:pPr>
              <w:autoSpaceDE w:val="0"/>
              <w:autoSpaceDN w:val="0"/>
              <w:adjustRightInd w:val="0"/>
              <w:spacing w:after="0" w:line="240" w:lineRule="auto"/>
              <w:jc w:val="both"/>
              <w:rPr>
                <w:lang w:val="ru-RU"/>
              </w:rPr>
            </w:pPr>
            <w:r w:rsidRPr="004C4B4D">
              <w:rPr>
                <w:rFonts w:ascii="Times New Roman CYR" w:hAnsi="Times New Roman CYR" w:cs="Times New Roman CYR"/>
                <w:b/>
                <w:bCs/>
              </w:rPr>
              <w:t>Загальні відомості про Учасника торгів</w:t>
            </w:r>
          </w:p>
        </w:tc>
        <w:tc>
          <w:tcPr>
            <w:tcW w:w="3402"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C76108" w:rsidRPr="004C4B4D" w:rsidRDefault="00C76108" w:rsidP="00730A9E">
            <w:pPr>
              <w:autoSpaceDE w:val="0"/>
              <w:autoSpaceDN w:val="0"/>
              <w:adjustRightInd w:val="0"/>
              <w:spacing w:after="0" w:line="240" w:lineRule="auto"/>
              <w:jc w:val="both"/>
              <w:rPr>
                <w:lang w:val="ru-RU"/>
              </w:rPr>
            </w:pPr>
            <w:r w:rsidRPr="004C4B4D">
              <w:rPr>
                <w:rFonts w:ascii="Times New Roman CYR" w:hAnsi="Times New Roman CYR" w:cs="Times New Roman CYR"/>
                <w:b/>
                <w:bCs/>
              </w:rPr>
              <w:t xml:space="preserve">Відповіді </w:t>
            </w:r>
            <w:r w:rsidRPr="004C4B4D">
              <w:rPr>
                <w:rFonts w:ascii="Times New Roman CYR" w:hAnsi="Times New Roman CYR" w:cs="Times New Roman CYR"/>
                <w:b/>
                <w:bCs/>
                <w:sz w:val="16"/>
                <w:szCs w:val="16"/>
              </w:rPr>
              <w:t>(</w:t>
            </w:r>
            <w:r w:rsidRPr="004C4B4D">
              <w:rPr>
                <w:rFonts w:ascii="Times New Roman CYR" w:hAnsi="Times New Roman CYR" w:cs="Times New Roman CYR"/>
                <w:b/>
                <w:bCs/>
                <w:i/>
                <w:sz w:val="16"/>
                <w:szCs w:val="16"/>
              </w:rPr>
              <w:t>відповідна інформація зазначається учасником</w:t>
            </w:r>
            <w:r w:rsidRPr="004C4B4D">
              <w:rPr>
                <w:rFonts w:ascii="Times New Roman CYR" w:hAnsi="Times New Roman CYR" w:cs="Times New Roman CYR"/>
                <w:b/>
                <w:bCs/>
                <w:sz w:val="16"/>
                <w:szCs w:val="16"/>
              </w:rPr>
              <w:t>)</w:t>
            </w:r>
          </w:p>
        </w:tc>
      </w:tr>
      <w:tr w:rsidR="00C76108" w:rsidRPr="004C4B4D" w:rsidTr="00730A9E">
        <w:trPr>
          <w:trHeight w:val="163"/>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6108" w:rsidRPr="004C4B4D" w:rsidRDefault="00C76108" w:rsidP="00730A9E">
            <w:pPr>
              <w:autoSpaceDE w:val="0"/>
              <w:autoSpaceDN w:val="0"/>
              <w:adjustRightInd w:val="0"/>
              <w:spacing w:after="0" w:line="240" w:lineRule="auto"/>
              <w:jc w:val="center"/>
              <w:rPr>
                <w:rFonts w:ascii="Times New Roman" w:hAnsi="Times New Roman"/>
                <w:i/>
              </w:rPr>
            </w:pPr>
            <w:r w:rsidRPr="004C4B4D">
              <w:rPr>
                <w:rFonts w:ascii="Times New Roman" w:hAnsi="Times New Roman"/>
                <w:i/>
              </w:rPr>
              <w:t>1</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6108" w:rsidRPr="004C4B4D" w:rsidRDefault="00C76108" w:rsidP="00730A9E">
            <w:pPr>
              <w:autoSpaceDE w:val="0"/>
              <w:autoSpaceDN w:val="0"/>
              <w:adjustRightInd w:val="0"/>
              <w:spacing w:after="0" w:line="240" w:lineRule="auto"/>
              <w:jc w:val="center"/>
              <w:rPr>
                <w:rFonts w:ascii="Times New Roman CYR" w:hAnsi="Times New Roman CYR" w:cs="Times New Roman CYR"/>
                <w:bCs/>
                <w:i/>
              </w:rPr>
            </w:pPr>
            <w:r w:rsidRPr="004C4B4D">
              <w:rPr>
                <w:rFonts w:ascii="Times New Roman CYR" w:hAnsi="Times New Roman CYR" w:cs="Times New Roman CYR"/>
                <w:bCs/>
                <w:i/>
              </w:rPr>
              <w:t>2</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6108" w:rsidRPr="004C4B4D" w:rsidRDefault="00C76108" w:rsidP="00730A9E">
            <w:pPr>
              <w:autoSpaceDE w:val="0"/>
              <w:autoSpaceDN w:val="0"/>
              <w:adjustRightInd w:val="0"/>
              <w:spacing w:after="0" w:line="240" w:lineRule="auto"/>
              <w:jc w:val="center"/>
              <w:rPr>
                <w:rFonts w:ascii="Times New Roman CYR" w:hAnsi="Times New Roman CYR" w:cs="Times New Roman CYR"/>
                <w:bCs/>
                <w:i/>
              </w:rPr>
            </w:pPr>
            <w:r w:rsidRPr="004C4B4D">
              <w:rPr>
                <w:rFonts w:ascii="Times New Roman CYR" w:hAnsi="Times New Roman CYR" w:cs="Times New Roman CYR"/>
                <w:bCs/>
                <w:i/>
              </w:rPr>
              <w:t>3</w:t>
            </w:r>
          </w:p>
        </w:tc>
      </w:tr>
      <w:tr w:rsidR="00C76108" w:rsidRPr="004C4B4D" w:rsidTr="00730A9E">
        <w:trPr>
          <w:trHeight w:val="23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6108" w:rsidRPr="004C4B4D" w:rsidRDefault="00C76108" w:rsidP="00730A9E">
            <w:pPr>
              <w:autoSpaceDE w:val="0"/>
              <w:autoSpaceDN w:val="0"/>
              <w:adjustRightInd w:val="0"/>
              <w:spacing w:after="0" w:line="240" w:lineRule="auto"/>
              <w:jc w:val="center"/>
              <w:rPr>
                <w:rFonts w:ascii="Times New Roman" w:hAnsi="Times New Roman"/>
              </w:rPr>
            </w:pPr>
            <w:r w:rsidRPr="004C4B4D">
              <w:rPr>
                <w:rFonts w:ascii="Times New Roman" w:hAnsi="Times New Roman"/>
              </w:rPr>
              <w:t>1</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6108" w:rsidRPr="004C4B4D" w:rsidRDefault="00C76108" w:rsidP="00730A9E">
            <w:pPr>
              <w:autoSpaceDE w:val="0"/>
              <w:autoSpaceDN w:val="0"/>
              <w:adjustRightInd w:val="0"/>
              <w:spacing w:after="0" w:line="240" w:lineRule="auto"/>
              <w:jc w:val="both"/>
              <w:rPr>
                <w:rFonts w:ascii="Times New Roman" w:hAnsi="Times New Roman"/>
              </w:rPr>
            </w:pPr>
            <w:r w:rsidRPr="004C4B4D">
              <w:rPr>
                <w:rFonts w:ascii="Times New Roman" w:hAnsi="Times New Roman"/>
              </w:rPr>
              <w:t>Повне найменування Учасника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C76108" w:rsidRPr="004C4B4D" w:rsidRDefault="00C76108" w:rsidP="00730A9E">
            <w:pPr>
              <w:autoSpaceDE w:val="0"/>
              <w:autoSpaceDN w:val="0"/>
              <w:adjustRightInd w:val="0"/>
              <w:spacing w:after="0" w:line="240" w:lineRule="auto"/>
              <w:jc w:val="both"/>
              <w:rPr>
                <w:rFonts w:ascii="Times New Roman" w:hAnsi="Times New Roman"/>
                <w:lang w:val="ru-RU"/>
              </w:rPr>
            </w:pPr>
          </w:p>
        </w:tc>
      </w:tr>
      <w:tr w:rsidR="00C76108" w:rsidRPr="004C4B4D" w:rsidTr="00730A9E">
        <w:trPr>
          <w:trHeight w:val="26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6108" w:rsidRPr="004C4B4D" w:rsidRDefault="00C76108" w:rsidP="00730A9E">
            <w:pPr>
              <w:autoSpaceDE w:val="0"/>
              <w:autoSpaceDN w:val="0"/>
              <w:adjustRightInd w:val="0"/>
              <w:spacing w:after="0" w:line="240" w:lineRule="auto"/>
              <w:jc w:val="center"/>
              <w:rPr>
                <w:rFonts w:ascii="Times New Roman" w:hAnsi="Times New Roman"/>
              </w:rPr>
            </w:pPr>
            <w:r w:rsidRPr="004C4B4D">
              <w:rPr>
                <w:rFonts w:ascii="Times New Roman" w:hAnsi="Times New Roman"/>
              </w:rPr>
              <w:t>2</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6108" w:rsidRPr="004C4B4D" w:rsidRDefault="00C76108" w:rsidP="00730A9E">
            <w:pPr>
              <w:autoSpaceDE w:val="0"/>
              <w:autoSpaceDN w:val="0"/>
              <w:adjustRightInd w:val="0"/>
              <w:spacing w:after="0" w:line="240" w:lineRule="auto"/>
              <w:jc w:val="both"/>
              <w:rPr>
                <w:rFonts w:ascii="Times New Roman" w:hAnsi="Times New Roman"/>
              </w:rPr>
            </w:pPr>
            <w:r w:rsidRPr="004C4B4D">
              <w:rPr>
                <w:rFonts w:ascii="Times New Roman" w:hAnsi="Times New Roman"/>
              </w:rPr>
              <w:t>Юридична адреса та фактична адреса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C76108" w:rsidRPr="004C4B4D" w:rsidRDefault="00C76108" w:rsidP="00730A9E">
            <w:pPr>
              <w:autoSpaceDE w:val="0"/>
              <w:autoSpaceDN w:val="0"/>
              <w:adjustRightInd w:val="0"/>
              <w:spacing w:after="0" w:line="240" w:lineRule="auto"/>
              <w:jc w:val="both"/>
              <w:rPr>
                <w:rFonts w:ascii="Times New Roman" w:hAnsi="Times New Roman"/>
              </w:rPr>
            </w:pPr>
          </w:p>
        </w:tc>
      </w:tr>
      <w:tr w:rsidR="00C76108" w:rsidRPr="004C4B4D" w:rsidTr="00730A9E">
        <w:trPr>
          <w:trHeight w:val="17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6108" w:rsidRPr="004C4B4D" w:rsidRDefault="00C76108" w:rsidP="00730A9E">
            <w:pPr>
              <w:autoSpaceDE w:val="0"/>
              <w:autoSpaceDN w:val="0"/>
              <w:adjustRightInd w:val="0"/>
              <w:spacing w:after="0" w:line="240" w:lineRule="auto"/>
              <w:jc w:val="center"/>
              <w:rPr>
                <w:rFonts w:ascii="Times New Roman" w:hAnsi="Times New Roman"/>
              </w:rPr>
            </w:pPr>
            <w:r w:rsidRPr="004C4B4D">
              <w:rPr>
                <w:rFonts w:ascii="Times New Roman" w:hAnsi="Times New Roman"/>
              </w:rPr>
              <w:t>3</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6108" w:rsidRPr="004C4B4D" w:rsidRDefault="00C76108" w:rsidP="00730A9E">
            <w:pPr>
              <w:autoSpaceDE w:val="0"/>
              <w:autoSpaceDN w:val="0"/>
              <w:adjustRightInd w:val="0"/>
              <w:spacing w:after="0" w:line="240" w:lineRule="auto"/>
              <w:jc w:val="both"/>
              <w:rPr>
                <w:rFonts w:ascii="Times New Roman" w:hAnsi="Times New Roman"/>
              </w:rPr>
            </w:pPr>
            <w:r w:rsidRPr="004C4B4D">
              <w:rPr>
                <w:rFonts w:ascii="Times New Roman" w:hAnsi="Times New Roman"/>
              </w:rPr>
              <w:t>Телефон, електронна пошта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C76108" w:rsidRPr="004C4B4D" w:rsidRDefault="00C76108" w:rsidP="00730A9E">
            <w:pPr>
              <w:autoSpaceDE w:val="0"/>
              <w:autoSpaceDN w:val="0"/>
              <w:adjustRightInd w:val="0"/>
              <w:spacing w:after="0" w:line="240" w:lineRule="auto"/>
              <w:jc w:val="both"/>
              <w:rPr>
                <w:rFonts w:ascii="Times New Roman" w:hAnsi="Times New Roman"/>
              </w:rPr>
            </w:pPr>
          </w:p>
        </w:tc>
      </w:tr>
      <w:tr w:rsidR="00C76108" w:rsidRPr="004C4B4D" w:rsidTr="00730A9E">
        <w:trPr>
          <w:trHeight w:val="18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6108" w:rsidRPr="004C4B4D" w:rsidRDefault="00C76108" w:rsidP="00730A9E">
            <w:pPr>
              <w:autoSpaceDE w:val="0"/>
              <w:autoSpaceDN w:val="0"/>
              <w:adjustRightInd w:val="0"/>
              <w:spacing w:after="0" w:line="240" w:lineRule="auto"/>
              <w:jc w:val="center"/>
              <w:rPr>
                <w:rFonts w:ascii="Times New Roman" w:hAnsi="Times New Roman"/>
              </w:rPr>
            </w:pPr>
            <w:r w:rsidRPr="004C4B4D">
              <w:rPr>
                <w:rFonts w:ascii="Times New Roman" w:hAnsi="Times New Roman"/>
              </w:rPr>
              <w:t>4</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6108" w:rsidRPr="004C4B4D" w:rsidRDefault="00C76108" w:rsidP="00730A9E">
            <w:pPr>
              <w:autoSpaceDE w:val="0"/>
              <w:autoSpaceDN w:val="0"/>
              <w:adjustRightInd w:val="0"/>
              <w:spacing w:after="0" w:line="240" w:lineRule="auto"/>
              <w:jc w:val="both"/>
              <w:rPr>
                <w:rFonts w:ascii="Times New Roman" w:hAnsi="Times New Roman"/>
                <w:lang w:val="ru-RU"/>
              </w:rPr>
            </w:pPr>
            <w:r w:rsidRPr="004C4B4D">
              <w:rPr>
                <w:rFonts w:ascii="Times New Roman" w:hAnsi="Times New Roman"/>
              </w:rPr>
              <w:t>Код ЄДРПОУ або ідентифікаційний номер для фізичних осіб</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C76108" w:rsidRPr="004C4B4D" w:rsidRDefault="00C76108" w:rsidP="00730A9E">
            <w:pPr>
              <w:autoSpaceDE w:val="0"/>
              <w:autoSpaceDN w:val="0"/>
              <w:adjustRightInd w:val="0"/>
              <w:spacing w:after="0" w:line="240" w:lineRule="auto"/>
              <w:jc w:val="both"/>
              <w:rPr>
                <w:rFonts w:ascii="Times New Roman" w:hAnsi="Times New Roman"/>
                <w:lang w:val="ru-RU"/>
              </w:rPr>
            </w:pPr>
          </w:p>
        </w:tc>
      </w:tr>
      <w:tr w:rsidR="00C76108" w:rsidRPr="004C4B4D" w:rsidTr="00730A9E">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6108" w:rsidRPr="004C4B4D" w:rsidRDefault="00C76108" w:rsidP="00730A9E">
            <w:pPr>
              <w:autoSpaceDE w:val="0"/>
              <w:autoSpaceDN w:val="0"/>
              <w:adjustRightInd w:val="0"/>
              <w:spacing w:after="0" w:line="240" w:lineRule="auto"/>
              <w:jc w:val="center"/>
              <w:rPr>
                <w:rFonts w:ascii="Times New Roman" w:hAnsi="Times New Roman"/>
              </w:rPr>
            </w:pPr>
            <w:r w:rsidRPr="004C4B4D">
              <w:rPr>
                <w:rFonts w:ascii="Times New Roman" w:hAnsi="Times New Roman"/>
              </w:rPr>
              <w:t>5</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6108" w:rsidRPr="004C4B4D" w:rsidRDefault="00C76108" w:rsidP="00730A9E">
            <w:pPr>
              <w:autoSpaceDE w:val="0"/>
              <w:autoSpaceDN w:val="0"/>
              <w:adjustRightInd w:val="0"/>
              <w:spacing w:after="0" w:line="240" w:lineRule="auto"/>
              <w:jc w:val="both"/>
              <w:rPr>
                <w:rFonts w:ascii="Times New Roman" w:hAnsi="Times New Roman"/>
                <w:lang w:val="ru-RU"/>
              </w:rPr>
            </w:pPr>
            <w:r w:rsidRPr="004C4B4D">
              <w:rPr>
                <w:rFonts w:ascii="Times New Roman" w:hAnsi="Times New Roman"/>
              </w:rPr>
              <w:t>Посада, прізвище, ім’я та по батькові керівника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C76108" w:rsidRPr="004C4B4D" w:rsidRDefault="00C76108" w:rsidP="00730A9E">
            <w:pPr>
              <w:autoSpaceDE w:val="0"/>
              <w:autoSpaceDN w:val="0"/>
              <w:adjustRightInd w:val="0"/>
              <w:spacing w:after="0" w:line="240" w:lineRule="auto"/>
              <w:jc w:val="both"/>
              <w:rPr>
                <w:rFonts w:ascii="Times New Roman" w:hAnsi="Times New Roman"/>
                <w:lang w:val="ru-RU"/>
              </w:rPr>
            </w:pPr>
          </w:p>
        </w:tc>
      </w:tr>
      <w:tr w:rsidR="00C76108" w:rsidRPr="004C4B4D" w:rsidTr="00730A9E">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6108" w:rsidRPr="004C4B4D" w:rsidRDefault="00C76108" w:rsidP="00730A9E">
            <w:pPr>
              <w:autoSpaceDE w:val="0"/>
              <w:autoSpaceDN w:val="0"/>
              <w:adjustRightInd w:val="0"/>
              <w:spacing w:after="0" w:line="240" w:lineRule="auto"/>
              <w:jc w:val="center"/>
              <w:rPr>
                <w:rFonts w:ascii="Times New Roman" w:hAnsi="Times New Roman"/>
              </w:rPr>
            </w:pPr>
            <w:r w:rsidRPr="004C4B4D">
              <w:rPr>
                <w:rFonts w:ascii="Times New Roman" w:hAnsi="Times New Roman"/>
              </w:rPr>
              <w:t>6</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6108" w:rsidRPr="004C4B4D" w:rsidRDefault="00C76108" w:rsidP="00730A9E">
            <w:pPr>
              <w:autoSpaceDE w:val="0"/>
              <w:autoSpaceDN w:val="0"/>
              <w:adjustRightInd w:val="0"/>
              <w:spacing w:after="0" w:line="240" w:lineRule="auto"/>
              <w:jc w:val="both"/>
              <w:rPr>
                <w:rFonts w:ascii="Times New Roman" w:hAnsi="Times New Roman"/>
              </w:rPr>
            </w:pPr>
            <w:r w:rsidRPr="004C4B4D">
              <w:rPr>
                <w:rFonts w:ascii="Times New Roman" w:hAnsi="Times New Roman"/>
              </w:rPr>
              <w:t>Назва установчого документу відповідно до якого учасник здійснює діяльність</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C76108" w:rsidRPr="004C4B4D" w:rsidRDefault="00C76108" w:rsidP="00730A9E">
            <w:pPr>
              <w:autoSpaceDE w:val="0"/>
              <w:autoSpaceDN w:val="0"/>
              <w:adjustRightInd w:val="0"/>
              <w:spacing w:after="0" w:line="240" w:lineRule="auto"/>
              <w:jc w:val="both"/>
              <w:rPr>
                <w:rFonts w:ascii="Times New Roman" w:hAnsi="Times New Roman"/>
                <w:lang w:val="ru-RU"/>
              </w:rPr>
            </w:pPr>
          </w:p>
        </w:tc>
      </w:tr>
      <w:tr w:rsidR="00C76108" w:rsidRPr="004C4B4D" w:rsidTr="00730A9E">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6108" w:rsidRPr="004C4B4D" w:rsidRDefault="00C76108" w:rsidP="00730A9E">
            <w:pPr>
              <w:autoSpaceDE w:val="0"/>
              <w:autoSpaceDN w:val="0"/>
              <w:adjustRightInd w:val="0"/>
              <w:spacing w:after="0" w:line="240" w:lineRule="auto"/>
              <w:jc w:val="center"/>
              <w:rPr>
                <w:rFonts w:ascii="Times New Roman" w:hAnsi="Times New Roman"/>
              </w:rPr>
            </w:pPr>
            <w:r w:rsidRPr="004C4B4D">
              <w:rPr>
                <w:rFonts w:ascii="Times New Roman" w:hAnsi="Times New Roman"/>
              </w:rPr>
              <w:t>7</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6108" w:rsidRPr="004C4B4D" w:rsidRDefault="00C76108" w:rsidP="00730A9E">
            <w:pPr>
              <w:autoSpaceDE w:val="0"/>
              <w:autoSpaceDN w:val="0"/>
              <w:adjustRightInd w:val="0"/>
              <w:spacing w:after="0" w:line="240" w:lineRule="auto"/>
              <w:jc w:val="both"/>
              <w:rPr>
                <w:rFonts w:ascii="Times New Roman" w:hAnsi="Times New Roman"/>
                <w:lang w:val="ru-RU"/>
              </w:rPr>
            </w:pPr>
            <w:r w:rsidRPr="004C4B4D">
              <w:rPr>
                <w:rFonts w:ascii="Times New Roman" w:hAnsi="Times New Roman"/>
              </w:rPr>
              <w:t>Банківські реквізити для укладання договору про закупівлю (банк, поточний рахунок, МФО)</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C76108" w:rsidRPr="004C4B4D" w:rsidRDefault="00C76108" w:rsidP="00730A9E">
            <w:pPr>
              <w:autoSpaceDE w:val="0"/>
              <w:autoSpaceDN w:val="0"/>
              <w:adjustRightInd w:val="0"/>
              <w:spacing w:after="0" w:line="240" w:lineRule="auto"/>
              <w:jc w:val="both"/>
              <w:rPr>
                <w:rFonts w:ascii="Times New Roman" w:hAnsi="Times New Roman"/>
                <w:lang w:val="ru-RU"/>
              </w:rPr>
            </w:pPr>
          </w:p>
        </w:tc>
      </w:tr>
      <w:tr w:rsidR="00C76108" w:rsidRPr="004C4B4D" w:rsidTr="00730A9E">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6108" w:rsidRPr="004C4B4D" w:rsidRDefault="00C76108" w:rsidP="00730A9E">
            <w:pPr>
              <w:autoSpaceDE w:val="0"/>
              <w:autoSpaceDN w:val="0"/>
              <w:adjustRightInd w:val="0"/>
              <w:spacing w:after="0" w:line="240" w:lineRule="auto"/>
              <w:jc w:val="center"/>
              <w:rPr>
                <w:rFonts w:ascii="Times New Roman" w:hAnsi="Times New Roman"/>
              </w:rPr>
            </w:pPr>
            <w:r w:rsidRPr="004C4B4D">
              <w:rPr>
                <w:rFonts w:ascii="Times New Roman" w:hAnsi="Times New Roman"/>
              </w:rPr>
              <w:t>8</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6108" w:rsidRPr="004C4B4D" w:rsidRDefault="00C76108" w:rsidP="00730A9E">
            <w:pPr>
              <w:autoSpaceDE w:val="0"/>
              <w:autoSpaceDN w:val="0"/>
              <w:adjustRightInd w:val="0"/>
              <w:spacing w:after="0" w:line="240" w:lineRule="auto"/>
              <w:jc w:val="both"/>
              <w:rPr>
                <w:rFonts w:ascii="Times New Roman" w:hAnsi="Times New Roman"/>
              </w:rPr>
            </w:pPr>
            <w:r w:rsidRPr="004C4B4D">
              <w:rPr>
                <w:rFonts w:ascii="Times New Roman" w:hAnsi="Times New Roman"/>
              </w:rPr>
              <w:t>Інформація про систему оподаткування, на якій перебуває учасник як суб‘єкт підприємницької діяльності</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C76108" w:rsidRPr="004C4B4D" w:rsidRDefault="00C76108" w:rsidP="00730A9E">
            <w:pPr>
              <w:autoSpaceDE w:val="0"/>
              <w:autoSpaceDN w:val="0"/>
              <w:adjustRightInd w:val="0"/>
              <w:spacing w:after="0" w:line="240" w:lineRule="auto"/>
              <w:jc w:val="both"/>
              <w:rPr>
                <w:rFonts w:ascii="Times New Roman" w:hAnsi="Times New Roman"/>
                <w:lang w:val="ru-RU"/>
              </w:rPr>
            </w:pPr>
          </w:p>
        </w:tc>
      </w:tr>
      <w:tr w:rsidR="00C76108" w:rsidRPr="004C4B4D" w:rsidTr="00730A9E">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6108" w:rsidRPr="004C4B4D" w:rsidRDefault="00C76108" w:rsidP="00730A9E">
            <w:pPr>
              <w:autoSpaceDE w:val="0"/>
              <w:autoSpaceDN w:val="0"/>
              <w:adjustRightInd w:val="0"/>
              <w:spacing w:after="0" w:line="240" w:lineRule="auto"/>
              <w:jc w:val="center"/>
              <w:rPr>
                <w:rFonts w:ascii="Times New Roman" w:hAnsi="Times New Roman"/>
              </w:rPr>
            </w:pPr>
            <w:r w:rsidRPr="004C4B4D">
              <w:rPr>
                <w:rFonts w:ascii="Times New Roman" w:hAnsi="Times New Roman"/>
              </w:rPr>
              <w:t>9</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6108" w:rsidRPr="004C4B4D" w:rsidRDefault="00C76108" w:rsidP="00730A9E">
            <w:pPr>
              <w:autoSpaceDE w:val="0"/>
              <w:autoSpaceDN w:val="0"/>
              <w:adjustRightInd w:val="0"/>
              <w:spacing w:after="0" w:line="240" w:lineRule="auto"/>
              <w:jc w:val="both"/>
              <w:rPr>
                <w:rFonts w:ascii="Times New Roman" w:hAnsi="Times New Roman"/>
              </w:rPr>
            </w:pPr>
            <w:r w:rsidRPr="004C4B4D">
              <w:rPr>
                <w:rFonts w:ascii="Times New Roman" w:hAnsi="Times New Roman"/>
              </w:rPr>
              <w:t>Класифікація суб'єкта господарювання: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C76108" w:rsidRPr="004C4B4D" w:rsidRDefault="00C76108" w:rsidP="00730A9E">
            <w:pPr>
              <w:autoSpaceDE w:val="0"/>
              <w:autoSpaceDN w:val="0"/>
              <w:adjustRightInd w:val="0"/>
              <w:spacing w:after="0" w:line="240" w:lineRule="auto"/>
              <w:jc w:val="center"/>
              <w:rPr>
                <w:rFonts w:ascii="Times New Roman" w:hAnsi="Times New Roman"/>
                <w:sz w:val="16"/>
                <w:szCs w:val="16"/>
              </w:rPr>
            </w:pPr>
            <w:r w:rsidRPr="004C4B4D">
              <w:rPr>
                <w:rFonts w:ascii="Times New Roman" w:hAnsi="Times New Roman"/>
                <w:sz w:val="16"/>
                <w:szCs w:val="16"/>
              </w:rPr>
              <w:t xml:space="preserve">(Обрати варіант:  суб'єкт </w:t>
            </w:r>
            <w:proofErr w:type="spellStart"/>
            <w:r w:rsidRPr="004C4B4D">
              <w:rPr>
                <w:rFonts w:ascii="Times New Roman" w:hAnsi="Times New Roman"/>
                <w:sz w:val="16"/>
                <w:szCs w:val="16"/>
              </w:rPr>
              <w:t>мікропідприємництва</w:t>
            </w:r>
            <w:proofErr w:type="spellEnd"/>
            <w:r w:rsidRPr="004C4B4D">
              <w:rPr>
                <w:rFonts w:ascii="Times New Roman" w:hAnsi="Times New Roman"/>
                <w:sz w:val="16"/>
                <w:szCs w:val="16"/>
              </w:rPr>
              <w:t>/ малого підприємництва/ середнього підприємництва/ великого підприємництва/</w:t>
            </w:r>
          </w:p>
          <w:p w:rsidR="00C76108" w:rsidRPr="004C4B4D" w:rsidRDefault="00C76108" w:rsidP="00730A9E">
            <w:pPr>
              <w:autoSpaceDE w:val="0"/>
              <w:autoSpaceDN w:val="0"/>
              <w:adjustRightInd w:val="0"/>
              <w:spacing w:after="0" w:line="240" w:lineRule="auto"/>
              <w:jc w:val="center"/>
              <w:rPr>
                <w:rFonts w:ascii="Times New Roman" w:hAnsi="Times New Roman"/>
              </w:rPr>
            </w:pPr>
            <w:r w:rsidRPr="004C4B4D">
              <w:rPr>
                <w:rFonts w:ascii="Times New Roman" w:hAnsi="Times New Roman"/>
                <w:sz w:val="16"/>
                <w:szCs w:val="16"/>
              </w:rPr>
              <w:t>не є суб'єктом господарювання)</w:t>
            </w:r>
          </w:p>
        </w:tc>
      </w:tr>
      <w:tr w:rsidR="00C76108" w:rsidRPr="004C4B4D" w:rsidTr="00730A9E">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6108" w:rsidRPr="004C4B4D" w:rsidRDefault="00C76108" w:rsidP="00730A9E">
            <w:pPr>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6108" w:rsidRPr="004C4B4D" w:rsidRDefault="00C76108" w:rsidP="00730A9E">
            <w:pPr>
              <w:autoSpaceDE w:val="0"/>
              <w:autoSpaceDN w:val="0"/>
              <w:adjustRightInd w:val="0"/>
              <w:spacing w:after="0" w:line="240" w:lineRule="auto"/>
              <w:jc w:val="both"/>
              <w:rPr>
                <w:rFonts w:ascii="Times New Roman" w:hAnsi="Times New Roman"/>
              </w:rPr>
            </w:pPr>
            <w:r w:rsidRPr="004C4B4D">
              <w:rPr>
                <w:rFonts w:ascii="Times New Roman" w:hAnsi="Times New Roman"/>
              </w:rPr>
              <w:t xml:space="preserve">Службова (посадова) особа учасника, яку уповноважено на </w:t>
            </w:r>
            <w:r w:rsidRPr="004C4B4D">
              <w:rPr>
                <w:rFonts w:ascii="Times New Roman" w:hAnsi="Times New Roman"/>
                <w:u w:val="single"/>
              </w:rPr>
              <w:t>підписання тендерної пропозиції</w:t>
            </w:r>
            <w:r w:rsidRPr="004C4B4D">
              <w:rPr>
                <w:rFonts w:ascii="Times New Roman" w:hAnsi="Times New Roman"/>
              </w:rPr>
              <w:t xml:space="preserve"> (документів тендерної пропозиції) (прізвище, ім’я по батькові, посада)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C76108" w:rsidRPr="004C4B4D" w:rsidRDefault="00C76108" w:rsidP="00730A9E">
            <w:pPr>
              <w:autoSpaceDE w:val="0"/>
              <w:autoSpaceDN w:val="0"/>
              <w:adjustRightInd w:val="0"/>
              <w:spacing w:after="0" w:line="240" w:lineRule="auto"/>
              <w:jc w:val="center"/>
              <w:rPr>
                <w:rFonts w:ascii="Times New Roman" w:hAnsi="Times New Roman"/>
              </w:rPr>
            </w:pPr>
          </w:p>
        </w:tc>
      </w:tr>
      <w:tr w:rsidR="00C76108" w:rsidRPr="004C4B4D" w:rsidTr="00730A9E">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6108" w:rsidRPr="004C4B4D" w:rsidRDefault="00C76108" w:rsidP="00730A9E">
            <w:pPr>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6108" w:rsidRPr="004C4B4D" w:rsidRDefault="00C76108" w:rsidP="00730A9E">
            <w:pPr>
              <w:autoSpaceDE w:val="0"/>
              <w:autoSpaceDN w:val="0"/>
              <w:adjustRightInd w:val="0"/>
              <w:spacing w:after="0" w:line="240" w:lineRule="auto"/>
              <w:jc w:val="both"/>
              <w:rPr>
                <w:rFonts w:ascii="Times New Roman" w:hAnsi="Times New Roman"/>
              </w:rPr>
            </w:pPr>
            <w:r w:rsidRPr="004C4B4D">
              <w:rPr>
                <w:rFonts w:ascii="Times New Roman" w:hAnsi="Times New Roman"/>
              </w:rPr>
              <w:t xml:space="preserve">Службова (посадова) особа учасника, яку уповноважено на </w:t>
            </w:r>
            <w:r w:rsidRPr="004C4B4D">
              <w:rPr>
                <w:rFonts w:ascii="Times New Roman" w:hAnsi="Times New Roman"/>
                <w:u w:val="single"/>
              </w:rPr>
              <w:t>укладення та підписання договору</w:t>
            </w:r>
            <w:r w:rsidRPr="004C4B4D">
              <w:rPr>
                <w:rFonts w:ascii="Times New Roman" w:hAnsi="Times New Roman"/>
              </w:rPr>
              <w:t xml:space="preserve"> за результатами процедури закупівлі (прізвище, ім’я по батькові, посада)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C76108" w:rsidRPr="004C4B4D" w:rsidRDefault="00C76108" w:rsidP="00730A9E">
            <w:pPr>
              <w:autoSpaceDE w:val="0"/>
              <w:autoSpaceDN w:val="0"/>
              <w:adjustRightInd w:val="0"/>
              <w:spacing w:after="0" w:line="240" w:lineRule="auto"/>
              <w:jc w:val="both"/>
              <w:rPr>
                <w:rFonts w:ascii="Times New Roman" w:hAnsi="Times New Roman"/>
              </w:rPr>
            </w:pPr>
          </w:p>
        </w:tc>
      </w:tr>
      <w:tr w:rsidR="00C76108" w:rsidRPr="004C4B4D" w:rsidTr="00730A9E">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6108" w:rsidRPr="004C4B4D" w:rsidRDefault="00C76108" w:rsidP="00730A9E">
            <w:pPr>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6108" w:rsidRPr="004C4B4D" w:rsidRDefault="00C76108" w:rsidP="00730A9E">
            <w:pPr>
              <w:autoSpaceDE w:val="0"/>
              <w:autoSpaceDN w:val="0"/>
              <w:adjustRightInd w:val="0"/>
              <w:spacing w:after="0" w:line="240" w:lineRule="auto"/>
              <w:jc w:val="both"/>
              <w:rPr>
                <w:rFonts w:ascii="Times New Roman" w:hAnsi="Times New Roman"/>
              </w:rPr>
            </w:pPr>
            <w:r w:rsidRPr="004C4B4D">
              <w:rPr>
                <w:rFonts w:ascii="Times New Roman" w:hAnsi="Times New Roman"/>
              </w:rPr>
              <w:t>Відомості про представництво на території України (</w:t>
            </w:r>
            <w:r w:rsidRPr="004C4B4D">
              <w:rPr>
                <w:rFonts w:ascii="Times New Roman" w:hAnsi="Times New Roman"/>
                <w:b/>
                <w:i/>
              </w:rPr>
              <w:t>для нерезидента</w:t>
            </w:r>
            <w:r w:rsidRPr="004C4B4D">
              <w:rPr>
                <w:rFonts w:ascii="Times New Roman" w:hAnsi="Times New Roma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C76108" w:rsidRPr="004C4B4D" w:rsidRDefault="00C76108" w:rsidP="00730A9E">
            <w:pPr>
              <w:autoSpaceDE w:val="0"/>
              <w:autoSpaceDN w:val="0"/>
              <w:adjustRightInd w:val="0"/>
              <w:spacing w:after="0" w:line="240" w:lineRule="auto"/>
              <w:jc w:val="both"/>
              <w:rPr>
                <w:rFonts w:ascii="Times New Roman" w:hAnsi="Times New Roman"/>
              </w:rPr>
            </w:pPr>
          </w:p>
        </w:tc>
      </w:tr>
    </w:tbl>
    <w:p w:rsidR="00A512FF" w:rsidRDefault="00A512FF" w:rsidP="00BC1163">
      <w:pPr>
        <w:spacing w:after="0" w:line="240" w:lineRule="auto"/>
        <w:jc w:val="right"/>
        <w:rPr>
          <w:rFonts w:ascii="Times New Roman" w:eastAsia="Times New Roman" w:hAnsi="Times New Roman" w:cs="Times New Roman"/>
          <w:b/>
          <w:bCs/>
          <w:color w:val="000000"/>
          <w:sz w:val="24"/>
          <w:szCs w:val="24"/>
          <w:lang w:eastAsia="uk-UA"/>
        </w:rPr>
      </w:pPr>
    </w:p>
    <w:p w:rsidR="00A512FF" w:rsidRDefault="00A512FF" w:rsidP="00BC1163">
      <w:pPr>
        <w:spacing w:after="0" w:line="240" w:lineRule="auto"/>
        <w:jc w:val="right"/>
        <w:rPr>
          <w:rFonts w:ascii="Times New Roman" w:eastAsia="Times New Roman" w:hAnsi="Times New Roman" w:cs="Times New Roman"/>
          <w:b/>
          <w:bCs/>
          <w:color w:val="000000"/>
          <w:sz w:val="24"/>
          <w:szCs w:val="24"/>
          <w:lang w:eastAsia="uk-UA"/>
        </w:rPr>
      </w:pPr>
    </w:p>
    <w:p w:rsidR="00FA6312" w:rsidRDefault="00FA6312" w:rsidP="00BC1163">
      <w:pPr>
        <w:spacing w:after="0" w:line="240" w:lineRule="auto"/>
        <w:jc w:val="right"/>
        <w:rPr>
          <w:rFonts w:ascii="Times New Roman" w:eastAsia="Times New Roman" w:hAnsi="Times New Roman" w:cs="Times New Roman"/>
          <w:b/>
          <w:bCs/>
          <w:color w:val="000000"/>
          <w:sz w:val="24"/>
          <w:szCs w:val="24"/>
          <w:lang w:eastAsia="uk-UA"/>
        </w:rPr>
      </w:pPr>
    </w:p>
    <w:p w:rsidR="00FA6312" w:rsidRDefault="00FA6312" w:rsidP="00BC1163">
      <w:pPr>
        <w:spacing w:after="0" w:line="240" w:lineRule="auto"/>
        <w:jc w:val="right"/>
        <w:rPr>
          <w:rFonts w:ascii="Times New Roman" w:eastAsia="Times New Roman" w:hAnsi="Times New Roman" w:cs="Times New Roman"/>
          <w:b/>
          <w:bCs/>
          <w:color w:val="000000"/>
          <w:sz w:val="24"/>
          <w:szCs w:val="24"/>
          <w:lang w:eastAsia="uk-UA"/>
        </w:rPr>
      </w:pPr>
    </w:p>
    <w:p w:rsidR="00FA6312" w:rsidRDefault="00FA6312" w:rsidP="00BC1163">
      <w:pPr>
        <w:spacing w:after="0" w:line="240" w:lineRule="auto"/>
        <w:jc w:val="right"/>
        <w:rPr>
          <w:rFonts w:ascii="Times New Roman" w:eastAsia="Times New Roman" w:hAnsi="Times New Roman" w:cs="Times New Roman"/>
          <w:b/>
          <w:bCs/>
          <w:color w:val="000000"/>
          <w:sz w:val="24"/>
          <w:szCs w:val="24"/>
          <w:lang w:eastAsia="uk-UA"/>
        </w:rPr>
      </w:pPr>
    </w:p>
    <w:p w:rsidR="00FA6312" w:rsidRDefault="00FA6312" w:rsidP="00BC1163">
      <w:pPr>
        <w:spacing w:after="0" w:line="240" w:lineRule="auto"/>
        <w:jc w:val="right"/>
        <w:rPr>
          <w:rFonts w:ascii="Times New Roman" w:eastAsia="Times New Roman" w:hAnsi="Times New Roman" w:cs="Times New Roman"/>
          <w:b/>
          <w:bCs/>
          <w:color w:val="000000"/>
          <w:sz w:val="24"/>
          <w:szCs w:val="24"/>
          <w:lang w:eastAsia="uk-UA"/>
        </w:rPr>
      </w:pPr>
    </w:p>
    <w:p w:rsidR="00FA6312" w:rsidRDefault="00FA6312" w:rsidP="00BC1163">
      <w:pPr>
        <w:spacing w:after="0" w:line="240" w:lineRule="auto"/>
        <w:jc w:val="right"/>
        <w:rPr>
          <w:rFonts w:ascii="Times New Roman" w:eastAsia="Times New Roman" w:hAnsi="Times New Roman" w:cs="Times New Roman"/>
          <w:b/>
          <w:bCs/>
          <w:color w:val="000000"/>
          <w:sz w:val="24"/>
          <w:szCs w:val="24"/>
          <w:lang w:eastAsia="uk-UA"/>
        </w:rPr>
      </w:pPr>
    </w:p>
    <w:p w:rsidR="00FA6312" w:rsidRDefault="00FA6312" w:rsidP="00BC1163">
      <w:pPr>
        <w:spacing w:after="0" w:line="240" w:lineRule="auto"/>
        <w:jc w:val="right"/>
        <w:rPr>
          <w:rFonts w:ascii="Times New Roman" w:eastAsia="Times New Roman" w:hAnsi="Times New Roman" w:cs="Times New Roman"/>
          <w:b/>
          <w:bCs/>
          <w:color w:val="000000"/>
          <w:sz w:val="24"/>
          <w:szCs w:val="24"/>
          <w:lang w:eastAsia="uk-UA"/>
        </w:rPr>
      </w:pPr>
    </w:p>
    <w:p w:rsidR="00FA6312" w:rsidRDefault="00FA6312" w:rsidP="00BC1163">
      <w:pPr>
        <w:spacing w:after="0" w:line="240" w:lineRule="auto"/>
        <w:jc w:val="right"/>
        <w:rPr>
          <w:rFonts w:ascii="Times New Roman" w:eastAsia="Times New Roman" w:hAnsi="Times New Roman" w:cs="Times New Roman"/>
          <w:b/>
          <w:bCs/>
          <w:color w:val="000000"/>
          <w:sz w:val="24"/>
          <w:szCs w:val="24"/>
          <w:lang w:eastAsia="uk-UA"/>
        </w:rPr>
      </w:pPr>
    </w:p>
    <w:p w:rsidR="00FA6312" w:rsidRDefault="00FA6312" w:rsidP="00BC1163">
      <w:pPr>
        <w:spacing w:after="0" w:line="240" w:lineRule="auto"/>
        <w:jc w:val="right"/>
        <w:rPr>
          <w:rFonts w:ascii="Times New Roman" w:eastAsia="Times New Roman" w:hAnsi="Times New Roman" w:cs="Times New Roman"/>
          <w:b/>
          <w:bCs/>
          <w:color w:val="000000"/>
          <w:sz w:val="24"/>
          <w:szCs w:val="24"/>
          <w:lang w:eastAsia="uk-UA"/>
        </w:rPr>
      </w:pPr>
    </w:p>
    <w:p w:rsidR="00FA6312" w:rsidRDefault="00FA6312" w:rsidP="00BC1163">
      <w:pPr>
        <w:spacing w:after="0" w:line="240" w:lineRule="auto"/>
        <w:jc w:val="right"/>
        <w:rPr>
          <w:rFonts w:ascii="Times New Roman" w:eastAsia="Times New Roman" w:hAnsi="Times New Roman" w:cs="Times New Roman"/>
          <w:b/>
          <w:bCs/>
          <w:color w:val="000000"/>
          <w:sz w:val="24"/>
          <w:szCs w:val="24"/>
          <w:lang w:eastAsia="uk-UA"/>
        </w:rPr>
      </w:pPr>
    </w:p>
    <w:p w:rsidR="00FA6312" w:rsidRDefault="00FA6312" w:rsidP="00BC1163">
      <w:pPr>
        <w:spacing w:after="0" w:line="240" w:lineRule="auto"/>
        <w:jc w:val="right"/>
        <w:rPr>
          <w:rFonts w:ascii="Times New Roman" w:eastAsia="Times New Roman" w:hAnsi="Times New Roman" w:cs="Times New Roman"/>
          <w:b/>
          <w:bCs/>
          <w:color w:val="000000"/>
          <w:sz w:val="24"/>
          <w:szCs w:val="24"/>
          <w:lang w:eastAsia="uk-UA"/>
        </w:rPr>
      </w:pPr>
    </w:p>
    <w:p w:rsidR="00FA6312" w:rsidRDefault="00FA6312" w:rsidP="00BC1163">
      <w:pPr>
        <w:spacing w:after="0" w:line="240" w:lineRule="auto"/>
        <w:jc w:val="right"/>
        <w:rPr>
          <w:rFonts w:ascii="Times New Roman" w:eastAsia="Times New Roman" w:hAnsi="Times New Roman" w:cs="Times New Roman"/>
          <w:b/>
          <w:bCs/>
          <w:color w:val="000000"/>
          <w:sz w:val="24"/>
          <w:szCs w:val="24"/>
          <w:lang w:eastAsia="uk-UA"/>
        </w:rPr>
      </w:pPr>
    </w:p>
    <w:p w:rsidR="00FA6312" w:rsidRDefault="00FA6312" w:rsidP="00BC1163">
      <w:pPr>
        <w:spacing w:after="0" w:line="240" w:lineRule="auto"/>
        <w:jc w:val="right"/>
        <w:rPr>
          <w:rFonts w:ascii="Times New Roman" w:eastAsia="Times New Roman" w:hAnsi="Times New Roman" w:cs="Times New Roman"/>
          <w:b/>
          <w:bCs/>
          <w:color w:val="000000"/>
          <w:sz w:val="24"/>
          <w:szCs w:val="24"/>
          <w:lang w:eastAsia="uk-UA"/>
        </w:rPr>
      </w:pPr>
    </w:p>
    <w:p w:rsidR="00FA6312" w:rsidRDefault="00FA6312" w:rsidP="00BC1163">
      <w:pPr>
        <w:spacing w:after="0" w:line="240" w:lineRule="auto"/>
        <w:jc w:val="right"/>
        <w:rPr>
          <w:rFonts w:ascii="Times New Roman" w:eastAsia="Times New Roman" w:hAnsi="Times New Roman" w:cs="Times New Roman"/>
          <w:b/>
          <w:bCs/>
          <w:color w:val="000000"/>
          <w:sz w:val="24"/>
          <w:szCs w:val="24"/>
          <w:lang w:eastAsia="uk-UA"/>
        </w:rPr>
      </w:pPr>
    </w:p>
    <w:p w:rsidR="00FA6312" w:rsidRDefault="00FA6312" w:rsidP="00BC1163">
      <w:pPr>
        <w:spacing w:after="0" w:line="240" w:lineRule="auto"/>
        <w:jc w:val="right"/>
        <w:rPr>
          <w:rFonts w:ascii="Times New Roman" w:eastAsia="Times New Roman" w:hAnsi="Times New Roman" w:cs="Times New Roman"/>
          <w:b/>
          <w:bCs/>
          <w:color w:val="000000"/>
          <w:sz w:val="24"/>
          <w:szCs w:val="24"/>
          <w:lang w:eastAsia="uk-UA"/>
        </w:rPr>
      </w:pPr>
    </w:p>
    <w:p w:rsidR="00FA6312" w:rsidRDefault="00FA6312" w:rsidP="00BC1163">
      <w:pPr>
        <w:spacing w:after="0" w:line="240" w:lineRule="auto"/>
        <w:jc w:val="right"/>
        <w:rPr>
          <w:rFonts w:ascii="Times New Roman" w:eastAsia="Times New Roman" w:hAnsi="Times New Roman" w:cs="Times New Roman"/>
          <w:b/>
          <w:bCs/>
          <w:color w:val="000000"/>
          <w:sz w:val="24"/>
          <w:szCs w:val="24"/>
          <w:lang w:eastAsia="uk-UA"/>
        </w:rPr>
      </w:pPr>
    </w:p>
    <w:p w:rsidR="00FA6312" w:rsidRDefault="00FA6312" w:rsidP="00BC1163">
      <w:pPr>
        <w:spacing w:after="0" w:line="240" w:lineRule="auto"/>
        <w:jc w:val="right"/>
        <w:rPr>
          <w:rFonts w:ascii="Times New Roman" w:eastAsia="Times New Roman" w:hAnsi="Times New Roman" w:cs="Times New Roman"/>
          <w:b/>
          <w:bCs/>
          <w:color w:val="000000"/>
          <w:sz w:val="24"/>
          <w:szCs w:val="24"/>
          <w:lang w:eastAsia="uk-UA"/>
        </w:rPr>
      </w:pPr>
    </w:p>
    <w:p w:rsidR="00FA6312" w:rsidRDefault="00FA6312" w:rsidP="00BC1163">
      <w:pPr>
        <w:spacing w:after="0" w:line="240" w:lineRule="auto"/>
        <w:jc w:val="right"/>
        <w:rPr>
          <w:rFonts w:ascii="Times New Roman" w:eastAsia="Times New Roman" w:hAnsi="Times New Roman" w:cs="Times New Roman"/>
          <w:b/>
          <w:bCs/>
          <w:color w:val="000000"/>
          <w:sz w:val="24"/>
          <w:szCs w:val="24"/>
          <w:lang w:eastAsia="uk-UA"/>
        </w:rPr>
      </w:pPr>
    </w:p>
    <w:p w:rsidR="00FA6312" w:rsidRDefault="00FA6312" w:rsidP="00BC1163">
      <w:pPr>
        <w:spacing w:after="0" w:line="240" w:lineRule="auto"/>
        <w:jc w:val="right"/>
        <w:rPr>
          <w:rFonts w:ascii="Times New Roman" w:eastAsia="Times New Roman" w:hAnsi="Times New Roman" w:cs="Times New Roman"/>
          <w:b/>
          <w:bCs/>
          <w:color w:val="000000"/>
          <w:sz w:val="24"/>
          <w:szCs w:val="24"/>
          <w:lang w:eastAsia="uk-UA"/>
        </w:rPr>
      </w:pPr>
    </w:p>
    <w:p w:rsidR="00FA6312" w:rsidRDefault="00FA6312" w:rsidP="00BC1163">
      <w:pPr>
        <w:spacing w:after="0" w:line="240" w:lineRule="auto"/>
        <w:jc w:val="right"/>
        <w:rPr>
          <w:rFonts w:ascii="Times New Roman" w:eastAsia="Times New Roman" w:hAnsi="Times New Roman" w:cs="Times New Roman"/>
          <w:b/>
          <w:bCs/>
          <w:color w:val="000000"/>
          <w:sz w:val="24"/>
          <w:szCs w:val="24"/>
          <w:lang w:eastAsia="uk-UA"/>
        </w:rPr>
      </w:pPr>
    </w:p>
    <w:p w:rsidR="00FA6312" w:rsidRDefault="00FA6312" w:rsidP="00BC1163">
      <w:pPr>
        <w:spacing w:after="0" w:line="240" w:lineRule="auto"/>
        <w:jc w:val="right"/>
        <w:rPr>
          <w:rFonts w:ascii="Times New Roman" w:eastAsia="Times New Roman" w:hAnsi="Times New Roman" w:cs="Times New Roman"/>
          <w:b/>
          <w:bCs/>
          <w:color w:val="000000"/>
          <w:sz w:val="24"/>
          <w:szCs w:val="24"/>
          <w:lang w:eastAsia="uk-UA"/>
        </w:rPr>
      </w:pPr>
    </w:p>
    <w:p w:rsidR="00FA6312" w:rsidRDefault="00FA6312" w:rsidP="00BC1163">
      <w:pPr>
        <w:spacing w:after="0" w:line="240" w:lineRule="auto"/>
        <w:jc w:val="right"/>
        <w:rPr>
          <w:rFonts w:ascii="Times New Roman" w:eastAsia="Times New Roman" w:hAnsi="Times New Roman" w:cs="Times New Roman"/>
          <w:b/>
          <w:bCs/>
          <w:color w:val="000000"/>
          <w:sz w:val="24"/>
          <w:szCs w:val="24"/>
          <w:lang w:eastAsia="uk-UA"/>
        </w:rPr>
      </w:pPr>
    </w:p>
    <w:p w:rsidR="005841D3" w:rsidRDefault="005841D3" w:rsidP="00BC1163">
      <w:pPr>
        <w:spacing w:after="0" w:line="240" w:lineRule="auto"/>
        <w:jc w:val="right"/>
        <w:rPr>
          <w:rFonts w:ascii="Times New Roman" w:eastAsia="Times New Roman" w:hAnsi="Times New Roman" w:cs="Times New Roman"/>
          <w:b/>
          <w:bCs/>
          <w:color w:val="000000"/>
          <w:sz w:val="24"/>
          <w:szCs w:val="24"/>
          <w:lang w:eastAsia="uk-UA"/>
        </w:rPr>
      </w:pPr>
    </w:p>
    <w:p w:rsidR="005841D3" w:rsidRDefault="005841D3" w:rsidP="00BC1163">
      <w:pPr>
        <w:spacing w:after="0" w:line="240" w:lineRule="auto"/>
        <w:jc w:val="right"/>
        <w:rPr>
          <w:rFonts w:ascii="Times New Roman" w:eastAsia="Times New Roman" w:hAnsi="Times New Roman" w:cs="Times New Roman"/>
          <w:b/>
          <w:bCs/>
          <w:color w:val="000000"/>
          <w:sz w:val="24"/>
          <w:szCs w:val="24"/>
          <w:lang w:eastAsia="uk-UA"/>
        </w:rPr>
      </w:pPr>
    </w:p>
    <w:p w:rsidR="00BF422A" w:rsidRPr="009D331A" w:rsidRDefault="00BF422A" w:rsidP="00BF422A">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9D331A">
        <w:rPr>
          <w:rFonts w:ascii="Times New Roman" w:eastAsia="Times New Roman" w:hAnsi="Times New Roman" w:cs="Times New Roman"/>
          <w:color w:val="000000"/>
          <w:sz w:val="27"/>
          <w:szCs w:val="27"/>
          <w:lang w:eastAsia="uk-UA"/>
        </w:rPr>
        <w:t>ДОДАТОК 3 ДО ТЕНДЕРНОЇ ДОКУМЕНТАЦІЇ</w:t>
      </w:r>
    </w:p>
    <w:p w:rsidR="00BF422A" w:rsidRPr="009D331A" w:rsidRDefault="00BF422A" w:rsidP="00BF422A">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9D331A">
        <w:rPr>
          <w:rFonts w:ascii="Times New Roman" w:eastAsia="Times New Roman" w:hAnsi="Times New Roman" w:cs="Times New Roman"/>
          <w:color w:val="000000"/>
          <w:sz w:val="27"/>
          <w:szCs w:val="27"/>
          <w:lang w:eastAsia="uk-UA"/>
        </w:rPr>
        <w:t>ПРОЕКТ ДОГОВОРУ ПРО ЗАКУПІВЛЮ</w:t>
      </w:r>
    </w:p>
    <w:p w:rsidR="00BF422A" w:rsidRPr="009D331A" w:rsidRDefault="00BF422A" w:rsidP="00BF422A">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9D331A">
        <w:rPr>
          <w:rFonts w:ascii="Times New Roman" w:eastAsia="Times New Roman" w:hAnsi="Times New Roman" w:cs="Times New Roman"/>
          <w:color w:val="000000"/>
          <w:sz w:val="27"/>
          <w:szCs w:val="27"/>
          <w:lang w:eastAsia="uk-UA"/>
        </w:rPr>
        <w:t>Міститься в окремому файлі, що додається, під назвою «Проект договору»</w:t>
      </w:r>
    </w:p>
    <w:p w:rsidR="00BF422A" w:rsidRDefault="00BF422A" w:rsidP="00BF422A">
      <w:pPr>
        <w:spacing w:after="0" w:line="240" w:lineRule="auto"/>
        <w:ind w:firstLine="4962"/>
        <w:jc w:val="right"/>
        <w:rPr>
          <w:rFonts w:ascii="Times New Roman" w:eastAsia="Times New Roman" w:hAnsi="Times New Roman" w:cs="Times New Roman"/>
          <w:color w:val="000000"/>
          <w:sz w:val="24"/>
          <w:szCs w:val="24"/>
          <w:lang w:eastAsia="uk-UA"/>
        </w:rPr>
      </w:pPr>
    </w:p>
    <w:p w:rsidR="005841D3" w:rsidRDefault="005841D3" w:rsidP="00BC1163">
      <w:pPr>
        <w:spacing w:after="0" w:line="240" w:lineRule="auto"/>
        <w:jc w:val="right"/>
        <w:rPr>
          <w:rFonts w:ascii="Times New Roman" w:eastAsia="Times New Roman" w:hAnsi="Times New Roman" w:cs="Times New Roman"/>
          <w:b/>
          <w:bCs/>
          <w:color w:val="000000"/>
          <w:sz w:val="24"/>
          <w:szCs w:val="24"/>
          <w:lang w:eastAsia="uk-UA"/>
        </w:rPr>
      </w:pPr>
    </w:p>
    <w:p w:rsidR="005841D3" w:rsidRDefault="005841D3" w:rsidP="00BC1163">
      <w:pPr>
        <w:spacing w:after="0" w:line="240" w:lineRule="auto"/>
        <w:jc w:val="right"/>
        <w:rPr>
          <w:rFonts w:ascii="Times New Roman" w:eastAsia="Times New Roman" w:hAnsi="Times New Roman" w:cs="Times New Roman"/>
          <w:b/>
          <w:bCs/>
          <w:color w:val="000000"/>
          <w:sz w:val="24"/>
          <w:szCs w:val="24"/>
          <w:lang w:eastAsia="uk-UA"/>
        </w:rPr>
      </w:pPr>
    </w:p>
    <w:p w:rsidR="005841D3" w:rsidRDefault="005841D3" w:rsidP="00BC1163">
      <w:pPr>
        <w:spacing w:after="0" w:line="240" w:lineRule="auto"/>
        <w:jc w:val="right"/>
        <w:rPr>
          <w:rFonts w:ascii="Times New Roman" w:eastAsia="Times New Roman" w:hAnsi="Times New Roman" w:cs="Times New Roman"/>
          <w:b/>
          <w:bCs/>
          <w:color w:val="000000"/>
          <w:sz w:val="24"/>
          <w:szCs w:val="24"/>
          <w:lang w:eastAsia="uk-UA"/>
        </w:rPr>
      </w:pPr>
    </w:p>
    <w:p w:rsidR="005841D3" w:rsidRDefault="005841D3" w:rsidP="00BC1163">
      <w:pPr>
        <w:spacing w:after="0" w:line="240" w:lineRule="auto"/>
        <w:jc w:val="right"/>
        <w:rPr>
          <w:rFonts w:ascii="Times New Roman" w:eastAsia="Times New Roman" w:hAnsi="Times New Roman" w:cs="Times New Roman"/>
          <w:b/>
          <w:bCs/>
          <w:color w:val="000000"/>
          <w:sz w:val="24"/>
          <w:szCs w:val="24"/>
          <w:lang w:eastAsia="uk-UA"/>
        </w:rPr>
      </w:pPr>
    </w:p>
    <w:p w:rsidR="005841D3" w:rsidRDefault="005841D3" w:rsidP="00BC1163">
      <w:pPr>
        <w:spacing w:after="0" w:line="240" w:lineRule="auto"/>
        <w:jc w:val="right"/>
        <w:rPr>
          <w:rFonts w:ascii="Times New Roman" w:eastAsia="Times New Roman" w:hAnsi="Times New Roman" w:cs="Times New Roman"/>
          <w:b/>
          <w:bCs/>
          <w:color w:val="000000"/>
          <w:sz w:val="24"/>
          <w:szCs w:val="24"/>
          <w:lang w:eastAsia="uk-UA"/>
        </w:rPr>
      </w:pPr>
    </w:p>
    <w:p w:rsidR="005841D3" w:rsidRDefault="005841D3" w:rsidP="00BC1163">
      <w:pPr>
        <w:spacing w:after="0" w:line="240" w:lineRule="auto"/>
        <w:jc w:val="right"/>
        <w:rPr>
          <w:rFonts w:ascii="Times New Roman" w:eastAsia="Times New Roman" w:hAnsi="Times New Roman" w:cs="Times New Roman"/>
          <w:b/>
          <w:bCs/>
          <w:color w:val="000000"/>
          <w:sz w:val="24"/>
          <w:szCs w:val="24"/>
          <w:lang w:eastAsia="uk-UA"/>
        </w:rPr>
      </w:pPr>
    </w:p>
    <w:p w:rsidR="005841D3" w:rsidRDefault="005841D3" w:rsidP="00BC1163">
      <w:pPr>
        <w:spacing w:after="0" w:line="240" w:lineRule="auto"/>
        <w:jc w:val="right"/>
        <w:rPr>
          <w:rFonts w:ascii="Times New Roman" w:eastAsia="Times New Roman" w:hAnsi="Times New Roman" w:cs="Times New Roman"/>
          <w:b/>
          <w:bCs/>
          <w:color w:val="000000"/>
          <w:sz w:val="24"/>
          <w:szCs w:val="24"/>
          <w:lang w:eastAsia="uk-UA"/>
        </w:rPr>
      </w:pPr>
    </w:p>
    <w:p w:rsidR="005841D3" w:rsidRDefault="005841D3" w:rsidP="00BC1163">
      <w:pPr>
        <w:spacing w:after="0" w:line="240" w:lineRule="auto"/>
        <w:jc w:val="right"/>
        <w:rPr>
          <w:rFonts w:ascii="Times New Roman" w:eastAsia="Times New Roman" w:hAnsi="Times New Roman" w:cs="Times New Roman"/>
          <w:b/>
          <w:bCs/>
          <w:color w:val="000000"/>
          <w:sz w:val="24"/>
          <w:szCs w:val="24"/>
          <w:lang w:eastAsia="uk-UA"/>
        </w:rPr>
      </w:pPr>
    </w:p>
    <w:p w:rsidR="005841D3" w:rsidRDefault="005841D3" w:rsidP="00BC1163">
      <w:pPr>
        <w:spacing w:after="0" w:line="240" w:lineRule="auto"/>
        <w:jc w:val="right"/>
        <w:rPr>
          <w:rFonts w:ascii="Times New Roman" w:eastAsia="Times New Roman" w:hAnsi="Times New Roman" w:cs="Times New Roman"/>
          <w:b/>
          <w:bCs/>
          <w:color w:val="000000"/>
          <w:sz w:val="24"/>
          <w:szCs w:val="24"/>
          <w:lang w:eastAsia="uk-UA"/>
        </w:rPr>
      </w:pPr>
    </w:p>
    <w:p w:rsidR="005841D3" w:rsidRDefault="005841D3" w:rsidP="00BC1163">
      <w:pPr>
        <w:spacing w:after="0" w:line="240" w:lineRule="auto"/>
        <w:jc w:val="right"/>
        <w:rPr>
          <w:rFonts w:ascii="Times New Roman" w:eastAsia="Times New Roman" w:hAnsi="Times New Roman" w:cs="Times New Roman"/>
          <w:b/>
          <w:bCs/>
          <w:color w:val="000000"/>
          <w:sz w:val="24"/>
          <w:szCs w:val="24"/>
          <w:lang w:eastAsia="uk-UA"/>
        </w:rPr>
      </w:pPr>
    </w:p>
    <w:p w:rsidR="005841D3" w:rsidRDefault="005841D3" w:rsidP="00BC1163">
      <w:pPr>
        <w:spacing w:after="0" w:line="240" w:lineRule="auto"/>
        <w:jc w:val="right"/>
        <w:rPr>
          <w:rFonts w:ascii="Times New Roman" w:eastAsia="Times New Roman" w:hAnsi="Times New Roman" w:cs="Times New Roman"/>
          <w:b/>
          <w:bCs/>
          <w:color w:val="000000"/>
          <w:sz w:val="24"/>
          <w:szCs w:val="24"/>
          <w:lang w:eastAsia="uk-UA"/>
        </w:rPr>
      </w:pPr>
    </w:p>
    <w:p w:rsidR="00FA6312" w:rsidRDefault="00FA6312" w:rsidP="00BC1163">
      <w:pPr>
        <w:spacing w:after="0" w:line="240" w:lineRule="auto"/>
        <w:jc w:val="right"/>
        <w:rPr>
          <w:rFonts w:ascii="Times New Roman" w:eastAsia="Times New Roman" w:hAnsi="Times New Roman" w:cs="Times New Roman"/>
          <w:b/>
          <w:bCs/>
          <w:color w:val="000000"/>
          <w:sz w:val="24"/>
          <w:szCs w:val="24"/>
          <w:lang w:eastAsia="uk-UA"/>
        </w:rPr>
      </w:pPr>
    </w:p>
    <w:p w:rsidR="00FA6312" w:rsidRDefault="00FA6312" w:rsidP="00BC1163">
      <w:pPr>
        <w:spacing w:after="0" w:line="240" w:lineRule="auto"/>
        <w:jc w:val="right"/>
        <w:rPr>
          <w:rFonts w:ascii="Times New Roman" w:eastAsia="Times New Roman" w:hAnsi="Times New Roman" w:cs="Times New Roman"/>
          <w:b/>
          <w:bCs/>
          <w:color w:val="000000"/>
          <w:sz w:val="24"/>
          <w:szCs w:val="24"/>
          <w:lang w:eastAsia="uk-UA"/>
        </w:rPr>
      </w:pPr>
    </w:p>
    <w:p w:rsidR="005841D3" w:rsidRDefault="00336917" w:rsidP="00023B69">
      <w:pPr>
        <w:spacing w:after="0" w:line="240" w:lineRule="auto"/>
        <w:ind w:firstLine="4962"/>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p>
    <w:p w:rsidR="005841D3" w:rsidRDefault="005841D3"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5841D3" w:rsidRDefault="005841D3"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961C20" w:rsidRDefault="00961C20" w:rsidP="00023B69">
      <w:pPr>
        <w:spacing w:after="0" w:line="240" w:lineRule="auto"/>
        <w:ind w:firstLine="4962"/>
        <w:jc w:val="right"/>
        <w:rPr>
          <w:rFonts w:ascii="Times New Roman" w:eastAsia="Times New Roman" w:hAnsi="Times New Roman" w:cs="Times New Roman"/>
          <w:color w:val="000000"/>
          <w:sz w:val="24"/>
          <w:szCs w:val="24"/>
          <w:lang w:eastAsia="uk-UA"/>
        </w:rPr>
      </w:pPr>
    </w:p>
    <w:p w:rsidR="00695B71" w:rsidRPr="00695B71" w:rsidRDefault="00695B71" w:rsidP="00060C22">
      <w:pPr>
        <w:spacing w:after="0" w:line="240" w:lineRule="auto"/>
        <w:jc w:val="right"/>
        <w:rPr>
          <w:rFonts w:ascii="Times New Roman" w:hAnsi="Times New Roman" w:cs="Times New Roman"/>
          <w:b/>
        </w:rPr>
      </w:pPr>
      <w:r w:rsidRPr="00695B71">
        <w:rPr>
          <w:rFonts w:ascii="Times New Roman" w:hAnsi="Times New Roman" w:cs="Times New Roman"/>
          <w:b/>
        </w:rPr>
        <w:lastRenderedPageBreak/>
        <w:t>ДОДАТОК 4 ДО ТЕНДЕРНОЇ ДОКУМЕНТАЦІЇ</w:t>
      </w:r>
    </w:p>
    <w:p w:rsidR="00695B71" w:rsidRPr="00695B71" w:rsidRDefault="00695B71" w:rsidP="00060C22">
      <w:pPr>
        <w:spacing w:after="0" w:line="240" w:lineRule="auto"/>
        <w:jc w:val="right"/>
        <w:rPr>
          <w:rFonts w:ascii="Times New Roman" w:hAnsi="Times New Roman" w:cs="Times New Roman"/>
          <w:b/>
        </w:rPr>
      </w:pPr>
      <w:r w:rsidRPr="00695B71">
        <w:rPr>
          <w:rFonts w:ascii="Times New Roman" w:hAnsi="Times New Roman" w:cs="Times New Roman"/>
          <w:b/>
        </w:rPr>
        <w:t>СПОСІБ ДОКУМЕНТАЛЬНОГО ПІДТВЕРДЖЕННЯ ІНФОРМАЦІЇ ДЛЯ ПЕРЕМОЖЦЯ, ЩОДО ВІДСУТНОСТІ ПІДСТАВ, ВИЗНАЧЕНИХ У ЧАСТИНАХ ПЕРШІЙ І ДРУГІЙ СТАТТІ 17 ЗАКОНУ</w:t>
      </w:r>
    </w:p>
    <w:p w:rsidR="00695B71" w:rsidRPr="00695B71" w:rsidRDefault="00695B71" w:rsidP="00060C22">
      <w:pPr>
        <w:spacing w:after="0" w:line="240" w:lineRule="auto"/>
        <w:jc w:val="right"/>
        <w:rPr>
          <w:rFonts w:ascii="Times New Roman" w:hAnsi="Times New Roman" w:cs="Times New Roman"/>
          <w:b/>
        </w:rPr>
      </w:pPr>
    </w:p>
    <w:p w:rsidR="00695B71" w:rsidRPr="00695B71" w:rsidRDefault="00695B71" w:rsidP="00695B71">
      <w:pPr>
        <w:spacing w:after="0" w:line="240" w:lineRule="auto"/>
        <w:jc w:val="both"/>
        <w:rPr>
          <w:rFonts w:ascii="Times New Roman" w:hAnsi="Times New Roman" w:cs="Times New Roman"/>
        </w:rPr>
      </w:pPr>
      <w:r w:rsidRPr="00695B71">
        <w:rPr>
          <w:rFonts w:ascii="Times New Roman" w:hAnsi="Times New Roman" w:cs="Times New Roman"/>
        </w:rPr>
        <w:t xml:space="preserve">1. Переможець процедури закупівлі у строк, що не перевищує чотири дні з дати оприлюднення в електронній системі </w:t>
      </w:r>
      <w:proofErr w:type="spellStart"/>
      <w:r w:rsidRPr="00695B71">
        <w:rPr>
          <w:rFonts w:ascii="Times New Roman" w:hAnsi="Times New Roman" w:cs="Times New Roman"/>
        </w:rPr>
        <w:t>закупівель</w:t>
      </w:r>
      <w:proofErr w:type="spellEnd"/>
      <w:r w:rsidRPr="00695B71">
        <w:rPr>
          <w:rFonts w:ascii="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95B71">
        <w:rPr>
          <w:rFonts w:ascii="Times New Roman" w:hAnsi="Times New Roman" w:cs="Times New Roman"/>
        </w:rPr>
        <w:t>закупівель</w:t>
      </w:r>
      <w:proofErr w:type="spellEnd"/>
      <w:r w:rsidRPr="00695B71">
        <w:rPr>
          <w:rFonts w:ascii="Times New Roman" w:hAnsi="Times New Roman" w:cs="Times New Roman"/>
        </w:rPr>
        <w:t xml:space="preserve"> документи, що підтверджують відсутність підстав, визначених пунктами </w:t>
      </w:r>
      <w:r w:rsidRPr="00695B71">
        <w:rPr>
          <w:rFonts w:ascii="Times New Roman" w:hAnsi="Times New Roman" w:cs="Times New Roman"/>
          <w:u w:val="single"/>
        </w:rPr>
        <w:t>3, 5, 6 і 12 частини першої та частиною другою</w:t>
      </w:r>
      <w:r w:rsidRPr="00695B71">
        <w:rPr>
          <w:rFonts w:ascii="Times New Roman" w:hAnsi="Times New Roman" w:cs="Times New Roman"/>
        </w:rPr>
        <w:t xml:space="preserve"> статті 17 Закону.</w:t>
      </w:r>
    </w:p>
    <w:p w:rsidR="00695B71" w:rsidRPr="00695B71" w:rsidRDefault="00695B71" w:rsidP="00695B71">
      <w:pPr>
        <w:spacing w:after="0" w:line="240" w:lineRule="auto"/>
        <w:jc w:val="both"/>
        <w:rPr>
          <w:rFonts w:ascii="Times New Roman" w:hAnsi="Times New Roman" w:cs="Times New Roman"/>
        </w:rPr>
      </w:pPr>
    </w:p>
    <w:p w:rsidR="00695B71" w:rsidRPr="00695B71" w:rsidRDefault="00695B71" w:rsidP="00695B71">
      <w:pPr>
        <w:spacing w:after="0" w:line="240" w:lineRule="auto"/>
        <w:jc w:val="both"/>
        <w:rPr>
          <w:rFonts w:ascii="Times New Roman" w:hAnsi="Times New Roman" w:cs="Times New Roman"/>
          <w:i/>
        </w:rPr>
      </w:pPr>
      <w:r w:rsidRPr="00695B71">
        <w:rPr>
          <w:rFonts w:ascii="Times New Roman" w:hAnsi="Times New Roman" w:cs="Times New Roman"/>
          <w:i/>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95B71">
        <w:rPr>
          <w:rFonts w:ascii="Times New Roman" w:hAnsi="Times New Roman" w:cs="Times New Roman"/>
          <w:i/>
        </w:rPr>
        <w:t>закупівель</w:t>
      </w:r>
      <w:proofErr w:type="spellEnd"/>
      <w:r w:rsidRPr="00695B71">
        <w:rPr>
          <w:rFonts w:ascii="Times New Roman" w:hAnsi="Times New Roman" w:cs="Times New Roman"/>
          <w:i/>
        </w:rPr>
        <w:t>, крім випадків, коли доступ до такої інформації є обмеженим на момент оприлюднення оголошення про проведення відкритих торгів.</w:t>
      </w:r>
    </w:p>
    <w:p w:rsidR="00695B71" w:rsidRPr="00695B71" w:rsidRDefault="00695B71" w:rsidP="00695B71">
      <w:pPr>
        <w:spacing w:after="0" w:line="240" w:lineRule="auto"/>
        <w:jc w:val="both"/>
        <w:rPr>
          <w:rFonts w:ascii="Times New Roman" w:hAnsi="Times New Roman" w:cs="Times New Roman"/>
          <w:i/>
        </w:rPr>
      </w:pPr>
    </w:p>
    <w:tbl>
      <w:tblPr>
        <w:tblW w:w="10207" w:type="dxa"/>
        <w:tblInd w:w="-318" w:type="dxa"/>
        <w:tblLayout w:type="fixed"/>
        <w:tblLook w:val="04A0" w:firstRow="1" w:lastRow="0" w:firstColumn="1" w:lastColumn="0" w:noHBand="0" w:noVBand="1"/>
      </w:tblPr>
      <w:tblGrid>
        <w:gridCol w:w="3687"/>
        <w:gridCol w:w="6520"/>
      </w:tblGrid>
      <w:tr w:rsidR="00695B71" w:rsidRPr="00695B71" w:rsidTr="00730A9E">
        <w:tc>
          <w:tcPr>
            <w:tcW w:w="3687"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695B71" w:rsidRPr="00695B71" w:rsidRDefault="00695B71" w:rsidP="00695B71">
            <w:pPr>
              <w:spacing w:after="0" w:line="240" w:lineRule="auto"/>
              <w:jc w:val="both"/>
              <w:rPr>
                <w:rFonts w:ascii="Times New Roman" w:hAnsi="Times New Roman" w:cs="Times New Roman"/>
                <w:b/>
                <w:bCs/>
              </w:rPr>
            </w:pPr>
            <w:bookmarkStart w:id="3" w:name="_Hlk118370859"/>
            <w:r w:rsidRPr="00695B71">
              <w:rPr>
                <w:rFonts w:ascii="Times New Roman" w:hAnsi="Times New Roman" w:cs="Times New Roman"/>
                <w:b/>
                <w:bCs/>
              </w:rPr>
              <w:t>Вимоги статті 17 Закону (частина 1)</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95B71" w:rsidRPr="00695B71" w:rsidRDefault="00695B71" w:rsidP="00695B71">
            <w:pPr>
              <w:spacing w:after="0" w:line="240" w:lineRule="auto"/>
              <w:jc w:val="both"/>
              <w:rPr>
                <w:rFonts w:ascii="Times New Roman" w:hAnsi="Times New Roman" w:cs="Times New Roman"/>
                <w:b/>
                <w:bCs/>
              </w:rPr>
            </w:pPr>
            <w:r w:rsidRPr="00695B71">
              <w:rPr>
                <w:rFonts w:ascii="Times New Roman" w:hAnsi="Times New Roman" w:cs="Times New Roman"/>
                <w:b/>
                <w:bCs/>
              </w:rPr>
              <w:t>Переможець торгів на виконання вимоги ч. 1 статті 17 Закону повинен надати інформацію, наведену нижче**</w:t>
            </w:r>
          </w:p>
        </w:tc>
      </w:tr>
      <w:tr w:rsidR="00695B71" w:rsidRPr="00695B71" w:rsidTr="00730A9E">
        <w:trPr>
          <w:trHeight w:val="1192"/>
        </w:trPr>
        <w:tc>
          <w:tcPr>
            <w:tcW w:w="3687" w:type="dxa"/>
            <w:tcBorders>
              <w:top w:val="single" w:sz="4" w:space="0" w:color="000000"/>
              <w:left w:val="single" w:sz="4" w:space="0" w:color="000000"/>
              <w:bottom w:val="single" w:sz="4" w:space="0" w:color="000000"/>
              <w:right w:val="nil"/>
            </w:tcBorders>
          </w:tcPr>
          <w:p w:rsidR="00695B71" w:rsidRPr="00695B71" w:rsidRDefault="00695B71" w:rsidP="00695B71">
            <w:pPr>
              <w:spacing w:after="0" w:line="240" w:lineRule="auto"/>
              <w:jc w:val="both"/>
              <w:rPr>
                <w:rFonts w:ascii="Times New Roman" w:hAnsi="Times New Roman" w:cs="Times New Roman"/>
                <w:b/>
                <w:bCs/>
                <w:u w:val="single"/>
              </w:rPr>
            </w:pPr>
            <w:r w:rsidRPr="00695B71">
              <w:rPr>
                <w:rFonts w:ascii="Times New Roman" w:hAnsi="Times New Roman" w:cs="Times New Roman"/>
                <w:b/>
                <w:bCs/>
                <w:u w:val="single"/>
              </w:rPr>
              <w:t>Пункт 2 ч. 1 ст. 17 Закону</w:t>
            </w:r>
          </w:p>
          <w:p w:rsidR="00695B71" w:rsidRPr="00695B71" w:rsidRDefault="00695B71" w:rsidP="00695B71">
            <w:pPr>
              <w:spacing w:after="0" w:line="240" w:lineRule="auto"/>
              <w:jc w:val="both"/>
              <w:rPr>
                <w:rFonts w:ascii="Times New Roman" w:hAnsi="Times New Roman" w:cs="Times New Roman"/>
                <w:bCs/>
              </w:rPr>
            </w:pPr>
            <w:r w:rsidRPr="00695B71">
              <w:rPr>
                <w:rFonts w:ascii="Times New Roman" w:hAnsi="Times New Roman" w:cs="Times New Roman"/>
                <w:bCs/>
              </w:rPr>
              <w:t xml:space="preserve">Відомості про юридичну особу, яка є учасником процедури закупівлі, </w:t>
            </w:r>
            <w:proofErr w:type="spellStart"/>
            <w:r w:rsidRPr="00695B71">
              <w:rPr>
                <w:rFonts w:ascii="Times New Roman" w:hAnsi="Times New Roman" w:cs="Times New Roman"/>
                <w:bCs/>
              </w:rPr>
              <w:t>внесено</w:t>
            </w:r>
            <w:proofErr w:type="spellEnd"/>
            <w:r w:rsidRPr="00695B71">
              <w:rPr>
                <w:rFonts w:ascii="Times New Roman" w:hAnsi="Times New Roman" w:cs="Times New Roman"/>
                <w:bCs/>
              </w:rPr>
              <w:t xml:space="preserve"> до Єдиного державного реєстру осіб, які вчинили корупційні або пов’язані з корупцією правопорушення</w:t>
            </w:r>
          </w:p>
        </w:tc>
        <w:tc>
          <w:tcPr>
            <w:tcW w:w="6520" w:type="dxa"/>
            <w:tcBorders>
              <w:top w:val="single" w:sz="4" w:space="0" w:color="000000"/>
              <w:left w:val="single" w:sz="4" w:space="0" w:color="000000"/>
              <w:bottom w:val="single" w:sz="4" w:space="0" w:color="000000"/>
              <w:right w:val="single" w:sz="4" w:space="0" w:color="000000"/>
            </w:tcBorders>
          </w:tcPr>
          <w:p w:rsidR="00695B71" w:rsidRPr="00695B71" w:rsidRDefault="00695B71" w:rsidP="00695B71">
            <w:pPr>
              <w:spacing w:after="0" w:line="240" w:lineRule="auto"/>
              <w:jc w:val="both"/>
              <w:rPr>
                <w:rFonts w:ascii="Times New Roman" w:hAnsi="Times New Roman" w:cs="Times New Roman"/>
                <w:bCs/>
              </w:rPr>
            </w:pPr>
            <w:r w:rsidRPr="00695B71">
              <w:rPr>
                <w:rFonts w:ascii="Times New Roman" w:hAnsi="Times New Roman" w:cs="Times New Roman"/>
                <w:bC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юридичної особи, яка є учасником-переможцем процедури закупівлі.</w:t>
            </w:r>
          </w:p>
          <w:p w:rsidR="00695B71" w:rsidRPr="00695B71" w:rsidRDefault="00695B71" w:rsidP="00695B71">
            <w:pPr>
              <w:spacing w:after="0" w:line="240" w:lineRule="auto"/>
              <w:jc w:val="both"/>
              <w:rPr>
                <w:rFonts w:ascii="Times New Roman" w:hAnsi="Times New Roman" w:cs="Times New Roman"/>
                <w:bCs/>
              </w:rPr>
            </w:pPr>
          </w:p>
          <w:p w:rsidR="00695B71" w:rsidRPr="00695B71" w:rsidRDefault="00695B71" w:rsidP="00695B71">
            <w:pPr>
              <w:spacing w:after="0" w:line="240" w:lineRule="auto"/>
              <w:jc w:val="both"/>
              <w:rPr>
                <w:rFonts w:ascii="Times New Roman" w:hAnsi="Times New Roman" w:cs="Times New Roman"/>
                <w:bCs/>
                <w:i/>
              </w:rPr>
            </w:pPr>
            <w:r w:rsidRPr="00695B71">
              <w:rPr>
                <w:rFonts w:ascii="Times New Roman" w:hAnsi="Times New Roman" w:cs="Times New Roman"/>
                <w:bCs/>
                <w:i/>
              </w:rPr>
              <w:t xml:space="preserve">Документ повинен бути не більше </w:t>
            </w:r>
            <w:proofErr w:type="spellStart"/>
            <w:r w:rsidRPr="00695B71">
              <w:rPr>
                <w:rFonts w:ascii="Times New Roman" w:hAnsi="Times New Roman" w:cs="Times New Roman"/>
                <w:bCs/>
                <w:i/>
              </w:rPr>
              <w:t>тридцятиденної</w:t>
            </w:r>
            <w:proofErr w:type="spellEnd"/>
            <w:r w:rsidRPr="00695B71">
              <w:rPr>
                <w:rFonts w:ascii="Times New Roman" w:hAnsi="Times New Roman" w:cs="Times New Roman"/>
                <w:bCs/>
                <w:i/>
              </w:rPr>
              <w:t xml:space="preserve"> давнини відносно дати подання документа.</w:t>
            </w:r>
          </w:p>
          <w:p w:rsidR="00695B71" w:rsidRPr="00695B71" w:rsidRDefault="00695B71" w:rsidP="00695B71">
            <w:pPr>
              <w:spacing w:after="0" w:line="240" w:lineRule="auto"/>
              <w:jc w:val="both"/>
              <w:rPr>
                <w:rFonts w:ascii="Times New Roman" w:hAnsi="Times New Roman" w:cs="Times New Roman"/>
                <w:bCs/>
              </w:rPr>
            </w:pPr>
          </w:p>
          <w:p w:rsidR="00695B71" w:rsidRPr="00695B71" w:rsidRDefault="00695B71" w:rsidP="00695B71">
            <w:pPr>
              <w:spacing w:after="0" w:line="240" w:lineRule="auto"/>
              <w:jc w:val="both"/>
              <w:rPr>
                <w:rFonts w:ascii="Times New Roman" w:hAnsi="Times New Roman" w:cs="Times New Roman"/>
                <w:bCs/>
                <w:i/>
              </w:rPr>
            </w:pPr>
          </w:p>
          <w:p w:rsidR="00695B71" w:rsidRPr="00695B71" w:rsidRDefault="00695B71" w:rsidP="00695B71">
            <w:pPr>
              <w:spacing w:after="0" w:line="240" w:lineRule="auto"/>
              <w:jc w:val="both"/>
              <w:rPr>
                <w:rFonts w:ascii="Times New Roman" w:hAnsi="Times New Roman" w:cs="Times New Roman"/>
                <w:bCs/>
                <w:i/>
                <w:u w:val="single"/>
              </w:rPr>
            </w:pPr>
            <w:r w:rsidRPr="00695B71">
              <w:rPr>
                <w:rFonts w:ascii="Times New Roman" w:hAnsi="Times New Roman" w:cs="Times New Roman"/>
                <w:bCs/>
                <w:i/>
                <w:u w:val="single"/>
              </w:rPr>
              <w:t xml:space="preserve">Довідка надається в період відсутності функціональної можливості перевірки інформації на </w:t>
            </w:r>
            <w:proofErr w:type="spellStart"/>
            <w:r w:rsidRPr="00695B71">
              <w:rPr>
                <w:rFonts w:ascii="Times New Roman" w:hAnsi="Times New Roman" w:cs="Times New Roman"/>
                <w:bCs/>
                <w:i/>
                <w:u w:val="single"/>
              </w:rPr>
              <w:t>вебресурсі</w:t>
            </w:r>
            <w:proofErr w:type="spellEnd"/>
            <w:r w:rsidRPr="00695B71">
              <w:rPr>
                <w:rFonts w:ascii="Times New Roman" w:hAnsi="Times New Roman" w:cs="Times New Roman"/>
                <w:bCs/>
                <w:i/>
                <w:u w:val="singl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95B71" w:rsidRPr="00695B71" w:rsidTr="00730A9E">
        <w:tc>
          <w:tcPr>
            <w:tcW w:w="3687" w:type="dxa"/>
            <w:tcBorders>
              <w:top w:val="single" w:sz="4" w:space="0" w:color="000000"/>
              <w:left w:val="single" w:sz="4" w:space="0" w:color="000000"/>
              <w:bottom w:val="single" w:sz="4" w:space="0" w:color="000000"/>
              <w:right w:val="nil"/>
            </w:tcBorders>
            <w:hideMark/>
          </w:tcPr>
          <w:p w:rsidR="00695B71" w:rsidRPr="00695B71" w:rsidRDefault="00695B71" w:rsidP="00695B71">
            <w:pPr>
              <w:spacing w:after="0" w:line="240" w:lineRule="auto"/>
              <w:jc w:val="both"/>
              <w:rPr>
                <w:rFonts w:ascii="Times New Roman" w:hAnsi="Times New Roman" w:cs="Times New Roman"/>
                <w:b/>
                <w:bCs/>
              </w:rPr>
            </w:pPr>
            <w:r w:rsidRPr="00695B71">
              <w:rPr>
                <w:rFonts w:ascii="Times New Roman" w:hAnsi="Times New Roman" w:cs="Times New Roman"/>
                <w:b/>
                <w:bCs/>
                <w:u w:val="single"/>
              </w:rPr>
              <w:t>Пункт 3 ч. 1 ст. 17 Закону</w:t>
            </w:r>
          </w:p>
          <w:p w:rsidR="00695B71" w:rsidRPr="00695B71" w:rsidRDefault="00695B71" w:rsidP="00695B71">
            <w:pPr>
              <w:spacing w:after="0" w:line="240" w:lineRule="auto"/>
              <w:jc w:val="both"/>
              <w:rPr>
                <w:rFonts w:ascii="Times New Roman" w:hAnsi="Times New Roman" w:cs="Times New Roman"/>
                <w:b/>
                <w:bCs/>
              </w:rPr>
            </w:pPr>
            <w:r w:rsidRPr="00695B71">
              <w:rPr>
                <w:rFonts w:ascii="Times New Roman" w:hAnsi="Times New Roman" w:cs="Times New Roman"/>
                <w:b/>
                <w:bC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520" w:type="dxa"/>
            <w:tcBorders>
              <w:top w:val="single" w:sz="4" w:space="0" w:color="000000"/>
              <w:left w:val="single" w:sz="4" w:space="0" w:color="000000"/>
              <w:bottom w:val="single" w:sz="4" w:space="0" w:color="000000"/>
              <w:right w:val="single" w:sz="4" w:space="0" w:color="000000"/>
            </w:tcBorders>
            <w:hideMark/>
          </w:tcPr>
          <w:p w:rsidR="00695B71" w:rsidRPr="00695B71" w:rsidRDefault="00695B71" w:rsidP="00695B71">
            <w:pPr>
              <w:spacing w:after="0" w:line="240" w:lineRule="auto"/>
              <w:jc w:val="both"/>
              <w:rPr>
                <w:rFonts w:ascii="Times New Roman" w:hAnsi="Times New Roman" w:cs="Times New Roman"/>
                <w:bCs/>
              </w:rPr>
            </w:pPr>
            <w:r w:rsidRPr="00695B71">
              <w:rPr>
                <w:rFonts w:ascii="Times New Roman" w:hAnsi="Times New Roman" w:cs="Times New Roman"/>
                <w:bC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учасника-переможця процедури закупівлі, яку уповноважено учасником-переможцем представляти його інтереси під час проведення процедури закупівлі/фізичну особу, яка є учасником-переможцем. </w:t>
            </w:r>
          </w:p>
          <w:p w:rsidR="00695B71" w:rsidRPr="00695B71" w:rsidRDefault="00695B71" w:rsidP="00695B71">
            <w:pPr>
              <w:spacing w:after="0" w:line="240" w:lineRule="auto"/>
              <w:jc w:val="both"/>
              <w:rPr>
                <w:rFonts w:ascii="Times New Roman" w:hAnsi="Times New Roman" w:cs="Times New Roman"/>
                <w:bCs/>
              </w:rPr>
            </w:pPr>
          </w:p>
          <w:p w:rsidR="00695B71" w:rsidRPr="00695B71" w:rsidRDefault="00695B71" w:rsidP="00695B71">
            <w:pPr>
              <w:spacing w:after="0" w:line="240" w:lineRule="auto"/>
              <w:jc w:val="both"/>
              <w:rPr>
                <w:rFonts w:ascii="Times New Roman" w:hAnsi="Times New Roman" w:cs="Times New Roman"/>
                <w:bCs/>
                <w:i/>
              </w:rPr>
            </w:pPr>
            <w:r w:rsidRPr="00695B71">
              <w:rPr>
                <w:rFonts w:ascii="Times New Roman" w:hAnsi="Times New Roman" w:cs="Times New Roman"/>
                <w:bCs/>
                <w:i/>
              </w:rPr>
              <w:t xml:space="preserve">Документ повинен бути не більше </w:t>
            </w:r>
            <w:proofErr w:type="spellStart"/>
            <w:r w:rsidRPr="00695B71">
              <w:rPr>
                <w:rFonts w:ascii="Times New Roman" w:hAnsi="Times New Roman" w:cs="Times New Roman"/>
                <w:bCs/>
                <w:i/>
              </w:rPr>
              <w:t>тридцятиденної</w:t>
            </w:r>
            <w:proofErr w:type="spellEnd"/>
            <w:r w:rsidRPr="00695B71">
              <w:rPr>
                <w:rFonts w:ascii="Times New Roman" w:hAnsi="Times New Roman" w:cs="Times New Roman"/>
                <w:bCs/>
                <w:i/>
              </w:rPr>
              <w:t xml:space="preserve"> давнини відносно дати подання документа.</w:t>
            </w:r>
          </w:p>
          <w:p w:rsidR="00695B71" w:rsidRPr="00695B71" w:rsidRDefault="00695B71" w:rsidP="00695B71">
            <w:pPr>
              <w:spacing w:after="0" w:line="240" w:lineRule="auto"/>
              <w:jc w:val="both"/>
              <w:rPr>
                <w:rFonts w:ascii="Times New Roman" w:hAnsi="Times New Roman" w:cs="Times New Roman"/>
                <w:bCs/>
              </w:rPr>
            </w:pPr>
          </w:p>
          <w:p w:rsidR="00695B71" w:rsidRPr="00695B71" w:rsidRDefault="00695B71" w:rsidP="00695B71">
            <w:pPr>
              <w:spacing w:after="0" w:line="240" w:lineRule="auto"/>
              <w:jc w:val="both"/>
              <w:rPr>
                <w:rFonts w:ascii="Times New Roman" w:hAnsi="Times New Roman" w:cs="Times New Roman"/>
                <w:bCs/>
                <w:i/>
              </w:rPr>
            </w:pPr>
          </w:p>
          <w:p w:rsidR="00695B71" w:rsidRPr="00695B71" w:rsidRDefault="00695B71" w:rsidP="00695B71">
            <w:pPr>
              <w:spacing w:after="0" w:line="240" w:lineRule="auto"/>
              <w:jc w:val="both"/>
              <w:rPr>
                <w:rFonts w:ascii="Times New Roman" w:hAnsi="Times New Roman" w:cs="Times New Roman"/>
                <w:bCs/>
                <w:i/>
                <w:u w:val="single"/>
              </w:rPr>
            </w:pPr>
            <w:r w:rsidRPr="00695B71">
              <w:rPr>
                <w:rFonts w:ascii="Times New Roman" w:hAnsi="Times New Roman" w:cs="Times New Roman"/>
                <w:bCs/>
                <w:i/>
                <w:u w:val="single"/>
              </w:rPr>
              <w:t xml:space="preserve">Довідка надається в період відсутності функціональної можливості перевірки інформації на </w:t>
            </w:r>
            <w:proofErr w:type="spellStart"/>
            <w:r w:rsidRPr="00695B71">
              <w:rPr>
                <w:rFonts w:ascii="Times New Roman" w:hAnsi="Times New Roman" w:cs="Times New Roman"/>
                <w:bCs/>
                <w:i/>
                <w:u w:val="single"/>
              </w:rPr>
              <w:t>вебресурсі</w:t>
            </w:r>
            <w:proofErr w:type="spellEnd"/>
            <w:r w:rsidRPr="00695B71">
              <w:rPr>
                <w:rFonts w:ascii="Times New Roman" w:hAnsi="Times New Roman" w:cs="Times New Roman"/>
                <w:bCs/>
                <w:i/>
                <w:u w:val="singl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95B71" w:rsidRPr="00695B71" w:rsidTr="00730A9E">
        <w:tc>
          <w:tcPr>
            <w:tcW w:w="3687" w:type="dxa"/>
            <w:tcBorders>
              <w:top w:val="single" w:sz="4" w:space="0" w:color="000000"/>
              <w:left w:val="single" w:sz="4" w:space="0" w:color="000000"/>
              <w:bottom w:val="single" w:sz="4" w:space="0" w:color="000000"/>
              <w:right w:val="nil"/>
            </w:tcBorders>
            <w:hideMark/>
          </w:tcPr>
          <w:p w:rsidR="00695B71" w:rsidRPr="00695B71" w:rsidRDefault="00695B71" w:rsidP="00695B71">
            <w:pPr>
              <w:spacing w:after="0" w:line="240" w:lineRule="auto"/>
              <w:jc w:val="both"/>
              <w:rPr>
                <w:rFonts w:ascii="Times New Roman" w:hAnsi="Times New Roman" w:cs="Times New Roman"/>
                <w:b/>
                <w:bCs/>
              </w:rPr>
            </w:pPr>
            <w:r w:rsidRPr="00695B71">
              <w:rPr>
                <w:rFonts w:ascii="Times New Roman" w:hAnsi="Times New Roman" w:cs="Times New Roman"/>
                <w:b/>
                <w:bCs/>
                <w:u w:val="single"/>
              </w:rPr>
              <w:t>Пункт 5 ч. 1 ст. 17 Закону</w:t>
            </w:r>
          </w:p>
          <w:p w:rsidR="00695B71" w:rsidRPr="00695B71" w:rsidRDefault="00695B71" w:rsidP="00695B71">
            <w:pPr>
              <w:spacing w:after="0" w:line="240" w:lineRule="auto"/>
              <w:jc w:val="both"/>
              <w:rPr>
                <w:rFonts w:ascii="Times New Roman" w:hAnsi="Times New Roman" w:cs="Times New Roman"/>
                <w:b/>
                <w:bCs/>
              </w:rPr>
            </w:pPr>
            <w:r w:rsidRPr="00695B71">
              <w:rPr>
                <w:rFonts w:ascii="Times New Roman" w:hAnsi="Times New Roman" w:cs="Times New Roman"/>
                <w:b/>
                <w:bCs/>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w:t>
            </w:r>
            <w:r w:rsidRPr="00695B71">
              <w:rPr>
                <w:rFonts w:ascii="Times New Roman" w:hAnsi="Times New Roman" w:cs="Times New Roman"/>
                <w:b/>
                <w:bCs/>
              </w:rPr>
              <w:lastRenderedPageBreak/>
              <w:t>встановленому законом порядку</w:t>
            </w:r>
          </w:p>
        </w:tc>
        <w:tc>
          <w:tcPr>
            <w:tcW w:w="6520" w:type="dxa"/>
            <w:vMerge w:val="restart"/>
            <w:tcBorders>
              <w:top w:val="single" w:sz="4" w:space="0" w:color="000000"/>
              <w:left w:val="single" w:sz="4" w:space="0" w:color="000000"/>
              <w:right w:val="single" w:sz="4" w:space="0" w:color="000000"/>
            </w:tcBorders>
            <w:hideMark/>
          </w:tcPr>
          <w:p w:rsidR="00695B71" w:rsidRPr="00695B71" w:rsidRDefault="00695B71" w:rsidP="00695B71">
            <w:pPr>
              <w:spacing w:after="0" w:line="240" w:lineRule="auto"/>
              <w:jc w:val="both"/>
              <w:rPr>
                <w:rFonts w:ascii="Times New Roman" w:hAnsi="Times New Roman" w:cs="Times New Roman"/>
                <w:bCs/>
              </w:rPr>
            </w:pPr>
          </w:p>
          <w:p w:rsidR="00695B71" w:rsidRPr="00695B71" w:rsidRDefault="00695B71" w:rsidP="00695B71">
            <w:pPr>
              <w:spacing w:after="0" w:line="240" w:lineRule="auto"/>
              <w:jc w:val="both"/>
              <w:rPr>
                <w:rFonts w:ascii="Times New Roman" w:hAnsi="Times New Roman" w:cs="Times New Roman"/>
                <w:bCs/>
              </w:rPr>
            </w:pPr>
          </w:p>
          <w:p w:rsidR="00695B71" w:rsidRPr="00695B71" w:rsidRDefault="00695B71" w:rsidP="00695B71">
            <w:pPr>
              <w:spacing w:after="0" w:line="240" w:lineRule="auto"/>
              <w:jc w:val="both"/>
              <w:rPr>
                <w:rFonts w:ascii="Times New Roman" w:hAnsi="Times New Roman" w:cs="Times New Roman"/>
                <w:bCs/>
              </w:rPr>
            </w:pPr>
          </w:p>
          <w:p w:rsidR="00695B71" w:rsidRPr="00695B71" w:rsidRDefault="00695B71" w:rsidP="00695B71">
            <w:pPr>
              <w:spacing w:after="0" w:line="240" w:lineRule="auto"/>
              <w:jc w:val="both"/>
              <w:rPr>
                <w:rFonts w:ascii="Times New Roman" w:hAnsi="Times New Roman" w:cs="Times New Roman"/>
                <w:bCs/>
              </w:rPr>
            </w:pPr>
          </w:p>
          <w:p w:rsidR="00695B71" w:rsidRPr="00695B71" w:rsidRDefault="00695B71" w:rsidP="00695B71">
            <w:pPr>
              <w:spacing w:after="0" w:line="240" w:lineRule="auto"/>
              <w:jc w:val="both"/>
              <w:rPr>
                <w:rFonts w:ascii="Times New Roman" w:hAnsi="Times New Roman" w:cs="Times New Roman"/>
                <w:bCs/>
              </w:rPr>
            </w:pPr>
          </w:p>
          <w:p w:rsidR="00695B71" w:rsidRPr="00695B71" w:rsidRDefault="00695B71" w:rsidP="00695B71">
            <w:pPr>
              <w:spacing w:after="0" w:line="240" w:lineRule="auto"/>
              <w:jc w:val="both"/>
              <w:rPr>
                <w:rFonts w:ascii="Times New Roman" w:hAnsi="Times New Roman" w:cs="Times New Roman"/>
                <w:bCs/>
              </w:rPr>
            </w:pPr>
          </w:p>
          <w:p w:rsidR="00695B71" w:rsidRPr="00695B71" w:rsidRDefault="00695B71" w:rsidP="00695B71">
            <w:pPr>
              <w:spacing w:after="0" w:line="240" w:lineRule="auto"/>
              <w:jc w:val="both"/>
              <w:rPr>
                <w:rFonts w:ascii="Times New Roman" w:hAnsi="Times New Roman" w:cs="Times New Roman"/>
                <w:bCs/>
              </w:rPr>
            </w:pPr>
          </w:p>
          <w:p w:rsidR="00695B71" w:rsidRPr="00695B71" w:rsidRDefault="00695B71" w:rsidP="00695B71">
            <w:pPr>
              <w:spacing w:after="0" w:line="240" w:lineRule="auto"/>
              <w:jc w:val="both"/>
              <w:rPr>
                <w:rFonts w:ascii="Times New Roman" w:hAnsi="Times New Roman" w:cs="Times New Roman"/>
                <w:bCs/>
              </w:rPr>
            </w:pPr>
          </w:p>
          <w:p w:rsidR="00695B71" w:rsidRPr="00695B71" w:rsidRDefault="00695B71" w:rsidP="00695B71">
            <w:pPr>
              <w:spacing w:after="0" w:line="240" w:lineRule="auto"/>
              <w:jc w:val="both"/>
              <w:rPr>
                <w:rFonts w:ascii="Times New Roman" w:hAnsi="Times New Roman" w:cs="Times New Roman"/>
                <w:bCs/>
              </w:rPr>
            </w:pPr>
            <w:r w:rsidRPr="00695B71">
              <w:rPr>
                <w:rFonts w:ascii="Times New Roman" w:hAnsi="Times New Roman" w:cs="Times New Roman"/>
                <w:bCs/>
              </w:rPr>
              <w:t xml:space="preserve">Витяг з інформаційно-аналітичної системи «Облік відомостей про </w:t>
            </w:r>
            <w:r w:rsidRPr="00695B71">
              <w:rPr>
                <w:rFonts w:ascii="Times New Roman" w:hAnsi="Times New Roman" w:cs="Times New Roman"/>
                <w:bCs/>
              </w:rPr>
              <w:lastRenderedPageBreak/>
              <w:t>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695B71">
              <w:rPr>
                <w:rFonts w:ascii="Times New Roman" w:hAnsi="Times New Roman" w:cs="Times New Roman"/>
              </w:rPr>
              <w:t xml:space="preserve"> </w:t>
            </w:r>
            <w:r w:rsidRPr="00695B71">
              <w:rPr>
                <w:rFonts w:ascii="Times New Roman" w:hAnsi="Times New Roman" w:cs="Times New Roman"/>
                <w:bCs/>
              </w:rPr>
              <w:t>службової (посадової) особи учасника процедури закупівлі, яка підписала тендерну пропозицію (або уповноважена на підписання договору в разі переговорної процедури закупівлі)</w:t>
            </w:r>
          </w:p>
          <w:p w:rsidR="00695B71" w:rsidRPr="00695B71" w:rsidRDefault="00695B71" w:rsidP="00695B71">
            <w:pPr>
              <w:spacing w:after="0" w:line="240" w:lineRule="auto"/>
              <w:jc w:val="both"/>
              <w:rPr>
                <w:rFonts w:ascii="Times New Roman" w:hAnsi="Times New Roman" w:cs="Times New Roman"/>
                <w:bCs/>
                <w:u w:val="single"/>
              </w:rPr>
            </w:pPr>
          </w:p>
          <w:p w:rsidR="00695B71" w:rsidRPr="00695B71" w:rsidRDefault="00695B71" w:rsidP="00695B71">
            <w:pPr>
              <w:spacing w:after="0" w:line="240" w:lineRule="auto"/>
              <w:jc w:val="both"/>
              <w:rPr>
                <w:rFonts w:ascii="Times New Roman" w:hAnsi="Times New Roman" w:cs="Times New Roman"/>
                <w:bCs/>
                <w:i/>
              </w:rPr>
            </w:pPr>
            <w:r w:rsidRPr="00695B71">
              <w:rPr>
                <w:rFonts w:ascii="Times New Roman" w:hAnsi="Times New Roman" w:cs="Times New Roman"/>
                <w:bCs/>
                <w:i/>
              </w:rPr>
              <w:t xml:space="preserve">Документ повинен бути не більше </w:t>
            </w:r>
            <w:proofErr w:type="spellStart"/>
            <w:r w:rsidRPr="00695B71">
              <w:rPr>
                <w:rFonts w:ascii="Times New Roman" w:hAnsi="Times New Roman" w:cs="Times New Roman"/>
                <w:bCs/>
                <w:i/>
              </w:rPr>
              <w:t>тридцятиденної</w:t>
            </w:r>
            <w:proofErr w:type="spellEnd"/>
            <w:r w:rsidRPr="00695B71">
              <w:rPr>
                <w:rFonts w:ascii="Times New Roman" w:hAnsi="Times New Roman" w:cs="Times New Roman"/>
                <w:bCs/>
                <w:i/>
              </w:rPr>
              <w:t xml:space="preserve"> давнини відносно дати подання документа.</w:t>
            </w:r>
          </w:p>
          <w:p w:rsidR="00695B71" w:rsidRPr="00695B71" w:rsidRDefault="00695B71" w:rsidP="00695B71">
            <w:pPr>
              <w:spacing w:after="0" w:line="240" w:lineRule="auto"/>
              <w:jc w:val="both"/>
              <w:rPr>
                <w:rFonts w:ascii="Times New Roman" w:hAnsi="Times New Roman" w:cs="Times New Roman"/>
                <w:bCs/>
                <w:i/>
              </w:rPr>
            </w:pPr>
          </w:p>
          <w:p w:rsidR="00695B71" w:rsidRPr="00695B71" w:rsidRDefault="00695B71" w:rsidP="00695B71">
            <w:pPr>
              <w:spacing w:after="0" w:line="240" w:lineRule="auto"/>
              <w:jc w:val="both"/>
              <w:rPr>
                <w:rFonts w:ascii="Times New Roman" w:hAnsi="Times New Roman" w:cs="Times New Roman"/>
                <w:b/>
                <w:bCs/>
                <w:i/>
                <w:lang w:val="ru-RU"/>
              </w:rPr>
            </w:pPr>
            <w:proofErr w:type="spellStart"/>
            <w:r w:rsidRPr="00695B71">
              <w:rPr>
                <w:rFonts w:ascii="Times New Roman" w:hAnsi="Times New Roman" w:cs="Times New Roman"/>
                <w:i/>
                <w:lang w:val="ru-RU"/>
              </w:rPr>
              <w:t>Переможець</w:t>
            </w:r>
            <w:proofErr w:type="spellEnd"/>
            <w:r w:rsidRPr="00695B71">
              <w:rPr>
                <w:rFonts w:ascii="Times New Roman" w:hAnsi="Times New Roman" w:cs="Times New Roman"/>
                <w:i/>
                <w:lang w:val="ru-RU"/>
              </w:rPr>
              <w:t xml:space="preserve"> </w:t>
            </w:r>
            <w:r w:rsidRPr="00695B71">
              <w:rPr>
                <w:rFonts w:ascii="Times New Roman" w:hAnsi="Times New Roman" w:cs="Times New Roman"/>
                <w:i/>
              </w:rPr>
              <w:t xml:space="preserve">може </w:t>
            </w:r>
            <w:proofErr w:type="spellStart"/>
            <w:r w:rsidRPr="00695B71">
              <w:rPr>
                <w:rFonts w:ascii="Times New Roman" w:hAnsi="Times New Roman" w:cs="Times New Roman"/>
                <w:i/>
                <w:lang w:val="ru-RU"/>
              </w:rPr>
              <w:t>отрим</w:t>
            </w:r>
            <w:r w:rsidRPr="00695B71">
              <w:rPr>
                <w:rFonts w:ascii="Times New Roman" w:hAnsi="Times New Roman" w:cs="Times New Roman"/>
                <w:i/>
              </w:rPr>
              <w:t>ати</w:t>
            </w:r>
            <w:proofErr w:type="spellEnd"/>
            <w:r w:rsidRPr="00695B71">
              <w:rPr>
                <w:rFonts w:ascii="Times New Roman" w:hAnsi="Times New Roman" w:cs="Times New Roman"/>
                <w:i/>
                <w:lang w:val="ru-RU"/>
              </w:rPr>
              <w:t xml:space="preserve"> </w:t>
            </w:r>
            <w:proofErr w:type="spellStart"/>
            <w:r w:rsidRPr="00695B71">
              <w:rPr>
                <w:rFonts w:ascii="Times New Roman" w:hAnsi="Times New Roman" w:cs="Times New Roman"/>
                <w:i/>
                <w:lang w:val="ru-RU"/>
              </w:rPr>
              <w:t>витяг</w:t>
            </w:r>
            <w:proofErr w:type="spellEnd"/>
            <w:r w:rsidRPr="00695B71">
              <w:rPr>
                <w:rFonts w:ascii="Times New Roman" w:hAnsi="Times New Roman" w:cs="Times New Roman"/>
                <w:i/>
                <w:lang w:val="ru-RU"/>
              </w:rPr>
              <w:t xml:space="preserve"> за </w:t>
            </w:r>
            <w:proofErr w:type="spellStart"/>
            <w:r w:rsidRPr="00695B71">
              <w:rPr>
                <w:rFonts w:ascii="Times New Roman" w:hAnsi="Times New Roman" w:cs="Times New Roman"/>
                <w:i/>
                <w:lang w:val="ru-RU"/>
              </w:rPr>
              <w:t>посиланням</w:t>
            </w:r>
            <w:proofErr w:type="spellEnd"/>
            <w:r w:rsidRPr="00695B71">
              <w:rPr>
                <w:rFonts w:ascii="Times New Roman" w:hAnsi="Times New Roman" w:cs="Times New Roman"/>
                <w:i/>
                <w:lang w:val="ru-RU"/>
              </w:rPr>
              <w:t> </w:t>
            </w:r>
          </w:p>
          <w:p w:rsidR="00695B71" w:rsidRPr="00695B71" w:rsidRDefault="00B57E81" w:rsidP="00695B71">
            <w:pPr>
              <w:spacing w:after="0" w:line="240" w:lineRule="auto"/>
              <w:jc w:val="both"/>
              <w:rPr>
                <w:rFonts w:ascii="Times New Roman" w:hAnsi="Times New Roman" w:cs="Times New Roman"/>
                <w:i/>
                <w:u w:val="single"/>
                <w:lang w:val="ru-RU"/>
              </w:rPr>
            </w:pPr>
            <w:hyperlink r:id="rId7" w:history="1">
              <w:r w:rsidR="00695B71" w:rsidRPr="00695B71">
                <w:rPr>
                  <w:rStyle w:val="a4"/>
                  <w:rFonts w:ascii="Times New Roman" w:hAnsi="Times New Roman" w:cs="Times New Roman"/>
                  <w:i/>
                  <w:lang w:val="ru-RU"/>
                </w:rPr>
                <w:t>https://vytiah.mvs.gov.ua/app/landing</w:t>
              </w:r>
            </w:hyperlink>
          </w:p>
          <w:p w:rsidR="00695B71" w:rsidRPr="00695B71" w:rsidRDefault="00695B71" w:rsidP="00695B71">
            <w:pPr>
              <w:spacing w:after="0" w:line="240" w:lineRule="auto"/>
              <w:jc w:val="both"/>
              <w:rPr>
                <w:rFonts w:ascii="Times New Roman" w:hAnsi="Times New Roman" w:cs="Times New Roman"/>
              </w:rPr>
            </w:pPr>
          </w:p>
        </w:tc>
      </w:tr>
      <w:tr w:rsidR="00695B71" w:rsidRPr="00695B71" w:rsidTr="00730A9E">
        <w:tc>
          <w:tcPr>
            <w:tcW w:w="3687" w:type="dxa"/>
            <w:tcBorders>
              <w:top w:val="single" w:sz="4" w:space="0" w:color="000000"/>
              <w:left w:val="single" w:sz="4" w:space="0" w:color="000000"/>
              <w:bottom w:val="single" w:sz="4" w:space="0" w:color="000000"/>
              <w:right w:val="nil"/>
            </w:tcBorders>
            <w:hideMark/>
          </w:tcPr>
          <w:p w:rsidR="00695B71" w:rsidRPr="00695B71" w:rsidRDefault="00695B71" w:rsidP="00695B71">
            <w:pPr>
              <w:spacing w:after="0" w:line="240" w:lineRule="auto"/>
              <w:jc w:val="both"/>
              <w:rPr>
                <w:rFonts w:ascii="Times New Roman" w:hAnsi="Times New Roman" w:cs="Times New Roman"/>
                <w:b/>
                <w:bCs/>
              </w:rPr>
            </w:pPr>
            <w:r w:rsidRPr="00695B71">
              <w:rPr>
                <w:rFonts w:ascii="Times New Roman" w:hAnsi="Times New Roman" w:cs="Times New Roman"/>
                <w:b/>
                <w:bCs/>
                <w:u w:val="single"/>
              </w:rPr>
              <w:lastRenderedPageBreak/>
              <w:t>Пункт 6 ч. 1 ст. 17 Закону</w:t>
            </w:r>
          </w:p>
          <w:p w:rsidR="00695B71" w:rsidRPr="00695B71" w:rsidRDefault="00695B71" w:rsidP="00695B71">
            <w:pPr>
              <w:spacing w:after="0" w:line="240" w:lineRule="auto"/>
              <w:jc w:val="both"/>
              <w:rPr>
                <w:rFonts w:ascii="Times New Roman" w:hAnsi="Times New Roman" w:cs="Times New Roman"/>
                <w:b/>
                <w:bCs/>
              </w:rPr>
            </w:pPr>
            <w:r w:rsidRPr="00695B71">
              <w:rPr>
                <w:rFonts w:ascii="Times New Roman" w:hAnsi="Times New Roman" w:cs="Times New Roman"/>
                <w:b/>
                <w:bC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6520" w:type="dxa"/>
            <w:vMerge/>
            <w:tcBorders>
              <w:left w:val="single" w:sz="4" w:space="0" w:color="000000"/>
              <w:right w:val="single" w:sz="4" w:space="0" w:color="000000"/>
            </w:tcBorders>
            <w:hideMark/>
          </w:tcPr>
          <w:p w:rsidR="00695B71" w:rsidRPr="00695B71" w:rsidRDefault="00695B71" w:rsidP="00695B71">
            <w:pPr>
              <w:spacing w:after="0" w:line="240" w:lineRule="auto"/>
              <w:jc w:val="both"/>
              <w:rPr>
                <w:rFonts w:ascii="Times New Roman" w:hAnsi="Times New Roman" w:cs="Times New Roman"/>
              </w:rPr>
            </w:pPr>
          </w:p>
        </w:tc>
      </w:tr>
      <w:tr w:rsidR="00695B71" w:rsidRPr="00695B71" w:rsidTr="00730A9E">
        <w:tc>
          <w:tcPr>
            <w:tcW w:w="3687" w:type="dxa"/>
            <w:tcBorders>
              <w:top w:val="single" w:sz="4" w:space="0" w:color="000000"/>
              <w:left w:val="single" w:sz="4" w:space="0" w:color="000000"/>
              <w:bottom w:val="single" w:sz="4" w:space="0" w:color="000000"/>
              <w:right w:val="nil"/>
            </w:tcBorders>
            <w:hideMark/>
          </w:tcPr>
          <w:p w:rsidR="00695B71" w:rsidRPr="00695B71" w:rsidRDefault="00695B71" w:rsidP="00695B71">
            <w:pPr>
              <w:spacing w:after="0" w:line="240" w:lineRule="auto"/>
              <w:jc w:val="both"/>
              <w:rPr>
                <w:rFonts w:ascii="Times New Roman" w:hAnsi="Times New Roman" w:cs="Times New Roman"/>
                <w:b/>
                <w:bCs/>
                <w:u w:val="single"/>
              </w:rPr>
            </w:pPr>
            <w:r w:rsidRPr="00695B71">
              <w:rPr>
                <w:rFonts w:ascii="Times New Roman" w:hAnsi="Times New Roman" w:cs="Times New Roman"/>
                <w:b/>
                <w:bCs/>
                <w:u w:val="single"/>
              </w:rPr>
              <w:t>Пункт 12 ч.1 ст.17 Закону</w:t>
            </w:r>
          </w:p>
          <w:p w:rsidR="00695B71" w:rsidRPr="00695B71" w:rsidRDefault="00695B71" w:rsidP="00695B71">
            <w:pPr>
              <w:spacing w:after="0" w:line="240" w:lineRule="auto"/>
              <w:jc w:val="both"/>
              <w:rPr>
                <w:rFonts w:ascii="Times New Roman" w:hAnsi="Times New Roman" w:cs="Times New Roman"/>
                <w:b/>
                <w:bCs/>
              </w:rPr>
            </w:pPr>
            <w:r w:rsidRPr="00695B71">
              <w:rPr>
                <w:rFonts w:ascii="Times New Roman" w:hAnsi="Times New Roman" w:cs="Times New Roman"/>
                <w:b/>
                <w:bC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520" w:type="dxa"/>
            <w:vMerge/>
            <w:tcBorders>
              <w:left w:val="single" w:sz="4" w:space="0" w:color="000000"/>
              <w:bottom w:val="single" w:sz="4" w:space="0" w:color="000000"/>
              <w:right w:val="single" w:sz="4" w:space="0" w:color="000000"/>
            </w:tcBorders>
            <w:hideMark/>
          </w:tcPr>
          <w:p w:rsidR="00695B71" w:rsidRPr="00695B71" w:rsidRDefault="00695B71" w:rsidP="00695B71">
            <w:pPr>
              <w:spacing w:after="0" w:line="240" w:lineRule="auto"/>
              <w:jc w:val="both"/>
              <w:rPr>
                <w:rFonts w:ascii="Times New Roman" w:hAnsi="Times New Roman" w:cs="Times New Roman"/>
                <w:bCs/>
              </w:rPr>
            </w:pPr>
          </w:p>
        </w:tc>
      </w:tr>
      <w:tr w:rsidR="00695B71" w:rsidRPr="00695B71" w:rsidTr="00730A9E">
        <w:tc>
          <w:tcPr>
            <w:tcW w:w="3687" w:type="dxa"/>
            <w:tcBorders>
              <w:top w:val="single" w:sz="4" w:space="0" w:color="000000"/>
              <w:left w:val="single" w:sz="4" w:space="0" w:color="000000"/>
              <w:bottom w:val="single" w:sz="4" w:space="0" w:color="000000"/>
              <w:right w:val="nil"/>
            </w:tcBorders>
          </w:tcPr>
          <w:p w:rsidR="00695B71" w:rsidRPr="00695B71" w:rsidRDefault="00695B71" w:rsidP="00695B71">
            <w:pPr>
              <w:spacing w:after="0" w:line="240" w:lineRule="auto"/>
              <w:jc w:val="both"/>
              <w:rPr>
                <w:rFonts w:ascii="Times New Roman" w:hAnsi="Times New Roman" w:cs="Times New Roman"/>
                <w:b/>
                <w:bCs/>
                <w:u w:val="single"/>
              </w:rPr>
            </w:pPr>
            <w:r w:rsidRPr="00695B71">
              <w:rPr>
                <w:rFonts w:ascii="Times New Roman" w:hAnsi="Times New Roman" w:cs="Times New Roman"/>
                <w:b/>
                <w:bCs/>
                <w:u w:val="single"/>
              </w:rPr>
              <w:t xml:space="preserve">Пункт 8 ч.1 ст.17 Закону </w:t>
            </w:r>
          </w:p>
          <w:p w:rsidR="00695B71" w:rsidRPr="00695B71" w:rsidRDefault="00695B71" w:rsidP="00695B71">
            <w:pPr>
              <w:spacing w:after="0" w:line="240" w:lineRule="auto"/>
              <w:jc w:val="both"/>
              <w:rPr>
                <w:rFonts w:ascii="Times New Roman" w:hAnsi="Times New Roman" w:cs="Times New Roman"/>
                <w:bCs/>
              </w:rPr>
            </w:pPr>
            <w:r w:rsidRPr="00695B71">
              <w:rPr>
                <w:rFonts w:ascii="Times New Roman" w:hAnsi="Times New Roman" w:cs="Times New Roman"/>
                <w:bCs/>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6520" w:type="dxa"/>
            <w:tcBorders>
              <w:left w:val="single" w:sz="4" w:space="0" w:color="000000"/>
              <w:bottom w:val="single" w:sz="4" w:space="0" w:color="000000"/>
              <w:right w:val="single" w:sz="4" w:space="0" w:color="000000"/>
            </w:tcBorders>
          </w:tcPr>
          <w:p w:rsidR="00695B71" w:rsidRPr="00695B71" w:rsidRDefault="00695B71" w:rsidP="00695B71">
            <w:pPr>
              <w:spacing w:after="0" w:line="240" w:lineRule="auto"/>
              <w:jc w:val="both"/>
              <w:rPr>
                <w:rFonts w:ascii="Times New Roman" w:hAnsi="Times New Roman" w:cs="Times New Roman"/>
                <w:bCs/>
              </w:rPr>
            </w:pPr>
            <w:r w:rsidRPr="00695B71">
              <w:rPr>
                <w:rFonts w:ascii="Times New Roman" w:hAnsi="Times New Roman" w:cs="Times New Roman"/>
                <w:bCs/>
              </w:rPr>
              <w:t>Інформаційна довідка з відомостями з Єдиного реєстру підприємств, щодо яких порушено провадження у справі про банкрутство, згідно з яких учасника-переможця не визнано у встановленому законом порядку банкрутом та стосовно нього не відкрита ліквідаційна процедура.</w:t>
            </w:r>
          </w:p>
          <w:p w:rsidR="00695B71" w:rsidRPr="00695B71" w:rsidRDefault="00695B71" w:rsidP="00695B71">
            <w:pPr>
              <w:spacing w:after="0" w:line="240" w:lineRule="auto"/>
              <w:jc w:val="both"/>
              <w:rPr>
                <w:rFonts w:ascii="Times New Roman" w:hAnsi="Times New Roman" w:cs="Times New Roman"/>
                <w:bCs/>
              </w:rPr>
            </w:pPr>
          </w:p>
          <w:p w:rsidR="00695B71" w:rsidRPr="00695B71" w:rsidRDefault="00695B71" w:rsidP="00695B71">
            <w:pPr>
              <w:spacing w:after="0" w:line="240" w:lineRule="auto"/>
              <w:jc w:val="both"/>
              <w:rPr>
                <w:rFonts w:ascii="Times New Roman" w:hAnsi="Times New Roman" w:cs="Times New Roman"/>
                <w:bCs/>
                <w:i/>
              </w:rPr>
            </w:pPr>
            <w:r w:rsidRPr="00695B71">
              <w:rPr>
                <w:rFonts w:ascii="Times New Roman" w:hAnsi="Times New Roman" w:cs="Times New Roman"/>
                <w:bCs/>
                <w:i/>
              </w:rPr>
              <w:t xml:space="preserve">Документ повинен бути не більше </w:t>
            </w:r>
            <w:proofErr w:type="spellStart"/>
            <w:r w:rsidRPr="00695B71">
              <w:rPr>
                <w:rFonts w:ascii="Times New Roman" w:hAnsi="Times New Roman" w:cs="Times New Roman"/>
                <w:bCs/>
                <w:i/>
              </w:rPr>
              <w:t>тридцятиденної</w:t>
            </w:r>
            <w:proofErr w:type="spellEnd"/>
            <w:r w:rsidRPr="00695B71">
              <w:rPr>
                <w:rFonts w:ascii="Times New Roman" w:hAnsi="Times New Roman" w:cs="Times New Roman"/>
                <w:bCs/>
                <w:i/>
              </w:rPr>
              <w:t xml:space="preserve"> давнини відносно дати подання документа.</w:t>
            </w:r>
          </w:p>
          <w:p w:rsidR="00695B71" w:rsidRPr="00695B71" w:rsidRDefault="00695B71" w:rsidP="00695B71">
            <w:pPr>
              <w:spacing w:after="0" w:line="240" w:lineRule="auto"/>
              <w:jc w:val="both"/>
              <w:rPr>
                <w:rFonts w:ascii="Times New Roman" w:hAnsi="Times New Roman" w:cs="Times New Roman"/>
                <w:bCs/>
              </w:rPr>
            </w:pPr>
          </w:p>
          <w:p w:rsidR="00695B71" w:rsidRPr="00695B71" w:rsidRDefault="00695B71" w:rsidP="00695B71">
            <w:pPr>
              <w:spacing w:after="0" w:line="240" w:lineRule="auto"/>
              <w:jc w:val="both"/>
              <w:rPr>
                <w:rFonts w:ascii="Times New Roman" w:hAnsi="Times New Roman" w:cs="Times New Roman"/>
                <w:bCs/>
                <w:i/>
              </w:rPr>
            </w:pPr>
          </w:p>
          <w:p w:rsidR="00695B71" w:rsidRPr="00695B71" w:rsidRDefault="00695B71" w:rsidP="00695B71">
            <w:pPr>
              <w:spacing w:after="0" w:line="240" w:lineRule="auto"/>
              <w:jc w:val="both"/>
              <w:rPr>
                <w:rFonts w:ascii="Times New Roman" w:hAnsi="Times New Roman" w:cs="Times New Roman"/>
                <w:bCs/>
                <w:i/>
                <w:u w:val="single"/>
              </w:rPr>
            </w:pPr>
            <w:r w:rsidRPr="00695B71">
              <w:rPr>
                <w:rFonts w:ascii="Times New Roman" w:hAnsi="Times New Roman" w:cs="Times New Roman"/>
                <w:bCs/>
                <w:i/>
                <w:u w:val="single"/>
              </w:rPr>
              <w:t xml:space="preserve">Довідка надається в період відсутності функціональної можливості перевірки інформації на </w:t>
            </w:r>
            <w:proofErr w:type="spellStart"/>
            <w:r w:rsidRPr="00695B71">
              <w:rPr>
                <w:rFonts w:ascii="Times New Roman" w:hAnsi="Times New Roman" w:cs="Times New Roman"/>
                <w:bCs/>
                <w:i/>
                <w:u w:val="single"/>
              </w:rPr>
              <w:t>вебресурсі</w:t>
            </w:r>
            <w:proofErr w:type="spellEnd"/>
            <w:r w:rsidRPr="00695B71">
              <w:rPr>
                <w:rFonts w:ascii="Times New Roman" w:hAnsi="Times New Roman" w:cs="Times New Roman"/>
                <w:bCs/>
                <w:i/>
                <w:u w:val="single"/>
              </w:rPr>
              <w:t xml:space="preserve"> Єдиного реєстру підприємств, щодо яких порушено провадження у справі про банкрутство, яка</w:t>
            </w:r>
          </w:p>
          <w:p w:rsidR="00695B71" w:rsidRPr="00695B71" w:rsidRDefault="00695B71" w:rsidP="00695B71">
            <w:pPr>
              <w:spacing w:after="0" w:line="240" w:lineRule="auto"/>
              <w:jc w:val="both"/>
              <w:rPr>
                <w:rFonts w:ascii="Times New Roman" w:hAnsi="Times New Roman" w:cs="Times New Roman"/>
                <w:bCs/>
                <w:i/>
                <w:u w:val="single"/>
              </w:rPr>
            </w:pPr>
            <w:r w:rsidRPr="00695B71">
              <w:rPr>
                <w:rFonts w:ascii="Times New Roman" w:hAnsi="Times New Roman" w:cs="Times New Roman"/>
                <w:bCs/>
                <w:i/>
                <w:u w:val="single"/>
              </w:rPr>
              <w:t>не стосується запитувача.</w:t>
            </w:r>
          </w:p>
          <w:p w:rsidR="00695B71" w:rsidRPr="00695B71" w:rsidRDefault="00695B71" w:rsidP="00695B71">
            <w:pPr>
              <w:spacing w:after="0" w:line="240" w:lineRule="auto"/>
              <w:jc w:val="both"/>
              <w:rPr>
                <w:rFonts w:ascii="Times New Roman" w:hAnsi="Times New Roman" w:cs="Times New Roman"/>
                <w:bCs/>
                <w:i/>
                <w:u w:val="single"/>
              </w:rPr>
            </w:pPr>
          </w:p>
          <w:p w:rsidR="00695B71" w:rsidRPr="00695B71" w:rsidRDefault="00695B71" w:rsidP="00695B71">
            <w:pPr>
              <w:spacing w:after="0" w:line="240" w:lineRule="auto"/>
              <w:jc w:val="both"/>
              <w:rPr>
                <w:rFonts w:ascii="Times New Roman" w:hAnsi="Times New Roman" w:cs="Times New Roman"/>
                <w:bCs/>
                <w:i/>
              </w:rPr>
            </w:pPr>
            <w:r w:rsidRPr="00695B71">
              <w:rPr>
                <w:rFonts w:ascii="Times New Roman" w:hAnsi="Times New Roman" w:cs="Times New Roman"/>
                <w:bCs/>
                <w:i/>
                <w:u w:val="single"/>
              </w:rPr>
              <w:t>Якщо учасник-переможець через обмежений строк для подання документів переможцем не встигає отримати таку довідку з причин, від нього не залежних, він може підтвердити відсутність цієї підстави шляхом подання інформації, отриманої через електронні ресурси, що надають доступ до державних даних для громадян та бізнесу (</w:t>
            </w:r>
            <w:proofErr w:type="spellStart"/>
            <w:r w:rsidRPr="00695B71">
              <w:rPr>
                <w:rFonts w:ascii="Times New Roman" w:hAnsi="Times New Roman" w:cs="Times New Roman"/>
                <w:bCs/>
                <w:i/>
                <w:u w:val="single"/>
              </w:rPr>
              <w:t>Опендатабот</w:t>
            </w:r>
            <w:proofErr w:type="spellEnd"/>
            <w:r w:rsidRPr="00695B71">
              <w:rPr>
                <w:rFonts w:ascii="Times New Roman" w:hAnsi="Times New Roman" w:cs="Times New Roman"/>
                <w:bCs/>
                <w:i/>
                <w:u w:val="single"/>
              </w:rPr>
              <w:t xml:space="preserve">, </w:t>
            </w:r>
            <w:proofErr w:type="spellStart"/>
            <w:r w:rsidRPr="00695B71">
              <w:rPr>
                <w:rFonts w:ascii="Times New Roman" w:hAnsi="Times New Roman" w:cs="Times New Roman"/>
                <w:bCs/>
                <w:i/>
                <w:u w:val="single"/>
                <w:lang w:val="en-US"/>
              </w:rPr>
              <w:t>Youcontrol</w:t>
            </w:r>
            <w:proofErr w:type="spellEnd"/>
            <w:r w:rsidRPr="00695B71">
              <w:rPr>
                <w:rFonts w:ascii="Times New Roman" w:hAnsi="Times New Roman" w:cs="Times New Roman"/>
                <w:bCs/>
                <w:i/>
                <w:u w:val="single"/>
              </w:rPr>
              <w:t xml:space="preserve"> тощо) у строк не більше 30 денної давнини відносно дати її подання Замовнику.</w:t>
            </w:r>
          </w:p>
        </w:tc>
      </w:tr>
      <w:tr w:rsidR="00695B71" w:rsidRPr="00695B71" w:rsidTr="00730A9E">
        <w:tc>
          <w:tcPr>
            <w:tcW w:w="3687"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695B71" w:rsidRPr="00695B71" w:rsidRDefault="00695B71" w:rsidP="00695B71">
            <w:pPr>
              <w:spacing w:after="0" w:line="240" w:lineRule="auto"/>
              <w:jc w:val="both"/>
              <w:rPr>
                <w:rFonts w:ascii="Times New Roman" w:hAnsi="Times New Roman" w:cs="Times New Roman"/>
                <w:b/>
                <w:bCs/>
              </w:rPr>
            </w:pPr>
            <w:r w:rsidRPr="00695B71">
              <w:rPr>
                <w:rFonts w:ascii="Times New Roman" w:hAnsi="Times New Roman" w:cs="Times New Roman"/>
                <w:b/>
                <w:bCs/>
              </w:rPr>
              <w:t>Вимоги статті 17 Закону (частина 2)</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95B71" w:rsidRPr="00695B71" w:rsidRDefault="00695B71" w:rsidP="00695B71">
            <w:pPr>
              <w:spacing w:after="0" w:line="240" w:lineRule="auto"/>
              <w:jc w:val="both"/>
              <w:rPr>
                <w:rFonts w:ascii="Times New Roman" w:hAnsi="Times New Roman" w:cs="Times New Roman"/>
                <w:b/>
              </w:rPr>
            </w:pPr>
            <w:r w:rsidRPr="00695B71">
              <w:rPr>
                <w:rFonts w:ascii="Times New Roman" w:hAnsi="Times New Roman" w:cs="Times New Roman"/>
                <w:b/>
                <w:bCs/>
              </w:rPr>
              <w:t>Переможець торгів на виконання вимоги ч. 2 статті 17 Закону повинен надати інформацію, наведену нижче**</w:t>
            </w:r>
          </w:p>
        </w:tc>
      </w:tr>
      <w:tr w:rsidR="00695B71" w:rsidRPr="00695B71" w:rsidTr="00730A9E">
        <w:tc>
          <w:tcPr>
            <w:tcW w:w="3687" w:type="dxa"/>
            <w:tcBorders>
              <w:top w:val="single" w:sz="4" w:space="0" w:color="000000"/>
              <w:left w:val="single" w:sz="4" w:space="0" w:color="000000"/>
              <w:bottom w:val="single" w:sz="4" w:space="0" w:color="000000"/>
              <w:right w:val="nil"/>
            </w:tcBorders>
          </w:tcPr>
          <w:p w:rsidR="00695B71" w:rsidRPr="00695B71" w:rsidRDefault="00695B71" w:rsidP="00695B71">
            <w:pPr>
              <w:spacing w:after="0" w:line="240" w:lineRule="auto"/>
              <w:jc w:val="both"/>
              <w:rPr>
                <w:rFonts w:ascii="Times New Roman" w:hAnsi="Times New Roman" w:cs="Times New Roman"/>
                <w:b/>
                <w:bCs/>
              </w:rPr>
            </w:pPr>
            <w:r w:rsidRPr="00695B71">
              <w:rPr>
                <w:rFonts w:ascii="Times New Roman" w:hAnsi="Times New Roman" w:cs="Times New Roman"/>
                <w:b/>
                <w:bCs/>
                <w:u w:val="single"/>
              </w:rPr>
              <w:t>ч. 2 ст. 17 Закону</w:t>
            </w:r>
          </w:p>
          <w:p w:rsidR="00695B71" w:rsidRPr="00695B71" w:rsidRDefault="00695B71" w:rsidP="00695B71">
            <w:pPr>
              <w:spacing w:after="0" w:line="240" w:lineRule="auto"/>
              <w:jc w:val="both"/>
              <w:rPr>
                <w:rFonts w:ascii="Times New Roman" w:hAnsi="Times New Roman" w:cs="Times New Roman"/>
                <w:b/>
                <w:bCs/>
              </w:rPr>
            </w:pPr>
            <w:r w:rsidRPr="00695B71">
              <w:rPr>
                <w:rFonts w:ascii="Times New Roman" w:hAnsi="Times New Roman" w:cs="Times New Roman"/>
                <w:b/>
                <w:bCs/>
              </w:rPr>
              <w:t xml:space="preserve">Замовник може прийняти рішення про відмову учаснику в </w:t>
            </w:r>
            <w:r w:rsidRPr="00695B71">
              <w:rPr>
                <w:rFonts w:ascii="Times New Roman" w:hAnsi="Times New Roman" w:cs="Times New Roman"/>
                <w:b/>
                <w:bCs/>
              </w:rPr>
              <w:lastRenderedPageBreak/>
              <w:t>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95B71" w:rsidRPr="00695B71" w:rsidRDefault="00695B71" w:rsidP="00695B71">
            <w:pPr>
              <w:spacing w:after="0" w:line="240" w:lineRule="auto"/>
              <w:jc w:val="both"/>
              <w:rPr>
                <w:rFonts w:ascii="Times New Roman" w:hAnsi="Times New Roman" w:cs="Times New Roman"/>
                <w:b/>
                <w:bCs/>
              </w:rPr>
            </w:pPr>
          </w:p>
          <w:p w:rsidR="00695B71" w:rsidRPr="00695B71" w:rsidRDefault="00695B71" w:rsidP="00695B71">
            <w:pPr>
              <w:spacing w:after="0" w:line="240" w:lineRule="auto"/>
              <w:jc w:val="both"/>
              <w:rPr>
                <w:rFonts w:ascii="Times New Roman" w:hAnsi="Times New Roman" w:cs="Times New Roman"/>
                <w:b/>
                <w:bCs/>
              </w:rPr>
            </w:pPr>
            <w:r w:rsidRPr="00695B71">
              <w:rPr>
                <w:rFonts w:ascii="Times New Roman" w:hAnsi="Times New Roman" w:cs="Times New Roman"/>
                <w:b/>
                <w:bCs/>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95B71" w:rsidRPr="00695B71" w:rsidRDefault="00695B71" w:rsidP="00695B71">
            <w:pPr>
              <w:spacing w:after="0" w:line="240" w:lineRule="auto"/>
              <w:jc w:val="both"/>
              <w:rPr>
                <w:rFonts w:ascii="Times New Roman" w:hAnsi="Times New Roman" w:cs="Times New Roman"/>
                <w:b/>
                <w:bCs/>
              </w:rPr>
            </w:pPr>
          </w:p>
          <w:p w:rsidR="00695B71" w:rsidRPr="00695B71" w:rsidRDefault="00695B71" w:rsidP="00695B71">
            <w:pPr>
              <w:spacing w:after="0" w:line="240" w:lineRule="auto"/>
              <w:jc w:val="both"/>
              <w:rPr>
                <w:rFonts w:ascii="Times New Roman" w:hAnsi="Times New Roman" w:cs="Times New Roman"/>
                <w:b/>
                <w:bCs/>
              </w:rPr>
            </w:pPr>
            <w:r w:rsidRPr="00695B71">
              <w:rPr>
                <w:rFonts w:ascii="Times New Roman" w:hAnsi="Times New Roman" w:cs="Times New Roman"/>
                <w:b/>
                <w:bCs/>
              </w:rPr>
              <w:t>Якщо замовник вважає таке підтвердження достатнім, учаснику не може бути відмовлено в участі в процедурі закупівлі</w:t>
            </w:r>
          </w:p>
        </w:tc>
        <w:tc>
          <w:tcPr>
            <w:tcW w:w="6520" w:type="dxa"/>
            <w:tcBorders>
              <w:top w:val="single" w:sz="4" w:space="0" w:color="000000"/>
              <w:left w:val="single" w:sz="4" w:space="0" w:color="000000"/>
              <w:bottom w:val="single" w:sz="4" w:space="0" w:color="000000"/>
              <w:right w:val="single" w:sz="4" w:space="0" w:color="000000"/>
            </w:tcBorders>
            <w:hideMark/>
          </w:tcPr>
          <w:p w:rsidR="00695B71" w:rsidRPr="00695B71" w:rsidRDefault="00695B71" w:rsidP="00695B71">
            <w:pPr>
              <w:spacing w:after="0" w:line="240" w:lineRule="auto"/>
              <w:jc w:val="both"/>
              <w:rPr>
                <w:rFonts w:ascii="Times New Roman" w:hAnsi="Times New Roman" w:cs="Times New Roman"/>
                <w:bCs/>
              </w:rPr>
            </w:pPr>
            <w:r w:rsidRPr="00695B71">
              <w:rPr>
                <w:rFonts w:ascii="Times New Roman" w:hAnsi="Times New Roman" w:cs="Times New Roman"/>
                <w:bCs/>
              </w:rPr>
              <w:lastRenderedPageBreak/>
              <w:t xml:space="preserve">Довідка в довільній формі за підписом </w:t>
            </w:r>
            <w:r w:rsidRPr="00695B71">
              <w:rPr>
                <w:rFonts w:ascii="Times New Roman" w:hAnsi="Times New Roman" w:cs="Times New Roman"/>
              </w:rPr>
              <w:t>керівника або особи уповноваженої учасником на підписання тендерної пропозиції про відсутність фактів не</w:t>
            </w:r>
            <w:r w:rsidRPr="00695B71">
              <w:rPr>
                <w:rFonts w:ascii="Times New Roman" w:hAnsi="Times New Roman" w:cs="Times New Roman"/>
                <w:bCs/>
              </w:rPr>
              <w:t xml:space="preserve">виконання своїх зобов’язань за раніше </w:t>
            </w:r>
            <w:r w:rsidRPr="00695B71">
              <w:rPr>
                <w:rFonts w:ascii="Times New Roman" w:hAnsi="Times New Roman" w:cs="Times New Roman"/>
                <w:bCs/>
              </w:rPr>
              <w:lastRenderedPageBreak/>
              <w:t>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95B71" w:rsidRPr="00695B71" w:rsidRDefault="00695B71" w:rsidP="00695B71">
            <w:pPr>
              <w:spacing w:after="0" w:line="240" w:lineRule="auto"/>
              <w:jc w:val="both"/>
              <w:rPr>
                <w:rFonts w:ascii="Times New Roman" w:hAnsi="Times New Roman" w:cs="Times New Roman"/>
                <w:bCs/>
              </w:rPr>
            </w:pPr>
            <w:r w:rsidRPr="00695B71">
              <w:rPr>
                <w:rFonts w:ascii="Times New Roman" w:hAnsi="Times New Roman" w:cs="Times New Roman"/>
                <w:bCs/>
              </w:rPr>
              <w:t>або</w:t>
            </w:r>
          </w:p>
          <w:p w:rsidR="00695B71" w:rsidRPr="00695B71" w:rsidRDefault="00695B71" w:rsidP="00695B71">
            <w:pPr>
              <w:spacing w:after="0" w:line="240" w:lineRule="auto"/>
              <w:jc w:val="both"/>
              <w:rPr>
                <w:rFonts w:ascii="Times New Roman" w:hAnsi="Times New Roman" w:cs="Times New Roman"/>
              </w:rPr>
            </w:pPr>
            <w:r w:rsidRPr="00695B71">
              <w:rPr>
                <w:rFonts w:ascii="Times New Roman" w:hAnsi="Times New Roman" w:cs="Times New Roman"/>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bookmarkEnd w:id="3"/>
    </w:tbl>
    <w:p w:rsidR="00695B71" w:rsidRPr="00695B71" w:rsidRDefault="00695B71" w:rsidP="00695B71">
      <w:pPr>
        <w:spacing w:after="0" w:line="240" w:lineRule="auto"/>
        <w:jc w:val="both"/>
        <w:rPr>
          <w:rFonts w:ascii="Times New Roman" w:hAnsi="Times New Roman" w:cs="Times New Roman"/>
        </w:rPr>
      </w:pPr>
    </w:p>
    <w:p w:rsidR="00695B71" w:rsidRPr="00695B71" w:rsidRDefault="00695B71" w:rsidP="00695B71">
      <w:pPr>
        <w:spacing w:after="0" w:line="240" w:lineRule="auto"/>
        <w:jc w:val="both"/>
        <w:rPr>
          <w:rFonts w:ascii="Times New Roman" w:hAnsi="Times New Roman" w:cs="Times New Roman"/>
          <w:i/>
        </w:rPr>
      </w:pPr>
      <w:r w:rsidRPr="00695B71">
        <w:rPr>
          <w:rFonts w:ascii="Times New Roman" w:hAnsi="Times New Roman" w:cs="Times New Roman"/>
          <w:i/>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695B71" w:rsidRPr="00695B71" w:rsidRDefault="00695B71" w:rsidP="00695B71">
      <w:pPr>
        <w:spacing w:after="0" w:line="240" w:lineRule="auto"/>
        <w:jc w:val="both"/>
        <w:rPr>
          <w:rFonts w:ascii="Times New Roman" w:hAnsi="Times New Roman" w:cs="Times New Roman"/>
        </w:rPr>
      </w:pPr>
    </w:p>
    <w:p w:rsidR="00695B71" w:rsidRPr="00695B71" w:rsidRDefault="00695B71" w:rsidP="00695B71">
      <w:pPr>
        <w:spacing w:after="0" w:line="240" w:lineRule="auto"/>
        <w:jc w:val="both"/>
        <w:rPr>
          <w:rFonts w:ascii="Times New Roman" w:hAnsi="Times New Roman" w:cs="Times New Roman"/>
          <w:i/>
        </w:rPr>
      </w:pPr>
      <w:r w:rsidRPr="00695B71">
        <w:rPr>
          <w:rFonts w:ascii="Times New Roman" w:hAnsi="Times New Roman" w:cs="Times New Roman"/>
          <w:i/>
        </w:rPr>
        <w:t>Примітка:</w:t>
      </w:r>
    </w:p>
    <w:p w:rsidR="00695B71" w:rsidRPr="00695B71" w:rsidRDefault="00695B71" w:rsidP="00695B71">
      <w:pPr>
        <w:spacing w:after="0" w:line="240" w:lineRule="auto"/>
        <w:jc w:val="both"/>
        <w:rPr>
          <w:rFonts w:ascii="Times New Roman" w:hAnsi="Times New Roman" w:cs="Times New Roman"/>
          <w:i/>
        </w:rPr>
      </w:pPr>
      <w:r w:rsidRPr="00695B71">
        <w:rPr>
          <w:rFonts w:ascii="Times New Roman" w:hAnsi="Times New Roman" w:cs="Times New Roman"/>
          <w:i/>
        </w:rPr>
        <w:t>1. Учасник-нерезидент повинен надати зазначені у цьому Додатку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695B71" w:rsidRPr="00695B71" w:rsidRDefault="00695B71" w:rsidP="00695B71">
      <w:pPr>
        <w:spacing w:after="0" w:line="240" w:lineRule="auto"/>
        <w:jc w:val="both"/>
        <w:rPr>
          <w:rFonts w:ascii="Times New Roman" w:hAnsi="Times New Roman" w:cs="Times New Roman"/>
          <w:i/>
        </w:rPr>
      </w:pPr>
      <w:r w:rsidRPr="00695B71">
        <w:rPr>
          <w:rFonts w:ascii="Times New Roman" w:hAnsi="Times New Roman" w:cs="Times New Roman"/>
          <w:i/>
        </w:rPr>
        <w:t>*</w:t>
      </w:r>
      <w:r w:rsidRPr="00695B71">
        <w:rPr>
          <w:rFonts w:ascii="Times New Roman" w:hAnsi="Times New Roman" w:cs="Times New Roman"/>
        </w:rPr>
        <w:t xml:space="preserve"> </w:t>
      </w:r>
      <w:r w:rsidRPr="00695B71">
        <w:rPr>
          <w:rFonts w:ascii="Times New Roman" w:hAnsi="Times New Roman" w:cs="Times New Roman"/>
          <w:i/>
        </w:rPr>
        <w:t xml:space="preserve">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 Ця вимога не </w:t>
      </w:r>
      <w:r w:rsidRPr="00695B71">
        <w:rPr>
          <w:rFonts w:ascii="Times New Roman" w:hAnsi="Times New Roman" w:cs="Times New Roman"/>
          <w:i/>
        </w:rPr>
        <w:lastRenderedPageBreak/>
        <w:t>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rsidR="00695B71" w:rsidRPr="00695B71" w:rsidRDefault="00695B71" w:rsidP="00695B71">
      <w:pPr>
        <w:spacing w:after="0" w:line="240" w:lineRule="auto"/>
        <w:jc w:val="both"/>
        <w:rPr>
          <w:rFonts w:ascii="Times New Roman" w:hAnsi="Times New Roman" w:cs="Times New Roman"/>
          <w:i/>
        </w:rPr>
      </w:pPr>
      <w:r w:rsidRPr="00695B71">
        <w:rPr>
          <w:rFonts w:ascii="Times New Roman" w:hAnsi="Times New Roman" w:cs="Times New Roman"/>
          <w:i/>
        </w:rPr>
        <w:t>2. У разі подання тендерної пропозиції об’єднанням учасників до кожного з учасників, які входять у склад об’єднання застосовуються аналогічні, як до учасника та переможця вимоги відповідно до цього Додатка та тендерної документації.</w:t>
      </w:r>
    </w:p>
    <w:p w:rsidR="00695B71" w:rsidRPr="00695B71" w:rsidRDefault="00695B71" w:rsidP="00695B71">
      <w:pPr>
        <w:spacing w:after="0" w:line="240" w:lineRule="auto"/>
        <w:jc w:val="both"/>
        <w:rPr>
          <w:rFonts w:ascii="Times New Roman" w:hAnsi="Times New Roman" w:cs="Times New Roman"/>
          <w:i/>
        </w:rPr>
      </w:pPr>
      <w:r w:rsidRPr="00695B71">
        <w:rPr>
          <w:rFonts w:ascii="Times New Roman" w:hAnsi="Times New Roman" w:cs="Times New Roman"/>
          <w:i/>
        </w:rPr>
        <w:t xml:space="preserve">3. 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695B71">
        <w:rPr>
          <w:rFonts w:ascii="Times New Roman" w:hAnsi="Times New Roman" w:cs="Times New Roman"/>
          <w:i/>
        </w:rPr>
        <w:t>реорганізанція</w:t>
      </w:r>
      <w:proofErr w:type="spellEnd"/>
      <w:r w:rsidRPr="00695B71">
        <w:rPr>
          <w:rFonts w:ascii="Times New Roman" w:hAnsi="Times New Roman" w:cs="Times New Roman"/>
          <w:i/>
        </w:rPr>
        <w:t xml:space="preserve">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rsidR="00695B71" w:rsidRPr="00695B71" w:rsidRDefault="00695B71" w:rsidP="00695B71">
      <w:pPr>
        <w:spacing w:after="0" w:line="240" w:lineRule="auto"/>
        <w:jc w:val="both"/>
        <w:rPr>
          <w:rFonts w:ascii="Times New Roman" w:hAnsi="Times New Roman" w:cs="Times New Roman"/>
          <w:i/>
        </w:rPr>
      </w:pPr>
      <w:r w:rsidRPr="00695B71">
        <w:rPr>
          <w:rFonts w:ascii="Times New Roman" w:hAnsi="Times New Roman" w:cs="Times New Roman"/>
          <w:i/>
        </w:rPr>
        <w:t>4. 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w:t>
      </w:r>
      <w:proofErr w:type="spellStart"/>
      <w:r w:rsidRPr="00695B71">
        <w:rPr>
          <w:rFonts w:ascii="Times New Roman" w:hAnsi="Times New Roman" w:cs="Times New Roman"/>
          <w:i/>
        </w:rPr>
        <w:t>Прозорро</w:t>
      </w:r>
      <w:proofErr w:type="spellEnd"/>
      <w:r w:rsidRPr="00695B71">
        <w:rPr>
          <w:rFonts w:ascii="Times New Roman" w:hAnsi="Times New Roman" w:cs="Times New Roman"/>
          <w:i/>
        </w:rPr>
        <w:t>» у формі, що дає можливість онлайн перевірки їх справжності (легітимності / автентичності).</w:t>
      </w:r>
    </w:p>
    <w:p w:rsidR="00695B71" w:rsidRPr="00695B71" w:rsidRDefault="00695B71" w:rsidP="00695B71">
      <w:pPr>
        <w:spacing w:after="0" w:line="240" w:lineRule="auto"/>
        <w:jc w:val="both"/>
        <w:rPr>
          <w:rFonts w:ascii="Times New Roman" w:hAnsi="Times New Roman" w:cs="Times New Roman"/>
          <w:i/>
        </w:rPr>
      </w:pPr>
      <w:r w:rsidRPr="00695B71">
        <w:rPr>
          <w:rFonts w:ascii="Times New Roman" w:hAnsi="Times New Roman" w:cs="Times New Roman"/>
          <w:i/>
        </w:rPr>
        <w:t>5.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rsidR="00695B71" w:rsidRPr="00695B71" w:rsidRDefault="00695B71" w:rsidP="00695B71">
      <w:pPr>
        <w:spacing w:after="0" w:line="240" w:lineRule="auto"/>
        <w:jc w:val="both"/>
        <w:rPr>
          <w:rFonts w:ascii="Times New Roman" w:hAnsi="Times New Roman" w:cs="Times New Roman"/>
          <w:i/>
          <w:iCs/>
        </w:rPr>
      </w:pPr>
      <w:r w:rsidRPr="00695B71">
        <w:rPr>
          <w:rFonts w:ascii="Times New Roman" w:hAnsi="Times New Roman" w:cs="Times New Roman"/>
          <w:i/>
        </w:rPr>
        <w:t xml:space="preserve">6. 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695B71">
        <w:rPr>
          <w:rFonts w:ascii="Times New Roman" w:hAnsi="Times New Roman" w:cs="Times New Roman"/>
          <w:i/>
        </w:rPr>
        <w:t>т.ч</w:t>
      </w:r>
      <w:proofErr w:type="spellEnd"/>
      <w:r w:rsidRPr="00695B71">
        <w:rPr>
          <w:rFonts w:ascii="Times New Roman" w:hAnsi="Times New Roman" w:cs="Times New Roman"/>
          <w:i/>
        </w:rPr>
        <w:t>. аналогів документу/інформації.</w:t>
      </w:r>
    </w:p>
    <w:p w:rsidR="00695B71" w:rsidRPr="00695B71" w:rsidRDefault="00695B71" w:rsidP="00695B71">
      <w:pPr>
        <w:spacing w:after="0" w:line="240" w:lineRule="auto"/>
        <w:jc w:val="both"/>
        <w:rPr>
          <w:rFonts w:ascii="Times New Roman" w:hAnsi="Times New Roman" w:cs="Times New Roman"/>
          <w:i/>
          <w:iCs/>
        </w:rPr>
      </w:pPr>
    </w:p>
    <w:p w:rsidR="00695B71" w:rsidRPr="00695B71" w:rsidRDefault="00695B71" w:rsidP="00695B71">
      <w:pPr>
        <w:spacing w:after="0" w:line="240" w:lineRule="auto"/>
        <w:jc w:val="both"/>
        <w:rPr>
          <w:rFonts w:ascii="Times New Roman" w:hAnsi="Times New Roman" w:cs="Times New Roman"/>
          <w:i/>
          <w:iCs/>
        </w:rPr>
      </w:pPr>
    </w:p>
    <w:p w:rsidR="00B76D60" w:rsidRDefault="00B76D60" w:rsidP="00F50F72">
      <w:pPr>
        <w:spacing w:after="0" w:line="240" w:lineRule="auto"/>
        <w:jc w:val="both"/>
        <w:rPr>
          <w:rFonts w:ascii="Times New Roman" w:hAnsi="Times New Roman" w:cs="Times New Roman"/>
        </w:rPr>
      </w:pPr>
    </w:p>
    <w:p w:rsidR="00B76D60" w:rsidRDefault="00B76D60" w:rsidP="00F50F72">
      <w:pPr>
        <w:spacing w:after="0" w:line="240" w:lineRule="auto"/>
        <w:jc w:val="both"/>
        <w:rPr>
          <w:rFonts w:ascii="Times New Roman" w:hAnsi="Times New Roman" w:cs="Times New Roman"/>
        </w:rPr>
      </w:pPr>
    </w:p>
    <w:p w:rsidR="00B76D60" w:rsidRDefault="00B76D60" w:rsidP="00F50F72">
      <w:pPr>
        <w:spacing w:after="0" w:line="240" w:lineRule="auto"/>
        <w:jc w:val="both"/>
        <w:rPr>
          <w:rFonts w:ascii="Times New Roman" w:hAnsi="Times New Roman" w:cs="Times New Roman"/>
        </w:rPr>
      </w:pPr>
    </w:p>
    <w:p w:rsidR="00B76D60" w:rsidRDefault="00B76D60" w:rsidP="00F50F72">
      <w:pPr>
        <w:spacing w:after="0" w:line="240" w:lineRule="auto"/>
        <w:jc w:val="both"/>
        <w:rPr>
          <w:rFonts w:ascii="Times New Roman" w:hAnsi="Times New Roman" w:cs="Times New Roman"/>
        </w:rPr>
      </w:pPr>
    </w:p>
    <w:p w:rsidR="00B76D60" w:rsidRDefault="00B76D60" w:rsidP="00F50F72">
      <w:pPr>
        <w:spacing w:after="0" w:line="240" w:lineRule="auto"/>
        <w:jc w:val="both"/>
        <w:rPr>
          <w:rFonts w:ascii="Times New Roman" w:hAnsi="Times New Roman" w:cs="Times New Roman"/>
        </w:rPr>
      </w:pPr>
    </w:p>
    <w:p w:rsidR="00B76D60" w:rsidRDefault="00B76D60" w:rsidP="00F50F72">
      <w:pPr>
        <w:spacing w:after="0" w:line="240" w:lineRule="auto"/>
        <w:jc w:val="both"/>
        <w:rPr>
          <w:rFonts w:ascii="Times New Roman" w:hAnsi="Times New Roman" w:cs="Times New Roman"/>
        </w:rPr>
      </w:pPr>
    </w:p>
    <w:p w:rsidR="00B76D60" w:rsidRDefault="00B76D60" w:rsidP="00F50F72">
      <w:pPr>
        <w:spacing w:after="0" w:line="240" w:lineRule="auto"/>
        <w:jc w:val="both"/>
        <w:rPr>
          <w:rFonts w:ascii="Times New Roman" w:hAnsi="Times New Roman" w:cs="Times New Roman"/>
        </w:rPr>
      </w:pPr>
    </w:p>
    <w:p w:rsidR="00B76D60" w:rsidRDefault="00B76D60" w:rsidP="00F50F72">
      <w:pPr>
        <w:spacing w:after="0" w:line="240" w:lineRule="auto"/>
        <w:jc w:val="both"/>
        <w:rPr>
          <w:rFonts w:ascii="Times New Roman" w:hAnsi="Times New Roman" w:cs="Times New Roman"/>
        </w:rPr>
      </w:pPr>
    </w:p>
    <w:p w:rsidR="00B76D60" w:rsidRDefault="00B76D60" w:rsidP="00F50F72">
      <w:pPr>
        <w:spacing w:after="0" w:line="240" w:lineRule="auto"/>
        <w:jc w:val="both"/>
        <w:rPr>
          <w:rFonts w:ascii="Times New Roman" w:hAnsi="Times New Roman" w:cs="Times New Roman"/>
        </w:rPr>
      </w:pPr>
    </w:p>
    <w:p w:rsidR="00B76D60" w:rsidRDefault="00B76D60" w:rsidP="00F50F72">
      <w:pPr>
        <w:spacing w:after="0" w:line="240" w:lineRule="auto"/>
        <w:jc w:val="both"/>
        <w:rPr>
          <w:rFonts w:ascii="Times New Roman" w:hAnsi="Times New Roman" w:cs="Times New Roman"/>
        </w:rPr>
      </w:pPr>
    </w:p>
    <w:p w:rsidR="00B76D60" w:rsidRDefault="00B76D60" w:rsidP="00F50F72">
      <w:pPr>
        <w:spacing w:after="0" w:line="240" w:lineRule="auto"/>
        <w:jc w:val="both"/>
        <w:rPr>
          <w:rFonts w:ascii="Times New Roman" w:hAnsi="Times New Roman" w:cs="Times New Roman"/>
        </w:rPr>
      </w:pPr>
    </w:p>
    <w:p w:rsidR="00B76D60" w:rsidRDefault="00B76D60" w:rsidP="00F50F72">
      <w:pPr>
        <w:spacing w:after="0" w:line="240" w:lineRule="auto"/>
        <w:jc w:val="both"/>
        <w:rPr>
          <w:rFonts w:ascii="Times New Roman" w:hAnsi="Times New Roman" w:cs="Times New Roman"/>
        </w:rPr>
      </w:pPr>
    </w:p>
    <w:p w:rsidR="00B76D60" w:rsidRDefault="00B76D60" w:rsidP="00F50F72">
      <w:pPr>
        <w:spacing w:after="0" w:line="240" w:lineRule="auto"/>
        <w:jc w:val="both"/>
        <w:rPr>
          <w:rFonts w:ascii="Times New Roman" w:hAnsi="Times New Roman" w:cs="Times New Roman"/>
        </w:rPr>
      </w:pPr>
    </w:p>
    <w:p w:rsidR="00B76D60" w:rsidRDefault="00B76D60" w:rsidP="00F50F72">
      <w:pPr>
        <w:spacing w:after="0" w:line="240" w:lineRule="auto"/>
        <w:jc w:val="both"/>
        <w:rPr>
          <w:rFonts w:ascii="Times New Roman" w:hAnsi="Times New Roman" w:cs="Times New Roman"/>
        </w:rPr>
      </w:pPr>
    </w:p>
    <w:p w:rsidR="00B76D60" w:rsidRDefault="00B76D60" w:rsidP="00F50F72">
      <w:pPr>
        <w:spacing w:after="0" w:line="240" w:lineRule="auto"/>
        <w:jc w:val="both"/>
        <w:rPr>
          <w:rFonts w:ascii="Times New Roman" w:hAnsi="Times New Roman" w:cs="Times New Roman"/>
        </w:rPr>
      </w:pPr>
    </w:p>
    <w:p w:rsidR="00B76D60" w:rsidRDefault="00B76D60" w:rsidP="00F50F72">
      <w:pPr>
        <w:spacing w:after="0" w:line="240" w:lineRule="auto"/>
        <w:jc w:val="both"/>
        <w:rPr>
          <w:rFonts w:ascii="Times New Roman" w:hAnsi="Times New Roman" w:cs="Times New Roman"/>
        </w:rPr>
      </w:pPr>
    </w:p>
    <w:p w:rsidR="00A668DD" w:rsidRDefault="00A668DD" w:rsidP="00F50F72">
      <w:pPr>
        <w:spacing w:after="0" w:line="240" w:lineRule="auto"/>
        <w:jc w:val="both"/>
        <w:rPr>
          <w:rFonts w:ascii="Times New Roman" w:hAnsi="Times New Roman" w:cs="Times New Roman"/>
        </w:rPr>
      </w:pPr>
    </w:p>
    <w:p w:rsidR="00A668DD" w:rsidRDefault="00A668DD" w:rsidP="00F50F72">
      <w:pPr>
        <w:spacing w:after="0" w:line="240" w:lineRule="auto"/>
        <w:jc w:val="both"/>
        <w:rPr>
          <w:rFonts w:ascii="Times New Roman" w:hAnsi="Times New Roman" w:cs="Times New Roman"/>
        </w:rPr>
      </w:pPr>
    </w:p>
    <w:p w:rsidR="00A668DD" w:rsidRDefault="00A668DD" w:rsidP="00F50F72">
      <w:pPr>
        <w:spacing w:after="0" w:line="240" w:lineRule="auto"/>
        <w:jc w:val="both"/>
        <w:rPr>
          <w:rFonts w:ascii="Times New Roman" w:hAnsi="Times New Roman" w:cs="Times New Roman"/>
        </w:rPr>
      </w:pPr>
    </w:p>
    <w:p w:rsidR="00A668DD" w:rsidRDefault="00A668DD" w:rsidP="00F50F72">
      <w:pPr>
        <w:spacing w:after="0" w:line="240" w:lineRule="auto"/>
        <w:jc w:val="both"/>
        <w:rPr>
          <w:rFonts w:ascii="Times New Roman" w:hAnsi="Times New Roman" w:cs="Times New Roman"/>
        </w:rPr>
      </w:pPr>
    </w:p>
    <w:p w:rsidR="00A668DD" w:rsidRDefault="00A668DD" w:rsidP="00F50F72">
      <w:pPr>
        <w:spacing w:after="0" w:line="240" w:lineRule="auto"/>
        <w:jc w:val="both"/>
        <w:rPr>
          <w:rFonts w:ascii="Times New Roman" w:hAnsi="Times New Roman" w:cs="Times New Roman"/>
        </w:rPr>
      </w:pPr>
    </w:p>
    <w:p w:rsidR="00A668DD" w:rsidRDefault="00A668DD" w:rsidP="00F50F72">
      <w:pPr>
        <w:spacing w:after="0" w:line="240" w:lineRule="auto"/>
        <w:jc w:val="both"/>
        <w:rPr>
          <w:rFonts w:ascii="Times New Roman" w:hAnsi="Times New Roman" w:cs="Times New Roman"/>
        </w:rPr>
      </w:pPr>
    </w:p>
    <w:p w:rsidR="00A668DD" w:rsidRDefault="00A668DD" w:rsidP="00F50F72">
      <w:pPr>
        <w:spacing w:after="0" w:line="240" w:lineRule="auto"/>
        <w:jc w:val="both"/>
        <w:rPr>
          <w:rFonts w:ascii="Times New Roman" w:hAnsi="Times New Roman" w:cs="Times New Roman"/>
        </w:rPr>
      </w:pPr>
    </w:p>
    <w:p w:rsidR="00A668DD" w:rsidRDefault="00A668DD" w:rsidP="00F50F72">
      <w:pPr>
        <w:spacing w:after="0" w:line="240" w:lineRule="auto"/>
        <w:jc w:val="both"/>
        <w:rPr>
          <w:rFonts w:ascii="Times New Roman" w:hAnsi="Times New Roman" w:cs="Times New Roman"/>
        </w:rPr>
      </w:pPr>
    </w:p>
    <w:p w:rsidR="00A668DD" w:rsidRDefault="00A668DD" w:rsidP="00F50F72">
      <w:pPr>
        <w:spacing w:after="0" w:line="240" w:lineRule="auto"/>
        <w:jc w:val="both"/>
        <w:rPr>
          <w:rFonts w:ascii="Times New Roman" w:hAnsi="Times New Roman" w:cs="Times New Roman"/>
        </w:rPr>
      </w:pPr>
    </w:p>
    <w:p w:rsidR="00A668DD" w:rsidRDefault="00A668DD" w:rsidP="00F50F72">
      <w:pPr>
        <w:spacing w:after="0" w:line="240" w:lineRule="auto"/>
        <w:jc w:val="both"/>
        <w:rPr>
          <w:rFonts w:ascii="Times New Roman" w:hAnsi="Times New Roman" w:cs="Times New Roman"/>
        </w:rPr>
      </w:pPr>
    </w:p>
    <w:p w:rsidR="00A668DD" w:rsidRDefault="00A668DD" w:rsidP="00F50F72">
      <w:pPr>
        <w:spacing w:after="0" w:line="240" w:lineRule="auto"/>
        <w:jc w:val="both"/>
        <w:rPr>
          <w:rFonts w:ascii="Times New Roman" w:hAnsi="Times New Roman" w:cs="Times New Roman"/>
        </w:rPr>
      </w:pPr>
    </w:p>
    <w:p w:rsidR="00A668DD" w:rsidRDefault="00A668DD" w:rsidP="00F50F72">
      <w:pPr>
        <w:spacing w:after="0" w:line="240" w:lineRule="auto"/>
        <w:jc w:val="both"/>
        <w:rPr>
          <w:rFonts w:ascii="Times New Roman" w:hAnsi="Times New Roman" w:cs="Times New Roman"/>
        </w:rPr>
      </w:pPr>
    </w:p>
    <w:p w:rsidR="00730A9E" w:rsidRPr="00730A9E" w:rsidRDefault="00730A9E" w:rsidP="00730A9E">
      <w:pPr>
        <w:widowControl w:val="0"/>
        <w:shd w:val="clear" w:color="auto" w:fill="FFFFFF"/>
        <w:spacing w:before="120" w:after="240" w:line="259" w:lineRule="auto"/>
        <w:jc w:val="right"/>
        <w:rPr>
          <w:rFonts w:ascii="Times New Roman" w:eastAsia="Times New Roman" w:hAnsi="Times New Roman" w:cs="Times New Roman"/>
          <w:b/>
          <w:sz w:val="24"/>
          <w:szCs w:val="24"/>
          <w:lang w:eastAsia="uk-UA"/>
        </w:rPr>
      </w:pPr>
      <w:r w:rsidRPr="00730A9E">
        <w:rPr>
          <w:rFonts w:ascii="Times New Roman" w:eastAsia="Times New Roman" w:hAnsi="Times New Roman" w:cs="Times New Roman"/>
          <w:b/>
          <w:sz w:val="24"/>
          <w:szCs w:val="24"/>
          <w:lang w:eastAsia="uk-UA"/>
        </w:rPr>
        <w:lastRenderedPageBreak/>
        <w:t>ДОДАТОК 5 ДО ТЕНДЕРНОЇ ДОКУМЕНТАЦІЇ</w:t>
      </w:r>
    </w:p>
    <w:p w:rsidR="00730A9E" w:rsidRPr="00730A9E" w:rsidRDefault="00730A9E" w:rsidP="00730A9E">
      <w:pPr>
        <w:spacing w:after="160" w:line="240" w:lineRule="auto"/>
        <w:ind w:left="-426" w:hanging="2"/>
        <w:jc w:val="both"/>
        <w:rPr>
          <w:rFonts w:ascii="Times New Roman" w:eastAsia="Times New Roman" w:hAnsi="Times New Roman" w:cs="Calibri"/>
          <w:b/>
          <w:i/>
          <w:lang w:eastAsia="uk-UA"/>
        </w:rPr>
      </w:pPr>
      <w:r w:rsidRPr="00730A9E">
        <w:rPr>
          <w:rFonts w:ascii="Times New Roman" w:eastAsia="Times New Roman" w:hAnsi="Times New Roman" w:cs="Calibri"/>
          <w:b/>
          <w:i/>
          <w:lang w:eastAsia="uk-UA"/>
        </w:rPr>
        <w:t>*Факт подання тендерної пропозиції вважається безумовною згодою учасника з поданим у цьому додатку – МЕНЮ.</w:t>
      </w:r>
    </w:p>
    <w:p w:rsidR="00B76D60" w:rsidRDefault="00B76D60" w:rsidP="00F50F72">
      <w:pPr>
        <w:spacing w:after="0" w:line="240" w:lineRule="auto"/>
        <w:jc w:val="both"/>
        <w:rPr>
          <w:rFonts w:ascii="Times New Roman" w:hAnsi="Times New Roman" w:cs="Times New Roman"/>
        </w:rPr>
      </w:pPr>
    </w:p>
    <w:p w:rsidR="00B76D60" w:rsidRDefault="00B76D60" w:rsidP="00F50F72">
      <w:pPr>
        <w:spacing w:after="0" w:line="240" w:lineRule="auto"/>
        <w:jc w:val="both"/>
        <w:rPr>
          <w:rFonts w:ascii="Times New Roman" w:hAnsi="Times New Roman" w:cs="Times New Roman"/>
        </w:rPr>
      </w:pPr>
    </w:p>
    <w:p w:rsidR="00B76D60" w:rsidRDefault="00B76D60" w:rsidP="00F50F72">
      <w:pPr>
        <w:spacing w:after="0" w:line="240" w:lineRule="auto"/>
        <w:jc w:val="both"/>
        <w:rPr>
          <w:rFonts w:ascii="Times New Roman" w:hAnsi="Times New Roman" w:cs="Times New Roman"/>
        </w:rPr>
      </w:pPr>
    </w:p>
    <w:p w:rsidR="00B76D60" w:rsidRDefault="00B76D60" w:rsidP="00F50F72">
      <w:pPr>
        <w:spacing w:after="0" w:line="240" w:lineRule="auto"/>
        <w:jc w:val="both"/>
        <w:rPr>
          <w:rFonts w:ascii="Times New Roman" w:hAnsi="Times New Roman" w:cs="Times New Roman"/>
        </w:rPr>
      </w:pPr>
    </w:p>
    <w:p w:rsidR="00B76D60" w:rsidRDefault="00B76D60" w:rsidP="00F50F72">
      <w:pPr>
        <w:spacing w:after="0" w:line="240" w:lineRule="auto"/>
        <w:jc w:val="both"/>
        <w:rPr>
          <w:rFonts w:ascii="Times New Roman" w:hAnsi="Times New Roman" w:cs="Times New Roman"/>
        </w:rPr>
      </w:pPr>
    </w:p>
    <w:p w:rsidR="005A0ECE" w:rsidRPr="005A0ECE" w:rsidRDefault="005A0ECE" w:rsidP="005A0ECE">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5A0ECE">
        <w:rPr>
          <w:rFonts w:ascii="Times New Roman" w:eastAsia="Times New Roman" w:hAnsi="Times New Roman" w:cs="Times New Roman"/>
          <w:color w:val="000000"/>
          <w:sz w:val="27"/>
          <w:szCs w:val="27"/>
          <w:lang w:eastAsia="uk-UA"/>
        </w:rPr>
        <w:t>ПРИМІРНЕ МЕНЮ</w:t>
      </w:r>
    </w:p>
    <w:p w:rsidR="005A0ECE" w:rsidRPr="005A0ECE" w:rsidRDefault="005A0ECE" w:rsidP="005A0ECE">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5A0ECE">
        <w:rPr>
          <w:rFonts w:ascii="Times New Roman" w:eastAsia="Times New Roman" w:hAnsi="Times New Roman" w:cs="Times New Roman"/>
          <w:color w:val="000000"/>
          <w:sz w:val="27"/>
          <w:szCs w:val="27"/>
          <w:lang w:eastAsia="uk-UA"/>
        </w:rPr>
        <w:t>Міститься в окремому файлі, що додається, під назвою «Примірне меню»</w:t>
      </w:r>
    </w:p>
    <w:p w:rsidR="00B76D60" w:rsidRDefault="00B76D60" w:rsidP="005A0ECE">
      <w:pPr>
        <w:spacing w:after="0" w:line="240" w:lineRule="auto"/>
        <w:jc w:val="center"/>
        <w:rPr>
          <w:rFonts w:ascii="Times New Roman" w:hAnsi="Times New Roman" w:cs="Times New Roman"/>
        </w:rPr>
      </w:pPr>
    </w:p>
    <w:p w:rsidR="00B76D60" w:rsidRDefault="00B76D60" w:rsidP="00F50F72">
      <w:pPr>
        <w:spacing w:after="0" w:line="240" w:lineRule="auto"/>
        <w:jc w:val="both"/>
        <w:rPr>
          <w:rFonts w:ascii="Times New Roman" w:hAnsi="Times New Roman" w:cs="Times New Roman"/>
        </w:rPr>
      </w:pPr>
    </w:p>
    <w:p w:rsidR="00B76D60" w:rsidRDefault="00B76D60" w:rsidP="00F50F72">
      <w:pPr>
        <w:spacing w:after="0" w:line="240" w:lineRule="auto"/>
        <w:jc w:val="both"/>
        <w:rPr>
          <w:rFonts w:ascii="Times New Roman" w:hAnsi="Times New Roman" w:cs="Times New Roman"/>
        </w:rPr>
      </w:pPr>
    </w:p>
    <w:p w:rsidR="00B76D60" w:rsidRDefault="00B76D60" w:rsidP="00F50F72">
      <w:pPr>
        <w:spacing w:after="0" w:line="240" w:lineRule="auto"/>
        <w:jc w:val="both"/>
        <w:rPr>
          <w:rFonts w:ascii="Times New Roman" w:hAnsi="Times New Roman" w:cs="Times New Roman"/>
        </w:rPr>
      </w:pPr>
    </w:p>
    <w:p w:rsidR="00B76D60" w:rsidRDefault="00B76D60" w:rsidP="00F50F72">
      <w:pPr>
        <w:spacing w:after="0" w:line="240" w:lineRule="auto"/>
        <w:jc w:val="both"/>
        <w:rPr>
          <w:rFonts w:ascii="Times New Roman" w:hAnsi="Times New Roman" w:cs="Times New Roman"/>
        </w:rPr>
      </w:pPr>
    </w:p>
    <w:p w:rsidR="001F56E4" w:rsidRPr="00986376" w:rsidRDefault="001F56E4" w:rsidP="00A06E92">
      <w:pPr>
        <w:spacing w:line="240" w:lineRule="auto"/>
        <w:jc w:val="center"/>
        <w:rPr>
          <w:rFonts w:ascii="Times New Roman" w:eastAsia="Times New Roman" w:hAnsi="Times New Roman" w:cs="Times New Roman"/>
          <w:color w:val="000000"/>
          <w:lang w:eastAsia="uk-UA"/>
        </w:rPr>
      </w:pPr>
    </w:p>
    <w:p w:rsidR="001F56E4" w:rsidRPr="00986376" w:rsidRDefault="001F56E4" w:rsidP="00A06E92">
      <w:pPr>
        <w:spacing w:line="240" w:lineRule="auto"/>
        <w:jc w:val="center"/>
        <w:rPr>
          <w:rFonts w:ascii="Times New Roman" w:eastAsia="Times New Roman" w:hAnsi="Times New Roman" w:cs="Times New Roman"/>
          <w:color w:val="000000"/>
          <w:lang w:eastAsia="uk-UA"/>
        </w:rPr>
      </w:pPr>
    </w:p>
    <w:p w:rsidR="001F56E4" w:rsidRPr="00986376" w:rsidRDefault="001F56E4" w:rsidP="00A06E92">
      <w:pPr>
        <w:spacing w:line="240" w:lineRule="auto"/>
        <w:jc w:val="center"/>
        <w:rPr>
          <w:rFonts w:ascii="Times New Roman" w:eastAsia="Times New Roman" w:hAnsi="Times New Roman" w:cs="Times New Roman"/>
          <w:color w:val="000000"/>
          <w:lang w:eastAsia="uk-UA"/>
        </w:rPr>
      </w:pPr>
    </w:p>
    <w:p w:rsidR="001F56E4" w:rsidRPr="00986376" w:rsidRDefault="001F56E4" w:rsidP="00A06E92">
      <w:pPr>
        <w:spacing w:line="240" w:lineRule="auto"/>
        <w:jc w:val="center"/>
        <w:rPr>
          <w:rFonts w:ascii="Times New Roman" w:eastAsia="Times New Roman" w:hAnsi="Times New Roman" w:cs="Times New Roman"/>
          <w:color w:val="000000"/>
          <w:lang w:eastAsia="uk-UA"/>
        </w:rPr>
      </w:pPr>
    </w:p>
    <w:p w:rsidR="001F56E4" w:rsidRPr="00986376" w:rsidRDefault="001F56E4" w:rsidP="00A06E92">
      <w:pPr>
        <w:spacing w:line="240" w:lineRule="auto"/>
        <w:jc w:val="center"/>
        <w:rPr>
          <w:rFonts w:ascii="Times New Roman" w:eastAsia="Times New Roman" w:hAnsi="Times New Roman" w:cs="Times New Roman"/>
          <w:color w:val="000000"/>
          <w:lang w:eastAsia="uk-UA"/>
        </w:rPr>
      </w:pPr>
    </w:p>
    <w:p w:rsidR="001F56E4" w:rsidRPr="00986376" w:rsidRDefault="001F56E4" w:rsidP="00A06E92">
      <w:pPr>
        <w:spacing w:line="240" w:lineRule="auto"/>
        <w:jc w:val="center"/>
        <w:rPr>
          <w:rFonts w:ascii="Times New Roman" w:eastAsia="Times New Roman" w:hAnsi="Times New Roman" w:cs="Times New Roman"/>
          <w:color w:val="000000"/>
          <w:lang w:eastAsia="uk-UA"/>
        </w:rPr>
      </w:pPr>
    </w:p>
    <w:p w:rsidR="001F56E4" w:rsidRPr="00986376" w:rsidRDefault="001F56E4" w:rsidP="00A06E92">
      <w:pPr>
        <w:spacing w:line="240" w:lineRule="auto"/>
        <w:jc w:val="center"/>
        <w:rPr>
          <w:rFonts w:ascii="Times New Roman" w:eastAsia="Times New Roman" w:hAnsi="Times New Roman" w:cs="Times New Roman"/>
          <w:color w:val="000000"/>
          <w:lang w:eastAsia="uk-UA"/>
        </w:rPr>
      </w:pPr>
    </w:p>
    <w:p w:rsidR="001F56E4" w:rsidRPr="00986376" w:rsidRDefault="001F56E4" w:rsidP="00A06E92">
      <w:pPr>
        <w:spacing w:line="240" w:lineRule="auto"/>
        <w:jc w:val="center"/>
        <w:rPr>
          <w:rFonts w:ascii="Times New Roman" w:eastAsia="Times New Roman" w:hAnsi="Times New Roman" w:cs="Times New Roman"/>
          <w:color w:val="000000"/>
          <w:lang w:eastAsia="uk-UA"/>
        </w:rPr>
      </w:pPr>
    </w:p>
    <w:p w:rsidR="001F56E4" w:rsidRPr="00986376" w:rsidRDefault="001F56E4" w:rsidP="00A06E92">
      <w:pPr>
        <w:spacing w:line="240" w:lineRule="auto"/>
        <w:jc w:val="center"/>
        <w:rPr>
          <w:rFonts w:ascii="Times New Roman" w:eastAsia="Times New Roman" w:hAnsi="Times New Roman" w:cs="Times New Roman"/>
          <w:color w:val="000000"/>
          <w:lang w:eastAsia="uk-UA"/>
        </w:rPr>
      </w:pPr>
    </w:p>
    <w:p w:rsidR="001F56E4" w:rsidRPr="00986376" w:rsidRDefault="001F56E4" w:rsidP="00A06E92">
      <w:pPr>
        <w:spacing w:line="240" w:lineRule="auto"/>
        <w:jc w:val="center"/>
        <w:rPr>
          <w:rFonts w:ascii="Times New Roman" w:eastAsia="Times New Roman" w:hAnsi="Times New Roman" w:cs="Times New Roman"/>
          <w:color w:val="000000"/>
          <w:lang w:eastAsia="uk-UA"/>
        </w:rPr>
      </w:pPr>
    </w:p>
    <w:p w:rsidR="001F56E4" w:rsidRPr="00986376" w:rsidRDefault="001F56E4" w:rsidP="00A06E92">
      <w:pPr>
        <w:spacing w:line="240" w:lineRule="auto"/>
        <w:jc w:val="center"/>
        <w:rPr>
          <w:rFonts w:ascii="Times New Roman" w:eastAsia="Times New Roman" w:hAnsi="Times New Roman" w:cs="Times New Roman"/>
          <w:color w:val="000000"/>
          <w:lang w:eastAsia="uk-UA"/>
        </w:rPr>
      </w:pPr>
    </w:p>
    <w:p w:rsidR="001F56E4" w:rsidRDefault="001F56E4" w:rsidP="00A06E92">
      <w:pPr>
        <w:spacing w:line="240" w:lineRule="auto"/>
        <w:jc w:val="center"/>
        <w:rPr>
          <w:rFonts w:ascii="Times New Roman" w:eastAsia="Times New Roman" w:hAnsi="Times New Roman" w:cs="Times New Roman"/>
          <w:color w:val="000000"/>
          <w:lang w:eastAsia="uk-UA"/>
        </w:rPr>
      </w:pPr>
    </w:p>
    <w:p w:rsidR="005A0ECE" w:rsidRDefault="005A0ECE" w:rsidP="00A06E92">
      <w:pPr>
        <w:spacing w:line="240" w:lineRule="auto"/>
        <w:jc w:val="center"/>
        <w:rPr>
          <w:rFonts w:ascii="Times New Roman" w:eastAsia="Times New Roman" w:hAnsi="Times New Roman" w:cs="Times New Roman"/>
          <w:color w:val="000000"/>
          <w:lang w:eastAsia="uk-UA"/>
        </w:rPr>
      </w:pPr>
    </w:p>
    <w:p w:rsidR="005A0ECE" w:rsidRDefault="005A0ECE" w:rsidP="00A06E92">
      <w:pPr>
        <w:spacing w:line="240" w:lineRule="auto"/>
        <w:jc w:val="center"/>
        <w:rPr>
          <w:rFonts w:ascii="Times New Roman" w:eastAsia="Times New Roman" w:hAnsi="Times New Roman" w:cs="Times New Roman"/>
          <w:color w:val="000000"/>
          <w:lang w:eastAsia="uk-UA"/>
        </w:rPr>
      </w:pPr>
    </w:p>
    <w:p w:rsidR="005A0ECE" w:rsidRDefault="005A0ECE" w:rsidP="00A06E92">
      <w:pPr>
        <w:spacing w:line="240" w:lineRule="auto"/>
        <w:jc w:val="center"/>
        <w:rPr>
          <w:rFonts w:ascii="Times New Roman" w:eastAsia="Times New Roman" w:hAnsi="Times New Roman" w:cs="Times New Roman"/>
          <w:color w:val="000000"/>
          <w:lang w:eastAsia="uk-UA"/>
        </w:rPr>
      </w:pPr>
    </w:p>
    <w:p w:rsidR="005A0ECE" w:rsidRDefault="005A0ECE" w:rsidP="00A06E92">
      <w:pPr>
        <w:spacing w:line="240" w:lineRule="auto"/>
        <w:jc w:val="center"/>
        <w:rPr>
          <w:rFonts w:ascii="Times New Roman" w:eastAsia="Times New Roman" w:hAnsi="Times New Roman" w:cs="Times New Roman"/>
          <w:color w:val="000000"/>
          <w:lang w:eastAsia="uk-UA"/>
        </w:rPr>
      </w:pPr>
    </w:p>
    <w:p w:rsidR="005A0ECE" w:rsidRDefault="005A0ECE" w:rsidP="00A06E92">
      <w:pPr>
        <w:spacing w:line="240" w:lineRule="auto"/>
        <w:jc w:val="center"/>
        <w:rPr>
          <w:rFonts w:ascii="Times New Roman" w:eastAsia="Times New Roman" w:hAnsi="Times New Roman" w:cs="Times New Roman"/>
          <w:color w:val="000000"/>
          <w:lang w:eastAsia="uk-UA"/>
        </w:rPr>
      </w:pPr>
    </w:p>
    <w:p w:rsidR="005A0ECE" w:rsidRDefault="005A0ECE" w:rsidP="00A06E92">
      <w:pPr>
        <w:spacing w:line="240" w:lineRule="auto"/>
        <w:jc w:val="center"/>
        <w:rPr>
          <w:rFonts w:ascii="Times New Roman" w:eastAsia="Times New Roman" w:hAnsi="Times New Roman" w:cs="Times New Roman"/>
          <w:color w:val="000000"/>
          <w:lang w:eastAsia="uk-UA"/>
        </w:rPr>
      </w:pPr>
    </w:p>
    <w:p w:rsidR="005A0ECE" w:rsidRDefault="005A0ECE" w:rsidP="00A06E92">
      <w:pPr>
        <w:spacing w:line="240" w:lineRule="auto"/>
        <w:jc w:val="center"/>
        <w:rPr>
          <w:rFonts w:ascii="Times New Roman" w:eastAsia="Times New Roman" w:hAnsi="Times New Roman" w:cs="Times New Roman"/>
          <w:color w:val="000000"/>
          <w:lang w:eastAsia="uk-UA"/>
        </w:rPr>
      </w:pPr>
    </w:p>
    <w:p w:rsidR="005A0ECE" w:rsidRPr="00986376" w:rsidRDefault="005A0ECE" w:rsidP="00A06E92">
      <w:pPr>
        <w:spacing w:line="240" w:lineRule="auto"/>
        <w:jc w:val="center"/>
        <w:rPr>
          <w:rFonts w:ascii="Times New Roman" w:eastAsia="Times New Roman" w:hAnsi="Times New Roman" w:cs="Times New Roman"/>
          <w:color w:val="000000"/>
          <w:lang w:eastAsia="uk-UA"/>
        </w:rPr>
      </w:pPr>
    </w:p>
    <w:p w:rsidR="001F56E4" w:rsidRPr="00986376" w:rsidRDefault="001F56E4" w:rsidP="00A06E92">
      <w:pPr>
        <w:spacing w:line="240" w:lineRule="auto"/>
        <w:jc w:val="center"/>
        <w:rPr>
          <w:rFonts w:ascii="Times New Roman" w:eastAsia="Times New Roman" w:hAnsi="Times New Roman" w:cs="Times New Roman"/>
          <w:color w:val="000000"/>
          <w:lang w:eastAsia="uk-UA"/>
        </w:rPr>
      </w:pPr>
    </w:p>
    <w:p w:rsidR="001F56E4" w:rsidRPr="00986376" w:rsidRDefault="001F56E4" w:rsidP="00A06E92">
      <w:pPr>
        <w:spacing w:line="240" w:lineRule="auto"/>
        <w:jc w:val="center"/>
        <w:rPr>
          <w:rFonts w:ascii="Times New Roman" w:eastAsia="Times New Roman" w:hAnsi="Times New Roman" w:cs="Times New Roman"/>
          <w:color w:val="000000"/>
          <w:lang w:eastAsia="uk-UA"/>
        </w:rPr>
      </w:pPr>
    </w:p>
    <w:sectPr w:rsidR="001F56E4" w:rsidRPr="009863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176"/>
    <w:multiLevelType w:val="multilevel"/>
    <w:tmpl w:val="D080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27DA6"/>
    <w:multiLevelType w:val="multilevel"/>
    <w:tmpl w:val="2CB8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90ADF"/>
    <w:multiLevelType w:val="multilevel"/>
    <w:tmpl w:val="8F3E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25C5A"/>
    <w:multiLevelType w:val="multilevel"/>
    <w:tmpl w:val="79B4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13465"/>
    <w:multiLevelType w:val="multilevel"/>
    <w:tmpl w:val="A712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42689"/>
    <w:multiLevelType w:val="multilevel"/>
    <w:tmpl w:val="3216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5430EF"/>
    <w:multiLevelType w:val="multilevel"/>
    <w:tmpl w:val="EB10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76309B"/>
    <w:multiLevelType w:val="multilevel"/>
    <w:tmpl w:val="BBA6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E50AB6"/>
    <w:multiLevelType w:val="multilevel"/>
    <w:tmpl w:val="43B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36F7A"/>
    <w:multiLevelType w:val="multilevel"/>
    <w:tmpl w:val="D776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8E5517"/>
    <w:multiLevelType w:val="multilevel"/>
    <w:tmpl w:val="529E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772EF"/>
    <w:multiLevelType w:val="multilevel"/>
    <w:tmpl w:val="127C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904022"/>
    <w:multiLevelType w:val="multilevel"/>
    <w:tmpl w:val="1F56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2D00CB"/>
    <w:multiLevelType w:val="multilevel"/>
    <w:tmpl w:val="10E6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4E7F4D"/>
    <w:multiLevelType w:val="multilevel"/>
    <w:tmpl w:val="0BC0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435BFB"/>
    <w:multiLevelType w:val="multilevel"/>
    <w:tmpl w:val="E4E6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B13200"/>
    <w:multiLevelType w:val="multilevel"/>
    <w:tmpl w:val="DFC05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88668E"/>
    <w:multiLevelType w:val="multilevel"/>
    <w:tmpl w:val="46BE7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D42FAC"/>
    <w:multiLevelType w:val="multilevel"/>
    <w:tmpl w:val="41E4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A276E"/>
    <w:multiLevelType w:val="multilevel"/>
    <w:tmpl w:val="D2CEA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BF3E6F"/>
    <w:multiLevelType w:val="multilevel"/>
    <w:tmpl w:val="C1DE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363B42"/>
    <w:multiLevelType w:val="multilevel"/>
    <w:tmpl w:val="2DA0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EF68E6"/>
    <w:multiLevelType w:val="multilevel"/>
    <w:tmpl w:val="0C42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5D7129"/>
    <w:multiLevelType w:val="multilevel"/>
    <w:tmpl w:val="15FA6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B80765"/>
    <w:multiLevelType w:val="multilevel"/>
    <w:tmpl w:val="BCEE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403295"/>
    <w:multiLevelType w:val="multilevel"/>
    <w:tmpl w:val="8CB6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E43594"/>
    <w:multiLevelType w:val="multilevel"/>
    <w:tmpl w:val="65A6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F25787"/>
    <w:multiLevelType w:val="multilevel"/>
    <w:tmpl w:val="502E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270A63"/>
    <w:multiLevelType w:val="multilevel"/>
    <w:tmpl w:val="762E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9C5423"/>
    <w:multiLevelType w:val="multilevel"/>
    <w:tmpl w:val="03C4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7"/>
  </w:num>
  <w:num w:numId="3">
    <w:abstractNumId w:val="11"/>
  </w:num>
  <w:num w:numId="4">
    <w:abstractNumId w:val="14"/>
  </w:num>
  <w:num w:numId="5">
    <w:abstractNumId w:val="10"/>
  </w:num>
  <w:num w:numId="6">
    <w:abstractNumId w:val="0"/>
  </w:num>
  <w:num w:numId="7">
    <w:abstractNumId w:val="12"/>
  </w:num>
  <w:num w:numId="8">
    <w:abstractNumId w:val="18"/>
  </w:num>
  <w:num w:numId="9">
    <w:abstractNumId w:val="7"/>
  </w:num>
  <w:num w:numId="10">
    <w:abstractNumId w:val="3"/>
  </w:num>
  <w:num w:numId="11">
    <w:abstractNumId w:val="9"/>
  </w:num>
  <w:num w:numId="12">
    <w:abstractNumId w:val="29"/>
  </w:num>
  <w:num w:numId="13">
    <w:abstractNumId w:val="2"/>
  </w:num>
  <w:num w:numId="14">
    <w:abstractNumId w:val="17"/>
  </w:num>
  <w:num w:numId="15">
    <w:abstractNumId w:val="4"/>
  </w:num>
  <w:num w:numId="16">
    <w:abstractNumId w:val="25"/>
  </w:num>
  <w:num w:numId="17">
    <w:abstractNumId w:val="1"/>
  </w:num>
  <w:num w:numId="18">
    <w:abstractNumId w:val="22"/>
  </w:num>
  <w:num w:numId="19">
    <w:abstractNumId w:val="19"/>
  </w:num>
  <w:num w:numId="20">
    <w:abstractNumId w:val="13"/>
  </w:num>
  <w:num w:numId="21">
    <w:abstractNumId w:val="26"/>
  </w:num>
  <w:num w:numId="22">
    <w:abstractNumId w:val="6"/>
  </w:num>
  <w:num w:numId="23">
    <w:abstractNumId w:val="8"/>
  </w:num>
  <w:num w:numId="24">
    <w:abstractNumId w:val="21"/>
  </w:num>
  <w:num w:numId="25">
    <w:abstractNumId w:val="5"/>
  </w:num>
  <w:num w:numId="26">
    <w:abstractNumId w:val="28"/>
  </w:num>
  <w:num w:numId="27">
    <w:abstractNumId w:val="24"/>
  </w:num>
  <w:num w:numId="28">
    <w:abstractNumId w:val="20"/>
  </w:num>
  <w:num w:numId="29">
    <w:abstractNumId w:val="1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D6"/>
    <w:rsid w:val="000235A3"/>
    <w:rsid w:val="00023B69"/>
    <w:rsid w:val="0002495F"/>
    <w:rsid w:val="00042AAD"/>
    <w:rsid w:val="00060C22"/>
    <w:rsid w:val="00087A67"/>
    <w:rsid w:val="000901B8"/>
    <w:rsid w:val="000B030A"/>
    <w:rsid w:val="000C21D5"/>
    <w:rsid w:val="000D6039"/>
    <w:rsid w:val="000E0227"/>
    <w:rsid w:val="000E04B9"/>
    <w:rsid w:val="000E69D2"/>
    <w:rsid w:val="00113BFC"/>
    <w:rsid w:val="00137BE1"/>
    <w:rsid w:val="0016166A"/>
    <w:rsid w:val="00162C51"/>
    <w:rsid w:val="001854CE"/>
    <w:rsid w:val="001B2A8D"/>
    <w:rsid w:val="001B3004"/>
    <w:rsid w:val="001B72F4"/>
    <w:rsid w:val="001C5688"/>
    <w:rsid w:val="001D6BF8"/>
    <w:rsid w:val="001E0A3E"/>
    <w:rsid w:val="001F56E4"/>
    <w:rsid w:val="00215237"/>
    <w:rsid w:val="00217463"/>
    <w:rsid w:val="00243A07"/>
    <w:rsid w:val="00250B37"/>
    <w:rsid w:val="00257CFB"/>
    <w:rsid w:val="00283D3F"/>
    <w:rsid w:val="002A4D6E"/>
    <w:rsid w:val="002A5DD9"/>
    <w:rsid w:val="002E3CDE"/>
    <w:rsid w:val="002E72EB"/>
    <w:rsid w:val="002F39DF"/>
    <w:rsid w:val="00314043"/>
    <w:rsid w:val="003251F8"/>
    <w:rsid w:val="00325AC5"/>
    <w:rsid w:val="00336917"/>
    <w:rsid w:val="00347981"/>
    <w:rsid w:val="003E033B"/>
    <w:rsid w:val="003F12A3"/>
    <w:rsid w:val="00447087"/>
    <w:rsid w:val="004513AD"/>
    <w:rsid w:val="004654EA"/>
    <w:rsid w:val="0046751C"/>
    <w:rsid w:val="00470361"/>
    <w:rsid w:val="004938FA"/>
    <w:rsid w:val="004B3CB1"/>
    <w:rsid w:val="004D5906"/>
    <w:rsid w:val="004E23EB"/>
    <w:rsid w:val="004E7226"/>
    <w:rsid w:val="00546D5C"/>
    <w:rsid w:val="005473FC"/>
    <w:rsid w:val="005774BA"/>
    <w:rsid w:val="005841D3"/>
    <w:rsid w:val="00592DAE"/>
    <w:rsid w:val="005A0ECE"/>
    <w:rsid w:val="005A70AE"/>
    <w:rsid w:val="005B4889"/>
    <w:rsid w:val="005E08B8"/>
    <w:rsid w:val="005F5F5D"/>
    <w:rsid w:val="00613315"/>
    <w:rsid w:val="00620CB9"/>
    <w:rsid w:val="0063103A"/>
    <w:rsid w:val="00635ACD"/>
    <w:rsid w:val="00695B71"/>
    <w:rsid w:val="006E3749"/>
    <w:rsid w:val="00730A9E"/>
    <w:rsid w:val="00730B69"/>
    <w:rsid w:val="007423AD"/>
    <w:rsid w:val="00782000"/>
    <w:rsid w:val="007A6624"/>
    <w:rsid w:val="007B7845"/>
    <w:rsid w:val="007C3CBF"/>
    <w:rsid w:val="0080366A"/>
    <w:rsid w:val="008709A2"/>
    <w:rsid w:val="00880FFB"/>
    <w:rsid w:val="008C076B"/>
    <w:rsid w:val="008D6094"/>
    <w:rsid w:val="008E6BE2"/>
    <w:rsid w:val="008E6DE6"/>
    <w:rsid w:val="008F1C56"/>
    <w:rsid w:val="009030B9"/>
    <w:rsid w:val="00906181"/>
    <w:rsid w:val="00930C1B"/>
    <w:rsid w:val="00944BFF"/>
    <w:rsid w:val="00961C20"/>
    <w:rsid w:val="00964989"/>
    <w:rsid w:val="009653E4"/>
    <w:rsid w:val="00986376"/>
    <w:rsid w:val="009B6DF1"/>
    <w:rsid w:val="009C3318"/>
    <w:rsid w:val="009D19A7"/>
    <w:rsid w:val="009D331A"/>
    <w:rsid w:val="009D3908"/>
    <w:rsid w:val="009F59A6"/>
    <w:rsid w:val="00A06E92"/>
    <w:rsid w:val="00A25AC9"/>
    <w:rsid w:val="00A30E82"/>
    <w:rsid w:val="00A404AC"/>
    <w:rsid w:val="00A410EE"/>
    <w:rsid w:val="00A43F96"/>
    <w:rsid w:val="00A512FF"/>
    <w:rsid w:val="00A668DD"/>
    <w:rsid w:val="00A723AF"/>
    <w:rsid w:val="00A77A0E"/>
    <w:rsid w:val="00A97C61"/>
    <w:rsid w:val="00AA4CFB"/>
    <w:rsid w:val="00AF420A"/>
    <w:rsid w:val="00AF7983"/>
    <w:rsid w:val="00B05A62"/>
    <w:rsid w:val="00B249C4"/>
    <w:rsid w:val="00B45352"/>
    <w:rsid w:val="00B52FC3"/>
    <w:rsid w:val="00B57E81"/>
    <w:rsid w:val="00B76D60"/>
    <w:rsid w:val="00B85E40"/>
    <w:rsid w:val="00B93A56"/>
    <w:rsid w:val="00B95993"/>
    <w:rsid w:val="00B95FE0"/>
    <w:rsid w:val="00BA7501"/>
    <w:rsid w:val="00BC1163"/>
    <w:rsid w:val="00BC36F5"/>
    <w:rsid w:val="00BD6002"/>
    <w:rsid w:val="00BF422A"/>
    <w:rsid w:val="00BF57F0"/>
    <w:rsid w:val="00C107DE"/>
    <w:rsid w:val="00C267CA"/>
    <w:rsid w:val="00C66467"/>
    <w:rsid w:val="00C7263F"/>
    <w:rsid w:val="00C76108"/>
    <w:rsid w:val="00C814E2"/>
    <w:rsid w:val="00C83ED9"/>
    <w:rsid w:val="00C909D6"/>
    <w:rsid w:val="00CA0E7F"/>
    <w:rsid w:val="00CB289A"/>
    <w:rsid w:val="00CE7C54"/>
    <w:rsid w:val="00CF55B8"/>
    <w:rsid w:val="00D54879"/>
    <w:rsid w:val="00D65EF3"/>
    <w:rsid w:val="00D9543D"/>
    <w:rsid w:val="00DC788F"/>
    <w:rsid w:val="00DE1D5D"/>
    <w:rsid w:val="00DE74CA"/>
    <w:rsid w:val="00E1776C"/>
    <w:rsid w:val="00E4490D"/>
    <w:rsid w:val="00E93B7E"/>
    <w:rsid w:val="00F25A7B"/>
    <w:rsid w:val="00F4466E"/>
    <w:rsid w:val="00F44D1E"/>
    <w:rsid w:val="00F50F72"/>
    <w:rsid w:val="00F86309"/>
    <w:rsid w:val="00FA6312"/>
    <w:rsid w:val="00FC48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11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BC1163"/>
    <w:rPr>
      <w:color w:val="0000FF"/>
      <w:u w:val="single"/>
    </w:rPr>
  </w:style>
  <w:style w:type="numbering" w:customStyle="1" w:styleId="1">
    <w:name w:val="Нет списка1"/>
    <w:next w:val="a2"/>
    <w:uiPriority w:val="99"/>
    <w:semiHidden/>
    <w:unhideWhenUsed/>
    <w:rsid w:val="001D6BF8"/>
  </w:style>
  <w:style w:type="character" w:customStyle="1" w:styleId="apple-tab-span">
    <w:name w:val="apple-tab-span"/>
    <w:basedOn w:val="a0"/>
    <w:rsid w:val="001D6BF8"/>
  </w:style>
  <w:style w:type="paragraph" w:styleId="a5">
    <w:name w:val="List Paragraph"/>
    <w:basedOn w:val="a"/>
    <w:uiPriority w:val="34"/>
    <w:qFormat/>
    <w:rsid w:val="005473FC"/>
    <w:pPr>
      <w:ind w:left="720"/>
      <w:contextualSpacing/>
    </w:pPr>
  </w:style>
  <w:style w:type="paragraph" w:customStyle="1" w:styleId="Default">
    <w:name w:val="Default"/>
    <w:rsid w:val="00137BE1"/>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val="ru-RU" w:eastAsia="uk-UA"/>
    </w:rPr>
  </w:style>
  <w:style w:type="paragraph" w:customStyle="1" w:styleId="10">
    <w:name w:val="Обычный1"/>
    <w:qFormat/>
    <w:rsid w:val="005F5F5D"/>
    <w:pPr>
      <w:spacing w:after="0"/>
    </w:pPr>
    <w:rPr>
      <w:rFonts w:ascii="Arial" w:eastAsia="Times New Roman" w:hAnsi="Arial" w:cs="Arial"/>
      <w:color w:val="000000"/>
      <w:lang w:val="ru-RU" w:eastAsia="ru-RU"/>
    </w:rPr>
  </w:style>
  <w:style w:type="table" w:styleId="a6">
    <w:name w:val="Table Grid"/>
    <w:basedOn w:val="a1"/>
    <w:uiPriority w:val="39"/>
    <w:rsid w:val="00C76108"/>
    <w:pPr>
      <w:spacing w:after="0" w:line="240" w:lineRule="auto"/>
    </w:pPr>
    <w:rPr>
      <w:rFonts w:ascii="Calibri" w:eastAsia="Times New Roman"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C76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11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BC1163"/>
    <w:rPr>
      <w:color w:val="0000FF"/>
      <w:u w:val="single"/>
    </w:rPr>
  </w:style>
  <w:style w:type="numbering" w:customStyle="1" w:styleId="1">
    <w:name w:val="Нет списка1"/>
    <w:next w:val="a2"/>
    <w:uiPriority w:val="99"/>
    <w:semiHidden/>
    <w:unhideWhenUsed/>
    <w:rsid w:val="001D6BF8"/>
  </w:style>
  <w:style w:type="character" w:customStyle="1" w:styleId="apple-tab-span">
    <w:name w:val="apple-tab-span"/>
    <w:basedOn w:val="a0"/>
    <w:rsid w:val="001D6BF8"/>
  </w:style>
  <w:style w:type="paragraph" w:styleId="a5">
    <w:name w:val="List Paragraph"/>
    <w:basedOn w:val="a"/>
    <w:uiPriority w:val="34"/>
    <w:qFormat/>
    <w:rsid w:val="005473FC"/>
    <w:pPr>
      <w:ind w:left="720"/>
      <w:contextualSpacing/>
    </w:pPr>
  </w:style>
  <w:style w:type="paragraph" w:customStyle="1" w:styleId="Default">
    <w:name w:val="Default"/>
    <w:rsid w:val="00137BE1"/>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val="ru-RU" w:eastAsia="uk-UA"/>
    </w:rPr>
  </w:style>
  <w:style w:type="paragraph" w:customStyle="1" w:styleId="10">
    <w:name w:val="Обычный1"/>
    <w:qFormat/>
    <w:rsid w:val="005F5F5D"/>
    <w:pPr>
      <w:spacing w:after="0"/>
    </w:pPr>
    <w:rPr>
      <w:rFonts w:ascii="Arial" w:eastAsia="Times New Roman" w:hAnsi="Arial" w:cs="Arial"/>
      <w:color w:val="000000"/>
      <w:lang w:val="ru-RU" w:eastAsia="ru-RU"/>
    </w:rPr>
  </w:style>
  <w:style w:type="table" w:styleId="a6">
    <w:name w:val="Table Grid"/>
    <w:basedOn w:val="a1"/>
    <w:uiPriority w:val="39"/>
    <w:rsid w:val="00C76108"/>
    <w:pPr>
      <w:spacing w:after="0" w:line="240" w:lineRule="auto"/>
    </w:pPr>
    <w:rPr>
      <w:rFonts w:ascii="Calibri" w:eastAsia="Times New Roman"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C7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5256">
      <w:bodyDiv w:val="1"/>
      <w:marLeft w:val="0"/>
      <w:marRight w:val="0"/>
      <w:marTop w:val="0"/>
      <w:marBottom w:val="0"/>
      <w:divBdr>
        <w:top w:val="none" w:sz="0" w:space="0" w:color="auto"/>
        <w:left w:val="none" w:sz="0" w:space="0" w:color="auto"/>
        <w:bottom w:val="none" w:sz="0" w:space="0" w:color="auto"/>
        <w:right w:val="none" w:sz="0" w:space="0" w:color="auto"/>
      </w:divBdr>
    </w:div>
    <w:div w:id="132715428">
      <w:bodyDiv w:val="1"/>
      <w:marLeft w:val="0"/>
      <w:marRight w:val="0"/>
      <w:marTop w:val="0"/>
      <w:marBottom w:val="0"/>
      <w:divBdr>
        <w:top w:val="none" w:sz="0" w:space="0" w:color="auto"/>
        <w:left w:val="none" w:sz="0" w:space="0" w:color="auto"/>
        <w:bottom w:val="none" w:sz="0" w:space="0" w:color="auto"/>
        <w:right w:val="none" w:sz="0" w:space="0" w:color="auto"/>
      </w:divBdr>
    </w:div>
    <w:div w:id="719329234">
      <w:bodyDiv w:val="1"/>
      <w:marLeft w:val="0"/>
      <w:marRight w:val="0"/>
      <w:marTop w:val="0"/>
      <w:marBottom w:val="0"/>
      <w:divBdr>
        <w:top w:val="none" w:sz="0" w:space="0" w:color="auto"/>
        <w:left w:val="none" w:sz="0" w:space="0" w:color="auto"/>
        <w:bottom w:val="none" w:sz="0" w:space="0" w:color="auto"/>
        <w:right w:val="none" w:sz="0" w:space="0" w:color="auto"/>
      </w:divBdr>
    </w:div>
    <w:div w:id="985167093">
      <w:bodyDiv w:val="1"/>
      <w:marLeft w:val="0"/>
      <w:marRight w:val="0"/>
      <w:marTop w:val="0"/>
      <w:marBottom w:val="0"/>
      <w:divBdr>
        <w:top w:val="none" w:sz="0" w:space="0" w:color="auto"/>
        <w:left w:val="none" w:sz="0" w:space="0" w:color="auto"/>
        <w:bottom w:val="none" w:sz="0" w:space="0" w:color="auto"/>
        <w:right w:val="none" w:sz="0" w:space="0" w:color="auto"/>
      </w:divBdr>
    </w:div>
    <w:div w:id="988022467">
      <w:bodyDiv w:val="1"/>
      <w:marLeft w:val="0"/>
      <w:marRight w:val="0"/>
      <w:marTop w:val="0"/>
      <w:marBottom w:val="0"/>
      <w:divBdr>
        <w:top w:val="none" w:sz="0" w:space="0" w:color="auto"/>
        <w:left w:val="none" w:sz="0" w:space="0" w:color="auto"/>
        <w:bottom w:val="none" w:sz="0" w:space="0" w:color="auto"/>
        <w:right w:val="none" w:sz="0" w:space="0" w:color="auto"/>
      </w:divBdr>
    </w:div>
    <w:div w:id="990447320">
      <w:bodyDiv w:val="1"/>
      <w:marLeft w:val="0"/>
      <w:marRight w:val="0"/>
      <w:marTop w:val="0"/>
      <w:marBottom w:val="0"/>
      <w:divBdr>
        <w:top w:val="none" w:sz="0" w:space="0" w:color="auto"/>
        <w:left w:val="none" w:sz="0" w:space="0" w:color="auto"/>
        <w:bottom w:val="none" w:sz="0" w:space="0" w:color="auto"/>
        <w:right w:val="none" w:sz="0" w:space="0" w:color="auto"/>
      </w:divBdr>
    </w:div>
    <w:div w:id="1198272720">
      <w:bodyDiv w:val="1"/>
      <w:marLeft w:val="0"/>
      <w:marRight w:val="0"/>
      <w:marTop w:val="0"/>
      <w:marBottom w:val="0"/>
      <w:divBdr>
        <w:top w:val="none" w:sz="0" w:space="0" w:color="auto"/>
        <w:left w:val="none" w:sz="0" w:space="0" w:color="auto"/>
        <w:bottom w:val="none" w:sz="0" w:space="0" w:color="auto"/>
        <w:right w:val="none" w:sz="0" w:space="0" w:color="auto"/>
      </w:divBdr>
    </w:div>
    <w:div w:id="1633906096">
      <w:bodyDiv w:val="1"/>
      <w:marLeft w:val="0"/>
      <w:marRight w:val="0"/>
      <w:marTop w:val="0"/>
      <w:marBottom w:val="0"/>
      <w:divBdr>
        <w:top w:val="none" w:sz="0" w:space="0" w:color="auto"/>
        <w:left w:val="none" w:sz="0" w:space="0" w:color="auto"/>
        <w:bottom w:val="none" w:sz="0" w:space="0" w:color="auto"/>
        <w:right w:val="none" w:sz="0" w:space="0" w:color="auto"/>
      </w:divBdr>
    </w:div>
    <w:div w:id="1682317251">
      <w:bodyDiv w:val="1"/>
      <w:marLeft w:val="0"/>
      <w:marRight w:val="0"/>
      <w:marTop w:val="0"/>
      <w:marBottom w:val="0"/>
      <w:divBdr>
        <w:top w:val="none" w:sz="0" w:space="0" w:color="auto"/>
        <w:left w:val="none" w:sz="0" w:space="0" w:color="auto"/>
        <w:bottom w:val="none" w:sz="0" w:space="0" w:color="auto"/>
        <w:right w:val="none" w:sz="0" w:space="0" w:color="auto"/>
      </w:divBdr>
      <w:divsChild>
        <w:div w:id="1836607787">
          <w:marLeft w:val="-115"/>
          <w:marRight w:val="0"/>
          <w:marTop w:val="0"/>
          <w:marBottom w:val="0"/>
          <w:divBdr>
            <w:top w:val="none" w:sz="0" w:space="0" w:color="auto"/>
            <w:left w:val="none" w:sz="0" w:space="0" w:color="auto"/>
            <w:bottom w:val="none" w:sz="0" w:space="0" w:color="auto"/>
            <w:right w:val="none" w:sz="0" w:space="0" w:color="auto"/>
          </w:divBdr>
        </w:div>
        <w:div w:id="2086490428">
          <w:marLeft w:val="-7"/>
          <w:marRight w:val="0"/>
          <w:marTop w:val="0"/>
          <w:marBottom w:val="0"/>
          <w:divBdr>
            <w:top w:val="none" w:sz="0" w:space="0" w:color="auto"/>
            <w:left w:val="none" w:sz="0" w:space="0" w:color="auto"/>
            <w:bottom w:val="none" w:sz="0" w:space="0" w:color="auto"/>
            <w:right w:val="none" w:sz="0" w:space="0" w:color="auto"/>
          </w:divBdr>
        </w:div>
        <w:div w:id="2016882300">
          <w:marLeft w:val="-22"/>
          <w:marRight w:val="0"/>
          <w:marTop w:val="0"/>
          <w:marBottom w:val="0"/>
          <w:divBdr>
            <w:top w:val="none" w:sz="0" w:space="0" w:color="auto"/>
            <w:left w:val="none" w:sz="0" w:space="0" w:color="auto"/>
            <w:bottom w:val="none" w:sz="0" w:space="0" w:color="auto"/>
            <w:right w:val="none" w:sz="0" w:space="0" w:color="auto"/>
          </w:divBdr>
        </w:div>
      </w:divsChild>
    </w:div>
    <w:div w:id="1930381241">
      <w:bodyDiv w:val="1"/>
      <w:marLeft w:val="0"/>
      <w:marRight w:val="0"/>
      <w:marTop w:val="0"/>
      <w:marBottom w:val="0"/>
      <w:divBdr>
        <w:top w:val="none" w:sz="0" w:space="0" w:color="auto"/>
        <w:left w:val="none" w:sz="0" w:space="0" w:color="auto"/>
        <w:bottom w:val="none" w:sz="0" w:space="0" w:color="auto"/>
        <w:right w:val="none" w:sz="0" w:space="0" w:color="auto"/>
      </w:divBdr>
    </w:div>
    <w:div w:id="2024477933">
      <w:bodyDiv w:val="1"/>
      <w:marLeft w:val="0"/>
      <w:marRight w:val="0"/>
      <w:marTop w:val="0"/>
      <w:marBottom w:val="0"/>
      <w:divBdr>
        <w:top w:val="none" w:sz="0" w:space="0" w:color="auto"/>
        <w:left w:val="none" w:sz="0" w:space="0" w:color="auto"/>
        <w:bottom w:val="none" w:sz="0" w:space="0" w:color="auto"/>
        <w:right w:val="none" w:sz="0" w:space="0" w:color="auto"/>
      </w:divBdr>
    </w:div>
    <w:div w:id="2051346035">
      <w:bodyDiv w:val="1"/>
      <w:marLeft w:val="0"/>
      <w:marRight w:val="0"/>
      <w:marTop w:val="0"/>
      <w:marBottom w:val="0"/>
      <w:divBdr>
        <w:top w:val="none" w:sz="0" w:space="0" w:color="auto"/>
        <w:left w:val="none" w:sz="0" w:space="0" w:color="auto"/>
        <w:bottom w:val="none" w:sz="0" w:space="0" w:color="auto"/>
        <w:right w:val="none" w:sz="0" w:space="0" w:color="auto"/>
      </w:divBdr>
      <w:divsChild>
        <w:div w:id="1351300039">
          <w:marLeft w:val="-115"/>
          <w:marRight w:val="0"/>
          <w:marTop w:val="0"/>
          <w:marBottom w:val="0"/>
          <w:divBdr>
            <w:top w:val="none" w:sz="0" w:space="0" w:color="auto"/>
            <w:left w:val="none" w:sz="0" w:space="0" w:color="auto"/>
            <w:bottom w:val="none" w:sz="0" w:space="0" w:color="auto"/>
            <w:right w:val="none" w:sz="0" w:space="0" w:color="auto"/>
          </w:divBdr>
        </w:div>
      </w:divsChild>
    </w:div>
    <w:div w:id="20699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1230</TotalTime>
  <Pages>36</Pages>
  <Words>56184</Words>
  <Characters>32025</Characters>
  <Application>Microsoft Office Word</Application>
  <DocSecurity>0</DocSecurity>
  <Lines>266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130</cp:revision>
  <dcterms:created xsi:type="dcterms:W3CDTF">2023-01-03T11:57:00Z</dcterms:created>
  <dcterms:modified xsi:type="dcterms:W3CDTF">2023-01-30T14:27:00Z</dcterms:modified>
</cp:coreProperties>
</file>