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6" w:rsidRPr="00217CBE" w:rsidRDefault="00BD1386" w:rsidP="00BD13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BD1386" w:rsidRDefault="00BD1386" w:rsidP="00BD13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D7423" w:rsidRDefault="001C673A" w:rsidP="008D742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Інформація про необхідні технічні, якісні та кількісні характеристики предмета закупівлі </w:t>
      </w:r>
    </w:p>
    <w:p w:rsidR="005A359B" w:rsidRPr="005A359B" w:rsidRDefault="005A359B" w:rsidP="005A359B">
      <w:pPr>
        <w:jc w:val="center"/>
        <w:rPr>
          <w:rFonts w:ascii="Times New Roman" w:eastAsia="Arial" w:hAnsi="Times New Roman" w:cs="Times New Roman"/>
          <w:b/>
          <w:iCs/>
        </w:rPr>
      </w:pPr>
      <w:proofErr w:type="spellStart"/>
      <w:r w:rsidRPr="005A359B">
        <w:rPr>
          <w:rFonts w:ascii="Times New Roman" w:eastAsia="Arial" w:hAnsi="Times New Roman" w:cs="Times New Roman"/>
          <w:b/>
        </w:rPr>
        <w:t>Медико-</w:t>
      </w:r>
      <w:proofErr w:type="spellEnd"/>
      <w:r w:rsidRPr="005A359B">
        <w:rPr>
          <w:rFonts w:ascii="Times New Roman" w:eastAsia="Arial" w:hAnsi="Times New Roman" w:cs="Times New Roman"/>
          <w:b/>
        </w:rPr>
        <w:t xml:space="preserve"> технічні вимоги</w:t>
      </w:r>
    </w:p>
    <w:p w:rsidR="005A359B" w:rsidRPr="005F2E56" w:rsidRDefault="005A359B" w:rsidP="005A3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5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5F2E56">
        <w:rPr>
          <w:rFonts w:ascii="Times New Roman" w:eastAsia="Times New Roman" w:hAnsi="Times New Roman" w:cs="Times New Roman"/>
          <w:b/>
          <w:sz w:val="24"/>
          <w:szCs w:val="24"/>
        </w:rPr>
        <w:t>ДК</w:t>
      </w:r>
      <w:proofErr w:type="spellEnd"/>
      <w:r w:rsidRPr="005F2E56">
        <w:rPr>
          <w:rFonts w:ascii="Times New Roman" w:eastAsia="Times New Roman" w:hAnsi="Times New Roman" w:cs="Times New Roman"/>
          <w:b/>
          <w:sz w:val="24"/>
          <w:szCs w:val="24"/>
        </w:rPr>
        <w:t xml:space="preserve"> 021:2015 - </w:t>
      </w:r>
      <w:r w:rsidRPr="005F2E56">
        <w:rPr>
          <w:rFonts w:ascii="Times New Roman" w:hAnsi="Times New Roman" w:cs="Times New Roman"/>
          <w:b/>
          <w:sz w:val="24"/>
          <w:szCs w:val="24"/>
        </w:rPr>
        <w:t>32350000-1</w:t>
      </w:r>
    </w:p>
    <w:p w:rsidR="005A359B" w:rsidRPr="005F2E56" w:rsidRDefault="005A359B" w:rsidP="005A359B">
      <w:pPr>
        <w:pStyle w:val="WW-1"/>
        <w:jc w:val="center"/>
        <w:rPr>
          <w:b/>
          <w:sz w:val="24"/>
          <w:szCs w:val="24"/>
        </w:rPr>
      </w:pPr>
      <w:r w:rsidRPr="005F2E56">
        <w:rPr>
          <w:b/>
          <w:sz w:val="24"/>
          <w:szCs w:val="24"/>
        </w:rPr>
        <w:t xml:space="preserve">Частини до </w:t>
      </w:r>
      <w:proofErr w:type="spellStart"/>
      <w:r w:rsidRPr="005F2E56">
        <w:rPr>
          <w:b/>
          <w:sz w:val="24"/>
          <w:szCs w:val="24"/>
        </w:rPr>
        <w:t>аудіо-</w:t>
      </w:r>
      <w:proofErr w:type="spellEnd"/>
      <w:r w:rsidRPr="005F2E56">
        <w:rPr>
          <w:b/>
          <w:sz w:val="24"/>
          <w:szCs w:val="24"/>
        </w:rPr>
        <w:t xml:space="preserve"> та відео обладнання</w:t>
      </w:r>
      <w:r w:rsidRPr="005F2E56">
        <w:rPr>
          <w:rFonts w:eastAsia="Times New Roman"/>
          <w:b/>
          <w:sz w:val="24"/>
          <w:szCs w:val="24"/>
        </w:rPr>
        <w:t xml:space="preserve">  (</w:t>
      </w:r>
      <w:r>
        <w:rPr>
          <w:rFonts w:eastAsia="Times New Roman"/>
          <w:b/>
          <w:sz w:val="24"/>
          <w:szCs w:val="24"/>
        </w:rPr>
        <w:t>Суха медична</w:t>
      </w:r>
      <w:r w:rsidRPr="005F2E56">
        <w:rPr>
          <w:b/>
          <w:bCs/>
          <w:sz w:val="24"/>
          <w:szCs w:val="24"/>
          <w:lang w:eastAsia="uk-UA"/>
        </w:rPr>
        <w:t xml:space="preserve"> плівка</w:t>
      </w:r>
      <w:r>
        <w:rPr>
          <w:b/>
          <w:bCs/>
          <w:sz w:val="24"/>
          <w:szCs w:val="24"/>
          <w:lang w:eastAsia="uk-UA"/>
        </w:rPr>
        <w:t xml:space="preserve"> та стоматологічна плівка</w:t>
      </w:r>
      <w:r w:rsidRPr="005F2E56">
        <w:rPr>
          <w:b/>
          <w:bCs/>
          <w:sz w:val="24"/>
          <w:szCs w:val="24"/>
          <w:lang w:eastAsia="uk-UA"/>
        </w:rPr>
        <w:t>)</w:t>
      </w:r>
    </w:p>
    <w:p w:rsidR="005A359B" w:rsidRPr="005A359B" w:rsidRDefault="005A359B" w:rsidP="005A359B">
      <w:pPr>
        <w:pStyle w:val="1"/>
        <w:spacing w:before="0" w:after="0"/>
        <w:jc w:val="center"/>
        <w:rPr>
          <w:sz w:val="22"/>
          <w:szCs w:val="22"/>
        </w:rPr>
      </w:pPr>
      <w:r w:rsidRPr="005A359B">
        <w:rPr>
          <w:sz w:val="22"/>
          <w:szCs w:val="22"/>
        </w:rPr>
        <w:t>Загальні вимоги</w:t>
      </w:r>
    </w:p>
    <w:p w:rsidR="005A359B" w:rsidRPr="005A359B" w:rsidRDefault="005A359B" w:rsidP="005A359B">
      <w:pPr>
        <w:spacing w:line="240" w:lineRule="auto"/>
        <w:jc w:val="both"/>
        <w:rPr>
          <w:rFonts w:ascii="Times New Roman" w:hAnsi="Times New Roman" w:cs="Times New Roman"/>
        </w:rPr>
      </w:pPr>
      <w:r w:rsidRPr="005A359B">
        <w:rPr>
          <w:rFonts w:ascii="Times New Roman" w:hAnsi="Times New Roman" w:cs="Times New Roman"/>
          <w:lang w:eastAsia="zh-CN"/>
        </w:rPr>
        <w:t>1.1.</w:t>
      </w:r>
      <w:r w:rsidRPr="005A359B">
        <w:rPr>
          <w:rFonts w:ascii="Times New Roman" w:hAnsi="Times New Roman" w:cs="Times New Roman"/>
        </w:rPr>
        <w:t xml:space="preserve">  Товари медичного призначення повинні бути дозволені до використання в Україні  (надати реєстраційні посвідчення МОЗ України та/або декларації про відповідність технічному регламенту);</w:t>
      </w:r>
    </w:p>
    <w:p w:rsidR="005A359B" w:rsidRPr="005A359B" w:rsidRDefault="005A359B" w:rsidP="005A359B">
      <w:p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5A359B">
        <w:rPr>
          <w:rFonts w:ascii="Times New Roman" w:hAnsi="Times New Roman" w:cs="Times New Roman"/>
          <w:lang w:eastAsia="zh-CN"/>
        </w:rPr>
        <w:t>1.2. На підтвердження якості товару, надати сертифікати якості та/або сертифікати відповідності та/або паспорти якості.</w:t>
      </w:r>
    </w:p>
    <w:p w:rsidR="005A359B" w:rsidRPr="005A359B" w:rsidRDefault="005A359B" w:rsidP="005A359B">
      <w:p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5A359B">
        <w:rPr>
          <w:rFonts w:ascii="Times New Roman" w:hAnsi="Times New Roman" w:cs="Times New Roman"/>
          <w:lang w:eastAsia="zh-CN"/>
        </w:rPr>
        <w:t xml:space="preserve">   Надати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 дистриб’ютора уповноваженого на це виробником (надати підтверджуючі документи), яким підтверджується можливість поставки товару, який є предметом закупівлі цих торгів та пропонується учасником, у кількості зі строками придатності та в терміни, визначені документацією торгів та пропозицією учасника торгів.</w:t>
      </w:r>
    </w:p>
    <w:p w:rsidR="005A359B" w:rsidRPr="005A359B" w:rsidRDefault="005A359B" w:rsidP="005A359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5A359B">
        <w:rPr>
          <w:rFonts w:ascii="Times New Roman" w:hAnsi="Times New Roman" w:cs="Times New Roman"/>
          <w:lang w:eastAsia="zh-CN"/>
        </w:rPr>
        <w:t>1.3</w:t>
      </w:r>
      <w:r w:rsidRPr="005A359B">
        <w:rPr>
          <w:rFonts w:ascii="Times New Roman" w:hAnsi="Times New Roman" w:cs="Times New Roman"/>
        </w:rPr>
        <w:t xml:space="preserve"> Термін придатності на момент поставки повинен бути не менше 80% загального терміну придатності, при умові їх зберігання відповідно до установлених норм та правил зберігання. </w:t>
      </w:r>
    </w:p>
    <w:p w:rsidR="005A359B" w:rsidRPr="005A359B" w:rsidRDefault="005A359B" w:rsidP="005A359B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A359B">
        <w:rPr>
          <w:rFonts w:ascii="Times New Roman" w:hAnsi="Times New Roman" w:cs="Times New Roman"/>
        </w:rPr>
        <w:t>1.4.</w:t>
      </w:r>
      <w:r w:rsidRPr="005A359B">
        <w:rPr>
          <w:rFonts w:ascii="Times New Roman" w:hAnsi="Times New Roman" w:cs="Times New Roman"/>
          <w:color w:val="000000"/>
        </w:rPr>
        <w:t xml:space="preserve"> Товар, що поставляється  повинен бути  цілим, без пошкоджень заводської упаковки та її змісту, зберігатися при транспортуванні згідно інструкцій та стандартів. </w:t>
      </w:r>
    </w:p>
    <w:p w:rsidR="005A359B" w:rsidRPr="005A359B" w:rsidRDefault="005A359B" w:rsidP="005A359B">
      <w:p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5A359B">
        <w:rPr>
          <w:rFonts w:ascii="Times New Roman" w:hAnsi="Times New Roman" w:cs="Times New Roman"/>
          <w:lang w:eastAsia="zh-CN"/>
        </w:rPr>
        <w:t>1.5. Під час поставки товару, що є предметом закупівлі, Учасник повинен дотримуватися вимог щодо екологічної безпеки та норм із захисту довкілля, згідно чинного законодавства (надати гарантійний лист щодо використання заходів із захисту довкілля)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11"/>
        <w:gridCol w:w="5539"/>
        <w:gridCol w:w="1630"/>
        <w:gridCol w:w="659"/>
      </w:tblGrid>
      <w:tr w:rsidR="005A359B" w:rsidRPr="005A359B" w:rsidTr="005A359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>Найменування товару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359B">
              <w:rPr>
                <w:rFonts w:ascii="Times New Roman" w:hAnsi="Times New Roman" w:cs="Times New Roman"/>
              </w:rPr>
              <w:t>Медико-технічні</w:t>
            </w:r>
            <w:proofErr w:type="spellEnd"/>
            <w:r w:rsidRPr="005A359B">
              <w:rPr>
                <w:rFonts w:ascii="Times New Roman" w:hAnsi="Times New Roman" w:cs="Times New Roman"/>
              </w:rPr>
              <w:t xml:space="preserve"> вимоги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A359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A359B">
              <w:rPr>
                <w:rFonts w:ascii="Times New Roman" w:hAnsi="Times New Roman" w:cs="Times New Roman"/>
              </w:rPr>
              <w:t>вим</w:t>
            </w:r>
            <w:proofErr w:type="spellEnd"/>
            <w:r w:rsidRPr="005A3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359B">
              <w:rPr>
                <w:rFonts w:ascii="Times New Roman" w:hAnsi="Times New Roman" w:cs="Times New Roman"/>
              </w:rPr>
              <w:t>к-сть</w:t>
            </w:r>
            <w:proofErr w:type="spellEnd"/>
          </w:p>
        </w:tc>
      </w:tr>
      <w:tr w:rsidR="005A359B" w:rsidRPr="005A359B" w:rsidTr="005A359B">
        <w:trPr>
          <w:trHeight w:val="7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 xml:space="preserve">Суха медична плівка </w:t>
            </w:r>
            <w:proofErr w:type="spellStart"/>
            <w:r w:rsidRPr="005A359B">
              <w:rPr>
                <w:rFonts w:ascii="Times New Roman" w:hAnsi="Times New Roman" w:cs="Times New Roman"/>
              </w:rPr>
              <w:t>Agfa</w:t>
            </w:r>
            <w:proofErr w:type="spellEnd"/>
            <w:r w:rsidRPr="005A359B">
              <w:rPr>
                <w:rFonts w:ascii="Times New Roman" w:hAnsi="Times New Roman" w:cs="Times New Roman"/>
              </w:rPr>
              <w:t xml:space="preserve"> DRYSTAR DT 5.000I B 35x43см №100</w:t>
            </w:r>
          </w:p>
        </w:tc>
        <w:tc>
          <w:tcPr>
            <w:tcW w:w="2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 xml:space="preserve">Загальний опис: плівка для сухого друку, в аркушах, одностороння на поліефірній основі, покрита </w:t>
            </w:r>
            <w:proofErr w:type="spellStart"/>
            <w:r w:rsidRPr="005A359B">
              <w:rPr>
                <w:rFonts w:ascii="Times New Roman" w:hAnsi="Times New Roman" w:cs="Times New Roman"/>
              </w:rPr>
              <w:t>термочутливим</w:t>
            </w:r>
            <w:proofErr w:type="spellEnd"/>
            <w:r w:rsidRPr="005A359B">
              <w:rPr>
                <w:rFonts w:ascii="Times New Roman" w:hAnsi="Times New Roman" w:cs="Times New Roman"/>
              </w:rPr>
              <w:t xml:space="preserve"> шаром із забезпеченням високого контрасту та високої оптичної щільності діагностичних зображень. Використання: Призначена для медичних принтерів чорно-білого зображення. </w:t>
            </w:r>
            <w:r w:rsidRPr="005A359B">
              <w:rPr>
                <w:rFonts w:ascii="Times New Roman" w:hAnsi="Times New Roman" w:cs="Times New Roman"/>
              </w:rPr>
              <w:br/>
              <w:t xml:space="preserve">Основа плівки: DRYSTAR DT 5.000І В - блакитна </w:t>
            </w:r>
            <w:proofErr w:type="spellStart"/>
            <w:r w:rsidRPr="005A359B">
              <w:rPr>
                <w:rFonts w:ascii="Times New Roman" w:hAnsi="Times New Roman" w:cs="Times New Roman"/>
              </w:rPr>
              <w:t>поліестерова</w:t>
            </w:r>
            <w:proofErr w:type="spellEnd"/>
            <w:r w:rsidRPr="005A3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59B">
              <w:rPr>
                <w:rFonts w:ascii="Times New Roman" w:hAnsi="Times New Roman" w:cs="Times New Roman"/>
              </w:rPr>
              <w:t>підложка</w:t>
            </w:r>
            <w:proofErr w:type="spellEnd"/>
            <w:r w:rsidRPr="005A359B">
              <w:rPr>
                <w:rFonts w:ascii="Times New Roman" w:hAnsi="Times New Roman" w:cs="Times New Roman"/>
              </w:rPr>
              <w:t xml:space="preserve"> </w:t>
            </w:r>
            <w:r w:rsidRPr="005A359B">
              <w:rPr>
                <w:rFonts w:ascii="Times New Roman" w:hAnsi="Times New Roman" w:cs="Times New Roman"/>
              </w:rPr>
              <w:br/>
              <w:t xml:space="preserve">Товщина основи - 168 мкм; </w:t>
            </w:r>
            <w:r w:rsidRPr="005A359B">
              <w:rPr>
                <w:rFonts w:ascii="Times New Roman" w:hAnsi="Times New Roman" w:cs="Times New Roman"/>
              </w:rPr>
              <w:br/>
              <w:t xml:space="preserve">Вміст срібла: 0,9 г/м2    Максимальна оптична щільність (D </w:t>
            </w:r>
            <w:proofErr w:type="spellStart"/>
            <w:r w:rsidRPr="005A359B">
              <w:rPr>
                <w:rFonts w:ascii="Times New Roman" w:hAnsi="Times New Roman" w:cs="Times New Roman"/>
              </w:rPr>
              <w:t>max</w:t>
            </w:r>
            <w:proofErr w:type="spellEnd"/>
            <w:r w:rsidRPr="005A359B">
              <w:rPr>
                <w:rFonts w:ascii="Times New Roman" w:hAnsi="Times New Roman" w:cs="Times New Roman"/>
              </w:rPr>
              <w:t xml:space="preserve">) - 3,2; </w:t>
            </w:r>
            <w:r w:rsidRPr="005A359B">
              <w:rPr>
                <w:rFonts w:ascii="Times New Roman" w:hAnsi="Times New Roman" w:cs="Times New Roman"/>
              </w:rPr>
              <w:br/>
              <w:t xml:space="preserve">Мінімальна оптична щільність (D </w:t>
            </w:r>
            <w:proofErr w:type="spellStart"/>
            <w:r w:rsidRPr="005A359B">
              <w:rPr>
                <w:rFonts w:ascii="Times New Roman" w:hAnsi="Times New Roman" w:cs="Times New Roman"/>
              </w:rPr>
              <w:t>min</w:t>
            </w:r>
            <w:proofErr w:type="spellEnd"/>
            <w:r w:rsidRPr="005A359B">
              <w:rPr>
                <w:rFonts w:ascii="Times New Roman" w:hAnsi="Times New Roman" w:cs="Times New Roman"/>
              </w:rPr>
              <w:t>, вуаль) - 0,24</w:t>
            </w:r>
            <w:r w:rsidRPr="005A359B">
              <w:rPr>
                <w:rFonts w:ascii="Times New Roman" w:hAnsi="Times New Roman" w:cs="Times New Roman"/>
              </w:rPr>
              <w:br/>
              <w:t>Упаковка в коробки по 100 аркушів</w:t>
            </w:r>
            <w:r w:rsidRPr="005A359B">
              <w:rPr>
                <w:rFonts w:ascii="Times New Roman" w:hAnsi="Times New Roman" w:cs="Times New Roman"/>
              </w:rPr>
              <w:br/>
              <w:t>Умови зберігання:</w:t>
            </w:r>
            <w:r w:rsidRPr="005A359B">
              <w:rPr>
                <w:rFonts w:ascii="Times New Roman" w:hAnsi="Times New Roman" w:cs="Times New Roman"/>
              </w:rPr>
              <w:br/>
              <w:t xml:space="preserve">Від +4 до +25 °С  </w:t>
            </w:r>
            <w:r w:rsidRPr="005A359B">
              <w:rPr>
                <w:rFonts w:ascii="Times New Roman" w:hAnsi="Times New Roman" w:cs="Times New Roman"/>
              </w:rPr>
              <w:br/>
              <w:t>відносна волога, %: від  30 до 60%</w:t>
            </w:r>
            <w:r w:rsidRPr="005A359B">
              <w:rPr>
                <w:rFonts w:ascii="Times New Roman" w:hAnsi="Times New Roman" w:cs="Times New Roman"/>
              </w:rPr>
              <w:br/>
              <w:t>Гарантійний термін придатності: 24 місяці з дати виготовлення</w:t>
            </w:r>
            <w:r w:rsidRPr="005A359B">
              <w:rPr>
                <w:rFonts w:ascii="Times New Roman" w:hAnsi="Times New Roman" w:cs="Times New Roman"/>
              </w:rPr>
              <w:br/>
              <w:t xml:space="preserve">Строк збереження обробленої плівки: 20 років у відповідності норм ANSI ІТ 9.11 та ІТ 9.19 </w:t>
            </w:r>
            <w:r w:rsidRPr="005A359B">
              <w:rPr>
                <w:rFonts w:ascii="Times New Roman" w:hAnsi="Times New Roman" w:cs="Times New Roman"/>
              </w:rPr>
              <w:br/>
            </w:r>
            <w:r w:rsidRPr="005A359B">
              <w:rPr>
                <w:rFonts w:ascii="Times New Roman" w:hAnsi="Times New Roman" w:cs="Times New Roman"/>
              </w:rPr>
              <w:lastRenderedPageBreak/>
              <w:t>Залишковий термін придатності на момент поставки не має перевищувати  80% від початкового (на момент виробництва)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lastRenderedPageBreak/>
              <w:t>Уп</w:t>
            </w:r>
            <w:r>
              <w:rPr>
                <w:rFonts w:ascii="Times New Roman" w:hAnsi="Times New Roman" w:cs="Times New Roman"/>
              </w:rPr>
              <w:t>аковка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A359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A359B" w:rsidRPr="005A359B" w:rsidTr="005A359B">
        <w:trPr>
          <w:trHeight w:val="2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 xml:space="preserve">Суха медична плівка </w:t>
            </w:r>
            <w:proofErr w:type="spellStart"/>
            <w:r w:rsidRPr="005A359B">
              <w:rPr>
                <w:rFonts w:ascii="Times New Roman" w:hAnsi="Times New Roman" w:cs="Times New Roman"/>
              </w:rPr>
              <w:t>Agfa</w:t>
            </w:r>
            <w:proofErr w:type="spellEnd"/>
            <w:r w:rsidRPr="005A359B">
              <w:rPr>
                <w:rFonts w:ascii="Times New Roman" w:hAnsi="Times New Roman" w:cs="Times New Roman"/>
              </w:rPr>
              <w:t xml:space="preserve"> DRYSTAR DT 5.000I B 20x25см №100 </w:t>
            </w:r>
          </w:p>
        </w:tc>
        <w:tc>
          <w:tcPr>
            <w:tcW w:w="2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аковка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A359B">
              <w:rPr>
                <w:rFonts w:ascii="Times New Roman" w:hAnsi="Times New Roman" w:cs="Times New Roman"/>
                <w:lang w:val="en-US"/>
              </w:rPr>
              <w:t>80</w:t>
            </w:r>
            <w:bookmarkStart w:id="0" w:name="_GoBack"/>
            <w:bookmarkEnd w:id="0"/>
          </w:p>
        </w:tc>
      </w:tr>
      <w:tr w:rsidR="005A359B" w:rsidRPr="005A359B" w:rsidTr="005A359B">
        <w:trPr>
          <w:trHeight w:val="453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109037728"/>
            <w:r w:rsidRPr="005A359B">
              <w:rPr>
                <w:rFonts w:ascii="Times New Roman" w:hAnsi="Times New Roman" w:cs="Times New Roman"/>
                <w:color w:val="000000"/>
              </w:rPr>
              <w:t xml:space="preserve">Стоматологічна плівка </w:t>
            </w:r>
            <w:proofErr w:type="spellStart"/>
            <w:r w:rsidRPr="005A359B">
              <w:rPr>
                <w:rFonts w:ascii="Times New Roman" w:hAnsi="Times New Roman" w:cs="Times New Roman"/>
                <w:color w:val="000000"/>
              </w:rPr>
              <w:t>Skydent</w:t>
            </w:r>
            <w:proofErr w:type="spellEnd"/>
            <w:r w:rsidRPr="005A359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5A359B">
              <w:rPr>
                <w:rFonts w:ascii="Times New Roman" w:hAnsi="Times New Roman" w:cs="Times New Roman"/>
                <w:color w:val="000000"/>
              </w:rPr>
              <w:t>-Speed 3x4 №150</w:t>
            </w:r>
            <w:bookmarkEnd w:id="1"/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359B">
              <w:rPr>
                <w:rFonts w:ascii="Times New Roman" w:hAnsi="Times New Roman" w:cs="Times New Roman"/>
                <w:color w:val="000000"/>
              </w:rPr>
              <w:t xml:space="preserve">Загальний опис: високоякісна </w:t>
            </w:r>
            <w:proofErr w:type="spellStart"/>
            <w:r w:rsidRPr="005A359B">
              <w:rPr>
                <w:rFonts w:ascii="Times New Roman" w:hAnsi="Times New Roman" w:cs="Times New Roman"/>
                <w:color w:val="000000"/>
              </w:rPr>
              <w:t>внутрішньоротова</w:t>
            </w:r>
            <w:proofErr w:type="spellEnd"/>
            <w:r w:rsidRPr="005A359B">
              <w:rPr>
                <w:rFonts w:ascii="Times New Roman" w:hAnsi="Times New Roman" w:cs="Times New Roman"/>
                <w:color w:val="000000"/>
              </w:rPr>
              <w:t xml:space="preserve"> рентгенівська плівка з двосторонньою емульсією стандартної чутливості (клас Е), що відрізняється високою контрастністю, низькою зернистістю, високою якістю зображення та відмінною роздільною здатністю. Ця плівка призначена виключно для </w:t>
            </w:r>
            <w:proofErr w:type="spellStart"/>
            <w:r w:rsidRPr="005A359B">
              <w:rPr>
                <w:rFonts w:ascii="Times New Roman" w:hAnsi="Times New Roman" w:cs="Times New Roman"/>
                <w:color w:val="000000"/>
              </w:rPr>
              <w:t>внутрішньоротової</w:t>
            </w:r>
            <w:proofErr w:type="spellEnd"/>
            <w:r w:rsidRPr="005A359B">
              <w:rPr>
                <w:rFonts w:ascii="Times New Roman" w:hAnsi="Times New Roman" w:cs="Times New Roman"/>
                <w:color w:val="000000"/>
              </w:rPr>
              <w:t xml:space="preserve"> рентгенографії. Плівка упакована в коробки по 150 аркушів, має наступні формати в см: 3,5х4,5</w:t>
            </w:r>
          </w:p>
          <w:p w:rsidR="005A359B" w:rsidRPr="005A359B" w:rsidRDefault="005A359B" w:rsidP="005A35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59B">
              <w:rPr>
                <w:rFonts w:ascii="Times New Roman" w:hAnsi="Times New Roman" w:cs="Times New Roman"/>
                <w:color w:val="000000"/>
              </w:rPr>
              <w:t xml:space="preserve">Умови зберігання: </w:t>
            </w:r>
          </w:p>
          <w:p w:rsidR="005A359B" w:rsidRPr="005A359B" w:rsidRDefault="005A359B" w:rsidP="005A35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59B">
              <w:rPr>
                <w:rFonts w:ascii="Times New Roman" w:hAnsi="Times New Roman" w:cs="Times New Roman"/>
                <w:color w:val="000000"/>
              </w:rPr>
              <w:t>• в оригінальній упаковці в сухому та прохолодному місці</w:t>
            </w:r>
          </w:p>
          <w:p w:rsidR="005A359B" w:rsidRPr="005A359B" w:rsidRDefault="005A359B" w:rsidP="005A35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59B">
              <w:rPr>
                <w:rFonts w:ascii="Times New Roman" w:hAnsi="Times New Roman" w:cs="Times New Roman"/>
                <w:color w:val="000000"/>
              </w:rPr>
              <w:t xml:space="preserve">• при температурі від +10 до +21 ºC та відносній вологості 40 – 60% поза досяжністю </w:t>
            </w:r>
            <w:proofErr w:type="spellStart"/>
            <w:r w:rsidRPr="005A359B">
              <w:rPr>
                <w:rFonts w:ascii="Times New Roman" w:hAnsi="Times New Roman" w:cs="Times New Roman"/>
                <w:color w:val="000000"/>
              </w:rPr>
              <w:t>ушкоджуючих</w:t>
            </w:r>
            <w:proofErr w:type="spellEnd"/>
            <w:r w:rsidRPr="005A359B">
              <w:rPr>
                <w:rFonts w:ascii="Times New Roman" w:hAnsi="Times New Roman" w:cs="Times New Roman"/>
                <w:color w:val="000000"/>
              </w:rPr>
              <w:t xml:space="preserve"> газів, випарів та іонізуючого випромінювання. У разі тривалого зберігання плівку слід зберігати в холодильнику, причому перед використанням їй слід дати адаптуватися до кімнатних умов протягом 2-4 годин.</w:t>
            </w:r>
          </w:p>
          <w:p w:rsidR="005A359B" w:rsidRPr="005A359B" w:rsidRDefault="005A359B" w:rsidP="005A35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59B">
              <w:rPr>
                <w:rFonts w:ascii="Times New Roman" w:hAnsi="Times New Roman" w:cs="Times New Roman"/>
                <w:color w:val="000000"/>
              </w:rPr>
              <w:t xml:space="preserve">• готові знімки зберігати в паперовому конверті або </w:t>
            </w:r>
            <w:proofErr w:type="spellStart"/>
            <w:r w:rsidRPr="005A359B">
              <w:rPr>
                <w:rFonts w:ascii="Times New Roman" w:hAnsi="Times New Roman" w:cs="Times New Roman"/>
                <w:color w:val="000000"/>
              </w:rPr>
              <w:t>поліестеровій</w:t>
            </w:r>
            <w:proofErr w:type="spellEnd"/>
            <w:r w:rsidRPr="005A359B">
              <w:rPr>
                <w:rFonts w:ascii="Times New Roman" w:hAnsi="Times New Roman" w:cs="Times New Roman"/>
                <w:color w:val="000000"/>
              </w:rPr>
              <w:t>, поліетиленовій, поліпропіленовій упаковці при температурі до +21 ºC і вологості від 20% до 50%.</w:t>
            </w:r>
          </w:p>
          <w:p w:rsidR="005A359B" w:rsidRPr="005A359B" w:rsidRDefault="005A359B" w:rsidP="005A35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  <w:color w:val="000000"/>
              </w:rPr>
              <w:t>Гарантійний термін придатності: 24 місяців з дати виготовлення</w:t>
            </w:r>
            <w:r w:rsidRPr="005A359B">
              <w:rPr>
                <w:rFonts w:ascii="Times New Roman" w:hAnsi="Times New Roman" w:cs="Times New Roman"/>
                <w:color w:val="000000"/>
              </w:rPr>
              <w:br/>
              <w:t>Залишковий термін придатності на момент поставки не має перевищувати  80% від початкового (на момент виробництва)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359B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аковка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9B" w:rsidRPr="005A359B" w:rsidRDefault="005A359B" w:rsidP="005A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A359B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</w:tbl>
    <w:p w:rsidR="005A359B" w:rsidRPr="005A359B" w:rsidRDefault="005A359B" w:rsidP="005A359B">
      <w:pPr>
        <w:spacing w:line="240" w:lineRule="auto"/>
        <w:rPr>
          <w:rFonts w:ascii="Times New Roman" w:eastAsia="Times New Roman" w:hAnsi="Times New Roman" w:cs="Times New Roman"/>
          <w:lang w:eastAsia="zh-CN"/>
        </w:rPr>
      </w:pPr>
    </w:p>
    <w:p w:rsidR="005A359B" w:rsidRPr="005A359B" w:rsidRDefault="005A359B" w:rsidP="005A359B">
      <w:pPr>
        <w:pStyle w:val="HTML"/>
        <w:jc w:val="both"/>
        <w:rPr>
          <w:rFonts w:ascii="Times New Roman" w:hAnsi="Times New Roman"/>
          <w:i/>
          <w:sz w:val="22"/>
          <w:szCs w:val="22"/>
          <w:lang w:val="uk-UA"/>
        </w:rPr>
      </w:pPr>
      <w:r w:rsidRPr="005A359B">
        <w:rPr>
          <w:rFonts w:ascii="Times New Roman" w:hAnsi="Times New Roman"/>
          <w:i/>
          <w:sz w:val="22"/>
          <w:szCs w:val="22"/>
          <w:lang w:val="uk-UA"/>
        </w:rPr>
        <w:t xml:space="preserve">Примітка: </w:t>
      </w:r>
    </w:p>
    <w:p w:rsidR="005A359B" w:rsidRPr="005A359B" w:rsidRDefault="005A359B" w:rsidP="005A359B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i/>
          <w:sz w:val="22"/>
          <w:szCs w:val="22"/>
          <w:lang w:val="uk-UA"/>
        </w:rPr>
      </w:pPr>
      <w:r w:rsidRPr="005A359B">
        <w:rPr>
          <w:rFonts w:ascii="Times New Roman" w:hAnsi="Times New Roman"/>
          <w:i/>
          <w:sz w:val="22"/>
          <w:szCs w:val="22"/>
          <w:lang w:val="uk-UA"/>
        </w:rPr>
        <w:t xml:space="preserve">У разі, якщо у даних </w:t>
      </w:r>
      <w:proofErr w:type="spellStart"/>
      <w:r w:rsidRPr="005A359B">
        <w:rPr>
          <w:rFonts w:ascii="Times New Roman" w:hAnsi="Times New Roman"/>
          <w:i/>
          <w:sz w:val="22"/>
          <w:szCs w:val="22"/>
          <w:lang w:val="uk-UA"/>
        </w:rPr>
        <w:t>медико-технічних</w:t>
      </w:r>
      <w:proofErr w:type="spellEnd"/>
      <w:r w:rsidRPr="005A359B">
        <w:rPr>
          <w:rFonts w:ascii="Times New Roman" w:hAnsi="Times New Roman"/>
          <w:i/>
          <w:sz w:val="22"/>
          <w:szCs w:val="22"/>
          <w:lang w:val="uk-UA"/>
        </w:rPr>
        <w:t xml:space="preserve"> вимогах йде посилання на конкретну марку чи фірму, патент, конструкцію або тип товару, то вважається, що </w:t>
      </w:r>
      <w:proofErr w:type="spellStart"/>
      <w:r w:rsidRPr="005A359B">
        <w:rPr>
          <w:rFonts w:ascii="Times New Roman" w:hAnsi="Times New Roman"/>
          <w:i/>
          <w:sz w:val="22"/>
          <w:szCs w:val="22"/>
          <w:lang w:val="uk-UA"/>
        </w:rPr>
        <w:t>медико-технічні</w:t>
      </w:r>
      <w:proofErr w:type="spellEnd"/>
      <w:r w:rsidRPr="005A359B">
        <w:rPr>
          <w:rFonts w:ascii="Times New Roman" w:hAnsi="Times New Roman"/>
          <w:i/>
          <w:sz w:val="22"/>
          <w:szCs w:val="22"/>
          <w:lang w:val="uk-UA"/>
        </w:rPr>
        <w:t xml:space="preserve"> вимоги містять вираз (або еквівалент).</w:t>
      </w:r>
    </w:p>
    <w:p w:rsidR="005A359B" w:rsidRPr="005A359B" w:rsidRDefault="005A359B" w:rsidP="005A35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A359B">
        <w:rPr>
          <w:rFonts w:ascii="Times New Roman" w:hAnsi="Times New Roman" w:cs="Times New Roman"/>
          <w:i/>
        </w:rPr>
        <w:t>Якщо учасник пропонує інший товар (аналог або еквівалент), ніж передбачений цією документацією, то у складі тендерної пропозиції повинен надати порівняльну характеристику пропонованого товару у вигляді таблиці.</w:t>
      </w:r>
    </w:p>
    <w:p w:rsidR="005A359B" w:rsidRPr="005A359B" w:rsidRDefault="005A359B" w:rsidP="005A359B">
      <w:pPr>
        <w:pStyle w:val="HTML"/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5A359B">
        <w:rPr>
          <w:rFonts w:ascii="Times New Roman" w:hAnsi="Times New Roman"/>
          <w:b/>
          <w:sz w:val="22"/>
          <w:szCs w:val="22"/>
          <w:lang w:val="uk-UA"/>
        </w:rPr>
        <w:t>Запропоновані Учасником препарати повинні відповідати наступним вимогам:</w:t>
      </w:r>
    </w:p>
    <w:p w:rsidR="005A359B" w:rsidRPr="005A359B" w:rsidRDefault="005A359B" w:rsidP="005A359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359B">
        <w:rPr>
          <w:rFonts w:ascii="Times New Roman" w:hAnsi="Times New Roman" w:cs="Times New Roman"/>
        </w:rPr>
        <w:t>Еквівалентом товарів в розумінні даної документації тендерної пропозиції  є продукція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товар повинен відповідати всім нижче наведеним вимогам.</w:t>
      </w:r>
    </w:p>
    <w:p w:rsidR="005A359B" w:rsidRPr="005A359B" w:rsidRDefault="005A359B" w:rsidP="005A359B">
      <w:pPr>
        <w:spacing w:line="240" w:lineRule="auto"/>
        <w:jc w:val="both"/>
        <w:rPr>
          <w:rFonts w:ascii="Times New Roman" w:hAnsi="Times New Roman" w:cs="Times New Roman"/>
          <w:b/>
          <w:i/>
          <w:lang w:eastAsia="zh-CN"/>
        </w:rPr>
      </w:pPr>
      <w:r w:rsidRPr="005A359B">
        <w:rPr>
          <w:rFonts w:ascii="Times New Roman" w:hAnsi="Times New Roman" w:cs="Times New Roman"/>
          <w:b/>
          <w:i/>
          <w:lang w:eastAsia="zh-CN" w:bidi="ru-RU"/>
        </w:rPr>
        <w:lastRenderedPageBreak/>
        <w:t xml:space="preserve">            У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випадку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,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якщо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Учасник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закупівлі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запропонує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еквівалент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товару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,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він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додатково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повинен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надати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у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складі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пропозиції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детальний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опис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товару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,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відомості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про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виробника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та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документальне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підтвердження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від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виробника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lang w:eastAsia="zh-CN" w:bidi="ru-RU"/>
        </w:rPr>
        <w:t>товару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повної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відповідності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технічних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характеристик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запропонованого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 </w:t>
      </w:r>
      <w:r w:rsidRPr="005A359B">
        <w:rPr>
          <w:rFonts w:ascii="Times New Roman" w:hAnsi="Times New Roman" w:cs="Times New Roman"/>
          <w:b/>
          <w:i/>
          <w:lang w:eastAsia="zh-CN" w:bidi="ru-RU"/>
        </w:rPr>
        <w:t>товару</w:t>
      </w:r>
      <w:r w:rsidRPr="005A359B">
        <w:rPr>
          <w:rFonts w:ascii="Times New Roman" w:hAnsi="Times New Roman" w:cs="Times New Roman"/>
          <w:b/>
          <w:i/>
          <w:lang w:eastAsia="zh-CN"/>
        </w:rPr>
        <w:t xml:space="preserve">. </w:t>
      </w:r>
    </w:p>
    <w:p w:rsidR="005A359B" w:rsidRPr="005A359B" w:rsidRDefault="005A359B" w:rsidP="005A359B">
      <w:pPr>
        <w:spacing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A359B">
        <w:rPr>
          <w:rFonts w:ascii="Times New Roman" w:hAnsi="Times New Roman" w:cs="Times New Roman"/>
        </w:rPr>
        <w:t>2.  Поставка товару здійснюється за рахунок постачальника  за адресою Замовника</w:t>
      </w:r>
    </w:p>
    <w:p w:rsidR="005A359B" w:rsidRPr="005A359B" w:rsidRDefault="005A359B" w:rsidP="005A35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359B">
        <w:rPr>
          <w:rFonts w:ascii="Times New Roman" w:hAnsi="Times New Roman" w:cs="Times New Roman"/>
        </w:rPr>
        <w:t xml:space="preserve">3. При формуванні ціни Постачальник повинен керуватися вимогами чинного законодавства. </w:t>
      </w:r>
    </w:p>
    <w:p w:rsidR="005A359B" w:rsidRPr="005A359B" w:rsidRDefault="005A359B" w:rsidP="005A359B">
      <w:pPr>
        <w:spacing w:line="240" w:lineRule="auto"/>
        <w:ind w:firstLine="357"/>
        <w:jc w:val="both"/>
        <w:rPr>
          <w:rFonts w:ascii="Times New Roman" w:hAnsi="Times New Roman" w:cs="Times New Roman"/>
          <w:b/>
          <w:u w:val="single"/>
        </w:rPr>
      </w:pPr>
      <w:r w:rsidRPr="005A359B">
        <w:rPr>
          <w:rFonts w:ascii="Times New Roman" w:hAnsi="Times New Roman" w:cs="Times New Roman"/>
          <w:b/>
          <w:u w:val="single"/>
        </w:rPr>
        <w:t>Примітка:</w:t>
      </w:r>
    </w:p>
    <w:p w:rsidR="005A359B" w:rsidRPr="005A359B" w:rsidRDefault="005A359B" w:rsidP="005A359B">
      <w:pPr>
        <w:spacing w:line="240" w:lineRule="auto"/>
        <w:ind w:firstLine="357"/>
        <w:jc w:val="both"/>
        <w:rPr>
          <w:rFonts w:ascii="Times New Roman" w:hAnsi="Times New Roman" w:cs="Times New Roman"/>
          <w:i/>
        </w:rPr>
      </w:pPr>
      <w:r w:rsidRPr="005A359B">
        <w:rPr>
          <w:rFonts w:ascii="Times New Roman" w:hAnsi="Times New Roman" w:cs="Times New Roman"/>
          <w:i/>
        </w:rPr>
        <w:t>У разі не надання документів, тендерна пропозиція буде відхилена як така, що не відповідає умовам тендерної документації.</w:t>
      </w:r>
    </w:p>
    <w:p w:rsidR="005A359B" w:rsidRPr="005A359B" w:rsidRDefault="005A359B" w:rsidP="005A359B">
      <w:pPr>
        <w:spacing w:line="240" w:lineRule="auto"/>
        <w:ind w:right="15" w:firstLine="357"/>
        <w:jc w:val="both"/>
        <w:textAlignment w:val="baseline"/>
        <w:rPr>
          <w:rFonts w:ascii="Times New Roman" w:hAnsi="Times New Roman" w:cs="Times New Roman"/>
          <w:i/>
        </w:rPr>
      </w:pPr>
      <w:r w:rsidRPr="005A359B">
        <w:rPr>
          <w:rFonts w:ascii="Times New Roman" w:hAnsi="Times New Roman" w:cs="Times New Roman"/>
          <w:i/>
        </w:rPr>
        <w:t xml:space="preserve">Невідповідність запропонованого Учасником товару встановленим </w:t>
      </w:r>
      <w:proofErr w:type="spellStart"/>
      <w:r w:rsidRPr="005A359B">
        <w:rPr>
          <w:rFonts w:ascii="Times New Roman" w:hAnsi="Times New Roman" w:cs="Times New Roman"/>
          <w:i/>
        </w:rPr>
        <w:t>медико</w:t>
      </w:r>
      <w:proofErr w:type="spellEnd"/>
      <w:r w:rsidRPr="005A359B">
        <w:rPr>
          <w:rFonts w:ascii="Times New Roman" w:hAnsi="Times New Roman" w:cs="Times New Roman"/>
          <w:i/>
        </w:rPr>
        <w:t xml:space="preserve"> - технічним вимогам розцінюється як невідповідність пропозиції умовам тендерної документації.</w:t>
      </w:r>
    </w:p>
    <w:p w:rsidR="005A359B" w:rsidRPr="005A359B" w:rsidRDefault="005A359B" w:rsidP="005A359B">
      <w:pPr>
        <w:spacing w:line="240" w:lineRule="auto"/>
        <w:ind w:firstLine="357"/>
        <w:jc w:val="both"/>
        <w:rPr>
          <w:rFonts w:ascii="Times New Roman" w:hAnsi="Times New Roman" w:cs="Times New Roman"/>
          <w:i/>
        </w:rPr>
      </w:pPr>
      <w:r w:rsidRPr="005A359B">
        <w:rPr>
          <w:rFonts w:ascii="Times New Roman" w:hAnsi="Times New Roman" w:cs="Times New Roman"/>
          <w:i/>
        </w:rPr>
        <w:t>Подання пропозицій за окремими частинами предмету закупівлі не передбачено.</w:t>
      </w:r>
    </w:p>
    <w:p w:rsidR="005A359B" w:rsidRPr="005A359B" w:rsidRDefault="005A359B" w:rsidP="005A359B">
      <w:pPr>
        <w:spacing w:line="240" w:lineRule="auto"/>
        <w:ind w:firstLine="357"/>
        <w:rPr>
          <w:rFonts w:ascii="Times New Roman" w:hAnsi="Times New Roman" w:cs="Times New Roman"/>
        </w:rPr>
      </w:pPr>
    </w:p>
    <w:p w:rsidR="005A359B" w:rsidRPr="005A359B" w:rsidRDefault="005A359B" w:rsidP="005A35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</w:pPr>
    </w:p>
    <w:p w:rsidR="006876F9" w:rsidRPr="005A359B" w:rsidRDefault="006876F9" w:rsidP="005A359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6876F9" w:rsidRPr="005A359B" w:rsidSect="00EB7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28" w:rsidRDefault="00B40F28" w:rsidP="00BD1386">
      <w:pPr>
        <w:spacing w:after="0" w:line="240" w:lineRule="auto"/>
      </w:pPr>
      <w:r>
        <w:separator/>
      </w:r>
    </w:p>
  </w:endnote>
  <w:endnote w:type="continuationSeparator" w:id="0">
    <w:p w:rsidR="00B40F28" w:rsidRDefault="00B40F28" w:rsidP="00BD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3551"/>
      <w:docPartObj>
        <w:docPartGallery w:val="Page Numbers (Bottom of Page)"/>
        <w:docPartUnique/>
      </w:docPartObj>
    </w:sdtPr>
    <w:sdtContent>
      <w:p w:rsidR="0017733D" w:rsidRDefault="00207DF3">
        <w:pPr>
          <w:pStyle w:val="af"/>
          <w:jc w:val="right"/>
        </w:pPr>
        <w:fldSimple w:instr=" PAGE   \* MERGEFORMAT ">
          <w:r w:rsidR="00EF2581">
            <w:rPr>
              <w:noProof/>
            </w:rPr>
            <w:t>1</w:t>
          </w:r>
        </w:fldSimple>
      </w:p>
    </w:sdtContent>
  </w:sdt>
  <w:p w:rsidR="0017733D" w:rsidRDefault="0017733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28" w:rsidRDefault="00B40F28" w:rsidP="00BD1386">
      <w:pPr>
        <w:spacing w:after="0" w:line="240" w:lineRule="auto"/>
      </w:pPr>
      <w:r>
        <w:separator/>
      </w:r>
    </w:p>
  </w:footnote>
  <w:footnote w:type="continuationSeparator" w:id="0">
    <w:p w:rsidR="00B40F28" w:rsidRDefault="00B40F28" w:rsidP="00BD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>
    <w:nsid w:val="11DA051A"/>
    <w:multiLevelType w:val="multilevel"/>
    <w:tmpl w:val="EE5CD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50192D"/>
    <w:multiLevelType w:val="hybridMultilevel"/>
    <w:tmpl w:val="BE4E326E"/>
    <w:lvl w:ilvl="0" w:tplc="B5A28940">
      <w:start w:val="1"/>
      <w:numFmt w:val="decimal"/>
      <w:lvlText w:val="%1."/>
      <w:lvlJc w:val="left"/>
      <w:pPr>
        <w:ind w:left="399" w:hanging="360"/>
      </w:pPr>
      <w:rPr>
        <w:rFonts w:eastAsia="Lucida Sans Unicod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FD7968"/>
    <w:multiLevelType w:val="multilevel"/>
    <w:tmpl w:val="B37E9C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81526"/>
    <w:multiLevelType w:val="hybridMultilevel"/>
    <w:tmpl w:val="9B489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21965"/>
    <w:multiLevelType w:val="hybridMultilevel"/>
    <w:tmpl w:val="4D508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114C6"/>
    <w:multiLevelType w:val="hybridMultilevel"/>
    <w:tmpl w:val="5018F7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1663162"/>
    <w:multiLevelType w:val="hybridMultilevel"/>
    <w:tmpl w:val="768E8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6648E"/>
    <w:multiLevelType w:val="hybridMultilevel"/>
    <w:tmpl w:val="5A58528A"/>
    <w:lvl w:ilvl="0" w:tplc="5CA468C8">
      <w:start w:val="2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7EEA31D0"/>
    <w:multiLevelType w:val="multilevel"/>
    <w:tmpl w:val="74C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B56"/>
    <w:rsid w:val="00011F84"/>
    <w:rsid w:val="0003101E"/>
    <w:rsid w:val="0003215D"/>
    <w:rsid w:val="00036E85"/>
    <w:rsid w:val="0005591F"/>
    <w:rsid w:val="00067366"/>
    <w:rsid w:val="0009768D"/>
    <w:rsid w:val="000A1A8E"/>
    <w:rsid w:val="000B00CE"/>
    <w:rsid w:val="000D4226"/>
    <w:rsid w:val="000D6572"/>
    <w:rsid w:val="001069F1"/>
    <w:rsid w:val="001133E0"/>
    <w:rsid w:val="001266A9"/>
    <w:rsid w:val="0014486D"/>
    <w:rsid w:val="00161B9E"/>
    <w:rsid w:val="00166332"/>
    <w:rsid w:val="0017733D"/>
    <w:rsid w:val="00191F7B"/>
    <w:rsid w:val="001B31F2"/>
    <w:rsid w:val="001C3054"/>
    <w:rsid w:val="001C673A"/>
    <w:rsid w:val="001F4BB3"/>
    <w:rsid w:val="00200D4C"/>
    <w:rsid w:val="00207DF3"/>
    <w:rsid w:val="00207FC3"/>
    <w:rsid w:val="00212553"/>
    <w:rsid w:val="002149EA"/>
    <w:rsid w:val="00221AA7"/>
    <w:rsid w:val="002363C2"/>
    <w:rsid w:val="002374E2"/>
    <w:rsid w:val="00237524"/>
    <w:rsid w:val="00246307"/>
    <w:rsid w:val="00246B27"/>
    <w:rsid w:val="00273F95"/>
    <w:rsid w:val="00285CD4"/>
    <w:rsid w:val="00292305"/>
    <w:rsid w:val="0029447C"/>
    <w:rsid w:val="002A0518"/>
    <w:rsid w:val="002A41C5"/>
    <w:rsid w:val="002A69E5"/>
    <w:rsid w:val="002A7029"/>
    <w:rsid w:val="002B2085"/>
    <w:rsid w:val="002E7740"/>
    <w:rsid w:val="002F06D4"/>
    <w:rsid w:val="002F0C95"/>
    <w:rsid w:val="003038B3"/>
    <w:rsid w:val="00311527"/>
    <w:rsid w:val="0033327E"/>
    <w:rsid w:val="00335D89"/>
    <w:rsid w:val="003464E6"/>
    <w:rsid w:val="003469DB"/>
    <w:rsid w:val="00363A59"/>
    <w:rsid w:val="00365CC7"/>
    <w:rsid w:val="00370CFF"/>
    <w:rsid w:val="00373DA4"/>
    <w:rsid w:val="00382108"/>
    <w:rsid w:val="003857AE"/>
    <w:rsid w:val="00387ABA"/>
    <w:rsid w:val="003A2704"/>
    <w:rsid w:val="003B064B"/>
    <w:rsid w:val="003D079F"/>
    <w:rsid w:val="003D3BC7"/>
    <w:rsid w:val="003D6B06"/>
    <w:rsid w:val="003E1CED"/>
    <w:rsid w:val="003E2AC1"/>
    <w:rsid w:val="003E3C12"/>
    <w:rsid w:val="00405829"/>
    <w:rsid w:val="00407446"/>
    <w:rsid w:val="0041490D"/>
    <w:rsid w:val="00424255"/>
    <w:rsid w:val="004404A8"/>
    <w:rsid w:val="004715D1"/>
    <w:rsid w:val="00472F9E"/>
    <w:rsid w:val="00475425"/>
    <w:rsid w:val="004A5076"/>
    <w:rsid w:val="004C1C42"/>
    <w:rsid w:val="004C60F7"/>
    <w:rsid w:val="004E68CC"/>
    <w:rsid w:val="004E7393"/>
    <w:rsid w:val="004F0D2C"/>
    <w:rsid w:val="00512E6B"/>
    <w:rsid w:val="0055245D"/>
    <w:rsid w:val="00553BAC"/>
    <w:rsid w:val="00560E62"/>
    <w:rsid w:val="0057622A"/>
    <w:rsid w:val="00585D70"/>
    <w:rsid w:val="00595873"/>
    <w:rsid w:val="005A359B"/>
    <w:rsid w:val="005A5193"/>
    <w:rsid w:val="005B64C7"/>
    <w:rsid w:val="005D600D"/>
    <w:rsid w:val="00612A6B"/>
    <w:rsid w:val="00620E79"/>
    <w:rsid w:val="00633E18"/>
    <w:rsid w:val="00635D39"/>
    <w:rsid w:val="00644487"/>
    <w:rsid w:val="00661007"/>
    <w:rsid w:val="006649C7"/>
    <w:rsid w:val="006769EC"/>
    <w:rsid w:val="006876F9"/>
    <w:rsid w:val="0069529C"/>
    <w:rsid w:val="006A0001"/>
    <w:rsid w:val="006C32D1"/>
    <w:rsid w:val="006E13FF"/>
    <w:rsid w:val="006E1AAC"/>
    <w:rsid w:val="006F6DAE"/>
    <w:rsid w:val="00704C6A"/>
    <w:rsid w:val="00711FE1"/>
    <w:rsid w:val="00713F7E"/>
    <w:rsid w:val="007266D0"/>
    <w:rsid w:val="00765E0C"/>
    <w:rsid w:val="00776B1E"/>
    <w:rsid w:val="00781ACA"/>
    <w:rsid w:val="00790EE4"/>
    <w:rsid w:val="00796013"/>
    <w:rsid w:val="007B0362"/>
    <w:rsid w:val="007B7234"/>
    <w:rsid w:val="007C0F35"/>
    <w:rsid w:val="007D573F"/>
    <w:rsid w:val="007E4E5B"/>
    <w:rsid w:val="007E55A0"/>
    <w:rsid w:val="007F1B56"/>
    <w:rsid w:val="00807D20"/>
    <w:rsid w:val="00821BC0"/>
    <w:rsid w:val="00835CBB"/>
    <w:rsid w:val="00867BC5"/>
    <w:rsid w:val="008759BF"/>
    <w:rsid w:val="00876CB3"/>
    <w:rsid w:val="008975A7"/>
    <w:rsid w:val="008A4D99"/>
    <w:rsid w:val="008C734C"/>
    <w:rsid w:val="008C7F77"/>
    <w:rsid w:val="008D66BA"/>
    <w:rsid w:val="008D7175"/>
    <w:rsid w:val="008D7423"/>
    <w:rsid w:val="00900A0F"/>
    <w:rsid w:val="00905FD9"/>
    <w:rsid w:val="0090607B"/>
    <w:rsid w:val="009105FE"/>
    <w:rsid w:val="009150E1"/>
    <w:rsid w:val="009221B8"/>
    <w:rsid w:val="00934CD4"/>
    <w:rsid w:val="009350E5"/>
    <w:rsid w:val="0095058C"/>
    <w:rsid w:val="00950C26"/>
    <w:rsid w:val="00951717"/>
    <w:rsid w:val="009573BB"/>
    <w:rsid w:val="00985680"/>
    <w:rsid w:val="00986473"/>
    <w:rsid w:val="009A474B"/>
    <w:rsid w:val="009C29B2"/>
    <w:rsid w:val="009D328C"/>
    <w:rsid w:val="009D7B65"/>
    <w:rsid w:val="009F116F"/>
    <w:rsid w:val="00A0288C"/>
    <w:rsid w:val="00A10004"/>
    <w:rsid w:val="00A13D2A"/>
    <w:rsid w:val="00A172DD"/>
    <w:rsid w:val="00A33FF4"/>
    <w:rsid w:val="00A50336"/>
    <w:rsid w:val="00A53E02"/>
    <w:rsid w:val="00A54079"/>
    <w:rsid w:val="00A55CD1"/>
    <w:rsid w:val="00A579E7"/>
    <w:rsid w:val="00A66309"/>
    <w:rsid w:val="00A72650"/>
    <w:rsid w:val="00A7721D"/>
    <w:rsid w:val="00A90028"/>
    <w:rsid w:val="00AA2010"/>
    <w:rsid w:val="00AA653A"/>
    <w:rsid w:val="00AC3403"/>
    <w:rsid w:val="00AD6C21"/>
    <w:rsid w:val="00AE7FC2"/>
    <w:rsid w:val="00B00693"/>
    <w:rsid w:val="00B041FC"/>
    <w:rsid w:val="00B21BDD"/>
    <w:rsid w:val="00B24718"/>
    <w:rsid w:val="00B300BB"/>
    <w:rsid w:val="00B40F28"/>
    <w:rsid w:val="00B45A14"/>
    <w:rsid w:val="00B55195"/>
    <w:rsid w:val="00B62CB9"/>
    <w:rsid w:val="00B67313"/>
    <w:rsid w:val="00B77C8F"/>
    <w:rsid w:val="00B807C4"/>
    <w:rsid w:val="00B86ADB"/>
    <w:rsid w:val="00B96280"/>
    <w:rsid w:val="00BD1386"/>
    <w:rsid w:val="00BD5787"/>
    <w:rsid w:val="00BD79D7"/>
    <w:rsid w:val="00BE0135"/>
    <w:rsid w:val="00BF3C4D"/>
    <w:rsid w:val="00BF4DFD"/>
    <w:rsid w:val="00C21265"/>
    <w:rsid w:val="00C25FAE"/>
    <w:rsid w:val="00C3272D"/>
    <w:rsid w:val="00C36032"/>
    <w:rsid w:val="00C542C5"/>
    <w:rsid w:val="00C56A2F"/>
    <w:rsid w:val="00C62DA3"/>
    <w:rsid w:val="00C7040B"/>
    <w:rsid w:val="00C713D3"/>
    <w:rsid w:val="00C74413"/>
    <w:rsid w:val="00C76E23"/>
    <w:rsid w:val="00C811AE"/>
    <w:rsid w:val="00C94D01"/>
    <w:rsid w:val="00CB0114"/>
    <w:rsid w:val="00CC1344"/>
    <w:rsid w:val="00CC6EEA"/>
    <w:rsid w:val="00CD3047"/>
    <w:rsid w:val="00CE4C30"/>
    <w:rsid w:val="00CE50E1"/>
    <w:rsid w:val="00CE69F7"/>
    <w:rsid w:val="00CF5B41"/>
    <w:rsid w:val="00D12012"/>
    <w:rsid w:val="00D14900"/>
    <w:rsid w:val="00D16B66"/>
    <w:rsid w:val="00D40CEB"/>
    <w:rsid w:val="00D460C7"/>
    <w:rsid w:val="00DB0443"/>
    <w:rsid w:val="00DC2099"/>
    <w:rsid w:val="00E019B0"/>
    <w:rsid w:val="00E115E6"/>
    <w:rsid w:val="00E22BB7"/>
    <w:rsid w:val="00E247D0"/>
    <w:rsid w:val="00E43461"/>
    <w:rsid w:val="00E5119D"/>
    <w:rsid w:val="00E64C28"/>
    <w:rsid w:val="00E8395B"/>
    <w:rsid w:val="00EB6179"/>
    <w:rsid w:val="00EB7F2C"/>
    <w:rsid w:val="00EC2CE0"/>
    <w:rsid w:val="00EE03B9"/>
    <w:rsid w:val="00EE4EBA"/>
    <w:rsid w:val="00EF2581"/>
    <w:rsid w:val="00F528C3"/>
    <w:rsid w:val="00F547F5"/>
    <w:rsid w:val="00F60FC1"/>
    <w:rsid w:val="00F70B97"/>
    <w:rsid w:val="00F73B2C"/>
    <w:rsid w:val="00F925C0"/>
    <w:rsid w:val="00FB268A"/>
    <w:rsid w:val="00FD2DB8"/>
    <w:rsid w:val="00FD637B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C"/>
  </w:style>
  <w:style w:type="paragraph" w:styleId="1">
    <w:name w:val="heading 1"/>
    <w:basedOn w:val="a"/>
    <w:link w:val="10"/>
    <w:uiPriority w:val="9"/>
    <w:qFormat/>
    <w:rsid w:val="0082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C7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6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1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 Знак Знак"/>
    <w:link w:val="a5"/>
    <w:locked/>
    <w:rsid w:val="00F547F5"/>
    <w:rPr>
      <w:rFonts w:cs="Times New Roman CYR"/>
    </w:rPr>
  </w:style>
  <w:style w:type="paragraph" w:customStyle="1" w:styleId="a5">
    <w:name w:val="Без интервала Знак Знак"/>
    <w:link w:val="a4"/>
    <w:qFormat/>
    <w:rsid w:val="00F547F5"/>
    <w:pPr>
      <w:spacing w:after="0" w:line="240" w:lineRule="auto"/>
    </w:pPr>
    <w:rPr>
      <w:rFonts w:cs="Times New Roman CYR"/>
    </w:rPr>
  </w:style>
  <w:style w:type="paragraph" w:styleId="HTML">
    <w:name w:val="HTML Preformatted"/>
    <w:aliases w:val="Знак,Знак9,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qFormat/>
    <w:rsid w:val="006E1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1,Знак9 Знак1,Знак1 Знак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"/>
    <w:rsid w:val="006E1AAC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3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327E"/>
    <w:rPr>
      <w:b/>
      <w:bCs/>
    </w:rPr>
  </w:style>
  <w:style w:type="paragraph" w:customStyle="1" w:styleId="11">
    <w:name w:val="Обычный1"/>
    <w:rsid w:val="00346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rsid w:val="00F925C0"/>
    <w:pPr>
      <w:spacing w:after="0" w:line="240" w:lineRule="auto"/>
      <w:ind w:left="567" w:right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F92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F925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7B0362"/>
    <w:rPr>
      <w:i/>
      <w:iCs/>
    </w:rPr>
  </w:style>
  <w:style w:type="paragraph" w:customStyle="1" w:styleId="Heading2">
    <w:name w:val="Heading 2"/>
    <w:basedOn w:val="a"/>
    <w:uiPriority w:val="1"/>
    <w:qFormat/>
    <w:rsid w:val="007266D0"/>
    <w:pPr>
      <w:widowControl w:val="0"/>
      <w:autoSpaceDE w:val="0"/>
      <w:autoSpaceDN w:val="0"/>
      <w:spacing w:after="0" w:line="240" w:lineRule="auto"/>
      <w:ind w:left="626" w:right="636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a0"/>
    <w:rsid w:val="007D573F"/>
  </w:style>
  <w:style w:type="character" w:styleId="ac">
    <w:name w:val="Hyperlink"/>
    <w:basedOn w:val="a0"/>
    <w:uiPriority w:val="99"/>
    <w:semiHidden/>
    <w:unhideWhenUsed/>
    <w:rsid w:val="00C7441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D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1386"/>
  </w:style>
  <w:style w:type="paragraph" w:styleId="af">
    <w:name w:val="footer"/>
    <w:basedOn w:val="a"/>
    <w:link w:val="af0"/>
    <w:uiPriority w:val="99"/>
    <w:unhideWhenUsed/>
    <w:rsid w:val="00BD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1386"/>
  </w:style>
  <w:style w:type="paragraph" w:customStyle="1" w:styleId="WW-1">
    <w:name w:val="WW-Базовый1"/>
    <w:rsid w:val="00BD138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normal">
    <w:name w:val="normal"/>
    <w:rsid w:val="00BD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1">
    <w:name w:val="Стандартный HTML Знак1"/>
    <w:aliases w:val="Знак Знак,Знак9 Знак"/>
    <w:locked/>
    <w:rsid w:val="00285CD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1">
    <w:name w:val="No Spacing"/>
    <w:link w:val="af2"/>
    <w:uiPriority w:val="1"/>
    <w:qFormat/>
    <w:rsid w:val="004715D1"/>
    <w:pPr>
      <w:spacing w:after="120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uiPriority w:val="1"/>
    <w:rsid w:val="004715D1"/>
    <w:rPr>
      <w:rFonts w:ascii="Calibri" w:eastAsia="Calibri" w:hAnsi="Calibri" w:cs="Calibri"/>
    </w:rPr>
  </w:style>
  <w:style w:type="paragraph" w:styleId="af3">
    <w:name w:val="Plain Text"/>
    <w:basedOn w:val="a"/>
    <w:link w:val="12"/>
    <w:unhideWhenUsed/>
    <w:rsid w:val="001C67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1C673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3"/>
    <w:locked/>
    <w:rsid w:val="001C67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List Paragraph"/>
    <w:basedOn w:val="a"/>
    <w:uiPriority w:val="34"/>
    <w:qFormat/>
    <w:rsid w:val="000559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773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a0"/>
    <w:rsid w:val="0017733D"/>
  </w:style>
  <w:style w:type="paragraph" w:styleId="af6">
    <w:name w:val="Balloon Text"/>
    <w:basedOn w:val="a"/>
    <w:link w:val="af7"/>
    <w:uiPriority w:val="99"/>
    <w:semiHidden/>
    <w:unhideWhenUsed/>
    <w:rsid w:val="0017733D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733D"/>
    <w:rPr>
      <w:rFonts w:ascii="Tahoma" w:eastAsiaTheme="minorHAnsi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02B4-19D2-4A08-AFD4-298B449D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174</cp:revision>
  <cp:lastPrinted>2024-02-08T15:19:00Z</cp:lastPrinted>
  <dcterms:created xsi:type="dcterms:W3CDTF">2023-05-23T12:57:00Z</dcterms:created>
  <dcterms:modified xsi:type="dcterms:W3CDTF">2024-02-08T15:19:00Z</dcterms:modified>
</cp:coreProperties>
</file>