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C7" w:rsidRPr="00602BC7" w:rsidRDefault="00602BC7" w:rsidP="00602BC7">
      <w:pPr>
        <w:widowControl w:val="0"/>
        <w:suppressAutoHyphens/>
        <w:autoSpaceDE w:val="0"/>
        <w:spacing w:after="0" w:line="264" w:lineRule="auto"/>
        <w:ind w:left="6521" w:right="139"/>
        <w:jc w:val="right"/>
        <w:rPr>
          <w:rFonts w:ascii="Times New Roman CYR" w:eastAsia="Times New Roman" w:hAnsi="Times New Roman CYR" w:cs="Times New Roman CYR"/>
          <w:b/>
          <w:i/>
          <w:sz w:val="24"/>
          <w:szCs w:val="24"/>
          <w:lang w:eastAsia="ar-SA"/>
        </w:rPr>
      </w:pPr>
      <w:r w:rsidRPr="00602BC7">
        <w:rPr>
          <w:rFonts w:ascii="Times New Roman CYR" w:eastAsia="Times New Roman" w:hAnsi="Times New Roman CYR" w:cs="Times New Roman CYR"/>
          <w:b/>
          <w:i/>
          <w:sz w:val="24"/>
          <w:szCs w:val="24"/>
          <w:lang w:eastAsia="ar-SA"/>
        </w:rPr>
        <w:t xml:space="preserve">Додаток </w:t>
      </w:r>
      <w:r>
        <w:rPr>
          <w:rFonts w:ascii="Times New Roman CYR" w:eastAsia="Times New Roman" w:hAnsi="Times New Roman CYR" w:cs="Times New Roman CYR"/>
          <w:b/>
          <w:i/>
          <w:sz w:val="24"/>
          <w:szCs w:val="24"/>
          <w:lang w:eastAsia="ar-SA"/>
        </w:rPr>
        <w:t>2</w:t>
      </w:r>
    </w:p>
    <w:p w:rsidR="00602BC7" w:rsidRPr="00602BC7" w:rsidRDefault="00602BC7" w:rsidP="00602BC7">
      <w:pPr>
        <w:widowControl w:val="0"/>
        <w:suppressAutoHyphens/>
        <w:autoSpaceDE w:val="0"/>
        <w:spacing w:after="0" w:line="264" w:lineRule="auto"/>
        <w:ind w:left="6521" w:right="139"/>
        <w:jc w:val="right"/>
        <w:rPr>
          <w:rFonts w:ascii="Times New Roman CYR" w:eastAsia="Times New Roman" w:hAnsi="Times New Roman CYR" w:cs="Times New Roman CYR"/>
          <w:i/>
          <w:sz w:val="24"/>
          <w:szCs w:val="24"/>
          <w:lang w:eastAsia="ar-SA"/>
        </w:rPr>
      </w:pPr>
      <w:r w:rsidRPr="00602BC7">
        <w:rPr>
          <w:rFonts w:ascii="Times New Roman CYR" w:eastAsia="Times New Roman" w:hAnsi="Times New Roman CYR" w:cs="Times New Roman CYR"/>
          <w:i/>
          <w:sz w:val="24"/>
          <w:szCs w:val="24"/>
          <w:lang w:eastAsia="ar-SA"/>
        </w:rPr>
        <w:t xml:space="preserve">до тендерної документації </w:t>
      </w:r>
    </w:p>
    <w:p w:rsidR="00602BC7" w:rsidRDefault="00602BC7" w:rsidP="00DD2D99">
      <w:pPr>
        <w:pStyle w:val="1"/>
        <w:spacing w:before="0" w:after="0" w:line="240" w:lineRule="auto"/>
        <w:jc w:val="center"/>
        <w:rPr>
          <w:rFonts w:ascii="Times New Roman" w:hAnsi="Times New Roman" w:cs="Times New Roman"/>
          <w:b w:val="0"/>
          <w:sz w:val="22"/>
          <w:szCs w:val="22"/>
        </w:rPr>
      </w:pPr>
    </w:p>
    <w:p w:rsidR="00B76CD6" w:rsidRPr="00602BC7" w:rsidRDefault="00B76CD6" w:rsidP="00DD2D99">
      <w:pPr>
        <w:pStyle w:val="1"/>
        <w:spacing w:before="0" w:after="0" w:line="240" w:lineRule="auto"/>
        <w:jc w:val="center"/>
        <w:rPr>
          <w:rFonts w:ascii="Times New Roman" w:hAnsi="Times New Roman" w:cs="Times New Roman"/>
          <w:b w:val="0"/>
          <w:sz w:val="24"/>
          <w:szCs w:val="22"/>
        </w:rPr>
      </w:pPr>
      <w:r w:rsidRPr="00602BC7">
        <w:rPr>
          <w:rFonts w:ascii="Times New Roman" w:hAnsi="Times New Roman" w:cs="Times New Roman"/>
          <w:b w:val="0"/>
          <w:sz w:val="24"/>
          <w:szCs w:val="22"/>
        </w:rPr>
        <w:t>МЕДИКО-ТЕХНІЧНІ ВИМОГИ</w:t>
      </w:r>
    </w:p>
    <w:p w:rsidR="00B76CD6" w:rsidRPr="00602BC7" w:rsidRDefault="00B76CD6" w:rsidP="00DD2D99">
      <w:pPr>
        <w:pStyle w:val="1"/>
        <w:spacing w:before="0" w:after="0"/>
        <w:jc w:val="center"/>
        <w:rPr>
          <w:rFonts w:ascii="Times New Roman" w:hAnsi="Times New Roman" w:cs="Times New Roman"/>
          <w:sz w:val="24"/>
          <w:szCs w:val="24"/>
        </w:rPr>
      </w:pPr>
      <w:r w:rsidRPr="00602BC7">
        <w:rPr>
          <w:rFonts w:ascii="Times New Roman" w:hAnsi="Times New Roman" w:cs="Times New Roman"/>
          <w:sz w:val="24"/>
          <w:szCs w:val="24"/>
        </w:rPr>
        <w:t>Загальні вимоги</w:t>
      </w:r>
    </w:p>
    <w:p w:rsidR="00B76CD6" w:rsidRPr="006E64B2" w:rsidRDefault="00B76CD6" w:rsidP="00DD2D99">
      <w:pPr>
        <w:spacing w:after="0"/>
        <w:jc w:val="both"/>
        <w:rPr>
          <w:rFonts w:ascii="Times New Roman" w:hAnsi="Times New Roman"/>
        </w:rPr>
      </w:pPr>
      <w:r w:rsidRPr="006E64B2">
        <w:rPr>
          <w:rFonts w:ascii="Times New Roman" w:hAnsi="Times New Roman"/>
          <w:lang w:eastAsia="zh-CN"/>
        </w:rPr>
        <w:t>1.1.</w:t>
      </w:r>
      <w:r w:rsidRPr="006E64B2">
        <w:rPr>
          <w:rFonts w:ascii="Times New Roman" w:hAnsi="Times New Roman"/>
        </w:rPr>
        <w:t xml:space="preserve">  </w:t>
      </w:r>
      <w:r w:rsidR="00795EE3" w:rsidRPr="00795EE3">
        <w:rPr>
          <w:rFonts w:ascii="Times New Roman" w:hAnsi="Times New Roman"/>
        </w:rPr>
        <w:t>Товари повинні бути дозволені до використання в Україні (надати декларації</w:t>
      </w:r>
      <w:r w:rsidR="004769E7">
        <w:rPr>
          <w:rFonts w:ascii="Times New Roman" w:hAnsi="Times New Roman"/>
        </w:rPr>
        <w:t>/сертифікати</w:t>
      </w:r>
      <w:r w:rsidR="00795EE3" w:rsidRPr="00795EE3">
        <w:rPr>
          <w:rFonts w:ascii="Times New Roman" w:hAnsi="Times New Roman"/>
        </w:rPr>
        <w:t xml:space="preserve"> про відповідність технічному регламенту</w:t>
      </w:r>
      <w:r w:rsidR="00AD30E7">
        <w:rPr>
          <w:rFonts w:ascii="Times New Roman" w:hAnsi="Times New Roman"/>
        </w:rPr>
        <w:t>.</w:t>
      </w:r>
    </w:p>
    <w:p w:rsidR="00B76CD6" w:rsidRPr="006E64B2" w:rsidRDefault="00B76CD6" w:rsidP="00DD2D99">
      <w:pPr>
        <w:spacing w:after="0"/>
        <w:jc w:val="both"/>
        <w:rPr>
          <w:rFonts w:ascii="Times New Roman" w:hAnsi="Times New Roman"/>
          <w:lang w:val="ru-RU" w:eastAsia="zh-CN"/>
        </w:rPr>
      </w:pPr>
      <w:r w:rsidRPr="006E64B2">
        <w:rPr>
          <w:rFonts w:ascii="Times New Roman" w:hAnsi="Times New Roman"/>
          <w:lang w:eastAsia="zh-CN"/>
        </w:rPr>
        <w:t>1.2. На підтвердження якості товару, надати сертифікати якості або паспорти якості</w:t>
      </w:r>
      <w:r w:rsidR="004769E7">
        <w:rPr>
          <w:rFonts w:ascii="Times New Roman" w:hAnsi="Times New Roman"/>
          <w:lang w:eastAsia="zh-CN"/>
        </w:rPr>
        <w:t xml:space="preserve"> або інструкцію з використання від виробника.</w:t>
      </w:r>
    </w:p>
    <w:p w:rsidR="00B76CD6" w:rsidRPr="006E64B2" w:rsidRDefault="00B76CD6" w:rsidP="00DD2D99">
      <w:pPr>
        <w:spacing w:after="0"/>
        <w:jc w:val="both"/>
        <w:rPr>
          <w:rFonts w:ascii="Times New Roman" w:hAnsi="Times New Roman"/>
          <w:lang w:eastAsia="zh-CN"/>
        </w:rPr>
      </w:pPr>
      <w:r w:rsidRPr="006E64B2">
        <w:rPr>
          <w:rFonts w:ascii="Times New Roman" w:hAnsi="Times New Roman"/>
          <w:lang w:eastAsia="zh-CN"/>
        </w:rPr>
        <w:t>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p w:rsidR="00B76CD6" w:rsidRPr="006E64B2" w:rsidRDefault="00B76CD6" w:rsidP="00DD2D99">
      <w:pPr>
        <w:spacing w:after="0"/>
        <w:jc w:val="both"/>
        <w:rPr>
          <w:rFonts w:ascii="Times New Roman" w:hAnsi="Times New Roman"/>
        </w:rPr>
      </w:pPr>
      <w:r w:rsidRPr="006E64B2">
        <w:rPr>
          <w:rFonts w:ascii="Times New Roman" w:hAnsi="Times New Roman"/>
          <w:lang w:eastAsia="zh-CN"/>
        </w:rPr>
        <w:t>1.3</w:t>
      </w:r>
      <w:r w:rsidRPr="006E64B2">
        <w:rPr>
          <w:rFonts w:ascii="Times New Roman" w:hAnsi="Times New Roman"/>
        </w:rPr>
        <w:t xml:space="preserve"> 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 </w:t>
      </w:r>
    </w:p>
    <w:p w:rsidR="00B76CD6" w:rsidRPr="006E64B2" w:rsidRDefault="00B76CD6" w:rsidP="00DD2D99">
      <w:pPr>
        <w:suppressAutoHyphens/>
        <w:spacing w:after="0" w:line="100" w:lineRule="atLeast"/>
        <w:jc w:val="both"/>
        <w:rPr>
          <w:rFonts w:ascii="Times New Roman" w:hAnsi="Times New Roman"/>
          <w:color w:val="000000"/>
        </w:rPr>
      </w:pPr>
      <w:r w:rsidRPr="006E64B2">
        <w:rPr>
          <w:rFonts w:ascii="Times New Roman" w:hAnsi="Times New Roman"/>
        </w:rPr>
        <w:t>1.4.</w:t>
      </w:r>
      <w:r w:rsidRPr="006E64B2">
        <w:rPr>
          <w:rFonts w:ascii="Times New Roman" w:hAnsi="Times New Roman"/>
          <w:color w:val="000000"/>
        </w:rPr>
        <w:t xml:space="preserve"> 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 </w:t>
      </w:r>
    </w:p>
    <w:p w:rsidR="008F2D40" w:rsidRPr="008F2D40" w:rsidRDefault="008F2D40" w:rsidP="00DD2D99">
      <w:pPr>
        <w:spacing w:after="0"/>
        <w:rPr>
          <w:rFonts w:ascii="Times New Roman" w:hAnsi="Times New Roman"/>
          <w:lang w:eastAsia="zh-CN"/>
        </w:rPr>
      </w:pPr>
      <w:r w:rsidRPr="00007080">
        <w:rPr>
          <w:lang w:eastAsia="zh-CN"/>
        </w:rPr>
        <w:t>1.5</w:t>
      </w:r>
      <w:r w:rsidRPr="008F2D40">
        <w:rPr>
          <w:rFonts w:ascii="Times New Roman" w:hAnsi="Times New Roman"/>
          <w:lang w:eastAsia="zh-CN"/>
        </w:rPr>
        <w:t>.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(надати гарантійний лист щодо використання заходів із захисту довкілля)</w:t>
      </w:r>
    </w:p>
    <w:p w:rsidR="008F2D40" w:rsidRPr="008F2D40" w:rsidRDefault="008F2D40" w:rsidP="00DD2D99">
      <w:pPr>
        <w:spacing w:after="0"/>
        <w:rPr>
          <w:rFonts w:ascii="Times New Roman" w:hAnsi="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82"/>
        <w:gridCol w:w="6239"/>
        <w:gridCol w:w="949"/>
        <w:gridCol w:w="980"/>
      </w:tblGrid>
      <w:tr w:rsidR="008F2D40" w:rsidRPr="004769E7" w:rsidTr="004769E7">
        <w:tc>
          <w:tcPr>
            <w:tcW w:w="230" w:type="pct"/>
            <w:shd w:val="clear" w:color="auto" w:fill="auto"/>
            <w:vAlign w:val="center"/>
            <w:hideMark/>
          </w:tcPr>
          <w:p w:rsidR="008F2D40" w:rsidRPr="004769E7" w:rsidRDefault="008F2D40" w:rsidP="004769E7">
            <w:pPr>
              <w:spacing w:after="0"/>
              <w:rPr>
                <w:rFonts w:ascii="Times New Roman" w:eastAsia="Times New Roman" w:hAnsi="Times New Roman"/>
                <w:sz w:val="20"/>
                <w:szCs w:val="20"/>
                <w:lang w:eastAsia="uk-UA"/>
              </w:rPr>
            </w:pPr>
            <w:r w:rsidRPr="004769E7">
              <w:rPr>
                <w:rFonts w:ascii="Times New Roman" w:eastAsia="Times New Roman" w:hAnsi="Times New Roman"/>
                <w:sz w:val="20"/>
                <w:szCs w:val="20"/>
                <w:lang w:eastAsia="uk-UA"/>
              </w:rPr>
              <w:t>№ п/п</w:t>
            </w:r>
          </w:p>
        </w:tc>
        <w:tc>
          <w:tcPr>
            <w:tcW w:w="819" w:type="pct"/>
            <w:shd w:val="clear" w:color="auto" w:fill="auto"/>
            <w:vAlign w:val="center"/>
          </w:tcPr>
          <w:p w:rsidR="008F2D40" w:rsidRPr="004769E7" w:rsidRDefault="008F2D40" w:rsidP="004769E7">
            <w:pPr>
              <w:spacing w:after="0"/>
              <w:rPr>
                <w:rFonts w:ascii="Times New Roman" w:eastAsia="Times New Roman" w:hAnsi="Times New Roman"/>
                <w:sz w:val="20"/>
                <w:szCs w:val="20"/>
                <w:lang w:eastAsia="uk-UA"/>
              </w:rPr>
            </w:pPr>
            <w:r w:rsidRPr="004769E7">
              <w:rPr>
                <w:rFonts w:ascii="Times New Roman" w:eastAsia="Times New Roman" w:hAnsi="Times New Roman"/>
                <w:sz w:val="20"/>
                <w:szCs w:val="20"/>
                <w:lang w:eastAsia="uk-UA"/>
              </w:rPr>
              <w:t>Найменування товару</w:t>
            </w:r>
          </w:p>
        </w:tc>
        <w:tc>
          <w:tcPr>
            <w:tcW w:w="3023" w:type="pct"/>
            <w:shd w:val="clear" w:color="auto" w:fill="auto"/>
            <w:vAlign w:val="center"/>
            <w:hideMark/>
          </w:tcPr>
          <w:p w:rsidR="008F2D40" w:rsidRPr="004769E7" w:rsidRDefault="008F2D40" w:rsidP="004769E7">
            <w:pPr>
              <w:spacing w:after="0"/>
              <w:rPr>
                <w:rFonts w:ascii="Times New Roman" w:eastAsia="Times New Roman" w:hAnsi="Times New Roman"/>
                <w:sz w:val="20"/>
                <w:szCs w:val="20"/>
                <w:lang w:eastAsia="uk-UA"/>
              </w:rPr>
            </w:pPr>
            <w:r w:rsidRPr="004769E7">
              <w:rPr>
                <w:rFonts w:ascii="Times New Roman" w:eastAsia="Times New Roman" w:hAnsi="Times New Roman"/>
                <w:sz w:val="20"/>
                <w:szCs w:val="20"/>
                <w:lang w:eastAsia="uk-UA"/>
              </w:rPr>
              <w:t>Медико-технічні вимоги</w:t>
            </w:r>
          </w:p>
        </w:tc>
        <w:tc>
          <w:tcPr>
            <w:tcW w:w="464" w:type="pct"/>
            <w:shd w:val="clear" w:color="auto" w:fill="auto"/>
            <w:vAlign w:val="center"/>
            <w:hideMark/>
          </w:tcPr>
          <w:p w:rsidR="008F2D40" w:rsidRPr="004769E7" w:rsidRDefault="008F2D40" w:rsidP="004769E7">
            <w:pPr>
              <w:spacing w:after="0"/>
              <w:rPr>
                <w:rFonts w:ascii="Times New Roman" w:eastAsia="Times New Roman" w:hAnsi="Times New Roman"/>
                <w:sz w:val="20"/>
                <w:szCs w:val="20"/>
                <w:lang w:eastAsia="uk-UA"/>
              </w:rPr>
            </w:pPr>
            <w:r w:rsidRPr="004769E7">
              <w:rPr>
                <w:rFonts w:ascii="Times New Roman" w:eastAsia="Times New Roman" w:hAnsi="Times New Roman"/>
                <w:sz w:val="20"/>
                <w:szCs w:val="20"/>
                <w:lang w:eastAsia="uk-UA"/>
              </w:rPr>
              <w:t>одиниці виміру</w:t>
            </w:r>
          </w:p>
        </w:tc>
        <w:tc>
          <w:tcPr>
            <w:tcW w:w="464" w:type="pct"/>
            <w:shd w:val="clear" w:color="auto" w:fill="auto"/>
            <w:vAlign w:val="center"/>
            <w:hideMark/>
          </w:tcPr>
          <w:p w:rsidR="008F2D40" w:rsidRPr="004769E7" w:rsidRDefault="008F2D40" w:rsidP="004769E7">
            <w:pPr>
              <w:spacing w:after="0"/>
              <w:rPr>
                <w:rFonts w:ascii="Times New Roman" w:eastAsia="Times New Roman" w:hAnsi="Times New Roman"/>
                <w:sz w:val="20"/>
                <w:szCs w:val="20"/>
                <w:lang w:eastAsia="uk-UA"/>
              </w:rPr>
            </w:pPr>
            <w:r w:rsidRPr="004769E7">
              <w:rPr>
                <w:rFonts w:ascii="Times New Roman" w:eastAsia="Times New Roman" w:hAnsi="Times New Roman"/>
                <w:sz w:val="20"/>
                <w:szCs w:val="20"/>
                <w:lang w:eastAsia="uk-UA"/>
              </w:rPr>
              <w:t>кількість</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val="ru-RU" w:eastAsia="uk-UA"/>
              </w:rPr>
            </w:pPr>
            <w:r>
              <w:rPr>
                <w:rFonts w:ascii="Times New Roman" w:eastAsia="Times New Roman" w:hAnsi="Times New Roman"/>
                <w:sz w:val="20"/>
                <w:szCs w:val="20"/>
                <w:lang w:val="ru-RU" w:eastAsia="uk-UA"/>
              </w:rPr>
              <w:t>1</w:t>
            </w:r>
          </w:p>
        </w:tc>
        <w:tc>
          <w:tcPr>
            <w:tcW w:w="819" w:type="pct"/>
            <w:shd w:val="clear" w:color="auto" w:fill="auto"/>
            <w:vAlign w:val="center"/>
          </w:tcPr>
          <w:p w:rsidR="004769E7" w:rsidRPr="004769E7" w:rsidRDefault="004769E7" w:rsidP="004769E7">
            <w:pPr>
              <w:spacing w:after="0" w:line="240" w:lineRule="auto"/>
              <w:rPr>
                <w:rFonts w:ascii="Times New Roman" w:hAnsi="Times New Roman"/>
                <w:color w:val="000000"/>
                <w:sz w:val="20"/>
                <w:szCs w:val="20"/>
                <w:lang w:val="ru-RU" w:eastAsia="ru-RU"/>
              </w:rPr>
            </w:pPr>
            <w:r w:rsidRPr="004769E7">
              <w:rPr>
                <w:rFonts w:ascii="Times New Roman" w:hAnsi="Times New Roman"/>
                <w:color w:val="000000"/>
                <w:sz w:val="20"/>
                <w:szCs w:val="20"/>
              </w:rPr>
              <w:t>Тумбочка приліжкова з надліжковим столиком ТПЛ-4</w:t>
            </w:r>
          </w:p>
        </w:tc>
        <w:tc>
          <w:tcPr>
            <w:tcW w:w="3023" w:type="pct"/>
            <w:shd w:val="clear" w:color="auto" w:fill="auto"/>
            <w:vAlign w:val="center"/>
          </w:tcPr>
          <w:p w:rsidR="004769E7" w:rsidRPr="004769E7" w:rsidRDefault="004769E7" w:rsidP="004769E7">
            <w:pPr>
              <w:spacing w:after="0" w:line="240" w:lineRule="auto"/>
              <w:rPr>
                <w:rFonts w:ascii="Times New Roman" w:hAnsi="Times New Roman"/>
                <w:color w:val="000000"/>
                <w:sz w:val="20"/>
                <w:szCs w:val="20"/>
                <w:lang w:val="ru-RU" w:eastAsia="ru-RU"/>
              </w:rPr>
            </w:pPr>
            <w:r w:rsidRPr="004769E7">
              <w:rPr>
                <w:rFonts w:ascii="Times New Roman" w:hAnsi="Times New Roman"/>
                <w:color w:val="000000"/>
                <w:sz w:val="20"/>
                <w:szCs w:val="20"/>
              </w:rPr>
              <w:t>Призначена для розміщення й зберігання особистих речей пацієнтів у медичних установах.</w:t>
            </w:r>
            <w:r w:rsidRPr="004769E7">
              <w:rPr>
                <w:rFonts w:ascii="Times New Roman" w:hAnsi="Times New Roman"/>
                <w:color w:val="000000"/>
                <w:sz w:val="20"/>
                <w:szCs w:val="20"/>
              </w:rPr>
              <w:br/>
              <w:t>При виготовлені тумбочки використовуюються  високоякісний алюмінієвий профіль  та металокомпозитні панелі товщиною 3 мм.</w:t>
            </w:r>
            <w:r w:rsidRPr="004769E7">
              <w:rPr>
                <w:rFonts w:ascii="Times New Roman" w:hAnsi="Times New Roman"/>
                <w:color w:val="000000"/>
                <w:sz w:val="20"/>
                <w:szCs w:val="20"/>
              </w:rPr>
              <w:br/>
              <w:t>Алюмінієвий профіль виготовляється з високоякісного первинного сплаву алюмінію EN AW 6060/6063, це сплав з високою пластичністю, важливі показники якого підвищуються за допомогою термічної обробки, і відомий як сплав AL-Mg-Si.</w:t>
            </w:r>
            <w:r w:rsidRPr="004769E7">
              <w:rPr>
                <w:rFonts w:ascii="Times New Roman" w:hAnsi="Times New Roman"/>
                <w:color w:val="000000"/>
                <w:sz w:val="20"/>
                <w:szCs w:val="20"/>
              </w:rPr>
              <w:br/>
              <w:t>Фарбується профіль методом порошкового фарбування, колір  RAL 9016</w:t>
            </w:r>
            <w:r w:rsidRPr="004769E7">
              <w:rPr>
                <w:rFonts w:ascii="Times New Roman" w:hAnsi="Times New Roman"/>
                <w:color w:val="000000"/>
                <w:sz w:val="20"/>
                <w:szCs w:val="20"/>
              </w:rPr>
              <w:br/>
              <w:t>Використання алюмінієвого профілю та металокомпозиту забезпечую гігієнічність виробу та стійкість до корозії.</w:t>
            </w:r>
            <w:r w:rsidRPr="004769E7">
              <w:rPr>
                <w:rFonts w:ascii="Times New Roman" w:hAnsi="Times New Roman"/>
                <w:color w:val="000000"/>
                <w:sz w:val="20"/>
                <w:szCs w:val="20"/>
              </w:rPr>
              <w:br/>
              <w:t>Ніша, під стільницею, закрита з двох боків</w:t>
            </w:r>
            <w:r w:rsidRPr="004769E7">
              <w:rPr>
                <w:rFonts w:ascii="Times New Roman" w:hAnsi="Times New Roman"/>
                <w:color w:val="000000"/>
                <w:sz w:val="20"/>
                <w:szCs w:val="20"/>
              </w:rPr>
              <w:br/>
              <w:t>Робоча поверхня не повинна мати гострих кутів</w:t>
            </w:r>
            <w:r w:rsidRPr="004769E7">
              <w:rPr>
                <w:rFonts w:ascii="Times New Roman" w:hAnsi="Times New Roman"/>
                <w:color w:val="000000"/>
                <w:sz w:val="20"/>
                <w:szCs w:val="20"/>
              </w:rPr>
              <w:br/>
              <w:t>Тумбочка повинна мати рухому полицю з пластика на металевій підкладці розміром 460х360</w:t>
            </w:r>
            <w:r w:rsidRPr="004769E7">
              <w:rPr>
                <w:rFonts w:ascii="Times New Roman" w:hAnsi="Times New Roman"/>
                <w:color w:val="000000"/>
                <w:sz w:val="20"/>
                <w:szCs w:val="20"/>
              </w:rPr>
              <w:br/>
              <w:t xml:space="preserve">Полиця повинна повертатися на 180° </w:t>
            </w:r>
            <w:r w:rsidRPr="004769E7">
              <w:rPr>
                <w:rFonts w:ascii="Times New Roman" w:hAnsi="Times New Roman"/>
                <w:color w:val="000000"/>
                <w:sz w:val="20"/>
                <w:szCs w:val="20"/>
              </w:rPr>
              <w:br/>
              <w:t>Можливість регулювання висоти полиці 850-1150 мм</w:t>
            </w:r>
            <w:r w:rsidRPr="004769E7">
              <w:rPr>
                <w:rFonts w:ascii="Times New Roman" w:hAnsi="Times New Roman"/>
                <w:color w:val="000000"/>
                <w:sz w:val="20"/>
                <w:szCs w:val="20"/>
              </w:rPr>
              <w:br/>
              <w:t>Полиця повинна витримувати навантаження до 10 кг</w:t>
            </w:r>
            <w:r w:rsidRPr="004769E7">
              <w:rPr>
                <w:rFonts w:ascii="Times New Roman" w:hAnsi="Times New Roman"/>
                <w:color w:val="000000"/>
                <w:sz w:val="20"/>
                <w:szCs w:val="20"/>
              </w:rPr>
              <w:br/>
              <w:t>Дверцята кріпляться на рояльних петлях</w:t>
            </w:r>
            <w:r w:rsidRPr="004769E7">
              <w:rPr>
                <w:rFonts w:ascii="Times New Roman" w:hAnsi="Times New Roman"/>
                <w:color w:val="000000"/>
                <w:sz w:val="20"/>
                <w:szCs w:val="20"/>
              </w:rPr>
              <w:br/>
              <w:t>Для відкривання дверцята обладнано меблевою ручкою, яка виготовлена з металу</w:t>
            </w:r>
            <w:r w:rsidRPr="004769E7">
              <w:rPr>
                <w:rFonts w:ascii="Times New Roman" w:hAnsi="Times New Roman"/>
                <w:color w:val="000000"/>
                <w:sz w:val="20"/>
                <w:szCs w:val="20"/>
              </w:rPr>
              <w:br/>
              <w:t>Для на дійної фіксації в закритому положенні використовується магнітний замок</w:t>
            </w:r>
            <w:r w:rsidRPr="004769E7">
              <w:rPr>
                <w:rFonts w:ascii="Times New Roman" w:hAnsi="Times New Roman"/>
                <w:color w:val="000000"/>
                <w:sz w:val="20"/>
                <w:szCs w:val="20"/>
              </w:rPr>
              <w:br/>
              <w:t>Тумба має бути пересувною</w:t>
            </w:r>
            <w:r w:rsidRPr="004769E7">
              <w:rPr>
                <w:rFonts w:ascii="Times New Roman" w:hAnsi="Times New Roman"/>
                <w:color w:val="000000"/>
                <w:sz w:val="20"/>
                <w:szCs w:val="20"/>
              </w:rPr>
              <w:br/>
              <w:t>Колеса поворотні два, з яких з гальмівною системою, повинні забезпечувати легке пересування тумбочки у різних напрямках</w:t>
            </w:r>
            <w:r w:rsidRPr="004769E7">
              <w:rPr>
                <w:rFonts w:ascii="Times New Roman" w:hAnsi="Times New Roman"/>
                <w:color w:val="000000"/>
                <w:sz w:val="20"/>
                <w:szCs w:val="20"/>
              </w:rPr>
              <w:br/>
              <w:t>Габаритні розміри не повинні перевищувати:</w:t>
            </w:r>
            <w:r w:rsidRPr="004769E7">
              <w:rPr>
                <w:rFonts w:ascii="Times New Roman" w:hAnsi="Times New Roman"/>
                <w:color w:val="000000"/>
                <w:sz w:val="20"/>
                <w:szCs w:val="20"/>
              </w:rPr>
              <w:br/>
              <w:t>Ширина 500 мм</w:t>
            </w:r>
            <w:r w:rsidRPr="004769E7">
              <w:rPr>
                <w:rFonts w:ascii="Times New Roman" w:hAnsi="Times New Roman"/>
                <w:color w:val="000000"/>
                <w:sz w:val="20"/>
                <w:szCs w:val="20"/>
              </w:rPr>
              <w:br/>
              <w:t>Висота 850 -1150 мм</w:t>
            </w:r>
            <w:r w:rsidRPr="004769E7">
              <w:rPr>
                <w:rFonts w:ascii="Times New Roman" w:hAnsi="Times New Roman"/>
                <w:color w:val="000000"/>
                <w:sz w:val="20"/>
                <w:szCs w:val="20"/>
              </w:rPr>
              <w:br/>
              <w:t>Глибина 400 мм</w:t>
            </w:r>
            <w:r w:rsidRPr="004769E7">
              <w:rPr>
                <w:rFonts w:ascii="Times New Roman" w:hAnsi="Times New Roman"/>
                <w:color w:val="000000"/>
                <w:sz w:val="20"/>
                <w:szCs w:val="20"/>
              </w:rPr>
              <w:br/>
              <w:t>Вага 17 кг</w:t>
            </w:r>
            <w:r w:rsidRPr="004769E7">
              <w:rPr>
                <w:rFonts w:ascii="Times New Roman" w:hAnsi="Times New Roman"/>
                <w:color w:val="000000"/>
                <w:sz w:val="20"/>
                <w:szCs w:val="20"/>
              </w:rPr>
              <w:br/>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r w:rsidRPr="004769E7">
              <w:rPr>
                <w:rFonts w:ascii="Times New Roman" w:hAnsi="Times New Roman"/>
                <w:color w:val="000000"/>
                <w:sz w:val="20"/>
                <w:szCs w:val="20"/>
              </w:rPr>
              <w:br/>
              <w:t>Гарантійне обслуговування повинно бути не менше ніж 12 (дванадцять) місяців</w:t>
            </w:r>
            <w:r w:rsidRPr="004769E7">
              <w:rPr>
                <w:rFonts w:ascii="Times New Roman" w:hAnsi="Times New Roman"/>
                <w:color w:val="000000"/>
                <w:sz w:val="20"/>
                <w:szCs w:val="20"/>
              </w:rPr>
              <w:br/>
              <w:t xml:space="preserve">Інструкція з експлуатації українською мовою </w:t>
            </w:r>
            <w:r w:rsidRPr="004769E7">
              <w:rPr>
                <w:rFonts w:ascii="Times New Roman" w:hAnsi="Times New Roman"/>
                <w:color w:val="000000"/>
                <w:sz w:val="20"/>
                <w:szCs w:val="20"/>
              </w:rPr>
              <w:br/>
            </w:r>
            <w:r w:rsidRPr="004769E7">
              <w:rPr>
                <w:rFonts w:ascii="Times New Roman" w:hAnsi="Times New Roman"/>
                <w:color w:val="000000"/>
                <w:sz w:val="20"/>
                <w:szCs w:val="20"/>
              </w:rPr>
              <w:lastRenderedPageBreak/>
              <w:t>Післягарантійне обслуговування</w:t>
            </w:r>
            <w:r w:rsidRPr="004769E7">
              <w:rPr>
                <w:rFonts w:ascii="Times New Roman" w:hAnsi="Times New Roman"/>
                <w:color w:val="000000"/>
                <w:sz w:val="20"/>
                <w:szCs w:val="20"/>
              </w:rPr>
              <w:br/>
              <w:t>Учасник повинен мати сертифікованих виробником спеціалістів для обслуговування та ремонту запропонованого обладнання (надати копію сертифікату</w:t>
            </w:r>
            <w:r w:rsidRPr="004769E7">
              <w:rPr>
                <w:rFonts w:ascii="Times New Roman" w:hAnsi="Times New Roman"/>
                <w:color w:val="000000"/>
                <w:sz w:val="20"/>
                <w:szCs w:val="20"/>
              </w:rPr>
              <w:br/>
              <w:t>Виробник повинен мати сертифікат на систему управління якістю ISO-13485:2018 в якому повинно бути зазначено «Проектування,  розроблення та виробництво ліжок та меблів медичних, код ДКПП 32.50.30-50.00; меблів медичних спеціальних код ДКПП 32.50.30-50.99» (надати копію)</w:t>
            </w:r>
            <w:r w:rsidRPr="004769E7">
              <w:rPr>
                <w:rFonts w:ascii="Times New Roman" w:hAnsi="Times New Roman"/>
                <w:color w:val="000000"/>
                <w:sz w:val="20"/>
                <w:szCs w:val="20"/>
              </w:rPr>
              <w:b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r w:rsidRPr="004769E7">
              <w:rPr>
                <w:rFonts w:ascii="Times New Roman" w:hAnsi="Times New Roman"/>
                <w:color w:val="000000"/>
                <w:sz w:val="20"/>
                <w:szCs w:val="20"/>
              </w:rPr>
              <w:br/>
              <w:t>Учасник повинен мати сертифікованих виробником спеціалістів для обслуговування та ремонту запропонованого обладнання (надати копію сертифікату)</w:t>
            </w:r>
            <w:r w:rsidRPr="004769E7">
              <w:rPr>
                <w:rFonts w:ascii="Times New Roman" w:hAnsi="Times New Roman"/>
                <w:color w:val="000000"/>
                <w:sz w:val="20"/>
                <w:szCs w:val="20"/>
              </w:rPr>
              <w:br/>
              <w:t>Декларація про відповідність вимогам технічного регламенту щодо медичних виробів.</w:t>
            </w:r>
            <w:r w:rsidRPr="004769E7">
              <w:rPr>
                <w:rFonts w:ascii="Times New Roman" w:hAnsi="Times New Roman"/>
                <w:color w:val="000000"/>
                <w:sz w:val="20"/>
                <w:szCs w:val="20"/>
              </w:rPr>
              <w:br/>
              <w:t>Рік виготовлення не раніше 2023</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lastRenderedPageBreak/>
              <w:t>Шт</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val="ru-RU" w:eastAsia="ru-RU"/>
              </w:rPr>
            </w:pPr>
            <w:r w:rsidRPr="004769E7">
              <w:rPr>
                <w:rFonts w:ascii="Times New Roman" w:hAnsi="Times New Roman"/>
                <w:color w:val="000000"/>
                <w:sz w:val="20"/>
                <w:szCs w:val="20"/>
              </w:rPr>
              <w:t>19</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val="ru-RU" w:eastAsia="uk-UA"/>
              </w:rPr>
            </w:pPr>
            <w:r>
              <w:rPr>
                <w:rFonts w:ascii="Times New Roman" w:eastAsia="Times New Roman" w:hAnsi="Times New Roman"/>
                <w:sz w:val="20"/>
                <w:szCs w:val="20"/>
                <w:lang w:val="ru-RU" w:eastAsia="uk-UA"/>
              </w:rPr>
              <w:lastRenderedPageBreak/>
              <w:t>2</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Розбірний стілець для ванної та душу зі спинкою ACSS00</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Стілець має сидіння зі спинкою</w:t>
            </w:r>
            <w:r w:rsidRPr="004769E7">
              <w:rPr>
                <w:rFonts w:ascii="Times New Roman" w:hAnsi="Times New Roman"/>
                <w:color w:val="000000"/>
                <w:sz w:val="20"/>
                <w:szCs w:val="20"/>
              </w:rPr>
              <w:br/>
              <w:t>Матеріал каркаса: анодований алюміній</w:t>
            </w:r>
            <w:r w:rsidRPr="004769E7">
              <w:rPr>
                <w:rFonts w:ascii="Times New Roman" w:hAnsi="Times New Roman"/>
                <w:color w:val="000000"/>
                <w:sz w:val="20"/>
                <w:szCs w:val="20"/>
              </w:rPr>
              <w:br/>
              <w:t>Розміри сидіння, Ш х Г, (см): 50 х 35</w:t>
            </w:r>
            <w:r w:rsidRPr="004769E7">
              <w:rPr>
                <w:rFonts w:ascii="Times New Roman" w:hAnsi="Times New Roman"/>
                <w:color w:val="000000"/>
                <w:sz w:val="20"/>
                <w:szCs w:val="20"/>
              </w:rPr>
              <w:br/>
              <w:t>Висота спинки від сидіння, (см): 34</w:t>
            </w:r>
            <w:r w:rsidRPr="004769E7">
              <w:rPr>
                <w:rFonts w:ascii="Times New Roman" w:hAnsi="Times New Roman"/>
                <w:color w:val="000000"/>
                <w:sz w:val="20"/>
                <w:szCs w:val="20"/>
              </w:rPr>
              <w:br/>
              <w:t>Висота сидіння від підлоги, (см): 36 – 53</w:t>
            </w:r>
            <w:r w:rsidRPr="004769E7">
              <w:rPr>
                <w:rFonts w:ascii="Times New Roman" w:hAnsi="Times New Roman"/>
                <w:color w:val="000000"/>
                <w:sz w:val="20"/>
                <w:szCs w:val="20"/>
              </w:rPr>
              <w:br/>
              <w:t>Максимальне навантаження, (кг): 130</w:t>
            </w:r>
            <w:r w:rsidRPr="004769E7">
              <w:rPr>
                <w:rFonts w:ascii="Times New Roman" w:hAnsi="Times New Roman"/>
                <w:color w:val="000000"/>
                <w:sz w:val="20"/>
                <w:szCs w:val="20"/>
              </w:rPr>
              <w:br/>
              <w:t>Сидіння стільця виготовлена з пластмаси, що швидко нагрівається до температури тіла користувача</w:t>
            </w:r>
            <w:r w:rsidRPr="004769E7">
              <w:rPr>
                <w:rFonts w:ascii="Times New Roman" w:hAnsi="Times New Roman"/>
                <w:color w:val="000000"/>
                <w:sz w:val="20"/>
                <w:szCs w:val="20"/>
              </w:rPr>
              <w:br/>
              <w:t>Каркас стільця стійкий до появи корозії</w:t>
            </w:r>
            <w:r w:rsidRPr="004769E7">
              <w:rPr>
                <w:rFonts w:ascii="Times New Roman" w:hAnsi="Times New Roman"/>
                <w:color w:val="000000"/>
                <w:sz w:val="20"/>
                <w:szCs w:val="20"/>
              </w:rPr>
              <w:br/>
              <w:t>Стілець має гумові наконечники на ніжках, що надійно фіксують стілець на поверхні</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2</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3</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Складаний стілець-туалет OSD-2110J</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Сидіння та санітарне обладнання – з’ємні, виготовлені з гіпоалергенної пластмаси</w:t>
            </w:r>
            <w:r w:rsidRPr="004769E7">
              <w:rPr>
                <w:rFonts w:ascii="Times New Roman" w:hAnsi="Times New Roman"/>
                <w:color w:val="000000"/>
                <w:sz w:val="20"/>
                <w:szCs w:val="20"/>
              </w:rPr>
              <w:br/>
              <w:t>Рама виготовлена зі сталі з використанням технології порошкового фабрування</w:t>
            </w:r>
            <w:r w:rsidRPr="004769E7">
              <w:rPr>
                <w:rFonts w:ascii="Times New Roman" w:hAnsi="Times New Roman"/>
                <w:color w:val="000000"/>
                <w:sz w:val="20"/>
                <w:szCs w:val="20"/>
              </w:rPr>
              <w:br/>
              <w:t>Ширина сидіння 45 см</w:t>
            </w:r>
            <w:r w:rsidRPr="004769E7">
              <w:rPr>
                <w:rFonts w:ascii="Times New Roman" w:hAnsi="Times New Roman"/>
                <w:color w:val="000000"/>
                <w:sz w:val="20"/>
                <w:szCs w:val="20"/>
              </w:rPr>
              <w:br/>
              <w:t>Висота сидіння 42-50 см</w:t>
            </w:r>
            <w:r w:rsidRPr="004769E7">
              <w:rPr>
                <w:rFonts w:ascii="Times New Roman" w:hAnsi="Times New Roman"/>
                <w:color w:val="000000"/>
                <w:sz w:val="20"/>
                <w:szCs w:val="20"/>
              </w:rPr>
              <w:br/>
              <w:t>Поруччя стільця-туалету – фіксовані</w:t>
            </w:r>
            <w:r w:rsidRPr="004769E7">
              <w:rPr>
                <w:rFonts w:ascii="Times New Roman" w:hAnsi="Times New Roman"/>
                <w:color w:val="000000"/>
                <w:sz w:val="20"/>
                <w:szCs w:val="20"/>
              </w:rPr>
              <w:br/>
              <w:t>Ніжки обладнані гумовими протиковзкими наконечниками</w:t>
            </w:r>
            <w:r w:rsidRPr="004769E7">
              <w:rPr>
                <w:rFonts w:ascii="Times New Roman" w:hAnsi="Times New Roman"/>
                <w:color w:val="000000"/>
                <w:sz w:val="20"/>
                <w:szCs w:val="20"/>
              </w:rPr>
              <w:br/>
              <w:t>Вага виробу 7,4 кг</w:t>
            </w:r>
            <w:r w:rsidRPr="004769E7">
              <w:rPr>
                <w:rFonts w:ascii="Times New Roman" w:hAnsi="Times New Roman"/>
                <w:color w:val="000000"/>
                <w:sz w:val="20"/>
                <w:szCs w:val="20"/>
              </w:rPr>
              <w:br/>
              <w:t>Можливість регулювання висоти кнопковим фіксатором</w:t>
            </w:r>
            <w:r w:rsidRPr="004769E7">
              <w:rPr>
                <w:rFonts w:ascii="Times New Roman" w:hAnsi="Times New Roman"/>
                <w:color w:val="000000"/>
                <w:sz w:val="20"/>
                <w:szCs w:val="20"/>
              </w:rPr>
              <w:br/>
              <w:t>Максимально допустиме навантаження 120 кг</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5</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4</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Пояс для підіймання людини, що знаходиться в інвалідному візку СПА.В.00.01 S</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 xml:space="preserve">Пояс призначений для підіймання людини що знаходиться в інвалідному візку. </w:t>
            </w:r>
            <w:r w:rsidRPr="004769E7">
              <w:rPr>
                <w:rFonts w:ascii="Times New Roman" w:hAnsi="Times New Roman"/>
                <w:color w:val="000000"/>
                <w:sz w:val="20"/>
                <w:szCs w:val="20"/>
              </w:rPr>
              <w:br/>
              <w:t xml:space="preserve">Пояс надівається на людину в інвалідному візку та дає можливість помічнику підіймати з візка чи на нього саджати за необхідності. </w:t>
            </w:r>
            <w:r w:rsidRPr="004769E7">
              <w:rPr>
                <w:rFonts w:ascii="Times New Roman" w:hAnsi="Times New Roman"/>
                <w:color w:val="000000"/>
                <w:sz w:val="20"/>
                <w:szCs w:val="20"/>
              </w:rPr>
              <w:br/>
              <w:t>Оснащений 7-ма вшитими в пояс ручками.</w:t>
            </w:r>
            <w:r w:rsidRPr="004769E7">
              <w:rPr>
                <w:rFonts w:ascii="Times New Roman" w:hAnsi="Times New Roman"/>
                <w:color w:val="000000"/>
                <w:sz w:val="20"/>
                <w:szCs w:val="20"/>
              </w:rPr>
              <w:br/>
              <w:t>Виготовлений з двошарового напівжорсткого дихаючого матеріалу.</w:t>
            </w:r>
            <w:r w:rsidRPr="004769E7">
              <w:rPr>
                <w:rFonts w:ascii="Times New Roman" w:hAnsi="Times New Roman"/>
                <w:color w:val="000000"/>
                <w:sz w:val="20"/>
                <w:szCs w:val="20"/>
              </w:rPr>
              <w:br/>
              <w:t>Підходить для різних типів колясок.</w:t>
            </w:r>
            <w:r w:rsidRPr="004769E7">
              <w:rPr>
                <w:rFonts w:ascii="Times New Roman" w:hAnsi="Times New Roman"/>
                <w:color w:val="000000"/>
                <w:sz w:val="20"/>
                <w:szCs w:val="20"/>
              </w:rPr>
              <w:br/>
              <w:t xml:space="preserve">Застосовується для пацієнтів зі зниженою функцією </w:t>
            </w:r>
            <w:r w:rsidRPr="004769E7">
              <w:rPr>
                <w:rFonts w:ascii="Times New Roman" w:hAnsi="Times New Roman"/>
                <w:color w:val="000000"/>
                <w:sz w:val="20"/>
                <w:szCs w:val="20"/>
              </w:rPr>
              <w:br/>
              <w:t xml:space="preserve">хребта і м'язів. </w:t>
            </w:r>
            <w:r w:rsidRPr="004769E7">
              <w:rPr>
                <w:rFonts w:ascii="Times New Roman" w:hAnsi="Times New Roman"/>
                <w:color w:val="000000"/>
                <w:sz w:val="20"/>
                <w:szCs w:val="20"/>
              </w:rPr>
              <w:br/>
              <w:t xml:space="preserve">Габаритні розміри ( розмір S ), мм: </w:t>
            </w:r>
            <w:r w:rsidRPr="004769E7">
              <w:rPr>
                <w:rFonts w:ascii="Times New Roman" w:hAnsi="Times New Roman"/>
                <w:color w:val="000000"/>
                <w:sz w:val="20"/>
                <w:szCs w:val="20"/>
              </w:rPr>
              <w:br/>
              <w:t>- Об</w:t>
            </w:r>
            <w:r w:rsidR="00602BC7" w:rsidRPr="00F456FB">
              <w:rPr>
                <w:rFonts w:ascii="Times New Roman" w:hAnsi="Times New Roman"/>
                <w:color w:val="000000"/>
                <w:sz w:val="20"/>
                <w:szCs w:val="20"/>
              </w:rPr>
              <w:t>’</w:t>
            </w:r>
            <w:r w:rsidRPr="004769E7">
              <w:rPr>
                <w:rFonts w:ascii="Times New Roman" w:hAnsi="Times New Roman"/>
                <w:color w:val="000000"/>
                <w:sz w:val="20"/>
                <w:szCs w:val="20"/>
              </w:rPr>
              <w:t>єм  700 - 800;</w:t>
            </w:r>
            <w:r w:rsidRPr="004769E7">
              <w:rPr>
                <w:rFonts w:ascii="Times New Roman" w:hAnsi="Times New Roman"/>
                <w:color w:val="000000"/>
                <w:sz w:val="20"/>
                <w:szCs w:val="20"/>
              </w:rPr>
              <w:br/>
              <w:t>- Довжина 900;</w:t>
            </w:r>
            <w:r w:rsidRPr="004769E7">
              <w:rPr>
                <w:rFonts w:ascii="Times New Roman" w:hAnsi="Times New Roman"/>
                <w:color w:val="000000"/>
                <w:sz w:val="20"/>
                <w:szCs w:val="20"/>
              </w:rPr>
              <w:br/>
              <w:t>- Висота  170.</w:t>
            </w:r>
            <w:r w:rsidRPr="004769E7">
              <w:rPr>
                <w:rFonts w:ascii="Times New Roman" w:hAnsi="Times New Roman"/>
                <w:color w:val="000000"/>
                <w:sz w:val="20"/>
                <w:szCs w:val="20"/>
              </w:rPr>
              <w:br/>
              <w:t>Маса, не більше кг  0,5</w:t>
            </w:r>
            <w:r w:rsidRPr="004769E7">
              <w:rPr>
                <w:rFonts w:ascii="Times New Roman" w:hAnsi="Times New Roman"/>
                <w:color w:val="000000"/>
                <w:sz w:val="20"/>
                <w:szCs w:val="20"/>
              </w:rPr>
              <w:br/>
              <w:t xml:space="preserve">Гарантійний строк експлуатації поясу – 1 рік з дня придбання користувачем. </w:t>
            </w:r>
            <w:r w:rsidRPr="004769E7">
              <w:rPr>
                <w:rFonts w:ascii="Times New Roman" w:hAnsi="Times New Roman"/>
                <w:color w:val="000000"/>
                <w:sz w:val="20"/>
                <w:szCs w:val="20"/>
              </w:rPr>
              <w:br/>
              <w:t>Гарантійний строк зберігання в пакуванні підприємства-виробника – 2 роки від дати виготовлення.</w:t>
            </w:r>
            <w:r w:rsidRPr="004769E7">
              <w:rPr>
                <w:rFonts w:ascii="Times New Roman" w:hAnsi="Times New Roman"/>
                <w:color w:val="000000"/>
                <w:sz w:val="20"/>
                <w:szCs w:val="20"/>
              </w:rPr>
              <w:br/>
              <w:t xml:space="preserve">Інструкція з експлуатації українською  мовою. </w:t>
            </w:r>
            <w:r w:rsidRPr="004769E7">
              <w:rPr>
                <w:rFonts w:ascii="Times New Roman" w:hAnsi="Times New Roman"/>
                <w:color w:val="000000"/>
                <w:sz w:val="20"/>
                <w:szCs w:val="20"/>
              </w:rPr>
              <w:br/>
            </w:r>
            <w:r w:rsidRPr="004769E7">
              <w:rPr>
                <w:rFonts w:ascii="Times New Roman" w:hAnsi="Times New Roman"/>
                <w:color w:val="000000"/>
                <w:sz w:val="20"/>
                <w:szCs w:val="20"/>
              </w:rPr>
              <w:lastRenderedPageBreak/>
              <w:t xml:space="preserve">Виробник повинен мати сертифікат на систему управління якістю ISO-9001:2015, ISO 13485:2016 </w:t>
            </w:r>
            <w:r w:rsidRPr="004769E7">
              <w:rPr>
                <w:rFonts w:ascii="Times New Roman" w:hAnsi="Times New Roman"/>
                <w:color w:val="000000"/>
                <w:sz w:val="20"/>
                <w:szCs w:val="20"/>
              </w:rPr>
              <w:br/>
              <w:t xml:space="preserve"> ( надати копію сертифікату)</w:t>
            </w:r>
            <w:r w:rsidRPr="004769E7">
              <w:rPr>
                <w:rFonts w:ascii="Times New Roman" w:hAnsi="Times New Roman"/>
                <w:color w:val="000000"/>
                <w:sz w:val="20"/>
                <w:szCs w:val="20"/>
              </w:rPr>
              <w:br/>
              <w:t>Наявність сертифікату на систему екологічного управління ISO 14001:2015 (надати копію сертифікату)</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lastRenderedPageBreak/>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1</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lastRenderedPageBreak/>
              <w:t>5</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Пояс для підіймання людини, що знаходиться в інвалідному візку СПА.В.00.01 M</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 xml:space="preserve">Пояс для підіймання людини що знаходиться в </w:t>
            </w:r>
            <w:r w:rsidRPr="004769E7">
              <w:rPr>
                <w:rFonts w:ascii="Times New Roman" w:hAnsi="Times New Roman"/>
                <w:color w:val="000000"/>
                <w:sz w:val="20"/>
                <w:szCs w:val="20"/>
              </w:rPr>
              <w:br/>
              <w:t xml:space="preserve">інвалідному візку призначений для підіймання людини що знаходиться в інвалідному візку. </w:t>
            </w:r>
            <w:r w:rsidRPr="004769E7">
              <w:rPr>
                <w:rFonts w:ascii="Times New Roman" w:hAnsi="Times New Roman"/>
                <w:color w:val="000000"/>
                <w:sz w:val="20"/>
                <w:szCs w:val="20"/>
              </w:rPr>
              <w:br/>
              <w:t xml:space="preserve">Пояс надівається на людину в інвалідному візку та дає можливість помічнику підіймати з візка чи на нього саджати за необхідності. </w:t>
            </w:r>
            <w:r w:rsidRPr="004769E7">
              <w:rPr>
                <w:rFonts w:ascii="Times New Roman" w:hAnsi="Times New Roman"/>
                <w:color w:val="000000"/>
                <w:sz w:val="20"/>
                <w:szCs w:val="20"/>
              </w:rPr>
              <w:br/>
              <w:t>Оснащений 7-ма вшитими в пояс ручками.</w:t>
            </w:r>
            <w:r w:rsidRPr="004769E7">
              <w:rPr>
                <w:rFonts w:ascii="Times New Roman" w:hAnsi="Times New Roman"/>
                <w:color w:val="000000"/>
                <w:sz w:val="20"/>
                <w:szCs w:val="20"/>
              </w:rPr>
              <w:br/>
              <w:t xml:space="preserve"> </w:t>
            </w:r>
            <w:r w:rsidRPr="004769E7">
              <w:rPr>
                <w:rFonts w:ascii="Times New Roman" w:hAnsi="Times New Roman"/>
                <w:color w:val="000000"/>
                <w:sz w:val="20"/>
                <w:szCs w:val="20"/>
              </w:rPr>
              <w:br/>
              <w:t>Виготовлений з двошарового напівжорсткого дихаючого матеріалу.</w:t>
            </w:r>
            <w:r w:rsidRPr="004769E7">
              <w:rPr>
                <w:rFonts w:ascii="Times New Roman" w:hAnsi="Times New Roman"/>
                <w:color w:val="000000"/>
                <w:sz w:val="20"/>
                <w:szCs w:val="20"/>
              </w:rPr>
              <w:br/>
              <w:t>Підходить для різних типів колясок.</w:t>
            </w:r>
            <w:r w:rsidRPr="004769E7">
              <w:rPr>
                <w:rFonts w:ascii="Times New Roman" w:hAnsi="Times New Roman"/>
                <w:color w:val="000000"/>
                <w:sz w:val="20"/>
                <w:szCs w:val="20"/>
              </w:rPr>
              <w:br/>
              <w:t xml:space="preserve"> </w:t>
            </w:r>
            <w:r w:rsidRPr="004769E7">
              <w:rPr>
                <w:rFonts w:ascii="Times New Roman" w:hAnsi="Times New Roman"/>
                <w:color w:val="000000"/>
                <w:sz w:val="20"/>
                <w:szCs w:val="20"/>
              </w:rPr>
              <w:br/>
              <w:t xml:space="preserve">Застосовується для пацієнтів зі зниженою функцією </w:t>
            </w:r>
            <w:r w:rsidRPr="004769E7">
              <w:rPr>
                <w:rFonts w:ascii="Times New Roman" w:hAnsi="Times New Roman"/>
                <w:color w:val="000000"/>
                <w:sz w:val="20"/>
                <w:szCs w:val="20"/>
              </w:rPr>
              <w:br/>
              <w:t xml:space="preserve">хребта і м'язів. </w:t>
            </w:r>
            <w:r w:rsidRPr="004769E7">
              <w:rPr>
                <w:rFonts w:ascii="Times New Roman" w:hAnsi="Times New Roman"/>
                <w:color w:val="000000"/>
                <w:sz w:val="20"/>
                <w:szCs w:val="20"/>
              </w:rPr>
              <w:br/>
              <w:t xml:space="preserve">Габаритні розміри (розмір М), мм: </w:t>
            </w:r>
            <w:r w:rsidRPr="004769E7">
              <w:rPr>
                <w:rFonts w:ascii="Times New Roman" w:hAnsi="Times New Roman"/>
                <w:color w:val="000000"/>
                <w:sz w:val="20"/>
                <w:szCs w:val="20"/>
              </w:rPr>
              <w:br/>
              <w:t>- Об'єм  800 - 900;</w:t>
            </w:r>
            <w:r w:rsidRPr="004769E7">
              <w:rPr>
                <w:rFonts w:ascii="Times New Roman" w:hAnsi="Times New Roman"/>
                <w:color w:val="000000"/>
                <w:sz w:val="20"/>
                <w:szCs w:val="20"/>
              </w:rPr>
              <w:br/>
              <w:t>- Довжина 1000;</w:t>
            </w:r>
            <w:r w:rsidRPr="004769E7">
              <w:rPr>
                <w:rFonts w:ascii="Times New Roman" w:hAnsi="Times New Roman"/>
                <w:color w:val="000000"/>
                <w:sz w:val="20"/>
                <w:szCs w:val="20"/>
              </w:rPr>
              <w:br/>
              <w:t>- Висота 170.</w:t>
            </w:r>
            <w:r w:rsidRPr="004769E7">
              <w:rPr>
                <w:rFonts w:ascii="Times New Roman" w:hAnsi="Times New Roman"/>
                <w:color w:val="000000"/>
                <w:sz w:val="20"/>
                <w:szCs w:val="20"/>
              </w:rPr>
              <w:br/>
              <w:t>Маса, не більше кг  0,5</w:t>
            </w:r>
            <w:r w:rsidRPr="004769E7">
              <w:rPr>
                <w:rFonts w:ascii="Times New Roman" w:hAnsi="Times New Roman"/>
                <w:color w:val="000000"/>
                <w:sz w:val="20"/>
                <w:szCs w:val="20"/>
              </w:rPr>
              <w:br/>
              <w:t>Гарантійний строк експлуатації поясу  – 1 рік з дня придбання користувачем.</w:t>
            </w:r>
            <w:r w:rsidRPr="004769E7">
              <w:rPr>
                <w:rFonts w:ascii="Times New Roman" w:hAnsi="Times New Roman"/>
                <w:color w:val="000000"/>
                <w:sz w:val="20"/>
                <w:szCs w:val="20"/>
              </w:rPr>
              <w:br/>
              <w:t>Гарантійний строк зберігання в пакуванні підприємства-виробника – 2 роки від дати виготовлення.</w:t>
            </w:r>
            <w:r w:rsidRPr="004769E7">
              <w:rPr>
                <w:rFonts w:ascii="Times New Roman" w:hAnsi="Times New Roman"/>
                <w:color w:val="000000"/>
                <w:sz w:val="20"/>
                <w:szCs w:val="20"/>
              </w:rPr>
              <w:br/>
              <w:t xml:space="preserve">Інструкція з експлуатації українською  мовою. </w:t>
            </w:r>
            <w:r w:rsidRPr="004769E7">
              <w:rPr>
                <w:rFonts w:ascii="Times New Roman" w:hAnsi="Times New Roman"/>
                <w:color w:val="000000"/>
                <w:sz w:val="20"/>
                <w:szCs w:val="20"/>
              </w:rPr>
              <w:br/>
              <w:t xml:space="preserve">Виробник повинен мати сертифікат на систему управління якістю ISO-9001:2015 , ISO-13485:2016 (надати копію сертифікату) </w:t>
            </w:r>
            <w:r w:rsidRPr="004769E7">
              <w:rPr>
                <w:rFonts w:ascii="Times New Roman" w:hAnsi="Times New Roman"/>
                <w:color w:val="000000"/>
                <w:sz w:val="20"/>
                <w:szCs w:val="20"/>
              </w:rPr>
              <w:br/>
              <w:t>Наявність сертифікату на систему екологічного управління ISO 14001:2015 (надати копію сертифікату)</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1</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6</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Пояс для підіймання людини, що знаходиться в інвалідному візку СПА.В.00.01 L</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 xml:space="preserve">Пояс для підіймання людини що знаходиться в </w:t>
            </w:r>
            <w:r w:rsidRPr="004769E7">
              <w:rPr>
                <w:rFonts w:ascii="Times New Roman" w:hAnsi="Times New Roman"/>
                <w:color w:val="000000"/>
                <w:sz w:val="20"/>
                <w:szCs w:val="20"/>
              </w:rPr>
              <w:br/>
              <w:t xml:space="preserve">інвалідному візку призначений для підіймання людини що знаходиться в інвалідному візку. </w:t>
            </w:r>
            <w:r w:rsidRPr="004769E7">
              <w:rPr>
                <w:rFonts w:ascii="Times New Roman" w:hAnsi="Times New Roman"/>
                <w:color w:val="000000"/>
                <w:sz w:val="20"/>
                <w:szCs w:val="20"/>
              </w:rPr>
              <w:br/>
              <w:t xml:space="preserve">Пояс надівається на людину в інвалідному візку та дає можливість помічнику підіймати з візка чи на нього саджати за необхідності. </w:t>
            </w:r>
            <w:r w:rsidRPr="004769E7">
              <w:rPr>
                <w:rFonts w:ascii="Times New Roman" w:hAnsi="Times New Roman"/>
                <w:color w:val="000000"/>
                <w:sz w:val="20"/>
                <w:szCs w:val="20"/>
              </w:rPr>
              <w:br/>
              <w:t>Оснащений 7-ма вшитими в пояс ручками.</w:t>
            </w:r>
            <w:r w:rsidRPr="004769E7">
              <w:rPr>
                <w:rFonts w:ascii="Times New Roman" w:hAnsi="Times New Roman"/>
                <w:color w:val="000000"/>
                <w:sz w:val="20"/>
                <w:szCs w:val="20"/>
              </w:rPr>
              <w:br/>
              <w:t xml:space="preserve"> </w:t>
            </w:r>
            <w:r w:rsidRPr="004769E7">
              <w:rPr>
                <w:rFonts w:ascii="Times New Roman" w:hAnsi="Times New Roman"/>
                <w:color w:val="000000"/>
                <w:sz w:val="20"/>
                <w:szCs w:val="20"/>
              </w:rPr>
              <w:br/>
              <w:t>Виготовлений з двошарового напівжорсткого дихаючого матеріалу.</w:t>
            </w:r>
            <w:r w:rsidRPr="004769E7">
              <w:rPr>
                <w:rFonts w:ascii="Times New Roman" w:hAnsi="Times New Roman"/>
                <w:color w:val="000000"/>
                <w:sz w:val="20"/>
                <w:szCs w:val="20"/>
              </w:rPr>
              <w:br/>
              <w:t>Підходить для різних типів колясок.</w:t>
            </w:r>
            <w:r w:rsidRPr="004769E7">
              <w:rPr>
                <w:rFonts w:ascii="Times New Roman" w:hAnsi="Times New Roman"/>
                <w:color w:val="000000"/>
                <w:sz w:val="20"/>
                <w:szCs w:val="20"/>
              </w:rPr>
              <w:br/>
              <w:t xml:space="preserve"> </w:t>
            </w:r>
            <w:r w:rsidRPr="004769E7">
              <w:rPr>
                <w:rFonts w:ascii="Times New Roman" w:hAnsi="Times New Roman"/>
                <w:color w:val="000000"/>
                <w:sz w:val="20"/>
                <w:szCs w:val="20"/>
              </w:rPr>
              <w:br/>
              <w:t xml:space="preserve">Застосовується для пацієнтів зі зниженою функцією </w:t>
            </w:r>
            <w:r w:rsidRPr="004769E7">
              <w:rPr>
                <w:rFonts w:ascii="Times New Roman" w:hAnsi="Times New Roman"/>
                <w:color w:val="000000"/>
                <w:sz w:val="20"/>
                <w:szCs w:val="20"/>
              </w:rPr>
              <w:br/>
              <w:t xml:space="preserve">хребта і м'язів. </w:t>
            </w:r>
            <w:r w:rsidRPr="004769E7">
              <w:rPr>
                <w:rFonts w:ascii="Times New Roman" w:hAnsi="Times New Roman"/>
                <w:color w:val="000000"/>
                <w:sz w:val="20"/>
                <w:szCs w:val="20"/>
              </w:rPr>
              <w:br/>
              <w:t xml:space="preserve">Габаритні розміри (розмір L), мм: </w:t>
            </w:r>
            <w:r w:rsidRPr="004769E7">
              <w:rPr>
                <w:rFonts w:ascii="Times New Roman" w:hAnsi="Times New Roman"/>
                <w:color w:val="000000"/>
                <w:sz w:val="20"/>
                <w:szCs w:val="20"/>
              </w:rPr>
              <w:br/>
              <w:t>- Об'єм  900 - 1000;</w:t>
            </w:r>
            <w:r w:rsidRPr="004769E7">
              <w:rPr>
                <w:rFonts w:ascii="Times New Roman" w:hAnsi="Times New Roman"/>
                <w:color w:val="000000"/>
                <w:sz w:val="20"/>
                <w:szCs w:val="20"/>
              </w:rPr>
              <w:br/>
              <w:t>- Довжина 1100;</w:t>
            </w:r>
            <w:r w:rsidRPr="004769E7">
              <w:rPr>
                <w:rFonts w:ascii="Times New Roman" w:hAnsi="Times New Roman"/>
                <w:color w:val="000000"/>
                <w:sz w:val="20"/>
                <w:szCs w:val="20"/>
              </w:rPr>
              <w:br/>
              <w:t>- Висота 170.</w:t>
            </w:r>
            <w:r w:rsidRPr="004769E7">
              <w:rPr>
                <w:rFonts w:ascii="Times New Roman" w:hAnsi="Times New Roman"/>
                <w:color w:val="000000"/>
                <w:sz w:val="20"/>
                <w:szCs w:val="20"/>
              </w:rPr>
              <w:br/>
              <w:t>Маса, не більше кг  0,506</w:t>
            </w:r>
            <w:r w:rsidRPr="004769E7">
              <w:rPr>
                <w:rFonts w:ascii="Times New Roman" w:hAnsi="Times New Roman"/>
                <w:color w:val="000000"/>
                <w:sz w:val="20"/>
                <w:szCs w:val="20"/>
              </w:rPr>
              <w:br/>
              <w:t>Гарантійний строк експлуатації поясу  – 1 рік з дня придбання користувачем.</w:t>
            </w:r>
            <w:r w:rsidRPr="004769E7">
              <w:rPr>
                <w:rFonts w:ascii="Times New Roman" w:hAnsi="Times New Roman"/>
                <w:color w:val="000000"/>
                <w:sz w:val="20"/>
                <w:szCs w:val="20"/>
              </w:rPr>
              <w:br/>
              <w:t>Гарантійний строк зберігання в пакуванні підприємства-виробника – 2 роки від дати виготовлення.</w:t>
            </w:r>
            <w:r w:rsidRPr="004769E7">
              <w:rPr>
                <w:rFonts w:ascii="Times New Roman" w:hAnsi="Times New Roman"/>
                <w:color w:val="000000"/>
                <w:sz w:val="20"/>
                <w:szCs w:val="20"/>
              </w:rPr>
              <w:br/>
              <w:t xml:space="preserve">Інструкція з експлуатації українською  мовою. </w:t>
            </w:r>
            <w:r w:rsidRPr="004769E7">
              <w:rPr>
                <w:rFonts w:ascii="Times New Roman" w:hAnsi="Times New Roman"/>
                <w:color w:val="000000"/>
                <w:sz w:val="20"/>
                <w:szCs w:val="20"/>
              </w:rPr>
              <w:br/>
              <w:t xml:space="preserve">Виробник повинен мати сертифікат на систему управління якістю ISO-9001:2015 , ISO-13485:2016 (надати копію сертифікату) </w:t>
            </w:r>
            <w:r w:rsidRPr="004769E7">
              <w:rPr>
                <w:rFonts w:ascii="Times New Roman" w:hAnsi="Times New Roman"/>
                <w:color w:val="000000"/>
                <w:sz w:val="20"/>
                <w:szCs w:val="20"/>
              </w:rPr>
              <w:br/>
              <w:t>Наявність сертифікату на систему екологічного управління ISO 14001:2015 (надати копію сертифікату)</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1</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7</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 xml:space="preserve">Пояс для підіймання </w:t>
            </w:r>
            <w:r w:rsidRPr="004769E7">
              <w:rPr>
                <w:rFonts w:ascii="Times New Roman" w:hAnsi="Times New Roman"/>
                <w:color w:val="000000"/>
                <w:sz w:val="20"/>
                <w:szCs w:val="20"/>
              </w:rPr>
              <w:lastRenderedPageBreak/>
              <w:t>людини, що знаходиться в інвалідному візку СПА.В.00.01 XL</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lastRenderedPageBreak/>
              <w:t xml:space="preserve">Пояс для підіймання людини що знаходиться в </w:t>
            </w:r>
            <w:r w:rsidRPr="004769E7">
              <w:rPr>
                <w:rFonts w:ascii="Times New Roman" w:hAnsi="Times New Roman"/>
                <w:color w:val="000000"/>
                <w:sz w:val="20"/>
                <w:szCs w:val="20"/>
              </w:rPr>
              <w:br/>
              <w:t xml:space="preserve">інвалідному візку призначений для підіймання людини що </w:t>
            </w:r>
            <w:r w:rsidRPr="004769E7">
              <w:rPr>
                <w:rFonts w:ascii="Times New Roman" w:hAnsi="Times New Roman"/>
                <w:color w:val="000000"/>
                <w:sz w:val="20"/>
                <w:szCs w:val="20"/>
              </w:rPr>
              <w:lastRenderedPageBreak/>
              <w:t xml:space="preserve">знаходиться в інвалідному візку. </w:t>
            </w:r>
            <w:r w:rsidRPr="004769E7">
              <w:rPr>
                <w:rFonts w:ascii="Times New Roman" w:hAnsi="Times New Roman"/>
                <w:color w:val="000000"/>
                <w:sz w:val="20"/>
                <w:szCs w:val="20"/>
              </w:rPr>
              <w:br/>
              <w:t xml:space="preserve">Пояс надівається на людину в інвалідному візку та дає можливість помічнику підіймати з візка чи на нього саджати за необхідності. </w:t>
            </w:r>
            <w:r w:rsidRPr="004769E7">
              <w:rPr>
                <w:rFonts w:ascii="Times New Roman" w:hAnsi="Times New Roman"/>
                <w:color w:val="000000"/>
                <w:sz w:val="20"/>
                <w:szCs w:val="20"/>
              </w:rPr>
              <w:br/>
              <w:t>Оснащений 7-ма вшитими в пояс ручками.</w:t>
            </w:r>
            <w:r w:rsidRPr="004769E7">
              <w:rPr>
                <w:rFonts w:ascii="Times New Roman" w:hAnsi="Times New Roman"/>
                <w:color w:val="000000"/>
                <w:sz w:val="20"/>
                <w:szCs w:val="20"/>
              </w:rPr>
              <w:br/>
              <w:t xml:space="preserve"> </w:t>
            </w:r>
            <w:r w:rsidRPr="004769E7">
              <w:rPr>
                <w:rFonts w:ascii="Times New Roman" w:hAnsi="Times New Roman"/>
                <w:color w:val="000000"/>
                <w:sz w:val="20"/>
                <w:szCs w:val="20"/>
              </w:rPr>
              <w:br/>
              <w:t>Виготовлений з двошарового напівжорсткого дихаючого матеріалу.</w:t>
            </w:r>
            <w:r w:rsidRPr="004769E7">
              <w:rPr>
                <w:rFonts w:ascii="Times New Roman" w:hAnsi="Times New Roman"/>
                <w:color w:val="000000"/>
                <w:sz w:val="20"/>
                <w:szCs w:val="20"/>
              </w:rPr>
              <w:br/>
              <w:t>Підходить для різних типів колясок.</w:t>
            </w:r>
            <w:r w:rsidRPr="004769E7">
              <w:rPr>
                <w:rFonts w:ascii="Times New Roman" w:hAnsi="Times New Roman"/>
                <w:color w:val="000000"/>
                <w:sz w:val="20"/>
                <w:szCs w:val="20"/>
              </w:rPr>
              <w:br/>
              <w:t xml:space="preserve"> </w:t>
            </w:r>
            <w:r w:rsidRPr="004769E7">
              <w:rPr>
                <w:rFonts w:ascii="Times New Roman" w:hAnsi="Times New Roman"/>
                <w:color w:val="000000"/>
                <w:sz w:val="20"/>
                <w:szCs w:val="20"/>
              </w:rPr>
              <w:br/>
              <w:t xml:space="preserve">Застосовується для пацієнтів зі зниженою функцією </w:t>
            </w:r>
            <w:r w:rsidRPr="004769E7">
              <w:rPr>
                <w:rFonts w:ascii="Times New Roman" w:hAnsi="Times New Roman"/>
                <w:color w:val="000000"/>
                <w:sz w:val="20"/>
                <w:szCs w:val="20"/>
              </w:rPr>
              <w:br/>
              <w:t xml:space="preserve">хребта і м'язів. </w:t>
            </w:r>
            <w:r w:rsidRPr="004769E7">
              <w:rPr>
                <w:rFonts w:ascii="Times New Roman" w:hAnsi="Times New Roman"/>
                <w:color w:val="000000"/>
                <w:sz w:val="20"/>
                <w:szCs w:val="20"/>
              </w:rPr>
              <w:br/>
              <w:t xml:space="preserve">Габаритні розміри (розмір XL), мм: </w:t>
            </w:r>
            <w:r w:rsidRPr="004769E7">
              <w:rPr>
                <w:rFonts w:ascii="Times New Roman" w:hAnsi="Times New Roman"/>
                <w:color w:val="000000"/>
                <w:sz w:val="20"/>
                <w:szCs w:val="20"/>
              </w:rPr>
              <w:br/>
              <w:t>- Об'єм  1000 - 1100;</w:t>
            </w:r>
            <w:r w:rsidRPr="004769E7">
              <w:rPr>
                <w:rFonts w:ascii="Times New Roman" w:hAnsi="Times New Roman"/>
                <w:color w:val="000000"/>
                <w:sz w:val="20"/>
                <w:szCs w:val="20"/>
              </w:rPr>
              <w:br/>
              <w:t>- Довжина 1200;</w:t>
            </w:r>
            <w:r w:rsidRPr="004769E7">
              <w:rPr>
                <w:rFonts w:ascii="Times New Roman" w:hAnsi="Times New Roman"/>
                <w:color w:val="000000"/>
                <w:sz w:val="20"/>
                <w:szCs w:val="20"/>
              </w:rPr>
              <w:br/>
              <w:t>- Висота 170.</w:t>
            </w:r>
            <w:r w:rsidRPr="004769E7">
              <w:rPr>
                <w:rFonts w:ascii="Times New Roman" w:hAnsi="Times New Roman"/>
                <w:color w:val="000000"/>
                <w:sz w:val="20"/>
                <w:szCs w:val="20"/>
              </w:rPr>
              <w:br/>
              <w:t>Маса, не більше кг  0,615</w:t>
            </w:r>
            <w:r w:rsidRPr="004769E7">
              <w:rPr>
                <w:rFonts w:ascii="Times New Roman" w:hAnsi="Times New Roman"/>
                <w:color w:val="000000"/>
                <w:sz w:val="20"/>
                <w:szCs w:val="20"/>
              </w:rPr>
              <w:br/>
              <w:t>Гарантійний строк експлуатації поясу  – 1 рік з дня придбання користувачем.</w:t>
            </w:r>
            <w:r w:rsidRPr="004769E7">
              <w:rPr>
                <w:rFonts w:ascii="Times New Roman" w:hAnsi="Times New Roman"/>
                <w:color w:val="000000"/>
                <w:sz w:val="20"/>
                <w:szCs w:val="20"/>
              </w:rPr>
              <w:br/>
              <w:t>Гарантійний строк зберігання в пакуванні підприємства-виробника – 2 роки від дати виготовлення.</w:t>
            </w:r>
            <w:r w:rsidRPr="004769E7">
              <w:rPr>
                <w:rFonts w:ascii="Times New Roman" w:hAnsi="Times New Roman"/>
                <w:color w:val="000000"/>
                <w:sz w:val="20"/>
                <w:szCs w:val="20"/>
              </w:rPr>
              <w:br/>
              <w:t xml:space="preserve">Інструкція з експлуатації українською  мовою. </w:t>
            </w:r>
            <w:r w:rsidRPr="004769E7">
              <w:rPr>
                <w:rFonts w:ascii="Times New Roman" w:hAnsi="Times New Roman"/>
                <w:color w:val="000000"/>
                <w:sz w:val="20"/>
                <w:szCs w:val="20"/>
              </w:rPr>
              <w:br/>
              <w:t xml:space="preserve">Виробник повинен мати сертифікат на систему управління якістю ISO-9001:2015 , ISO-13485:2016 (надати копію сертифікату) </w:t>
            </w:r>
            <w:r w:rsidRPr="004769E7">
              <w:rPr>
                <w:rFonts w:ascii="Times New Roman" w:hAnsi="Times New Roman"/>
                <w:color w:val="000000"/>
                <w:sz w:val="20"/>
                <w:szCs w:val="20"/>
              </w:rPr>
              <w:br/>
              <w:t>Наявність сертифікату на систему екологічного управління ISO 14001:2015 (надати копію сертифікату)</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lastRenderedPageBreak/>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1</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lastRenderedPageBreak/>
              <w:t>8</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Крісло-каталка з санітарним оснащенням OSD-MOD-JBS367A</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Використовується як пересувне санітарногігієнічне обладнання, яке не розраховане для транспортування пацієнтів</w:t>
            </w:r>
            <w:r w:rsidRPr="004769E7">
              <w:rPr>
                <w:rFonts w:ascii="Times New Roman" w:hAnsi="Times New Roman"/>
                <w:color w:val="000000"/>
                <w:sz w:val="20"/>
                <w:szCs w:val="20"/>
              </w:rPr>
              <w:br/>
              <w:t xml:space="preserve">З'ємно-відкидні підніжки, які регулюються по висоті  </w:t>
            </w:r>
            <w:r w:rsidRPr="004769E7">
              <w:rPr>
                <w:rFonts w:ascii="Times New Roman" w:hAnsi="Times New Roman"/>
                <w:color w:val="000000"/>
                <w:sz w:val="20"/>
                <w:szCs w:val="20"/>
              </w:rPr>
              <w:br/>
              <w:t>Сидіння та спинка виготовленні зі штучної шкіри, сидіння знімається</w:t>
            </w:r>
            <w:r w:rsidRPr="004769E7">
              <w:rPr>
                <w:rFonts w:ascii="Times New Roman" w:hAnsi="Times New Roman"/>
                <w:color w:val="000000"/>
                <w:sz w:val="20"/>
                <w:szCs w:val="20"/>
              </w:rPr>
              <w:br/>
              <w:t>Наявність санітарного оснащення, що знімається</w:t>
            </w:r>
            <w:r w:rsidRPr="004769E7">
              <w:rPr>
                <w:rFonts w:ascii="Times New Roman" w:hAnsi="Times New Roman"/>
                <w:color w:val="000000"/>
                <w:sz w:val="20"/>
                <w:szCs w:val="20"/>
              </w:rPr>
              <w:br/>
              <w:t>Матеріал санітарного оснащення - пластмаса</w:t>
            </w:r>
            <w:r w:rsidRPr="004769E7">
              <w:rPr>
                <w:rFonts w:ascii="Times New Roman" w:hAnsi="Times New Roman"/>
                <w:color w:val="000000"/>
                <w:sz w:val="20"/>
                <w:szCs w:val="20"/>
              </w:rPr>
              <w:br/>
              <w:t>Можливість встановити каталку над туалетом</w:t>
            </w:r>
            <w:r w:rsidRPr="004769E7">
              <w:rPr>
                <w:rFonts w:ascii="Times New Roman" w:hAnsi="Times New Roman"/>
                <w:color w:val="000000"/>
                <w:sz w:val="20"/>
                <w:szCs w:val="20"/>
              </w:rPr>
              <w:br/>
              <w:t>Передні та задні колеса литі</w:t>
            </w:r>
            <w:r w:rsidRPr="004769E7">
              <w:rPr>
                <w:rFonts w:ascii="Times New Roman" w:hAnsi="Times New Roman"/>
                <w:color w:val="000000"/>
                <w:sz w:val="20"/>
                <w:szCs w:val="20"/>
              </w:rPr>
              <w:br/>
              <w:t>Гальма на задніх колесах</w:t>
            </w:r>
            <w:r w:rsidRPr="004769E7">
              <w:rPr>
                <w:rFonts w:ascii="Times New Roman" w:hAnsi="Times New Roman"/>
                <w:color w:val="000000"/>
                <w:sz w:val="20"/>
                <w:szCs w:val="20"/>
              </w:rPr>
              <w:br/>
              <w:t>Рама виготовлена зі сталі</w:t>
            </w:r>
            <w:r w:rsidRPr="004769E7">
              <w:rPr>
                <w:rFonts w:ascii="Times New Roman" w:hAnsi="Times New Roman"/>
                <w:color w:val="000000"/>
                <w:sz w:val="20"/>
                <w:szCs w:val="20"/>
              </w:rPr>
              <w:br/>
              <w:t>Ширина сидіння 45 см</w:t>
            </w:r>
            <w:r w:rsidRPr="004769E7">
              <w:rPr>
                <w:rFonts w:ascii="Times New Roman" w:hAnsi="Times New Roman"/>
                <w:color w:val="000000"/>
                <w:sz w:val="20"/>
                <w:szCs w:val="20"/>
              </w:rPr>
              <w:br/>
              <w:t>Глибина сидіння 44 см</w:t>
            </w:r>
            <w:r w:rsidRPr="004769E7">
              <w:rPr>
                <w:rFonts w:ascii="Times New Roman" w:hAnsi="Times New Roman"/>
                <w:color w:val="000000"/>
                <w:sz w:val="20"/>
                <w:szCs w:val="20"/>
              </w:rPr>
              <w:br/>
              <w:t>Висота від підлоги до сидіння 48 см</w:t>
            </w:r>
            <w:r w:rsidRPr="004769E7">
              <w:rPr>
                <w:rFonts w:ascii="Times New Roman" w:hAnsi="Times New Roman"/>
                <w:color w:val="000000"/>
                <w:sz w:val="20"/>
                <w:szCs w:val="20"/>
              </w:rPr>
              <w:br/>
              <w:t>Висота спинки 48 см</w:t>
            </w:r>
            <w:r w:rsidRPr="004769E7">
              <w:rPr>
                <w:rFonts w:ascii="Times New Roman" w:hAnsi="Times New Roman"/>
                <w:color w:val="000000"/>
                <w:sz w:val="20"/>
                <w:szCs w:val="20"/>
              </w:rPr>
              <w:br/>
              <w:t>Колеса 5 дюймів(12,7 см)</w:t>
            </w:r>
            <w:r w:rsidRPr="004769E7">
              <w:rPr>
                <w:rFonts w:ascii="Times New Roman" w:hAnsi="Times New Roman"/>
                <w:color w:val="000000"/>
                <w:sz w:val="20"/>
                <w:szCs w:val="20"/>
              </w:rPr>
              <w:br/>
              <w:t>Вага каталки 13,9 кг</w:t>
            </w:r>
            <w:r w:rsidRPr="004769E7">
              <w:rPr>
                <w:rFonts w:ascii="Times New Roman" w:hAnsi="Times New Roman"/>
                <w:color w:val="000000"/>
                <w:sz w:val="20"/>
                <w:szCs w:val="20"/>
              </w:rPr>
              <w:br/>
              <w:t>Максимально допустиме навантаження 120 кг</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4</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9</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Палиця металева (сталь) НТ-01-001</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Pr>
                <w:rFonts w:ascii="Times New Roman" w:hAnsi="Times New Roman"/>
                <w:color w:val="000000"/>
                <w:sz w:val="20"/>
                <w:szCs w:val="20"/>
              </w:rPr>
              <w:t>П</w:t>
            </w:r>
            <w:r w:rsidRPr="004769E7">
              <w:rPr>
                <w:rFonts w:ascii="Times New Roman" w:hAnsi="Times New Roman"/>
                <w:color w:val="000000"/>
                <w:sz w:val="20"/>
                <w:szCs w:val="20"/>
              </w:rPr>
              <w:t>ризначена для опори при ходьбі людей зростом від 160 см до</w:t>
            </w:r>
          </w:p>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180 см та масою до 100 кг, які мають травми і захворювання нижніх</w:t>
            </w:r>
          </w:p>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кінцівок, а також осіб з обмеженими фізичними можливостями та</w:t>
            </w:r>
          </w:p>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осіб похилого віку.</w:t>
            </w:r>
          </w:p>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Складається з пластмасової ручки, гумового наконечника,</w:t>
            </w:r>
          </w:p>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металевої опори, виготовленої з сталевої трубки діаметром ф16мм.</w:t>
            </w:r>
          </w:p>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Палиця НТ-01-001 випускається фіксованого розміру для</w:t>
            </w:r>
          </w:p>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людей середнього росту.</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5</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val="ru-RU" w:eastAsia="uk-UA"/>
              </w:rPr>
            </w:pPr>
            <w:r>
              <w:rPr>
                <w:rFonts w:ascii="Times New Roman" w:eastAsia="Times New Roman" w:hAnsi="Times New Roman"/>
                <w:sz w:val="20"/>
                <w:szCs w:val="20"/>
                <w:lang w:val="ru-RU" w:eastAsia="uk-UA"/>
              </w:rPr>
              <w:t>10</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Палиця дерев'яна НТ-01-003</w:t>
            </w:r>
          </w:p>
        </w:tc>
        <w:tc>
          <w:tcPr>
            <w:tcW w:w="3023" w:type="pct"/>
            <w:shd w:val="clear" w:color="auto" w:fill="auto"/>
            <w:vAlign w:val="center"/>
          </w:tcPr>
          <w:p w:rsidR="00942A78" w:rsidRPr="00942A78" w:rsidRDefault="00942A78" w:rsidP="00942A78">
            <w:pPr>
              <w:spacing w:after="0"/>
              <w:rPr>
                <w:rFonts w:ascii="Times New Roman" w:hAnsi="Times New Roman"/>
                <w:color w:val="000000"/>
                <w:sz w:val="20"/>
                <w:szCs w:val="20"/>
              </w:rPr>
            </w:pPr>
            <w:r w:rsidRPr="00942A78">
              <w:rPr>
                <w:rFonts w:ascii="Times New Roman" w:hAnsi="Times New Roman"/>
                <w:color w:val="000000"/>
                <w:sz w:val="20"/>
                <w:szCs w:val="20"/>
              </w:rPr>
              <w:t xml:space="preserve">Палиця дерев’яна НТ-01-003 (далі по тексту – палиця НТ-01- 003) призначена для опори при ходьбі людей зростом від 160 см до 180 см та масою до 100 кг, які мають травми і захворювання нижніх кінцівок, а також осіб з обмеженими фізичними можливостями та осіб похилого віку. Складається з пластмасової ручки, гумового наконечника, дерев’яної опори, виготовленої з заготовки діаметром ф22мм. Палиця НТ-01-003 випускається фіксованого розміру для людей середнього росту. </w:t>
            </w:r>
          </w:p>
          <w:p w:rsidR="00942A78" w:rsidRPr="00942A78" w:rsidRDefault="00942A78" w:rsidP="00942A78">
            <w:pPr>
              <w:spacing w:after="0"/>
              <w:rPr>
                <w:rFonts w:ascii="Times New Roman" w:hAnsi="Times New Roman"/>
                <w:color w:val="000000"/>
                <w:sz w:val="20"/>
                <w:szCs w:val="20"/>
              </w:rPr>
            </w:pPr>
            <w:r w:rsidRPr="00942A78">
              <w:rPr>
                <w:rFonts w:ascii="Times New Roman" w:hAnsi="Times New Roman"/>
                <w:color w:val="000000"/>
                <w:sz w:val="20"/>
                <w:szCs w:val="20"/>
              </w:rPr>
              <w:t>Габаритні розміри:</w:t>
            </w:r>
          </w:p>
          <w:p w:rsidR="00942A78" w:rsidRPr="00942A78" w:rsidRDefault="00942A78" w:rsidP="00942A78">
            <w:pPr>
              <w:spacing w:after="0"/>
              <w:rPr>
                <w:rFonts w:ascii="Times New Roman" w:hAnsi="Times New Roman"/>
                <w:color w:val="000000"/>
                <w:sz w:val="20"/>
                <w:szCs w:val="20"/>
              </w:rPr>
            </w:pPr>
            <w:r w:rsidRPr="00942A78">
              <w:rPr>
                <w:rFonts w:ascii="Times New Roman" w:hAnsi="Times New Roman"/>
                <w:color w:val="000000"/>
                <w:sz w:val="20"/>
                <w:szCs w:val="20"/>
              </w:rPr>
              <w:t>висота — не більше 870...890 мм</w:t>
            </w:r>
          </w:p>
          <w:p w:rsidR="00942A78" w:rsidRPr="00942A78" w:rsidRDefault="00942A78" w:rsidP="00942A78">
            <w:pPr>
              <w:spacing w:after="0"/>
              <w:rPr>
                <w:rFonts w:ascii="Times New Roman" w:hAnsi="Times New Roman"/>
                <w:color w:val="000000"/>
                <w:sz w:val="20"/>
                <w:szCs w:val="20"/>
              </w:rPr>
            </w:pPr>
            <w:r w:rsidRPr="00942A78">
              <w:rPr>
                <w:rFonts w:ascii="Times New Roman" w:hAnsi="Times New Roman"/>
                <w:color w:val="000000"/>
                <w:sz w:val="20"/>
                <w:szCs w:val="20"/>
              </w:rPr>
              <w:lastRenderedPageBreak/>
              <w:t>Маса ≤ 0,32 кг,</w:t>
            </w:r>
          </w:p>
          <w:p w:rsidR="00942A78" w:rsidRPr="00942A78" w:rsidRDefault="00942A78" w:rsidP="00942A78">
            <w:pPr>
              <w:spacing w:after="0"/>
              <w:rPr>
                <w:rFonts w:ascii="Times New Roman" w:hAnsi="Times New Roman"/>
                <w:color w:val="000000"/>
                <w:sz w:val="20"/>
                <w:szCs w:val="20"/>
              </w:rPr>
            </w:pPr>
            <w:r w:rsidRPr="00942A78">
              <w:rPr>
                <w:rFonts w:ascii="Times New Roman" w:hAnsi="Times New Roman"/>
                <w:color w:val="000000"/>
                <w:sz w:val="20"/>
                <w:szCs w:val="20"/>
              </w:rPr>
              <w:t>Гарантійний строк експлуатації 1 рік з дня придбання користувачем.</w:t>
            </w:r>
          </w:p>
          <w:p w:rsidR="00942A78" w:rsidRPr="00942A78" w:rsidRDefault="00942A78" w:rsidP="00942A78">
            <w:pPr>
              <w:spacing w:after="0"/>
              <w:rPr>
                <w:rFonts w:ascii="Times New Roman" w:hAnsi="Times New Roman"/>
                <w:color w:val="000000"/>
                <w:sz w:val="20"/>
                <w:szCs w:val="20"/>
              </w:rPr>
            </w:pPr>
            <w:r w:rsidRPr="00942A78">
              <w:rPr>
                <w:rFonts w:ascii="Times New Roman" w:hAnsi="Times New Roman"/>
                <w:color w:val="000000"/>
                <w:sz w:val="20"/>
                <w:szCs w:val="20"/>
              </w:rPr>
              <w:t>Гарантійний строк зберігання в пакуванні підприємства виробника – 2 роки від дати виготовлення.</w:t>
            </w:r>
          </w:p>
          <w:p w:rsidR="00942A78" w:rsidRPr="00942A78" w:rsidRDefault="00942A78" w:rsidP="00942A78">
            <w:pPr>
              <w:spacing w:after="0"/>
              <w:rPr>
                <w:rFonts w:ascii="Times New Roman" w:hAnsi="Times New Roman"/>
                <w:color w:val="000000"/>
                <w:sz w:val="20"/>
                <w:szCs w:val="20"/>
              </w:rPr>
            </w:pPr>
            <w:r w:rsidRPr="00942A78">
              <w:rPr>
                <w:rFonts w:ascii="Times New Roman" w:hAnsi="Times New Roman"/>
                <w:color w:val="000000"/>
                <w:sz w:val="20"/>
                <w:szCs w:val="20"/>
              </w:rPr>
              <w:t>Наявність іструкції із застосування українською мовою</w:t>
            </w:r>
          </w:p>
          <w:p w:rsidR="00942A78" w:rsidRPr="00942A78" w:rsidRDefault="00942A78" w:rsidP="00942A78">
            <w:pPr>
              <w:spacing w:after="0"/>
              <w:rPr>
                <w:rFonts w:ascii="Times New Roman" w:hAnsi="Times New Roman"/>
                <w:color w:val="000000"/>
                <w:sz w:val="20"/>
                <w:szCs w:val="20"/>
              </w:rPr>
            </w:pPr>
            <w:r w:rsidRPr="00942A78">
              <w:rPr>
                <w:rFonts w:ascii="Times New Roman" w:hAnsi="Times New Roman"/>
                <w:color w:val="000000"/>
                <w:sz w:val="20"/>
                <w:szCs w:val="20"/>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p w:rsidR="00942A78" w:rsidRPr="00942A78" w:rsidRDefault="00942A78" w:rsidP="00942A78">
            <w:pPr>
              <w:spacing w:after="0"/>
              <w:rPr>
                <w:rFonts w:ascii="Times New Roman" w:hAnsi="Times New Roman"/>
                <w:color w:val="000000"/>
                <w:sz w:val="20"/>
                <w:szCs w:val="20"/>
              </w:rPr>
            </w:pPr>
            <w:r w:rsidRPr="00942A78">
              <w:rPr>
                <w:rFonts w:ascii="Times New Roman" w:hAnsi="Times New Roman"/>
                <w:color w:val="000000"/>
                <w:sz w:val="20"/>
                <w:szCs w:val="20"/>
              </w:rPr>
              <w:t>Виробник повинен мати сертифікат на систему управління якістю ISO-9001:2015 , ISO-13485:2016</w:t>
            </w:r>
          </w:p>
          <w:p w:rsidR="00942A78" w:rsidRPr="00942A78" w:rsidRDefault="00942A78" w:rsidP="00942A78">
            <w:pPr>
              <w:spacing w:after="0"/>
              <w:rPr>
                <w:rFonts w:ascii="Times New Roman" w:hAnsi="Times New Roman"/>
                <w:color w:val="000000"/>
                <w:sz w:val="20"/>
                <w:szCs w:val="20"/>
              </w:rPr>
            </w:pPr>
            <w:r w:rsidRPr="00942A78">
              <w:rPr>
                <w:rFonts w:ascii="Times New Roman" w:hAnsi="Times New Roman"/>
                <w:color w:val="000000"/>
                <w:sz w:val="20"/>
                <w:szCs w:val="20"/>
              </w:rPr>
              <w:t>(надати копію сертифікату)</w:t>
            </w:r>
          </w:p>
          <w:p w:rsidR="004769E7" w:rsidRPr="004769E7" w:rsidRDefault="00942A78" w:rsidP="00942A78">
            <w:pPr>
              <w:spacing w:after="0"/>
              <w:rPr>
                <w:rFonts w:ascii="Times New Roman" w:hAnsi="Times New Roman"/>
                <w:color w:val="000000"/>
                <w:sz w:val="20"/>
                <w:szCs w:val="20"/>
              </w:rPr>
            </w:pPr>
            <w:r w:rsidRPr="00942A78">
              <w:rPr>
                <w:rFonts w:ascii="Times New Roman" w:hAnsi="Times New Roman"/>
                <w:color w:val="000000"/>
                <w:sz w:val="20"/>
                <w:szCs w:val="20"/>
              </w:rPr>
              <w:t>Наявність сертифікату на систему екологічного управління ISO 14001:2015 (надати копію сертифікату)</w:t>
            </w:r>
            <w:bookmarkStart w:id="0" w:name="_GoBack"/>
            <w:bookmarkEnd w:id="0"/>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lastRenderedPageBreak/>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2</w:t>
            </w:r>
          </w:p>
        </w:tc>
      </w:tr>
      <w:tr w:rsidR="004769E7" w:rsidRPr="004769E7" w:rsidTr="004769E7">
        <w:tc>
          <w:tcPr>
            <w:tcW w:w="230" w:type="pct"/>
            <w:shd w:val="clear" w:color="auto" w:fill="auto"/>
            <w:vAlign w:val="center"/>
          </w:tcPr>
          <w:p w:rsidR="004769E7" w:rsidRDefault="004769E7" w:rsidP="004769E7">
            <w:pPr>
              <w:spacing w:after="0"/>
              <w:rPr>
                <w:rFonts w:ascii="Times New Roman" w:eastAsia="Times New Roman" w:hAnsi="Times New Roman"/>
                <w:sz w:val="20"/>
                <w:szCs w:val="20"/>
                <w:lang w:eastAsia="uk-UA"/>
              </w:rPr>
            </w:pPr>
          </w:p>
          <w:p w:rsidR="004769E7" w:rsidRDefault="004769E7" w:rsidP="004769E7">
            <w:pPr>
              <w:rPr>
                <w:rFonts w:ascii="Times New Roman" w:eastAsia="Times New Roman" w:hAnsi="Times New Roman"/>
                <w:sz w:val="20"/>
                <w:szCs w:val="20"/>
                <w:lang w:eastAsia="uk-UA"/>
              </w:rPr>
            </w:pPr>
          </w:p>
          <w:p w:rsidR="004769E7" w:rsidRPr="004769E7" w:rsidRDefault="004769E7" w:rsidP="004769E7">
            <w:pPr>
              <w:rPr>
                <w:rFonts w:ascii="Times New Roman" w:eastAsia="Times New Roman" w:hAnsi="Times New Roman"/>
                <w:sz w:val="20"/>
                <w:szCs w:val="20"/>
                <w:lang w:eastAsia="uk-UA"/>
              </w:rPr>
            </w:pPr>
            <w:r>
              <w:rPr>
                <w:rFonts w:ascii="Times New Roman" w:eastAsia="Times New Roman" w:hAnsi="Times New Roman"/>
                <w:sz w:val="20"/>
                <w:szCs w:val="20"/>
                <w:lang w:eastAsia="uk-UA"/>
              </w:rPr>
              <w:t>11</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Палиця  металева  телескопічна (із регульованою довжиною) НТ-01-010</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Призначена для опори при ходьбі людей зростом</w:t>
            </w:r>
            <w:r w:rsidRPr="004769E7">
              <w:rPr>
                <w:rFonts w:ascii="Times New Roman" w:hAnsi="Times New Roman"/>
                <w:color w:val="000000"/>
                <w:sz w:val="20"/>
                <w:szCs w:val="20"/>
              </w:rPr>
              <w:br/>
              <w:t>від 160 см до 180 см та масою до 100 кг, які мають травми і</w:t>
            </w:r>
            <w:r w:rsidRPr="004769E7">
              <w:rPr>
                <w:rFonts w:ascii="Times New Roman" w:hAnsi="Times New Roman"/>
                <w:color w:val="000000"/>
                <w:sz w:val="20"/>
                <w:szCs w:val="20"/>
              </w:rPr>
              <w:br/>
              <w:t>захворювання нижніх кінцівок, а також осіб з обмеженими</w:t>
            </w:r>
            <w:r w:rsidRPr="004769E7">
              <w:rPr>
                <w:rFonts w:ascii="Times New Roman" w:hAnsi="Times New Roman"/>
                <w:color w:val="000000"/>
                <w:sz w:val="20"/>
                <w:szCs w:val="20"/>
              </w:rPr>
              <w:br/>
              <w:t>фізичними можливостями та осіб похилого віку.</w:t>
            </w:r>
            <w:r w:rsidRPr="004769E7">
              <w:rPr>
                <w:rFonts w:ascii="Times New Roman" w:hAnsi="Times New Roman"/>
                <w:color w:val="000000"/>
                <w:sz w:val="20"/>
                <w:szCs w:val="20"/>
              </w:rPr>
              <w:br/>
              <w:t>Складається з пластмасової ручки, гумового наконечника,</w:t>
            </w:r>
            <w:r w:rsidRPr="004769E7">
              <w:rPr>
                <w:rFonts w:ascii="Times New Roman" w:hAnsi="Times New Roman"/>
                <w:color w:val="000000"/>
                <w:sz w:val="20"/>
                <w:szCs w:val="20"/>
              </w:rPr>
              <w:br/>
              <w:t>металевої опори, виготовленої з алюмінієвих трубок діаметром ф18</w:t>
            </w:r>
            <w:r w:rsidRPr="004769E7">
              <w:rPr>
                <w:rFonts w:ascii="Times New Roman" w:hAnsi="Times New Roman"/>
                <w:color w:val="000000"/>
                <w:sz w:val="20"/>
                <w:szCs w:val="20"/>
              </w:rPr>
              <w:br/>
              <w:t>- ф22мм, кліпси-фіксатора.</w:t>
            </w:r>
            <w:r w:rsidRPr="004769E7">
              <w:rPr>
                <w:rFonts w:ascii="Times New Roman" w:hAnsi="Times New Roman"/>
                <w:color w:val="000000"/>
                <w:sz w:val="20"/>
                <w:szCs w:val="20"/>
              </w:rPr>
              <w:br/>
              <w:t>Палиця НТ-01-010 має можливість змінювати висоту ручки,</w:t>
            </w:r>
            <w:r w:rsidRPr="004769E7">
              <w:rPr>
                <w:rFonts w:ascii="Times New Roman" w:hAnsi="Times New Roman"/>
                <w:color w:val="000000"/>
                <w:sz w:val="20"/>
                <w:szCs w:val="20"/>
              </w:rPr>
              <w:br/>
              <w:t>крок регулювання висоти палиці 25 мм</w:t>
            </w:r>
            <w:r w:rsidRPr="004769E7">
              <w:rPr>
                <w:rFonts w:ascii="Times New Roman" w:hAnsi="Times New Roman"/>
                <w:color w:val="000000"/>
                <w:sz w:val="20"/>
                <w:szCs w:val="20"/>
              </w:rPr>
              <w:br/>
              <w:t>Висота, мм* -   720-945 Маса, 1 ≤ кг М користувача</w:t>
            </w:r>
            <w:r w:rsidRPr="004769E7">
              <w:rPr>
                <w:rFonts w:ascii="Times New Roman" w:hAnsi="Times New Roman"/>
                <w:color w:val="000000"/>
                <w:sz w:val="20"/>
                <w:szCs w:val="20"/>
              </w:rPr>
              <w:br/>
              <w:t>max, 100 ≤ кг Зріст користувача,160-180 см</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3</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12</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Палиця опорна з чотирма ніжками, що регулюється за висотою НТ-01-014</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Палиця металева призначена для опори при ходьбі людей, які мають травми і захворювання нижніх кінцівок, а також осіб з обмеженими фізичними можливостями та осіб похилого віку</w:t>
            </w:r>
            <w:r w:rsidRPr="004769E7">
              <w:rPr>
                <w:rFonts w:ascii="Times New Roman" w:hAnsi="Times New Roman"/>
                <w:color w:val="000000"/>
                <w:sz w:val="20"/>
                <w:szCs w:val="20"/>
              </w:rPr>
              <w:br/>
              <w:t>Повинна складатися з пластмасової ручки, 4-х гумових наконечників, металевої опори, виготовленої з алюмінієвих трубок діаметром ф18-22мм, кліпси-фіксатора.</w:t>
            </w:r>
            <w:r w:rsidRPr="004769E7">
              <w:rPr>
                <w:rFonts w:ascii="Times New Roman" w:hAnsi="Times New Roman"/>
                <w:color w:val="000000"/>
                <w:sz w:val="20"/>
                <w:szCs w:val="20"/>
              </w:rPr>
              <w:br/>
              <w:t>Палиця повинна мати можливість змінювати висоту ручки. Крок регулювання висоти палиці - 25 мм</w:t>
            </w:r>
            <w:r w:rsidRPr="004769E7">
              <w:rPr>
                <w:rFonts w:ascii="Times New Roman" w:hAnsi="Times New Roman"/>
                <w:color w:val="000000"/>
                <w:sz w:val="20"/>
                <w:szCs w:val="20"/>
              </w:rPr>
              <w:br/>
              <w:t>Висота палиці з регулюванням -720...970 мм.</w:t>
            </w:r>
            <w:r w:rsidRPr="004769E7">
              <w:rPr>
                <w:rFonts w:ascii="Times New Roman" w:hAnsi="Times New Roman"/>
                <w:color w:val="000000"/>
                <w:sz w:val="20"/>
                <w:szCs w:val="20"/>
              </w:rPr>
              <w:br/>
              <w:t xml:space="preserve"> Маса виробу – не більше 1,5 кг.</w:t>
            </w:r>
            <w:r w:rsidRPr="004769E7">
              <w:rPr>
                <w:rFonts w:ascii="Times New Roman" w:hAnsi="Times New Roman"/>
                <w:color w:val="000000"/>
                <w:sz w:val="20"/>
                <w:szCs w:val="20"/>
              </w:rPr>
              <w:br/>
              <w:t>Можливість використання людиною зростом від 160 до 180 см.</w:t>
            </w:r>
            <w:r w:rsidRPr="004769E7">
              <w:rPr>
                <w:rFonts w:ascii="Times New Roman" w:hAnsi="Times New Roman"/>
                <w:color w:val="000000"/>
                <w:sz w:val="20"/>
                <w:szCs w:val="20"/>
              </w:rPr>
              <w:br/>
              <w:t>Зовнішня поверхня палиці повинна бути стійкою до оброблення мийними та дезінфікаційними засобами.</w:t>
            </w:r>
            <w:r w:rsidRPr="004769E7">
              <w:rPr>
                <w:rFonts w:ascii="Times New Roman" w:hAnsi="Times New Roman"/>
                <w:color w:val="000000"/>
                <w:sz w:val="20"/>
                <w:szCs w:val="20"/>
              </w:rPr>
              <w:br/>
              <w:t>Гарантійний строк експлуатації 1 рік з дня придбання користувачем.</w:t>
            </w:r>
            <w:r w:rsidRPr="004769E7">
              <w:rPr>
                <w:rFonts w:ascii="Times New Roman" w:hAnsi="Times New Roman"/>
                <w:color w:val="000000"/>
                <w:sz w:val="20"/>
                <w:szCs w:val="20"/>
              </w:rPr>
              <w:br/>
              <w:t>Гарантійний строк зберігання в пакуванні підприємства виробника – 2 роки від дати виготовлення.</w:t>
            </w:r>
            <w:r w:rsidRPr="004769E7">
              <w:rPr>
                <w:rFonts w:ascii="Times New Roman" w:hAnsi="Times New Roman"/>
                <w:color w:val="000000"/>
                <w:sz w:val="20"/>
                <w:szCs w:val="20"/>
              </w:rPr>
              <w:br/>
              <w:t>Наявність інструкції із застосування українською мовою</w:t>
            </w:r>
            <w:r w:rsidRPr="004769E7">
              <w:rPr>
                <w:rFonts w:ascii="Times New Roman" w:hAnsi="Times New Roman"/>
                <w:color w:val="000000"/>
                <w:sz w:val="20"/>
                <w:szCs w:val="20"/>
              </w:rPr>
              <w:br/>
              <w:t>Виробник повинен мати сертифікат на систему управління якістю ISO-9001:2015 , ISO-13485:2016</w:t>
            </w:r>
            <w:r w:rsidRPr="004769E7">
              <w:rPr>
                <w:rFonts w:ascii="Times New Roman" w:hAnsi="Times New Roman"/>
                <w:color w:val="000000"/>
                <w:sz w:val="20"/>
                <w:szCs w:val="20"/>
              </w:rPr>
              <w:br/>
              <w:t>(надати копію сертифікату)</w:t>
            </w:r>
            <w:r w:rsidRPr="004769E7">
              <w:rPr>
                <w:rFonts w:ascii="Times New Roman" w:hAnsi="Times New Roman"/>
                <w:color w:val="000000"/>
                <w:sz w:val="20"/>
                <w:szCs w:val="20"/>
              </w:rPr>
              <w:br/>
              <w:t>Наявність сертифікату на систему екологічного управління ISO 14001:2015 (надати копію сертифікату)</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5</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13</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Милиця пахвова металева НТ-02-003</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Призначена для опори при ходьбі людей зростом від 130 до 200 см та</w:t>
            </w:r>
            <w:r w:rsidRPr="004769E7">
              <w:rPr>
                <w:rFonts w:ascii="Times New Roman" w:hAnsi="Times New Roman"/>
                <w:color w:val="000000"/>
                <w:sz w:val="20"/>
                <w:szCs w:val="20"/>
              </w:rPr>
              <w:br/>
              <w:t>масою до 100 кг, які мають травми і захворювання нижніх кінцівок, а також</w:t>
            </w:r>
            <w:r>
              <w:rPr>
                <w:rFonts w:ascii="Times New Roman" w:hAnsi="Times New Roman"/>
                <w:color w:val="000000"/>
                <w:sz w:val="20"/>
                <w:szCs w:val="20"/>
              </w:rPr>
              <w:t xml:space="preserve"> </w:t>
            </w:r>
            <w:r w:rsidRPr="004769E7">
              <w:rPr>
                <w:rFonts w:ascii="Times New Roman" w:hAnsi="Times New Roman"/>
                <w:color w:val="000000"/>
                <w:sz w:val="20"/>
                <w:szCs w:val="20"/>
              </w:rPr>
              <w:t>осіб з обмеженими фізичними можливостями та осіб похилого віку.</w:t>
            </w:r>
            <w:r w:rsidRPr="004769E7">
              <w:rPr>
                <w:rFonts w:ascii="Times New Roman" w:hAnsi="Times New Roman"/>
                <w:color w:val="000000"/>
                <w:sz w:val="20"/>
                <w:szCs w:val="20"/>
              </w:rPr>
              <w:br/>
              <w:t>Складається з пластикової ручки, пластикового підлокітника,</w:t>
            </w:r>
            <w:r w:rsidRPr="004769E7">
              <w:rPr>
                <w:rFonts w:ascii="Times New Roman" w:hAnsi="Times New Roman"/>
                <w:color w:val="000000"/>
                <w:sz w:val="20"/>
                <w:szCs w:val="20"/>
              </w:rPr>
              <w:br/>
              <w:t>гумового наконечника, металевої телескопічної опори, виготовленої з</w:t>
            </w:r>
            <w:r w:rsidRPr="004769E7">
              <w:rPr>
                <w:rFonts w:ascii="Times New Roman" w:hAnsi="Times New Roman"/>
                <w:color w:val="000000"/>
                <w:sz w:val="20"/>
                <w:szCs w:val="20"/>
              </w:rPr>
              <w:br/>
              <w:t>стальних трубок діаметром ф16 та ф18 мм. Для фіксації необхідної висоти милиці НТ-02-003 має спеціальний фіксатор. Крок регулювання висоти</w:t>
            </w:r>
            <w:r>
              <w:rPr>
                <w:rFonts w:ascii="Times New Roman" w:hAnsi="Times New Roman"/>
                <w:color w:val="000000"/>
                <w:sz w:val="20"/>
                <w:szCs w:val="20"/>
              </w:rPr>
              <w:t xml:space="preserve"> </w:t>
            </w:r>
            <w:r w:rsidRPr="004769E7">
              <w:rPr>
                <w:rFonts w:ascii="Times New Roman" w:hAnsi="Times New Roman"/>
                <w:color w:val="000000"/>
                <w:sz w:val="20"/>
                <w:szCs w:val="20"/>
              </w:rPr>
              <w:t>милиці 35 мм</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12</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14</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Милиця пахвова  дерев’яна  двостійкова НТ-02-014</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 xml:space="preserve"> Призначена для опори при ходьбі людей зростом від 130 см до 200 см масою до 100 кг, які мають травми  І захворювання нижніх кінцівок, а також осіб з обмеженими фізичними можливостями та осіб похилого віку.</w:t>
            </w:r>
            <w:r w:rsidRPr="004769E7">
              <w:rPr>
                <w:rFonts w:ascii="Times New Roman" w:hAnsi="Times New Roman"/>
                <w:color w:val="000000"/>
                <w:sz w:val="20"/>
                <w:szCs w:val="20"/>
              </w:rPr>
              <w:br/>
            </w:r>
            <w:r w:rsidRPr="004769E7">
              <w:rPr>
                <w:rFonts w:ascii="Times New Roman" w:hAnsi="Times New Roman"/>
                <w:color w:val="000000"/>
                <w:sz w:val="20"/>
                <w:szCs w:val="20"/>
              </w:rPr>
              <w:lastRenderedPageBreak/>
              <w:t>Складається з дерев’яної ручки, дерев’яного підлокітника, гумового наконечника, дерев’яної опори. Крок регулювання висоти милиці 35 мм</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lastRenderedPageBreak/>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8</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val="ru-RU" w:eastAsia="uk-UA"/>
              </w:rPr>
            </w:pPr>
            <w:r>
              <w:rPr>
                <w:rFonts w:ascii="Times New Roman" w:eastAsia="Times New Roman" w:hAnsi="Times New Roman"/>
                <w:sz w:val="20"/>
                <w:szCs w:val="20"/>
                <w:lang w:val="ru-RU" w:eastAsia="uk-UA"/>
              </w:rPr>
              <w:lastRenderedPageBreak/>
              <w:t>15</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Універсальні складані ходунці OSD-Q101</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Ходунки мають складатися за допомогою кнопки</w:t>
            </w:r>
            <w:r w:rsidRPr="004769E7">
              <w:rPr>
                <w:rFonts w:ascii="Times New Roman" w:hAnsi="Times New Roman"/>
                <w:color w:val="000000"/>
                <w:sz w:val="20"/>
                <w:szCs w:val="20"/>
              </w:rPr>
              <w:br/>
              <w:t>Можливість використання ходунків у двох режимах фіксований та крокуючий</w:t>
            </w:r>
            <w:r w:rsidRPr="004769E7">
              <w:rPr>
                <w:rFonts w:ascii="Times New Roman" w:hAnsi="Times New Roman"/>
                <w:color w:val="000000"/>
                <w:sz w:val="20"/>
                <w:szCs w:val="20"/>
              </w:rPr>
              <w:br/>
              <w:t>Матеріал рами: алюміній</w:t>
            </w:r>
            <w:r w:rsidRPr="004769E7">
              <w:rPr>
                <w:rFonts w:ascii="Times New Roman" w:hAnsi="Times New Roman"/>
                <w:color w:val="000000"/>
                <w:sz w:val="20"/>
                <w:szCs w:val="20"/>
              </w:rPr>
              <w:br/>
              <w:t>Матеріал руків’я - гума</w:t>
            </w:r>
            <w:r w:rsidRPr="004769E7">
              <w:rPr>
                <w:rFonts w:ascii="Times New Roman" w:hAnsi="Times New Roman"/>
                <w:color w:val="000000"/>
                <w:sz w:val="20"/>
                <w:szCs w:val="20"/>
              </w:rPr>
              <w:br/>
              <w:t>Ширина, (см): 54</w:t>
            </w:r>
            <w:r w:rsidRPr="004769E7">
              <w:rPr>
                <w:rFonts w:ascii="Times New Roman" w:hAnsi="Times New Roman"/>
                <w:color w:val="000000"/>
                <w:sz w:val="20"/>
                <w:szCs w:val="20"/>
              </w:rPr>
              <w:br/>
              <w:t>Висота регульована за допомогою кнопок на кожній ніжці</w:t>
            </w:r>
            <w:r w:rsidRPr="004769E7">
              <w:rPr>
                <w:rFonts w:ascii="Times New Roman" w:hAnsi="Times New Roman"/>
                <w:color w:val="000000"/>
                <w:sz w:val="20"/>
                <w:szCs w:val="20"/>
              </w:rPr>
              <w:br/>
              <w:t>8 рівнів регулювання за висотою</w:t>
            </w:r>
            <w:r w:rsidRPr="004769E7">
              <w:rPr>
                <w:rFonts w:ascii="Times New Roman" w:hAnsi="Times New Roman"/>
                <w:color w:val="000000"/>
                <w:sz w:val="20"/>
                <w:szCs w:val="20"/>
              </w:rPr>
              <w:br/>
              <w:t>Діапазон регулювання висоти не гірше 73 – 91 см</w:t>
            </w:r>
            <w:r w:rsidRPr="004769E7">
              <w:rPr>
                <w:rFonts w:ascii="Times New Roman" w:hAnsi="Times New Roman"/>
                <w:color w:val="000000"/>
                <w:sz w:val="20"/>
                <w:szCs w:val="20"/>
              </w:rPr>
              <w:br/>
              <w:t>Вага не більше 2,5 кг</w:t>
            </w:r>
            <w:r w:rsidRPr="004769E7">
              <w:rPr>
                <w:rFonts w:ascii="Times New Roman" w:hAnsi="Times New Roman"/>
                <w:color w:val="000000"/>
                <w:sz w:val="20"/>
                <w:szCs w:val="20"/>
              </w:rPr>
              <w:br/>
              <w:t>Максимальне навантаження не менше 136 кг</w:t>
            </w:r>
            <w:r w:rsidRPr="004769E7">
              <w:rPr>
                <w:rFonts w:ascii="Times New Roman" w:hAnsi="Times New Roman"/>
                <w:color w:val="000000"/>
                <w:sz w:val="20"/>
                <w:szCs w:val="20"/>
              </w:rPr>
              <w:br/>
              <w:t>Можливість обробляти зовнішню поверхню виробу за допомогою дезінфікуючих засобів</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6</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val="ru-RU" w:eastAsia="uk-UA"/>
              </w:rPr>
            </w:pPr>
            <w:r>
              <w:rPr>
                <w:rFonts w:ascii="Times New Roman" w:eastAsia="Times New Roman" w:hAnsi="Times New Roman"/>
                <w:sz w:val="20"/>
                <w:szCs w:val="20"/>
                <w:lang w:val="ru-RU" w:eastAsia="uk-UA"/>
              </w:rPr>
              <w:t>16</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Ходунки регульовані, не складані для дорослих НТ-03-003</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Ходунок призначений для опори при ходьбі для людей, які мають травми і захворювання нижніх кінцівок, а також осіб з обмеженими фізичними можливостями та осіб похилого віку. Призначений для укріплення м’язів і суглобів та придбання навичок ходьби.</w:t>
            </w:r>
            <w:r w:rsidRPr="004769E7">
              <w:rPr>
                <w:rFonts w:ascii="Times New Roman" w:hAnsi="Times New Roman"/>
                <w:color w:val="000000"/>
                <w:sz w:val="20"/>
                <w:szCs w:val="20"/>
              </w:rPr>
              <w:br/>
              <w:t>Призначені для опори при ходьбі людей масою до 100 кг і зростом від 140 см до 200 см</w:t>
            </w:r>
            <w:r w:rsidRPr="004769E7">
              <w:rPr>
                <w:rFonts w:ascii="Times New Roman" w:hAnsi="Times New Roman"/>
                <w:color w:val="000000"/>
                <w:sz w:val="20"/>
                <w:szCs w:val="20"/>
              </w:rPr>
              <w:br/>
              <w:t>Габаритні розміри:</w:t>
            </w:r>
            <w:r w:rsidRPr="004769E7">
              <w:rPr>
                <w:rFonts w:ascii="Times New Roman" w:hAnsi="Times New Roman"/>
                <w:color w:val="000000"/>
                <w:sz w:val="20"/>
                <w:szCs w:val="20"/>
              </w:rPr>
              <w:br/>
              <w:t>довжина - не більше 550 мм</w:t>
            </w:r>
            <w:r w:rsidRPr="004769E7">
              <w:rPr>
                <w:rFonts w:ascii="Times New Roman" w:hAnsi="Times New Roman"/>
                <w:color w:val="000000"/>
                <w:sz w:val="20"/>
                <w:szCs w:val="20"/>
              </w:rPr>
              <w:br/>
              <w:t>ширина - не більше 770 мм</w:t>
            </w:r>
            <w:r w:rsidRPr="004769E7">
              <w:rPr>
                <w:rFonts w:ascii="Times New Roman" w:hAnsi="Times New Roman"/>
                <w:color w:val="000000"/>
                <w:sz w:val="20"/>
                <w:szCs w:val="20"/>
              </w:rPr>
              <w:br/>
              <w:t>висота — не більше 850...950 мм</w:t>
            </w:r>
            <w:r w:rsidRPr="004769E7">
              <w:rPr>
                <w:rFonts w:ascii="Times New Roman" w:hAnsi="Times New Roman"/>
                <w:color w:val="000000"/>
                <w:sz w:val="20"/>
                <w:szCs w:val="20"/>
              </w:rPr>
              <w:br/>
              <w:t xml:space="preserve"> Маса ≤ 2,5 кг, </w:t>
            </w:r>
            <w:r w:rsidRPr="004769E7">
              <w:rPr>
                <w:rFonts w:ascii="Times New Roman" w:hAnsi="Times New Roman"/>
                <w:color w:val="000000"/>
                <w:sz w:val="20"/>
                <w:szCs w:val="20"/>
              </w:rPr>
              <w:br/>
              <w:t xml:space="preserve">Cкладається з каркасу (з пластмасовими ручками), стійки якого виготовлені з труби із алюмінієвого сплаву, гумових наконечників (із захисними шайбами) та кріпильних елементів. </w:t>
            </w:r>
            <w:r w:rsidRPr="004769E7">
              <w:rPr>
                <w:rFonts w:ascii="Times New Roman" w:hAnsi="Times New Roman"/>
                <w:color w:val="000000"/>
                <w:sz w:val="20"/>
                <w:szCs w:val="20"/>
              </w:rPr>
              <w:br/>
              <w:t xml:space="preserve">Зовнішня поверхня ходунка  стійка до оброблення 2% водним розчином мийних засобів та дозволеними дезінфікаційними засобами зареєстрованими в Державному реєстрі дезінфікаційних засоб ів України. </w:t>
            </w:r>
            <w:r w:rsidRPr="004769E7">
              <w:rPr>
                <w:rFonts w:ascii="Times New Roman" w:hAnsi="Times New Roman"/>
                <w:color w:val="000000"/>
                <w:sz w:val="20"/>
                <w:szCs w:val="20"/>
              </w:rPr>
              <w:br/>
              <w:t xml:space="preserve">Гарантійний строк експлуатації 1 рік з дня придбання користувачем. </w:t>
            </w:r>
            <w:r w:rsidRPr="004769E7">
              <w:rPr>
                <w:rFonts w:ascii="Times New Roman" w:hAnsi="Times New Roman"/>
                <w:color w:val="000000"/>
                <w:sz w:val="20"/>
                <w:szCs w:val="20"/>
              </w:rPr>
              <w:br/>
              <w:t xml:space="preserve">Гарантійний строк зберігання в пакуванні підприємства виробника – 2 роки від дати виготовлення. </w:t>
            </w:r>
            <w:r w:rsidRPr="004769E7">
              <w:rPr>
                <w:rFonts w:ascii="Times New Roman" w:hAnsi="Times New Roman"/>
                <w:color w:val="000000"/>
                <w:sz w:val="20"/>
                <w:szCs w:val="20"/>
              </w:rPr>
              <w:br/>
              <w:t xml:space="preserve">Наявність іструкції із застосування українською мовою </w:t>
            </w:r>
            <w:r w:rsidRPr="004769E7">
              <w:rPr>
                <w:rFonts w:ascii="Times New Roman" w:hAnsi="Times New Roman"/>
                <w:color w:val="000000"/>
                <w:sz w:val="20"/>
                <w:szCs w:val="20"/>
              </w:rPr>
              <w:br/>
              <w:t>Учасник повинен мати сертифікованих виробником спеціалістів для обслуговування та ремонту запропонованого обладнання (надати копію сертифікату)</w:t>
            </w:r>
            <w:r w:rsidRPr="004769E7">
              <w:rPr>
                <w:rFonts w:ascii="Times New Roman" w:hAnsi="Times New Roman"/>
                <w:color w:val="000000"/>
                <w:sz w:val="20"/>
                <w:szCs w:val="20"/>
              </w:rPr>
              <w:br/>
              <w:t>Виробник повинен мати сертифікат на систему управління якістю ISO-9001:2015 , ISO-13485:2016</w:t>
            </w:r>
            <w:r w:rsidRPr="004769E7">
              <w:rPr>
                <w:rFonts w:ascii="Times New Roman" w:hAnsi="Times New Roman"/>
                <w:color w:val="000000"/>
                <w:sz w:val="20"/>
                <w:szCs w:val="20"/>
              </w:rPr>
              <w:br/>
              <w:t>(надати копію сертифікату)</w:t>
            </w:r>
            <w:r w:rsidRPr="004769E7">
              <w:rPr>
                <w:rFonts w:ascii="Times New Roman" w:hAnsi="Times New Roman"/>
                <w:color w:val="000000"/>
                <w:sz w:val="20"/>
                <w:szCs w:val="20"/>
              </w:rPr>
              <w:br/>
              <w:t>Наявність сертифікату на систему екологічного управління ISO 14001:2015 (надати копію сертифікату)</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4</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17</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Ходунці на колесах із сидінням OSD-9306</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Ходунки мають складатися</w:t>
            </w:r>
            <w:r w:rsidRPr="004769E7">
              <w:rPr>
                <w:rFonts w:ascii="Times New Roman" w:hAnsi="Times New Roman"/>
                <w:color w:val="000000"/>
                <w:sz w:val="20"/>
                <w:szCs w:val="20"/>
              </w:rPr>
              <w:br/>
              <w:t>Мають тридюймові колеса на передніх ніжках</w:t>
            </w:r>
            <w:r w:rsidRPr="004769E7">
              <w:rPr>
                <w:rFonts w:ascii="Times New Roman" w:hAnsi="Times New Roman"/>
                <w:color w:val="000000"/>
                <w:sz w:val="20"/>
                <w:szCs w:val="20"/>
              </w:rPr>
              <w:br/>
              <w:t>Ручки регулюються за висотою</w:t>
            </w:r>
            <w:r w:rsidRPr="004769E7">
              <w:rPr>
                <w:rFonts w:ascii="Times New Roman" w:hAnsi="Times New Roman"/>
                <w:color w:val="000000"/>
                <w:sz w:val="20"/>
                <w:szCs w:val="20"/>
              </w:rPr>
              <w:br/>
              <w:t>Матеріал рами: алюміній</w:t>
            </w:r>
            <w:r w:rsidRPr="004769E7">
              <w:rPr>
                <w:rFonts w:ascii="Times New Roman" w:hAnsi="Times New Roman"/>
                <w:color w:val="000000"/>
                <w:sz w:val="20"/>
                <w:szCs w:val="20"/>
              </w:rPr>
              <w:br/>
              <w:t>Матеріал руків’я - пластмаса</w:t>
            </w:r>
            <w:r w:rsidRPr="004769E7">
              <w:rPr>
                <w:rFonts w:ascii="Times New Roman" w:hAnsi="Times New Roman"/>
                <w:color w:val="000000"/>
                <w:sz w:val="20"/>
                <w:szCs w:val="20"/>
              </w:rPr>
              <w:br/>
              <w:t>Ширина, (см): 52</w:t>
            </w:r>
            <w:r w:rsidRPr="004769E7">
              <w:rPr>
                <w:rFonts w:ascii="Times New Roman" w:hAnsi="Times New Roman"/>
                <w:color w:val="000000"/>
                <w:sz w:val="20"/>
                <w:szCs w:val="20"/>
              </w:rPr>
              <w:br/>
              <w:t>Діапазон регулювання висоти не гірше 76 – 92 см</w:t>
            </w:r>
            <w:r w:rsidRPr="004769E7">
              <w:rPr>
                <w:rFonts w:ascii="Times New Roman" w:hAnsi="Times New Roman"/>
                <w:color w:val="000000"/>
                <w:sz w:val="20"/>
                <w:szCs w:val="20"/>
              </w:rPr>
              <w:br/>
              <w:t>Вага не більше 5,5 кг</w:t>
            </w:r>
            <w:r w:rsidRPr="004769E7">
              <w:rPr>
                <w:rFonts w:ascii="Times New Roman" w:hAnsi="Times New Roman"/>
                <w:color w:val="000000"/>
                <w:sz w:val="20"/>
                <w:szCs w:val="20"/>
              </w:rPr>
              <w:br/>
              <w:t>Максимальне навантаження не менше 136 кг</w:t>
            </w:r>
            <w:r w:rsidRPr="004769E7">
              <w:rPr>
                <w:rFonts w:ascii="Times New Roman" w:hAnsi="Times New Roman"/>
                <w:color w:val="000000"/>
                <w:sz w:val="20"/>
                <w:szCs w:val="20"/>
              </w:rPr>
              <w:br/>
              <w:t>Можливість обробляти зовнішню поверхню виробу за допомогою дезінфікуючих засобів</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2</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lastRenderedPageBreak/>
              <w:t>18</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Ходунці реабілітаційні OSD-HK-1100V</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Рама виготовлена зі сталі</w:t>
            </w:r>
            <w:r w:rsidRPr="004769E7">
              <w:rPr>
                <w:rFonts w:ascii="Times New Roman" w:hAnsi="Times New Roman"/>
                <w:color w:val="000000"/>
                <w:sz w:val="20"/>
                <w:szCs w:val="20"/>
              </w:rPr>
              <w:br/>
              <w:t>Висота пахових опор 115-145 см</w:t>
            </w:r>
            <w:r w:rsidRPr="004769E7">
              <w:rPr>
                <w:rFonts w:ascii="Times New Roman" w:hAnsi="Times New Roman"/>
                <w:color w:val="000000"/>
                <w:sz w:val="20"/>
                <w:szCs w:val="20"/>
              </w:rPr>
              <w:br/>
              <w:t>Висота сидіння від підлоги 74 см</w:t>
            </w:r>
            <w:r w:rsidRPr="004769E7">
              <w:rPr>
                <w:rFonts w:ascii="Times New Roman" w:hAnsi="Times New Roman"/>
                <w:color w:val="000000"/>
                <w:sz w:val="20"/>
                <w:szCs w:val="20"/>
              </w:rPr>
              <w:br/>
              <w:t>Ширина 60 см</w:t>
            </w:r>
            <w:r w:rsidRPr="004769E7">
              <w:rPr>
                <w:rFonts w:ascii="Times New Roman" w:hAnsi="Times New Roman"/>
                <w:color w:val="000000"/>
                <w:sz w:val="20"/>
                <w:szCs w:val="20"/>
              </w:rPr>
              <w:br/>
              <w:t>Глибина 74 см</w:t>
            </w:r>
            <w:r w:rsidRPr="004769E7">
              <w:rPr>
                <w:rFonts w:ascii="Times New Roman" w:hAnsi="Times New Roman"/>
                <w:color w:val="000000"/>
                <w:sz w:val="20"/>
                <w:szCs w:val="20"/>
              </w:rPr>
              <w:br/>
              <w:t>Ширина у складеному вигляді 26 см</w:t>
            </w:r>
            <w:r w:rsidRPr="004769E7">
              <w:rPr>
                <w:rFonts w:ascii="Times New Roman" w:hAnsi="Times New Roman"/>
                <w:color w:val="000000"/>
                <w:sz w:val="20"/>
                <w:szCs w:val="20"/>
              </w:rPr>
              <w:br/>
              <w:t>Висота опертя 94 см</w:t>
            </w:r>
            <w:r w:rsidRPr="004769E7">
              <w:rPr>
                <w:rFonts w:ascii="Times New Roman" w:hAnsi="Times New Roman"/>
                <w:color w:val="000000"/>
                <w:sz w:val="20"/>
                <w:szCs w:val="20"/>
              </w:rPr>
              <w:br/>
              <w:t>Діаметр коліс 3″</w:t>
            </w:r>
            <w:r w:rsidRPr="004769E7">
              <w:rPr>
                <w:rFonts w:ascii="Times New Roman" w:hAnsi="Times New Roman"/>
                <w:color w:val="000000"/>
                <w:sz w:val="20"/>
                <w:szCs w:val="20"/>
              </w:rPr>
              <w:br/>
              <w:t>Вага виробу 10 кг</w:t>
            </w:r>
            <w:r w:rsidRPr="004769E7">
              <w:rPr>
                <w:rFonts w:ascii="Times New Roman" w:hAnsi="Times New Roman"/>
                <w:color w:val="000000"/>
                <w:sz w:val="20"/>
                <w:szCs w:val="20"/>
              </w:rPr>
              <w:br/>
              <w:t>Максимальне навантаження 100 кг</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2</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19</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Ортез на зап’ясток з двома ребрами жорсткості (лівий) 0506L розмір М</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Тип бандажа: ортез</w:t>
            </w:r>
            <w:r w:rsidRPr="004769E7">
              <w:rPr>
                <w:rFonts w:ascii="Times New Roman" w:hAnsi="Times New Roman"/>
                <w:color w:val="000000"/>
                <w:sz w:val="20"/>
                <w:szCs w:val="20"/>
              </w:rPr>
              <w:br/>
              <w:t>Матеріал: щільний трикотаж</w:t>
            </w:r>
            <w:r w:rsidRPr="004769E7">
              <w:rPr>
                <w:rFonts w:ascii="Times New Roman" w:hAnsi="Times New Roman"/>
                <w:color w:val="000000"/>
                <w:sz w:val="20"/>
                <w:szCs w:val="20"/>
              </w:rPr>
              <w:br/>
              <w:t>Колір: чорний</w:t>
            </w:r>
            <w:r w:rsidRPr="004769E7">
              <w:rPr>
                <w:rFonts w:ascii="Times New Roman" w:hAnsi="Times New Roman"/>
                <w:color w:val="000000"/>
                <w:sz w:val="20"/>
                <w:szCs w:val="20"/>
              </w:rPr>
              <w:br/>
              <w:t>Ступінь фіксації: жорсткий</w:t>
            </w:r>
            <w:r w:rsidRPr="004769E7">
              <w:rPr>
                <w:rFonts w:ascii="Times New Roman" w:hAnsi="Times New Roman"/>
                <w:color w:val="000000"/>
                <w:sz w:val="20"/>
                <w:szCs w:val="20"/>
              </w:rPr>
              <w:br/>
              <w:t>Спосіб фіксації: 2 ремінця з липучками</w:t>
            </w:r>
            <w:r w:rsidRPr="004769E7">
              <w:rPr>
                <w:rFonts w:ascii="Times New Roman" w:hAnsi="Times New Roman"/>
                <w:color w:val="000000"/>
                <w:sz w:val="20"/>
                <w:szCs w:val="20"/>
              </w:rPr>
              <w:br/>
              <w:t>Ребра жорсткості: 2 (метал) + 1 (пластмаса)</w:t>
            </w:r>
            <w:r w:rsidRPr="004769E7">
              <w:rPr>
                <w:rFonts w:ascii="Times New Roman" w:hAnsi="Times New Roman"/>
                <w:color w:val="000000"/>
                <w:sz w:val="20"/>
                <w:szCs w:val="20"/>
              </w:rPr>
              <w:br/>
              <w:t>Розміри, (см): S (10-13);</w:t>
            </w:r>
            <w:r w:rsidRPr="004769E7">
              <w:rPr>
                <w:rFonts w:ascii="Times New Roman" w:hAnsi="Times New Roman"/>
                <w:color w:val="000000"/>
                <w:sz w:val="20"/>
                <w:szCs w:val="20"/>
              </w:rPr>
              <w:br/>
              <w:t>M (14-17);</w:t>
            </w:r>
            <w:r w:rsidRPr="004769E7">
              <w:rPr>
                <w:rFonts w:ascii="Times New Roman" w:hAnsi="Times New Roman"/>
                <w:color w:val="000000"/>
                <w:sz w:val="20"/>
                <w:szCs w:val="20"/>
              </w:rPr>
              <w:br/>
              <w:t>L (18-22);</w:t>
            </w:r>
            <w:r w:rsidRPr="004769E7">
              <w:rPr>
                <w:rFonts w:ascii="Times New Roman" w:hAnsi="Times New Roman"/>
                <w:color w:val="000000"/>
                <w:sz w:val="20"/>
                <w:szCs w:val="20"/>
              </w:rPr>
              <w:br/>
              <w:t>XL (23-28).</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1</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20</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Ортез на зап’ясток з двома ребрами жорсткості (правий) 0506R розмір М</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Тип бандажа: ортез</w:t>
            </w:r>
            <w:r w:rsidRPr="004769E7">
              <w:rPr>
                <w:rFonts w:ascii="Times New Roman" w:hAnsi="Times New Roman"/>
                <w:color w:val="000000"/>
                <w:sz w:val="20"/>
                <w:szCs w:val="20"/>
              </w:rPr>
              <w:br/>
              <w:t>Матеріал: щільний трикотаж</w:t>
            </w:r>
            <w:r w:rsidRPr="004769E7">
              <w:rPr>
                <w:rFonts w:ascii="Times New Roman" w:hAnsi="Times New Roman"/>
                <w:color w:val="000000"/>
                <w:sz w:val="20"/>
                <w:szCs w:val="20"/>
              </w:rPr>
              <w:br/>
              <w:t>Колір: чорний</w:t>
            </w:r>
            <w:r w:rsidRPr="004769E7">
              <w:rPr>
                <w:rFonts w:ascii="Times New Roman" w:hAnsi="Times New Roman"/>
                <w:color w:val="000000"/>
                <w:sz w:val="20"/>
                <w:szCs w:val="20"/>
              </w:rPr>
              <w:br/>
              <w:t>Ступінь фіксації: жорсткий</w:t>
            </w:r>
            <w:r w:rsidRPr="004769E7">
              <w:rPr>
                <w:rFonts w:ascii="Times New Roman" w:hAnsi="Times New Roman"/>
                <w:color w:val="000000"/>
                <w:sz w:val="20"/>
                <w:szCs w:val="20"/>
              </w:rPr>
              <w:br/>
              <w:t>Спосіб фіксації: 2 ремінця з липучками</w:t>
            </w:r>
            <w:r w:rsidRPr="004769E7">
              <w:rPr>
                <w:rFonts w:ascii="Times New Roman" w:hAnsi="Times New Roman"/>
                <w:color w:val="000000"/>
                <w:sz w:val="20"/>
                <w:szCs w:val="20"/>
              </w:rPr>
              <w:br/>
              <w:t>Ребра жорсткості: 2 (метал) + 1 (пластмаса)</w:t>
            </w:r>
            <w:r w:rsidRPr="004769E7">
              <w:rPr>
                <w:rFonts w:ascii="Times New Roman" w:hAnsi="Times New Roman"/>
                <w:color w:val="000000"/>
                <w:sz w:val="20"/>
                <w:szCs w:val="20"/>
              </w:rPr>
              <w:br/>
              <w:t>Розміри, (см): S (10-13);</w:t>
            </w:r>
            <w:r w:rsidRPr="004769E7">
              <w:rPr>
                <w:rFonts w:ascii="Times New Roman" w:hAnsi="Times New Roman"/>
                <w:color w:val="000000"/>
                <w:sz w:val="20"/>
                <w:szCs w:val="20"/>
              </w:rPr>
              <w:br/>
              <w:t>M (14-17);</w:t>
            </w:r>
            <w:r w:rsidRPr="004769E7">
              <w:rPr>
                <w:rFonts w:ascii="Times New Roman" w:hAnsi="Times New Roman"/>
                <w:color w:val="000000"/>
                <w:sz w:val="20"/>
                <w:szCs w:val="20"/>
              </w:rPr>
              <w:br/>
              <w:t>L (18-22);</w:t>
            </w:r>
            <w:r w:rsidRPr="004769E7">
              <w:rPr>
                <w:rFonts w:ascii="Times New Roman" w:hAnsi="Times New Roman"/>
                <w:color w:val="000000"/>
                <w:sz w:val="20"/>
                <w:szCs w:val="20"/>
              </w:rPr>
              <w:br/>
              <w:t>XL (23-28).</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1</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21</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Ортез на променево-зап'ястковий суглоб (лівий) 0505L розмір L</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Тип бандажа: ортез</w:t>
            </w:r>
            <w:r w:rsidRPr="004769E7">
              <w:rPr>
                <w:rFonts w:ascii="Times New Roman" w:hAnsi="Times New Roman"/>
                <w:color w:val="000000"/>
                <w:sz w:val="20"/>
                <w:szCs w:val="20"/>
              </w:rPr>
              <w:br/>
              <w:t>Матеріал: щільний трикотаж</w:t>
            </w:r>
            <w:r w:rsidRPr="004769E7">
              <w:rPr>
                <w:rFonts w:ascii="Times New Roman" w:hAnsi="Times New Roman"/>
                <w:color w:val="000000"/>
                <w:sz w:val="20"/>
                <w:szCs w:val="20"/>
              </w:rPr>
              <w:br/>
              <w:t>Колір: чорний</w:t>
            </w:r>
            <w:r w:rsidRPr="004769E7">
              <w:rPr>
                <w:rFonts w:ascii="Times New Roman" w:hAnsi="Times New Roman"/>
                <w:color w:val="000000"/>
                <w:sz w:val="20"/>
                <w:szCs w:val="20"/>
              </w:rPr>
              <w:br/>
              <w:t>Ступінь фіксації: жорсткий</w:t>
            </w:r>
            <w:r w:rsidRPr="004769E7">
              <w:rPr>
                <w:rFonts w:ascii="Times New Roman" w:hAnsi="Times New Roman"/>
                <w:color w:val="000000"/>
                <w:sz w:val="20"/>
                <w:szCs w:val="20"/>
              </w:rPr>
              <w:br/>
              <w:t>Спосіб фіксації: 3 ремінця з липучками</w:t>
            </w:r>
            <w:r w:rsidRPr="004769E7">
              <w:rPr>
                <w:rFonts w:ascii="Times New Roman" w:hAnsi="Times New Roman"/>
                <w:color w:val="000000"/>
                <w:sz w:val="20"/>
                <w:szCs w:val="20"/>
              </w:rPr>
              <w:br/>
              <w:t>Ребра жорсткості: 1 (метал) + 2 (пластмаса)</w:t>
            </w:r>
            <w:r w:rsidRPr="004769E7">
              <w:rPr>
                <w:rFonts w:ascii="Times New Roman" w:hAnsi="Times New Roman"/>
                <w:color w:val="000000"/>
                <w:sz w:val="20"/>
                <w:szCs w:val="20"/>
              </w:rPr>
              <w:br/>
              <w:t>Розміри, (см): S (10-13);</w:t>
            </w:r>
            <w:r w:rsidRPr="004769E7">
              <w:rPr>
                <w:rFonts w:ascii="Times New Roman" w:hAnsi="Times New Roman"/>
                <w:color w:val="000000"/>
                <w:sz w:val="20"/>
                <w:szCs w:val="20"/>
              </w:rPr>
              <w:br/>
              <w:t>M (14-17);</w:t>
            </w:r>
            <w:r w:rsidRPr="004769E7">
              <w:rPr>
                <w:rFonts w:ascii="Times New Roman" w:hAnsi="Times New Roman"/>
                <w:color w:val="000000"/>
                <w:sz w:val="20"/>
                <w:szCs w:val="20"/>
              </w:rPr>
              <w:br/>
              <w:t>L (18-22);</w:t>
            </w:r>
            <w:r w:rsidRPr="004769E7">
              <w:rPr>
                <w:rFonts w:ascii="Times New Roman" w:hAnsi="Times New Roman"/>
                <w:color w:val="000000"/>
                <w:sz w:val="20"/>
                <w:szCs w:val="20"/>
              </w:rPr>
              <w:br/>
              <w:t>XL (23-28).</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1</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22</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Ортез на променево-зап'ястковий суглоб (правий) 0505R розмір L</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Тип бандажа: ортез</w:t>
            </w:r>
            <w:r w:rsidRPr="004769E7">
              <w:rPr>
                <w:rFonts w:ascii="Times New Roman" w:hAnsi="Times New Roman"/>
                <w:color w:val="000000"/>
                <w:sz w:val="20"/>
                <w:szCs w:val="20"/>
              </w:rPr>
              <w:br/>
              <w:t>Матеріал: щільний трикотаж</w:t>
            </w:r>
            <w:r w:rsidRPr="004769E7">
              <w:rPr>
                <w:rFonts w:ascii="Times New Roman" w:hAnsi="Times New Roman"/>
                <w:color w:val="000000"/>
                <w:sz w:val="20"/>
                <w:szCs w:val="20"/>
              </w:rPr>
              <w:br/>
              <w:t>Колір: чорний</w:t>
            </w:r>
            <w:r w:rsidRPr="004769E7">
              <w:rPr>
                <w:rFonts w:ascii="Times New Roman" w:hAnsi="Times New Roman"/>
                <w:color w:val="000000"/>
                <w:sz w:val="20"/>
                <w:szCs w:val="20"/>
              </w:rPr>
              <w:br/>
              <w:t>Ступінь фіксації: жорсткий</w:t>
            </w:r>
            <w:r w:rsidRPr="004769E7">
              <w:rPr>
                <w:rFonts w:ascii="Times New Roman" w:hAnsi="Times New Roman"/>
                <w:color w:val="000000"/>
                <w:sz w:val="20"/>
                <w:szCs w:val="20"/>
              </w:rPr>
              <w:br/>
              <w:t>Спосіб фіксації: 3 ремінця з липучками</w:t>
            </w:r>
            <w:r w:rsidRPr="004769E7">
              <w:rPr>
                <w:rFonts w:ascii="Times New Roman" w:hAnsi="Times New Roman"/>
                <w:color w:val="000000"/>
                <w:sz w:val="20"/>
                <w:szCs w:val="20"/>
              </w:rPr>
              <w:br/>
              <w:t>Ребра жорсткості: 1 (метал) + 2 (пластмаса)</w:t>
            </w:r>
            <w:r w:rsidRPr="004769E7">
              <w:rPr>
                <w:rFonts w:ascii="Times New Roman" w:hAnsi="Times New Roman"/>
                <w:color w:val="000000"/>
                <w:sz w:val="20"/>
                <w:szCs w:val="20"/>
              </w:rPr>
              <w:br/>
              <w:t>Розміри, (см): S (10-13);</w:t>
            </w:r>
            <w:r w:rsidRPr="004769E7">
              <w:rPr>
                <w:rFonts w:ascii="Times New Roman" w:hAnsi="Times New Roman"/>
                <w:color w:val="000000"/>
                <w:sz w:val="20"/>
                <w:szCs w:val="20"/>
              </w:rPr>
              <w:br/>
              <w:t>M (14-17);</w:t>
            </w:r>
            <w:r w:rsidRPr="004769E7">
              <w:rPr>
                <w:rFonts w:ascii="Times New Roman" w:hAnsi="Times New Roman"/>
                <w:color w:val="000000"/>
                <w:sz w:val="20"/>
                <w:szCs w:val="20"/>
              </w:rPr>
              <w:br/>
              <w:t>L (18-22);</w:t>
            </w:r>
            <w:r w:rsidRPr="004769E7">
              <w:rPr>
                <w:rFonts w:ascii="Times New Roman" w:hAnsi="Times New Roman"/>
                <w:color w:val="000000"/>
                <w:sz w:val="20"/>
                <w:szCs w:val="20"/>
              </w:rPr>
              <w:br/>
              <w:t>XL (23-28).</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1</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23</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Ор</w:t>
            </w:r>
            <w:r w:rsidR="00F456FB">
              <w:rPr>
                <w:rFonts w:ascii="Times New Roman" w:hAnsi="Times New Roman"/>
                <w:color w:val="000000"/>
                <w:sz w:val="20"/>
                <w:szCs w:val="20"/>
              </w:rPr>
              <w:t>тез на зап'ясток (Напульсник) (</w:t>
            </w:r>
            <w:r w:rsidRPr="004769E7">
              <w:rPr>
                <w:rFonts w:ascii="Times New Roman" w:hAnsi="Times New Roman"/>
                <w:color w:val="000000"/>
                <w:sz w:val="20"/>
                <w:szCs w:val="20"/>
              </w:rPr>
              <w:t>неопрен) ОВ.15 р- L)  Сімбо</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Ортез на зап'ясток (напульсник) ОВ.15 SimBo - підтримує та помірно розвантажує суглоб. Запобігає розтягненню й розриву м’язів, зв’язок і сухожилків. Знімає запалення та пов’язані з цим больові відчуття. Нормалізує процеси нервової провідності в області суглоба.</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1</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val="ru-RU" w:eastAsia="uk-UA"/>
              </w:rPr>
            </w:pPr>
            <w:r>
              <w:rPr>
                <w:rFonts w:ascii="Times New Roman" w:eastAsia="Times New Roman" w:hAnsi="Times New Roman"/>
                <w:sz w:val="20"/>
                <w:szCs w:val="20"/>
                <w:lang w:val="ru-RU" w:eastAsia="uk-UA"/>
              </w:rPr>
              <w:t>24</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Тутор колінного суглоба OSD-ARK1045</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Матеріал: поліестер – 35 %;</w:t>
            </w:r>
            <w:r w:rsidRPr="004769E7">
              <w:rPr>
                <w:rFonts w:ascii="Times New Roman" w:hAnsi="Times New Roman"/>
                <w:color w:val="000000"/>
                <w:sz w:val="20"/>
                <w:szCs w:val="20"/>
              </w:rPr>
              <w:br/>
              <w:t>бавовна – 25 %;</w:t>
            </w:r>
            <w:r w:rsidRPr="004769E7">
              <w:rPr>
                <w:rFonts w:ascii="Times New Roman" w:hAnsi="Times New Roman"/>
                <w:color w:val="000000"/>
                <w:sz w:val="20"/>
                <w:szCs w:val="20"/>
              </w:rPr>
              <w:br/>
              <w:t>спонж – 40 %</w:t>
            </w:r>
            <w:r w:rsidRPr="004769E7">
              <w:rPr>
                <w:rFonts w:ascii="Times New Roman" w:hAnsi="Times New Roman"/>
                <w:color w:val="000000"/>
                <w:sz w:val="20"/>
                <w:szCs w:val="20"/>
              </w:rPr>
              <w:br/>
              <w:t>Колір: чорний</w:t>
            </w:r>
            <w:r w:rsidRPr="004769E7">
              <w:rPr>
                <w:rFonts w:ascii="Times New Roman" w:hAnsi="Times New Roman"/>
                <w:color w:val="000000"/>
                <w:sz w:val="20"/>
                <w:szCs w:val="20"/>
              </w:rPr>
              <w:br/>
            </w:r>
            <w:r w:rsidRPr="004769E7">
              <w:rPr>
                <w:rFonts w:ascii="Times New Roman" w:hAnsi="Times New Roman"/>
                <w:color w:val="000000"/>
                <w:sz w:val="20"/>
                <w:szCs w:val="20"/>
              </w:rPr>
              <w:lastRenderedPageBreak/>
              <w:t>Ребра жорсткості: 3 модельовані шини</w:t>
            </w:r>
            <w:r w:rsidRPr="004769E7">
              <w:rPr>
                <w:rFonts w:ascii="Times New Roman" w:hAnsi="Times New Roman"/>
                <w:color w:val="000000"/>
                <w:sz w:val="20"/>
                <w:szCs w:val="20"/>
              </w:rPr>
              <w:br/>
              <w:t>Ділянка колінної чашечки: відкрита</w:t>
            </w:r>
            <w:r w:rsidRPr="004769E7">
              <w:rPr>
                <w:rFonts w:ascii="Times New Roman" w:hAnsi="Times New Roman"/>
                <w:color w:val="000000"/>
                <w:sz w:val="20"/>
                <w:szCs w:val="20"/>
              </w:rPr>
              <w:br/>
              <w:t>Ступінь фіксації: жорстка</w:t>
            </w:r>
            <w:r w:rsidRPr="004769E7">
              <w:rPr>
                <w:rFonts w:ascii="Times New Roman" w:hAnsi="Times New Roman"/>
                <w:color w:val="000000"/>
                <w:sz w:val="20"/>
                <w:szCs w:val="20"/>
              </w:rPr>
              <w:br/>
              <w:t>Спосіб фіксації: фіксується за рахунок шести</w:t>
            </w:r>
            <w:r w:rsidRPr="004769E7">
              <w:rPr>
                <w:rFonts w:ascii="Times New Roman" w:hAnsi="Times New Roman"/>
                <w:color w:val="000000"/>
                <w:sz w:val="20"/>
                <w:szCs w:val="20"/>
              </w:rPr>
              <w:br/>
              <w:t>ремінців з липучками</w:t>
            </w:r>
            <w:r w:rsidRPr="004769E7">
              <w:rPr>
                <w:rFonts w:ascii="Times New Roman" w:hAnsi="Times New Roman"/>
                <w:color w:val="000000"/>
                <w:sz w:val="20"/>
                <w:szCs w:val="20"/>
              </w:rPr>
              <w:br/>
              <w:t>Висота, (см): 45</w:t>
            </w:r>
            <w:r w:rsidRPr="004769E7">
              <w:rPr>
                <w:rFonts w:ascii="Times New Roman" w:hAnsi="Times New Roman"/>
                <w:color w:val="000000"/>
                <w:sz w:val="20"/>
                <w:szCs w:val="20"/>
              </w:rPr>
              <w:br/>
              <w:t>Розмірний ряд, (см): універсальний</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lastRenderedPageBreak/>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3</w:t>
            </w:r>
          </w:p>
        </w:tc>
      </w:tr>
      <w:tr w:rsidR="004769E7" w:rsidRPr="004769E7" w:rsidTr="004769E7">
        <w:tc>
          <w:tcPr>
            <w:tcW w:w="230" w:type="pct"/>
            <w:shd w:val="clear" w:color="auto" w:fill="auto"/>
            <w:vAlign w:val="center"/>
          </w:tcPr>
          <w:p w:rsidR="004769E7" w:rsidRPr="004769E7" w:rsidRDefault="004769E7"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lastRenderedPageBreak/>
              <w:t>25</w:t>
            </w:r>
          </w:p>
        </w:tc>
        <w:tc>
          <w:tcPr>
            <w:tcW w:w="819"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Бандаж на коліно OSD-ARK5104</w:t>
            </w:r>
          </w:p>
        </w:tc>
        <w:tc>
          <w:tcPr>
            <w:tcW w:w="3023" w:type="pct"/>
            <w:shd w:val="clear" w:color="auto" w:fill="auto"/>
            <w:vAlign w:val="center"/>
          </w:tcPr>
          <w:p w:rsidR="004769E7" w:rsidRPr="004769E7" w:rsidRDefault="004769E7" w:rsidP="004769E7">
            <w:pPr>
              <w:spacing w:after="0"/>
              <w:rPr>
                <w:rFonts w:ascii="Times New Roman" w:hAnsi="Times New Roman"/>
                <w:color w:val="000000"/>
                <w:sz w:val="20"/>
                <w:szCs w:val="20"/>
              </w:rPr>
            </w:pPr>
            <w:r w:rsidRPr="004769E7">
              <w:rPr>
                <w:rFonts w:ascii="Times New Roman" w:hAnsi="Times New Roman"/>
                <w:color w:val="000000"/>
                <w:sz w:val="20"/>
                <w:szCs w:val="20"/>
              </w:rPr>
              <w:t>Матеріал: неопрен – 70 %;</w:t>
            </w:r>
            <w:r w:rsidRPr="004769E7">
              <w:rPr>
                <w:rFonts w:ascii="Times New Roman" w:hAnsi="Times New Roman"/>
                <w:color w:val="000000"/>
                <w:sz w:val="20"/>
                <w:szCs w:val="20"/>
              </w:rPr>
              <w:br/>
              <w:t>нейлон – 30 %</w:t>
            </w:r>
            <w:r w:rsidRPr="004769E7">
              <w:rPr>
                <w:rFonts w:ascii="Times New Roman" w:hAnsi="Times New Roman"/>
                <w:color w:val="000000"/>
                <w:sz w:val="20"/>
                <w:szCs w:val="20"/>
              </w:rPr>
              <w:br/>
              <w:t>Колір: чорний</w:t>
            </w:r>
            <w:r w:rsidRPr="004769E7">
              <w:rPr>
                <w:rFonts w:ascii="Times New Roman" w:hAnsi="Times New Roman"/>
                <w:color w:val="000000"/>
                <w:sz w:val="20"/>
                <w:szCs w:val="20"/>
              </w:rPr>
              <w:br/>
              <w:t>Ребра жорсткості: 2 (метал)</w:t>
            </w:r>
            <w:r w:rsidRPr="004769E7">
              <w:rPr>
                <w:rFonts w:ascii="Times New Roman" w:hAnsi="Times New Roman"/>
                <w:color w:val="000000"/>
                <w:sz w:val="20"/>
                <w:szCs w:val="20"/>
              </w:rPr>
              <w:br/>
              <w:t>Ділянка колінної чашечки: відкрита</w:t>
            </w:r>
            <w:r w:rsidRPr="004769E7">
              <w:rPr>
                <w:rFonts w:ascii="Times New Roman" w:hAnsi="Times New Roman"/>
                <w:color w:val="000000"/>
                <w:sz w:val="20"/>
                <w:szCs w:val="20"/>
              </w:rPr>
              <w:br/>
              <w:t>Ступінь фіксації: м’яка</w:t>
            </w:r>
            <w:r w:rsidRPr="004769E7">
              <w:rPr>
                <w:rFonts w:ascii="Times New Roman" w:hAnsi="Times New Roman"/>
                <w:color w:val="000000"/>
                <w:sz w:val="20"/>
                <w:szCs w:val="20"/>
              </w:rPr>
              <w:br/>
              <w:t>Спосіб фіксації: за допомогою ремінців на</w:t>
            </w:r>
            <w:r w:rsidRPr="004769E7">
              <w:rPr>
                <w:rFonts w:ascii="Times New Roman" w:hAnsi="Times New Roman"/>
                <w:color w:val="000000"/>
                <w:sz w:val="20"/>
                <w:szCs w:val="20"/>
              </w:rPr>
              <w:br/>
              <w:t>липучці</w:t>
            </w:r>
            <w:r w:rsidRPr="004769E7">
              <w:rPr>
                <w:rFonts w:ascii="Times New Roman" w:hAnsi="Times New Roman"/>
                <w:color w:val="000000"/>
                <w:sz w:val="20"/>
                <w:szCs w:val="20"/>
              </w:rPr>
              <w:br/>
              <w:t>Розмірний ряд, (см): універсальний</w:t>
            </w:r>
          </w:p>
        </w:tc>
        <w:tc>
          <w:tcPr>
            <w:tcW w:w="464" w:type="pct"/>
            <w:shd w:val="clear" w:color="auto" w:fill="auto"/>
            <w:vAlign w:val="center"/>
          </w:tcPr>
          <w:p w:rsidR="004769E7" w:rsidRPr="004769E7" w:rsidRDefault="004769E7" w:rsidP="004769E7">
            <w:pPr>
              <w:spacing w:after="0" w:line="240" w:lineRule="auto"/>
              <w:jc w:val="right"/>
              <w:rPr>
                <w:rFonts w:ascii="Times New Roman" w:hAnsi="Times New Roman"/>
                <w:color w:val="000000"/>
                <w:sz w:val="20"/>
                <w:szCs w:val="20"/>
                <w:lang w:eastAsia="ru-RU"/>
              </w:rPr>
            </w:pPr>
            <w:r w:rsidRPr="004769E7">
              <w:rPr>
                <w:rFonts w:ascii="Times New Roman" w:hAnsi="Times New Roman"/>
                <w:color w:val="000000"/>
                <w:sz w:val="20"/>
                <w:szCs w:val="20"/>
              </w:rPr>
              <w:t>Шт</w:t>
            </w:r>
          </w:p>
        </w:tc>
        <w:tc>
          <w:tcPr>
            <w:tcW w:w="464" w:type="pct"/>
            <w:shd w:val="clear" w:color="auto" w:fill="auto"/>
            <w:vAlign w:val="center"/>
          </w:tcPr>
          <w:p w:rsidR="004769E7" w:rsidRPr="004769E7" w:rsidRDefault="004769E7" w:rsidP="004769E7">
            <w:pPr>
              <w:spacing w:after="0"/>
              <w:jc w:val="right"/>
              <w:rPr>
                <w:rFonts w:ascii="Times New Roman" w:hAnsi="Times New Roman"/>
                <w:color w:val="000000"/>
                <w:sz w:val="20"/>
                <w:szCs w:val="20"/>
              </w:rPr>
            </w:pPr>
            <w:r w:rsidRPr="004769E7">
              <w:rPr>
                <w:rFonts w:ascii="Times New Roman" w:hAnsi="Times New Roman"/>
                <w:color w:val="000000"/>
                <w:sz w:val="20"/>
                <w:szCs w:val="20"/>
              </w:rPr>
              <w:t>2</w:t>
            </w:r>
          </w:p>
        </w:tc>
      </w:tr>
    </w:tbl>
    <w:p w:rsidR="006E64B2" w:rsidRPr="008F2D40" w:rsidRDefault="006E64B2" w:rsidP="00DD2D99">
      <w:pPr>
        <w:spacing w:after="0"/>
        <w:rPr>
          <w:rFonts w:ascii="Times New Roman" w:hAnsi="Times New Roman"/>
          <w:lang w:eastAsia="zh-CN"/>
        </w:rPr>
      </w:pPr>
    </w:p>
    <w:p w:rsidR="006E64B2" w:rsidRPr="006E64B2" w:rsidRDefault="006E64B2" w:rsidP="00DD2D99">
      <w:pPr>
        <w:pStyle w:val="HTML"/>
        <w:jc w:val="both"/>
        <w:rPr>
          <w:rFonts w:ascii="Times New Roman" w:hAnsi="Times New Roman"/>
          <w:i/>
        </w:rPr>
      </w:pPr>
      <w:r w:rsidRPr="006E64B2">
        <w:rPr>
          <w:rFonts w:ascii="Times New Roman" w:hAnsi="Times New Roman"/>
          <w:i/>
        </w:rPr>
        <w:t xml:space="preserve">Примітка: </w:t>
      </w:r>
    </w:p>
    <w:p w:rsidR="006E64B2" w:rsidRPr="006E64B2" w:rsidRDefault="006E64B2" w:rsidP="00DD2D99">
      <w:pPr>
        <w:pStyle w:val="HTML"/>
        <w:numPr>
          <w:ilvl w:val="0"/>
          <w:numId w:val="28"/>
        </w:numPr>
        <w:suppressAutoHyphens w:val="0"/>
        <w:jc w:val="both"/>
        <w:rPr>
          <w:rFonts w:ascii="Times New Roman" w:hAnsi="Times New Roman"/>
          <w:i/>
        </w:rPr>
      </w:pPr>
      <w:r w:rsidRPr="006E64B2">
        <w:rPr>
          <w:rFonts w:ascii="Times New Roman" w:hAnsi="Times New Roman"/>
          <w:i/>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6E64B2" w:rsidRPr="006E64B2" w:rsidRDefault="006E64B2" w:rsidP="00DD2D99">
      <w:pPr>
        <w:numPr>
          <w:ilvl w:val="0"/>
          <w:numId w:val="28"/>
        </w:numPr>
        <w:spacing w:after="0" w:line="240" w:lineRule="auto"/>
        <w:jc w:val="both"/>
        <w:rPr>
          <w:rFonts w:ascii="Times New Roman" w:hAnsi="Times New Roman"/>
          <w:i/>
          <w:sz w:val="20"/>
          <w:szCs w:val="20"/>
        </w:rPr>
      </w:pPr>
      <w:r w:rsidRPr="006E64B2">
        <w:rPr>
          <w:rFonts w:ascii="Times New Roman" w:hAnsi="Times New Roman"/>
          <w:i/>
          <w:sz w:val="20"/>
          <w:szCs w:val="20"/>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пропонованого товару у вигляді таблиці.</w:t>
      </w:r>
    </w:p>
    <w:p w:rsidR="006E64B2" w:rsidRPr="006E64B2" w:rsidRDefault="006E64B2" w:rsidP="00DD2D99">
      <w:pPr>
        <w:pStyle w:val="HTML"/>
        <w:ind w:firstLine="426"/>
        <w:jc w:val="both"/>
        <w:rPr>
          <w:rFonts w:ascii="Times New Roman" w:hAnsi="Times New Roman"/>
          <w:b/>
          <w:sz w:val="24"/>
          <w:szCs w:val="24"/>
        </w:rPr>
      </w:pPr>
      <w:r w:rsidRPr="006E64B2">
        <w:rPr>
          <w:rFonts w:ascii="Times New Roman" w:hAnsi="Times New Roman"/>
          <w:b/>
          <w:sz w:val="24"/>
          <w:szCs w:val="24"/>
        </w:rPr>
        <w:t>Запропоновані Учасником препарати повинні відповідати наступним вимогам:</w:t>
      </w:r>
    </w:p>
    <w:p w:rsidR="006E64B2" w:rsidRPr="006E64B2" w:rsidRDefault="006E64B2" w:rsidP="00DD2D99">
      <w:pPr>
        <w:numPr>
          <w:ilvl w:val="0"/>
          <w:numId w:val="29"/>
        </w:numPr>
        <w:spacing w:after="0" w:line="240" w:lineRule="auto"/>
        <w:ind w:left="0" w:firstLine="709"/>
        <w:jc w:val="both"/>
        <w:rPr>
          <w:rFonts w:ascii="Times New Roman" w:hAnsi="Times New Roman"/>
        </w:rPr>
      </w:pPr>
      <w:r w:rsidRPr="006E64B2">
        <w:rPr>
          <w:rFonts w:ascii="Times New Roman" w:hAnsi="Times New Roman"/>
        </w:rPr>
        <w:t>Еквівалентом товарів в розумінні даної документації тендерної пропозиції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нижче наведеним вимогам.</w:t>
      </w:r>
    </w:p>
    <w:p w:rsidR="006E64B2" w:rsidRPr="006E64B2" w:rsidRDefault="006E64B2" w:rsidP="00DD2D99">
      <w:pPr>
        <w:spacing w:after="0"/>
        <w:jc w:val="both"/>
        <w:rPr>
          <w:rFonts w:ascii="Times New Roman" w:eastAsia="Times New Roman" w:hAnsi="Times New Roman"/>
          <w:b/>
          <w:i/>
          <w:lang w:eastAsia="zh-CN"/>
        </w:rPr>
      </w:pPr>
      <w:r w:rsidRPr="006E64B2">
        <w:rPr>
          <w:rFonts w:ascii="Times New Roman" w:eastAsia="Times New Roman" w:hAnsi="Times New Roman"/>
          <w:b/>
          <w:i/>
          <w:cs/>
          <w:lang w:eastAsia="zh-CN" w:bidi="ru-RU"/>
        </w:rPr>
        <w:t xml:space="preserve">            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випадку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якщо</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Учасник</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закупівлі</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запропонує</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еквівалент</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товару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він</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додатково</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повинен</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надати</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складі</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пропозиції</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детальний</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опис</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товару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відомості</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про</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виробника</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та</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документальне</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підтвердження</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від</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виробника</w:t>
      </w:r>
      <w:r w:rsidRPr="006E64B2">
        <w:rPr>
          <w:rFonts w:ascii="Times New Roman" w:eastAsia="Times New Roman" w:hAnsi="Times New Roman"/>
          <w:b/>
          <w:i/>
          <w:lang w:eastAsia="zh-CN"/>
        </w:rPr>
        <w:t xml:space="preserve"> </w:t>
      </w:r>
      <w:r w:rsidRPr="006E64B2">
        <w:rPr>
          <w:rFonts w:ascii="Times New Roman" w:eastAsia="Times New Roman" w:hAnsi="Times New Roman"/>
          <w:lang w:eastAsia="zh-CN" w:bidi="ru-RU"/>
        </w:rPr>
        <w:t>товару</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повної</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відповідності</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технічних</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характеристик</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запропонованого</w:t>
      </w:r>
      <w:r w:rsidRPr="006E64B2">
        <w:rPr>
          <w:rFonts w:ascii="Times New Roman" w:eastAsia="Times New Roman" w:hAnsi="Times New Roman"/>
          <w:b/>
          <w:i/>
          <w:lang w:eastAsia="zh-CN"/>
        </w:rPr>
        <w:t xml:space="preserve"> </w:t>
      </w:r>
      <w:r w:rsidRPr="006E64B2">
        <w:rPr>
          <w:rFonts w:ascii="Times New Roman" w:eastAsia="Times New Roman" w:hAnsi="Times New Roman"/>
          <w:b/>
          <w:i/>
          <w:cs/>
          <w:lang w:eastAsia="zh-CN" w:bidi="ru-RU"/>
        </w:rPr>
        <w:t>товару</w:t>
      </w:r>
      <w:r w:rsidRPr="006E64B2">
        <w:rPr>
          <w:rFonts w:ascii="Times New Roman" w:eastAsia="Times New Roman" w:hAnsi="Times New Roman"/>
          <w:b/>
          <w:i/>
          <w:lang w:eastAsia="zh-CN"/>
        </w:rPr>
        <w:t xml:space="preserve">. </w:t>
      </w:r>
    </w:p>
    <w:p w:rsidR="006E64B2" w:rsidRPr="006E64B2" w:rsidRDefault="006E64B2" w:rsidP="00DD2D99">
      <w:pPr>
        <w:spacing w:after="0"/>
        <w:ind w:firstLine="709"/>
        <w:jc w:val="both"/>
        <w:rPr>
          <w:rFonts w:ascii="Times New Roman" w:eastAsia="Times New Roman" w:hAnsi="Times New Roman"/>
        </w:rPr>
      </w:pPr>
      <w:r w:rsidRPr="006E64B2">
        <w:rPr>
          <w:rFonts w:ascii="Times New Roman" w:eastAsia="Times New Roman" w:hAnsi="Times New Roman"/>
          <w:lang w:val="ru-RU"/>
        </w:rPr>
        <w:t>2</w:t>
      </w:r>
      <w:r w:rsidRPr="006E64B2">
        <w:rPr>
          <w:rFonts w:ascii="Times New Roman" w:eastAsia="Times New Roman" w:hAnsi="Times New Roman"/>
        </w:rPr>
        <w:t>.  Поставка товару здійснюється за рахунок постачальника  за адресою Замовника</w:t>
      </w:r>
      <w:r w:rsidR="00602BC7">
        <w:rPr>
          <w:rFonts w:ascii="Times New Roman" w:eastAsia="Times New Roman" w:hAnsi="Times New Roman"/>
        </w:rPr>
        <w:t xml:space="preserve">: </w:t>
      </w:r>
      <w:r w:rsidR="00602BC7" w:rsidRPr="00602BC7">
        <w:rPr>
          <w:rFonts w:ascii="Times New Roman" w:eastAsia="Times New Roman" w:hAnsi="Times New Roman"/>
        </w:rPr>
        <w:t>Україна, Вінницька обл., м. Тульчин, вул. Миколи Леонтовича, 114.</w:t>
      </w:r>
    </w:p>
    <w:p w:rsidR="006E64B2" w:rsidRPr="006E64B2" w:rsidRDefault="006E64B2" w:rsidP="00DD2D99">
      <w:pPr>
        <w:spacing w:after="0"/>
        <w:ind w:firstLine="709"/>
        <w:jc w:val="both"/>
        <w:rPr>
          <w:rFonts w:ascii="Times New Roman" w:eastAsia="Times New Roman" w:hAnsi="Times New Roman"/>
        </w:rPr>
      </w:pPr>
      <w:r w:rsidRPr="006E64B2">
        <w:rPr>
          <w:rFonts w:ascii="Times New Roman" w:eastAsia="Times New Roman" w:hAnsi="Times New Roman"/>
        </w:rPr>
        <w:t xml:space="preserve">3. При формуванні ціни Постачальник повинен керуватися вимогами чинного законодавства. </w:t>
      </w:r>
    </w:p>
    <w:p w:rsidR="006E64B2" w:rsidRPr="006E64B2" w:rsidRDefault="006E64B2" w:rsidP="00DD2D99">
      <w:pPr>
        <w:spacing w:after="0"/>
        <w:ind w:firstLine="357"/>
        <w:jc w:val="both"/>
        <w:rPr>
          <w:rFonts w:ascii="Times New Roman" w:hAnsi="Times New Roman"/>
          <w:b/>
          <w:u w:val="single"/>
        </w:rPr>
      </w:pPr>
      <w:r w:rsidRPr="006E64B2">
        <w:rPr>
          <w:rFonts w:ascii="Times New Roman" w:hAnsi="Times New Roman"/>
          <w:b/>
          <w:u w:val="single"/>
        </w:rPr>
        <w:t>Примітка:</w:t>
      </w:r>
    </w:p>
    <w:p w:rsidR="006E64B2" w:rsidRPr="006E64B2" w:rsidRDefault="006E64B2" w:rsidP="00DD2D99">
      <w:pPr>
        <w:spacing w:after="0"/>
        <w:ind w:firstLine="357"/>
        <w:jc w:val="both"/>
        <w:rPr>
          <w:rFonts w:ascii="Times New Roman" w:hAnsi="Times New Roman"/>
          <w:i/>
        </w:rPr>
      </w:pPr>
      <w:r w:rsidRPr="006E64B2">
        <w:rPr>
          <w:rFonts w:ascii="Times New Roman" w:hAnsi="Times New Roman"/>
          <w:i/>
        </w:rPr>
        <w:t>У разі не надання документів, тендерна пропозиція буде відхилена як така, що не відповідає умовам тендерної документації.</w:t>
      </w:r>
    </w:p>
    <w:p w:rsidR="006E64B2" w:rsidRPr="006E64B2" w:rsidRDefault="006E64B2" w:rsidP="00DD2D99">
      <w:pPr>
        <w:spacing w:after="0"/>
        <w:ind w:right="15" w:firstLine="357"/>
        <w:jc w:val="both"/>
        <w:textAlignment w:val="baseline"/>
        <w:rPr>
          <w:rFonts w:ascii="Times New Roman" w:eastAsia="Times New Roman" w:hAnsi="Times New Roman"/>
          <w:i/>
        </w:rPr>
      </w:pPr>
      <w:r w:rsidRPr="006E64B2">
        <w:rPr>
          <w:rFonts w:ascii="Times New Roman" w:eastAsia="Times New Roman" w:hAnsi="Times New Roman"/>
          <w:i/>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6E64B2" w:rsidRPr="006E64B2" w:rsidRDefault="006E64B2" w:rsidP="00DD2D99">
      <w:pPr>
        <w:spacing w:after="0"/>
        <w:ind w:firstLine="357"/>
        <w:jc w:val="both"/>
        <w:rPr>
          <w:rFonts w:ascii="Times New Roman" w:eastAsia="Times New Roman" w:hAnsi="Times New Roman"/>
          <w:i/>
        </w:rPr>
      </w:pPr>
      <w:r w:rsidRPr="006E64B2">
        <w:rPr>
          <w:rFonts w:ascii="Times New Roman" w:eastAsia="Times New Roman" w:hAnsi="Times New Roman"/>
          <w:i/>
        </w:rPr>
        <w:t>Подання пропозицій за окремими частинами предмету закупівлі не передбачено.</w:t>
      </w:r>
    </w:p>
    <w:p w:rsidR="006E64B2" w:rsidRPr="006E64B2" w:rsidRDefault="006E64B2" w:rsidP="00DD2D99">
      <w:pPr>
        <w:spacing w:after="0"/>
        <w:ind w:firstLine="357"/>
        <w:rPr>
          <w:rFonts w:ascii="Times New Roman" w:hAnsi="Times New Roman"/>
        </w:rPr>
      </w:pPr>
    </w:p>
    <w:p w:rsidR="006E64B2" w:rsidRPr="00B76CD6" w:rsidRDefault="006E64B2" w:rsidP="00DD2D99">
      <w:pPr>
        <w:spacing w:after="0"/>
        <w:ind w:firstLine="357"/>
        <w:jc w:val="center"/>
        <w:rPr>
          <w:rFonts w:ascii="Times New Roman" w:hAnsi="Times New Roman"/>
          <w:b/>
          <w:color w:val="000000"/>
          <w:sz w:val="24"/>
          <w:szCs w:val="24"/>
          <w:lang w:val="ru-RU"/>
        </w:rPr>
      </w:pPr>
      <w:r w:rsidRPr="006E64B2">
        <w:rPr>
          <w:rFonts w:ascii="Times New Roman" w:hAnsi="Times New Roman"/>
          <w:i/>
        </w:rPr>
        <w:t>Посада, прізвище, ініціали, підпис уповноваженої особи Учасника, завірені печаткою.</w:t>
      </w:r>
    </w:p>
    <w:sectPr w:rsidR="006E64B2" w:rsidRPr="00B76CD6" w:rsidSect="007A12BE">
      <w:pgSz w:w="11906" w:h="16838"/>
      <w:pgMar w:top="567" w:right="567"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A2" w:rsidRDefault="003D39A2" w:rsidP="00C420E7">
      <w:pPr>
        <w:spacing w:after="0" w:line="240" w:lineRule="auto"/>
      </w:pPr>
      <w:r>
        <w:separator/>
      </w:r>
    </w:p>
  </w:endnote>
  <w:endnote w:type="continuationSeparator" w:id="0">
    <w:p w:rsidR="003D39A2" w:rsidRDefault="003D39A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charset w:val="CC"/>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A2" w:rsidRDefault="003D39A2" w:rsidP="00C420E7">
      <w:pPr>
        <w:spacing w:after="0" w:line="240" w:lineRule="auto"/>
      </w:pPr>
      <w:r>
        <w:separator/>
      </w:r>
    </w:p>
  </w:footnote>
  <w:footnote w:type="continuationSeparator" w:id="0">
    <w:p w:rsidR="003D39A2" w:rsidRDefault="003D39A2"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5C34B1E"/>
    <w:multiLevelType w:val="hybridMultilevel"/>
    <w:tmpl w:val="7B6C7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C643D"/>
    <w:multiLevelType w:val="hybridMultilevel"/>
    <w:tmpl w:val="760E632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72216"/>
    <w:multiLevelType w:val="hybridMultilevel"/>
    <w:tmpl w:val="228EE524"/>
    <w:lvl w:ilvl="0" w:tplc="DAD25F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8162825"/>
    <w:multiLevelType w:val="hybridMultilevel"/>
    <w:tmpl w:val="76202AC4"/>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B2436A"/>
    <w:multiLevelType w:val="hybridMultilevel"/>
    <w:tmpl w:val="4C105A8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8" w15:restartNumberingAfterBreak="0">
    <w:nsid w:val="29EA27C0"/>
    <w:multiLevelType w:val="hybridMultilevel"/>
    <w:tmpl w:val="726AD9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B047D4"/>
    <w:multiLevelType w:val="hybridMultilevel"/>
    <w:tmpl w:val="CD7EE9B8"/>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2560B6"/>
    <w:multiLevelType w:val="hybridMultilevel"/>
    <w:tmpl w:val="66B6E2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D23B1"/>
    <w:multiLevelType w:val="hybridMultilevel"/>
    <w:tmpl w:val="88E8978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450214F"/>
    <w:multiLevelType w:val="hybridMultilevel"/>
    <w:tmpl w:val="FA6A738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007017"/>
    <w:multiLevelType w:val="hybridMultilevel"/>
    <w:tmpl w:val="0712AB62"/>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7C5657"/>
    <w:multiLevelType w:val="hybridMultilevel"/>
    <w:tmpl w:val="41D4C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BA7A2E"/>
    <w:multiLevelType w:val="hybridMultilevel"/>
    <w:tmpl w:val="88E89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1E347C"/>
    <w:multiLevelType w:val="hybridMultilevel"/>
    <w:tmpl w:val="8BCCA27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910571"/>
    <w:multiLevelType w:val="hybridMultilevel"/>
    <w:tmpl w:val="C37E4066"/>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426D5B"/>
    <w:multiLevelType w:val="hybridMultilevel"/>
    <w:tmpl w:val="27C89CA2"/>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B64973"/>
    <w:multiLevelType w:val="hybridMultilevel"/>
    <w:tmpl w:val="0930DB9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B33E5"/>
    <w:multiLevelType w:val="hybridMultilevel"/>
    <w:tmpl w:val="1E0C26C6"/>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791FB8"/>
    <w:multiLevelType w:val="hybridMultilevel"/>
    <w:tmpl w:val="12FCBCF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F3420B"/>
    <w:multiLevelType w:val="hybridMultilevel"/>
    <w:tmpl w:val="D294EE42"/>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8B4154"/>
    <w:multiLevelType w:val="hybridMultilevel"/>
    <w:tmpl w:val="014E671E"/>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cs="Times New Roman" w:hint="default"/>
      </w:rPr>
    </w:lvl>
    <w:lvl w:ilvl="1" w:tplc="04190003">
      <w:start w:val="1"/>
      <w:numFmt w:val="bullet"/>
      <w:lvlText w:val="o"/>
      <w:lvlJc w:val="left"/>
      <w:pPr>
        <w:ind w:left="1332" w:hanging="360"/>
      </w:pPr>
      <w:rPr>
        <w:rFonts w:ascii="Courier New" w:hAnsi="Courier New" w:cs="Times New Roman"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Times New Roman"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Times New Roman" w:hint="default"/>
      </w:rPr>
    </w:lvl>
    <w:lvl w:ilvl="8" w:tplc="04190005">
      <w:start w:val="1"/>
      <w:numFmt w:val="bullet"/>
      <w:lvlText w:val=""/>
      <w:lvlJc w:val="left"/>
      <w:pPr>
        <w:ind w:left="6372" w:hanging="360"/>
      </w:pPr>
      <w:rPr>
        <w:rFonts w:ascii="Wingdings" w:hAnsi="Wingdings" w:hint="default"/>
      </w:rPr>
    </w:lvl>
  </w:abstractNum>
  <w:abstractNum w:abstractNumId="27" w15:restartNumberingAfterBreak="0">
    <w:nsid w:val="7C452917"/>
    <w:multiLevelType w:val="hybridMultilevel"/>
    <w:tmpl w:val="2236D27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852DF9"/>
    <w:multiLevelType w:val="hybridMultilevel"/>
    <w:tmpl w:val="DDC8CD8E"/>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
  </w:num>
  <w:num w:numId="4">
    <w:abstractNumId w:val="21"/>
  </w:num>
  <w:num w:numId="5">
    <w:abstractNumId w:val="20"/>
  </w:num>
  <w:num w:numId="6">
    <w:abstractNumId w:val="16"/>
  </w:num>
  <w:num w:numId="7">
    <w:abstractNumId w:val="23"/>
  </w:num>
  <w:num w:numId="8">
    <w:abstractNumId w:val="17"/>
  </w:num>
  <w:num w:numId="9">
    <w:abstractNumId w:val="13"/>
  </w:num>
  <w:num w:numId="10">
    <w:abstractNumId w:val="22"/>
  </w:num>
  <w:num w:numId="11">
    <w:abstractNumId w:val="28"/>
  </w:num>
  <w:num w:numId="12">
    <w:abstractNumId w:val="8"/>
  </w:num>
  <w:num w:numId="13">
    <w:abstractNumId w:val="4"/>
  </w:num>
  <w:num w:numId="14">
    <w:abstractNumId w:val="12"/>
  </w:num>
  <w:num w:numId="15">
    <w:abstractNumId w:val="9"/>
  </w:num>
  <w:num w:numId="16">
    <w:abstractNumId w:val="3"/>
  </w:num>
  <w:num w:numId="17">
    <w:abstractNumId w:val="18"/>
  </w:num>
  <w:num w:numId="18">
    <w:abstractNumId w:val="25"/>
  </w:num>
  <w:num w:numId="19">
    <w:abstractNumId w:val="24"/>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5"/>
  </w:num>
  <w:num w:numId="25">
    <w:abstractNumId w:val="10"/>
  </w:num>
  <w:num w:numId="26">
    <w:abstractNumId w:val="26"/>
  </w:num>
  <w:num w:numId="27">
    <w:abstractNumId w:val="15"/>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52E"/>
    <w:rsid w:val="00001746"/>
    <w:rsid w:val="00015A07"/>
    <w:rsid w:val="0001714F"/>
    <w:rsid w:val="00020BD7"/>
    <w:rsid w:val="00021B02"/>
    <w:rsid w:val="00023E1E"/>
    <w:rsid w:val="000248D4"/>
    <w:rsid w:val="00026BC5"/>
    <w:rsid w:val="000270AF"/>
    <w:rsid w:val="00031BC0"/>
    <w:rsid w:val="00031D9C"/>
    <w:rsid w:val="00033482"/>
    <w:rsid w:val="0003570E"/>
    <w:rsid w:val="000371D3"/>
    <w:rsid w:val="0004145B"/>
    <w:rsid w:val="00047FAD"/>
    <w:rsid w:val="0005042C"/>
    <w:rsid w:val="000504E1"/>
    <w:rsid w:val="00050998"/>
    <w:rsid w:val="000552AB"/>
    <w:rsid w:val="00057470"/>
    <w:rsid w:val="000605A3"/>
    <w:rsid w:val="00064B5F"/>
    <w:rsid w:val="00065CF5"/>
    <w:rsid w:val="00071C8E"/>
    <w:rsid w:val="00073231"/>
    <w:rsid w:val="0007433C"/>
    <w:rsid w:val="00077A6D"/>
    <w:rsid w:val="00085B4E"/>
    <w:rsid w:val="00086D94"/>
    <w:rsid w:val="000871C3"/>
    <w:rsid w:val="0009605C"/>
    <w:rsid w:val="00096168"/>
    <w:rsid w:val="000A48D9"/>
    <w:rsid w:val="000A5824"/>
    <w:rsid w:val="000B4614"/>
    <w:rsid w:val="000B7915"/>
    <w:rsid w:val="000C2C12"/>
    <w:rsid w:val="000C3BE0"/>
    <w:rsid w:val="000C3F98"/>
    <w:rsid w:val="000D1CE4"/>
    <w:rsid w:val="000D35B9"/>
    <w:rsid w:val="000D4F26"/>
    <w:rsid w:val="000D5277"/>
    <w:rsid w:val="000E154A"/>
    <w:rsid w:val="000E1CDD"/>
    <w:rsid w:val="000E2789"/>
    <w:rsid w:val="000E51EC"/>
    <w:rsid w:val="000E5216"/>
    <w:rsid w:val="000E52AB"/>
    <w:rsid w:val="000E7543"/>
    <w:rsid w:val="000F0228"/>
    <w:rsid w:val="000F174F"/>
    <w:rsid w:val="000F1C70"/>
    <w:rsid w:val="000F1CD6"/>
    <w:rsid w:val="000F2D6B"/>
    <w:rsid w:val="000F5ADA"/>
    <w:rsid w:val="0010262E"/>
    <w:rsid w:val="00106681"/>
    <w:rsid w:val="0010678A"/>
    <w:rsid w:val="001135C8"/>
    <w:rsid w:val="0011389D"/>
    <w:rsid w:val="00115AA4"/>
    <w:rsid w:val="0011627D"/>
    <w:rsid w:val="0012070A"/>
    <w:rsid w:val="001208AA"/>
    <w:rsid w:val="00123769"/>
    <w:rsid w:val="001254EF"/>
    <w:rsid w:val="001315D8"/>
    <w:rsid w:val="00133750"/>
    <w:rsid w:val="00135FA7"/>
    <w:rsid w:val="00140473"/>
    <w:rsid w:val="00140CEC"/>
    <w:rsid w:val="00141B41"/>
    <w:rsid w:val="00143554"/>
    <w:rsid w:val="001441DD"/>
    <w:rsid w:val="0015443D"/>
    <w:rsid w:val="00157006"/>
    <w:rsid w:val="001634DC"/>
    <w:rsid w:val="001638A8"/>
    <w:rsid w:val="00164A19"/>
    <w:rsid w:val="00165229"/>
    <w:rsid w:val="00165724"/>
    <w:rsid w:val="00172072"/>
    <w:rsid w:val="00173D82"/>
    <w:rsid w:val="00176BB6"/>
    <w:rsid w:val="001832C4"/>
    <w:rsid w:val="0018333D"/>
    <w:rsid w:val="0018764D"/>
    <w:rsid w:val="0019106A"/>
    <w:rsid w:val="00192875"/>
    <w:rsid w:val="001938B2"/>
    <w:rsid w:val="00194292"/>
    <w:rsid w:val="0019741A"/>
    <w:rsid w:val="001A6B1A"/>
    <w:rsid w:val="001B220C"/>
    <w:rsid w:val="001B4305"/>
    <w:rsid w:val="001C33B3"/>
    <w:rsid w:val="001C4E12"/>
    <w:rsid w:val="001C6BE5"/>
    <w:rsid w:val="001D16BE"/>
    <w:rsid w:val="001D1F17"/>
    <w:rsid w:val="001D43CD"/>
    <w:rsid w:val="001D6808"/>
    <w:rsid w:val="001D7249"/>
    <w:rsid w:val="001E001D"/>
    <w:rsid w:val="001E1BED"/>
    <w:rsid w:val="001E7297"/>
    <w:rsid w:val="001F0BF7"/>
    <w:rsid w:val="001F3495"/>
    <w:rsid w:val="001F510C"/>
    <w:rsid w:val="001F5316"/>
    <w:rsid w:val="001F64CD"/>
    <w:rsid w:val="002005A5"/>
    <w:rsid w:val="00201D55"/>
    <w:rsid w:val="00206B1A"/>
    <w:rsid w:val="00210D6F"/>
    <w:rsid w:val="0021235D"/>
    <w:rsid w:val="00212F1D"/>
    <w:rsid w:val="00217D64"/>
    <w:rsid w:val="00220D3D"/>
    <w:rsid w:val="002255DE"/>
    <w:rsid w:val="00225EF5"/>
    <w:rsid w:val="00226864"/>
    <w:rsid w:val="00230B39"/>
    <w:rsid w:val="00232A0A"/>
    <w:rsid w:val="00234A5B"/>
    <w:rsid w:val="00240AAE"/>
    <w:rsid w:val="002411A5"/>
    <w:rsid w:val="00241E70"/>
    <w:rsid w:val="0024262A"/>
    <w:rsid w:val="00242E89"/>
    <w:rsid w:val="002475D8"/>
    <w:rsid w:val="0025016C"/>
    <w:rsid w:val="00250E95"/>
    <w:rsid w:val="00255AF1"/>
    <w:rsid w:val="002629F8"/>
    <w:rsid w:val="0026393E"/>
    <w:rsid w:val="00266CDD"/>
    <w:rsid w:val="00267198"/>
    <w:rsid w:val="00271EF8"/>
    <w:rsid w:val="0027466A"/>
    <w:rsid w:val="00274871"/>
    <w:rsid w:val="002778B4"/>
    <w:rsid w:val="00277D44"/>
    <w:rsid w:val="0028021B"/>
    <w:rsid w:val="00280EC2"/>
    <w:rsid w:val="00283228"/>
    <w:rsid w:val="002838E4"/>
    <w:rsid w:val="00287130"/>
    <w:rsid w:val="002871D0"/>
    <w:rsid w:val="00287595"/>
    <w:rsid w:val="0028779A"/>
    <w:rsid w:val="002908C0"/>
    <w:rsid w:val="002938A7"/>
    <w:rsid w:val="00295AD4"/>
    <w:rsid w:val="002A4425"/>
    <w:rsid w:val="002A5059"/>
    <w:rsid w:val="002B14FF"/>
    <w:rsid w:val="002B74C8"/>
    <w:rsid w:val="002C2518"/>
    <w:rsid w:val="002C5A23"/>
    <w:rsid w:val="002D3510"/>
    <w:rsid w:val="002D5C12"/>
    <w:rsid w:val="002D7EEB"/>
    <w:rsid w:val="002E15AB"/>
    <w:rsid w:val="002E1AB4"/>
    <w:rsid w:val="002E3EF8"/>
    <w:rsid w:val="002E6D4E"/>
    <w:rsid w:val="002F0541"/>
    <w:rsid w:val="002F4AB0"/>
    <w:rsid w:val="003006C2"/>
    <w:rsid w:val="00301308"/>
    <w:rsid w:val="003026DA"/>
    <w:rsid w:val="003038FC"/>
    <w:rsid w:val="003103FF"/>
    <w:rsid w:val="00310730"/>
    <w:rsid w:val="00310779"/>
    <w:rsid w:val="00310E3D"/>
    <w:rsid w:val="003125B2"/>
    <w:rsid w:val="0031726A"/>
    <w:rsid w:val="00320238"/>
    <w:rsid w:val="00321E11"/>
    <w:rsid w:val="00325EC5"/>
    <w:rsid w:val="003305D3"/>
    <w:rsid w:val="00330C8D"/>
    <w:rsid w:val="00331DC9"/>
    <w:rsid w:val="00335F6A"/>
    <w:rsid w:val="003377A2"/>
    <w:rsid w:val="003456D5"/>
    <w:rsid w:val="00347250"/>
    <w:rsid w:val="00354CA2"/>
    <w:rsid w:val="00364665"/>
    <w:rsid w:val="00364A46"/>
    <w:rsid w:val="00366978"/>
    <w:rsid w:val="00373985"/>
    <w:rsid w:val="003847E4"/>
    <w:rsid w:val="00392742"/>
    <w:rsid w:val="00395BC8"/>
    <w:rsid w:val="003A23F2"/>
    <w:rsid w:val="003A3595"/>
    <w:rsid w:val="003A6321"/>
    <w:rsid w:val="003A72A6"/>
    <w:rsid w:val="003A77E2"/>
    <w:rsid w:val="003B02B3"/>
    <w:rsid w:val="003B0930"/>
    <w:rsid w:val="003B09FB"/>
    <w:rsid w:val="003B3613"/>
    <w:rsid w:val="003B447B"/>
    <w:rsid w:val="003B47FF"/>
    <w:rsid w:val="003C5B24"/>
    <w:rsid w:val="003C6F05"/>
    <w:rsid w:val="003C7139"/>
    <w:rsid w:val="003D07BC"/>
    <w:rsid w:val="003D114E"/>
    <w:rsid w:val="003D39A2"/>
    <w:rsid w:val="003D58A9"/>
    <w:rsid w:val="003E52ED"/>
    <w:rsid w:val="003E65DE"/>
    <w:rsid w:val="003E7160"/>
    <w:rsid w:val="003F2CEC"/>
    <w:rsid w:val="003F4D7E"/>
    <w:rsid w:val="00400949"/>
    <w:rsid w:val="00402B0E"/>
    <w:rsid w:val="00404A1A"/>
    <w:rsid w:val="00404AA5"/>
    <w:rsid w:val="0040712F"/>
    <w:rsid w:val="00410BFD"/>
    <w:rsid w:val="0041298B"/>
    <w:rsid w:val="00412F2C"/>
    <w:rsid w:val="00413D5E"/>
    <w:rsid w:val="00415EF7"/>
    <w:rsid w:val="00423DF8"/>
    <w:rsid w:val="0043034E"/>
    <w:rsid w:val="00430FF6"/>
    <w:rsid w:val="00434BF9"/>
    <w:rsid w:val="00440B03"/>
    <w:rsid w:val="004411D4"/>
    <w:rsid w:val="00441D7E"/>
    <w:rsid w:val="00442237"/>
    <w:rsid w:val="00443AA2"/>
    <w:rsid w:val="004503B0"/>
    <w:rsid w:val="00452EEA"/>
    <w:rsid w:val="004532A2"/>
    <w:rsid w:val="00454E11"/>
    <w:rsid w:val="00455079"/>
    <w:rsid w:val="0045559E"/>
    <w:rsid w:val="0045683A"/>
    <w:rsid w:val="004612E0"/>
    <w:rsid w:val="00461B49"/>
    <w:rsid w:val="00463C7F"/>
    <w:rsid w:val="00470BE1"/>
    <w:rsid w:val="00471B11"/>
    <w:rsid w:val="004720F2"/>
    <w:rsid w:val="00472540"/>
    <w:rsid w:val="00472C44"/>
    <w:rsid w:val="00473B51"/>
    <w:rsid w:val="004758D8"/>
    <w:rsid w:val="00475C2C"/>
    <w:rsid w:val="004769E7"/>
    <w:rsid w:val="004824EF"/>
    <w:rsid w:val="00482B7B"/>
    <w:rsid w:val="00484C17"/>
    <w:rsid w:val="00497F69"/>
    <w:rsid w:val="004A2EAF"/>
    <w:rsid w:val="004A3C98"/>
    <w:rsid w:val="004B2695"/>
    <w:rsid w:val="004B3674"/>
    <w:rsid w:val="004B5123"/>
    <w:rsid w:val="004C0553"/>
    <w:rsid w:val="004C0C8F"/>
    <w:rsid w:val="004C15CB"/>
    <w:rsid w:val="004C25DA"/>
    <w:rsid w:val="004C3F80"/>
    <w:rsid w:val="004C4179"/>
    <w:rsid w:val="004C7B35"/>
    <w:rsid w:val="004D0F44"/>
    <w:rsid w:val="004D139C"/>
    <w:rsid w:val="004D24E7"/>
    <w:rsid w:val="004D5D81"/>
    <w:rsid w:val="004E1D1E"/>
    <w:rsid w:val="004E5DEB"/>
    <w:rsid w:val="004E6221"/>
    <w:rsid w:val="004E7AF7"/>
    <w:rsid w:val="004F1436"/>
    <w:rsid w:val="004F3528"/>
    <w:rsid w:val="004F7385"/>
    <w:rsid w:val="004F7623"/>
    <w:rsid w:val="00501282"/>
    <w:rsid w:val="0050552B"/>
    <w:rsid w:val="00505D41"/>
    <w:rsid w:val="0050658D"/>
    <w:rsid w:val="00510750"/>
    <w:rsid w:val="00514112"/>
    <w:rsid w:val="00515657"/>
    <w:rsid w:val="00523977"/>
    <w:rsid w:val="00524A02"/>
    <w:rsid w:val="00524DC7"/>
    <w:rsid w:val="00527F2F"/>
    <w:rsid w:val="00535854"/>
    <w:rsid w:val="005420A6"/>
    <w:rsid w:val="00546805"/>
    <w:rsid w:val="00551379"/>
    <w:rsid w:val="00552E45"/>
    <w:rsid w:val="00554D29"/>
    <w:rsid w:val="005572DD"/>
    <w:rsid w:val="00557421"/>
    <w:rsid w:val="00561B00"/>
    <w:rsid w:val="00561CE8"/>
    <w:rsid w:val="00564FAE"/>
    <w:rsid w:val="00566C33"/>
    <w:rsid w:val="00574FEB"/>
    <w:rsid w:val="00581BDC"/>
    <w:rsid w:val="00583591"/>
    <w:rsid w:val="00583AEE"/>
    <w:rsid w:val="00587C93"/>
    <w:rsid w:val="0059294A"/>
    <w:rsid w:val="0059326A"/>
    <w:rsid w:val="00593974"/>
    <w:rsid w:val="00596053"/>
    <w:rsid w:val="005979A2"/>
    <w:rsid w:val="005A716A"/>
    <w:rsid w:val="005A72D0"/>
    <w:rsid w:val="005A7609"/>
    <w:rsid w:val="005B1628"/>
    <w:rsid w:val="005B27A7"/>
    <w:rsid w:val="005B5688"/>
    <w:rsid w:val="005B5C2D"/>
    <w:rsid w:val="005B5E10"/>
    <w:rsid w:val="005B7511"/>
    <w:rsid w:val="005C35C5"/>
    <w:rsid w:val="005C3FFE"/>
    <w:rsid w:val="005C4E99"/>
    <w:rsid w:val="005C4F36"/>
    <w:rsid w:val="005C515F"/>
    <w:rsid w:val="005C7EF2"/>
    <w:rsid w:val="005D03D9"/>
    <w:rsid w:val="005D242D"/>
    <w:rsid w:val="005D3367"/>
    <w:rsid w:val="005D5278"/>
    <w:rsid w:val="005D699E"/>
    <w:rsid w:val="005E2F0F"/>
    <w:rsid w:val="005E326F"/>
    <w:rsid w:val="005E55ED"/>
    <w:rsid w:val="005E5F9C"/>
    <w:rsid w:val="005F372C"/>
    <w:rsid w:val="00600275"/>
    <w:rsid w:val="00602BC7"/>
    <w:rsid w:val="006038B4"/>
    <w:rsid w:val="00603B5E"/>
    <w:rsid w:val="00606ED5"/>
    <w:rsid w:val="00607591"/>
    <w:rsid w:val="00610D94"/>
    <w:rsid w:val="00622729"/>
    <w:rsid w:val="00624836"/>
    <w:rsid w:val="00625818"/>
    <w:rsid w:val="00627724"/>
    <w:rsid w:val="006325D8"/>
    <w:rsid w:val="00636526"/>
    <w:rsid w:val="00636D82"/>
    <w:rsid w:val="00643F8A"/>
    <w:rsid w:val="006471D5"/>
    <w:rsid w:val="00647FEB"/>
    <w:rsid w:val="0065324D"/>
    <w:rsid w:val="006532C2"/>
    <w:rsid w:val="0065409E"/>
    <w:rsid w:val="00660461"/>
    <w:rsid w:val="00661DD0"/>
    <w:rsid w:val="006664C0"/>
    <w:rsid w:val="0067026D"/>
    <w:rsid w:val="006708CB"/>
    <w:rsid w:val="00671BBD"/>
    <w:rsid w:val="0067739B"/>
    <w:rsid w:val="006804DD"/>
    <w:rsid w:val="0068366B"/>
    <w:rsid w:val="0068778E"/>
    <w:rsid w:val="0069084C"/>
    <w:rsid w:val="006915BD"/>
    <w:rsid w:val="00697DB7"/>
    <w:rsid w:val="006A2BB2"/>
    <w:rsid w:val="006B422E"/>
    <w:rsid w:val="006B46D9"/>
    <w:rsid w:val="006C11EE"/>
    <w:rsid w:val="006C3085"/>
    <w:rsid w:val="006D4ACB"/>
    <w:rsid w:val="006E64B2"/>
    <w:rsid w:val="006E7AA6"/>
    <w:rsid w:val="006F1556"/>
    <w:rsid w:val="006F5E88"/>
    <w:rsid w:val="00700504"/>
    <w:rsid w:val="007017CD"/>
    <w:rsid w:val="0070388B"/>
    <w:rsid w:val="00705796"/>
    <w:rsid w:val="00707CA6"/>
    <w:rsid w:val="00707DA1"/>
    <w:rsid w:val="00714CF6"/>
    <w:rsid w:val="00720E63"/>
    <w:rsid w:val="007257BC"/>
    <w:rsid w:val="0072688C"/>
    <w:rsid w:val="00731559"/>
    <w:rsid w:val="00731CF3"/>
    <w:rsid w:val="00732A99"/>
    <w:rsid w:val="007333A4"/>
    <w:rsid w:val="007335A3"/>
    <w:rsid w:val="00735035"/>
    <w:rsid w:val="00740564"/>
    <w:rsid w:val="0074163B"/>
    <w:rsid w:val="0074599C"/>
    <w:rsid w:val="00750C50"/>
    <w:rsid w:val="007518CE"/>
    <w:rsid w:val="0075340D"/>
    <w:rsid w:val="007552AB"/>
    <w:rsid w:val="00755439"/>
    <w:rsid w:val="00756A7A"/>
    <w:rsid w:val="00762C43"/>
    <w:rsid w:val="00763B8C"/>
    <w:rsid w:val="00765194"/>
    <w:rsid w:val="00770A35"/>
    <w:rsid w:val="00774EA9"/>
    <w:rsid w:val="0077646B"/>
    <w:rsid w:val="00777DD2"/>
    <w:rsid w:val="00777E24"/>
    <w:rsid w:val="0078310B"/>
    <w:rsid w:val="00783592"/>
    <w:rsid w:val="0078587B"/>
    <w:rsid w:val="00786B3C"/>
    <w:rsid w:val="00786C09"/>
    <w:rsid w:val="00787721"/>
    <w:rsid w:val="00787C32"/>
    <w:rsid w:val="00791BED"/>
    <w:rsid w:val="00795EE3"/>
    <w:rsid w:val="00796AA0"/>
    <w:rsid w:val="007A0FE3"/>
    <w:rsid w:val="007A12BE"/>
    <w:rsid w:val="007A2130"/>
    <w:rsid w:val="007A290A"/>
    <w:rsid w:val="007B2083"/>
    <w:rsid w:val="007B3505"/>
    <w:rsid w:val="007B50E0"/>
    <w:rsid w:val="007C347D"/>
    <w:rsid w:val="007C5970"/>
    <w:rsid w:val="007D53C9"/>
    <w:rsid w:val="007D6B4A"/>
    <w:rsid w:val="007E246E"/>
    <w:rsid w:val="007E555A"/>
    <w:rsid w:val="007F3EA1"/>
    <w:rsid w:val="007F6F34"/>
    <w:rsid w:val="007F7275"/>
    <w:rsid w:val="007F7831"/>
    <w:rsid w:val="00800E76"/>
    <w:rsid w:val="00801CD9"/>
    <w:rsid w:val="0080355A"/>
    <w:rsid w:val="00804469"/>
    <w:rsid w:val="00805093"/>
    <w:rsid w:val="00807D78"/>
    <w:rsid w:val="00813472"/>
    <w:rsid w:val="00814420"/>
    <w:rsid w:val="00815F57"/>
    <w:rsid w:val="00822698"/>
    <w:rsid w:val="00823F84"/>
    <w:rsid w:val="0082427D"/>
    <w:rsid w:val="00824682"/>
    <w:rsid w:val="0082500C"/>
    <w:rsid w:val="008251F6"/>
    <w:rsid w:val="00825EA0"/>
    <w:rsid w:val="00826BD4"/>
    <w:rsid w:val="00830734"/>
    <w:rsid w:val="0083127A"/>
    <w:rsid w:val="00831419"/>
    <w:rsid w:val="0083237E"/>
    <w:rsid w:val="008404C1"/>
    <w:rsid w:val="0084184B"/>
    <w:rsid w:val="00841F1A"/>
    <w:rsid w:val="008444AC"/>
    <w:rsid w:val="00850F20"/>
    <w:rsid w:val="00853DBD"/>
    <w:rsid w:val="008562D5"/>
    <w:rsid w:val="008621F3"/>
    <w:rsid w:val="008637CD"/>
    <w:rsid w:val="00863FD7"/>
    <w:rsid w:val="008648DF"/>
    <w:rsid w:val="008707DF"/>
    <w:rsid w:val="00874A49"/>
    <w:rsid w:val="0087562F"/>
    <w:rsid w:val="00875A46"/>
    <w:rsid w:val="0088219F"/>
    <w:rsid w:val="008832C0"/>
    <w:rsid w:val="00883312"/>
    <w:rsid w:val="00887627"/>
    <w:rsid w:val="00891EB6"/>
    <w:rsid w:val="00892DB7"/>
    <w:rsid w:val="008945E4"/>
    <w:rsid w:val="008A2357"/>
    <w:rsid w:val="008A23BF"/>
    <w:rsid w:val="008A5B39"/>
    <w:rsid w:val="008A7DAB"/>
    <w:rsid w:val="008B0CFB"/>
    <w:rsid w:val="008B18E7"/>
    <w:rsid w:val="008B2CBE"/>
    <w:rsid w:val="008B6828"/>
    <w:rsid w:val="008B735E"/>
    <w:rsid w:val="008C1BF6"/>
    <w:rsid w:val="008C4DFD"/>
    <w:rsid w:val="008C6752"/>
    <w:rsid w:val="008D2B71"/>
    <w:rsid w:val="008D2CD9"/>
    <w:rsid w:val="008D557C"/>
    <w:rsid w:val="008D7DEE"/>
    <w:rsid w:val="008F0026"/>
    <w:rsid w:val="008F0779"/>
    <w:rsid w:val="008F2D40"/>
    <w:rsid w:val="008F3BAF"/>
    <w:rsid w:val="008F6A1F"/>
    <w:rsid w:val="009037A2"/>
    <w:rsid w:val="00904056"/>
    <w:rsid w:val="00906F66"/>
    <w:rsid w:val="00907FA2"/>
    <w:rsid w:val="0091229B"/>
    <w:rsid w:val="009164C4"/>
    <w:rsid w:val="00917C23"/>
    <w:rsid w:val="00920666"/>
    <w:rsid w:val="009211F8"/>
    <w:rsid w:val="0092417F"/>
    <w:rsid w:val="00930D86"/>
    <w:rsid w:val="0093388D"/>
    <w:rsid w:val="00940B8A"/>
    <w:rsid w:val="009417AE"/>
    <w:rsid w:val="00941CCC"/>
    <w:rsid w:val="00942A78"/>
    <w:rsid w:val="00945802"/>
    <w:rsid w:val="0094745D"/>
    <w:rsid w:val="00952538"/>
    <w:rsid w:val="0095603C"/>
    <w:rsid w:val="00961974"/>
    <w:rsid w:val="0096389C"/>
    <w:rsid w:val="00964A1F"/>
    <w:rsid w:val="00977882"/>
    <w:rsid w:val="00981863"/>
    <w:rsid w:val="00981EE6"/>
    <w:rsid w:val="009839E4"/>
    <w:rsid w:val="00986573"/>
    <w:rsid w:val="0099489A"/>
    <w:rsid w:val="009A21D0"/>
    <w:rsid w:val="009A4A2F"/>
    <w:rsid w:val="009A64BC"/>
    <w:rsid w:val="009A7887"/>
    <w:rsid w:val="009B1E0B"/>
    <w:rsid w:val="009B3784"/>
    <w:rsid w:val="009B47A1"/>
    <w:rsid w:val="009B4F17"/>
    <w:rsid w:val="009B5236"/>
    <w:rsid w:val="009C0410"/>
    <w:rsid w:val="009C0703"/>
    <w:rsid w:val="009C0F06"/>
    <w:rsid w:val="009C294D"/>
    <w:rsid w:val="009C58C6"/>
    <w:rsid w:val="009C5C6B"/>
    <w:rsid w:val="009C65EA"/>
    <w:rsid w:val="009C721B"/>
    <w:rsid w:val="009D3E2C"/>
    <w:rsid w:val="009D5409"/>
    <w:rsid w:val="009D6D3C"/>
    <w:rsid w:val="009E03FA"/>
    <w:rsid w:val="009E08CD"/>
    <w:rsid w:val="009E179E"/>
    <w:rsid w:val="009E7702"/>
    <w:rsid w:val="009E7EF1"/>
    <w:rsid w:val="009F0467"/>
    <w:rsid w:val="009F10AC"/>
    <w:rsid w:val="009F1D9C"/>
    <w:rsid w:val="009F3E2D"/>
    <w:rsid w:val="009F420C"/>
    <w:rsid w:val="009F6544"/>
    <w:rsid w:val="00A01527"/>
    <w:rsid w:val="00A03009"/>
    <w:rsid w:val="00A126FA"/>
    <w:rsid w:val="00A12C82"/>
    <w:rsid w:val="00A22255"/>
    <w:rsid w:val="00A23869"/>
    <w:rsid w:val="00A23FC5"/>
    <w:rsid w:val="00A247D0"/>
    <w:rsid w:val="00A24F3A"/>
    <w:rsid w:val="00A253AA"/>
    <w:rsid w:val="00A3060A"/>
    <w:rsid w:val="00A31E53"/>
    <w:rsid w:val="00A334A7"/>
    <w:rsid w:val="00A40C17"/>
    <w:rsid w:val="00A45CEB"/>
    <w:rsid w:val="00A46CA2"/>
    <w:rsid w:val="00A547E6"/>
    <w:rsid w:val="00A5784E"/>
    <w:rsid w:val="00A6099B"/>
    <w:rsid w:val="00A65ADE"/>
    <w:rsid w:val="00A66B4D"/>
    <w:rsid w:val="00A724CC"/>
    <w:rsid w:val="00A726D2"/>
    <w:rsid w:val="00A775C9"/>
    <w:rsid w:val="00A77BA3"/>
    <w:rsid w:val="00A82321"/>
    <w:rsid w:val="00A8428A"/>
    <w:rsid w:val="00A93C9A"/>
    <w:rsid w:val="00A95886"/>
    <w:rsid w:val="00AA188B"/>
    <w:rsid w:val="00AA335E"/>
    <w:rsid w:val="00AA5FC8"/>
    <w:rsid w:val="00AA6FCF"/>
    <w:rsid w:val="00AA7BE9"/>
    <w:rsid w:val="00AB14E1"/>
    <w:rsid w:val="00AB1C45"/>
    <w:rsid w:val="00AB4462"/>
    <w:rsid w:val="00AC338E"/>
    <w:rsid w:val="00AC4715"/>
    <w:rsid w:val="00AC69BE"/>
    <w:rsid w:val="00AC6F58"/>
    <w:rsid w:val="00AC78E3"/>
    <w:rsid w:val="00AC7E52"/>
    <w:rsid w:val="00AD0302"/>
    <w:rsid w:val="00AD08A5"/>
    <w:rsid w:val="00AD30E7"/>
    <w:rsid w:val="00AD4B69"/>
    <w:rsid w:val="00AE343F"/>
    <w:rsid w:val="00AE41DF"/>
    <w:rsid w:val="00AE6602"/>
    <w:rsid w:val="00AE7A97"/>
    <w:rsid w:val="00AE7D78"/>
    <w:rsid w:val="00AF5AFD"/>
    <w:rsid w:val="00B06EED"/>
    <w:rsid w:val="00B07FA3"/>
    <w:rsid w:val="00B12CD0"/>
    <w:rsid w:val="00B16665"/>
    <w:rsid w:val="00B172BA"/>
    <w:rsid w:val="00B31CF7"/>
    <w:rsid w:val="00B34FDA"/>
    <w:rsid w:val="00B37B51"/>
    <w:rsid w:val="00B407A1"/>
    <w:rsid w:val="00B419D8"/>
    <w:rsid w:val="00B4313D"/>
    <w:rsid w:val="00B45CF3"/>
    <w:rsid w:val="00B50ECF"/>
    <w:rsid w:val="00B51371"/>
    <w:rsid w:val="00B53A2A"/>
    <w:rsid w:val="00B5696D"/>
    <w:rsid w:val="00B61296"/>
    <w:rsid w:val="00B65692"/>
    <w:rsid w:val="00B669DA"/>
    <w:rsid w:val="00B715C7"/>
    <w:rsid w:val="00B7238A"/>
    <w:rsid w:val="00B72BF3"/>
    <w:rsid w:val="00B73554"/>
    <w:rsid w:val="00B76CD6"/>
    <w:rsid w:val="00B77D57"/>
    <w:rsid w:val="00B85C29"/>
    <w:rsid w:val="00B91476"/>
    <w:rsid w:val="00B965F6"/>
    <w:rsid w:val="00BA1747"/>
    <w:rsid w:val="00BA70A6"/>
    <w:rsid w:val="00BB2264"/>
    <w:rsid w:val="00BB240E"/>
    <w:rsid w:val="00BB5A90"/>
    <w:rsid w:val="00BB62FA"/>
    <w:rsid w:val="00BB6732"/>
    <w:rsid w:val="00BC0116"/>
    <w:rsid w:val="00BC09DC"/>
    <w:rsid w:val="00BC13FA"/>
    <w:rsid w:val="00BC161B"/>
    <w:rsid w:val="00BC199F"/>
    <w:rsid w:val="00BC3305"/>
    <w:rsid w:val="00BC4479"/>
    <w:rsid w:val="00BC61AE"/>
    <w:rsid w:val="00BC6468"/>
    <w:rsid w:val="00BC68C8"/>
    <w:rsid w:val="00BD39DF"/>
    <w:rsid w:val="00BD5EC7"/>
    <w:rsid w:val="00BE3282"/>
    <w:rsid w:val="00BE727B"/>
    <w:rsid w:val="00BE79AA"/>
    <w:rsid w:val="00BF1AA7"/>
    <w:rsid w:val="00BF1CC4"/>
    <w:rsid w:val="00BF299B"/>
    <w:rsid w:val="00BF589C"/>
    <w:rsid w:val="00BF62FC"/>
    <w:rsid w:val="00BF7A2B"/>
    <w:rsid w:val="00BF7B7C"/>
    <w:rsid w:val="00C07008"/>
    <w:rsid w:val="00C10964"/>
    <w:rsid w:val="00C13FC9"/>
    <w:rsid w:val="00C145E3"/>
    <w:rsid w:val="00C215DB"/>
    <w:rsid w:val="00C21C55"/>
    <w:rsid w:val="00C22326"/>
    <w:rsid w:val="00C2484F"/>
    <w:rsid w:val="00C3257D"/>
    <w:rsid w:val="00C35760"/>
    <w:rsid w:val="00C41887"/>
    <w:rsid w:val="00C420E7"/>
    <w:rsid w:val="00C4533D"/>
    <w:rsid w:val="00C47796"/>
    <w:rsid w:val="00C56694"/>
    <w:rsid w:val="00C63207"/>
    <w:rsid w:val="00C65EF6"/>
    <w:rsid w:val="00C65F6F"/>
    <w:rsid w:val="00C6601B"/>
    <w:rsid w:val="00C6725F"/>
    <w:rsid w:val="00C70CD0"/>
    <w:rsid w:val="00C7360F"/>
    <w:rsid w:val="00C76757"/>
    <w:rsid w:val="00C77A68"/>
    <w:rsid w:val="00C80427"/>
    <w:rsid w:val="00C81343"/>
    <w:rsid w:val="00C94882"/>
    <w:rsid w:val="00C95E35"/>
    <w:rsid w:val="00C97135"/>
    <w:rsid w:val="00CA1689"/>
    <w:rsid w:val="00CA75FF"/>
    <w:rsid w:val="00CB0DB2"/>
    <w:rsid w:val="00CB464C"/>
    <w:rsid w:val="00CB5E84"/>
    <w:rsid w:val="00CB6387"/>
    <w:rsid w:val="00CB7A5E"/>
    <w:rsid w:val="00CC2DA1"/>
    <w:rsid w:val="00CC3919"/>
    <w:rsid w:val="00CC43E1"/>
    <w:rsid w:val="00CC6A1A"/>
    <w:rsid w:val="00CC76D0"/>
    <w:rsid w:val="00CD0B99"/>
    <w:rsid w:val="00CD2593"/>
    <w:rsid w:val="00CD47C7"/>
    <w:rsid w:val="00CD4F1F"/>
    <w:rsid w:val="00CD5159"/>
    <w:rsid w:val="00CE31C5"/>
    <w:rsid w:val="00CE602A"/>
    <w:rsid w:val="00CF23CD"/>
    <w:rsid w:val="00CF6FD8"/>
    <w:rsid w:val="00CF718C"/>
    <w:rsid w:val="00D05FBD"/>
    <w:rsid w:val="00D06C6B"/>
    <w:rsid w:val="00D06D81"/>
    <w:rsid w:val="00D111A5"/>
    <w:rsid w:val="00D16BE7"/>
    <w:rsid w:val="00D17DBC"/>
    <w:rsid w:val="00D21F70"/>
    <w:rsid w:val="00D31117"/>
    <w:rsid w:val="00D34A58"/>
    <w:rsid w:val="00D35B9F"/>
    <w:rsid w:val="00D36314"/>
    <w:rsid w:val="00D36F6C"/>
    <w:rsid w:val="00D416E5"/>
    <w:rsid w:val="00D47B3D"/>
    <w:rsid w:val="00D47DB2"/>
    <w:rsid w:val="00D50D82"/>
    <w:rsid w:val="00D560B9"/>
    <w:rsid w:val="00D560F7"/>
    <w:rsid w:val="00D57711"/>
    <w:rsid w:val="00D57D0F"/>
    <w:rsid w:val="00D60ED8"/>
    <w:rsid w:val="00D61B45"/>
    <w:rsid w:val="00D640A1"/>
    <w:rsid w:val="00D67FA1"/>
    <w:rsid w:val="00D7148E"/>
    <w:rsid w:val="00D71675"/>
    <w:rsid w:val="00D72148"/>
    <w:rsid w:val="00D72C31"/>
    <w:rsid w:val="00D73BEB"/>
    <w:rsid w:val="00D74D5F"/>
    <w:rsid w:val="00D77B8B"/>
    <w:rsid w:val="00D8667E"/>
    <w:rsid w:val="00D93076"/>
    <w:rsid w:val="00DA20FD"/>
    <w:rsid w:val="00DA24CC"/>
    <w:rsid w:val="00DA49C7"/>
    <w:rsid w:val="00DA79CD"/>
    <w:rsid w:val="00DB55C4"/>
    <w:rsid w:val="00DB5808"/>
    <w:rsid w:val="00DC0A56"/>
    <w:rsid w:val="00DC5C92"/>
    <w:rsid w:val="00DC6B9F"/>
    <w:rsid w:val="00DC72DA"/>
    <w:rsid w:val="00DD2CC7"/>
    <w:rsid w:val="00DD2D99"/>
    <w:rsid w:val="00DD4057"/>
    <w:rsid w:val="00DD67F5"/>
    <w:rsid w:val="00DD6BE9"/>
    <w:rsid w:val="00DE12A3"/>
    <w:rsid w:val="00DE304E"/>
    <w:rsid w:val="00DE6269"/>
    <w:rsid w:val="00DE79EE"/>
    <w:rsid w:val="00DF315A"/>
    <w:rsid w:val="00DF5EB8"/>
    <w:rsid w:val="00E0315D"/>
    <w:rsid w:val="00E031C4"/>
    <w:rsid w:val="00E05EEB"/>
    <w:rsid w:val="00E06DC1"/>
    <w:rsid w:val="00E1207B"/>
    <w:rsid w:val="00E12A2B"/>
    <w:rsid w:val="00E12C12"/>
    <w:rsid w:val="00E15A7C"/>
    <w:rsid w:val="00E16D30"/>
    <w:rsid w:val="00E23489"/>
    <w:rsid w:val="00E25876"/>
    <w:rsid w:val="00E26FC6"/>
    <w:rsid w:val="00E31108"/>
    <w:rsid w:val="00E3417A"/>
    <w:rsid w:val="00E45F99"/>
    <w:rsid w:val="00E556E4"/>
    <w:rsid w:val="00E57AF7"/>
    <w:rsid w:val="00E61265"/>
    <w:rsid w:val="00E6150D"/>
    <w:rsid w:val="00E615BA"/>
    <w:rsid w:val="00E656C0"/>
    <w:rsid w:val="00E703EF"/>
    <w:rsid w:val="00E71C67"/>
    <w:rsid w:val="00E75E7B"/>
    <w:rsid w:val="00E84C67"/>
    <w:rsid w:val="00E9466A"/>
    <w:rsid w:val="00EA189F"/>
    <w:rsid w:val="00EA3364"/>
    <w:rsid w:val="00EA4C08"/>
    <w:rsid w:val="00EA5BFA"/>
    <w:rsid w:val="00EA785B"/>
    <w:rsid w:val="00EB2106"/>
    <w:rsid w:val="00EB3C6E"/>
    <w:rsid w:val="00EB4776"/>
    <w:rsid w:val="00EB5AE0"/>
    <w:rsid w:val="00EB6114"/>
    <w:rsid w:val="00EB6D7B"/>
    <w:rsid w:val="00EC2BDC"/>
    <w:rsid w:val="00EC59A2"/>
    <w:rsid w:val="00EC7761"/>
    <w:rsid w:val="00ED0F4F"/>
    <w:rsid w:val="00ED11CE"/>
    <w:rsid w:val="00EE1237"/>
    <w:rsid w:val="00EE3705"/>
    <w:rsid w:val="00EE60B6"/>
    <w:rsid w:val="00EF31CC"/>
    <w:rsid w:val="00EF4A5F"/>
    <w:rsid w:val="00EF4C24"/>
    <w:rsid w:val="00EF4DE3"/>
    <w:rsid w:val="00EF57C3"/>
    <w:rsid w:val="00EF605E"/>
    <w:rsid w:val="00EF616E"/>
    <w:rsid w:val="00EF66E0"/>
    <w:rsid w:val="00EF7652"/>
    <w:rsid w:val="00EF7D06"/>
    <w:rsid w:val="00F048E2"/>
    <w:rsid w:val="00F062A1"/>
    <w:rsid w:val="00F10649"/>
    <w:rsid w:val="00F11E2F"/>
    <w:rsid w:val="00F12058"/>
    <w:rsid w:val="00F1284D"/>
    <w:rsid w:val="00F14154"/>
    <w:rsid w:val="00F143A2"/>
    <w:rsid w:val="00F1684A"/>
    <w:rsid w:val="00F20420"/>
    <w:rsid w:val="00F22370"/>
    <w:rsid w:val="00F2492E"/>
    <w:rsid w:val="00F24D64"/>
    <w:rsid w:val="00F25C84"/>
    <w:rsid w:val="00F30827"/>
    <w:rsid w:val="00F3361A"/>
    <w:rsid w:val="00F34755"/>
    <w:rsid w:val="00F35D19"/>
    <w:rsid w:val="00F36171"/>
    <w:rsid w:val="00F36F18"/>
    <w:rsid w:val="00F44456"/>
    <w:rsid w:val="00F456FB"/>
    <w:rsid w:val="00F461FD"/>
    <w:rsid w:val="00F47777"/>
    <w:rsid w:val="00F52760"/>
    <w:rsid w:val="00F550FB"/>
    <w:rsid w:val="00F648FC"/>
    <w:rsid w:val="00F70C7D"/>
    <w:rsid w:val="00F70CE5"/>
    <w:rsid w:val="00F71F6B"/>
    <w:rsid w:val="00F747D5"/>
    <w:rsid w:val="00F7569A"/>
    <w:rsid w:val="00F75E8B"/>
    <w:rsid w:val="00F80426"/>
    <w:rsid w:val="00F82F30"/>
    <w:rsid w:val="00F8415B"/>
    <w:rsid w:val="00F8664A"/>
    <w:rsid w:val="00F87CAB"/>
    <w:rsid w:val="00F91067"/>
    <w:rsid w:val="00F911CF"/>
    <w:rsid w:val="00F96E58"/>
    <w:rsid w:val="00F97291"/>
    <w:rsid w:val="00FA6AFA"/>
    <w:rsid w:val="00FB19D6"/>
    <w:rsid w:val="00FB1E60"/>
    <w:rsid w:val="00FB52F2"/>
    <w:rsid w:val="00FB728A"/>
    <w:rsid w:val="00FB72B8"/>
    <w:rsid w:val="00FC0443"/>
    <w:rsid w:val="00FC2440"/>
    <w:rsid w:val="00FC329E"/>
    <w:rsid w:val="00FC4936"/>
    <w:rsid w:val="00FC4D6F"/>
    <w:rsid w:val="00FC7C51"/>
    <w:rsid w:val="00FD4086"/>
    <w:rsid w:val="00FD4CDC"/>
    <w:rsid w:val="00FD4CE2"/>
    <w:rsid w:val="00FE1F0C"/>
    <w:rsid w:val="00FE2814"/>
    <w:rsid w:val="00FE3907"/>
    <w:rsid w:val="00FE4D73"/>
    <w:rsid w:val="00FE5FBD"/>
    <w:rsid w:val="00FE7C8A"/>
    <w:rsid w:val="00FF1B6C"/>
    <w:rsid w:val="00FF26EE"/>
    <w:rsid w:val="00FF5F97"/>
    <w:rsid w:val="00FF64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27B29"/>
  <w15:chartTrackingRefBased/>
  <w15:docId w15:val="{16AD9454-B832-4858-A7B2-CF289BDB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6E64B2"/>
    <w:pPr>
      <w:keepNext/>
      <w:suppressAutoHyphens/>
      <w:spacing w:before="240" w:after="60" w:line="240" w:lineRule="atLeast"/>
      <w:jc w:val="both"/>
      <w:outlineLvl w:val="0"/>
    </w:pPr>
    <w:rPr>
      <w:rFonts w:ascii="Arial" w:hAnsi="Arial" w:cs="Arial"/>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a8">
    <w:name w:val="Без интервала Знак"/>
    <w:link w:val="a7"/>
    <w:uiPriority w:val="1"/>
    <w:locked/>
    <w:rsid w:val="00C3257D"/>
    <w:rPr>
      <w:sz w:val="22"/>
      <w:szCs w:val="22"/>
      <w:lang w:val="uk-UA" w:eastAsia="en-US" w:bidi="ar-SA"/>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paragraph" w:styleId="af0">
    <w:name w:val="Normal (Web)"/>
    <w:basedOn w:val="a"/>
    <w:qFormat/>
    <w:rsid w:val="00C3257D"/>
    <w:pPr>
      <w:suppressAutoHyphens/>
      <w:spacing w:before="280" w:after="280" w:line="240" w:lineRule="auto"/>
    </w:pPr>
    <w:rPr>
      <w:rFonts w:ascii="Times New Roman" w:eastAsia="Times New Roman" w:hAnsi="Times New Roman"/>
      <w:sz w:val="24"/>
      <w:szCs w:val="24"/>
      <w:lang w:val="ru-RU" w:eastAsia="ar-SA"/>
    </w:rPr>
  </w:style>
  <w:style w:type="character" w:customStyle="1" w:styleId="FontStyle75">
    <w:name w:val="Font Style75"/>
    <w:rsid w:val="00C3257D"/>
    <w:rPr>
      <w:rFonts w:ascii="Times New Roman" w:hAnsi="Times New Roman" w:cs="Times New Roman" w:hint="default"/>
      <w:sz w:val="22"/>
      <w:szCs w:val="22"/>
    </w:rPr>
  </w:style>
  <w:style w:type="character" w:customStyle="1" w:styleId="11">
    <w:name w:val="Основной шрифт абзаца1"/>
    <w:rsid w:val="00AE343F"/>
    <w:rPr>
      <w:rFonts w:ascii="Verdana" w:eastAsia="Verdana" w:hAnsi="Verdana"/>
      <w:sz w:val="20"/>
    </w:rPr>
  </w:style>
  <w:style w:type="paragraph" w:customStyle="1" w:styleId="31">
    <w:name w:val="Заголовок 31"/>
    <w:basedOn w:val="a"/>
    <w:qFormat/>
    <w:rsid w:val="00AE343F"/>
    <w:pPr>
      <w:spacing w:before="100" w:beforeAutospacing="1" w:after="100" w:afterAutospacing="1" w:line="240" w:lineRule="auto"/>
      <w:outlineLvl w:val="2"/>
    </w:pPr>
    <w:rPr>
      <w:rFonts w:ascii="Times New Roman" w:eastAsia="Times New Roman" w:hAnsi="Times New Roman"/>
      <w:b/>
      <w:sz w:val="27"/>
      <w:szCs w:val="20"/>
      <w:lang w:val="ru-RU" w:eastAsia="ru-RU"/>
    </w:rPr>
  </w:style>
  <w:style w:type="paragraph" w:styleId="HTML">
    <w:name w:val="HTML Preformatted"/>
    <w:aliases w:val="Знак,Знак9"/>
    <w:basedOn w:val="a"/>
    <w:link w:val="HTML1"/>
    <w:qFormat/>
    <w:rsid w:val="006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ar-SA"/>
    </w:rPr>
  </w:style>
  <w:style w:type="character" w:customStyle="1" w:styleId="HTML1">
    <w:name w:val="Стандартный HTML Знак1"/>
    <w:aliases w:val="Знак Знак,Знак9 Знак1"/>
    <w:link w:val="HTML"/>
    <w:uiPriority w:val="99"/>
    <w:locked/>
    <w:rsid w:val="006F5E88"/>
    <w:rPr>
      <w:rFonts w:ascii="Courier New" w:eastAsia="Times New Roman" w:hAnsi="Courier New"/>
      <w:lang w:eastAsia="ar-SA"/>
    </w:rPr>
  </w:style>
  <w:style w:type="character" w:customStyle="1" w:styleId="HTML0">
    <w:name w:val="Стандартный HTML Знак"/>
    <w:aliases w:val="Знак Знак1,Знак9 Знак"/>
    <w:rsid w:val="006F5E88"/>
    <w:rPr>
      <w:rFonts w:ascii="Courier New" w:hAnsi="Courier New" w:cs="Courier New"/>
      <w:lang w:val="uk-UA" w:eastAsia="en-US"/>
    </w:rPr>
  </w:style>
  <w:style w:type="paragraph" w:styleId="2">
    <w:name w:val="Body Text Indent 2"/>
    <w:basedOn w:val="a"/>
    <w:link w:val="20"/>
    <w:rsid w:val="00BC09DC"/>
    <w:pPr>
      <w:spacing w:after="120" w:line="480" w:lineRule="auto"/>
      <w:ind w:left="283"/>
    </w:pPr>
    <w:rPr>
      <w:rFonts w:ascii="Times New Roman" w:eastAsia="Times New Roman" w:hAnsi="Times New Roman"/>
      <w:sz w:val="24"/>
      <w:szCs w:val="24"/>
      <w:lang w:val="x-none" w:eastAsia="ar-SA"/>
    </w:rPr>
  </w:style>
  <w:style w:type="character" w:customStyle="1" w:styleId="20">
    <w:name w:val="Основной текст с отступом 2 Знак"/>
    <w:link w:val="2"/>
    <w:rsid w:val="00BC09DC"/>
    <w:rPr>
      <w:rFonts w:ascii="Times New Roman" w:eastAsia="Times New Roman" w:hAnsi="Times New Roman"/>
      <w:sz w:val="24"/>
      <w:szCs w:val="24"/>
      <w:lang w:eastAsia="ar-SA"/>
    </w:rPr>
  </w:style>
  <w:style w:type="character" w:customStyle="1" w:styleId="-">
    <w:name w:val="Интернет-ссылка"/>
    <w:uiPriority w:val="99"/>
    <w:rsid w:val="00364665"/>
    <w:rPr>
      <w:rFonts w:cs="Times New Roman"/>
      <w:color w:val="0000FF"/>
      <w:u w:val="single"/>
    </w:rPr>
  </w:style>
  <w:style w:type="paragraph" w:customStyle="1" w:styleId="invisible">
    <w:name w:val="invisible"/>
    <w:basedOn w:val="a"/>
    <w:rsid w:val="00364665"/>
    <w:pPr>
      <w:spacing w:before="100" w:after="100" w:line="240" w:lineRule="auto"/>
    </w:pPr>
    <w:rPr>
      <w:rFonts w:ascii="Times New Roman" w:eastAsia="Times New Roman" w:hAnsi="Times New Roman"/>
      <w:sz w:val="24"/>
      <w:szCs w:val="24"/>
      <w:lang w:val="ru-RU" w:eastAsia="ru-RU"/>
    </w:rPr>
  </w:style>
  <w:style w:type="character" w:customStyle="1" w:styleId="rvts11">
    <w:name w:val="rvts11"/>
    <w:uiPriority w:val="99"/>
    <w:rsid w:val="00F35D19"/>
    <w:rPr>
      <w:rFonts w:cs="Times New Roman"/>
    </w:rPr>
  </w:style>
  <w:style w:type="character" w:customStyle="1" w:styleId="rvts46">
    <w:name w:val="rvts46"/>
    <w:rsid w:val="00F35D19"/>
    <w:rPr>
      <w:rFonts w:cs="Times New Roman"/>
    </w:rPr>
  </w:style>
  <w:style w:type="paragraph" w:customStyle="1" w:styleId="af1">
    <w:name w:val="a"/>
    <w:basedOn w:val="a"/>
    <w:uiPriority w:val="99"/>
    <w:rsid w:val="00F35D19"/>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f2">
    <w:name w:val="Body Text Indent"/>
    <w:basedOn w:val="a"/>
    <w:link w:val="af3"/>
    <w:uiPriority w:val="99"/>
    <w:semiHidden/>
    <w:unhideWhenUsed/>
    <w:rsid w:val="004A2EAF"/>
    <w:pPr>
      <w:spacing w:after="120"/>
      <w:ind w:left="283"/>
    </w:pPr>
  </w:style>
  <w:style w:type="character" w:customStyle="1" w:styleId="af3">
    <w:name w:val="Основной текст с отступом Знак"/>
    <w:link w:val="af2"/>
    <w:uiPriority w:val="99"/>
    <w:semiHidden/>
    <w:rsid w:val="004A2EAF"/>
    <w:rPr>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A2EAF"/>
    <w:pPr>
      <w:spacing w:after="0" w:line="240" w:lineRule="auto"/>
    </w:pPr>
    <w:rPr>
      <w:rFonts w:ascii="Verdana" w:eastAsia="Times New Roman" w:hAnsi="Verdana" w:cs="Verdana"/>
      <w:sz w:val="20"/>
      <w:szCs w:val="20"/>
      <w:lang w:val="en-US"/>
    </w:rPr>
  </w:style>
  <w:style w:type="character" w:customStyle="1" w:styleId="FontStyle">
    <w:name w:val="Font Style"/>
    <w:rsid w:val="004758D8"/>
    <w:rPr>
      <w:rFonts w:cs="Courier New"/>
      <w:color w:val="000000"/>
      <w:sz w:val="20"/>
      <w:szCs w:val="20"/>
    </w:rPr>
  </w:style>
  <w:style w:type="character" w:styleId="af4">
    <w:name w:val="FollowedHyperlink"/>
    <w:uiPriority w:val="99"/>
    <w:semiHidden/>
    <w:unhideWhenUsed/>
    <w:rsid w:val="004758D8"/>
    <w:rPr>
      <w:color w:val="800080"/>
      <w:u w:val="single"/>
    </w:rPr>
  </w:style>
  <w:style w:type="character" w:customStyle="1" w:styleId="h-vertical-middleclassifier-text">
    <w:name w:val="h-vertical-middle classifier-text"/>
    <w:basedOn w:val="a0"/>
    <w:rsid w:val="00241E70"/>
  </w:style>
  <w:style w:type="character" w:customStyle="1" w:styleId="b-treesearch-match">
    <w:name w:val="b-tree__search-match"/>
    <w:basedOn w:val="a0"/>
    <w:rsid w:val="00241E70"/>
  </w:style>
  <w:style w:type="character" w:customStyle="1" w:styleId="stit">
    <w:name w:val="stit"/>
    <w:basedOn w:val="a0"/>
    <w:rsid w:val="00241E70"/>
  </w:style>
  <w:style w:type="paragraph" w:customStyle="1" w:styleId="12">
    <w:name w:val="Без интервала1"/>
    <w:link w:val="NoSpacingChar"/>
    <w:rsid w:val="00241E70"/>
    <w:pPr>
      <w:widowControl w:val="0"/>
      <w:suppressAutoHyphens/>
      <w:autoSpaceDE w:val="0"/>
    </w:pPr>
    <w:rPr>
      <w:rFonts w:ascii="Times New Roman CYR" w:eastAsia="Times New Roman" w:hAnsi="Times New Roman CYR"/>
      <w:sz w:val="22"/>
      <w:lang w:val="ru-RU" w:eastAsia="ar-SA"/>
    </w:rPr>
  </w:style>
  <w:style w:type="character" w:customStyle="1" w:styleId="NoSpacingChar">
    <w:name w:val="No Spacing Char"/>
    <w:link w:val="12"/>
    <w:locked/>
    <w:rsid w:val="00241E70"/>
    <w:rPr>
      <w:rFonts w:ascii="Times New Roman CYR" w:eastAsia="Times New Roman" w:hAnsi="Times New Roman CYR"/>
      <w:sz w:val="22"/>
      <w:lang w:eastAsia="ar-SA" w:bidi="ar-SA"/>
    </w:rPr>
  </w:style>
  <w:style w:type="paragraph" w:styleId="af5">
    <w:name w:val="Body Text"/>
    <w:basedOn w:val="a"/>
    <w:link w:val="af6"/>
    <w:uiPriority w:val="99"/>
    <w:semiHidden/>
    <w:unhideWhenUsed/>
    <w:rsid w:val="005B27A7"/>
    <w:pPr>
      <w:spacing w:after="120"/>
    </w:pPr>
  </w:style>
  <w:style w:type="character" w:customStyle="1" w:styleId="af6">
    <w:name w:val="Основной текст Знак"/>
    <w:link w:val="af5"/>
    <w:uiPriority w:val="99"/>
    <w:semiHidden/>
    <w:rsid w:val="005B27A7"/>
    <w:rPr>
      <w:sz w:val="22"/>
      <w:szCs w:val="22"/>
      <w:lang w:val="uk-UA" w:eastAsia="en-US"/>
    </w:rPr>
  </w:style>
  <w:style w:type="character" w:customStyle="1" w:styleId="13">
    <w:name w:val="Нижний колонтитул Знак1"/>
    <w:locked/>
    <w:rsid w:val="005B27A7"/>
    <w:rPr>
      <w:rFonts w:ascii="Times New Roman CYR" w:hAnsi="Times New Roman CYR" w:cs="Times New Roman CYR"/>
      <w:sz w:val="28"/>
      <w:szCs w:val="28"/>
      <w:lang w:val="uk-UA" w:eastAsia="ar-SA"/>
    </w:rPr>
  </w:style>
  <w:style w:type="character" w:customStyle="1" w:styleId="Arial2">
    <w:name w:val="Основной текст + Arial2"/>
    <w:aliases w:val="82,5 pt2,Не полужирный2,Курсив"/>
    <w:rsid w:val="005B27A7"/>
    <w:rPr>
      <w:rFonts w:ascii="Arial" w:eastAsia="Courier New" w:hAnsi="Arial" w:cs="Arial" w:hint="default"/>
      <w:b/>
      <w:bCs/>
      <w:i/>
      <w:iCs/>
      <w:color w:val="000000"/>
      <w:sz w:val="17"/>
      <w:szCs w:val="17"/>
      <w:shd w:val="clear" w:color="auto" w:fill="FFFFFF"/>
      <w:lang w:val="uk-UA" w:eastAsia="uk-UA"/>
    </w:rPr>
  </w:style>
  <w:style w:type="character" w:customStyle="1" w:styleId="Arial3">
    <w:name w:val="Основной текст + Arial3"/>
    <w:aliases w:val="7,5 pt3"/>
    <w:rsid w:val="005B27A7"/>
    <w:rPr>
      <w:rFonts w:ascii="Arial" w:hAnsi="Arial" w:cs="Arial"/>
      <w:b/>
      <w:bCs/>
      <w:color w:val="000000"/>
      <w:sz w:val="15"/>
      <w:szCs w:val="15"/>
      <w:shd w:val="clear" w:color="auto" w:fill="FFFFFF"/>
      <w:lang w:val="uk-UA" w:eastAsia="uk-UA"/>
    </w:rPr>
  </w:style>
  <w:style w:type="character" w:customStyle="1" w:styleId="xfm21425268">
    <w:name w:val="xfm_21425268"/>
    <w:basedOn w:val="a0"/>
    <w:rsid w:val="005B27A7"/>
  </w:style>
  <w:style w:type="paragraph" w:styleId="af7">
    <w:name w:val="Subtitle"/>
    <w:basedOn w:val="a"/>
    <w:next w:val="a"/>
    <w:link w:val="af8"/>
    <w:qFormat/>
    <w:locked/>
    <w:rsid w:val="00B07FA3"/>
    <w:pPr>
      <w:spacing w:after="60"/>
      <w:jc w:val="center"/>
      <w:outlineLvl w:val="1"/>
    </w:pPr>
    <w:rPr>
      <w:rFonts w:ascii="Calibri Light" w:eastAsia="Times New Roman" w:hAnsi="Calibri Light"/>
      <w:sz w:val="24"/>
      <w:szCs w:val="24"/>
    </w:rPr>
  </w:style>
  <w:style w:type="character" w:customStyle="1" w:styleId="af8">
    <w:name w:val="Подзаголовок Знак"/>
    <w:link w:val="af7"/>
    <w:rsid w:val="00B07FA3"/>
    <w:rPr>
      <w:rFonts w:ascii="Calibri Light" w:eastAsia="Times New Roman" w:hAnsi="Calibri Light" w:cs="Times New Roman"/>
      <w:sz w:val="24"/>
      <w:szCs w:val="24"/>
      <w:lang w:val="uk-UA" w:eastAsia="en-US"/>
    </w:rPr>
  </w:style>
  <w:style w:type="character" w:customStyle="1" w:styleId="xfm50310351">
    <w:name w:val="xfm_50310351"/>
    <w:rsid w:val="00875A46"/>
  </w:style>
  <w:style w:type="paragraph" w:customStyle="1" w:styleId="af9">
    <w:name w:val="Нормальний текст"/>
    <w:basedOn w:val="a"/>
    <w:rsid w:val="00C70CD0"/>
    <w:pPr>
      <w:spacing w:before="120" w:after="0" w:line="240" w:lineRule="auto"/>
      <w:ind w:firstLine="567"/>
      <w:jc w:val="both"/>
    </w:pPr>
    <w:rPr>
      <w:rFonts w:ascii="Antiqua" w:eastAsia="Times New Roman" w:hAnsi="Antiqua"/>
      <w:sz w:val="26"/>
      <w:szCs w:val="20"/>
      <w:lang w:eastAsia="ru-RU"/>
    </w:rPr>
  </w:style>
  <w:style w:type="paragraph" w:customStyle="1" w:styleId="14">
    <w:name w:val="Обычный1"/>
    <w:uiPriority w:val="99"/>
    <w:rsid w:val="009C294D"/>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rsid w:val="006E64B2"/>
    <w:rPr>
      <w:rFonts w:ascii="Arial" w:hAnsi="Arial" w:cs="Arial"/>
      <w:b/>
      <w:bCs/>
      <w:kern w:val="2"/>
      <w:sz w:val="32"/>
      <w:szCs w:val="3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269">
      <w:bodyDiv w:val="1"/>
      <w:marLeft w:val="0"/>
      <w:marRight w:val="0"/>
      <w:marTop w:val="0"/>
      <w:marBottom w:val="0"/>
      <w:divBdr>
        <w:top w:val="none" w:sz="0" w:space="0" w:color="auto"/>
        <w:left w:val="none" w:sz="0" w:space="0" w:color="auto"/>
        <w:bottom w:val="none" w:sz="0" w:space="0" w:color="auto"/>
        <w:right w:val="none" w:sz="0" w:space="0" w:color="auto"/>
      </w:divBdr>
    </w:div>
    <w:div w:id="229586534">
      <w:bodyDiv w:val="1"/>
      <w:marLeft w:val="0"/>
      <w:marRight w:val="0"/>
      <w:marTop w:val="0"/>
      <w:marBottom w:val="0"/>
      <w:divBdr>
        <w:top w:val="none" w:sz="0" w:space="0" w:color="auto"/>
        <w:left w:val="none" w:sz="0" w:space="0" w:color="auto"/>
        <w:bottom w:val="none" w:sz="0" w:space="0" w:color="auto"/>
        <w:right w:val="none" w:sz="0" w:space="0" w:color="auto"/>
      </w:divBdr>
    </w:div>
    <w:div w:id="277219901">
      <w:bodyDiv w:val="1"/>
      <w:marLeft w:val="0"/>
      <w:marRight w:val="0"/>
      <w:marTop w:val="0"/>
      <w:marBottom w:val="0"/>
      <w:divBdr>
        <w:top w:val="none" w:sz="0" w:space="0" w:color="auto"/>
        <w:left w:val="none" w:sz="0" w:space="0" w:color="auto"/>
        <w:bottom w:val="none" w:sz="0" w:space="0" w:color="auto"/>
        <w:right w:val="none" w:sz="0" w:space="0" w:color="auto"/>
      </w:divBdr>
    </w:div>
    <w:div w:id="367922076">
      <w:bodyDiv w:val="1"/>
      <w:marLeft w:val="0"/>
      <w:marRight w:val="0"/>
      <w:marTop w:val="0"/>
      <w:marBottom w:val="0"/>
      <w:divBdr>
        <w:top w:val="none" w:sz="0" w:space="0" w:color="auto"/>
        <w:left w:val="none" w:sz="0" w:space="0" w:color="auto"/>
        <w:bottom w:val="none" w:sz="0" w:space="0" w:color="auto"/>
        <w:right w:val="none" w:sz="0" w:space="0" w:color="auto"/>
      </w:divBdr>
    </w:div>
    <w:div w:id="433549289">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8459588">
      <w:bodyDiv w:val="1"/>
      <w:marLeft w:val="0"/>
      <w:marRight w:val="0"/>
      <w:marTop w:val="0"/>
      <w:marBottom w:val="0"/>
      <w:divBdr>
        <w:top w:val="none" w:sz="0" w:space="0" w:color="auto"/>
        <w:left w:val="none" w:sz="0" w:space="0" w:color="auto"/>
        <w:bottom w:val="none" w:sz="0" w:space="0" w:color="auto"/>
        <w:right w:val="none" w:sz="0" w:space="0" w:color="auto"/>
      </w:divBdr>
    </w:div>
    <w:div w:id="620261571">
      <w:bodyDiv w:val="1"/>
      <w:marLeft w:val="0"/>
      <w:marRight w:val="0"/>
      <w:marTop w:val="0"/>
      <w:marBottom w:val="0"/>
      <w:divBdr>
        <w:top w:val="none" w:sz="0" w:space="0" w:color="auto"/>
        <w:left w:val="none" w:sz="0" w:space="0" w:color="auto"/>
        <w:bottom w:val="none" w:sz="0" w:space="0" w:color="auto"/>
        <w:right w:val="none" w:sz="0" w:space="0" w:color="auto"/>
      </w:divBdr>
    </w:div>
    <w:div w:id="669455461">
      <w:bodyDiv w:val="1"/>
      <w:marLeft w:val="0"/>
      <w:marRight w:val="0"/>
      <w:marTop w:val="0"/>
      <w:marBottom w:val="0"/>
      <w:divBdr>
        <w:top w:val="none" w:sz="0" w:space="0" w:color="auto"/>
        <w:left w:val="none" w:sz="0" w:space="0" w:color="auto"/>
        <w:bottom w:val="none" w:sz="0" w:space="0" w:color="auto"/>
        <w:right w:val="none" w:sz="0" w:space="0" w:color="auto"/>
      </w:divBdr>
    </w:div>
    <w:div w:id="673534427">
      <w:bodyDiv w:val="1"/>
      <w:marLeft w:val="0"/>
      <w:marRight w:val="0"/>
      <w:marTop w:val="0"/>
      <w:marBottom w:val="0"/>
      <w:divBdr>
        <w:top w:val="none" w:sz="0" w:space="0" w:color="auto"/>
        <w:left w:val="none" w:sz="0" w:space="0" w:color="auto"/>
        <w:bottom w:val="none" w:sz="0" w:space="0" w:color="auto"/>
        <w:right w:val="none" w:sz="0" w:space="0" w:color="auto"/>
      </w:divBdr>
    </w:div>
    <w:div w:id="767433401">
      <w:bodyDiv w:val="1"/>
      <w:marLeft w:val="0"/>
      <w:marRight w:val="0"/>
      <w:marTop w:val="0"/>
      <w:marBottom w:val="0"/>
      <w:divBdr>
        <w:top w:val="none" w:sz="0" w:space="0" w:color="auto"/>
        <w:left w:val="none" w:sz="0" w:space="0" w:color="auto"/>
        <w:bottom w:val="none" w:sz="0" w:space="0" w:color="auto"/>
        <w:right w:val="none" w:sz="0" w:space="0" w:color="auto"/>
      </w:divBdr>
    </w:div>
    <w:div w:id="795830384">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999650602">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152022409">
      <w:bodyDiv w:val="1"/>
      <w:marLeft w:val="0"/>
      <w:marRight w:val="0"/>
      <w:marTop w:val="0"/>
      <w:marBottom w:val="0"/>
      <w:divBdr>
        <w:top w:val="none" w:sz="0" w:space="0" w:color="auto"/>
        <w:left w:val="none" w:sz="0" w:space="0" w:color="auto"/>
        <w:bottom w:val="none" w:sz="0" w:space="0" w:color="auto"/>
        <w:right w:val="none" w:sz="0" w:space="0" w:color="auto"/>
      </w:divBdr>
    </w:div>
    <w:div w:id="1284118269">
      <w:bodyDiv w:val="1"/>
      <w:marLeft w:val="0"/>
      <w:marRight w:val="0"/>
      <w:marTop w:val="0"/>
      <w:marBottom w:val="0"/>
      <w:divBdr>
        <w:top w:val="none" w:sz="0" w:space="0" w:color="auto"/>
        <w:left w:val="none" w:sz="0" w:space="0" w:color="auto"/>
        <w:bottom w:val="none" w:sz="0" w:space="0" w:color="auto"/>
        <w:right w:val="none" w:sz="0" w:space="0" w:color="auto"/>
      </w:divBdr>
    </w:div>
    <w:div w:id="1292639312">
      <w:bodyDiv w:val="1"/>
      <w:marLeft w:val="0"/>
      <w:marRight w:val="0"/>
      <w:marTop w:val="0"/>
      <w:marBottom w:val="0"/>
      <w:divBdr>
        <w:top w:val="none" w:sz="0" w:space="0" w:color="auto"/>
        <w:left w:val="none" w:sz="0" w:space="0" w:color="auto"/>
        <w:bottom w:val="none" w:sz="0" w:space="0" w:color="auto"/>
        <w:right w:val="none" w:sz="0" w:space="0" w:color="auto"/>
      </w:divBdr>
    </w:div>
    <w:div w:id="1381511655">
      <w:bodyDiv w:val="1"/>
      <w:marLeft w:val="0"/>
      <w:marRight w:val="0"/>
      <w:marTop w:val="0"/>
      <w:marBottom w:val="0"/>
      <w:divBdr>
        <w:top w:val="none" w:sz="0" w:space="0" w:color="auto"/>
        <w:left w:val="none" w:sz="0" w:space="0" w:color="auto"/>
        <w:bottom w:val="none" w:sz="0" w:space="0" w:color="auto"/>
        <w:right w:val="none" w:sz="0" w:space="0" w:color="auto"/>
      </w:divBdr>
    </w:div>
    <w:div w:id="1404986017">
      <w:bodyDiv w:val="1"/>
      <w:marLeft w:val="0"/>
      <w:marRight w:val="0"/>
      <w:marTop w:val="0"/>
      <w:marBottom w:val="0"/>
      <w:divBdr>
        <w:top w:val="none" w:sz="0" w:space="0" w:color="auto"/>
        <w:left w:val="none" w:sz="0" w:space="0" w:color="auto"/>
        <w:bottom w:val="none" w:sz="0" w:space="0" w:color="auto"/>
        <w:right w:val="none" w:sz="0" w:space="0" w:color="auto"/>
      </w:divBdr>
    </w:div>
    <w:div w:id="1424758617">
      <w:bodyDiv w:val="1"/>
      <w:marLeft w:val="0"/>
      <w:marRight w:val="0"/>
      <w:marTop w:val="0"/>
      <w:marBottom w:val="0"/>
      <w:divBdr>
        <w:top w:val="none" w:sz="0" w:space="0" w:color="auto"/>
        <w:left w:val="none" w:sz="0" w:space="0" w:color="auto"/>
        <w:bottom w:val="none" w:sz="0" w:space="0" w:color="auto"/>
        <w:right w:val="none" w:sz="0" w:space="0" w:color="auto"/>
      </w:divBdr>
    </w:div>
    <w:div w:id="1438912293">
      <w:bodyDiv w:val="1"/>
      <w:marLeft w:val="0"/>
      <w:marRight w:val="0"/>
      <w:marTop w:val="0"/>
      <w:marBottom w:val="0"/>
      <w:divBdr>
        <w:top w:val="none" w:sz="0" w:space="0" w:color="auto"/>
        <w:left w:val="none" w:sz="0" w:space="0" w:color="auto"/>
        <w:bottom w:val="none" w:sz="0" w:space="0" w:color="auto"/>
        <w:right w:val="none" w:sz="0" w:space="0" w:color="auto"/>
      </w:divBdr>
    </w:div>
    <w:div w:id="1448618484">
      <w:bodyDiv w:val="1"/>
      <w:marLeft w:val="0"/>
      <w:marRight w:val="0"/>
      <w:marTop w:val="0"/>
      <w:marBottom w:val="0"/>
      <w:divBdr>
        <w:top w:val="none" w:sz="0" w:space="0" w:color="auto"/>
        <w:left w:val="none" w:sz="0" w:space="0" w:color="auto"/>
        <w:bottom w:val="none" w:sz="0" w:space="0" w:color="auto"/>
        <w:right w:val="none" w:sz="0" w:space="0" w:color="auto"/>
      </w:divBdr>
    </w:div>
    <w:div w:id="1456948000">
      <w:bodyDiv w:val="1"/>
      <w:marLeft w:val="0"/>
      <w:marRight w:val="0"/>
      <w:marTop w:val="0"/>
      <w:marBottom w:val="0"/>
      <w:divBdr>
        <w:top w:val="none" w:sz="0" w:space="0" w:color="auto"/>
        <w:left w:val="none" w:sz="0" w:space="0" w:color="auto"/>
        <w:bottom w:val="none" w:sz="0" w:space="0" w:color="auto"/>
        <w:right w:val="none" w:sz="0" w:space="0" w:color="auto"/>
      </w:divBdr>
    </w:div>
    <w:div w:id="1468469462">
      <w:bodyDiv w:val="1"/>
      <w:marLeft w:val="0"/>
      <w:marRight w:val="0"/>
      <w:marTop w:val="0"/>
      <w:marBottom w:val="0"/>
      <w:divBdr>
        <w:top w:val="none" w:sz="0" w:space="0" w:color="auto"/>
        <w:left w:val="none" w:sz="0" w:space="0" w:color="auto"/>
        <w:bottom w:val="none" w:sz="0" w:space="0" w:color="auto"/>
        <w:right w:val="none" w:sz="0" w:space="0" w:color="auto"/>
      </w:divBdr>
    </w:div>
    <w:div w:id="1470588251">
      <w:bodyDiv w:val="1"/>
      <w:marLeft w:val="0"/>
      <w:marRight w:val="0"/>
      <w:marTop w:val="0"/>
      <w:marBottom w:val="0"/>
      <w:divBdr>
        <w:top w:val="none" w:sz="0" w:space="0" w:color="auto"/>
        <w:left w:val="none" w:sz="0" w:space="0" w:color="auto"/>
        <w:bottom w:val="none" w:sz="0" w:space="0" w:color="auto"/>
        <w:right w:val="none" w:sz="0" w:space="0" w:color="auto"/>
      </w:divBdr>
    </w:div>
    <w:div w:id="1742363748">
      <w:bodyDiv w:val="1"/>
      <w:marLeft w:val="0"/>
      <w:marRight w:val="0"/>
      <w:marTop w:val="0"/>
      <w:marBottom w:val="0"/>
      <w:divBdr>
        <w:top w:val="none" w:sz="0" w:space="0" w:color="auto"/>
        <w:left w:val="none" w:sz="0" w:space="0" w:color="auto"/>
        <w:bottom w:val="none" w:sz="0" w:space="0" w:color="auto"/>
        <w:right w:val="none" w:sz="0" w:space="0" w:color="auto"/>
      </w:divBdr>
    </w:div>
    <w:div w:id="1754273504">
      <w:bodyDiv w:val="1"/>
      <w:marLeft w:val="0"/>
      <w:marRight w:val="0"/>
      <w:marTop w:val="0"/>
      <w:marBottom w:val="0"/>
      <w:divBdr>
        <w:top w:val="none" w:sz="0" w:space="0" w:color="auto"/>
        <w:left w:val="none" w:sz="0" w:space="0" w:color="auto"/>
        <w:bottom w:val="none" w:sz="0" w:space="0" w:color="auto"/>
        <w:right w:val="none" w:sz="0" w:space="0" w:color="auto"/>
      </w:divBdr>
    </w:div>
    <w:div w:id="1803688654">
      <w:bodyDiv w:val="1"/>
      <w:marLeft w:val="0"/>
      <w:marRight w:val="0"/>
      <w:marTop w:val="0"/>
      <w:marBottom w:val="0"/>
      <w:divBdr>
        <w:top w:val="none" w:sz="0" w:space="0" w:color="auto"/>
        <w:left w:val="none" w:sz="0" w:space="0" w:color="auto"/>
        <w:bottom w:val="none" w:sz="0" w:space="0" w:color="auto"/>
        <w:right w:val="none" w:sz="0" w:space="0" w:color="auto"/>
      </w:divBdr>
    </w:div>
    <w:div w:id="1895892094">
      <w:bodyDiv w:val="1"/>
      <w:marLeft w:val="0"/>
      <w:marRight w:val="0"/>
      <w:marTop w:val="0"/>
      <w:marBottom w:val="0"/>
      <w:divBdr>
        <w:top w:val="none" w:sz="0" w:space="0" w:color="auto"/>
        <w:left w:val="none" w:sz="0" w:space="0" w:color="auto"/>
        <w:bottom w:val="none" w:sz="0" w:space="0" w:color="auto"/>
        <w:right w:val="none" w:sz="0" w:space="0" w:color="auto"/>
      </w:divBdr>
    </w:div>
    <w:div w:id="1901937242">
      <w:bodyDiv w:val="1"/>
      <w:marLeft w:val="0"/>
      <w:marRight w:val="0"/>
      <w:marTop w:val="0"/>
      <w:marBottom w:val="0"/>
      <w:divBdr>
        <w:top w:val="none" w:sz="0" w:space="0" w:color="auto"/>
        <w:left w:val="none" w:sz="0" w:space="0" w:color="auto"/>
        <w:bottom w:val="none" w:sz="0" w:space="0" w:color="auto"/>
        <w:right w:val="none" w:sz="0" w:space="0" w:color="auto"/>
      </w:divBdr>
    </w:div>
    <w:div w:id="1917471532">
      <w:bodyDiv w:val="1"/>
      <w:marLeft w:val="0"/>
      <w:marRight w:val="0"/>
      <w:marTop w:val="0"/>
      <w:marBottom w:val="0"/>
      <w:divBdr>
        <w:top w:val="none" w:sz="0" w:space="0" w:color="auto"/>
        <w:left w:val="none" w:sz="0" w:space="0" w:color="auto"/>
        <w:bottom w:val="none" w:sz="0" w:space="0" w:color="auto"/>
        <w:right w:val="none" w:sz="0" w:space="0" w:color="auto"/>
      </w:divBdr>
    </w:div>
    <w:div w:id="2059206786">
      <w:bodyDiv w:val="1"/>
      <w:marLeft w:val="0"/>
      <w:marRight w:val="0"/>
      <w:marTop w:val="0"/>
      <w:marBottom w:val="0"/>
      <w:divBdr>
        <w:top w:val="none" w:sz="0" w:space="0" w:color="auto"/>
        <w:left w:val="none" w:sz="0" w:space="0" w:color="auto"/>
        <w:bottom w:val="none" w:sz="0" w:space="0" w:color="auto"/>
        <w:right w:val="none" w:sz="0" w:space="0" w:color="auto"/>
      </w:divBdr>
    </w:div>
    <w:div w:id="2069718644">
      <w:bodyDiv w:val="1"/>
      <w:marLeft w:val="0"/>
      <w:marRight w:val="0"/>
      <w:marTop w:val="0"/>
      <w:marBottom w:val="0"/>
      <w:divBdr>
        <w:top w:val="none" w:sz="0" w:space="0" w:color="auto"/>
        <w:left w:val="none" w:sz="0" w:space="0" w:color="auto"/>
        <w:bottom w:val="none" w:sz="0" w:space="0" w:color="auto"/>
        <w:right w:val="none" w:sz="0" w:space="0" w:color="auto"/>
      </w:divBdr>
    </w:div>
    <w:div w:id="2073576486">
      <w:bodyDiv w:val="1"/>
      <w:marLeft w:val="0"/>
      <w:marRight w:val="0"/>
      <w:marTop w:val="0"/>
      <w:marBottom w:val="0"/>
      <w:divBdr>
        <w:top w:val="none" w:sz="0" w:space="0" w:color="auto"/>
        <w:left w:val="none" w:sz="0" w:space="0" w:color="auto"/>
        <w:bottom w:val="none" w:sz="0" w:space="0" w:color="auto"/>
        <w:right w:val="none" w:sz="0" w:space="0" w:color="auto"/>
      </w:divBdr>
    </w:div>
    <w:div w:id="2091274702">
      <w:bodyDiv w:val="1"/>
      <w:marLeft w:val="0"/>
      <w:marRight w:val="0"/>
      <w:marTop w:val="0"/>
      <w:marBottom w:val="0"/>
      <w:divBdr>
        <w:top w:val="none" w:sz="0" w:space="0" w:color="auto"/>
        <w:left w:val="none" w:sz="0" w:space="0" w:color="auto"/>
        <w:bottom w:val="none" w:sz="0" w:space="0" w:color="auto"/>
        <w:right w:val="none" w:sz="0" w:space="0" w:color="auto"/>
      </w:divBdr>
    </w:div>
    <w:div w:id="2109547067">
      <w:bodyDiv w:val="1"/>
      <w:marLeft w:val="0"/>
      <w:marRight w:val="0"/>
      <w:marTop w:val="0"/>
      <w:marBottom w:val="0"/>
      <w:divBdr>
        <w:top w:val="none" w:sz="0" w:space="0" w:color="auto"/>
        <w:left w:val="none" w:sz="0" w:space="0" w:color="auto"/>
        <w:bottom w:val="none" w:sz="0" w:space="0" w:color="auto"/>
        <w:right w:val="none" w:sz="0" w:space="0" w:color="auto"/>
      </w:divBdr>
    </w:div>
    <w:div w:id="21181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7BEF6-CA10-4F92-B878-3AC00B2A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13537</Words>
  <Characters>7717</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2</cp:lastModifiedBy>
  <cp:revision>2</cp:revision>
  <cp:lastPrinted>2018-04-17T09:34:00Z</cp:lastPrinted>
  <dcterms:created xsi:type="dcterms:W3CDTF">2023-11-08T13:19:00Z</dcterms:created>
  <dcterms:modified xsi:type="dcterms:W3CDTF">2023-11-08T13:19:00Z</dcterms:modified>
</cp:coreProperties>
</file>