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E6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2</w:t>
      </w: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p w:rsidR="003602E6" w:rsidRPr="00DF38A2" w:rsidRDefault="003602E6" w:rsidP="003602E6">
      <w:pPr>
        <w:widowControl w:val="0"/>
        <w:spacing w:line="240" w:lineRule="auto"/>
        <w:ind w:firstLine="5954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8A2">
        <w:rPr>
          <w:rFonts w:ascii="Times New Roman" w:hAnsi="Times New Roman"/>
          <w:color w:val="000000"/>
          <w:sz w:val="24"/>
          <w:szCs w:val="24"/>
          <w:lang w:eastAsia="uk-UA"/>
        </w:rPr>
        <w:t>до тендерної документації</w:t>
      </w:r>
    </w:p>
    <w:p w:rsidR="003602E6" w:rsidRPr="00DF38A2" w:rsidRDefault="003602E6" w:rsidP="003602E6">
      <w:pPr>
        <w:widowControl w:val="0"/>
        <w:spacing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ПЕРЕЛІК ДОКУМЕНТІВ, ЯКІ ВИМАГАЮТЬСЯ ДЛЯ ПІДТВЕРДЖЕННЯ ВІДПОВІДНОСТІ ПРОПОЗИЦІЇ УЧАСНИКА КВАЛІФІКАЦІЙНИМ ТА ІНШИМ ВИМОГАМ ЗАМОВНИКА</w:t>
      </w:r>
    </w:p>
    <w:p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602E6" w:rsidRPr="00DF38A2" w:rsidRDefault="003602E6" w:rsidP="003602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38A2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Таблиця 1. Документи, які повинен надати учасник у складі тендерної пропозиції, для підтвердження відповідності кваліфікаційним критеріям встановленим замовником відповідно до ст. 16 Закону України «Про публічні закупівлі»:</w:t>
      </w:r>
    </w:p>
    <w:p w:rsidR="003602E6" w:rsidRPr="005D2393" w:rsidRDefault="003602E6" w:rsidP="003602E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1005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17"/>
        <w:gridCol w:w="2232"/>
        <w:gridCol w:w="4005"/>
        <w:gridCol w:w="3402"/>
      </w:tblGrid>
      <w:tr w:rsidR="003602E6" w:rsidRPr="005D2393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Кваліфікаційні</w:t>
            </w:r>
          </w:p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критерії та</w:t>
            </w:r>
          </w:p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вимоги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оцінки</w:t>
            </w:r>
          </w:p>
          <w:p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left="34" w:right="22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F38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відповідності</w:t>
            </w:r>
          </w:p>
        </w:tc>
      </w:tr>
      <w:tr w:rsidR="003602E6" w:rsidRPr="005D2393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70"/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DF38A2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>Довідка у довільній формі про наявність обладнання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матеріально-технічної бази</w:t>
            </w:r>
          </w:p>
          <w:p w:rsidR="003602E6" w:rsidRPr="00DF38A2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E6" w:rsidRDefault="003602E6" w:rsidP="004D3FC9">
            <w:pPr>
              <w:tabs>
                <w:tab w:val="left" w:pos="495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8A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– учасник повинен 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зазначити інформацію</w:t>
            </w:r>
            <w:r w:rsidRPr="001037B2">
              <w:rPr>
                <w:rFonts w:ascii="Times New Roman" w:hAnsi="Times New Roman"/>
                <w:sz w:val="24"/>
                <w:szCs w:val="24"/>
              </w:rPr>
              <w:t xml:space="preserve"> про наявність автотранспорту для поставки товару та відомості про аптечні приміщення із зазначенням місця розташування аптечного складу</w:t>
            </w:r>
            <w:r w:rsidRPr="001037B2">
              <w:t>.</w:t>
            </w:r>
          </w:p>
          <w:p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2E6" w:rsidRPr="00DF38A2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602E6" w:rsidRPr="005D2393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1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494157" w:rsidRDefault="003602E6" w:rsidP="004D3FC9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2.1. </w:t>
            </w:r>
            <w:r w:rsidRPr="00D37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Відомості у довільній формі про працівників відповідної кваліфікації, які мають необхідні знання та досвід та будут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 здійснювати поставку товару.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E6" w:rsidRPr="00B04F5F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4F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Підтвердженням відповідності учасника закупівлі критерію є:</w:t>
            </w:r>
          </w:p>
          <w:p w:rsidR="003602E6" w:rsidRPr="00D374C6" w:rsidRDefault="003602E6" w:rsidP="004D3FC9">
            <w:pPr>
              <w:tabs>
                <w:tab w:val="left" w:pos="253"/>
              </w:tabs>
              <w:suppressAutoHyphens/>
              <w:spacing w:after="0" w:line="240" w:lineRule="auto"/>
              <w:ind w:right="2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4F5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208F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494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існування в учасника закупівлі </w:t>
            </w:r>
            <w:r w:rsidRPr="00D374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працівників відповідної кваліфікації, які мають необхідні знання та досвід</w:t>
            </w:r>
          </w:p>
        </w:tc>
      </w:tr>
      <w:tr w:rsidR="003602E6" w:rsidRPr="005D2393" w:rsidTr="004D3FC9">
        <w:trPr>
          <w:trHeight w:val="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Pr="00494157" w:rsidRDefault="003602E6" w:rsidP="004D3FC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41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2E6" w:rsidRDefault="003602E6" w:rsidP="004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F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157">
              <w:rPr>
                <w:rFonts w:ascii="Times New Roman" w:hAnsi="Times New Roman"/>
                <w:sz w:val="24"/>
                <w:szCs w:val="24"/>
              </w:rPr>
              <w:t xml:space="preserve">довідка у довільній формі про наявність  досвіду виконання   аналогічних договорів, яка повинна включати інформацію щодо замовників (покупців) (із зазначенням їх найменувань, адрес, та контактних телефонів) предметів </w:t>
            </w:r>
            <w:proofErr w:type="spellStart"/>
            <w:r w:rsidRPr="00494157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  <w:r w:rsidRPr="00494157">
              <w:rPr>
                <w:rFonts w:ascii="Times New Roman" w:hAnsi="Times New Roman"/>
                <w:sz w:val="24"/>
                <w:szCs w:val="24"/>
              </w:rPr>
              <w:t xml:space="preserve">, обсягу (у кількісному або вартісному виразі) та строків виконання. </w:t>
            </w:r>
          </w:p>
          <w:p w:rsidR="003602E6" w:rsidRDefault="003602E6" w:rsidP="004D3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копії аналогічних договорів разом з копіями документів, що підтверджують факт їх повного виконання.</w:t>
            </w:r>
          </w:p>
          <w:p w:rsidR="003602E6" w:rsidRPr="00494157" w:rsidRDefault="003602E6" w:rsidP="004D3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02E6" w:rsidRPr="00494157" w:rsidRDefault="003602E6" w:rsidP="004D3FC9">
            <w:pPr>
              <w:suppressAutoHyphens/>
              <w:spacing w:after="16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2E6" w:rsidRPr="00115458" w:rsidRDefault="003602E6" w:rsidP="003602E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right="22" w:firstLine="4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4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Учасник повинен володіти успішним досвідом виконання аналогічних договорів (не менше 2 (двох)) </w:t>
            </w:r>
          </w:p>
          <w:p w:rsidR="003602E6" w:rsidRPr="00494157" w:rsidRDefault="003602E6" w:rsidP="004D3FC9">
            <w:pPr>
              <w:suppressAutoHyphens/>
              <w:spacing w:after="0" w:line="240" w:lineRule="auto"/>
              <w:ind w:left="422" w:right="22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B7885" w:rsidRDefault="00BB7885">
      <w:bookmarkStart w:id="0" w:name="_GoBack"/>
      <w:bookmarkEnd w:id="0"/>
    </w:p>
    <w:sectPr w:rsidR="00BB78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11E3"/>
    <w:multiLevelType w:val="hybridMultilevel"/>
    <w:tmpl w:val="BB32EC94"/>
    <w:lvl w:ilvl="0" w:tplc="FA3C6054">
      <w:start w:val="1"/>
      <w:numFmt w:val="bullet"/>
      <w:lvlText w:val="-"/>
      <w:lvlJc w:val="left"/>
      <w:pPr>
        <w:ind w:left="7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E6"/>
    <w:rsid w:val="003602E6"/>
    <w:rsid w:val="00BB7885"/>
    <w:rsid w:val="00D21FA9"/>
    <w:rsid w:val="00F3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BB46"/>
  <w15:chartTrackingRefBased/>
  <w15:docId w15:val="{78CA4734-22CB-46BE-9AE2-0B4E4D7B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2E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3</cp:revision>
  <dcterms:created xsi:type="dcterms:W3CDTF">2022-01-25T07:05:00Z</dcterms:created>
  <dcterms:modified xsi:type="dcterms:W3CDTF">2022-01-25T07:05:00Z</dcterms:modified>
</cp:coreProperties>
</file>