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6" w:rsidRPr="00F124C5" w:rsidRDefault="00BD2946" w:rsidP="00BD2946">
      <w:pPr>
        <w:jc w:val="right"/>
        <w:rPr>
          <w:sz w:val="24"/>
          <w:szCs w:val="24"/>
          <w:lang w:val="uk-UA"/>
        </w:rPr>
      </w:pPr>
      <w:r w:rsidRPr="00F124C5">
        <w:rPr>
          <w:sz w:val="24"/>
          <w:szCs w:val="24"/>
          <w:lang w:val="uk-UA"/>
        </w:rPr>
        <w:t>Додаток № 3</w:t>
      </w:r>
    </w:p>
    <w:p w:rsidR="00BD2946" w:rsidRPr="00BD2946" w:rsidRDefault="00BD2946" w:rsidP="00BD2946">
      <w:pPr>
        <w:jc w:val="right"/>
        <w:rPr>
          <w:b/>
          <w:sz w:val="24"/>
          <w:szCs w:val="24"/>
          <w:lang w:val="uk-UA"/>
        </w:rPr>
      </w:pPr>
      <w:bookmarkStart w:id="0" w:name="BM17"/>
      <w:bookmarkEnd w:id="0"/>
      <w:proofErr w:type="spellStart"/>
      <w:r w:rsidRPr="00F124C5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>є</w:t>
      </w:r>
      <w:r w:rsidRPr="00F124C5">
        <w:rPr>
          <w:b/>
          <w:sz w:val="24"/>
          <w:szCs w:val="24"/>
          <w:lang w:val="uk-UA"/>
        </w:rPr>
        <w:t>кт</w:t>
      </w:r>
      <w:proofErr w:type="spellEnd"/>
      <w:r w:rsidRPr="00F124C5">
        <w:rPr>
          <w:b/>
          <w:sz w:val="24"/>
          <w:szCs w:val="24"/>
          <w:lang w:val="uk-UA"/>
        </w:rPr>
        <w:t xml:space="preserve"> договору та умови його змін</w:t>
      </w:r>
    </w:p>
    <w:p w:rsidR="00BD2946" w:rsidRDefault="00BD2946" w:rsidP="00BD2946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4"/>
          <w:szCs w:val="24"/>
          <w:lang w:val="uk-UA" w:eastAsia="ar-SA"/>
        </w:rPr>
      </w:pPr>
    </w:p>
    <w:p w:rsidR="00BD2946" w:rsidRPr="009A6860" w:rsidRDefault="00BD2946" w:rsidP="001F4802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4"/>
          <w:szCs w:val="24"/>
          <w:lang w:val="uk-UA" w:eastAsia="en-US"/>
        </w:rPr>
      </w:pPr>
      <w:r w:rsidRPr="009A6860">
        <w:rPr>
          <w:rFonts w:eastAsia="Calibri"/>
          <w:b/>
          <w:kern w:val="0"/>
          <w:sz w:val="24"/>
          <w:szCs w:val="24"/>
          <w:lang w:val="uk-UA" w:eastAsia="ar-SA"/>
        </w:rPr>
        <w:t xml:space="preserve">ДОГОВІР ПІДРЯДУ  </w:t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>№ ____________________</w:t>
      </w:r>
    </w:p>
    <w:p w:rsidR="00BD2946" w:rsidRPr="009A6860" w:rsidRDefault="00BD2946" w:rsidP="00BD2946">
      <w:pPr>
        <w:widowControl/>
        <w:suppressAutoHyphens w:val="0"/>
        <w:autoSpaceDN/>
        <w:textAlignment w:val="auto"/>
        <w:rPr>
          <w:rFonts w:eastAsia="Calibri"/>
          <w:b/>
          <w:kern w:val="0"/>
          <w:sz w:val="24"/>
          <w:szCs w:val="24"/>
          <w:lang w:val="uk-UA" w:eastAsia="en-US"/>
        </w:rPr>
      </w:pP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>м. Ужгород</w:t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ab/>
        <w:t xml:space="preserve">                                 «___» _________ 202</w:t>
      </w:r>
      <w:r>
        <w:rPr>
          <w:rFonts w:eastAsia="Calibri"/>
          <w:b/>
          <w:kern w:val="0"/>
          <w:sz w:val="24"/>
          <w:szCs w:val="24"/>
          <w:lang w:val="uk-UA" w:eastAsia="en-US"/>
        </w:rPr>
        <w:t>2</w:t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 xml:space="preserve">  р.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rFonts w:eastAsia="Calibri"/>
          <w:kern w:val="0"/>
          <w:sz w:val="24"/>
          <w:szCs w:val="24"/>
          <w:lang w:val="uk-UA" w:eastAsia="en-US"/>
        </w:rPr>
      </w:pPr>
    </w:p>
    <w:p w:rsidR="00BD2946" w:rsidRPr="001F4802" w:rsidRDefault="00BD2946" w:rsidP="001F4802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pacing w:val="-3"/>
          <w:kern w:val="0"/>
          <w:sz w:val="24"/>
          <w:szCs w:val="24"/>
          <w:u w:val="single"/>
          <w:lang w:val="uk-UA"/>
        </w:rPr>
        <w:t xml:space="preserve">Ужгородська  загальноосвітня  школа  І – ІІІ ступенів  № 8  Ужгородської міської ради Закарпатської області </w:t>
      </w: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,  назва  у  подальшому  «Замовник»,   в  особі  </w:t>
      </w:r>
      <w:r w:rsidRPr="009A6860">
        <w:rPr>
          <w:iCs/>
          <w:snapToGrid w:val="0"/>
          <w:kern w:val="0"/>
          <w:sz w:val="24"/>
          <w:szCs w:val="24"/>
          <w:u w:val="single"/>
          <w:lang w:val="uk-UA"/>
        </w:rPr>
        <w:t>____________________ ,</w:t>
      </w: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 що  діє  на  підставі  статуту,  з однієї  сторони,  та   </w:t>
      </w:r>
      <w:r w:rsidRPr="009A6860">
        <w:rPr>
          <w:iCs/>
          <w:snapToGrid w:val="0"/>
          <w:kern w:val="0"/>
          <w:sz w:val="24"/>
          <w:szCs w:val="24"/>
          <w:u w:val="single"/>
          <w:lang w:val="uk-UA"/>
        </w:rPr>
        <w:t xml:space="preserve">                                                                            , </w:t>
      </w: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  назва у  подальшому  «Підрядник»,   що  діє  на  підставі    _______________________________з  іншої  сторони,  уклали  цей  Договір   про  подане  нижче: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І. ПРЕДМЕТ ДОГОВОРУ.</w:t>
      </w:r>
    </w:p>
    <w:p w:rsidR="00BD2946" w:rsidRPr="009A6860" w:rsidRDefault="00BD2946" w:rsidP="00BD2946">
      <w:pPr>
        <w:keepLines/>
        <w:widowControl/>
        <w:suppressAutoHyphens w:val="0"/>
        <w:autoSpaceDE w:val="0"/>
        <w:jc w:val="both"/>
        <w:textAlignment w:val="auto"/>
        <w:rPr>
          <w:b/>
          <w:spacing w:val="-3"/>
          <w:kern w:val="0"/>
          <w:sz w:val="24"/>
          <w:szCs w:val="24"/>
          <w:lang w:val="uk-UA" w:eastAsia="en-US"/>
        </w:rPr>
      </w:pPr>
      <w:r w:rsidRPr="009A6860">
        <w:rPr>
          <w:rFonts w:eastAsia="Calibri"/>
          <w:iCs/>
          <w:kern w:val="0"/>
          <w:sz w:val="24"/>
          <w:szCs w:val="24"/>
          <w:lang w:val="uk-UA" w:eastAsia="en-US"/>
        </w:rPr>
        <w:t xml:space="preserve">1.1. </w:t>
      </w:r>
      <w:r w:rsidRPr="009A6860">
        <w:rPr>
          <w:rFonts w:eastAsia="Calibri"/>
          <w:iCs/>
          <w:kern w:val="0"/>
          <w:sz w:val="24"/>
          <w:szCs w:val="24"/>
          <w:lang w:val="uk-UA" w:eastAsia="ar-SA"/>
        </w:rPr>
        <w:t>Підрядник зобов’язується за завданням Замовника на свій ризик, в межах договірної ціни, власними та залученими силами і засобами, виконати та здати Замовнику в установлений договором підряду строк закінчені послуги</w:t>
      </w:r>
      <w:r w:rsidRPr="009A6860">
        <w:rPr>
          <w:rFonts w:eastAsia="Calibri"/>
          <w:b/>
          <w:iCs/>
          <w:kern w:val="0"/>
          <w:sz w:val="24"/>
          <w:szCs w:val="24"/>
          <w:lang w:val="uk-UA" w:eastAsia="uk-UA"/>
        </w:rPr>
        <w:t xml:space="preserve"> з </w:t>
      </w:r>
      <w:r w:rsidRPr="00C50486">
        <w:rPr>
          <w:b/>
          <w:spacing w:val="-3"/>
          <w:kern w:val="0"/>
          <w:sz w:val="24"/>
          <w:szCs w:val="24"/>
          <w:lang w:val="uk-UA" w:eastAsia="en-US"/>
        </w:rPr>
        <w:t xml:space="preserve">Поточного ремонту </w:t>
      </w:r>
      <w:r w:rsidR="00C50486" w:rsidRPr="00C50486">
        <w:rPr>
          <w:b/>
          <w:kern w:val="36"/>
          <w:sz w:val="24"/>
          <w:szCs w:val="24"/>
          <w:bdr w:val="none" w:sz="0" w:space="0" w:color="auto" w:frame="1"/>
          <w:lang w:val="uk-UA" w:eastAsia="uk-UA"/>
        </w:rPr>
        <w:t>приміщення кабінету трудового навчання першого поверху корпусу "Г" Ужгородської загальноосвітньої школи І - ІІІ ступенів №8 Ужгородської міської ради Закарпатської області за адресою вул. Академіка Корольова 4</w:t>
      </w:r>
      <w:r w:rsidR="00CD73A7">
        <w:rPr>
          <w:b/>
          <w:kern w:val="36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C50486">
        <w:rPr>
          <w:rFonts w:eastAsia="Calibri"/>
          <w:b/>
          <w:iCs/>
          <w:kern w:val="0"/>
          <w:sz w:val="24"/>
          <w:szCs w:val="24"/>
          <w:lang w:val="uk-UA" w:eastAsia="en-US"/>
        </w:rPr>
        <w:t>(45450000-6 Інші завершальні будівельні роботи)</w:t>
      </w:r>
      <w:r w:rsidRPr="009A6860">
        <w:rPr>
          <w:rFonts w:eastAsia="Calibri"/>
          <w:b/>
          <w:iCs/>
          <w:kern w:val="0"/>
          <w:sz w:val="24"/>
          <w:szCs w:val="24"/>
          <w:lang w:val="uk-UA" w:eastAsia="en-US"/>
        </w:rPr>
        <w:t xml:space="preserve">, </w:t>
      </w:r>
      <w:r w:rsidRPr="009A6860">
        <w:rPr>
          <w:rFonts w:eastAsia="Calibri"/>
          <w:iCs/>
          <w:kern w:val="0"/>
          <w:sz w:val="24"/>
          <w:szCs w:val="24"/>
          <w:lang w:val="uk-UA" w:eastAsia="en-US"/>
        </w:rPr>
        <w:t xml:space="preserve">(далі – </w:t>
      </w:r>
      <w:r w:rsidRPr="009A6860">
        <w:rPr>
          <w:rFonts w:eastAsia="Calibri"/>
          <w:b/>
          <w:iCs/>
          <w:kern w:val="0"/>
          <w:sz w:val="24"/>
          <w:szCs w:val="24"/>
          <w:lang w:val="uk-UA" w:eastAsia="en-US"/>
        </w:rPr>
        <w:t>Роботи Підрядника</w:t>
      </w:r>
      <w:r w:rsidRPr="009A6860">
        <w:rPr>
          <w:rFonts w:eastAsia="Calibri"/>
          <w:iCs/>
          <w:kern w:val="0"/>
          <w:sz w:val="24"/>
          <w:szCs w:val="24"/>
          <w:lang w:val="uk-UA" w:eastAsia="en-US"/>
        </w:rPr>
        <w:t>), відповідно до змісту тендерної пропозиції переможця торгів.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rFonts w:eastAsia="Calibri"/>
          <w:b/>
          <w:iCs/>
          <w:kern w:val="0"/>
          <w:sz w:val="24"/>
          <w:szCs w:val="24"/>
          <w:lang w:val="uk-UA" w:eastAsia="en-US"/>
        </w:rPr>
      </w:pPr>
      <w:r w:rsidRPr="009A6860">
        <w:rPr>
          <w:rFonts w:eastAsia="Calibri"/>
          <w:iCs/>
          <w:kern w:val="0"/>
          <w:sz w:val="24"/>
          <w:szCs w:val="24"/>
          <w:lang w:val="uk-UA" w:eastAsia="en-US"/>
        </w:rPr>
        <w:t>1.2. Замовник зобов’язується прийняти та оплатити Роботи Підрядника</w:t>
      </w:r>
      <w:r w:rsidRPr="009A6860">
        <w:rPr>
          <w:rFonts w:eastAsia="Calibri"/>
          <w:b/>
          <w:iCs/>
          <w:kern w:val="0"/>
          <w:sz w:val="24"/>
          <w:szCs w:val="24"/>
          <w:lang w:val="uk-UA" w:eastAsia="en-US"/>
        </w:rPr>
        <w:t>.</w:t>
      </w:r>
    </w:p>
    <w:p w:rsidR="00BD2946" w:rsidRPr="009A6860" w:rsidRDefault="00BD2946" w:rsidP="00BD29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ar-SA"/>
        </w:rPr>
      </w:pPr>
      <w:r w:rsidRPr="009A6860">
        <w:rPr>
          <w:iCs/>
          <w:kern w:val="0"/>
          <w:sz w:val="24"/>
          <w:szCs w:val="24"/>
          <w:lang w:val="uk-UA" w:eastAsia="ar-SA"/>
        </w:rPr>
        <w:t xml:space="preserve">1.3. </w:t>
      </w:r>
      <w:r w:rsidRPr="009A6860">
        <w:rPr>
          <w:kern w:val="0"/>
          <w:sz w:val="24"/>
          <w:szCs w:val="24"/>
          <w:lang w:val="uk-UA" w:eastAsia="ar-SA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 встановлених частиною 5 статті 41 Закону України «Про публічні закупівлі», а саме: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r w:rsidRPr="009A6860">
        <w:rPr>
          <w:kern w:val="0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bookmarkStart w:id="1" w:name="n1770"/>
      <w:bookmarkStart w:id="2" w:name="n1771"/>
      <w:bookmarkEnd w:id="1"/>
      <w:bookmarkEnd w:id="2"/>
      <w:r w:rsidRPr="009A6860">
        <w:rPr>
          <w:kern w:val="0"/>
          <w:sz w:val="24"/>
          <w:szCs w:val="24"/>
          <w:lang w:val="uk-UA" w:eastAsia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bookmarkStart w:id="3" w:name="n1772"/>
      <w:bookmarkEnd w:id="3"/>
      <w:r w:rsidRPr="009A6860">
        <w:rPr>
          <w:kern w:val="0"/>
          <w:sz w:val="24"/>
          <w:szCs w:val="24"/>
          <w:lang w:val="uk-UA" w:eastAsia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bookmarkStart w:id="4" w:name="n1773"/>
      <w:bookmarkEnd w:id="4"/>
      <w:r w:rsidRPr="009A6860">
        <w:rPr>
          <w:kern w:val="0"/>
          <w:sz w:val="24"/>
          <w:szCs w:val="24"/>
          <w:lang w:val="uk-UA"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bookmarkStart w:id="5" w:name="n1774"/>
      <w:bookmarkEnd w:id="5"/>
      <w:r w:rsidRPr="009A6860">
        <w:rPr>
          <w:kern w:val="0"/>
          <w:sz w:val="24"/>
          <w:szCs w:val="24"/>
          <w:lang w:val="uk-UA" w:eastAsia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D2946" w:rsidRPr="009A6860" w:rsidRDefault="00BD2946" w:rsidP="00BD294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bookmarkStart w:id="6" w:name="n1775"/>
      <w:bookmarkEnd w:id="6"/>
      <w:r w:rsidRPr="009A6860">
        <w:rPr>
          <w:kern w:val="0"/>
          <w:sz w:val="24"/>
          <w:szCs w:val="24"/>
          <w:lang w:val="uk-UA" w:eastAsia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A6860">
        <w:rPr>
          <w:kern w:val="0"/>
          <w:sz w:val="24"/>
          <w:szCs w:val="24"/>
          <w:lang w:val="uk-UA" w:eastAsia="uk-UA"/>
        </w:rPr>
        <w:t>Platts</w:t>
      </w:r>
      <w:proofErr w:type="spellEnd"/>
      <w:r w:rsidRPr="009A6860">
        <w:rPr>
          <w:kern w:val="0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D2946" w:rsidRPr="001F4802" w:rsidRDefault="00BD2946" w:rsidP="001F480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uk-UA" w:eastAsia="uk-UA"/>
        </w:rPr>
      </w:pPr>
      <w:r w:rsidRPr="009A6860">
        <w:rPr>
          <w:kern w:val="0"/>
          <w:sz w:val="24"/>
          <w:szCs w:val="24"/>
          <w:lang w:val="uk-UA" w:eastAsia="uk-UA"/>
        </w:rPr>
        <w:t>7) зміни умов у зв’язку із застосуванням положень частини шостої статті 41 Закону «Про публічні закупівлі», а саме: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ІІ. ЦІНА ДОГОВОРУ ТА  ПОРЯДОК РОЗРАХУНКІВ.</w:t>
      </w:r>
    </w:p>
    <w:p w:rsidR="00BD2946" w:rsidRPr="009A6860" w:rsidRDefault="00BD2946" w:rsidP="00BD2946">
      <w:pPr>
        <w:widowControl/>
        <w:suppressAutoHyphens w:val="0"/>
        <w:autoSpaceDN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2.1. Загальна  вартість  підрядних  робіт  становить  </w:t>
      </w:r>
      <w:r w:rsidRPr="009A6860">
        <w:rPr>
          <w:iCs/>
          <w:snapToGrid w:val="0"/>
          <w:kern w:val="0"/>
          <w:sz w:val="24"/>
          <w:szCs w:val="24"/>
          <w:u w:val="single"/>
          <w:lang w:val="uk-UA"/>
        </w:rPr>
        <w:t xml:space="preserve">                    грн.  </w:t>
      </w: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  /  ____________________/  ,  згідно  договірної ціни  та  кошторису.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2.2. Оплата за виконані роботи за цим Договором здійснюється «Замовником» на </w:t>
      </w:r>
      <w:r w:rsidRPr="009A6860">
        <w:rPr>
          <w:iCs/>
          <w:snapToGrid w:val="0"/>
          <w:kern w:val="0"/>
          <w:sz w:val="24"/>
          <w:szCs w:val="24"/>
          <w:lang w:val="uk-UA"/>
        </w:rPr>
        <w:lastRenderedPageBreak/>
        <w:t>розрахунковий рахунок «Підрядника» на підставі  пред’явлених  «Підрядником» актів виконаних робіт форми КБ-2в та довідки про вартість виконаних робіт форми КБ-3  протягом  5-ти  календарних днів  після  їх  підписання уповноваженими представниками «Замовника» та «Підрядника».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</w:rPr>
        <w:t>I</w:t>
      </w:r>
      <w:r w:rsidRPr="009A6860">
        <w:rPr>
          <w:b/>
          <w:iCs/>
          <w:snapToGrid w:val="0"/>
          <w:kern w:val="0"/>
          <w:sz w:val="24"/>
          <w:szCs w:val="24"/>
          <w:lang w:val="uk-UA"/>
        </w:rPr>
        <w:t>ІІ. ТЕРМІН ДІЇ ДОГОВОРУ.</w:t>
      </w:r>
    </w:p>
    <w:p w:rsidR="00BD2946" w:rsidRPr="00A45A89" w:rsidRDefault="00BD2946" w:rsidP="00A45A89">
      <w:pPr>
        <w:pStyle w:val="1"/>
        <w:shd w:val="clear" w:color="auto" w:fill="FFFFFF"/>
        <w:spacing w:before="0" w:beforeAutospacing="0" w:after="96" w:afterAutospacing="0"/>
        <w:jc w:val="both"/>
        <w:textAlignment w:val="baseline"/>
        <w:rPr>
          <w:b w:val="0"/>
          <w:color w:val="212121"/>
          <w:spacing w:val="-10"/>
          <w:sz w:val="24"/>
          <w:szCs w:val="24"/>
        </w:rPr>
      </w:pPr>
      <w:r w:rsidRPr="00A45A89">
        <w:rPr>
          <w:b w:val="0"/>
          <w:iCs/>
          <w:snapToGrid w:val="0"/>
          <w:kern w:val="0"/>
          <w:sz w:val="24"/>
          <w:szCs w:val="24"/>
        </w:rPr>
        <w:t xml:space="preserve">3.1. </w:t>
      </w:r>
      <w:r w:rsidRPr="00A45A89">
        <w:rPr>
          <w:b w:val="0"/>
          <w:sz w:val="24"/>
          <w:szCs w:val="24"/>
        </w:rPr>
        <w:t>Договір вважається укладеним та діє до повного виконання Сторонами своїх обов’язків за Договором, а саме в межах періоду дії воєнного стану (відповідно до Указ</w:t>
      </w:r>
      <w:r w:rsidR="00A45A89" w:rsidRPr="00A45A89">
        <w:rPr>
          <w:b w:val="0"/>
          <w:sz w:val="24"/>
          <w:szCs w:val="24"/>
        </w:rPr>
        <w:t>у Президента від 24.02.2022 №64/2022</w:t>
      </w:r>
      <w:r w:rsidRPr="00A45A89">
        <w:rPr>
          <w:b w:val="0"/>
          <w:sz w:val="24"/>
          <w:szCs w:val="24"/>
        </w:rPr>
        <w:t xml:space="preserve">, при цьому воєнний стан відповідно до Указу Президента України  від </w:t>
      </w:r>
      <w:r w:rsidR="00A45A89" w:rsidRPr="00A45A89">
        <w:rPr>
          <w:b w:val="0"/>
          <w:color w:val="212121"/>
          <w:spacing w:val="-10"/>
          <w:sz w:val="24"/>
          <w:szCs w:val="24"/>
        </w:rPr>
        <w:t xml:space="preserve">12.08.2022 р. № 573/2022 </w:t>
      </w:r>
      <w:proofErr w:type="spellStart"/>
      <w:r w:rsidR="00A45A89" w:rsidRPr="00A45A89">
        <w:rPr>
          <w:b w:val="0"/>
          <w:color w:val="212121"/>
          <w:spacing w:val="-10"/>
          <w:sz w:val="24"/>
          <w:szCs w:val="24"/>
        </w:rPr>
        <w:t>“Про</w:t>
      </w:r>
      <w:proofErr w:type="spellEnd"/>
      <w:r w:rsidR="00A45A89" w:rsidRPr="00A45A89">
        <w:rPr>
          <w:b w:val="0"/>
          <w:color w:val="212121"/>
          <w:spacing w:val="-10"/>
          <w:sz w:val="24"/>
          <w:szCs w:val="24"/>
        </w:rPr>
        <w:t xml:space="preserve"> продовження строку дії воєнного стану в </w:t>
      </w:r>
      <w:proofErr w:type="spellStart"/>
      <w:r w:rsidR="00A45A89" w:rsidRPr="00A45A89">
        <w:rPr>
          <w:b w:val="0"/>
          <w:color w:val="212121"/>
          <w:spacing w:val="-10"/>
          <w:sz w:val="24"/>
          <w:szCs w:val="24"/>
        </w:rPr>
        <w:t>Україні”</w:t>
      </w:r>
      <w:proofErr w:type="spellEnd"/>
      <w:r w:rsidR="00A45A89" w:rsidRPr="00A45A89">
        <w:rPr>
          <w:b w:val="0"/>
          <w:color w:val="212121"/>
          <w:spacing w:val="-10"/>
          <w:sz w:val="24"/>
          <w:szCs w:val="24"/>
        </w:rPr>
        <w:t xml:space="preserve"> </w:t>
      </w:r>
      <w:r w:rsidRPr="00A45A89">
        <w:rPr>
          <w:b w:val="0"/>
          <w:sz w:val="24"/>
          <w:szCs w:val="24"/>
        </w:rPr>
        <w:t xml:space="preserve">подовжено ще на 90 </w:t>
      </w:r>
      <w:r w:rsidR="00A45A89" w:rsidRPr="00A45A89">
        <w:rPr>
          <w:b w:val="0"/>
          <w:sz w:val="24"/>
          <w:szCs w:val="24"/>
        </w:rPr>
        <w:t>діб</w:t>
      </w:r>
      <w:r w:rsidR="00A45A89">
        <w:rPr>
          <w:b w:val="0"/>
          <w:sz w:val="24"/>
          <w:szCs w:val="24"/>
        </w:rPr>
        <w:t xml:space="preserve">) </w:t>
      </w:r>
      <w:r w:rsidR="00A45A89" w:rsidRPr="00A45A89">
        <w:rPr>
          <w:b w:val="0"/>
          <w:color w:val="202124"/>
          <w:sz w:val="24"/>
          <w:szCs w:val="24"/>
          <w:shd w:val="clear" w:color="auto" w:fill="FFFFFF"/>
        </w:rPr>
        <w:t>до </w:t>
      </w:r>
      <w:r w:rsidR="00A45A89" w:rsidRPr="00A45A89">
        <w:rPr>
          <w:b w:val="0"/>
          <w:bCs w:val="0"/>
          <w:color w:val="202124"/>
          <w:sz w:val="24"/>
          <w:szCs w:val="24"/>
          <w:shd w:val="clear" w:color="auto" w:fill="FFFFFF"/>
        </w:rPr>
        <w:t xml:space="preserve">21 листопада 2022 року </w:t>
      </w:r>
      <w:r w:rsidRPr="00A45A89">
        <w:rPr>
          <w:b w:val="0"/>
          <w:sz w:val="24"/>
          <w:szCs w:val="24"/>
        </w:rPr>
        <w:t>включно</w:t>
      </w:r>
      <w:r w:rsidRPr="00A45A89">
        <w:rPr>
          <w:rFonts w:eastAsia="Calibri"/>
          <w:b w:val="0"/>
          <w:kern w:val="0"/>
          <w:sz w:val="24"/>
          <w:szCs w:val="24"/>
          <w:lang w:eastAsia="en-US"/>
        </w:rPr>
        <w:t>, а в частині фінансових розрахунків – до повного їх виконання.</w:t>
      </w:r>
      <w:r w:rsidR="00A45A89">
        <w:rPr>
          <w:rFonts w:eastAsia="Calibri"/>
          <w:b w:val="0"/>
          <w:kern w:val="0"/>
          <w:sz w:val="24"/>
          <w:szCs w:val="24"/>
          <w:lang w:eastAsia="en-US"/>
        </w:rPr>
        <w:t xml:space="preserve"> </w:t>
      </w:r>
      <w:r w:rsidRPr="00A45A89">
        <w:rPr>
          <w:b w:val="0"/>
          <w:sz w:val="24"/>
          <w:szCs w:val="24"/>
        </w:rPr>
        <w:t xml:space="preserve">У зв’язку з продовженням воєнного </w:t>
      </w:r>
      <w:r w:rsidR="00A45A89">
        <w:rPr>
          <w:b w:val="0"/>
          <w:sz w:val="24"/>
          <w:szCs w:val="24"/>
        </w:rPr>
        <w:t xml:space="preserve">стану термін договору може бути </w:t>
      </w:r>
      <w:r w:rsidRPr="00A45A89">
        <w:rPr>
          <w:b w:val="0"/>
          <w:sz w:val="24"/>
          <w:szCs w:val="24"/>
        </w:rPr>
        <w:t>продовжений</w:t>
      </w:r>
      <w:r w:rsidRPr="00A45A89">
        <w:rPr>
          <w:rFonts w:eastAsia="Calibri"/>
          <w:b w:val="0"/>
          <w:kern w:val="0"/>
          <w:sz w:val="24"/>
          <w:szCs w:val="24"/>
          <w:lang w:eastAsia="en-US"/>
        </w:rPr>
        <w:t xml:space="preserve">. </w:t>
      </w:r>
    </w:p>
    <w:p w:rsidR="00BD2946" w:rsidRPr="009A6860" w:rsidRDefault="00BD2946" w:rsidP="00A45A89">
      <w:pPr>
        <w:widowControl/>
        <w:suppressAutoHyphens w:val="0"/>
        <w:autoSpaceDN/>
        <w:jc w:val="both"/>
        <w:textAlignment w:val="auto"/>
        <w:rPr>
          <w:rFonts w:eastAsia="Calibri"/>
          <w:kern w:val="0"/>
          <w:sz w:val="24"/>
          <w:szCs w:val="24"/>
          <w:lang w:val="uk-UA" w:eastAsia="en-US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3.2. </w:t>
      </w:r>
      <w:r w:rsidRPr="009A6860">
        <w:rPr>
          <w:rFonts w:eastAsia="Calibri"/>
          <w:kern w:val="0"/>
          <w:sz w:val="24"/>
          <w:szCs w:val="24"/>
          <w:lang w:val="uk-UA" w:eastAsia="en-US"/>
        </w:rPr>
        <w:t xml:space="preserve">Початок виконання робіт визначається Сторонами з моменту підписання Договору. Термін виконання робіт  до </w:t>
      </w:r>
      <w:r w:rsidR="00A45A89">
        <w:rPr>
          <w:rFonts w:eastAsia="Calibri"/>
          <w:b/>
          <w:kern w:val="0"/>
          <w:sz w:val="24"/>
          <w:szCs w:val="24"/>
          <w:lang w:val="uk-UA" w:eastAsia="en-US"/>
        </w:rPr>
        <w:t>21.11</w:t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>.202</w:t>
      </w:r>
      <w:r>
        <w:rPr>
          <w:rFonts w:eastAsia="Calibri"/>
          <w:b/>
          <w:kern w:val="0"/>
          <w:sz w:val="24"/>
          <w:szCs w:val="24"/>
          <w:lang w:val="uk-UA" w:eastAsia="en-US"/>
        </w:rPr>
        <w:t>2</w:t>
      </w:r>
      <w:r w:rsidRPr="009A6860">
        <w:rPr>
          <w:rFonts w:eastAsia="Calibri"/>
          <w:b/>
          <w:kern w:val="0"/>
          <w:sz w:val="24"/>
          <w:szCs w:val="24"/>
          <w:lang w:val="uk-UA" w:eastAsia="en-US"/>
        </w:rPr>
        <w:t xml:space="preserve"> року.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3.3. Строки  виконання  робіт можуть  бути  змінено у  разі: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       - виникнення  обставин  непереборної  сили;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       - призупинення фінансування  робіт.</w:t>
      </w:r>
    </w:p>
    <w:p w:rsidR="00BD2946" w:rsidRPr="001F4802" w:rsidRDefault="00BD2946" w:rsidP="001F4802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3.4.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І</w:t>
      </w:r>
      <w:r w:rsidRPr="009A6860">
        <w:rPr>
          <w:b/>
          <w:iCs/>
          <w:snapToGrid w:val="0"/>
          <w:kern w:val="0"/>
          <w:sz w:val="24"/>
          <w:szCs w:val="24"/>
        </w:rPr>
        <w:t>V</w:t>
      </w:r>
      <w:r w:rsidRPr="009A6860">
        <w:rPr>
          <w:b/>
          <w:iCs/>
          <w:snapToGrid w:val="0"/>
          <w:kern w:val="0"/>
          <w:sz w:val="24"/>
          <w:szCs w:val="24"/>
          <w:lang w:val="uk-UA"/>
        </w:rPr>
        <w:t>. ПРАВА   ТА   ЗОБОВ’ЯЗАННЯ СТОРІН.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4.1. </w:t>
      </w: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«Підрядник» у рамках цього Договору зобов’язується: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4.1.1. Власними силами та засобами виконати якісно всі роботи в обсязі і в терміни, передбачені п.1.1 та п.3.1. цього Договору.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4.1.2. Виконати якісно, та у відповідності до Державних будівельних норм всі роботи в обсязі та     в терміни, передбачені в п. 1.1. та п. 3.1. цього Договору.</w:t>
      </w:r>
    </w:p>
    <w:p w:rsidR="00BD2946" w:rsidRPr="009A6860" w:rsidRDefault="00BD2946" w:rsidP="00BD2946">
      <w:pPr>
        <w:suppressAutoHyphens w:val="0"/>
        <w:autoSpaceDN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4.1.3.Надавати Замовнику за потребою документи, що підтверджують якість матеріалів та обладнання, що  використовуються  для виконання  робіт.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4.1.4. При  провадженні робіт  дотримувати  на  будівельному  майданчику всі необхідні  заходи по охороні праці , техніці безпеки,  пожежній  безпеці  протягом  всього  терміну  проведення  робіт  відповідно  до норм  та  правил, що  діють  в  Україні.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4.1.5. Виконати роботи за цим Договором з дотриманням будівельних норм і правил, що діють в Україні та оформити відповідно до чинних норм України виконавчу документацію, акти прихованих робіт та інші документи, які входять до компетенції «Підрядника».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4.1.6. Щомісяця до 25  числа надавати « Замовнику » акти виконаних робіт.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4.1.7. Координувати діяльність  субпідрядників на будівельному  майданчику,  своєчасно усувати  недоліки,  допущені  при  виконанні  робіт.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4.1.8. Своєчасно усувати недоліки робіт, допущені з його вини.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4.2. «Підрядник» у рамках цього Договору має право: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4.2.1. Залучати до виконання робіт  за  згодою «Замовника»  субпідрядників.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4.2.2.  Отримувати оплату  за  виконані  обсяги робіт  у розмірах   та  в  терміни, передбачені  даним  Договором.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4.2.3. Зупиняти  роботи  у  разі  невиконання  «Замовником»  своїх  зобов’язань за  Договором,  що  призвело  до  неможливості  виконання  робіт.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4.2.4. Ініціювати  внесення  змін  у  Договір.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4.3. «Замовник» у рамках цього Договору зобов’язується :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4.3.1. Приймати  виконані  роботи   «Підрядника»  за  цим  Договором у  порядку,  передбаченому  чинним Законодавством  України.</w:t>
      </w:r>
    </w:p>
    <w:p w:rsidR="00BD2946" w:rsidRPr="009A6860" w:rsidRDefault="00BD2946" w:rsidP="00BD2946">
      <w:pPr>
        <w:tabs>
          <w:tab w:val="left" w:pos="0"/>
        </w:tabs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4.3.2. Проводити розрахунки з  «Підрядником »  за  виконані  роботи  на  підставі  актів  виконаних  робіт  форми № КБ-2в  та  довідки № КБ-3 на протязі  10 - ти  календарних  днів  після  їх  підписання.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4.4. «Замовник» у рамках цього Договору має право: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4.4.1. У  будь  який  час  здійснювати  контроль  та  технічний  нагляд  за  ходом  і  якістю  робіт, що  виконуються  «Підрядником», дотриманням  термінів  їх  виконання,  якістю </w:t>
      </w:r>
      <w:r w:rsidRPr="009A6860">
        <w:rPr>
          <w:iCs/>
          <w:snapToGrid w:val="0"/>
          <w:kern w:val="0"/>
          <w:sz w:val="24"/>
          <w:szCs w:val="24"/>
          <w:lang w:val="uk-UA"/>
        </w:rPr>
        <w:lastRenderedPageBreak/>
        <w:t>матеріалів  та  обладнання,  що  надаються  «Підрядником», не  втручаючись при  цьому  в  його  оперативно - господарську  діяльність.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4.4.2. Вимагати безоплатного  виправлення  недоліків,  що  виникли  внаслідок  допущених  «Підрядником»  порушень.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4.4.3. Ініціювати  внесення  змін  у  Договір,  вимагати розірвання  Договору  за  наявності  істотних  порушень «Підрядником»  умов  Договору.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</w:rPr>
        <w:t>V</w:t>
      </w:r>
      <w:r w:rsidRPr="009A6860">
        <w:rPr>
          <w:b/>
          <w:iCs/>
          <w:snapToGrid w:val="0"/>
          <w:kern w:val="0"/>
          <w:sz w:val="24"/>
          <w:szCs w:val="24"/>
          <w:lang w:val="uk-UA"/>
        </w:rPr>
        <w:t>. ВІДПОВІДАЛЬНІСТЬ СТОРІН.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5.1. У  разі  невиконання  або  неналежного  виконання  своїх  зобов’язань за  Договором  Сторони  несуть  відповідальність,  передбачену  чинним  законодавством  та  цим  Договором.  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5.2. Застосування господарських санкцій до сторони, що порушила зобов’язання за цим Договором , не звільняє її  від  виконання  зобов’язань, крім  випадків,  коли інше  не передбачено чинним  законодавством України.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5.3. У разі необхідності відшкодування збитків або застосування інших санкцій сторона, права або законні інтереси якої порушено, з метою вирішення спору має право звернутися до порушника з письмовою претензією, якщо інше не встановлено законодавством. Претензія розглядається в місячний термін з дня її одержання. Обґрунтовані вимоги заявника порушник зобов’язаний задовольнити.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</w:rPr>
        <w:t>VI</w:t>
      </w:r>
      <w:r w:rsidRPr="009A6860">
        <w:rPr>
          <w:b/>
          <w:iCs/>
          <w:snapToGrid w:val="0"/>
          <w:kern w:val="0"/>
          <w:sz w:val="24"/>
          <w:szCs w:val="24"/>
          <w:lang w:val="uk-UA"/>
        </w:rPr>
        <w:t>. ДІЇ НЕПЕРЕБОРНОЇ СИЛИ.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>6.1. Жодна  з  сторін  не  несе  відповідальності  перед  іншою  стороною за затримку, недопоставку або невиконання зобов’язань, обумовлені форс мажорними обставинами, що виникли  окрім  волі і бажання  сторін  і  які  не  можна  передбачити  або  запобігти  їм.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 xml:space="preserve">VII. ВНЕСЕННЯ ЗМІН ДО ДОГОВОРУ ТА 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ПОРЯДОК ВИРІШЕННЯ СПОРІВ.</w:t>
      </w:r>
    </w:p>
    <w:p w:rsidR="00BD2946" w:rsidRPr="00976EE1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A6860">
        <w:rPr>
          <w:iCs/>
          <w:snapToGrid w:val="0"/>
          <w:kern w:val="0"/>
          <w:sz w:val="24"/>
          <w:szCs w:val="24"/>
          <w:lang w:val="uk-UA"/>
        </w:rPr>
        <w:t xml:space="preserve">7.1. </w:t>
      </w:r>
      <w:r w:rsidRPr="00976EE1">
        <w:rPr>
          <w:iCs/>
          <w:snapToGrid w:val="0"/>
          <w:kern w:val="0"/>
          <w:sz w:val="24"/>
          <w:szCs w:val="24"/>
          <w:lang w:val="uk-UA"/>
        </w:rPr>
        <w:t>Будь-які зміни і доповнення до цього Договору можуть бути внесені тільки за домовленістю сторін, яка оформляється Додатковою угодою до цього Договору, якщо інше прямо не передбачено цим Договором або чинним законодавством України.</w:t>
      </w:r>
    </w:p>
    <w:p w:rsidR="00BD2946" w:rsidRPr="00976EE1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76EE1">
        <w:rPr>
          <w:iCs/>
          <w:snapToGrid w:val="0"/>
          <w:kern w:val="0"/>
          <w:sz w:val="24"/>
          <w:szCs w:val="24"/>
          <w:lang w:val="uk-UA"/>
        </w:rPr>
        <w:t xml:space="preserve">7.2. Усі спори або розбіжності, що виникають між сторонами за цим Договором або в </w:t>
      </w:r>
      <w:proofErr w:type="spellStart"/>
      <w:r w:rsidRPr="00976EE1">
        <w:rPr>
          <w:iCs/>
          <w:snapToGrid w:val="0"/>
          <w:kern w:val="0"/>
          <w:sz w:val="24"/>
          <w:szCs w:val="24"/>
          <w:lang w:val="uk-UA"/>
        </w:rPr>
        <w:t>зв</w:t>
      </w:r>
      <w:proofErr w:type="spellEnd"/>
      <w:r w:rsidRPr="00976EE1">
        <w:rPr>
          <w:iCs/>
          <w:snapToGrid w:val="0"/>
          <w:kern w:val="0"/>
          <w:sz w:val="24"/>
          <w:szCs w:val="24"/>
        </w:rPr>
        <w:t>’</w:t>
      </w:r>
      <w:proofErr w:type="spellStart"/>
      <w:r w:rsidRPr="00976EE1">
        <w:rPr>
          <w:iCs/>
          <w:snapToGrid w:val="0"/>
          <w:kern w:val="0"/>
          <w:sz w:val="24"/>
          <w:szCs w:val="24"/>
          <w:lang w:val="uk-UA"/>
        </w:rPr>
        <w:t>язку</w:t>
      </w:r>
      <w:proofErr w:type="spellEnd"/>
      <w:r w:rsidRPr="00976EE1">
        <w:rPr>
          <w:iCs/>
          <w:snapToGrid w:val="0"/>
          <w:kern w:val="0"/>
          <w:sz w:val="24"/>
          <w:szCs w:val="24"/>
          <w:lang w:val="uk-UA"/>
        </w:rPr>
        <w:t xml:space="preserve"> з ним, вирішуються шляхом переговорів між сторонами. У випадку неможливості вирішення розбіжностей шляхом переговорів, вони підлягають розгляду в господарському суді в установленому законодавством порядку.</w:t>
      </w:r>
    </w:p>
    <w:p w:rsidR="00BD2946" w:rsidRPr="00976EE1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76EE1">
        <w:rPr>
          <w:iCs/>
          <w:snapToGrid w:val="0"/>
          <w:kern w:val="0"/>
          <w:sz w:val="24"/>
          <w:szCs w:val="24"/>
          <w:lang w:val="uk-UA"/>
        </w:rPr>
        <w:t>7.3. Питання, не врегульовані цим Договором, вирішуються відповідно до діючого законодавства.</w:t>
      </w:r>
    </w:p>
    <w:p w:rsidR="00BD2946" w:rsidRPr="00976EE1" w:rsidRDefault="00BD2946" w:rsidP="00BD2946">
      <w:pPr>
        <w:suppressAutoHyphens w:val="0"/>
        <w:autoSpaceDN/>
        <w:jc w:val="both"/>
        <w:textAlignment w:val="auto"/>
        <w:rPr>
          <w:iCs/>
          <w:snapToGrid w:val="0"/>
          <w:kern w:val="0"/>
          <w:sz w:val="24"/>
          <w:szCs w:val="24"/>
          <w:lang w:val="uk-UA"/>
        </w:rPr>
      </w:pPr>
      <w:r w:rsidRPr="00976EE1">
        <w:rPr>
          <w:iCs/>
          <w:snapToGrid w:val="0"/>
          <w:kern w:val="0"/>
          <w:sz w:val="24"/>
          <w:szCs w:val="24"/>
          <w:lang w:val="uk-UA"/>
        </w:rPr>
        <w:t>7.4. Цей Договір складений у двох примірниках, що мають однакову юридичну силу.</w:t>
      </w:r>
    </w:p>
    <w:p w:rsidR="00BD2946" w:rsidRPr="009A6860" w:rsidRDefault="00BD2946" w:rsidP="00BD2946">
      <w:pPr>
        <w:keepNext/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ЮРИДИЧНІ АДРЕСИ, БАНКІВСЬКІ РЕКВІЗИТИ</w:t>
      </w:r>
    </w:p>
    <w:p w:rsidR="00BD2946" w:rsidRPr="009A6860" w:rsidRDefault="00BD2946" w:rsidP="00BD2946">
      <w:pPr>
        <w:suppressAutoHyphens w:val="0"/>
        <w:autoSpaceDN/>
        <w:jc w:val="center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І ПІДПИСИ СТОРІН.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 xml:space="preserve">                  «ЗАМОВНИК»                                                                                       «ПІДРЯДНИК» 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</w:p>
    <w:p w:rsidR="00BD2946" w:rsidRPr="009A6860" w:rsidRDefault="00BD2946" w:rsidP="00BD2946">
      <w:pPr>
        <w:suppressAutoHyphens w:val="0"/>
        <w:autoSpaceDN/>
        <w:ind w:left="5245" w:hanging="5245"/>
        <w:jc w:val="both"/>
        <w:textAlignment w:val="auto"/>
        <w:rPr>
          <w:bCs/>
          <w:iCs/>
          <w:snapToGrid w:val="0"/>
          <w:kern w:val="0"/>
          <w:sz w:val="24"/>
          <w:szCs w:val="24"/>
          <w:u w:val="single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Ужгородська загальноосвітня школа </w:t>
      </w:r>
    </w:p>
    <w:p w:rsidR="00E2336A" w:rsidRDefault="00E2336A" w:rsidP="00BD2946">
      <w:pPr>
        <w:suppressAutoHyphens w:val="0"/>
        <w:autoSpaceDN/>
        <w:ind w:hanging="567"/>
        <w:textAlignment w:val="auto"/>
        <w:rPr>
          <w:bCs/>
          <w:iCs/>
          <w:snapToGrid w:val="0"/>
          <w:kern w:val="0"/>
          <w:sz w:val="24"/>
          <w:szCs w:val="24"/>
          <w:u w:val="single"/>
          <w:lang w:val="uk-UA"/>
        </w:rPr>
      </w:pPr>
      <w:r>
        <w:rPr>
          <w:bCs/>
          <w:iCs/>
          <w:snapToGrid w:val="0"/>
          <w:kern w:val="0"/>
          <w:sz w:val="24"/>
          <w:szCs w:val="24"/>
          <w:lang w:val="uk-UA"/>
        </w:rPr>
        <w:t xml:space="preserve">          </w:t>
      </w:r>
      <w:r w:rsidR="00BD2946"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І – ІІІ ступенів №8  Ужгородської  міської </w:t>
      </w:r>
    </w:p>
    <w:p w:rsidR="00BD2946" w:rsidRPr="009A6860" w:rsidRDefault="00E2336A" w:rsidP="00BD2946">
      <w:pPr>
        <w:suppressAutoHyphens w:val="0"/>
        <w:autoSpaceDN/>
        <w:ind w:hanging="567"/>
        <w:textAlignment w:val="auto"/>
        <w:rPr>
          <w:bCs/>
          <w:iCs/>
          <w:snapToGrid w:val="0"/>
          <w:kern w:val="0"/>
          <w:sz w:val="24"/>
          <w:szCs w:val="24"/>
          <w:u w:val="single"/>
          <w:lang w:val="uk-UA"/>
        </w:rPr>
      </w:pPr>
      <w:r>
        <w:rPr>
          <w:bCs/>
          <w:iCs/>
          <w:snapToGrid w:val="0"/>
          <w:kern w:val="0"/>
          <w:sz w:val="24"/>
          <w:szCs w:val="24"/>
          <w:lang w:val="uk-UA"/>
        </w:rPr>
        <w:t xml:space="preserve">          </w:t>
      </w:r>
      <w:r w:rsidR="00BD2946"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ради Закарпатської області. </w:t>
      </w:r>
    </w:p>
    <w:p w:rsidR="00BD2946" w:rsidRPr="009A6860" w:rsidRDefault="00BD2946" w:rsidP="00BD2946">
      <w:pPr>
        <w:suppressAutoHyphens w:val="0"/>
        <w:autoSpaceDN/>
        <w:ind w:left="709" w:hanging="709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м. Ужгород,   вул.  </w:t>
      </w:r>
      <w:proofErr w:type="spellStart"/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>Ак</w:t>
      </w:r>
      <w:proofErr w:type="spellEnd"/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. Корольова, 4 </w:t>
      </w:r>
    </w:p>
    <w:p w:rsidR="00BD2946" w:rsidRPr="009A6860" w:rsidRDefault="00BD2946" w:rsidP="00BD2946">
      <w:pPr>
        <w:tabs>
          <w:tab w:val="left" w:pos="6096"/>
          <w:tab w:val="left" w:pos="6237"/>
        </w:tabs>
        <w:suppressAutoHyphens w:val="0"/>
        <w:autoSpaceDN/>
        <w:ind w:left="709" w:hanging="709"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>код ЄДРПОУ 22110114</w:t>
      </w:r>
      <w:r w:rsidRPr="009A6860">
        <w:rPr>
          <w:bCs/>
          <w:iCs/>
          <w:snapToGrid w:val="0"/>
          <w:kern w:val="0"/>
          <w:sz w:val="24"/>
          <w:szCs w:val="24"/>
          <w:lang w:val="uk-UA"/>
        </w:rPr>
        <w:t>________</w:t>
      </w:r>
    </w:p>
    <w:p w:rsidR="00BD2946" w:rsidRPr="009A6860" w:rsidRDefault="00BD2946" w:rsidP="00BD2946">
      <w:pPr>
        <w:tabs>
          <w:tab w:val="left" w:pos="6096"/>
          <w:tab w:val="left" w:pos="6237"/>
        </w:tabs>
        <w:suppressAutoHyphens w:val="0"/>
        <w:autoSpaceDN/>
        <w:ind w:left="709" w:hanging="709"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р/р </w:t>
      </w:r>
      <w:r w:rsidRPr="009A6860">
        <w:rPr>
          <w:bCs/>
          <w:iCs/>
          <w:snapToGrid w:val="0"/>
          <w:kern w:val="0"/>
          <w:sz w:val="24"/>
          <w:szCs w:val="24"/>
          <w:lang w:val="uk-UA"/>
        </w:rPr>
        <w:t xml:space="preserve">______________________________                                      </w:t>
      </w:r>
    </w:p>
    <w:p w:rsidR="00BD2946" w:rsidRPr="009A6860" w:rsidRDefault="00BD2946" w:rsidP="00BD2946">
      <w:pPr>
        <w:tabs>
          <w:tab w:val="left" w:pos="6096"/>
          <w:tab w:val="left" w:pos="6237"/>
        </w:tabs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 xml:space="preserve">МФО  820172  , 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u w:val="single"/>
          <w:lang w:val="uk-UA"/>
        </w:rPr>
      </w:pPr>
      <w:r w:rsidRPr="009A6860">
        <w:rPr>
          <w:bCs/>
          <w:iCs/>
          <w:snapToGrid w:val="0"/>
          <w:kern w:val="0"/>
          <w:sz w:val="24"/>
          <w:szCs w:val="24"/>
          <w:u w:val="single"/>
          <w:lang w:val="uk-UA"/>
        </w:rPr>
        <w:t>ГУДКСУ в Закарпатській області</w:t>
      </w: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Cs/>
          <w:iCs/>
          <w:snapToGrid w:val="0"/>
          <w:kern w:val="0"/>
          <w:sz w:val="24"/>
          <w:szCs w:val="24"/>
          <w:lang w:val="uk-UA"/>
        </w:rPr>
      </w:pPr>
    </w:p>
    <w:p w:rsidR="00BD2946" w:rsidRPr="009A6860" w:rsidRDefault="00BD2946" w:rsidP="00BD2946">
      <w:pPr>
        <w:suppressAutoHyphens w:val="0"/>
        <w:autoSpaceDN/>
        <w:jc w:val="both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  <w:r w:rsidRPr="009A6860">
        <w:rPr>
          <w:b/>
          <w:iCs/>
          <w:snapToGrid w:val="0"/>
          <w:kern w:val="0"/>
          <w:sz w:val="24"/>
          <w:szCs w:val="24"/>
          <w:lang w:val="uk-UA"/>
        </w:rPr>
        <w:t>М.П.        ____________________                                              М.П.         _____________________</w:t>
      </w:r>
    </w:p>
    <w:p w:rsidR="00BD2946" w:rsidRPr="009A6860" w:rsidRDefault="00BD2946" w:rsidP="00BD2946">
      <w:pPr>
        <w:suppressAutoHyphens w:val="0"/>
        <w:autoSpaceDN/>
        <w:ind w:left="5245" w:hanging="5245"/>
        <w:jc w:val="both"/>
        <w:textAlignment w:val="auto"/>
        <w:rPr>
          <w:b/>
          <w:iCs/>
          <w:snapToGrid w:val="0"/>
          <w:kern w:val="0"/>
          <w:sz w:val="24"/>
          <w:szCs w:val="24"/>
          <w:lang w:val="uk-UA"/>
        </w:rPr>
      </w:pPr>
    </w:p>
    <w:p w:rsidR="00BD2946" w:rsidRPr="009A6860" w:rsidRDefault="00BD2946" w:rsidP="00BD2946">
      <w:pPr>
        <w:widowControl/>
        <w:suppressAutoHyphens w:val="0"/>
        <w:autoSpaceDN/>
        <w:textAlignment w:val="auto"/>
        <w:rPr>
          <w:rFonts w:eastAsia="Calibri"/>
          <w:b/>
          <w:kern w:val="0"/>
          <w:sz w:val="24"/>
          <w:szCs w:val="24"/>
          <w:lang w:val="uk-UA" w:eastAsia="en-US"/>
        </w:rPr>
      </w:pPr>
      <w:r w:rsidRPr="009A6860">
        <w:rPr>
          <w:rFonts w:eastAsia="Calibri"/>
          <w:kern w:val="0"/>
          <w:sz w:val="24"/>
          <w:szCs w:val="24"/>
          <w:lang w:val="uk-UA" w:eastAsia="en-US"/>
        </w:rPr>
        <w:t xml:space="preserve">Примітка: </w:t>
      </w:r>
      <w:r w:rsidRPr="009A6860">
        <w:rPr>
          <w:rFonts w:eastAsia="Calibri"/>
          <w:kern w:val="0"/>
          <w:sz w:val="24"/>
          <w:szCs w:val="24"/>
          <w:lang w:val="uk-UA" w:eastAsia="ar-SA"/>
        </w:rPr>
        <w:t>*Печатка проставляється за бажанням учасника</w:t>
      </w:r>
    </w:p>
    <w:p w:rsidR="00BD2946" w:rsidRPr="00BD2946" w:rsidRDefault="00BD2946">
      <w:pPr>
        <w:rPr>
          <w:lang w:val="uk-UA"/>
        </w:rPr>
      </w:pPr>
    </w:p>
    <w:sectPr w:rsidR="00BD2946" w:rsidRPr="00BD2946" w:rsidSect="00260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946"/>
    <w:rsid w:val="001F4802"/>
    <w:rsid w:val="00260C43"/>
    <w:rsid w:val="0042130E"/>
    <w:rsid w:val="00976EE1"/>
    <w:rsid w:val="009B40F4"/>
    <w:rsid w:val="00A45A89"/>
    <w:rsid w:val="00BD2946"/>
    <w:rsid w:val="00C50486"/>
    <w:rsid w:val="00CD73A7"/>
    <w:rsid w:val="00E2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45A8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6510</Words>
  <Characters>3711</Characters>
  <Application>Microsoft Office Word</Application>
  <DocSecurity>0</DocSecurity>
  <Lines>30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8</cp:revision>
  <dcterms:created xsi:type="dcterms:W3CDTF">2022-08-03T13:44:00Z</dcterms:created>
  <dcterms:modified xsi:type="dcterms:W3CDTF">2022-08-22T13:09:00Z</dcterms:modified>
</cp:coreProperties>
</file>