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FD" w:rsidRPr="00B515B6" w:rsidRDefault="00CE50FD" w:rsidP="00CE50FD">
      <w:pPr>
        <w:spacing w:after="0" w:line="240" w:lineRule="auto"/>
        <w:ind w:left="5664" w:firstLine="708"/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  <w:r w:rsidRPr="00AF162D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ДОДАТОК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uk-UA" w:eastAsia="ru-RU"/>
        </w:rPr>
        <w:t>6</w:t>
      </w:r>
    </w:p>
    <w:p w:rsidR="00CE50FD" w:rsidRPr="00AF162D" w:rsidRDefault="00CE50FD" w:rsidP="00CE50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AF162D">
        <w:rPr>
          <w:rFonts w:ascii="Times New Roman" w:eastAsia="Times New Roman" w:hAnsi="Times New Roman" w:cs="Times New Roman"/>
          <w:b/>
        </w:rPr>
        <w:t>ДО ТЕНДЕРНОЇ ДОКУМЕНТАЦІЇ</w:t>
      </w:r>
    </w:p>
    <w:p w:rsidR="00CE50FD" w:rsidRDefault="00CE50FD" w:rsidP="00CE50FD">
      <w:pPr>
        <w:spacing w:after="0" w:line="240" w:lineRule="auto"/>
        <w:rPr>
          <w:rFonts w:ascii="Times New Roman" w:hAnsi="Times New Roman" w:cs="Times New Roman"/>
        </w:rPr>
      </w:pPr>
    </w:p>
    <w:p w:rsidR="00CE50FD" w:rsidRDefault="00CE50FD" w:rsidP="00CE50FD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</w:p>
    <w:p w:rsidR="00CE50FD" w:rsidRDefault="00CE50FD" w:rsidP="00CE50FD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>ВІДОМОСТІ ПРО УЧАСНИКА</w:t>
      </w:r>
    </w:p>
    <w:p w:rsidR="00CE50FD" w:rsidRDefault="00CE50FD" w:rsidP="00CE50FD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067"/>
      </w:tblGrid>
      <w:tr w:rsidR="00CE50FD" w:rsidTr="004F5A79">
        <w:tc>
          <w:tcPr>
            <w:tcW w:w="562" w:type="dxa"/>
          </w:tcPr>
          <w:p w:rsidR="00CE50FD" w:rsidRDefault="00CE50FD" w:rsidP="004F5A79">
            <w:pPr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7" w:type="dxa"/>
          </w:tcPr>
          <w:p w:rsidR="00CE50FD" w:rsidRPr="00D61F09" w:rsidRDefault="00CE50FD" w:rsidP="004F5A79">
            <w:pPr>
              <w:jc w:val="center"/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A2BEE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Загальні відомості про </w:t>
            </w:r>
            <w:r w:rsidRPr="006A2BEE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Уч</w:t>
            </w:r>
            <w:r w:rsidRPr="006A2BEE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  <w:t>асника процедури закупівлі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1F09">
              <w:rPr>
                <w:rFonts w:ascii="Times New Roman" w:eastAsia="Arial" w:hAnsi="Times New Roman"/>
                <w:i/>
                <w:color w:val="000000"/>
                <w:sz w:val="24"/>
                <w:szCs w:val="24"/>
                <w:lang w:eastAsia="ru-RU"/>
              </w:rPr>
              <w:t>(за встановленою формою)</w:t>
            </w:r>
          </w:p>
          <w:p w:rsidR="00CE50FD" w:rsidRPr="00AB512D" w:rsidRDefault="00CE50FD" w:rsidP="004F5A7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1.1. Найменування (ПІБ) </w:t>
            </w:r>
            <w:r w:rsidRPr="00AB512D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асника процедури закупівлі: _______</w:t>
            </w: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CE50FD" w:rsidRPr="00AB512D" w:rsidRDefault="00CE50FD" w:rsidP="004F5A79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Форма власності та юридичний статус:_________________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CE50FD" w:rsidRPr="00AB512D" w:rsidRDefault="00CE50FD" w:rsidP="004F5A7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Юридична адреса: _________________________________________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  <w:p w:rsidR="00CE50FD" w:rsidRPr="00AB512D" w:rsidRDefault="00CE50FD" w:rsidP="004F5A7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Фактична адреса: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CE50FD" w:rsidRDefault="00CE50FD" w:rsidP="004F5A7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CE50FD" w:rsidRPr="00AB512D" w:rsidRDefault="00CE50FD" w:rsidP="004F5A7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CE502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</w:t>
            </w:r>
          </w:p>
          <w:p w:rsidR="00CE50FD" w:rsidRPr="00AB512D" w:rsidRDefault="00CE50FD" w:rsidP="004F5A7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1.2.  Місце та дата державної реєстрації (для Учасників – юридичних осіб та фізичних осіб - суб’єк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тів підприємницької діяльності): </w:t>
            </w: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CE50FD" w:rsidRPr="00AB512D" w:rsidRDefault="00CE50FD" w:rsidP="004F5A7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Код ЄДРПОУ (для Учасників – юридичних осіб): __________________________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CE50FD" w:rsidRPr="00AB512D" w:rsidRDefault="00CE50FD" w:rsidP="004F5A7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Індивідуальний податковий номер: </w:t>
            </w: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CE50FD" w:rsidRPr="00AB512D" w:rsidRDefault="00CE50FD" w:rsidP="004F5A7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1.3. Дата та номер запису в єдиному державному реєстрі про проведення державної реєстрації </w:t>
            </w:r>
            <w:r w:rsidRPr="00AB512D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фізичної особи</w:t>
            </w: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підприємця: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CE50FD" w:rsidRPr="00AB512D" w:rsidRDefault="00CE50FD" w:rsidP="004F5A7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1.4. Керівництво (прізвище, ім'я та по батькові, посада)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CE50FD" w:rsidRPr="00AB512D" w:rsidRDefault="00CE50FD" w:rsidP="004F5A7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CE50FD" w:rsidRPr="00AB512D" w:rsidRDefault="00CE50FD" w:rsidP="004F5A7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2BEE">
              <w:rPr>
                <w:rFonts w:ascii="Times New Roman" w:eastAsia="Arial" w:hAnsi="Times New Roman"/>
                <w:i/>
                <w:color w:val="000000"/>
                <w:lang w:eastAsia="ru-RU"/>
              </w:rPr>
              <w:t>- особа, яка уповноважена підписувати</w:t>
            </w:r>
            <w:r>
              <w:rPr>
                <w:rFonts w:ascii="Times New Roman" w:eastAsia="Arial" w:hAnsi="Times New Roman"/>
                <w:i/>
                <w:color w:val="000000"/>
                <w:lang w:eastAsia="ru-RU"/>
              </w:rPr>
              <w:t xml:space="preserve"> документи тендерної пропозиції</w:t>
            </w:r>
          </w:p>
          <w:p w:rsidR="00CE50FD" w:rsidRPr="00AB512D" w:rsidRDefault="00CE50FD" w:rsidP="004F5A7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CE50FD" w:rsidRPr="00AB512D" w:rsidRDefault="00CE50FD" w:rsidP="004F5A7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6A2BEE">
              <w:rPr>
                <w:rFonts w:ascii="Times New Roman" w:eastAsia="Arial" w:hAnsi="Times New Roman"/>
                <w:i/>
                <w:color w:val="000000"/>
                <w:lang w:eastAsia="ru-RU"/>
              </w:rPr>
              <w:t>- особа, яка  має право підписувати договір у разі акцепту тендерної пропозиції</w:t>
            </w: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 ________________________________________________________________________</w:t>
            </w:r>
          </w:p>
          <w:p w:rsidR="00CE50FD" w:rsidRPr="00AB512D" w:rsidRDefault="00CE50FD" w:rsidP="004F5A7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1.5.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Найменування банку, обслуговуючого Учасника процедури закупівлі: ________________________________________________________________________</w:t>
            </w:r>
          </w:p>
          <w:p w:rsidR="00CE50FD" w:rsidRPr="00AB512D" w:rsidRDefault="00CE50FD" w:rsidP="004F5A7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Поштова адреса банку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Учасника</w:t>
            </w: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: _____________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CE50FD" w:rsidRDefault="00CE50FD" w:rsidP="004F5A7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Розрахунковий рахунок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Учасника у форматі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IBAN</w:t>
            </w: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___________________</w:t>
            </w:r>
          </w:p>
          <w:p w:rsidR="00CE50FD" w:rsidRPr="00AB512D" w:rsidRDefault="00CE50FD" w:rsidP="004F5A7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МФО __________________________</w:t>
            </w:r>
          </w:p>
          <w:p w:rsidR="00CE50FD" w:rsidRPr="00AB512D" w:rsidRDefault="00CE50FD" w:rsidP="004F5A79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AB512D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1.6.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Інша інформація, яку Учасник вважає за доцільне повідомити: ________________________________________________________________________</w:t>
            </w:r>
          </w:p>
          <w:p w:rsidR="00CE50FD" w:rsidRDefault="00CE50FD" w:rsidP="004F5A79">
            <w:pPr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50FD" w:rsidTr="004F5A79">
        <w:tc>
          <w:tcPr>
            <w:tcW w:w="562" w:type="dxa"/>
          </w:tcPr>
          <w:p w:rsidR="00CE50FD" w:rsidRDefault="00CE50FD" w:rsidP="004F5A79">
            <w:pPr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7" w:type="dxa"/>
          </w:tcPr>
          <w:p w:rsidR="00CE50FD" w:rsidRPr="006A2BEE" w:rsidRDefault="00CE50FD" w:rsidP="004F5A79">
            <w:pP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BEE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  <w:t xml:space="preserve">Лист-гарантія в довільній формі:  </w:t>
            </w:r>
          </w:p>
          <w:p w:rsidR="00CE50FD" w:rsidRDefault="00CE50FD" w:rsidP="004F5A79">
            <w:pPr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BE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Що предмет закупівлі та учасник не підпадає під дію Закону України «Про санкції»;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 Постанови Кабінету Міністрів від 07.11.2014р. №595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областей, а також інших платежів з рахунків, відкритих в органах Казначейства»; 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 Постанови Кабінету Міністрів України від 30 грудня 2015р. №1147 «Про заборону ввезення на митну територію України товарів, що походять з Російської Федерації», Постанови Кабінету Міністрів України від 09 квітня 2022р. №426 «Про застосування заборони ввезення товарів з Російської Федерації».</w:t>
            </w:r>
          </w:p>
        </w:tc>
      </w:tr>
      <w:tr w:rsidR="00CE50FD" w:rsidTr="004F5A79">
        <w:tc>
          <w:tcPr>
            <w:tcW w:w="562" w:type="dxa"/>
          </w:tcPr>
          <w:p w:rsidR="00CE50FD" w:rsidRDefault="00CE50FD" w:rsidP="004F5A79">
            <w:pPr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7" w:type="dxa"/>
          </w:tcPr>
          <w:p w:rsidR="00CE50FD" w:rsidRPr="006A2BEE" w:rsidRDefault="00CE50FD" w:rsidP="004F5A79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6A2BEE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  <w:t>Гарантійний лист</w:t>
            </w:r>
            <w:r w:rsidRPr="006A2BE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про те, що місцезнаходженням (місцем проживання) суб’єкта господарювання, який є учасником, не є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тимчасово окупована територія. </w:t>
            </w:r>
            <w:r w:rsidRPr="00B8723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У разі, якщо місцезнаходження учасника зареєстроване на тимчасово окупованій території, </w:t>
            </w:r>
            <w:r w:rsidRPr="00B8723C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учасник має надати підтвердження зміни податкової адреси на іншу територію України видане уповноваженим на це органом. 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іністрації Російської Федерації. В</w:t>
            </w:r>
            <w:r w:rsidRPr="006A2BEE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ідповідно до вимог частини 2 статті 13 Закону України «Про забезпечення прав і свобод громадян та правовий режим на тимчасово окупованій території України» здійснення господарської діяльності юридичними особами, фізичними особами - підприємцями та фізичними особами, які провадять незалежну професійну діяльність, місцезнаходженням (місцем проживання) яких є тимчасово окупована територія, дозволяється виключно після зміни їхньої податкової адреси на іншу територію України. Правочин, стороною якого є суб’єкт господарювання, місцезнаходженням (місцем проживання) якого є тимчасово окупована територія, є нікчемним. На такі правочини не поширюється дія положення абзацу другого частини другої статті 215 Цивільного кодексу України.)</w:t>
            </w:r>
          </w:p>
        </w:tc>
      </w:tr>
      <w:tr w:rsidR="00CE50FD" w:rsidTr="004F5A79">
        <w:tc>
          <w:tcPr>
            <w:tcW w:w="562" w:type="dxa"/>
          </w:tcPr>
          <w:p w:rsidR="00CE50FD" w:rsidRDefault="00CE50FD" w:rsidP="004F5A79">
            <w:pPr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7" w:type="dxa"/>
          </w:tcPr>
          <w:p w:rsidR="00CE50FD" w:rsidRPr="003D58EA" w:rsidRDefault="00CE50FD" w:rsidP="004F5A79">
            <w:pPr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D58E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  <w:t>Гарантійний лист</w:t>
            </w:r>
            <w:r w:rsidRPr="003D58EA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про те, що учасник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бенефіціарним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не є суб`єктом господарювання, що здійснює продаж товарів, робіт, послуг походженням з Російської Федерації/Республіки Білорусь.</w:t>
            </w:r>
          </w:p>
        </w:tc>
      </w:tr>
      <w:tr w:rsidR="00CE50FD" w:rsidTr="004F5A79">
        <w:tc>
          <w:tcPr>
            <w:tcW w:w="562" w:type="dxa"/>
          </w:tcPr>
          <w:p w:rsidR="00CE50FD" w:rsidRDefault="00CE50FD" w:rsidP="004F5A79">
            <w:pPr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067" w:type="dxa"/>
          </w:tcPr>
          <w:p w:rsidR="00CE50FD" w:rsidRPr="003D58EA" w:rsidRDefault="00CE50FD" w:rsidP="004F5A79">
            <w:pPr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8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І</w:t>
            </w:r>
            <w:r w:rsidRPr="003D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нформаційна довідка на фірмовому бланку (у разі наявності), складену у довільній формі про те, що система менеджменту безпеки ланцюга постачань стосовно неспеціалізованої оптової торгівлі відповідає міжнародному стандарту </w:t>
            </w:r>
            <w:r w:rsidRPr="003D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ISO</w:t>
            </w:r>
            <w:r w:rsidRPr="003D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28000:2007 (Сертифікат ДСТУ  </w:t>
            </w:r>
            <w:r w:rsidRPr="003D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ISO</w:t>
            </w:r>
            <w:r w:rsidRPr="003D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28000:2008 (</w:t>
            </w:r>
            <w:r w:rsidRPr="003D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ISO</w:t>
            </w:r>
            <w:r w:rsidRPr="003D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28000:2007) з обов’язковим наданням чинного підтверджуючого документу та звіту, який відповідає предмету закупівлі. </w:t>
            </w:r>
            <w:r w:rsidRPr="003D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Даний сертифікат повинен бути виданий органом сертифікації, акредитованим НААУ, та чинний на момент подання пропозицій.</w:t>
            </w:r>
          </w:p>
        </w:tc>
      </w:tr>
      <w:tr w:rsidR="00CE50FD" w:rsidTr="004F5A79">
        <w:tc>
          <w:tcPr>
            <w:tcW w:w="562" w:type="dxa"/>
          </w:tcPr>
          <w:p w:rsidR="00CE50FD" w:rsidRDefault="00CE50FD" w:rsidP="004F5A79">
            <w:pPr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9067" w:type="dxa"/>
          </w:tcPr>
          <w:p w:rsidR="00CE50FD" w:rsidRPr="003D58EA" w:rsidRDefault="00CE50FD" w:rsidP="004F5A79">
            <w:pPr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Інформаційна довідка на фірмовому бланку (у разі наявності), складена у довільній формі про те, що система управління щодо протидії корупції стосовно неспеціалізованої оптової торгівлі відповідає міжнародному стандарту  </w:t>
            </w:r>
            <w:r w:rsidRPr="003D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ISO</w:t>
            </w:r>
            <w:r w:rsidRPr="003D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37001:2016 (Сертифікат ДСТУ </w:t>
            </w:r>
            <w:r w:rsidRPr="003D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ISO</w:t>
            </w:r>
            <w:r w:rsidRPr="003D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37001:2017 (</w:t>
            </w:r>
            <w:r w:rsidRPr="003D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ISO</w:t>
            </w:r>
            <w:r w:rsidRPr="003D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37001:2016) з обов’язковим наданням чинного підтверджуючого документу та звіту, який відповідає предмету закупівлі. </w:t>
            </w:r>
            <w:r w:rsidRPr="003D5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Даний сертифікат повинен бути виданий органом сертифікації, акредитованим НААУ, та чинний на момент подання пропозицій.</w:t>
            </w:r>
          </w:p>
        </w:tc>
      </w:tr>
    </w:tbl>
    <w:p w:rsidR="0052535B" w:rsidRDefault="00EA513F"/>
    <w:sectPr w:rsidR="0052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FD"/>
    <w:rsid w:val="00366B1F"/>
    <w:rsid w:val="003F21A4"/>
    <w:rsid w:val="00CE50FD"/>
    <w:rsid w:val="00EA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F21C7-8883-4903-BCC6-3ECB196E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2023-01-26T14:12:00Z</dcterms:created>
  <dcterms:modified xsi:type="dcterms:W3CDTF">2023-01-26T14:12:00Z</dcterms:modified>
</cp:coreProperties>
</file>