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C4" w:rsidRPr="00AF162D" w:rsidRDefault="00127FC4" w:rsidP="00127F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1</w:t>
      </w:r>
    </w:p>
    <w:p w:rsidR="00127FC4" w:rsidRPr="00AF162D" w:rsidRDefault="00127FC4" w:rsidP="00127F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F162D">
        <w:rPr>
          <w:rFonts w:ascii="Times New Roman" w:eastAsia="Times New Roman" w:hAnsi="Times New Roman" w:cs="Times New Roman"/>
          <w:b/>
          <w:lang w:eastAsia="ru-RU"/>
        </w:rPr>
        <w:t>ДО ТЕНДЕРНОЇ ДОКУМЕНТАЦІЇ</w:t>
      </w:r>
    </w:p>
    <w:p w:rsidR="00127FC4" w:rsidRPr="00AF162D" w:rsidRDefault="00127FC4" w:rsidP="00127F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AF162D">
        <w:rPr>
          <w:rFonts w:ascii="Times New Roman" w:eastAsia="Calibri" w:hAnsi="Times New Roman" w:cs="Times New Roman"/>
          <w:i/>
        </w:rPr>
        <w:t>Тендерна</w:t>
      </w:r>
      <w:proofErr w:type="spellEnd"/>
      <w:r w:rsidRPr="00AF162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i/>
        </w:rPr>
        <w:t>пропозиція</w:t>
      </w:r>
      <w:proofErr w:type="spellEnd"/>
      <w:r w:rsidRPr="00AF162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i/>
        </w:rPr>
        <w:t>подається</w:t>
      </w:r>
      <w:proofErr w:type="spellEnd"/>
      <w:r w:rsidRPr="00AF162D">
        <w:rPr>
          <w:rFonts w:ascii="Times New Roman" w:eastAsia="Calibri" w:hAnsi="Times New Roman" w:cs="Times New Roman"/>
          <w:i/>
        </w:rPr>
        <w:t xml:space="preserve"> у </w:t>
      </w:r>
      <w:proofErr w:type="spellStart"/>
      <w:r w:rsidRPr="00AF162D">
        <w:rPr>
          <w:rFonts w:ascii="Times New Roman" w:eastAsia="Calibri" w:hAnsi="Times New Roman" w:cs="Times New Roman"/>
          <w:i/>
        </w:rPr>
        <w:t>вигляді</w:t>
      </w:r>
      <w:proofErr w:type="spellEnd"/>
      <w:r w:rsidRPr="00AF162D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AF162D">
        <w:rPr>
          <w:rFonts w:ascii="Times New Roman" w:eastAsia="Calibri" w:hAnsi="Times New Roman" w:cs="Times New Roman"/>
          <w:i/>
        </w:rPr>
        <w:t>наведеному</w:t>
      </w:r>
      <w:proofErr w:type="spellEnd"/>
      <w:r w:rsidRPr="00AF162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i/>
        </w:rPr>
        <w:t>нижче</w:t>
      </w:r>
      <w:proofErr w:type="spellEnd"/>
      <w:r w:rsidRPr="00AF162D">
        <w:rPr>
          <w:rFonts w:ascii="Times New Roman" w:eastAsia="Calibri" w:hAnsi="Times New Roman" w:cs="Times New Roman"/>
          <w:i/>
        </w:rPr>
        <w:t>.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AF162D">
        <w:rPr>
          <w:rFonts w:ascii="Times New Roman" w:eastAsia="Calibri" w:hAnsi="Times New Roman" w:cs="Times New Roman"/>
          <w:b/>
          <w:i/>
          <w:u w:val="single"/>
        </w:rPr>
        <w:t>Учасник</w:t>
      </w:r>
      <w:proofErr w:type="spellEnd"/>
      <w:r w:rsidRPr="00AF162D">
        <w:rPr>
          <w:rFonts w:ascii="Times New Roman" w:eastAsia="Calibri" w:hAnsi="Times New Roman" w:cs="Times New Roman"/>
          <w:b/>
          <w:i/>
          <w:u w:val="single"/>
        </w:rPr>
        <w:t xml:space="preserve"> повинен </w:t>
      </w:r>
      <w:proofErr w:type="spellStart"/>
      <w:r w:rsidRPr="00AF162D">
        <w:rPr>
          <w:rFonts w:ascii="Times New Roman" w:eastAsia="Calibri" w:hAnsi="Times New Roman" w:cs="Times New Roman"/>
          <w:b/>
          <w:i/>
          <w:u w:val="single"/>
        </w:rPr>
        <w:t>дотримуватись</w:t>
      </w:r>
      <w:proofErr w:type="spellEnd"/>
      <w:r w:rsidRPr="00AF162D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b/>
          <w:i/>
          <w:u w:val="single"/>
        </w:rPr>
        <w:t>даної</w:t>
      </w:r>
      <w:proofErr w:type="spellEnd"/>
      <w:r w:rsidRPr="00AF162D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b/>
          <w:i/>
          <w:u w:val="single"/>
        </w:rPr>
        <w:t>форми</w:t>
      </w:r>
      <w:proofErr w:type="spellEnd"/>
    </w:p>
    <w:p w:rsidR="00127FC4" w:rsidRPr="00AF162D" w:rsidRDefault="00127FC4" w:rsidP="00127FC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27FC4" w:rsidRPr="00AF162D" w:rsidRDefault="00127FC4" w:rsidP="00127FC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27FC4" w:rsidRPr="00AF162D" w:rsidRDefault="00127FC4" w:rsidP="00127FC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62D">
        <w:rPr>
          <w:rFonts w:ascii="Times New Roman" w:eastAsia="Calibri" w:hAnsi="Times New Roman" w:cs="Times New Roman"/>
          <w:b/>
          <w:bCs/>
          <w:sz w:val="24"/>
          <w:szCs w:val="24"/>
        </w:rPr>
        <w:t>ФОРМА: «ТЕНДЕРНА ПРОПОЗИЦІЯ»</w:t>
      </w:r>
    </w:p>
    <w:p w:rsidR="00127FC4" w:rsidRPr="00AF162D" w:rsidRDefault="00127FC4" w:rsidP="00127FC4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AF162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(</w:t>
      </w:r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форма, яка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подається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Учасником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 по кожному лоту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окремо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 на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фірмовому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 бланку (у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разі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його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AF162D">
        <w:rPr>
          <w:rFonts w:ascii="Times New Roman" w:eastAsia="Calibri" w:hAnsi="Times New Roman" w:cs="Times New Roman"/>
          <w:i/>
          <w:sz w:val="20"/>
          <w:szCs w:val="20"/>
        </w:rPr>
        <w:t>наявності</w:t>
      </w:r>
      <w:proofErr w:type="spellEnd"/>
      <w:r w:rsidRPr="00AF162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27FC4" w:rsidRPr="00AF162D" w:rsidRDefault="00127FC4" w:rsidP="00127F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</w:rPr>
        <w:t xml:space="preserve">       </w:t>
      </w:r>
      <w:r w:rsidRPr="00AF162D">
        <w:rPr>
          <w:rFonts w:ascii="Times New Roman" w:hAnsi="Times New Roman" w:cs="Times New Roman"/>
          <w:sz w:val="24"/>
          <w:szCs w:val="24"/>
        </w:rPr>
        <w:t xml:space="preserve">Ми, </w:t>
      </w:r>
      <w:r w:rsidRPr="00AF162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AF162D">
        <w:rPr>
          <w:rFonts w:ascii="Times New Roman" w:hAnsi="Times New Roman" w:cs="Times New Roman"/>
          <w:i/>
          <w:sz w:val="24"/>
          <w:szCs w:val="24"/>
          <w:u w:val="single"/>
        </w:rPr>
        <w:t>назва</w:t>
      </w:r>
      <w:proofErr w:type="spellEnd"/>
      <w:r w:rsidRPr="00AF16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F162D">
        <w:rPr>
          <w:rFonts w:ascii="Times New Roman" w:hAnsi="Times New Roman" w:cs="Times New Roman"/>
          <w:i/>
          <w:sz w:val="24"/>
          <w:szCs w:val="24"/>
          <w:u w:val="single"/>
        </w:rPr>
        <w:t>Учасника</w:t>
      </w:r>
      <w:proofErr w:type="spellEnd"/>
      <w:r w:rsidRPr="00AF162D">
        <w:rPr>
          <w:rFonts w:ascii="Times New Roman" w:hAnsi="Times New Roman" w:cs="Times New Roman"/>
          <w:sz w:val="24"/>
          <w:szCs w:val="24"/>
          <w:u w:val="single"/>
        </w:rPr>
        <w:t>),</w:t>
      </w:r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надаємо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proofErr w:type="gramStart"/>
      <w:r w:rsidRPr="00231EE6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spellStart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Протипожежне</w:t>
      </w:r>
      <w:proofErr w:type="spellEnd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обладнання</w:t>
      </w:r>
      <w:proofErr w:type="spellEnd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» за кодом  ДК 021:2015: </w:t>
      </w:r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35110000-8 </w:t>
      </w:r>
      <w:proofErr w:type="spellStart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Протипожежне</w:t>
      </w:r>
      <w:proofErr w:type="spellEnd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31EE6" w:rsidRPr="00231EE6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обладнання</w:t>
      </w:r>
      <w:proofErr w:type="spellEnd"/>
      <w:r w:rsidRPr="00231EE6">
        <w:rPr>
          <w:rFonts w:ascii="Times New Roman" w:hAnsi="Times New Roman" w:cs="Times New Roman"/>
          <w:b/>
          <w:sz w:val="24"/>
          <w:szCs w:val="24"/>
        </w:rPr>
        <w:t>.</w:t>
      </w:r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зобов’язуємося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31EE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31EE6">
        <w:rPr>
          <w:rFonts w:ascii="Times New Roman" w:hAnsi="Times New Roman" w:cs="Times New Roman"/>
          <w:sz w:val="24"/>
          <w:szCs w:val="24"/>
        </w:rPr>
        <w:t>сплачені</w:t>
      </w:r>
      <w:bookmarkStart w:id="0" w:name="_GoBack"/>
      <w:bookmarkEnd w:id="0"/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F162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AF162D">
        <w:rPr>
          <w:rFonts w:ascii="Times New Roman" w:hAnsi="Times New Roman" w:cs="Times New Roman"/>
          <w:sz w:val="24"/>
          <w:szCs w:val="24"/>
        </w:rPr>
        <w:t xml:space="preserve"> суму*: 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59D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7FC4" w:rsidRPr="00AF162D" w:rsidRDefault="00127FC4" w:rsidP="00127FC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62D">
        <w:rPr>
          <w:rFonts w:ascii="Times New Roman" w:hAnsi="Times New Roman" w:cs="Times New Roman"/>
          <w:i/>
          <w:sz w:val="18"/>
          <w:szCs w:val="18"/>
        </w:rPr>
        <w:t xml:space="preserve">(цифрами та </w:t>
      </w:r>
      <w:proofErr w:type="spellStart"/>
      <w:r w:rsidRPr="00AF162D">
        <w:rPr>
          <w:rFonts w:ascii="Times New Roman" w:hAnsi="Times New Roman" w:cs="Times New Roman"/>
          <w:i/>
          <w:sz w:val="18"/>
          <w:szCs w:val="18"/>
        </w:rPr>
        <w:t>прописом</w:t>
      </w:r>
      <w:proofErr w:type="spellEnd"/>
      <w:r w:rsidRPr="00AF162D">
        <w:rPr>
          <w:rFonts w:ascii="Times New Roman" w:hAnsi="Times New Roman" w:cs="Times New Roman"/>
          <w:i/>
          <w:sz w:val="18"/>
          <w:szCs w:val="18"/>
        </w:rPr>
        <w:t>)</w:t>
      </w:r>
    </w:p>
    <w:p w:rsidR="00127FC4" w:rsidRPr="00AF162D" w:rsidRDefault="00127FC4" w:rsidP="00127F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4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276"/>
        <w:gridCol w:w="1654"/>
        <w:gridCol w:w="1302"/>
      </w:tblGrid>
      <w:tr w:rsidR="00127FC4" w:rsidRPr="00AF162D" w:rsidTr="004F5A79">
        <w:trPr>
          <w:trHeight w:val="22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62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AF16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62D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AF162D">
              <w:rPr>
                <w:rFonts w:ascii="Times New Roman" w:hAnsi="Times New Roman" w:cs="Times New Roman"/>
                <w:b/>
                <w:bCs/>
              </w:rPr>
              <w:t xml:space="preserve"> за од., </w:t>
            </w: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AF162D">
              <w:rPr>
                <w:rFonts w:ascii="Times New Roman" w:hAnsi="Times New Roman" w:cs="Times New Roman"/>
                <w:b/>
                <w:bCs/>
              </w:rPr>
              <w:t xml:space="preserve"> (без ПДВ)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AF16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62D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AF162D">
              <w:rPr>
                <w:rFonts w:ascii="Times New Roman" w:hAnsi="Times New Roman" w:cs="Times New Roman"/>
                <w:b/>
                <w:bCs/>
              </w:rPr>
              <w:t xml:space="preserve"> (без ПДВ)</w:t>
            </w:r>
          </w:p>
        </w:tc>
      </w:tr>
      <w:tr w:rsidR="00127FC4" w:rsidRPr="00AF162D" w:rsidTr="004F5A79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C4" w:rsidRPr="00AF162D" w:rsidRDefault="00127FC4" w:rsidP="004F5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C4" w:rsidRPr="00AF162D" w:rsidRDefault="00127FC4" w:rsidP="004F5A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C4" w:rsidRPr="00AF162D" w:rsidRDefault="00127FC4" w:rsidP="004F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FC4" w:rsidRPr="00AF162D" w:rsidRDefault="00127FC4" w:rsidP="004F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4" w:rsidRPr="00AF162D" w:rsidTr="004F5A79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C4" w:rsidRPr="00AF162D" w:rsidRDefault="00127FC4" w:rsidP="004F5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C4" w:rsidRPr="00AF162D" w:rsidRDefault="00127FC4" w:rsidP="004F5A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FC4" w:rsidRPr="00AF162D" w:rsidRDefault="00127FC4" w:rsidP="004F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FC4" w:rsidRPr="00AF162D" w:rsidRDefault="00127FC4" w:rsidP="004F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7FC4" w:rsidRPr="00AF162D" w:rsidTr="004F5A79">
        <w:trPr>
          <w:trHeight w:val="238"/>
        </w:trPr>
        <w:tc>
          <w:tcPr>
            <w:tcW w:w="8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27FC4" w:rsidRPr="00AF162D" w:rsidRDefault="00127FC4" w:rsidP="004F5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Разом ( без ПДВ)*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FC4" w:rsidRPr="00AF162D" w:rsidRDefault="00127FC4" w:rsidP="004F5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FC4" w:rsidRPr="00AF162D" w:rsidTr="004F5A79">
        <w:trPr>
          <w:trHeight w:val="205"/>
        </w:trPr>
        <w:tc>
          <w:tcPr>
            <w:tcW w:w="8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27FC4" w:rsidRPr="00AF162D" w:rsidRDefault="00127FC4" w:rsidP="004F5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ПДВ*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FC4" w:rsidRPr="00AF162D" w:rsidRDefault="00127FC4" w:rsidP="004F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FC4" w:rsidRPr="00AF162D" w:rsidTr="004F5A79">
        <w:trPr>
          <w:trHeight w:val="348"/>
        </w:trPr>
        <w:tc>
          <w:tcPr>
            <w:tcW w:w="8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27FC4" w:rsidRPr="00AF162D" w:rsidRDefault="00127FC4" w:rsidP="004F5A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Разом (з </w:t>
            </w:r>
            <w:proofErr w:type="gramStart"/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ПДВ)*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7FC4" w:rsidRPr="00AF162D" w:rsidRDefault="00127FC4" w:rsidP="004F5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FC4" w:rsidRPr="00AF162D" w:rsidTr="004F5A79">
        <w:trPr>
          <w:trHeight w:val="246"/>
        </w:trPr>
        <w:tc>
          <w:tcPr>
            <w:tcW w:w="100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27FC4" w:rsidRPr="00AF162D" w:rsidRDefault="00127FC4" w:rsidP="004F5A7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Сума </w:t>
            </w:r>
            <w:proofErr w:type="spellStart"/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прописом</w:t>
            </w:r>
            <w:proofErr w:type="spellEnd"/>
            <w:r w:rsidRPr="00AF16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</w:tr>
    </w:tbl>
    <w:p w:rsidR="00127FC4" w:rsidRPr="00AF162D" w:rsidRDefault="00127FC4" w:rsidP="00127FC4">
      <w:pPr>
        <w:pStyle w:val="a4"/>
        <w:spacing w:after="0"/>
        <w:ind w:firstLine="0"/>
        <w:jc w:val="both"/>
        <w:rPr>
          <w:rFonts w:cs="Times New Roman"/>
          <w:color w:val="auto"/>
        </w:rPr>
      </w:pPr>
      <w:r w:rsidRPr="00AF162D">
        <w:rPr>
          <w:rFonts w:cs="Times New Roman"/>
          <w:color w:val="auto"/>
        </w:rPr>
        <w:t xml:space="preserve">     </w:t>
      </w:r>
    </w:p>
    <w:p w:rsidR="00127FC4" w:rsidRPr="00AF162D" w:rsidRDefault="00127FC4" w:rsidP="00127F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>Визначення</w:t>
      </w:r>
      <w:proofErr w:type="spellEnd"/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 xml:space="preserve"> ПДВ – </w:t>
      </w:r>
      <w:proofErr w:type="spellStart"/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>відповідно</w:t>
      </w:r>
      <w:proofErr w:type="spellEnd"/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>законодавства</w:t>
      </w:r>
      <w:proofErr w:type="spellEnd"/>
      <w:r w:rsidRPr="00AF162D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1. Ми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відхилення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нашої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ст. 17 Закону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2. До акцепту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нашої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Ваша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тендерна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документація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нашою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пропозицією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силу протоколу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намірів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нами. 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наша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буде акцептована, ми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3. Ми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120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строк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якої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разі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необхідності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може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бути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продовжений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Наша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обов’язковою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для нас і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бути акцептована Вами у будь-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час до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4. Ми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тендерні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економічно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і,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акцептувати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найнижчою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наша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буде акцептована, ми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у порядку та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 строк не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15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другою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Закону,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намір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6. 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разі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необхідності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, 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власної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ініціативи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можемо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продовжити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строк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дії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своєї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тендерної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пропозиції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повідомивши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про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це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замовникові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через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електронну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систему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закупівель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.</w:t>
      </w:r>
    </w:p>
    <w:p w:rsidR="00127FC4" w:rsidRPr="00AF162D" w:rsidRDefault="00127FC4" w:rsidP="0012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  <w:lang w:eastAsia="ru-RU"/>
        </w:rPr>
      </w:pPr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7.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Ціна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включає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у себе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всі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витрати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на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транспортування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завантаження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та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розвантаження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страхування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та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інші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витрати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,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сплату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податків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і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зборів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  <w:proofErr w:type="spellStart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тощо</w:t>
      </w:r>
      <w:proofErr w:type="spellEnd"/>
      <w:r w:rsidRPr="00AF162D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.</w:t>
      </w: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4" w:rsidRPr="00AF162D" w:rsidRDefault="00127FC4" w:rsidP="00127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127FC4" w:rsidRPr="00AF162D" w:rsidTr="004F5A79">
        <w:tc>
          <w:tcPr>
            <w:tcW w:w="3342" w:type="dxa"/>
            <w:shd w:val="clear" w:color="auto" w:fill="auto"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127FC4" w:rsidRPr="00AF162D" w:rsidTr="004F5A79">
        <w:tc>
          <w:tcPr>
            <w:tcW w:w="3342" w:type="dxa"/>
            <w:shd w:val="clear" w:color="auto" w:fill="auto"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посада </w:t>
            </w:r>
            <w:proofErr w:type="spellStart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Учасника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підпис</w:t>
            </w:r>
            <w:proofErr w:type="spellEnd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 печатка (за </w:t>
            </w:r>
            <w:proofErr w:type="spellStart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1" w:type="dxa"/>
            <w:shd w:val="clear" w:color="auto" w:fill="auto"/>
          </w:tcPr>
          <w:p w:rsidR="00127FC4" w:rsidRPr="00AF162D" w:rsidRDefault="00127FC4" w:rsidP="004F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прізвище</w:t>
            </w:r>
            <w:proofErr w:type="spellEnd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ініціали</w:t>
            </w:r>
            <w:proofErr w:type="spellEnd"/>
          </w:p>
        </w:tc>
      </w:tr>
    </w:tbl>
    <w:p w:rsidR="0052535B" w:rsidRDefault="00231EE6"/>
    <w:sectPr w:rsidR="0052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C4"/>
    <w:rsid w:val="0006557B"/>
    <w:rsid w:val="00127FC4"/>
    <w:rsid w:val="00231EE6"/>
    <w:rsid w:val="00366B1F"/>
    <w:rsid w:val="003F21A4"/>
    <w:rsid w:val="008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3FE2-5BFC-4828-A4C6-2F54C7B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расная строка Знак"/>
    <w:link w:val="a4"/>
    <w:rsid w:val="00127FC4"/>
    <w:rPr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27F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7FC4"/>
  </w:style>
  <w:style w:type="paragraph" w:styleId="a4">
    <w:name w:val="Body Text First Indent"/>
    <w:basedOn w:val="a5"/>
    <w:link w:val="a3"/>
    <w:unhideWhenUsed/>
    <w:rsid w:val="00127FC4"/>
    <w:pPr>
      <w:suppressAutoHyphens/>
      <w:spacing w:line="240" w:lineRule="auto"/>
      <w:ind w:firstLine="210"/>
    </w:pPr>
    <w:rPr>
      <w:color w:val="000000"/>
      <w:sz w:val="24"/>
      <w:szCs w:val="24"/>
    </w:rPr>
  </w:style>
  <w:style w:type="character" w:customStyle="1" w:styleId="1">
    <w:name w:val="Красная строка Знак1"/>
    <w:basedOn w:val="a6"/>
    <w:uiPriority w:val="99"/>
    <w:semiHidden/>
    <w:rsid w:val="0012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2023-01-26T14:09:00Z</dcterms:created>
  <dcterms:modified xsi:type="dcterms:W3CDTF">2023-01-26T14:09:00Z</dcterms:modified>
</cp:coreProperties>
</file>