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0BC71BD4" w:rsidR="00EF21E2" w:rsidRPr="00377B0E" w:rsidRDefault="00EF21E2" w:rsidP="00EF21E2">
      <w:pPr>
        <w:spacing w:after="0" w:line="240" w:lineRule="auto"/>
        <w:ind w:left="6237"/>
        <w:rPr>
          <w:rFonts w:ascii="Times New Roman" w:eastAsia="Times New Roman" w:hAnsi="Times New Roman"/>
          <w:sz w:val="24"/>
          <w:szCs w:val="24"/>
        </w:rPr>
      </w:pPr>
      <w:r w:rsidRPr="00377B0E">
        <w:rPr>
          <w:rFonts w:ascii="Times New Roman" w:eastAsia="Times New Roman" w:hAnsi="Times New Roman"/>
          <w:sz w:val="24"/>
          <w:szCs w:val="24"/>
        </w:rPr>
        <w:t>від «</w:t>
      </w:r>
      <w:r w:rsidR="00C740A5" w:rsidRPr="00377B0E">
        <w:rPr>
          <w:rFonts w:ascii="Times New Roman" w:eastAsia="Times New Roman" w:hAnsi="Times New Roman"/>
          <w:sz w:val="24"/>
          <w:szCs w:val="24"/>
        </w:rPr>
        <w:t xml:space="preserve"> </w:t>
      </w:r>
      <w:r w:rsidR="00483ACB">
        <w:rPr>
          <w:rFonts w:ascii="Times New Roman" w:eastAsia="Times New Roman" w:hAnsi="Times New Roman"/>
          <w:sz w:val="24"/>
          <w:szCs w:val="24"/>
        </w:rPr>
        <w:t>08</w:t>
      </w:r>
      <w:r w:rsidRPr="00377B0E">
        <w:rPr>
          <w:rFonts w:ascii="Times New Roman" w:eastAsia="Times New Roman" w:hAnsi="Times New Roman"/>
          <w:sz w:val="24"/>
          <w:szCs w:val="24"/>
        </w:rPr>
        <w:t>»</w:t>
      </w:r>
      <w:r w:rsidR="00483ACB">
        <w:rPr>
          <w:rFonts w:ascii="Times New Roman" w:eastAsia="Times New Roman" w:hAnsi="Times New Roman"/>
          <w:sz w:val="24"/>
          <w:szCs w:val="24"/>
        </w:rPr>
        <w:t>квітня</w:t>
      </w:r>
      <w:r w:rsidR="00377B0E" w:rsidRPr="00377B0E">
        <w:rPr>
          <w:rFonts w:ascii="Times New Roman" w:eastAsia="Times New Roman" w:hAnsi="Times New Roman"/>
          <w:sz w:val="24"/>
          <w:szCs w:val="24"/>
        </w:rPr>
        <w:t xml:space="preserve"> 2024 р.</w:t>
      </w:r>
      <w:r w:rsidRPr="00377B0E">
        <w:rPr>
          <w:rFonts w:ascii="Times New Roman" w:eastAsia="Times New Roman" w:hAnsi="Times New Roman"/>
          <w:sz w:val="24"/>
          <w:szCs w:val="24"/>
        </w:rPr>
        <w:t>.</w:t>
      </w:r>
    </w:p>
    <w:p w14:paraId="29B65C4F" w14:textId="5DA6D641" w:rsidR="00EF21E2" w:rsidRPr="00377B0E" w:rsidRDefault="00EF21E2" w:rsidP="00EF21E2">
      <w:pPr>
        <w:spacing w:after="0" w:line="240" w:lineRule="auto"/>
        <w:ind w:left="6237"/>
        <w:rPr>
          <w:rFonts w:ascii="Times New Roman" w:eastAsia="Times New Roman" w:hAnsi="Times New Roman"/>
          <w:sz w:val="24"/>
          <w:szCs w:val="24"/>
          <w:lang w:val="en-US"/>
        </w:rPr>
      </w:pPr>
      <w:r w:rsidRPr="00377B0E">
        <w:rPr>
          <w:rFonts w:ascii="Times New Roman" w:eastAsia="Times New Roman" w:hAnsi="Times New Roman"/>
          <w:sz w:val="24"/>
          <w:szCs w:val="24"/>
        </w:rPr>
        <w:t>Протокол №</w:t>
      </w:r>
      <w:r w:rsidR="00483ACB">
        <w:rPr>
          <w:rFonts w:ascii="Times New Roman" w:eastAsia="Times New Roman" w:hAnsi="Times New Roman"/>
          <w:sz w:val="24"/>
          <w:szCs w:val="24"/>
        </w:rPr>
        <w:t>27</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64766004" w14:textId="5960D39F" w:rsidR="00483ACB" w:rsidRPr="0081709F" w:rsidRDefault="00483ACB"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Нова редакція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54818A24"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1324B8">
              <w:rPr>
                <w:rFonts w:ascii="Times New Roman" w:hAnsi="Times New Roman" w:cs="Times New Roman"/>
                <w:b/>
                <w:bCs/>
                <w:sz w:val="28"/>
                <w:szCs w:val="28"/>
              </w:rPr>
              <w:t>Полуботка</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33DCCEF2" w:rsidR="002859E6" w:rsidRPr="00BC77DF" w:rsidRDefault="00794F3D" w:rsidP="001324B8">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Pr="00BC77DF">
              <w:rPr>
                <w:rFonts w:ascii="Times New Roman" w:hAnsi="Times New Roman" w:cs="Times New Roman"/>
                <w:b/>
              </w:rPr>
              <w:t>вул.</w:t>
            </w:r>
            <w:r w:rsidR="001324B8">
              <w:rPr>
                <w:rFonts w:ascii="Times New Roman" w:hAnsi="Times New Roman" w:cs="Times New Roman"/>
                <w:b/>
              </w:rPr>
              <w:t>Полуботка</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25E7349B"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1324B8">
              <w:rPr>
                <w:rFonts w:ascii="Times New Roman" w:hAnsi="Times New Roman" w:cs="Times New Roman"/>
              </w:rPr>
              <w:t>Полуботка</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46633280" w:rsidR="00027EC5" w:rsidRPr="00BC77DF" w:rsidRDefault="001324B8" w:rsidP="001324B8">
            <w:pPr>
              <w:rPr>
                <w:rFonts w:ascii="Times New Roman" w:hAnsi="Times New Roman" w:cs="Times New Roman"/>
              </w:rPr>
            </w:pPr>
            <w:r>
              <w:rPr>
                <w:rFonts w:ascii="Times New Roman" w:hAnsi="Times New Roman" w:cs="Times New Roman"/>
              </w:rPr>
              <w:t>1 0</w:t>
            </w:r>
            <w:r w:rsidR="00DC0098">
              <w:rPr>
                <w:rFonts w:ascii="Times New Roman" w:hAnsi="Times New Roman" w:cs="Times New Roman"/>
              </w:rPr>
              <w:t>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sidR="00DC0098">
              <w:rPr>
                <w:rFonts w:ascii="Times New Roman" w:hAnsi="Times New Roman" w:cs="Times New Roman"/>
              </w:rPr>
              <w:t xml:space="preserve">Один мільйон </w:t>
            </w:r>
            <w:r w:rsidR="00C740A5" w:rsidRPr="00BC77DF">
              <w:rPr>
                <w:rFonts w:ascii="Times New Roman" w:hAnsi="Times New Roman" w:cs="Times New Roman"/>
              </w:rPr>
              <w:t xml:space="preserve">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 xml:space="preserve">Мова (мови), якою  (якими) повинні бути  </w:t>
            </w:r>
            <w:r w:rsidRPr="00BC77DF">
              <w:rPr>
                <w:rFonts w:ascii="Times New Roman" w:eastAsia="Times New Roman" w:hAnsi="Times New Roman" w:cs="Times New Roman"/>
                <w:b/>
              </w:rPr>
              <w:lastRenderedPageBreak/>
              <w:t>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w:t>
            </w:r>
            <w:r w:rsidRPr="00BC77DF">
              <w:rPr>
                <w:rFonts w:ascii="Times New Roman" w:hAnsi="Times New Roman" w:cs="Times New Roman"/>
              </w:rPr>
              <w:lastRenderedPageBreak/>
              <w:t>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несвоєчасного надання замовником роз’яснень щодо змісту тендерної </w:t>
            </w:r>
            <w:r w:rsidRPr="00BC77DF">
              <w:rPr>
                <w:rFonts w:ascii="Times New Roman" w:eastAsia="Times New Roman" w:hAnsi="Times New Roman" w:cs="Times New Roman"/>
              </w:rPr>
              <w:lastRenderedPageBreak/>
              <w:t>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lastRenderedPageBreak/>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w:t>
            </w:r>
            <w:r w:rsidRPr="00BC77DF">
              <w:rPr>
                <w:rFonts w:ascii="Times New Roman" w:hAnsi="Times New Roman" w:cs="Times New Roman"/>
                <w:shd w:val="solid" w:color="FFFFFF" w:fill="FFFFFF"/>
                <w:lang w:eastAsia="en-US"/>
              </w:rPr>
              <w:lastRenderedPageBreak/>
              <w:t>уповноваженої особи відповідного органу/установи та/або електронну 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BC77DF">
              <w:rPr>
                <w:rFonts w:ascii="Times New Roman" w:eastAsia="Times New Roman" w:hAnsi="Times New Roman" w:cs="Times New Roman"/>
              </w:rPr>
              <w:lastRenderedPageBreak/>
              <w:t>якої учасником процедури закупівлі не підтверджені (наприклад, переклад 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w:t>
            </w:r>
            <w:r w:rsidR="00F3306F" w:rsidRPr="00BC77DF">
              <w:rPr>
                <w:rFonts w:ascii="Times New Roman" w:hAnsi="Times New Roman" w:cs="Times New Roman"/>
              </w:rPr>
              <w:lastRenderedPageBreak/>
              <w:t>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w:t>
            </w:r>
            <w:r w:rsidRPr="00BC77DF">
              <w:rPr>
                <w:rFonts w:ascii="Times New Roman" w:eastAsia="Times New Roman" w:hAnsi="Times New Roman" w:cs="Times New Roman"/>
                <w:b/>
              </w:rPr>
              <w:lastRenderedPageBreak/>
              <w:t>кількісні характеристики предмета закупівлі</w:t>
            </w:r>
          </w:p>
        </w:tc>
        <w:tc>
          <w:tcPr>
            <w:tcW w:w="7599" w:type="dxa"/>
          </w:tcPr>
          <w:p w14:paraId="5B09FA38" w14:textId="77777777" w:rsidR="001835EC" w:rsidRPr="0021282C" w:rsidRDefault="004457F0"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6.1. </w:t>
            </w:r>
            <w:r w:rsidR="001835EC" w:rsidRPr="0021282C">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21282C">
              <w:rPr>
                <w:rFonts w:ascii="Times New Roman" w:eastAsia="Times New Roman" w:hAnsi="Times New Roman" w:cs="Times New Roman"/>
                <w:b/>
                <w:i/>
              </w:rPr>
              <w:t>Додаток 2</w:t>
            </w:r>
            <w:r w:rsidR="001835EC" w:rsidRPr="0021282C">
              <w:rPr>
                <w:rFonts w:ascii="Times New Roman" w:eastAsia="Times New Roman" w:hAnsi="Times New Roman" w:cs="Times New Roman"/>
                <w:b/>
              </w:rPr>
              <w:t xml:space="preserve"> </w:t>
            </w:r>
            <w:r w:rsidR="001835EC" w:rsidRPr="0021282C">
              <w:rPr>
                <w:rFonts w:ascii="Times New Roman" w:eastAsia="Times New Roman" w:hAnsi="Times New Roman" w:cs="Times New Roman"/>
              </w:rPr>
              <w:t xml:space="preserve">до цієї </w:t>
            </w:r>
            <w:r w:rsidR="001835EC" w:rsidRPr="0021282C">
              <w:rPr>
                <w:rFonts w:ascii="Times New Roman" w:eastAsia="Times New Roman" w:hAnsi="Times New Roman" w:cs="Times New Roman"/>
              </w:rPr>
              <w:lastRenderedPageBreak/>
              <w:t xml:space="preserve">документації).  </w:t>
            </w:r>
          </w:p>
          <w:p w14:paraId="7FEB2EB3" w14:textId="7141B11C"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21282C" w:rsidRDefault="00770B3F" w:rsidP="004457F0">
            <w:pPr>
              <w:widowControl w:val="0"/>
              <w:ind w:right="120"/>
              <w:jc w:val="both"/>
              <w:rPr>
                <w:rFonts w:ascii="Times New Roman" w:eastAsia="Times New Roman" w:hAnsi="Times New Roman" w:cs="Times New Roman"/>
              </w:rPr>
            </w:pPr>
            <w:r w:rsidRPr="0021282C">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21282C" w:rsidRDefault="00BC77DF" w:rsidP="00BC77DF">
            <w:pPr>
              <w:spacing w:before="120"/>
              <w:jc w:val="both"/>
              <w:rPr>
                <w:rFonts w:ascii="Times New Roman" w:eastAsia="Times New Roman" w:hAnsi="Times New Roman" w:cs="Times New Roman"/>
              </w:rPr>
            </w:pPr>
            <w:r w:rsidRPr="0021282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1282C">
                <w:rPr>
                  <w:rFonts w:ascii="Times New Roman" w:eastAsia="Times New Roman" w:hAnsi="Times New Roman" w:cs="Times New Roman"/>
                </w:rPr>
                <w:t>статті 8</w:t>
              </w:r>
            </w:hyperlink>
            <w:r w:rsidRPr="0021282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21282C" w:rsidRDefault="00BC77DF" w:rsidP="00BC77DF">
            <w:pPr>
              <w:widowControl w:val="0"/>
              <w:ind w:firstLine="450"/>
              <w:jc w:val="both"/>
              <w:rPr>
                <w:rFonts w:ascii="Times New Roman" w:eastAsia="Times New Roman" w:hAnsi="Times New Roman" w:cs="Times New Roman"/>
                <w:b/>
              </w:rPr>
            </w:pPr>
            <w:r w:rsidRPr="0021282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282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282C">
              <w:rPr>
                <w:rFonts w:ascii="Times New Roman" w:eastAsia="Times New Roman" w:hAnsi="Times New Roman" w:cs="Times New Roman"/>
                <w:i/>
              </w:rPr>
              <w:t xml:space="preserve"> </w:t>
            </w:r>
            <w:r w:rsidRPr="0021282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282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21282C" w:rsidRDefault="00BC77DF" w:rsidP="00BC77DF">
            <w:pPr>
              <w:widowControl w:val="0"/>
              <w:ind w:right="120"/>
              <w:jc w:val="center"/>
              <w:rPr>
                <w:rFonts w:ascii="Times New Roman" w:eastAsia="Times New Roman" w:hAnsi="Times New Roman" w:cs="Times New Roman"/>
                <w:b/>
              </w:rPr>
            </w:pPr>
            <w:r w:rsidRPr="0021282C">
              <w:rPr>
                <w:rFonts w:ascii="Times New Roman" w:eastAsia="Times New Roman" w:hAnsi="Times New Roman" w:cs="Times New Roman"/>
                <w:b/>
              </w:rPr>
              <w:t>Розділ 4. Подання та розкриття тендерної пропозиції</w:t>
            </w:r>
          </w:p>
          <w:p w14:paraId="32C725F7" w14:textId="77777777" w:rsidR="00BC77DF" w:rsidRPr="0021282C"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21282C" w:rsidRDefault="00BC77DF" w:rsidP="00BC77DF">
            <w:pPr>
              <w:widowControl w:val="0"/>
              <w:ind w:left="40" w:right="120"/>
              <w:jc w:val="both"/>
              <w:rPr>
                <w:rFonts w:ascii="Times New Roman" w:eastAsia="Times New Roman" w:hAnsi="Times New Roman" w:cs="Times New Roman"/>
                <w:color w:val="000000"/>
              </w:rPr>
            </w:pPr>
            <w:r w:rsidRPr="0021282C">
              <w:rPr>
                <w:rFonts w:ascii="Times New Roman" w:eastAsia="Times New Roman" w:hAnsi="Times New Roman" w:cs="Times New Roman"/>
                <w:color w:val="000000"/>
              </w:rPr>
              <w:t xml:space="preserve">1.1 Кінцевий строк подання тендерних пропозицій </w:t>
            </w:r>
            <w:r w:rsidRPr="0021282C">
              <w:rPr>
                <w:rFonts w:ascii="Times New Roman" w:eastAsia="Times New Roman" w:hAnsi="Times New Roman" w:cs="Times New Roman"/>
              </w:rPr>
              <w:t>—</w:t>
            </w:r>
            <w:r w:rsidRPr="0021282C">
              <w:rPr>
                <w:rFonts w:ascii="Times New Roman" w:eastAsia="Times New Roman" w:hAnsi="Times New Roman" w:cs="Times New Roman"/>
                <w:color w:val="000000"/>
              </w:rPr>
              <w:t xml:space="preserve"> </w:t>
            </w:r>
          </w:p>
          <w:p w14:paraId="72A67053" w14:textId="68A129F0" w:rsidR="00BC77DF" w:rsidRPr="00377B0E" w:rsidRDefault="00483ACB" w:rsidP="00BC77DF">
            <w:pPr>
              <w:widowControl w:val="0"/>
              <w:ind w:left="40" w:right="120"/>
              <w:jc w:val="both"/>
              <w:rPr>
                <w:rFonts w:ascii="Times New Roman" w:eastAsia="Times New Roman" w:hAnsi="Times New Roman" w:cs="Times New Roman"/>
                <w:b/>
                <w:bCs/>
              </w:rPr>
            </w:pPr>
            <w:r>
              <w:rPr>
                <w:rFonts w:ascii="Times New Roman" w:eastAsia="Times New Roman" w:hAnsi="Times New Roman" w:cs="Times New Roman"/>
                <w:b/>
                <w:bCs/>
                <w:lang w:val="ru-RU"/>
              </w:rPr>
              <w:t>13</w:t>
            </w:r>
            <w:r w:rsidR="00BC77DF" w:rsidRPr="00377B0E">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квіт</w:t>
            </w:r>
            <w:bookmarkStart w:id="1" w:name="_GoBack"/>
            <w:bookmarkEnd w:id="1"/>
            <w:r w:rsidR="00377B0E" w:rsidRPr="00377B0E">
              <w:rPr>
                <w:rFonts w:ascii="Times New Roman" w:eastAsia="Times New Roman" w:hAnsi="Times New Roman" w:cs="Times New Roman"/>
                <w:b/>
                <w:bCs/>
                <w:lang w:val="ru-RU"/>
              </w:rPr>
              <w:t>ня</w:t>
            </w:r>
            <w:proofErr w:type="spellEnd"/>
            <w:r w:rsidR="00377B0E" w:rsidRPr="00377B0E">
              <w:rPr>
                <w:rFonts w:ascii="Times New Roman" w:eastAsia="Times New Roman" w:hAnsi="Times New Roman" w:cs="Times New Roman"/>
                <w:b/>
                <w:bCs/>
              </w:rPr>
              <w:t xml:space="preserve"> 2024</w:t>
            </w:r>
            <w:r w:rsidR="00BC77DF" w:rsidRPr="00377B0E">
              <w:rPr>
                <w:rFonts w:ascii="Times New Roman" w:eastAsia="Times New Roman" w:hAnsi="Times New Roman" w:cs="Times New Roman"/>
                <w:b/>
                <w:bCs/>
              </w:rPr>
              <w:t xml:space="preserve"> року до 1</w:t>
            </w:r>
            <w:r w:rsidR="00377B0E" w:rsidRPr="00377B0E">
              <w:rPr>
                <w:rFonts w:ascii="Times New Roman" w:eastAsia="Times New Roman" w:hAnsi="Times New Roman" w:cs="Times New Roman"/>
                <w:b/>
                <w:bCs/>
              </w:rPr>
              <w:t>2</w:t>
            </w:r>
            <w:r w:rsidR="00BC77DF" w:rsidRPr="00377B0E">
              <w:rPr>
                <w:rFonts w:ascii="Times New Roman" w:eastAsia="Times New Roman" w:hAnsi="Times New Roman" w:cs="Times New Roman"/>
                <w:b/>
                <w:bCs/>
              </w:rPr>
              <w:t>:00</w:t>
            </w:r>
          </w:p>
          <w:p w14:paraId="76302273"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21282C"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21282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21282C"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21282C" w:rsidRDefault="00BC77DF" w:rsidP="00BC77DF">
            <w:pPr>
              <w:widowControl w:val="0"/>
              <w:ind w:right="120" w:firstLine="425"/>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282C">
                <w:rPr>
                  <w:rFonts w:ascii="Times New Roman" w:eastAsia="Times New Roman" w:hAnsi="Times New Roman" w:cs="Times New Roman"/>
                </w:rPr>
                <w:t>47</w:t>
              </w:r>
            </w:hyperlink>
            <w:r w:rsidRPr="0021282C">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BC77DF">
              <w:rPr>
                <w:rFonts w:ascii="Times New Roman" w:eastAsia="Times New Roman" w:hAnsi="Times New Roman" w:cs="Times New Roman"/>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w:t>
            </w:r>
            <w:r w:rsidRPr="002A72FA">
              <w:rPr>
                <w:rFonts w:ascii="Times New Roman" w:eastAsia="Times New Roman" w:hAnsi="Times New Roman" w:cs="Times New Roman"/>
                <w:color w:val="000000" w:themeColor="text1"/>
              </w:rPr>
              <w:lastRenderedPageBreak/>
              <w:t>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lastRenderedPageBreak/>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w:t>
            </w:r>
            <w:r w:rsidRPr="002A72FA">
              <w:rPr>
                <w:rFonts w:ascii="Times New Roman" w:eastAsia="Times New Roman" w:hAnsi="Times New Roman" w:cs="Times New Roman"/>
                <w:color w:val="000000" w:themeColor="text1"/>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2A72FA">
              <w:rPr>
                <w:rFonts w:ascii="Times New Roman" w:eastAsia="Times New Roman" w:hAnsi="Times New Roman" w:cs="Times New Roman"/>
                <w:color w:val="000000" w:themeColor="text1"/>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w:t>
            </w:r>
            <w:r w:rsidRPr="00BC77DF">
              <w:rPr>
                <w:rFonts w:ascii="Times New Roman" w:eastAsia="Times New Roman" w:hAnsi="Times New Roman" w:cs="Times New Roman"/>
              </w:rPr>
              <w:lastRenderedPageBreak/>
              <w:t>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96C67"/>
    <w:rsid w:val="000B18EC"/>
    <w:rsid w:val="000D78EF"/>
    <w:rsid w:val="00130B65"/>
    <w:rsid w:val="001324B8"/>
    <w:rsid w:val="001835EC"/>
    <w:rsid w:val="00184334"/>
    <w:rsid w:val="00191576"/>
    <w:rsid w:val="001A79FE"/>
    <w:rsid w:val="001B4229"/>
    <w:rsid w:val="001C4185"/>
    <w:rsid w:val="001D7378"/>
    <w:rsid w:val="001E7CDA"/>
    <w:rsid w:val="001F050C"/>
    <w:rsid w:val="002023FD"/>
    <w:rsid w:val="002045B0"/>
    <w:rsid w:val="0021282C"/>
    <w:rsid w:val="00271CA3"/>
    <w:rsid w:val="0027710C"/>
    <w:rsid w:val="002859E6"/>
    <w:rsid w:val="002A72FA"/>
    <w:rsid w:val="002B6249"/>
    <w:rsid w:val="002E54C9"/>
    <w:rsid w:val="002E7A83"/>
    <w:rsid w:val="002F687D"/>
    <w:rsid w:val="00377B0E"/>
    <w:rsid w:val="0038519B"/>
    <w:rsid w:val="00393963"/>
    <w:rsid w:val="003A1489"/>
    <w:rsid w:val="00412A26"/>
    <w:rsid w:val="00417704"/>
    <w:rsid w:val="00430E02"/>
    <w:rsid w:val="004440CF"/>
    <w:rsid w:val="004457F0"/>
    <w:rsid w:val="00463A35"/>
    <w:rsid w:val="00483ACB"/>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D174-9207-4F56-A633-8BE78340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42739</Words>
  <Characters>24362</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54</cp:revision>
  <dcterms:created xsi:type="dcterms:W3CDTF">2023-05-04T05:28:00Z</dcterms:created>
  <dcterms:modified xsi:type="dcterms:W3CDTF">2024-04-08T10:14:00Z</dcterms:modified>
</cp:coreProperties>
</file>