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DA23" w14:textId="381BBACF" w:rsidR="00E77C06" w:rsidRPr="0098375A" w:rsidRDefault="00E77C06" w:rsidP="00E77C06">
      <w:pPr>
        <w:ind w:left="6381" w:firstLine="709"/>
        <w:rPr>
          <w:rFonts w:eastAsiaTheme="minorHAnsi"/>
          <w:b/>
          <w:lang w:val="uk-UA"/>
        </w:rPr>
      </w:pPr>
      <w:r>
        <w:rPr>
          <w:rFonts w:eastAsiaTheme="minorHAnsi"/>
          <w:b/>
          <w:lang w:val="uk-UA"/>
        </w:rPr>
        <w:t>Додаток 3</w:t>
      </w:r>
    </w:p>
    <w:p w14:paraId="6F183CC4" w14:textId="77777777" w:rsidR="00E77C06" w:rsidRPr="0098375A" w:rsidRDefault="00E77C06" w:rsidP="00E77C06">
      <w:pPr>
        <w:ind w:left="6381" w:firstLine="709"/>
        <w:rPr>
          <w:rFonts w:eastAsiaTheme="minorHAnsi"/>
          <w:b/>
          <w:lang w:val="uk-UA"/>
        </w:rPr>
      </w:pPr>
      <w:r w:rsidRPr="0098375A">
        <w:rPr>
          <w:rFonts w:eastAsiaTheme="minorHAnsi"/>
          <w:b/>
          <w:lang w:val="uk-UA"/>
        </w:rPr>
        <w:t xml:space="preserve">до тендерної документації </w:t>
      </w:r>
    </w:p>
    <w:p w14:paraId="363DC3BF" w14:textId="77777777" w:rsidR="0040181F" w:rsidRDefault="0040181F" w:rsidP="0040181F">
      <w:pPr>
        <w:jc w:val="center"/>
        <w:rPr>
          <w:b/>
          <w:bCs/>
          <w:u w:val="single"/>
          <w:lang w:val="uk-UA"/>
        </w:rPr>
      </w:pPr>
    </w:p>
    <w:p w14:paraId="67766C65" w14:textId="77777777" w:rsidR="00E4690B" w:rsidRPr="00E4690B" w:rsidRDefault="00E4690B" w:rsidP="003A5D46">
      <w:pPr>
        <w:pStyle w:val="1"/>
        <w:spacing w:before="0"/>
        <w:jc w:val="center"/>
        <w:rPr>
          <w:rFonts w:ascii="Times New Roman" w:hAnsi="Times New Roman"/>
          <w:b/>
          <w:bCs/>
          <w:color w:val="auto"/>
          <w:sz w:val="36"/>
          <w:szCs w:val="36"/>
          <w:lang w:val="uk-UA"/>
        </w:rPr>
      </w:pPr>
      <w:r w:rsidRPr="00E4690B">
        <w:rPr>
          <w:rFonts w:ascii="Times New Roman" w:hAnsi="Times New Roman"/>
          <w:b/>
          <w:bCs/>
          <w:color w:val="auto"/>
          <w:sz w:val="36"/>
          <w:szCs w:val="36"/>
          <w:lang w:val="uk-UA"/>
        </w:rPr>
        <w:t xml:space="preserve">Інформація про необхідні медико-технічні, якісні та кількісні характеристики предмета закупівлі: </w:t>
      </w:r>
    </w:p>
    <w:p w14:paraId="6094B6BA" w14:textId="30848887" w:rsidR="003A5D46" w:rsidRDefault="003A5D46" w:rsidP="003A5D46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3A5D46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lang w:val="uk-UA"/>
        </w:rPr>
        <w:t>код</w:t>
      </w:r>
      <w:r w:rsidRPr="003A5D4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uk-UA"/>
        </w:rPr>
        <w:t xml:space="preserve"> </w:t>
      </w:r>
      <w:r w:rsidRPr="003A5D4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ДК 021:2015: 33160000-9 </w:t>
      </w:r>
      <w:r w:rsidRPr="003A5D46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Устаткування для операційних блоків</w:t>
      </w:r>
    </w:p>
    <w:p w14:paraId="6F1116B5" w14:textId="28BC551D" w:rsidR="003A5D46" w:rsidRDefault="003A5D46" w:rsidP="003A5D46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3A5D46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(</w:t>
      </w:r>
      <w:r w:rsidRPr="003A5D46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Система лапароскопічна багаторазового використання</w:t>
      </w:r>
      <w:r w:rsidRPr="003A5D46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3A5D46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у комплекті</w:t>
      </w:r>
      <w:r w:rsidRPr="003A5D46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)</w:t>
      </w:r>
    </w:p>
    <w:p w14:paraId="3811A29F" w14:textId="1B54CEF1" w:rsidR="003A5D46" w:rsidRPr="003A5D46" w:rsidRDefault="003A5D46" w:rsidP="003A5D46">
      <w:pPr>
        <w:pStyle w:val="1"/>
        <w:spacing w:before="0"/>
        <w:ind w:right="-143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 w:eastAsia="uk-UA"/>
        </w:rPr>
      </w:pPr>
      <w:r w:rsidRPr="003A5D46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(</w:t>
      </w:r>
      <w:r w:rsidRPr="003A5D4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 w:eastAsia="uk-UA"/>
        </w:rPr>
        <w:t xml:space="preserve">НК 024:2023: 32617 - </w:t>
      </w:r>
      <w:r w:rsidRPr="003A5D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Система лапароскопічна багаторазового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в</w:t>
      </w:r>
      <w:r w:rsidRPr="003A5D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икористання</w:t>
      </w:r>
      <w:r w:rsidRPr="003A5D4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uk-UA" w:eastAsia="uk-UA"/>
        </w:rPr>
        <w:t>)</w:t>
      </w:r>
    </w:p>
    <w:p w14:paraId="38226709" w14:textId="77777777" w:rsidR="006A1830" w:rsidRDefault="006A1830" w:rsidP="00A309D6">
      <w:pPr>
        <w:tabs>
          <w:tab w:val="left" w:pos="0"/>
        </w:tabs>
        <w:jc w:val="center"/>
        <w:rPr>
          <w:rFonts w:eastAsia="Batang"/>
          <w:b/>
          <w:i/>
          <w:lang w:val="uk-UA"/>
        </w:rPr>
      </w:pPr>
    </w:p>
    <w:p w14:paraId="22C9DDC3" w14:textId="1556A5C6" w:rsidR="00A309D6" w:rsidRPr="00F94C62" w:rsidRDefault="00A309D6" w:rsidP="00A309D6">
      <w:pPr>
        <w:tabs>
          <w:tab w:val="left" w:pos="0"/>
        </w:tabs>
        <w:jc w:val="center"/>
        <w:rPr>
          <w:rFonts w:eastAsia="Batang"/>
          <w:b/>
          <w:i/>
          <w:lang w:val="uk-UA"/>
        </w:rPr>
      </w:pPr>
      <w:r w:rsidRPr="00F94C62">
        <w:rPr>
          <w:rFonts w:eastAsia="Batang"/>
          <w:b/>
          <w:i/>
          <w:lang w:val="uk-UA"/>
        </w:rPr>
        <w:t>ЗАГАЛЬНІ ВИМОГИ</w:t>
      </w:r>
    </w:p>
    <w:p w14:paraId="7EDFFC60" w14:textId="445F9AFE" w:rsidR="00A309D6" w:rsidRPr="000C47BA" w:rsidRDefault="00A309D6" w:rsidP="008A4CF8">
      <w:pPr>
        <w:tabs>
          <w:tab w:val="left" w:pos="0"/>
        </w:tabs>
        <w:spacing w:after="60"/>
        <w:jc w:val="both"/>
        <w:rPr>
          <w:rFonts w:eastAsia="Batang"/>
          <w:sz w:val="22"/>
          <w:szCs w:val="22"/>
          <w:lang w:val="uk-UA"/>
        </w:rPr>
      </w:pPr>
      <w:r w:rsidRPr="00A14280">
        <w:rPr>
          <w:rFonts w:eastAsia="Batang"/>
          <w:lang w:val="uk-UA"/>
        </w:rPr>
        <w:t>1</w:t>
      </w:r>
      <w:r w:rsidRPr="000C47BA">
        <w:rPr>
          <w:rFonts w:eastAsia="Batang"/>
          <w:sz w:val="22"/>
          <w:szCs w:val="22"/>
          <w:lang w:val="uk-UA"/>
        </w:rPr>
        <w:t xml:space="preserve">. </w:t>
      </w:r>
      <w:r w:rsidRPr="000C47BA">
        <w:rPr>
          <w:rFonts w:eastAsia="Batang"/>
          <w:sz w:val="22"/>
          <w:szCs w:val="22"/>
          <w:lang w:val="uk-UA"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0C47BA">
        <w:rPr>
          <w:rFonts w:eastAsia="Batang"/>
          <w:sz w:val="22"/>
          <w:szCs w:val="22"/>
          <w:lang w:val="uk-UA"/>
        </w:rPr>
        <w:t xml:space="preserve"> у даному додатку та всіх інших вимог Тендерної Документації.</w:t>
      </w:r>
    </w:p>
    <w:p w14:paraId="71E1E15D" w14:textId="77777777" w:rsidR="00A309D6" w:rsidRPr="000C47BA" w:rsidRDefault="00A309D6" w:rsidP="008A4CF8">
      <w:pPr>
        <w:tabs>
          <w:tab w:val="left" w:pos="0"/>
        </w:tabs>
        <w:spacing w:after="60"/>
        <w:jc w:val="both"/>
        <w:rPr>
          <w:rFonts w:eastAsia="Batang"/>
          <w:i/>
          <w:sz w:val="22"/>
          <w:szCs w:val="22"/>
          <w:lang w:val="uk-UA"/>
        </w:rPr>
      </w:pPr>
      <w:r w:rsidRPr="000C47BA">
        <w:rPr>
          <w:rFonts w:eastAsia="Batang"/>
          <w:i/>
          <w:sz w:val="22"/>
          <w:szCs w:val="22"/>
          <w:lang w:val="uk-UA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копією документу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інформація.</w:t>
      </w:r>
    </w:p>
    <w:p w14:paraId="018F9B9C" w14:textId="77777777" w:rsidR="00A309D6" w:rsidRPr="000C47BA" w:rsidRDefault="00A309D6" w:rsidP="008A4CF8">
      <w:pPr>
        <w:tabs>
          <w:tab w:val="left" w:pos="0"/>
        </w:tabs>
        <w:spacing w:after="60"/>
        <w:jc w:val="both"/>
        <w:rPr>
          <w:sz w:val="22"/>
          <w:szCs w:val="22"/>
          <w:lang w:val="uk-UA" w:eastAsia="en-US"/>
        </w:rPr>
      </w:pPr>
      <w:r w:rsidRPr="000C47BA">
        <w:rPr>
          <w:sz w:val="22"/>
          <w:szCs w:val="22"/>
          <w:lang w:val="uk-UA" w:eastAsia="en-US"/>
        </w:rPr>
        <w:t xml:space="preserve">2. </w:t>
      </w:r>
      <w:r w:rsidRPr="000C47BA">
        <w:rPr>
          <w:rFonts w:eastAsia="Batang"/>
          <w:sz w:val="22"/>
          <w:szCs w:val="22"/>
          <w:lang w:val="uk-UA" w:eastAsia="ar-SA"/>
        </w:rPr>
        <w:t>Товар</w:t>
      </w:r>
      <w:r w:rsidRPr="000C47BA">
        <w:rPr>
          <w:sz w:val="22"/>
          <w:szCs w:val="22"/>
          <w:lang w:val="uk-UA" w:eastAsia="en-US"/>
        </w:rPr>
        <w:t>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14:paraId="7D5155A8" w14:textId="77777777" w:rsidR="00A309D6" w:rsidRPr="000C47BA" w:rsidRDefault="00A309D6" w:rsidP="008A4CF8">
      <w:pPr>
        <w:tabs>
          <w:tab w:val="left" w:pos="0"/>
        </w:tabs>
        <w:spacing w:after="60"/>
        <w:jc w:val="both"/>
        <w:rPr>
          <w:sz w:val="22"/>
          <w:szCs w:val="22"/>
          <w:lang w:val="uk-UA" w:eastAsia="en-US"/>
        </w:rPr>
      </w:pPr>
      <w:r w:rsidRPr="000C47BA">
        <w:rPr>
          <w:i/>
          <w:sz w:val="22"/>
          <w:szCs w:val="22"/>
          <w:lang w:val="uk-UA" w:eastAsia="en-US"/>
        </w:rPr>
        <w:t>На підтвердження Учасник повинен надати файл відсканований з оригіналу листа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</w:t>
      </w:r>
      <w:r w:rsidRPr="000C47BA">
        <w:rPr>
          <w:sz w:val="22"/>
          <w:szCs w:val="22"/>
          <w:lang w:val="uk-UA" w:eastAsia="en-US"/>
        </w:rPr>
        <w:t>.</w:t>
      </w:r>
    </w:p>
    <w:p w14:paraId="345011C2" w14:textId="77777777" w:rsidR="00A309D6" w:rsidRPr="000C47BA" w:rsidRDefault="00A309D6" w:rsidP="008A4CF8">
      <w:pPr>
        <w:tabs>
          <w:tab w:val="left" w:pos="0"/>
        </w:tabs>
        <w:spacing w:after="60"/>
        <w:jc w:val="both"/>
        <w:rPr>
          <w:sz w:val="22"/>
          <w:szCs w:val="22"/>
          <w:lang w:val="uk-UA" w:eastAsia="en-US"/>
        </w:rPr>
      </w:pPr>
      <w:r w:rsidRPr="000C47BA">
        <w:rPr>
          <w:sz w:val="22"/>
          <w:szCs w:val="22"/>
          <w:lang w:val="uk-UA" w:eastAsia="en-US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14:paraId="7EC60AED" w14:textId="77777777" w:rsidR="00A309D6" w:rsidRPr="000C47BA" w:rsidRDefault="00A309D6" w:rsidP="008A4CF8">
      <w:pPr>
        <w:tabs>
          <w:tab w:val="left" w:pos="0"/>
        </w:tabs>
        <w:spacing w:after="60"/>
        <w:jc w:val="both"/>
        <w:rPr>
          <w:i/>
          <w:sz w:val="22"/>
          <w:szCs w:val="22"/>
          <w:lang w:val="uk-UA" w:eastAsia="en-US"/>
        </w:rPr>
      </w:pPr>
      <w:r w:rsidRPr="000C47BA">
        <w:rPr>
          <w:i/>
          <w:sz w:val="22"/>
          <w:szCs w:val="22"/>
          <w:lang w:val="uk-UA" w:eastAsia="en-US"/>
        </w:rPr>
        <w:t xml:space="preserve">На підтвердження Учасник повинен надати файл відсканований з </w:t>
      </w:r>
      <w:r w:rsidRPr="000C47BA">
        <w:rPr>
          <w:i/>
          <w:spacing w:val="1"/>
          <w:sz w:val="22"/>
          <w:szCs w:val="22"/>
          <w:lang w:val="uk-UA" w:eastAsia="en-US"/>
        </w:rPr>
        <w:t xml:space="preserve">оригіналу </w:t>
      </w:r>
      <w:r w:rsidRPr="000C47BA">
        <w:rPr>
          <w:i/>
          <w:sz w:val="22"/>
          <w:szCs w:val="22"/>
          <w:lang w:val="uk-UA" w:eastAsia="en-US"/>
        </w:rPr>
        <w:t xml:space="preserve">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0C47BA">
        <w:rPr>
          <w:b/>
          <w:i/>
          <w:spacing w:val="1"/>
          <w:sz w:val="22"/>
          <w:szCs w:val="22"/>
          <w:u w:val="single"/>
          <w:lang w:val="uk-UA" w:eastAsia="en-US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14:paraId="0E9E22EE" w14:textId="77777777" w:rsidR="00A309D6" w:rsidRPr="000C47BA" w:rsidRDefault="00A309D6" w:rsidP="008A4CF8">
      <w:pPr>
        <w:tabs>
          <w:tab w:val="left" w:pos="0"/>
          <w:tab w:val="left" w:pos="851"/>
        </w:tabs>
        <w:spacing w:after="60"/>
        <w:ind w:right="142"/>
        <w:jc w:val="both"/>
        <w:rPr>
          <w:sz w:val="22"/>
          <w:szCs w:val="22"/>
          <w:lang w:val="uk-UA" w:eastAsia="en-US"/>
        </w:rPr>
      </w:pPr>
      <w:r w:rsidRPr="000C47BA">
        <w:rPr>
          <w:sz w:val="22"/>
          <w:szCs w:val="22"/>
          <w:lang w:val="uk-UA" w:eastAsia="en-US"/>
        </w:rPr>
        <w:t>4.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63AECF9D" w14:textId="476C4C03" w:rsidR="00A309D6" w:rsidRPr="000C47BA" w:rsidRDefault="00A309D6" w:rsidP="008A4CF8">
      <w:pPr>
        <w:tabs>
          <w:tab w:val="left" w:pos="0"/>
        </w:tabs>
        <w:spacing w:after="60"/>
        <w:jc w:val="both"/>
        <w:rPr>
          <w:i/>
          <w:color w:val="000000"/>
          <w:sz w:val="22"/>
          <w:szCs w:val="22"/>
          <w:lang w:val="uk-UA" w:eastAsia="en-US"/>
        </w:rPr>
      </w:pPr>
      <w:r w:rsidRPr="000C47BA">
        <w:rPr>
          <w:i/>
          <w:color w:val="000000"/>
          <w:sz w:val="22"/>
          <w:szCs w:val="22"/>
          <w:lang w:val="uk-UA" w:eastAsia="en-US"/>
        </w:rPr>
        <w:t xml:space="preserve">На підтвердження Учасник повинен надати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 </w:t>
      </w:r>
    </w:p>
    <w:p w14:paraId="3D4131DF" w14:textId="20D290FB" w:rsidR="000C47BA" w:rsidRPr="000C47BA" w:rsidRDefault="000C47BA" w:rsidP="00E4690B">
      <w:pPr>
        <w:tabs>
          <w:tab w:val="left" w:pos="0"/>
        </w:tabs>
        <w:jc w:val="both"/>
        <w:rPr>
          <w:color w:val="000000"/>
          <w:sz w:val="22"/>
          <w:szCs w:val="22"/>
          <w:lang w:val="uk-UA" w:eastAsia="en-US"/>
        </w:rPr>
      </w:pPr>
      <w:r w:rsidRPr="000C47BA">
        <w:rPr>
          <w:i/>
          <w:color w:val="000000"/>
          <w:sz w:val="22"/>
          <w:szCs w:val="22"/>
          <w:lang w:val="uk-UA" w:eastAsia="en-US"/>
        </w:rPr>
        <w:t xml:space="preserve">5. </w:t>
      </w:r>
      <w:r w:rsidRPr="000C47BA">
        <w:rPr>
          <w:sz w:val="22"/>
          <w:szCs w:val="22"/>
          <w:lang w:val="uk-UA" w:eastAsia="x-none"/>
        </w:rPr>
        <w:t>Товар, запропонований Учасником, повинен мати сервісну підтримку в Україні.</w:t>
      </w:r>
    </w:p>
    <w:p w14:paraId="21BE5E82" w14:textId="22F4C386" w:rsidR="00B00D24" w:rsidRPr="000C47BA" w:rsidRDefault="000C47BA" w:rsidP="00E4690B">
      <w:pPr>
        <w:pStyle w:val="a3"/>
        <w:jc w:val="both"/>
        <w:rPr>
          <w:i/>
          <w:sz w:val="22"/>
          <w:szCs w:val="22"/>
          <w:lang w:val="uk-UA" w:eastAsia="x-none"/>
        </w:rPr>
      </w:pPr>
      <w:r w:rsidRPr="000C47BA">
        <w:rPr>
          <w:i/>
          <w:sz w:val="22"/>
          <w:szCs w:val="22"/>
          <w:lang w:val="uk-UA" w:eastAsia="x-none"/>
        </w:rPr>
        <w:t>Учасник повинен надати копію сертифікату (або інший документ) сервісного інженера, який має повноваження проводити сервісне обслуговування (пройшов навчання у виробника) запропонованого Товару, або гарантійний лист в довільній формі про наявність сервісної підтримки в Україні.</w:t>
      </w:r>
    </w:p>
    <w:p w14:paraId="22FDA6A6" w14:textId="53553384" w:rsidR="000C47BA" w:rsidRPr="000C47BA" w:rsidRDefault="000C47BA" w:rsidP="00E4690B">
      <w:pPr>
        <w:pStyle w:val="a3"/>
        <w:jc w:val="both"/>
        <w:rPr>
          <w:sz w:val="22"/>
          <w:szCs w:val="22"/>
          <w:lang w:val="uk-UA" w:eastAsia="en-US"/>
        </w:rPr>
      </w:pPr>
      <w:r w:rsidRPr="000C47BA">
        <w:rPr>
          <w:sz w:val="22"/>
          <w:szCs w:val="22"/>
          <w:lang w:val="uk-UA" w:eastAsia="x-none"/>
        </w:rPr>
        <w:t xml:space="preserve">6. </w:t>
      </w:r>
      <w:r w:rsidRPr="000C47BA">
        <w:rPr>
          <w:sz w:val="22"/>
          <w:szCs w:val="22"/>
          <w:lang w:eastAsia="en-US"/>
        </w:rPr>
        <w:t>Доставка, інсталяція, пробний запуск обладнання в експлуатацію, навчання медичного  персоналу Замовника роботі з обладнанням на місці  проводяться за рахунок Учасника</w:t>
      </w:r>
      <w:r w:rsidRPr="000C47BA">
        <w:rPr>
          <w:sz w:val="22"/>
          <w:szCs w:val="22"/>
          <w:lang w:val="uk-UA" w:eastAsia="en-US"/>
        </w:rPr>
        <w:t>.</w:t>
      </w:r>
    </w:p>
    <w:p w14:paraId="06A62187" w14:textId="02B2926A" w:rsidR="000C47BA" w:rsidRPr="000C47BA" w:rsidRDefault="000C47BA" w:rsidP="00E4690B">
      <w:pPr>
        <w:pStyle w:val="a3"/>
        <w:jc w:val="both"/>
        <w:rPr>
          <w:i/>
          <w:sz w:val="22"/>
          <w:szCs w:val="22"/>
          <w:lang w:val="uk-UA" w:eastAsia="x-none"/>
        </w:rPr>
      </w:pPr>
      <w:r w:rsidRPr="000C47BA">
        <w:rPr>
          <w:i/>
          <w:sz w:val="22"/>
          <w:szCs w:val="22"/>
          <w:lang w:val="uk-UA" w:eastAsia="x-none"/>
        </w:rPr>
        <w:t xml:space="preserve">Учасник повинен надати </w:t>
      </w:r>
      <w:r w:rsidR="003A5D46" w:rsidRPr="000C47BA">
        <w:rPr>
          <w:i/>
          <w:sz w:val="22"/>
          <w:szCs w:val="22"/>
          <w:lang w:val="uk-UA" w:eastAsia="x-none"/>
        </w:rPr>
        <w:t>гарантійний</w:t>
      </w:r>
      <w:r w:rsidRPr="000C47BA">
        <w:rPr>
          <w:i/>
          <w:sz w:val="22"/>
          <w:szCs w:val="22"/>
          <w:lang w:val="uk-UA" w:eastAsia="x-none"/>
        </w:rPr>
        <w:t xml:space="preserve"> лист.</w:t>
      </w:r>
    </w:p>
    <w:tbl>
      <w:tblPr>
        <w:tblW w:w="100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"/>
        <w:gridCol w:w="4809"/>
        <w:gridCol w:w="582"/>
        <w:gridCol w:w="1845"/>
        <w:gridCol w:w="2234"/>
      </w:tblGrid>
      <w:tr w:rsidR="00F94C62" w:rsidRPr="005070E4" w14:paraId="2E0B2B12" w14:textId="77777777" w:rsidTr="00F94C6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4DEA" w14:textId="77777777" w:rsidR="00F94C62" w:rsidRPr="003A5D46" w:rsidRDefault="00F94C62" w:rsidP="00F94C6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A5D46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FA8D" w14:textId="77777777" w:rsidR="00F94C62" w:rsidRPr="003A5D46" w:rsidRDefault="00F94C62" w:rsidP="00F94C62">
            <w:pPr>
              <w:jc w:val="center"/>
              <w:rPr>
                <w:sz w:val="20"/>
                <w:szCs w:val="20"/>
                <w:lang w:val="uk-UA"/>
              </w:rPr>
            </w:pPr>
            <w:r w:rsidRPr="003A5D46">
              <w:rPr>
                <w:bCs/>
                <w:sz w:val="20"/>
                <w:szCs w:val="20"/>
                <w:lang w:val="uk-UA"/>
              </w:rPr>
              <w:t>Назва та характеристики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C677" w14:textId="77777777" w:rsidR="00F94C62" w:rsidRPr="003A5D46" w:rsidRDefault="00F94C62" w:rsidP="00F94C62">
            <w:pPr>
              <w:jc w:val="center"/>
              <w:rPr>
                <w:sz w:val="20"/>
                <w:szCs w:val="20"/>
                <w:lang w:val="uk-UA"/>
              </w:rPr>
            </w:pPr>
            <w:r w:rsidRPr="003A5D46">
              <w:rPr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BBDE" w14:textId="77777777" w:rsidR="00F94C62" w:rsidRPr="003A5D46" w:rsidRDefault="00F94C62" w:rsidP="00F94C6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A5D46">
              <w:rPr>
                <w:sz w:val="20"/>
                <w:szCs w:val="20"/>
                <w:lang w:val="uk-UA"/>
              </w:rPr>
              <w:t>Наявність функції або величина параметра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F80E" w14:textId="77777777" w:rsidR="00F94C62" w:rsidRPr="003A5D46" w:rsidRDefault="00F94C62" w:rsidP="00F94C62">
            <w:pPr>
              <w:jc w:val="center"/>
              <w:rPr>
                <w:sz w:val="20"/>
                <w:szCs w:val="20"/>
                <w:lang w:val="uk-UA"/>
              </w:rPr>
            </w:pPr>
            <w:r w:rsidRPr="003A5D46">
              <w:rPr>
                <w:bCs/>
                <w:sz w:val="20"/>
                <w:szCs w:val="20"/>
                <w:lang w:val="uk-UA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3A5D46" w:rsidRPr="005070E4" w14:paraId="4CB7B22A" w14:textId="77777777" w:rsidTr="008A4CF8">
        <w:trPr>
          <w:trHeight w:val="518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171F" w14:textId="6B7E202A" w:rsidR="003A5D46" w:rsidRPr="003A5D46" w:rsidRDefault="003A5D46" w:rsidP="008A4CF8">
            <w:pPr>
              <w:jc w:val="center"/>
              <w:rPr>
                <w:b/>
                <w:color w:val="333333"/>
                <w:sz w:val="26"/>
                <w:szCs w:val="26"/>
                <w:u w:val="single"/>
                <w:shd w:val="clear" w:color="auto" w:fill="FFFFFF"/>
                <w:lang w:val="uk-UA"/>
              </w:rPr>
            </w:pPr>
            <w:r w:rsidRPr="003A5D46">
              <w:rPr>
                <w:b/>
                <w:color w:val="333333"/>
                <w:sz w:val="26"/>
                <w:szCs w:val="26"/>
                <w:u w:val="single"/>
                <w:shd w:val="clear" w:color="auto" w:fill="FFFFFF"/>
              </w:rPr>
              <w:t>Система лапароскопічна багаторазового використання</w:t>
            </w:r>
            <w:r w:rsidRPr="003A5D46">
              <w:rPr>
                <w:b/>
                <w:color w:val="333333"/>
                <w:sz w:val="26"/>
                <w:szCs w:val="26"/>
                <w:u w:val="single"/>
                <w:shd w:val="clear" w:color="auto" w:fill="FFFFFF"/>
                <w:lang w:val="uk-UA"/>
              </w:rPr>
              <w:t xml:space="preserve"> </w:t>
            </w:r>
            <w:r w:rsidRPr="003A5D46">
              <w:rPr>
                <w:b/>
                <w:color w:val="333333"/>
                <w:sz w:val="26"/>
                <w:szCs w:val="26"/>
                <w:u w:val="single"/>
                <w:shd w:val="clear" w:color="auto" w:fill="FFFFFF"/>
              </w:rPr>
              <w:t>у комплекті</w:t>
            </w:r>
            <w:r w:rsidRPr="003A5D46">
              <w:rPr>
                <w:b/>
                <w:color w:val="333333"/>
                <w:sz w:val="26"/>
                <w:szCs w:val="26"/>
                <w:u w:val="single"/>
                <w:shd w:val="clear" w:color="auto" w:fill="FFFFFF"/>
                <w:lang w:val="uk-UA"/>
              </w:rPr>
              <w:t xml:space="preserve"> – 1 комплект:</w:t>
            </w:r>
          </w:p>
        </w:tc>
      </w:tr>
      <w:tr w:rsidR="00F94C62" w:rsidRPr="005070E4" w14:paraId="75475785" w14:textId="77777777" w:rsidTr="00F94C6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0204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7638D0D" w14:textId="77777777" w:rsidR="00F94C62" w:rsidRPr="005070E4" w:rsidRDefault="00F94C62" w:rsidP="00F94C62">
            <w:pPr>
              <w:rPr>
                <w:lang w:val="uk-UA"/>
              </w:rPr>
            </w:pPr>
            <w:r w:rsidRPr="005070E4">
              <w:rPr>
                <w:b/>
                <w:lang w:val="uk-UA"/>
              </w:rPr>
              <w:t>Ендоскопічна Full HD камера</w:t>
            </w:r>
            <w:r w:rsidRPr="005070E4">
              <w:rPr>
                <w:lang w:val="uk-UA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27015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3E3A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110F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1B5E8ECD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578C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81D5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Сенсор зображення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979A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F5F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не гірше</w:t>
            </w:r>
          </w:p>
          <w:p w14:paraId="64228A6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lastRenderedPageBreak/>
              <w:t>1/2.8" CMOS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3902B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5E533015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99056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D300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Роздільна здатність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B82A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F86A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не гірше</w:t>
            </w:r>
          </w:p>
          <w:p w14:paraId="02CE5E1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1920×1080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B3CAA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5A91CC72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87CC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8C940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Горизонтальна роздільна здатність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D4AA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ED0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≥1200 ТВЛ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5759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4360622B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D067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D9690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Частота кадрів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5E6E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82EE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≥60 кадрів за секунду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CE26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12234C55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2E7B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EDA8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Мінімальна світлочутливість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D3D3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4D1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≤0,1 лк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3AF9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5C629CFF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4259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8526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Вбудований сенсорний LCD-дисплей для здійснення керування функціями камери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7D48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059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≥5"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EF3C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6608860D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DD86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495C1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Вбудований LCD-дисплей для відстежування проходження операції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1E3E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159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≥5"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10EF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50418A87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B89C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3DBC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Кнопки на голівці камери, доступні для програмування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A0FD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997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8010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190A6249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6C370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2485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Доступні для програмування функції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DCA7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D5AB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«БАЛАНС БІЛОГО»</w:t>
            </w:r>
          </w:p>
          <w:p w14:paraId="7D0E523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«СТОП-КАДР»</w:t>
            </w:r>
          </w:p>
          <w:p w14:paraId="2975985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«РЕЖИМИ»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24C00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2E2251EE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94C8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D838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Можливість підключення режимів для різних видів операцій, з редагуванням за допомогою WI-FI модулю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8BBE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70E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BA78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5C398629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DE41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FF68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Функція придушення надзвичайно яскравого освітлення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70EB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B62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0C67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70604B97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CBC5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5F12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Функція антиблиску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901B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A57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F4EF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0BC4E7E3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40C6B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DCE9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Функція DWDR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B9C7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D94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1396D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5792DE49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0A86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9FC8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Можливість підключення до робочої станції з фото/відео записом та веденням бази даних (хворих, лікарів, інструментарію та ін.), з підключенням периферійних пристроїв (клавіатури, мишки, принтеру, відеореєстратору та ін.), з підключенням до локальної або Інтернет-мережі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839B1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911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B664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7C3CDAD9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68D0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E3990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Вхід сигналу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31D3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4B0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≥4×HDMI</w:t>
            </w:r>
          </w:p>
          <w:p w14:paraId="274D442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≥1×VGA</w:t>
            </w:r>
          </w:p>
          <w:p w14:paraId="5A3BA35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≥1×BNC</w:t>
            </w:r>
          </w:p>
          <w:p w14:paraId="3CF63C6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≥1×SDI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7E80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0DC70FE9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A4BBA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0DDFF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b/>
                <w:lang w:val="uk-UA"/>
              </w:rPr>
              <w:t>Комплект поставки:</w:t>
            </w:r>
            <w:r w:rsidRPr="005070E4">
              <w:rPr>
                <w:lang w:val="uk-UA"/>
              </w:rPr>
              <w:t xml:space="preserve"> блок керування, голівка камери, оптичний адаптер з фокусною відстанню 28 мм, кабель живлення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16D0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AD3C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2D521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00FF65A1" w14:textId="77777777" w:rsidTr="00F94C6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A049C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2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34F9989" w14:textId="77777777" w:rsidR="00F94C62" w:rsidRPr="005070E4" w:rsidRDefault="00F94C62" w:rsidP="00F94C62">
            <w:pPr>
              <w:rPr>
                <w:lang w:val="uk-UA"/>
              </w:rPr>
            </w:pPr>
            <w:r w:rsidRPr="005070E4">
              <w:rPr>
                <w:b/>
                <w:lang w:val="uk-UA"/>
              </w:rPr>
              <w:t>Ендоскопічний LED-освітлювач</w:t>
            </w:r>
            <w:r w:rsidRPr="005070E4">
              <w:rPr>
                <w:lang w:val="uk-UA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1CD7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47758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5A6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39FF2C6A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A86E9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6860B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Потужність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11A6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AFBDE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≥120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663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28611425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7AFA9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FA8F01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Освітленість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D046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005E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≥1 900 000 лк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E76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1C2D7016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4E9739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C3FFE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Колірна температура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FEEC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77492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≥6500 К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BAA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57041E5E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1ABF3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E4659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Плавне регулювання освітленості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D793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0AF6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0-100%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4D6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598996B4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DCD98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52B11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Робочий діапазон довжин хвиль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A205C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3FAD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450±20 нм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93E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45F72462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76CA8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C026C6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Робоча оптична сила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C472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393F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≥100 мВт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45E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0C290400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B9F8A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4461A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Тривалість безперервної роботи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22C8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D35C7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≥4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DD4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0ABECCA5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B3C9C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0E086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Вбудований сенсорний LCD-дисплей для здійснення керування функціями освітлювачу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242D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5AAA2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≥5"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EDD5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1708C99C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D8E96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3F6A0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Охолоджувальний вентилятор, що забезпечує низьку температуру корпусу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8FB5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F20A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988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2D9CFB94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B2E5A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E13E0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Лічильник, що відображає кількість відпрацьованих лампою годин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D68C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912B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363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5E6C398D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C328E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C70F7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Мінімальний термін служби лампи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6857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9B79A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≥20 000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D25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1F64821A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8C50A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C0347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Ресурсний термін служби лампи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66AF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2A46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≥50 000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DED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56BC0FCE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FF3AA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93A0E4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b/>
                <w:lang w:val="uk-UA"/>
              </w:rPr>
              <w:t>Комплект поставки:</w:t>
            </w:r>
            <w:r w:rsidRPr="005070E4">
              <w:rPr>
                <w:lang w:val="uk-UA"/>
              </w:rPr>
              <w:t xml:space="preserve"> блок керування, кабель живлення, світловід 2,5 м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0267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082B0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838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5A79EF95" w14:textId="77777777" w:rsidTr="00F94C6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73C2A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3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B8BC112" w14:textId="77777777" w:rsidR="00F94C62" w:rsidRPr="005070E4" w:rsidRDefault="00F94C62" w:rsidP="00F94C62">
            <w:pPr>
              <w:rPr>
                <w:lang w:val="uk-UA"/>
              </w:rPr>
            </w:pPr>
            <w:r w:rsidRPr="005070E4">
              <w:rPr>
                <w:b/>
                <w:lang w:val="uk-UA"/>
              </w:rPr>
              <w:t>Ендоскопічний відеозаписуючий пристрій Full HD</w:t>
            </w:r>
            <w:r w:rsidRPr="005070E4">
              <w:rPr>
                <w:lang w:val="uk-UA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A90A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C2A97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A71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31211A99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8FE20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9C0AF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Роздільна здатність записуваного відео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1AFB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018B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не гірше</w:t>
            </w:r>
          </w:p>
          <w:p w14:paraId="2F11E92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1920 × 1080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A0C2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1888D68B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61EAC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D38414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Частота кадрів записуваного відео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EB3B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0E25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≥30</w:t>
            </w:r>
          </w:p>
          <w:p w14:paraId="29B74D3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кадрів за секунду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004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4622579C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B61FE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B42C2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Бітова швидкість записуваного відео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D057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84D4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≥18 Мбіт/с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41F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580D2B0F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C747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4ACD6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Формат записуваного відео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7508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838A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не гірше MP4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7B8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65C0200E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9B4B2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5C6C4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Вхід сигналу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7063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69B4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≥1×HDMI</w:t>
            </w:r>
          </w:p>
          <w:p w14:paraId="34B1276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≥1×BNC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5E0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16FF76A9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AB52C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504AB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USB-інтерфейс для підключення зовнішніх носіїв інформації (USB-флеш-накопичувачів, зовнішніх жорстких дисків і т.д.)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0E9F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D6EE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414D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71DD4098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7F7FA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10FB4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b/>
                <w:lang w:val="uk-UA"/>
              </w:rPr>
              <w:t>Комплект поставки:</w:t>
            </w:r>
            <w:r w:rsidRPr="005070E4">
              <w:rPr>
                <w:lang w:val="uk-UA"/>
              </w:rPr>
              <w:t xml:space="preserve"> блок керування, кабель живлення, кабель HDMI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45D1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3CFA9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268D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4A465EC2" w14:textId="77777777" w:rsidTr="00F94C6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3F97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4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E409" w14:textId="77777777" w:rsidR="00F94C62" w:rsidRPr="005070E4" w:rsidRDefault="00F94C62" w:rsidP="00F94C62">
            <w:pPr>
              <w:rPr>
                <w:lang w:val="uk-UA"/>
              </w:rPr>
            </w:pPr>
            <w:r w:rsidRPr="00F94C62">
              <w:rPr>
                <w:b/>
                <w:shd w:val="clear" w:color="auto" w:fill="EEECE1" w:themeFill="background2"/>
                <w:lang w:val="uk-UA"/>
              </w:rPr>
              <w:t>Ендоскопічний електрокоагулятор</w:t>
            </w:r>
            <w:r w:rsidRPr="00F94C62">
              <w:rPr>
                <w:shd w:val="clear" w:color="auto" w:fill="EEECE1" w:themeFill="background2"/>
                <w:lang w:val="uk-UA"/>
              </w:rPr>
              <w:t>, що має наступні характеристики</w:t>
            </w:r>
            <w:r w:rsidRPr="005070E4">
              <w:rPr>
                <w:lang w:val="uk-UA"/>
              </w:rPr>
              <w:t>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70CE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E4E3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A77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7B75EDF3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E27F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39BA" w14:textId="77777777" w:rsidR="00F94C62" w:rsidRPr="005070E4" w:rsidRDefault="00F94C62" w:rsidP="00F94C62">
            <w:pPr>
              <w:ind w:left="175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Монополярні режими: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345D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69C9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FB7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33E1376E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68EC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0E3FB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- Різання чисте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06CCC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E74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≥400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A364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757ED45E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8578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4E81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- Різання змішане 1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790F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29D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≥250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784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7F00D5E6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60A2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DC61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- Різання змішане 2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3370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CD7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≥200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A0A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04AA670F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ADCA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D580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- Коагуляція контактна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E596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7BBD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≥100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D628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13B08BC1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067E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6D91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- Коагуляція спреєва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1E486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E45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≥70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FC0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71CEC899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E395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A8A5C" w14:textId="77777777" w:rsidR="00F94C62" w:rsidRPr="005070E4" w:rsidRDefault="00F94C62" w:rsidP="00F94C62">
            <w:pPr>
              <w:ind w:left="175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Біполярні режими: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3AB77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4D0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C99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14B74E49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2838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BB153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- Різання чисте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E7F3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28F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≥100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80F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0E12ABFF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3161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6CD0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- Коагуляція контактна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2361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1D19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≥70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37C4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4C878A46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D1C1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AAE7C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Можливість роботи в рідкому середовищі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4C40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2346A" w14:textId="77777777" w:rsidR="00F94C62" w:rsidRPr="005070E4" w:rsidRDefault="00F94C62" w:rsidP="00F94C62">
            <w:pPr>
              <w:jc w:val="center"/>
              <w:rPr>
                <w:bCs/>
                <w:lang w:val="uk-UA"/>
              </w:rPr>
            </w:pPr>
            <w:r w:rsidRPr="005070E4">
              <w:rPr>
                <w:bCs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8C7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1C63CB16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08AB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DF9C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Активація різання або коагуляції високочастотним струмом супроводжується загорянням відповідного індикатору вихідної потужності та звучанням звукового сигналу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9D159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8132" w14:textId="77777777" w:rsidR="00F94C62" w:rsidRPr="005070E4" w:rsidRDefault="00F94C62" w:rsidP="00F94C62">
            <w:pPr>
              <w:jc w:val="center"/>
              <w:rPr>
                <w:bCs/>
                <w:lang w:val="uk-UA"/>
              </w:rPr>
            </w:pPr>
            <w:r w:rsidRPr="005070E4">
              <w:rPr>
                <w:bCs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180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42AB6C66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72D3F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ACE26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Спрацювання звукового та візуального сигналів тривоги в монополярному режимі при відключеній пластині пацієнта чи не прийнятному опорі на ній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0367B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E9E2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bCs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899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414B2D0F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6A4E0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85F7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Спрацювання звукового та візуального сигналів тривоги, а також відключення вихідної потужності, при безперервній роботі ручки протягом 30 секунд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00E4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807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bCs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A0A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64C0D157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C79D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A57F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b/>
                <w:lang w:val="uk-UA"/>
              </w:rPr>
              <w:t xml:space="preserve">Комплект поставки: </w:t>
            </w:r>
            <w:r w:rsidRPr="005070E4">
              <w:rPr>
                <w:lang w:val="uk-UA"/>
              </w:rPr>
              <w:t>блок керування, двоклавішний педальний перемикач, кабель живлення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B20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CB65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C54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486D17B8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BD850" w14:textId="77777777" w:rsidR="00F94C62" w:rsidRPr="005070E4" w:rsidRDefault="00F94C62" w:rsidP="00F94C62">
            <w:pPr>
              <w:jc w:val="center"/>
              <w:rPr>
                <w:kern w:val="2"/>
                <w:lang w:val="uk-UA"/>
              </w:rPr>
            </w:pPr>
            <w:r w:rsidRPr="005070E4">
              <w:rPr>
                <w:lang w:val="uk-UA"/>
              </w:rPr>
              <w:t>5</w:t>
            </w: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1164982" w14:textId="77777777" w:rsidR="00F94C62" w:rsidRPr="005070E4" w:rsidRDefault="00F94C62" w:rsidP="00F94C62">
            <w:pPr>
              <w:rPr>
                <w:lang w:val="uk-UA"/>
              </w:rPr>
            </w:pPr>
            <w:r w:rsidRPr="005070E4">
              <w:rPr>
                <w:b/>
                <w:lang w:val="uk-UA"/>
              </w:rPr>
              <w:t>Ендоскопічний електрокоагулятор</w:t>
            </w:r>
            <w:r w:rsidRPr="005070E4">
              <w:rPr>
                <w:lang w:val="uk-UA"/>
              </w:rPr>
              <w:t xml:space="preserve"> </w:t>
            </w:r>
            <w:r w:rsidRPr="005070E4">
              <w:rPr>
                <w:b/>
                <w:lang w:val="uk-UA"/>
              </w:rPr>
              <w:t>з функцією зварювання судин</w:t>
            </w:r>
            <w:r w:rsidRPr="005070E4">
              <w:rPr>
                <w:lang w:val="uk-UA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ECEE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4431E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AF8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1F65E425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D399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61B0" w14:textId="77777777" w:rsidR="00F94C62" w:rsidRPr="005070E4" w:rsidRDefault="00F94C62" w:rsidP="00F94C62">
            <w:pPr>
              <w:ind w:left="175"/>
              <w:rPr>
                <w:b/>
                <w:lang w:val="uk-UA"/>
              </w:rPr>
            </w:pPr>
            <w:r w:rsidRPr="005070E4">
              <w:rPr>
                <w:bCs/>
                <w:lang w:val="uk-UA"/>
              </w:rPr>
              <w:t>Частота коливань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4CE5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AA42" w14:textId="77777777" w:rsidR="00F94C62" w:rsidRPr="005070E4" w:rsidRDefault="00F94C62" w:rsidP="00F94C62">
            <w:pPr>
              <w:jc w:val="center"/>
              <w:rPr>
                <w:bCs/>
                <w:lang w:val="uk-UA"/>
              </w:rPr>
            </w:pPr>
            <w:r w:rsidRPr="005070E4">
              <w:rPr>
                <w:bCs/>
                <w:lang w:val="uk-UA"/>
              </w:rPr>
              <w:t>470 кГц ± 10%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813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6D98FE16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E10E5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AF689" w14:textId="77777777" w:rsidR="00F94C62" w:rsidRPr="005070E4" w:rsidRDefault="00F94C62" w:rsidP="00F94C62">
            <w:pPr>
              <w:ind w:left="175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Біполярні режими: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0BB57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FBCB7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969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6165AB7C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8D07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02E8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- Коагуляція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756B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5C5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≥200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5B7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347111B3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0AA49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17E1F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- Різання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04FAB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D15E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≥100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52D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5E91719B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CDF3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DFE2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Генератор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BDA4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FC9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двоканальний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252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7482758A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2DBD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76AC0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Вбудований сенсорний LCD-дисплей для здійснення керування функціями електрокоагулятору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71F58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36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FEB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03924794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1EDA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6472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Активація різання або коагуляції високочастотним струмом супроводжується загорянням відповідного індикатору вихідної потужності та звучанням звукового сигналу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1553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D59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bCs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C8E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2A9A23FD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A893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BE88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Автоматичне регулювання вихідної потужності в залежності від опору тканини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4AE9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AEE0" w14:textId="77777777" w:rsidR="00F94C62" w:rsidRPr="005070E4" w:rsidRDefault="00F94C62" w:rsidP="00F94C62">
            <w:pPr>
              <w:jc w:val="center"/>
              <w:rPr>
                <w:bCs/>
                <w:lang w:val="uk-UA"/>
              </w:rPr>
            </w:pPr>
            <w:r w:rsidRPr="005070E4">
              <w:rPr>
                <w:bCs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A63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74ADB1B5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372BB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55742" w14:textId="77777777" w:rsidR="00F94C62" w:rsidRPr="005070E4" w:rsidRDefault="00F94C62" w:rsidP="00F94C62">
            <w:pPr>
              <w:ind w:firstLine="212"/>
              <w:rPr>
                <w:lang w:val="uk-UA"/>
              </w:rPr>
            </w:pPr>
            <w:r w:rsidRPr="005070E4">
              <w:rPr>
                <w:b/>
                <w:lang w:val="uk-UA"/>
              </w:rPr>
              <w:t xml:space="preserve">Комплект поставки: </w:t>
            </w:r>
            <w:r w:rsidRPr="005070E4">
              <w:rPr>
                <w:lang w:val="uk-UA"/>
              </w:rPr>
              <w:t>блок керування, двоклавішний педальний перемикач, кабель живлення, біполярний лапароскопічний інструмент для заварювання судин з лезом та кабелем 5 × 370 мм (20 шт.), біполярний лапароскопічний інструмент для заварювання судин з лезом та кабелем 10 × 370 мм (10 шт.)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16B65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1FB87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2B0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0FCC11FF" w14:textId="77777777" w:rsidTr="00F94C6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75F9E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6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26C1BC5" w14:textId="77777777" w:rsidR="00F94C62" w:rsidRPr="005070E4" w:rsidRDefault="00F94C62" w:rsidP="00F94C62">
            <w:pPr>
              <w:ind w:left="33"/>
              <w:rPr>
                <w:lang w:val="uk-UA"/>
              </w:rPr>
            </w:pPr>
            <w:r w:rsidRPr="005070E4">
              <w:rPr>
                <w:b/>
                <w:lang w:val="uk-UA"/>
              </w:rPr>
              <w:t>Ендоскопічний ультразвуковий електрокоагулятор</w:t>
            </w:r>
            <w:r w:rsidRPr="005070E4">
              <w:rPr>
                <w:lang w:val="uk-UA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2399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76A2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1663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32FF2079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DB2354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1020" w14:textId="77777777" w:rsidR="00F94C62" w:rsidRPr="005070E4" w:rsidRDefault="00F94C62" w:rsidP="00F94C62">
            <w:pPr>
              <w:ind w:left="33" w:firstLine="284"/>
              <w:rPr>
                <w:lang w:val="uk-UA"/>
              </w:rPr>
            </w:pPr>
            <w:r w:rsidRPr="005070E4">
              <w:rPr>
                <w:lang w:val="uk-UA"/>
              </w:rPr>
              <w:t>Частота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287D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683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55,5 кГц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F99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0ECCFE74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D9D26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7074" w14:textId="77777777" w:rsidR="00F94C62" w:rsidRPr="005070E4" w:rsidRDefault="00F94C62" w:rsidP="00F94C62">
            <w:pPr>
              <w:ind w:left="33" w:firstLine="284"/>
              <w:rPr>
                <w:lang w:val="uk-UA"/>
              </w:rPr>
            </w:pPr>
            <w:r w:rsidRPr="005070E4">
              <w:rPr>
                <w:lang w:val="uk-UA"/>
              </w:rPr>
              <w:t>Вбудований сенсорний LCD-дисплей для здійснення керування функціями електрокоагулятору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0EE1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55B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851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6FB74A9C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A70F8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C936" w14:textId="77777777" w:rsidR="00F94C62" w:rsidRPr="005070E4" w:rsidRDefault="00F94C62" w:rsidP="00F94C62">
            <w:pPr>
              <w:ind w:left="33" w:firstLine="284"/>
              <w:rPr>
                <w:lang w:val="uk-UA"/>
              </w:rPr>
            </w:pPr>
            <w:r w:rsidRPr="005070E4">
              <w:rPr>
                <w:b/>
                <w:lang w:val="uk-UA"/>
              </w:rPr>
              <w:t>Комплект поставки</w:t>
            </w:r>
            <w:r w:rsidRPr="005070E4">
              <w:rPr>
                <w:lang w:val="uk-UA"/>
              </w:rPr>
              <w:t>: блок керування, двоклавішний педальний перемикач, ультразвукові ножиці (20 шт.), кабель живлення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04C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3BF7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70D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6FDDACD4" w14:textId="77777777" w:rsidTr="00F94C62">
        <w:trPr>
          <w:trHeight w:val="159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646C5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7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CC5D666" w14:textId="77777777" w:rsidR="00F94C62" w:rsidRPr="005070E4" w:rsidRDefault="00F94C62" w:rsidP="00F94C62">
            <w:pPr>
              <w:ind w:left="33"/>
              <w:rPr>
                <w:lang w:val="uk-UA"/>
              </w:rPr>
            </w:pPr>
            <w:r w:rsidRPr="005070E4">
              <w:rPr>
                <w:b/>
                <w:lang w:val="uk-UA"/>
              </w:rPr>
              <w:t>Димовідсмоктувач</w:t>
            </w:r>
            <w:r w:rsidRPr="005070E4">
              <w:rPr>
                <w:lang w:val="uk-UA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BED0E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3E6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170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2DAB0C95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C24D2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6407" w14:textId="77777777" w:rsidR="00F94C62" w:rsidRPr="005070E4" w:rsidRDefault="00F94C62" w:rsidP="00F94C62">
            <w:pPr>
              <w:ind w:left="33" w:firstLine="284"/>
              <w:rPr>
                <w:lang w:val="uk-UA"/>
              </w:rPr>
            </w:pPr>
            <w:r w:rsidRPr="005070E4">
              <w:rPr>
                <w:lang w:val="uk-UA"/>
              </w:rPr>
              <w:t>Діапазон негативного тиску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554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84F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не гірше</w:t>
            </w:r>
          </w:p>
          <w:p w14:paraId="48A9FC4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30-60 кПа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3C1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099AAD31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7BE2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5914" w14:textId="77777777" w:rsidR="00F94C62" w:rsidRPr="005070E4" w:rsidRDefault="00F94C62" w:rsidP="00F94C62">
            <w:pPr>
              <w:ind w:left="33" w:firstLine="284"/>
              <w:rPr>
                <w:lang w:val="uk-UA"/>
              </w:rPr>
            </w:pPr>
            <w:r w:rsidRPr="005070E4">
              <w:rPr>
                <w:b/>
                <w:lang w:val="uk-UA"/>
              </w:rPr>
              <w:t>Комплект поставки</w:t>
            </w:r>
            <w:r w:rsidRPr="005070E4">
              <w:rPr>
                <w:lang w:val="uk-UA"/>
              </w:rPr>
              <w:t>: блок керування, одноклавішний педальний перемикач, кабель живлення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352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C75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90C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66EBF48C" w14:textId="77777777" w:rsidTr="00F94C6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2E46E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8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20935" w14:textId="77777777" w:rsidR="00F94C62" w:rsidRPr="005070E4" w:rsidRDefault="00F94C62" w:rsidP="00F94C62">
            <w:pPr>
              <w:ind w:left="33"/>
              <w:rPr>
                <w:lang w:val="uk-UA"/>
              </w:rPr>
            </w:pPr>
            <w:r w:rsidRPr="00F94C62">
              <w:rPr>
                <w:b/>
                <w:shd w:val="clear" w:color="auto" w:fill="EEECE1" w:themeFill="background2"/>
                <w:lang w:val="uk-UA"/>
              </w:rPr>
              <w:t>Ендоскопічний газовий СО2-інсуфлятор</w:t>
            </w:r>
            <w:r w:rsidRPr="00F94C62">
              <w:rPr>
                <w:shd w:val="clear" w:color="auto" w:fill="EEECE1" w:themeFill="background2"/>
                <w:lang w:val="uk-UA"/>
              </w:rPr>
              <w:t>, що має наступні характеристики</w:t>
            </w:r>
            <w:r w:rsidRPr="005070E4">
              <w:rPr>
                <w:lang w:val="uk-UA"/>
              </w:rPr>
              <w:t>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98076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60C96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EC6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714457F7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1837E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2A14" w14:textId="77777777" w:rsidR="00F94C62" w:rsidRPr="005070E4" w:rsidRDefault="00F94C62" w:rsidP="00F94C62">
            <w:pPr>
              <w:ind w:left="33" w:firstLine="284"/>
              <w:rPr>
                <w:lang w:val="uk-UA"/>
              </w:rPr>
            </w:pPr>
            <w:r w:rsidRPr="005070E4">
              <w:rPr>
                <w:lang w:val="uk-UA"/>
              </w:rPr>
              <w:t>Діапазон тиску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08A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8C4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не гірше</w:t>
            </w:r>
          </w:p>
          <w:p w14:paraId="3D8102F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5-25 мм рт. ст.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BC94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42D28266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F9604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F7E3" w14:textId="77777777" w:rsidR="00F94C62" w:rsidRPr="005070E4" w:rsidRDefault="00F94C62" w:rsidP="00F94C62">
            <w:pPr>
              <w:ind w:left="33" w:firstLine="284"/>
              <w:rPr>
                <w:lang w:val="uk-UA"/>
              </w:rPr>
            </w:pPr>
            <w:r w:rsidRPr="005070E4">
              <w:rPr>
                <w:lang w:val="uk-UA"/>
              </w:rPr>
              <w:t>Швидкість потоку газу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908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9C62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≥40 л/хв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1BE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1E9B8470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16B35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962B" w14:textId="77777777" w:rsidR="00F94C62" w:rsidRPr="005070E4" w:rsidRDefault="00F94C62" w:rsidP="00F94C62">
            <w:pPr>
              <w:ind w:left="33" w:firstLine="284"/>
              <w:rPr>
                <w:lang w:val="uk-UA"/>
              </w:rPr>
            </w:pPr>
            <w:r w:rsidRPr="005070E4">
              <w:rPr>
                <w:lang w:val="uk-UA"/>
              </w:rPr>
              <w:t>Підігрів газу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F8EC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CAC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≥37℃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0F2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0679BA71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4848B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A9C1" w14:textId="77777777" w:rsidR="00F94C62" w:rsidRPr="005070E4" w:rsidRDefault="00F94C62" w:rsidP="00F94C62">
            <w:pPr>
              <w:ind w:left="33" w:firstLine="284"/>
              <w:rPr>
                <w:lang w:val="uk-UA"/>
              </w:rPr>
            </w:pPr>
            <w:r w:rsidRPr="005070E4">
              <w:rPr>
                <w:lang w:val="uk-UA"/>
              </w:rPr>
              <w:t>Цифрове відображення всіх показників на передній панелі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6221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739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99B5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04CA7389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24683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7D1AE" w14:textId="77777777" w:rsidR="00F94C62" w:rsidRPr="005070E4" w:rsidRDefault="00F94C62" w:rsidP="00F94C62">
            <w:pPr>
              <w:ind w:left="33" w:firstLine="284"/>
              <w:rPr>
                <w:lang w:val="uk-UA"/>
              </w:rPr>
            </w:pPr>
            <w:r w:rsidRPr="005070E4">
              <w:rPr>
                <w:lang w:val="uk-UA"/>
              </w:rPr>
              <w:t>Мікропроцесорна система управління та автотестування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BBA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EAE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6A7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35C60B95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FEA6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02C4" w14:textId="77777777" w:rsidR="00F94C62" w:rsidRPr="005070E4" w:rsidRDefault="00F94C62" w:rsidP="00F94C62">
            <w:pPr>
              <w:ind w:left="33" w:firstLine="284"/>
              <w:rPr>
                <w:lang w:val="uk-UA"/>
              </w:rPr>
            </w:pPr>
            <w:r w:rsidRPr="005070E4">
              <w:rPr>
                <w:b/>
                <w:lang w:val="uk-UA"/>
              </w:rPr>
              <w:t>Комплект поставки</w:t>
            </w:r>
            <w:r w:rsidRPr="005070E4">
              <w:rPr>
                <w:lang w:val="uk-UA"/>
              </w:rPr>
              <w:t>: блок керування, комплект силіконових трубок, шланг високого тиску 3 м, редуктор балонний, антибактеріальний фільтр, кабель живлення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2F89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7752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FB5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14CC36F3" w14:textId="77777777" w:rsidTr="00F94C62">
        <w:trPr>
          <w:trHeight w:val="159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72315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9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988D6" w14:textId="77777777" w:rsidR="00F94C62" w:rsidRPr="005070E4" w:rsidRDefault="00F94C62" w:rsidP="00F94C62">
            <w:pPr>
              <w:ind w:left="33"/>
              <w:rPr>
                <w:lang w:val="uk-UA"/>
              </w:rPr>
            </w:pPr>
            <w:r w:rsidRPr="00F94C62">
              <w:rPr>
                <w:b/>
                <w:shd w:val="clear" w:color="auto" w:fill="EEECE1" w:themeFill="background2"/>
                <w:lang w:val="uk-UA"/>
              </w:rPr>
              <w:t>Ендоскопічний аспіратор-іригатор</w:t>
            </w:r>
            <w:r w:rsidRPr="00F94C62">
              <w:rPr>
                <w:shd w:val="clear" w:color="auto" w:fill="EEECE1" w:themeFill="background2"/>
                <w:lang w:val="uk-UA"/>
              </w:rPr>
              <w:t>, що має наступні характеристики</w:t>
            </w:r>
            <w:r w:rsidRPr="005070E4">
              <w:rPr>
                <w:lang w:val="uk-UA"/>
              </w:rPr>
              <w:t>:</w:t>
            </w:r>
          </w:p>
        </w:tc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935A0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81A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8C07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3EAC4D51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4D813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3BE7" w14:textId="77777777" w:rsidR="00F94C62" w:rsidRPr="005070E4" w:rsidRDefault="00F94C62" w:rsidP="00F94C62">
            <w:pPr>
              <w:ind w:left="33" w:firstLine="284"/>
              <w:rPr>
                <w:lang w:val="uk-UA"/>
              </w:rPr>
            </w:pPr>
            <w:r w:rsidRPr="005070E4">
              <w:rPr>
                <w:lang w:val="uk-UA"/>
              </w:rPr>
              <w:t>Швидкість подачі рідини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CF1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1B0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≥3000 мл/хв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3FB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51306B94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1EE87A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782D" w14:textId="77777777" w:rsidR="00F94C62" w:rsidRPr="005070E4" w:rsidRDefault="00F94C62" w:rsidP="00F94C62">
            <w:pPr>
              <w:ind w:left="33" w:firstLine="284"/>
              <w:rPr>
                <w:lang w:val="uk-UA"/>
              </w:rPr>
            </w:pPr>
            <w:r w:rsidRPr="005070E4">
              <w:rPr>
                <w:lang w:val="uk-UA"/>
              </w:rPr>
              <w:t>Швидкість забору рідини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008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455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≥5000 мл/хв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C01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49DCC7A5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E734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98F1" w14:textId="77777777" w:rsidR="00F94C62" w:rsidRPr="005070E4" w:rsidRDefault="00F94C62" w:rsidP="00F94C62">
            <w:pPr>
              <w:ind w:left="33" w:firstLine="284"/>
              <w:rPr>
                <w:lang w:val="uk-UA"/>
              </w:rPr>
            </w:pPr>
            <w:r w:rsidRPr="005070E4">
              <w:rPr>
                <w:b/>
                <w:lang w:val="uk-UA"/>
              </w:rPr>
              <w:t>Комплект поставки</w:t>
            </w:r>
            <w:r w:rsidRPr="005070E4">
              <w:rPr>
                <w:lang w:val="uk-UA"/>
              </w:rPr>
              <w:t>: блок керування, комплект силіконових трубок та голок, ємність для забору рідини 2 л, кабель живлення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5AB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565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8B1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65DDFD88" w14:textId="77777777" w:rsidTr="00F94C6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3E5D3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10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4A42D" w14:textId="77777777" w:rsidR="00F94C62" w:rsidRPr="005070E4" w:rsidRDefault="00F94C62" w:rsidP="00F94C62">
            <w:pPr>
              <w:rPr>
                <w:lang w:val="uk-UA"/>
              </w:rPr>
            </w:pPr>
            <w:r w:rsidRPr="00F94C62">
              <w:rPr>
                <w:b/>
                <w:shd w:val="clear" w:color="auto" w:fill="EEECE1" w:themeFill="background2"/>
                <w:lang w:val="uk-UA"/>
              </w:rPr>
              <w:t>LCD-монітор</w:t>
            </w:r>
            <w:r w:rsidRPr="00F94C62">
              <w:rPr>
                <w:shd w:val="clear" w:color="auto" w:fill="EEECE1" w:themeFill="background2"/>
                <w:lang w:val="uk-UA"/>
              </w:rPr>
              <w:t>, що має наступні характеристики</w:t>
            </w:r>
            <w:r w:rsidRPr="005070E4">
              <w:rPr>
                <w:lang w:val="uk-UA"/>
              </w:rPr>
              <w:t>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B01A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A4892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D3B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744DC665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43EA0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3290A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Розмір екрану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A1ED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E703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≥31"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610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6DF3FA50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C0F8EA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A1C53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Матриця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D648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6A11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не гірше TFT IPS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56C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3FE7CAA5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6D02A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CB3E6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Роздільна здатність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E53D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2944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не гірше</w:t>
            </w:r>
          </w:p>
          <w:p w14:paraId="2D6E49D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1920×1080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C13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2875BBB4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6055E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8B06E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Підсвічування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5382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B872A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LED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6BBC" w14:textId="77777777" w:rsidR="00F94C62" w:rsidRPr="005070E4" w:rsidRDefault="00F94C62" w:rsidP="00F94C62">
            <w:pPr>
              <w:rPr>
                <w:lang w:val="uk-UA"/>
              </w:rPr>
            </w:pPr>
          </w:p>
        </w:tc>
      </w:tr>
      <w:tr w:rsidR="00F94C62" w:rsidRPr="005070E4" w14:paraId="78DEC33F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EA8E7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28ED2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Кути огляду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DCD2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43A3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не гірше 178° / 178°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432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612370E1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53BCE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40150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Максимальна кількість кольорів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32BB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1A4B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≥16,7 млн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7C23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690FD9B5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E55F6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247942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Вхід сигналу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4CD05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E15AA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≥1×DVI</w:t>
            </w:r>
          </w:p>
          <w:p w14:paraId="095F38E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≥1×HDMI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6719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51F401FA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FF5A2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F0B84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b/>
                <w:lang w:val="uk-UA"/>
              </w:rPr>
              <w:t>Комплект поставки:</w:t>
            </w:r>
            <w:r w:rsidRPr="005070E4">
              <w:rPr>
                <w:lang w:val="uk-UA"/>
              </w:rPr>
              <w:t xml:space="preserve"> монітор, кабель живлення, кабель HDMI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97B4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CA3E35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1700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2AFE7BE6" w14:textId="77777777" w:rsidTr="00F94C6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CC591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11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40BD1" w14:textId="77777777" w:rsidR="00F94C62" w:rsidRPr="005070E4" w:rsidRDefault="00F94C62" w:rsidP="00F94C62">
            <w:pPr>
              <w:rPr>
                <w:lang w:val="uk-UA"/>
              </w:rPr>
            </w:pPr>
            <w:r w:rsidRPr="00F94C62">
              <w:rPr>
                <w:b/>
                <w:shd w:val="clear" w:color="auto" w:fill="EEECE1" w:themeFill="background2"/>
                <w:lang w:val="uk-UA"/>
              </w:rPr>
              <w:t>LCD-монітор</w:t>
            </w:r>
            <w:r w:rsidRPr="00F94C62">
              <w:rPr>
                <w:shd w:val="clear" w:color="auto" w:fill="EEECE1" w:themeFill="background2"/>
                <w:lang w:val="uk-UA"/>
              </w:rPr>
              <w:t>, що має наступні характеристики</w:t>
            </w:r>
            <w:r w:rsidRPr="005070E4">
              <w:rPr>
                <w:lang w:val="uk-UA"/>
              </w:rPr>
              <w:t>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616F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C9505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A1A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68CF5946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E3FB4C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C7D28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Розмір екрану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A4CC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F978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≥27"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E2D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4F1FB0BB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0C657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5F7BC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Матриця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5DB22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88474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не гірше TFT IPS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4E3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6B1631F6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BCF7A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3311E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Роздільна здатність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035C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7BB9A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не гірше</w:t>
            </w:r>
          </w:p>
          <w:p w14:paraId="358E3BD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1920×1080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ABA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708993AB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79EF5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E9E8C1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Підсвічування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3267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7110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LED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E7B3" w14:textId="77777777" w:rsidR="00F94C62" w:rsidRPr="005070E4" w:rsidRDefault="00F94C62" w:rsidP="00F94C62">
            <w:pPr>
              <w:rPr>
                <w:lang w:val="uk-UA"/>
              </w:rPr>
            </w:pPr>
          </w:p>
        </w:tc>
      </w:tr>
      <w:tr w:rsidR="00F94C62" w:rsidRPr="005070E4" w14:paraId="63B4E303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2F88F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68673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Кути огляду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0D75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1541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не гірше 178° / 178°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932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4A6AB68B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5E234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39EE3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Максимальна кількість кольорів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3349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24912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≥16,7 млн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E71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38EDA5BE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9C8E3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C96DC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lang w:val="uk-UA"/>
              </w:rPr>
              <w:t>Вхід сигналу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4736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8D000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≥1×DVI</w:t>
            </w:r>
          </w:p>
          <w:p w14:paraId="1F46E7C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≥1×HDMI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ACD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30FB6638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C3F5F" w14:textId="77777777" w:rsidR="00F94C62" w:rsidRPr="005070E4" w:rsidRDefault="00F94C62" w:rsidP="00F94C6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7CEB7" w14:textId="77777777" w:rsidR="00F94C62" w:rsidRPr="005070E4" w:rsidRDefault="00F94C62" w:rsidP="00F94C62">
            <w:pPr>
              <w:ind w:left="213"/>
              <w:rPr>
                <w:lang w:val="uk-UA"/>
              </w:rPr>
            </w:pPr>
            <w:r w:rsidRPr="005070E4">
              <w:rPr>
                <w:b/>
                <w:lang w:val="uk-UA"/>
              </w:rPr>
              <w:t>Комплект поставки:</w:t>
            </w:r>
            <w:r w:rsidRPr="005070E4">
              <w:rPr>
                <w:lang w:val="uk-UA"/>
              </w:rPr>
              <w:t xml:space="preserve"> монітор, кабель живлення, кабель HDMI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622CF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36AC0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26F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3D7DE9FF" w14:textId="77777777" w:rsidTr="00F94C6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D2F9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12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E666A26" w14:textId="77777777" w:rsidR="00F94C62" w:rsidRPr="005070E4" w:rsidRDefault="00F94C62" w:rsidP="00F94C62">
            <w:pPr>
              <w:rPr>
                <w:lang w:val="uk-UA"/>
              </w:rPr>
            </w:pPr>
            <w:r w:rsidRPr="005070E4">
              <w:rPr>
                <w:b/>
                <w:lang w:val="uk-UA"/>
              </w:rPr>
              <w:t>Ендоскопічна стійка</w:t>
            </w:r>
            <w:r w:rsidRPr="005070E4">
              <w:rPr>
                <w:lang w:val="uk-UA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30E8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C30F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0B42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75C66B9A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6C1C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45C9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Матеріал виготовлення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5F1B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7783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метал з полімерним покриттям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85D1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60796B88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AFA7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7DE1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Опорні штанги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1ECD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8C91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DD15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333A2728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F38D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7FCC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Кількість полиць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A6EB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C98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53AE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2B7C5ECB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D076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5E32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Регулювання висоти полиць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4AB9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6F7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960D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6AEAA6CE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D652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F648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Гальма на передній парі коліс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E310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942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044D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5C28368B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E2CD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0AB2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Адаптер мережевий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90E0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CFC3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≥10 розеток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93C1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2569BFD9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14DC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EE75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Штатив з кріпленнями для камер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58D65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DD2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A36EB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7C9086AE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19F9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D000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Регулювання висоти штативу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F64A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D7B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D74E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3A6F25CB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BACA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9527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Кріплення для додаткового монітору, що дозволяє виконувати регулювання у 3-х площинах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5D72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ADE4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736D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62FB2798" w14:textId="77777777" w:rsidTr="00F94C6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9A6B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E4D0594" w14:textId="77777777" w:rsidR="00F94C62" w:rsidRPr="005070E4" w:rsidRDefault="00F94C62" w:rsidP="00F94C62">
            <w:pPr>
              <w:rPr>
                <w:lang w:val="uk-UA"/>
              </w:rPr>
            </w:pPr>
            <w:r w:rsidRPr="005070E4">
              <w:rPr>
                <w:b/>
                <w:lang w:val="uk-UA"/>
              </w:rPr>
              <w:t>Ендоскопічна стійка</w:t>
            </w:r>
            <w:r w:rsidRPr="005070E4">
              <w:rPr>
                <w:lang w:val="uk-UA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DBF5D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2919E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3ECE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53A4FFF0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AEC5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1563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Матеріал виготовлення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31E8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6F74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метал з полімерним покриттям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9EFB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2911F29B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FB84A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2580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Опорні штанги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4A51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84D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A7D33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3CF3DA80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4FF7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8726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Кількість полиць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F98B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85F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3A5E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2C96D8F6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23CB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E924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Регулювання висоти полиць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CD2D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1D8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B050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50B40A07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E1E6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F2E5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Гальма на передній парі коліс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016F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E623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B950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15101DF2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191D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18FB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Адаптер мережевий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EF1A0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6EF1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≥10 розеток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1532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652E357D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98D4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DB7C1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Штатив з кріпленнями для камер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F549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CC06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0FCF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19513060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6EC9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C062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Регулювання висоти штативу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7488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C74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ACE9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1B25C189" w14:textId="77777777" w:rsidTr="00F94C6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9A28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14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CBBE" w14:textId="77777777" w:rsidR="00F94C62" w:rsidRPr="005070E4" w:rsidRDefault="00F94C62" w:rsidP="00F94C62">
            <w:pPr>
              <w:rPr>
                <w:lang w:val="uk-UA"/>
              </w:rPr>
            </w:pPr>
            <w:r w:rsidRPr="00F94C62">
              <w:rPr>
                <w:b/>
                <w:shd w:val="clear" w:color="auto" w:fill="EEECE1" w:themeFill="background2"/>
                <w:lang w:val="uk-UA"/>
              </w:rPr>
              <w:t>Камера параформалінова</w:t>
            </w:r>
            <w:r w:rsidRPr="00F94C62">
              <w:rPr>
                <w:shd w:val="clear" w:color="auto" w:fill="EEECE1" w:themeFill="background2"/>
                <w:lang w:val="uk-UA"/>
              </w:rPr>
              <w:t>, що має наступні характеристики</w:t>
            </w:r>
            <w:r w:rsidRPr="005070E4">
              <w:rPr>
                <w:lang w:val="uk-UA"/>
              </w:rPr>
              <w:t>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1026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6F799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86EA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553C5F1E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E686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1EA1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Матеріал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8B1B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D8A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нержавіюча сталь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6AD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7786EE0F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19F7C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C2F6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Кількість коліс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E506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E5A1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630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36FBD97B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7A75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920B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Кількість полиць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E76E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692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1D8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5DB3EE17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3180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98CB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Висувна шухляда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8772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804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530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39300609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1D66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E6EB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Оглядова (прозора) стінка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69E9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AD5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1D2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05A6BAD4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6448D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EABE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Ширина/довжина однієї зі сторін, для комфортного зберігання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1C734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9673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≥50 см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BBF4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57BD59FE" w14:textId="77777777" w:rsidTr="00F94C6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9FFE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07AE" w14:textId="77777777" w:rsidR="00F94C62" w:rsidRPr="005070E4" w:rsidRDefault="00F94C62" w:rsidP="00F94C62">
            <w:pPr>
              <w:ind w:left="175"/>
              <w:rPr>
                <w:lang w:val="uk-UA"/>
              </w:rPr>
            </w:pPr>
            <w:r w:rsidRPr="005070E4">
              <w:rPr>
                <w:lang w:val="uk-UA"/>
              </w:rPr>
              <w:t>Об’єм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F7D3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3B37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≥150 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F28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</w:p>
        </w:tc>
      </w:tr>
      <w:tr w:rsidR="00F94C62" w:rsidRPr="005070E4" w14:paraId="725A4822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325884" w14:textId="77777777" w:rsidR="00F94C62" w:rsidRPr="005070E4" w:rsidRDefault="00F94C62" w:rsidP="00F94C62">
            <w:pPr>
              <w:jc w:val="center"/>
              <w:rPr>
                <w:kern w:val="2"/>
                <w:lang w:val="uk-UA"/>
              </w:rPr>
            </w:pPr>
            <w:r w:rsidRPr="005070E4">
              <w:rPr>
                <w:lang w:val="uk-UA"/>
              </w:rPr>
              <w:t>15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47A815E" w14:textId="77777777" w:rsidR="00F94C62" w:rsidRPr="005070E4" w:rsidRDefault="00F94C62" w:rsidP="00F94C62">
            <w:pPr>
              <w:rPr>
                <w:b/>
                <w:lang w:val="uk-UA"/>
              </w:rPr>
            </w:pPr>
            <w:bookmarkStart w:id="0" w:name="_GoBack"/>
            <w:r w:rsidRPr="005070E4">
              <w:rPr>
                <w:b/>
                <w:lang w:val="uk-UA"/>
              </w:rPr>
              <w:t>Лапароскопічний набір</w:t>
            </w:r>
            <w:bookmarkEnd w:id="0"/>
            <w:r w:rsidRPr="005070E4">
              <w:rPr>
                <w:lang w:val="uk-UA"/>
              </w:rPr>
              <w:t>, що включає: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C1BC9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C53E8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B276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350F97F8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8E3671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CB4AB7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Лапароскоп (2 шт.)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FE3B1F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F230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30°, 10×318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91E3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43BFDD0B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45CB27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8F6AA4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Біполярний затискач (2 шт.)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FAD665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F98B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5F68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07F5BD4B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8FB4AE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134E34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Голкотримач лапароскопічний, типу D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ABF64F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5113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1126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54E3FA36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6B9B98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3CFCA6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Кліпатор лапароскопічний, для титанових кліпс, середньо-великих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B52B78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17926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10×330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AFDA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180AF3A7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02D66A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E87076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Ретрактор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2F0B13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B82F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10×350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CC94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64CA5FCE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3215BF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9368C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Троакар лапароскопічний з магнітним клапаном, спіральною канюлею та атравматичним обтуратором (2 шт.)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2E83EE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30F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10,5×95/120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E545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3A661394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CA5693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681F17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Троакар лапароскопічний з магнітним клапаном, спіральною канюлею та атравматичним обтуратором (3 шт.)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7D9F75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B06C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5,5×95/120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A768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2FBB5346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09E396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6CF4FF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Трубка лапароскопічна для аспірації та іригації, з важільним механізмом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FF85B8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9CEB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5+10×330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370A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27519598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7679B3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2796A1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Голка для ушивання троакарних ран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CA66B8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37E9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D686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62485E89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E4A38F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639FC3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Електрод-гачок (2 шт.)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F4A439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D1B3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D41E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6460AA68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5F8D3B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B9D3A5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Електрод-куля (2 шт.)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F93828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C40DB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E1BB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378E23E5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765210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371A70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Електрод-лопатка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FE0073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3F360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7B2B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7B51732E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03EB05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5C0F10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Дисектор лапароскопічний, вигнутий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BA9008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47E1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0383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4609DC27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BCAD8F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5B3EE9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Затискач лапароскопічний, типу «Бебкок»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894323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19565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D0AF2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50020911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4F8FC6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4B5CF9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Затискач лапароскопічний, типу «Крокодил»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3A7F38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F721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BC84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607CB97E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22A757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7AB076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Затискач лапароскопічний, типу «Ендограспер»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D08273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389D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B9C5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47B992DC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E50B70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F49A69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Затискач лапароскопічний, атравматичний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D47601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FBF41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17F9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3F66A8B3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43CEE0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642FC2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Ножиці лапароскопічні, з двома рухомими браншами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88EAC8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FB88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7A6F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13A9FD1F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62B397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909C85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Штовхач лігатур лапароскопічний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D16D09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E07E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FCAA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69E92DF3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604F5F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D1E9CC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Голка Вереша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02FB5E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23132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2,2×120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2229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7E18DA68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949FD1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C3D4EA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Голка лапароскопічна, пункційна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CBF37E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047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EF79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3072297B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7FC5BD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D1A42D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Перехідник для троакарів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9414E3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20754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10,5/5,5×22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0A92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6A4BD40A" w14:textId="77777777" w:rsidTr="00F94C62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AE0E21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60D589" w14:textId="77777777" w:rsidR="00F94C62" w:rsidRPr="005070E4" w:rsidRDefault="00F94C62" w:rsidP="00F94C62">
            <w:pPr>
              <w:ind w:left="173"/>
              <w:rPr>
                <w:lang w:val="uk-UA"/>
              </w:rPr>
            </w:pPr>
            <w:r w:rsidRPr="005070E4">
              <w:rPr>
                <w:lang w:val="uk-UA"/>
              </w:rPr>
              <w:t>Перехідник для троакарів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ECE8E5" w14:textId="77777777" w:rsidR="00F94C62" w:rsidRPr="005070E4" w:rsidRDefault="00F94C62" w:rsidP="00F94C62">
            <w:pPr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F8A69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10,5/5,5×100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A33A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  <w:tr w:rsidR="00F94C62" w:rsidRPr="005070E4" w14:paraId="26D73049" w14:textId="77777777" w:rsidTr="00F94C62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7A17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t>16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CB3A" w14:textId="77777777" w:rsidR="00F94C62" w:rsidRPr="005070E4" w:rsidRDefault="00F94C62" w:rsidP="00F94C62">
            <w:pPr>
              <w:rPr>
                <w:lang w:val="uk-UA"/>
              </w:rPr>
            </w:pPr>
            <w:r w:rsidRPr="005070E4">
              <w:rPr>
                <w:lang w:val="uk-UA"/>
              </w:rPr>
              <w:t xml:space="preserve">Проведення монтажних, сервісних робіт фахівцями постачальника, уповноважених виробником або офіційним представником виробника (надати оригінал листа </w:t>
            </w:r>
            <w:r w:rsidRPr="005070E4">
              <w:rPr>
                <w:lang w:val="uk-UA"/>
              </w:rPr>
              <w:lastRenderedPageBreak/>
              <w:t>виробника або його офіційного представника)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B481C" w14:textId="77777777" w:rsidR="00F94C62" w:rsidRPr="005070E4" w:rsidRDefault="00F94C62" w:rsidP="00F94C62">
            <w:pPr>
              <w:jc w:val="center"/>
              <w:rPr>
                <w:lang w:val="uk-UA"/>
              </w:rPr>
            </w:pPr>
            <w:r w:rsidRPr="005070E4">
              <w:rPr>
                <w:lang w:val="uk-UA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446C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  <w:r w:rsidRPr="005070E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FAC70" w14:textId="77777777" w:rsidR="00F94C62" w:rsidRPr="005070E4" w:rsidRDefault="00F94C62" w:rsidP="00F94C62">
            <w:pPr>
              <w:jc w:val="center"/>
              <w:rPr>
                <w:b/>
                <w:lang w:val="uk-UA"/>
              </w:rPr>
            </w:pPr>
          </w:p>
        </w:tc>
      </w:tr>
    </w:tbl>
    <w:p w14:paraId="701A6990" w14:textId="77777777" w:rsidR="00F94C62" w:rsidRPr="005070E4" w:rsidRDefault="00F94C62" w:rsidP="00F94C62">
      <w:pPr>
        <w:rPr>
          <w:lang w:val="uk-UA"/>
        </w:rPr>
      </w:pPr>
    </w:p>
    <w:p w14:paraId="4050AD14" w14:textId="77777777" w:rsidR="00F94C62" w:rsidRPr="005070E4" w:rsidRDefault="00F94C62" w:rsidP="00F94C62">
      <w:pPr>
        <w:rPr>
          <w:lang w:val="uk-UA"/>
        </w:rPr>
      </w:pPr>
    </w:p>
    <w:p w14:paraId="2BAA5F2F" w14:textId="77777777" w:rsidR="00A45878" w:rsidRDefault="00A45878" w:rsidP="00F94C62">
      <w:pPr>
        <w:jc w:val="center"/>
      </w:pPr>
    </w:p>
    <w:sectPr w:rsidR="00A45878" w:rsidSect="003A5D4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8686" w14:textId="77777777" w:rsidR="00A91D7B" w:rsidRDefault="00A91D7B" w:rsidP="00FB65FC">
      <w:r>
        <w:separator/>
      </w:r>
    </w:p>
  </w:endnote>
  <w:endnote w:type="continuationSeparator" w:id="0">
    <w:p w14:paraId="1E27405E" w14:textId="77777777" w:rsidR="00A91D7B" w:rsidRDefault="00A91D7B" w:rsidP="00FB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30580" w14:textId="77777777" w:rsidR="00A91D7B" w:rsidRDefault="00A91D7B" w:rsidP="00FB65FC">
      <w:r>
        <w:separator/>
      </w:r>
    </w:p>
  </w:footnote>
  <w:footnote w:type="continuationSeparator" w:id="0">
    <w:p w14:paraId="76B2E1FE" w14:textId="77777777" w:rsidR="00A91D7B" w:rsidRDefault="00A91D7B" w:rsidP="00FB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1798"/>
    <w:multiLevelType w:val="hybridMultilevel"/>
    <w:tmpl w:val="86F04FAA"/>
    <w:lvl w:ilvl="0" w:tplc="D1E023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1A3AB8"/>
    <w:multiLevelType w:val="hybridMultilevel"/>
    <w:tmpl w:val="BB589352"/>
    <w:lvl w:ilvl="0" w:tplc="3AD462F4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13"/>
    <w:rsid w:val="00013125"/>
    <w:rsid w:val="00023618"/>
    <w:rsid w:val="00026AC1"/>
    <w:rsid w:val="00083121"/>
    <w:rsid w:val="00085513"/>
    <w:rsid w:val="0009689D"/>
    <w:rsid w:val="00096925"/>
    <w:rsid w:val="000C47BA"/>
    <w:rsid w:val="000C6A55"/>
    <w:rsid w:val="000D5546"/>
    <w:rsid w:val="001014D1"/>
    <w:rsid w:val="00116578"/>
    <w:rsid w:val="00127F8E"/>
    <w:rsid w:val="001311EE"/>
    <w:rsid w:val="001568C4"/>
    <w:rsid w:val="001C3BF2"/>
    <w:rsid w:val="001C70F5"/>
    <w:rsid w:val="001D1ECF"/>
    <w:rsid w:val="001F5113"/>
    <w:rsid w:val="002114FE"/>
    <w:rsid w:val="00214C9F"/>
    <w:rsid w:val="002235F9"/>
    <w:rsid w:val="00227FF1"/>
    <w:rsid w:val="00236FEB"/>
    <w:rsid w:val="0025446E"/>
    <w:rsid w:val="002B2A51"/>
    <w:rsid w:val="002C0A5F"/>
    <w:rsid w:val="002C3C66"/>
    <w:rsid w:val="002C3D97"/>
    <w:rsid w:val="002F48B6"/>
    <w:rsid w:val="0032069E"/>
    <w:rsid w:val="00332CA3"/>
    <w:rsid w:val="00341432"/>
    <w:rsid w:val="003420E8"/>
    <w:rsid w:val="00390B70"/>
    <w:rsid w:val="00395AAB"/>
    <w:rsid w:val="003A5D46"/>
    <w:rsid w:val="003E4C71"/>
    <w:rsid w:val="003F11C8"/>
    <w:rsid w:val="0040181F"/>
    <w:rsid w:val="004045E6"/>
    <w:rsid w:val="0043010B"/>
    <w:rsid w:val="004A75C6"/>
    <w:rsid w:val="004C2F78"/>
    <w:rsid w:val="004C438E"/>
    <w:rsid w:val="004D0C37"/>
    <w:rsid w:val="004D0FC1"/>
    <w:rsid w:val="0050029A"/>
    <w:rsid w:val="00517A95"/>
    <w:rsid w:val="00562795"/>
    <w:rsid w:val="00590839"/>
    <w:rsid w:val="00595F52"/>
    <w:rsid w:val="005B5D82"/>
    <w:rsid w:val="005E239A"/>
    <w:rsid w:val="005F2D81"/>
    <w:rsid w:val="005F7885"/>
    <w:rsid w:val="00615D8B"/>
    <w:rsid w:val="00653E1B"/>
    <w:rsid w:val="006617DD"/>
    <w:rsid w:val="006668C7"/>
    <w:rsid w:val="0067612C"/>
    <w:rsid w:val="00681617"/>
    <w:rsid w:val="006A1830"/>
    <w:rsid w:val="006B7271"/>
    <w:rsid w:val="006D490F"/>
    <w:rsid w:val="00705D3D"/>
    <w:rsid w:val="00707751"/>
    <w:rsid w:val="00710BFD"/>
    <w:rsid w:val="00711741"/>
    <w:rsid w:val="007117F4"/>
    <w:rsid w:val="007174D7"/>
    <w:rsid w:val="00722A87"/>
    <w:rsid w:val="00727091"/>
    <w:rsid w:val="00743F3A"/>
    <w:rsid w:val="007548ED"/>
    <w:rsid w:val="00756F68"/>
    <w:rsid w:val="007802CD"/>
    <w:rsid w:val="00781D6C"/>
    <w:rsid w:val="00782BAD"/>
    <w:rsid w:val="00784E3C"/>
    <w:rsid w:val="00787AED"/>
    <w:rsid w:val="0079790C"/>
    <w:rsid w:val="007A3E1F"/>
    <w:rsid w:val="007D28F8"/>
    <w:rsid w:val="007D4684"/>
    <w:rsid w:val="007E6103"/>
    <w:rsid w:val="007E77C5"/>
    <w:rsid w:val="00845563"/>
    <w:rsid w:val="008506CF"/>
    <w:rsid w:val="0085281C"/>
    <w:rsid w:val="00882FBA"/>
    <w:rsid w:val="008A4CF8"/>
    <w:rsid w:val="008B20A5"/>
    <w:rsid w:val="008D31D5"/>
    <w:rsid w:val="009053C8"/>
    <w:rsid w:val="00910D9D"/>
    <w:rsid w:val="00912F60"/>
    <w:rsid w:val="00915A54"/>
    <w:rsid w:val="00941B1F"/>
    <w:rsid w:val="00944D5D"/>
    <w:rsid w:val="00970B02"/>
    <w:rsid w:val="00971F2B"/>
    <w:rsid w:val="00972DCF"/>
    <w:rsid w:val="00993413"/>
    <w:rsid w:val="009950E1"/>
    <w:rsid w:val="009A1125"/>
    <w:rsid w:val="009A55DE"/>
    <w:rsid w:val="009B27CD"/>
    <w:rsid w:val="009C5A60"/>
    <w:rsid w:val="00A10A24"/>
    <w:rsid w:val="00A16670"/>
    <w:rsid w:val="00A309D6"/>
    <w:rsid w:val="00A36CFF"/>
    <w:rsid w:val="00A45878"/>
    <w:rsid w:val="00A53637"/>
    <w:rsid w:val="00A858A6"/>
    <w:rsid w:val="00A91D7B"/>
    <w:rsid w:val="00A9668C"/>
    <w:rsid w:val="00AA5553"/>
    <w:rsid w:val="00AC1CC9"/>
    <w:rsid w:val="00AC327C"/>
    <w:rsid w:val="00AF41DA"/>
    <w:rsid w:val="00B00D24"/>
    <w:rsid w:val="00B3149E"/>
    <w:rsid w:val="00B632EA"/>
    <w:rsid w:val="00B717B4"/>
    <w:rsid w:val="00B72FB1"/>
    <w:rsid w:val="00B82E10"/>
    <w:rsid w:val="00B833A7"/>
    <w:rsid w:val="00BB4DAE"/>
    <w:rsid w:val="00BD22CC"/>
    <w:rsid w:val="00BE7AED"/>
    <w:rsid w:val="00BF75B0"/>
    <w:rsid w:val="00C12952"/>
    <w:rsid w:val="00C4215E"/>
    <w:rsid w:val="00C75365"/>
    <w:rsid w:val="00C76E13"/>
    <w:rsid w:val="00C80BAE"/>
    <w:rsid w:val="00C86EAF"/>
    <w:rsid w:val="00C87946"/>
    <w:rsid w:val="00CC0E13"/>
    <w:rsid w:val="00CC6397"/>
    <w:rsid w:val="00CD1AB5"/>
    <w:rsid w:val="00CF7ED8"/>
    <w:rsid w:val="00D156DE"/>
    <w:rsid w:val="00D2409D"/>
    <w:rsid w:val="00D63B06"/>
    <w:rsid w:val="00D658B8"/>
    <w:rsid w:val="00DA1E5F"/>
    <w:rsid w:val="00DB3D3C"/>
    <w:rsid w:val="00DD4BA6"/>
    <w:rsid w:val="00E04577"/>
    <w:rsid w:val="00E12648"/>
    <w:rsid w:val="00E2116A"/>
    <w:rsid w:val="00E22D0A"/>
    <w:rsid w:val="00E30DEC"/>
    <w:rsid w:val="00E43D21"/>
    <w:rsid w:val="00E4690B"/>
    <w:rsid w:val="00E520E9"/>
    <w:rsid w:val="00E52C7D"/>
    <w:rsid w:val="00E613AC"/>
    <w:rsid w:val="00E65750"/>
    <w:rsid w:val="00E77C06"/>
    <w:rsid w:val="00EC7765"/>
    <w:rsid w:val="00ED6B01"/>
    <w:rsid w:val="00EE114F"/>
    <w:rsid w:val="00EE7644"/>
    <w:rsid w:val="00EF2D7D"/>
    <w:rsid w:val="00F005F5"/>
    <w:rsid w:val="00F13EC7"/>
    <w:rsid w:val="00F45386"/>
    <w:rsid w:val="00F75C5C"/>
    <w:rsid w:val="00F904B3"/>
    <w:rsid w:val="00F927B4"/>
    <w:rsid w:val="00F94C62"/>
    <w:rsid w:val="00FA327E"/>
    <w:rsid w:val="00FA4990"/>
    <w:rsid w:val="00FB0065"/>
    <w:rsid w:val="00FB0B98"/>
    <w:rsid w:val="00FB65FC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9D66"/>
  <w15:docId w15:val="{CAB6A9D3-296E-45DD-AC7B-3AE6955D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CC0E1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0E1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No Spacing"/>
    <w:uiPriority w:val="1"/>
    <w:qFormat/>
    <w:rsid w:val="0091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7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Без интервала1"/>
    <w:link w:val="NoSpacingChar2"/>
    <w:qFormat/>
    <w:rsid w:val="00707751"/>
    <w:pPr>
      <w:widowControl w:val="0"/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2">
    <w:name w:val="No Spacing Char2"/>
    <w:link w:val="11"/>
    <w:locked/>
    <w:rsid w:val="00707751"/>
    <w:rPr>
      <w:rFonts w:ascii="Calibri" w:eastAsia="Times New Roman" w:hAnsi="Calibri" w:cs="Times New Roman"/>
      <w:lang w:val="uk-UA" w:eastAsia="uk-UA"/>
    </w:rPr>
  </w:style>
  <w:style w:type="character" w:customStyle="1" w:styleId="apple-converted-space">
    <w:name w:val="apple-converted-space"/>
    <w:rsid w:val="001F5113"/>
  </w:style>
  <w:style w:type="paragraph" w:styleId="a4">
    <w:name w:val="Block Text"/>
    <w:basedOn w:val="a"/>
    <w:rsid w:val="001F5113"/>
    <w:pPr>
      <w:spacing w:after="200" w:line="276" w:lineRule="auto"/>
      <w:ind w:left="567" w:right="510"/>
      <w:jc w:val="both"/>
    </w:pPr>
    <w:rPr>
      <w:rFonts w:ascii="Arial" w:eastAsia="Calibri" w:hAnsi="Arial"/>
      <w:sz w:val="28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4D0FC1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FB65FC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B6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65FC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B65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1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4C62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94C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6431-8D78-47F5-A52D-68A91E75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8273</Words>
  <Characters>4717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16</cp:revision>
  <cp:lastPrinted>2024-02-27T12:06:00Z</cp:lastPrinted>
  <dcterms:created xsi:type="dcterms:W3CDTF">2023-11-21T07:23:00Z</dcterms:created>
  <dcterms:modified xsi:type="dcterms:W3CDTF">2024-03-01T07:53:00Z</dcterms:modified>
</cp:coreProperties>
</file>