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D32E" w14:textId="77777777" w:rsidR="00233784" w:rsidRDefault="00336418" w:rsidP="00336418">
      <w:pPr>
        <w:jc w:val="center"/>
        <w:rPr>
          <w:rFonts w:ascii="Times New Roman" w:hAnsi="Times New Roman" w:cs="Times New Roman"/>
          <w:b/>
          <w:sz w:val="28"/>
          <w:szCs w:val="28"/>
        </w:rPr>
      </w:pPr>
      <w:r>
        <w:rPr>
          <w:rFonts w:ascii="Times New Roman" w:hAnsi="Times New Roman" w:cs="Times New Roman"/>
          <w:b/>
          <w:sz w:val="28"/>
          <w:szCs w:val="28"/>
        </w:rPr>
        <w:t>ПЕРЕЛІК ЗМІН ДО ТЕНДЕРНОЇ ДОКУМЕНТАЦІЇ</w:t>
      </w:r>
    </w:p>
    <w:tbl>
      <w:tblPr>
        <w:tblStyle w:val="a4"/>
        <w:tblW w:w="15886" w:type="dxa"/>
        <w:tblLayout w:type="fixed"/>
        <w:tblLook w:val="04A0" w:firstRow="1" w:lastRow="0" w:firstColumn="1" w:lastColumn="0" w:noHBand="0" w:noVBand="1"/>
      </w:tblPr>
      <w:tblGrid>
        <w:gridCol w:w="508"/>
        <w:gridCol w:w="7709"/>
        <w:gridCol w:w="7655"/>
        <w:gridCol w:w="14"/>
      </w:tblGrid>
      <w:tr w:rsidR="00336418" w14:paraId="75B8CF2B" w14:textId="77777777" w:rsidTr="007E5767">
        <w:trPr>
          <w:gridAfter w:val="1"/>
          <w:wAfter w:w="14" w:type="dxa"/>
        </w:trPr>
        <w:tc>
          <w:tcPr>
            <w:tcW w:w="508" w:type="dxa"/>
          </w:tcPr>
          <w:p w14:paraId="586353B7" w14:textId="77777777" w:rsidR="00336418" w:rsidRPr="00336418" w:rsidRDefault="00336418" w:rsidP="00336418">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709" w:type="dxa"/>
          </w:tcPr>
          <w:p w14:paraId="758F82AC" w14:textId="06B21A92" w:rsidR="00336418" w:rsidRPr="00336418" w:rsidRDefault="00336418" w:rsidP="00FE13E7">
            <w:pPr>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 затверджена Протоколом Уповноваж</w:t>
            </w:r>
            <w:r w:rsidR="00FE13E7">
              <w:rPr>
                <w:rFonts w:ascii="Times New Roman" w:hAnsi="Times New Roman" w:cs="Times New Roman"/>
                <w:b/>
                <w:sz w:val="24"/>
                <w:szCs w:val="24"/>
              </w:rPr>
              <w:t xml:space="preserve">еної особи від </w:t>
            </w:r>
            <w:r w:rsidR="00062DF8">
              <w:rPr>
                <w:rFonts w:ascii="Times New Roman" w:hAnsi="Times New Roman" w:cs="Times New Roman"/>
                <w:b/>
                <w:sz w:val="24"/>
                <w:szCs w:val="24"/>
              </w:rPr>
              <w:t>12</w:t>
            </w:r>
            <w:r w:rsidR="00FE13E7">
              <w:rPr>
                <w:rFonts w:ascii="Times New Roman" w:hAnsi="Times New Roman" w:cs="Times New Roman"/>
                <w:b/>
                <w:sz w:val="24"/>
                <w:szCs w:val="24"/>
              </w:rPr>
              <w:t>.</w:t>
            </w:r>
            <w:r w:rsidR="00BB6F90">
              <w:rPr>
                <w:rFonts w:ascii="Times New Roman" w:hAnsi="Times New Roman" w:cs="Times New Roman"/>
                <w:b/>
                <w:sz w:val="24"/>
                <w:szCs w:val="24"/>
                <w:lang w:val="en-US"/>
              </w:rPr>
              <w:t>0</w:t>
            </w:r>
            <w:r w:rsidR="00062DF8">
              <w:rPr>
                <w:rFonts w:ascii="Times New Roman" w:hAnsi="Times New Roman" w:cs="Times New Roman"/>
                <w:b/>
                <w:sz w:val="24"/>
                <w:szCs w:val="24"/>
              </w:rPr>
              <w:t>4</w:t>
            </w:r>
            <w:r w:rsidR="00CD5367">
              <w:rPr>
                <w:rFonts w:ascii="Times New Roman" w:hAnsi="Times New Roman" w:cs="Times New Roman"/>
                <w:b/>
                <w:sz w:val="24"/>
                <w:szCs w:val="24"/>
              </w:rPr>
              <w:t>.202</w:t>
            </w:r>
            <w:r w:rsidR="00BB6F90">
              <w:rPr>
                <w:rFonts w:ascii="Times New Roman" w:hAnsi="Times New Roman" w:cs="Times New Roman"/>
                <w:b/>
                <w:sz w:val="24"/>
                <w:szCs w:val="24"/>
                <w:lang w:val="en-US"/>
              </w:rPr>
              <w:t>4</w:t>
            </w:r>
            <w:r w:rsidR="00FE13E7">
              <w:rPr>
                <w:rFonts w:ascii="Times New Roman" w:hAnsi="Times New Roman" w:cs="Times New Roman"/>
                <w:b/>
                <w:sz w:val="24"/>
                <w:szCs w:val="24"/>
              </w:rPr>
              <w:t xml:space="preserve"> р. №</w:t>
            </w:r>
            <w:r w:rsidR="00062DF8">
              <w:rPr>
                <w:rFonts w:ascii="Times New Roman" w:hAnsi="Times New Roman" w:cs="Times New Roman"/>
                <w:b/>
                <w:sz w:val="24"/>
                <w:szCs w:val="24"/>
              </w:rPr>
              <w:t>22</w:t>
            </w:r>
            <w:r>
              <w:rPr>
                <w:rFonts w:ascii="Times New Roman" w:hAnsi="Times New Roman" w:cs="Times New Roman"/>
                <w:b/>
                <w:sz w:val="24"/>
                <w:szCs w:val="24"/>
              </w:rPr>
              <w:t>-ВТ</w:t>
            </w:r>
          </w:p>
        </w:tc>
        <w:tc>
          <w:tcPr>
            <w:tcW w:w="7655" w:type="dxa"/>
          </w:tcPr>
          <w:p w14:paraId="1D94EF9B" w14:textId="25894378" w:rsidR="00336418" w:rsidRPr="00336418" w:rsidRDefault="00336418" w:rsidP="00CD5367">
            <w:pPr>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 затверджена Прото</w:t>
            </w:r>
            <w:r w:rsidR="003322DC">
              <w:rPr>
                <w:rFonts w:ascii="Times New Roman" w:hAnsi="Times New Roman" w:cs="Times New Roman"/>
                <w:b/>
                <w:sz w:val="24"/>
                <w:szCs w:val="24"/>
              </w:rPr>
              <w:t xml:space="preserve">колом Уповноваженої особи від </w:t>
            </w:r>
            <w:r w:rsidR="00062DF8">
              <w:rPr>
                <w:rFonts w:ascii="Times New Roman" w:hAnsi="Times New Roman" w:cs="Times New Roman"/>
                <w:b/>
                <w:sz w:val="24"/>
                <w:szCs w:val="24"/>
              </w:rPr>
              <w:t>19</w:t>
            </w:r>
            <w:r w:rsidR="00FE13E7">
              <w:rPr>
                <w:rFonts w:ascii="Times New Roman" w:hAnsi="Times New Roman" w:cs="Times New Roman"/>
                <w:b/>
                <w:sz w:val="24"/>
                <w:szCs w:val="24"/>
              </w:rPr>
              <w:t>.</w:t>
            </w:r>
            <w:r w:rsidR="00BB6F90">
              <w:rPr>
                <w:rFonts w:ascii="Times New Roman" w:hAnsi="Times New Roman" w:cs="Times New Roman"/>
                <w:b/>
                <w:sz w:val="24"/>
                <w:szCs w:val="24"/>
                <w:lang w:val="en-US"/>
              </w:rPr>
              <w:t>0</w:t>
            </w:r>
            <w:r w:rsidR="00062DF8">
              <w:rPr>
                <w:rFonts w:ascii="Times New Roman" w:hAnsi="Times New Roman" w:cs="Times New Roman"/>
                <w:b/>
                <w:sz w:val="24"/>
                <w:szCs w:val="24"/>
              </w:rPr>
              <w:t>4</w:t>
            </w:r>
            <w:r w:rsidR="00FE13E7">
              <w:rPr>
                <w:rFonts w:ascii="Times New Roman" w:hAnsi="Times New Roman" w:cs="Times New Roman"/>
                <w:b/>
                <w:sz w:val="24"/>
                <w:szCs w:val="24"/>
              </w:rPr>
              <w:t>.202</w:t>
            </w:r>
            <w:r w:rsidR="00BB6F90">
              <w:rPr>
                <w:rFonts w:ascii="Times New Roman" w:hAnsi="Times New Roman" w:cs="Times New Roman"/>
                <w:b/>
                <w:sz w:val="24"/>
                <w:szCs w:val="24"/>
                <w:lang w:val="en-US"/>
              </w:rPr>
              <w:t>4</w:t>
            </w:r>
            <w:r w:rsidR="00FE13E7">
              <w:rPr>
                <w:rFonts w:ascii="Times New Roman" w:hAnsi="Times New Roman" w:cs="Times New Roman"/>
                <w:b/>
                <w:sz w:val="24"/>
                <w:szCs w:val="24"/>
              </w:rPr>
              <w:t xml:space="preserve"> р. №</w:t>
            </w:r>
            <w:r w:rsidR="00062DF8">
              <w:rPr>
                <w:rFonts w:ascii="Times New Roman" w:hAnsi="Times New Roman" w:cs="Times New Roman"/>
                <w:b/>
                <w:sz w:val="24"/>
                <w:szCs w:val="24"/>
              </w:rPr>
              <w:t>23</w:t>
            </w:r>
            <w:r w:rsidR="00FE13E7">
              <w:rPr>
                <w:rFonts w:ascii="Times New Roman" w:hAnsi="Times New Roman" w:cs="Times New Roman"/>
                <w:b/>
                <w:sz w:val="24"/>
                <w:szCs w:val="24"/>
              </w:rPr>
              <w:t>-ВТ</w:t>
            </w:r>
          </w:p>
        </w:tc>
      </w:tr>
      <w:tr w:rsidR="00062DF8" w14:paraId="7907A6AA" w14:textId="77777777" w:rsidTr="007E5767">
        <w:trPr>
          <w:trHeight w:val="482"/>
        </w:trPr>
        <w:tc>
          <w:tcPr>
            <w:tcW w:w="508" w:type="dxa"/>
          </w:tcPr>
          <w:p w14:paraId="42666A04" w14:textId="3591C018" w:rsidR="00062DF8" w:rsidRDefault="00062DF8" w:rsidP="00FE13E7">
            <w:pPr>
              <w:jc w:val="center"/>
              <w:rPr>
                <w:rFonts w:ascii="Times New Roman" w:hAnsi="Times New Roman" w:cs="Times New Roman"/>
                <w:sz w:val="24"/>
                <w:szCs w:val="24"/>
              </w:rPr>
            </w:pPr>
            <w:r>
              <w:rPr>
                <w:rFonts w:ascii="Times New Roman" w:hAnsi="Times New Roman" w:cs="Times New Roman"/>
                <w:sz w:val="24"/>
                <w:szCs w:val="24"/>
              </w:rPr>
              <w:t>1</w:t>
            </w:r>
          </w:p>
        </w:tc>
        <w:tc>
          <w:tcPr>
            <w:tcW w:w="15378" w:type="dxa"/>
            <w:gridSpan w:val="3"/>
          </w:tcPr>
          <w:p w14:paraId="65FC86BD" w14:textId="77777777" w:rsidR="00062DF8" w:rsidRDefault="00062DF8" w:rsidP="00062DF8">
            <w:pPr>
              <w:tabs>
                <w:tab w:val="left" w:pos="5970"/>
              </w:tabs>
              <w:ind w:left="5660"/>
              <w:rPr>
                <w:rFonts w:ascii="Times New Roman" w:eastAsia="Times New Roman" w:hAnsi="Times New Roman" w:cs="Times New Roman"/>
                <w:b/>
              </w:rPr>
            </w:pPr>
            <w:r>
              <w:rPr>
                <w:rFonts w:ascii="Times New Roman" w:hAnsi="Times New Roman"/>
                <w:b/>
                <w:color w:val="000000"/>
                <w:lang w:eastAsia="ru-RU"/>
              </w:rPr>
              <w:tab/>
            </w:r>
            <w:r w:rsidRPr="00706E28">
              <w:rPr>
                <w:rFonts w:ascii="Times New Roman" w:eastAsia="Times New Roman" w:hAnsi="Times New Roman" w:cs="Times New Roman"/>
                <w:b/>
              </w:rPr>
              <w:t>Розділ 4. Подання та розкриття тендерної пропозиції</w:t>
            </w:r>
          </w:p>
          <w:p w14:paraId="42D4CEA0" w14:textId="708950B6" w:rsidR="00062DF8" w:rsidRPr="00062DF8" w:rsidRDefault="00062DF8" w:rsidP="00062DF8">
            <w:pPr>
              <w:pStyle w:val="a5"/>
              <w:numPr>
                <w:ilvl w:val="0"/>
                <w:numId w:val="7"/>
              </w:numPr>
              <w:tabs>
                <w:tab w:val="left" w:pos="5970"/>
              </w:tabs>
              <w:rPr>
                <w:b/>
                <w:color w:val="000000"/>
              </w:rPr>
            </w:pPr>
            <w:r>
              <w:rPr>
                <w:b/>
                <w:lang w:val="uk-UA"/>
              </w:rPr>
              <w:t>Кінцевий строк подання тендерної пропозиції</w:t>
            </w:r>
          </w:p>
        </w:tc>
      </w:tr>
      <w:tr w:rsidR="00FE13E7" w14:paraId="5E01FE38" w14:textId="77777777" w:rsidTr="007E5767">
        <w:trPr>
          <w:gridAfter w:val="1"/>
          <w:wAfter w:w="14" w:type="dxa"/>
          <w:trHeight w:val="1402"/>
        </w:trPr>
        <w:tc>
          <w:tcPr>
            <w:tcW w:w="508" w:type="dxa"/>
          </w:tcPr>
          <w:p w14:paraId="4DF097DC" w14:textId="4D127FA2" w:rsidR="00FE13E7" w:rsidRPr="00336418" w:rsidRDefault="00FE13E7" w:rsidP="00FE13E7">
            <w:pPr>
              <w:jc w:val="center"/>
              <w:rPr>
                <w:rFonts w:ascii="Times New Roman" w:hAnsi="Times New Roman" w:cs="Times New Roman"/>
                <w:sz w:val="24"/>
                <w:szCs w:val="24"/>
              </w:rPr>
            </w:pPr>
          </w:p>
        </w:tc>
        <w:tc>
          <w:tcPr>
            <w:tcW w:w="7709" w:type="dxa"/>
          </w:tcPr>
          <w:p w14:paraId="51B6FC96" w14:textId="77777777" w:rsidR="00062DF8" w:rsidRPr="00706E28" w:rsidRDefault="00062DF8" w:rsidP="00062DF8">
            <w:pPr>
              <w:pStyle w:val="11"/>
              <w:widowControl w:val="0"/>
              <w:spacing w:line="240" w:lineRule="auto"/>
              <w:jc w:val="both"/>
            </w:pPr>
            <w:r w:rsidRPr="00706E28">
              <w:rPr>
                <w:rFonts w:ascii="Times New Roman" w:eastAsia="Times New Roman" w:hAnsi="Times New Roman" w:cs="Times New Roman"/>
                <w:lang w:val="uk-UA"/>
              </w:rPr>
              <w:t xml:space="preserve">Кінцевий строк подання тендерних пропозицій: </w:t>
            </w:r>
            <w:r>
              <w:rPr>
                <w:rFonts w:ascii="Times New Roman" w:eastAsia="Times New Roman" w:hAnsi="Times New Roman" w:cs="Times New Roman"/>
                <w:b/>
                <w:lang w:val="uk-UA"/>
              </w:rPr>
              <w:t>20</w:t>
            </w:r>
            <w:r w:rsidRPr="00706E28">
              <w:rPr>
                <w:rFonts w:ascii="Times New Roman" w:eastAsia="Times New Roman" w:hAnsi="Times New Roman" w:cs="Times New Roman"/>
                <w:b/>
              </w:rPr>
              <w:t>.0</w:t>
            </w:r>
            <w:r>
              <w:rPr>
                <w:rFonts w:ascii="Times New Roman" w:eastAsia="Times New Roman" w:hAnsi="Times New Roman" w:cs="Times New Roman"/>
                <w:b/>
                <w:lang w:val="uk-UA"/>
              </w:rPr>
              <w:t>4</w:t>
            </w:r>
            <w:r w:rsidRPr="00706E28">
              <w:rPr>
                <w:rFonts w:ascii="Times New Roman" w:eastAsia="Times New Roman" w:hAnsi="Times New Roman" w:cs="Times New Roman"/>
                <w:b/>
              </w:rPr>
              <w:t>.202</w:t>
            </w:r>
            <w:r>
              <w:rPr>
                <w:rFonts w:ascii="Times New Roman" w:eastAsia="Times New Roman" w:hAnsi="Times New Roman" w:cs="Times New Roman"/>
                <w:b/>
                <w:lang w:val="uk-UA"/>
              </w:rPr>
              <w:t>4</w:t>
            </w:r>
            <w:r w:rsidRPr="00706E28">
              <w:rPr>
                <w:rFonts w:ascii="Times New Roman" w:eastAsia="Times New Roman" w:hAnsi="Times New Roman" w:cs="Times New Roman"/>
                <w:b/>
                <w:bCs/>
                <w:i/>
                <w:iCs/>
                <w:bdr w:val="none" w:sz="0" w:space="0" w:color="000000"/>
                <w:lang w:val="uk-UA"/>
              </w:rPr>
              <w:t xml:space="preserve"> р. до 12.00 год.</w:t>
            </w:r>
          </w:p>
          <w:p w14:paraId="7404F04A" w14:textId="77777777" w:rsidR="00062DF8" w:rsidRPr="00706E28" w:rsidRDefault="00062DF8" w:rsidP="00062DF8">
            <w:pPr>
              <w:widowControl w:val="0"/>
              <w:pBdr>
                <w:top w:val="none" w:sz="0" w:space="0" w:color="000000"/>
                <w:left w:val="none" w:sz="0" w:space="0" w:color="000000"/>
                <w:bottom w:val="none" w:sz="0" w:space="0" w:color="000000"/>
                <w:right w:val="none" w:sz="0" w:space="0" w:color="000000"/>
              </w:pBdr>
              <w:jc w:val="both"/>
            </w:pPr>
            <w:r w:rsidRPr="00706E28">
              <w:rPr>
                <w:rFonts w:ascii="Times New Roman" w:hAnsi="Times New Roman"/>
              </w:rPr>
              <w:t>Отримана тендерна пропозиція вноситься автоматично до реєстру отриманих тендерних пропозицій.</w:t>
            </w:r>
          </w:p>
          <w:p w14:paraId="7C833300" w14:textId="77777777" w:rsidR="00062DF8" w:rsidRPr="00706E28" w:rsidRDefault="00062DF8" w:rsidP="00062DF8">
            <w:pPr>
              <w:pStyle w:val="11"/>
              <w:widowControl w:val="0"/>
              <w:spacing w:line="240" w:lineRule="auto"/>
              <w:jc w:val="both"/>
            </w:pPr>
            <w:r w:rsidRPr="00706E28">
              <w:rPr>
                <w:rFonts w:ascii="Times New Roman" w:hAnsi="Times New Roman" w:cs="Times New Roman"/>
                <w:lang w:val="uk-UA"/>
              </w:rPr>
              <w:t xml:space="preserve">Електронна система </w:t>
            </w:r>
            <w:proofErr w:type="spellStart"/>
            <w:r w:rsidRPr="00706E28">
              <w:rPr>
                <w:rFonts w:ascii="Times New Roman" w:hAnsi="Times New Roman" w:cs="Times New Roman"/>
                <w:lang w:val="uk-UA"/>
              </w:rPr>
              <w:t>закупівель</w:t>
            </w:r>
            <w:proofErr w:type="spellEnd"/>
            <w:r w:rsidRPr="00706E28">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14:paraId="50488B66" w14:textId="77777777" w:rsidR="00062DF8" w:rsidRPr="00706E28" w:rsidRDefault="00062DF8" w:rsidP="00062DF8">
            <w:pPr>
              <w:pStyle w:val="11"/>
              <w:widowControl w:val="0"/>
              <w:spacing w:line="240" w:lineRule="auto"/>
              <w:ind w:left="34" w:right="113"/>
              <w:jc w:val="both"/>
            </w:pPr>
            <w:r w:rsidRPr="00706E28">
              <w:rPr>
                <w:rFonts w:ascii="Times New Roman" w:eastAsia="Times New Roman" w:hAnsi="Times New Roman" w:cs="Times New Roman"/>
                <w:lang w:val="uk-UA" w:eastAsia="uk-UA"/>
              </w:rPr>
              <w:t xml:space="preserve">Тендерні пропозиції, отримані електронною системою </w:t>
            </w:r>
            <w:proofErr w:type="spellStart"/>
            <w:r w:rsidRPr="00706E28">
              <w:rPr>
                <w:rFonts w:ascii="Times New Roman" w:eastAsia="Times New Roman" w:hAnsi="Times New Roman" w:cs="Times New Roman"/>
                <w:lang w:val="uk-UA" w:eastAsia="uk-UA"/>
              </w:rPr>
              <w:t>закупівель</w:t>
            </w:r>
            <w:proofErr w:type="spellEnd"/>
            <w:r w:rsidRPr="00706E28">
              <w:rPr>
                <w:rFonts w:ascii="Times New Roman" w:eastAsia="Times New Roman" w:hAnsi="Times New Roman" w:cs="Times New Roman"/>
                <w:lang w:val="uk-UA" w:eastAsia="uk-UA"/>
              </w:rPr>
              <w:t xml:space="preserve"> після закінчення строку не приймаються електронною системою </w:t>
            </w:r>
            <w:proofErr w:type="spellStart"/>
            <w:r w:rsidRPr="00706E28">
              <w:rPr>
                <w:rFonts w:ascii="Times New Roman" w:eastAsia="Times New Roman" w:hAnsi="Times New Roman" w:cs="Times New Roman"/>
                <w:lang w:val="uk-UA" w:eastAsia="uk-UA"/>
              </w:rPr>
              <w:t>закупівель</w:t>
            </w:r>
            <w:proofErr w:type="spellEnd"/>
            <w:r w:rsidRPr="00706E28">
              <w:rPr>
                <w:rFonts w:ascii="Times New Roman" w:eastAsia="Times New Roman" w:hAnsi="Times New Roman" w:cs="Times New Roman"/>
                <w:lang w:val="uk-UA" w:eastAsia="uk-UA"/>
              </w:rPr>
              <w:t>.</w:t>
            </w:r>
            <w:r w:rsidRPr="00706E28">
              <w:rPr>
                <w:rFonts w:ascii="Times New Roman" w:hAnsi="Times New Roman" w:cs="Times New Roman"/>
                <w:lang w:val="uk-UA" w:eastAsia="uk-UA"/>
              </w:rPr>
              <w:t xml:space="preserve"> </w:t>
            </w:r>
          </w:p>
          <w:p w14:paraId="32C1FC22" w14:textId="5AD1B798" w:rsidR="00FE13E7" w:rsidRPr="00336418" w:rsidRDefault="00FE13E7" w:rsidP="00F7676C">
            <w:pPr>
              <w:jc w:val="center"/>
              <w:rPr>
                <w:rFonts w:ascii="Times New Roman" w:hAnsi="Times New Roman" w:cs="Times New Roman"/>
                <w:sz w:val="24"/>
                <w:szCs w:val="24"/>
              </w:rPr>
            </w:pPr>
          </w:p>
        </w:tc>
        <w:tc>
          <w:tcPr>
            <w:tcW w:w="7655" w:type="dxa"/>
          </w:tcPr>
          <w:p w14:paraId="6072EDEF" w14:textId="77777777" w:rsidR="00062DF8" w:rsidRPr="00390732" w:rsidRDefault="00062DF8" w:rsidP="00062DF8">
            <w:pPr>
              <w:pStyle w:val="11"/>
              <w:widowControl w:val="0"/>
              <w:spacing w:line="240" w:lineRule="auto"/>
              <w:jc w:val="both"/>
              <w:rPr>
                <w:i/>
                <w:iCs/>
                <w:strike/>
              </w:rPr>
            </w:pPr>
            <w:r w:rsidRPr="00706E28">
              <w:rPr>
                <w:rFonts w:ascii="Times New Roman" w:eastAsia="Times New Roman" w:hAnsi="Times New Roman" w:cs="Times New Roman"/>
                <w:lang w:val="uk-UA"/>
              </w:rPr>
              <w:t xml:space="preserve">Кінцевий строк подання тендерних пропозицій: </w:t>
            </w:r>
            <w:r w:rsidRPr="00390732">
              <w:rPr>
                <w:rFonts w:ascii="Times New Roman" w:eastAsia="Times New Roman" w:hAnsi="Times New Roman" w:cs="Times New Roman"/>
                <w:b/>
                <w:strike/>
                <w:lang w:val="uk-UA"/>
              </w:rPr>
              <w:t>20</w:t>
            </w:r>
            <w:r w:rsidRPr="00390732">
              <w:rPr>
                <w:rFonts w:ascii="Times New Roman" w:eastAsia="Times New Roman" w:hAnsi="Times New Roman" w:cs="Times New Roman"/>
                <w:b/>
                <w:strike/>
              </w:rPr>
              <w:t>.0</w:t>
            </w:r>
            <w:r w:rsidRPr="00390732">
              <w:rPr>
                <w:rFonts w:ascii="Times New Roman" w:eastAsia="Times New Roman" w:hAnsi="Times New Roman" w:cs="Times New Roman"/>
                <w:b/>
                <w:strike/>
                <w:lang w:val="uk-UA"/>
              </w:rPr>
              <w:t>4</w:t>
            </w:r>
            <w:r w:rsidRPr="00390732">
              <w:rPr>
                <w:rFonts w:ascii="Times New Roman" w:eastAsia="Times New Roman" w:hAnsi="Times New Roman" w:cs="Times New Roman"/>
                <w:b/>
                <w:strike/>
              </w:rPr>
              <w:t>.202</w:t>
            </w:r>
            <w:r w:rsidRPr="00390732">
              <w:rPr>
                <w:rFonts w:ascii="Times New Roman" w:eastAsia="Times New Roman" w:hAnsi="Times New Roman" w:cs="Times New Roman"/>
                <w:b/>
                <w:strike/>
                <w:lang w:val="uk-UA"/>
              </w:rPr>
              <w:t>4</w:t>
            </w:r>
            <w:r w:rsidRPr="00390732">
              <w:rPr>
                <w:rFonts w:ascii="Times New Roman" w:eastAsia="Times New Roman" w:hAnsi="Times New Roman" w:cs="Times New Roman"/>
                <w:b/>
                <w:bCs/>
                <w:i/>
                <w:iCs/>
                <w:strike/>
                <w:bdr w:val="none" w:sz="0" w:space="0" w:color="000000"/>
                <w:lang w:val="uk-UA"/>
              </w:rPr>
              <w:t xml:space="preserve"> р. до 12.00 год.</w:t>
            </w:r>
            <w:r>
              <w:rPr>
                <w:rFonts w:ascii="Times New Roman" w:eastAsia="Times New Roman" w:hAnsi="Times New Roman" w:cs="Times New Roman"/>
                <w:b/>
                <w:bCs/>
                <w:i/>
                <w:iCs/>
                <w:strike/>
                <w:bdr w:val="none" w:sz="0" w:space="0" w:color="000000"/>
                <w:lang w:val="uk-UA"/>
              </w:rPr>
              <w:t xml:space="preserve"> </w:t>
            </w:r>
            <w:r w:rsidRPr="00390732">
              <w:rPr>
                <w:rFonts w:ascii="Times New Roman" w:eastAsia="Times New Roman" w:hAnsi="Times New Roman" w:cs="Times New Roman"/>
                <w:b/>
                <w:bCs/>
                <w:bdr w:val="none" w:sz="0" w:space="0" w:color="000000"/>
                <w:lang w:val="uk-UA"/>
              </w:rPr>
              <w:t xml:space="preserve">24.04.2024 року </w:t>
            </w:r>
            <w:r w:rsidRPr="00390732">
              <w:rPr>
                <w:rFonts w:ascii="Times New Roman" w:eastAsia="Times New Roman" w:hAnsi="Times New Roman" w:cs="Times New Roman"/>
                <w:b/>
                <w:bCs/>
                <w:i/>
                <w:iCs/>
                <w:bdr w:val="none" w:sz="0" w:space="0" w:color="000000"/>
                <w:lang w:val="uk-UA"/>
              </w:rPr>
              <w:t>до 12.00 год</w:t>
            </w:r>
          </w:p>
          <w:p w14:paraId="341ED054" w14:textId="77777777" w:rsidR="00062DF8" w:rsidRPr="00706E28" w:rsidRDefault="00062DF8" w:rsidP="00062DF8">
            <w:pPr>
              <w:widowControl w:val="0"/>
              <w:pBdr>
                <w:top w:val="none" w:sz="0" w:space="0" w:color="000000"/>
                <w:left w:val="none" w:sz="0" w:space="0" w:color="000000"/>
                <w:bottom w:val="none" w:sz="0" w:space="0" w:color="000000"/>
                <w:right w:val="none" w:sz="0" w:space="0" w:color="000000"/>
              </w:pBdr>
              <w:jc w:val="both"/>
            </w:pPr>
            <w:r w:rsidRPr="00706E28">
              <w:rPr>
                <w:rFonts w:ascii="Times New Roman" w:hAnsi="Times New Roman"/>
              </w:rPr>
              <w:t>Отримана тендерна пропозиція вноситься автоматично до реєстру отриманих тендерних пропозицій.</w:t>
            </w:r>
          </w:p>
          <w:p w14:paraId="1D2AEC93" w14:textId="77777777" w:rsidR="00062DF8" w:rsidRPr="00706E28" w:rsidRDefault="00062DF8" w:rsidP="00062DF8">
            <w:pPr>
              <w:pStyle w:val="11"/>
              <w:widowControl w:val="0"/>
              <w:spacing w:line="240" w:lineRule="auto"/>
              <w:jc w:val="both"/>
            </w:pPr>
            <w:r w:rsidRPr="00706E28">
              <w:rPr>
                <w:rFonts w:ascii="Times New Roman" w:hAnsi="Times New Roman" w:cs="Times New Roman"/>
                <w:lang w:val="uk-UA"/>
              </w:rPr>
              <w:t xml:space="preserve">Електронна система </w:t>
            </w:r>
            <w:proofErr w:type="spellStart"/>
            <w:r w:rsidRPr="00706E28">
              <w:rPr>
                <w:rFonts w:ascii="Times New Roman" w:hAnsi="Times New Roman" w:cs="Times New Roman"/>
                <w:lang w:val="uk-UA"/>
              </w:rPr>
              <w:t>закупівель</w:t>
            </w:r>
            <w:proofErr w:type="spellEnd"/>
            <w:r w:rsidRPr="00706E28">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14:paraId="12C296E0" w14:textId="77777777" w:rsidR="00062DF8" w:rsidRPr="00706E28" w:rsidRDefault="00062DF8" w:rsidP="00062DF8">
            <w:pPr>
              <w:pStyle w:val="11"/>
              <w:widowControl w:val="0"/>
              <w:spacing w:line="240" w:lineRule="auto"/>
              <w:ind w:left="34" w:right="113"/>
              <w:jc w:val="both"/>
            </w:pPr>
            <w:r w:rsidRPr="00706E28">
              <w:rPr>
                <w:rFonts w:ascii="Times New Roman" w:eastAsia="Times New Roman" w:hAnsi="Times New Roman" w:cs="Times New Roman"/>
                <w:lang w:val="uk-UA" w:eastAsia="uk-UA"/>
              </w:rPr>
              <w:t xml:space="preserve">Тендерні пропозиції, отримані електронною системою </w:t>
            </w:r>
            <w:proofErr w:type="spellStart"/>
            <w:r w:rsidRPr="00706E28">
              <w:rPr>
                <w:rFonts w:ascii="Times New Roman" w:eastAsia="Times New Roman" w:hAnsi="Times New Roman" w:cs="Times New Roman"/>
                <w:lang w:val="uk-UA" w:eastAsia="uk-UA"/>
              </w:rPr>
              <w:t>закупівель</w:t>
            </w:r>
            <w:proofErr w:type="spellEnd"/>
            <w:r w:rsidRPr="00706E28">
              <w:rPr>
                <w:rFonts w:ascii="Times New Roman" w:eastAsia="Times New Roman" w:hAnsi="Times New Roman" w:cs="Times New Roman"/>
                <w:lang w:val="uk-UA" w:eastAsia="uk-UA"/>
              </w:rPr>
              <w:t xml:space="preserve"> після закінчення строку не приймаються електронною системою </w:t>
            </w:r>
            <w:proofErr w:type="spellStart"/>
            <w:r w:rsidRPr="00706E28">
              <w:rPr>
                <w:rFonts w:ascii="Times New Roman" w:eastAsia="Times New Roman" w:hAnsi="Times New Roman" w:cs="Times New Roman"/>
                <w:lang w:val="uk-UA" w:eastAsia="uk-UA"/>
              </w:rPr>
              <w:t>закупівель</w:t>
            </w:r>
            <w:proofErr w:type="spellEnd"/>
            <w:r w:rsidRPr="00706E28">
              <w:rPr>
                <w:rFonts w:ascii="Times New Roman" w:eastAsia="Times New Roman" w:hAnsi="Times New Roman" w:cs="Times New Roman"/>
                <w:lang w:val="uk-UA" w:eastAsia="uk-UA"/>
              </w:rPr>
              <w:t>.</w:t>
            </w:r>
            <w:r w:rsidRPr="00706E28">
              <w:rPr>
                <w:rFonts w:ascii="Times New Roman" w:hAnsi="Times New Roman" w:cs="Times New Roman"/>
                <w:lang w:val="uk-UA" w:eastAsia="uk-UA"/>
              </w:rPr>
              <w:t xml:space="preserve"> </w:t>
            </w:r>
          </w:p>
          <w:p w14:paraId="308AF5BC" w14:textId="04D42D12" w:rsidR="00FE13E7" w:rsidRPr="00F7676C" w:rsidRDefault="00FE13E7" w:rsidP="00F7676C">
            <w:pPr>
              <w:ind w:firstLine="567"/>
              <w:rPr>
                <w:rFonts w:ascii="Times New Roman" w:hAnsi="Times New Roman" w:cs="Arial"/>
                <w:color w:val="000000"/>
                <w:lang w:eastAsia="hi-IN"/>
              </w:rPr>
            </w:pPr>
          </w:p>
        </w:tc>
      </w:tr>
      <w:tr w:rsidR="007E5767" w14:paraId="5B0EE603" w14:textId="77777777" w:rsidTr="007E5767">
        <w:trPr>
          <w:trHeight w:val="516"/>
        </w:trPr>
        <w:tc>
          <w:tcPr>
            <w:tcW w:w="508" w:type="dxa"/>
          </w:tcPr>
          <w:p w14:paraId="24816300" w14:textId="659ADB27" w:rsidR="007E5767" w:rsidRPr="007E5767" w:rsidRDefault="007E5767" w:rsidP="00FE13E7">
            <w:pPr>
              <w:jc w:val="center"/>
              <w:rPr>
                <w:rFonts w:ascii="Times New Roman" w:hAnsi="Times New Roman" w:cs="Times New Roman"/>
                <w:b/>
                <w:bCs/>
                <w:sz w:val="24"/>
                <w:szCs w:val="24"/>
              </w:rPr>
            </w:pPr>
            <w:r w:rsidRPr="007E5767">
              <w:rPr>
                <w:rFonts w:ascii="Times New Roman" w:hAnsi="Times New Roman" w:cs="Times New Roman"/>
                <w:b/>
                <w:bCs/>
                <w:sz w:val="24"/>
                <w:szCs w:val="24"/>
              </w:rPr>
              <w:t>2</w:t>
            </w:r>
          </w:p>
        </w:tc>
        <w:tc>
          <w:tcPr>
            <w:tcW w:w="15378" w:type="dxa"/>
            <w:gridSpan w:val="3"/>
          </w:tcPr>
          <w:p w14:paraId="1AF84E26" w14:textId="08B396AB" w:rsidR="007E5767" w:rsidRDefault="007E5767" w:rsidP="007E5767">
            <w:pPr>
              <w:ind w:left="5660"/>
            </w:pPr>
            <w:r>
              <w:rPr>
                <w:rFonts w:ascii="Times New Roman" w:hAnsi="Times New Roman"/>
                <w:b/>
                <w:color w:val="000000"/>
                <w:lang w:eastAsia="ru-RU"/>
              </w:rPr>
              <w:t>ДОДАТОК  2</w:t>
            </w:r>
            <w:r>
              <w:rPr>
                <w:rFonts w:ascii="Times New Roman" w:hAnsi="Times New Roman"/>
                <w:b/>
                <w:color w:val="000000"/>
                <w:lang w:eastAsia="ru-RU"/>
              </w:rPr>
              <w:t xml:space="preserve"> </w:t>
            </w:r>
            <w:r>
              <w:rPr>
                <w:rFonts w:ascii="Times New Roman" w:hAnsi="Times New Roman"/>
                <w:i/>
                <w:color w:val="000000"/>
                <w:lang w:eastAsia="ru-RU"/>
              </w:rPr>
              <w:t>до тендерної документації</w:t>
            </w:r>
          </w:p>
          <w:p w14:paraId="5F7D0AA9" w14:textId="37447140" w:rsidR="007E5767" w:rsidRPr="007E5767" w:rsidRDefault="007E5767" w:rsidP="007E5767">
            <w:pPr>
              <w:widowControl w:val="0"/>
              <w:contextualSpacing/>
              <w:jc w:val="center"/>
              <w:rPr>
                <w:rFonts w:ascii="Times New Roman" w:hAnsi="Times New Roman"/>
                <w:b/>
                <w:bCs/>
              </w:rPr>
            </w:pPr>
            <w:r w:rsidRPr="007B521B">
              <w:rPr>
                <w:rFonts w:ascii="Times New Roman" w:hAnsi="Times New Roman"/>
                <w:b/>
                <w:bCs/>
              </w:rPr>
              <w:t>Вимоги до предмету закупівлі:</w:t>
            </w:r>
          </w:p>
        </w:tc>
      </w:tr>
      <w:tr w:rsidR="007E5767" w14:paraId="5644F49D" w14:textId="77777777" w:rsidTr="007E5767">
        <w:trPr>
          <w:gridAfter w:val="1"/>
          <w:wAfter w:w="14" w:type="dxa"/>
          <w:trHeight w:val="1402"/>
        </w:trPr>
        <w:tc>
          <w:tcPr>
            <w:tcW w:w="508" w:type="dxa"/>
          </w:tcPr>
          <w:p w14:paraId="1A795E93" w14:textId="77777777" w:rsidR="007E5767" w:rsidRPr="007E5767" w:rsidRDefault="007E5767" w:rsidP="00FE13E7">
            <w:pPr>
              <w:jc w:val="center"/>
              <w:rPr>
                <w:rFonts w:ascii="Times New Roman" w:hAnsi="Times New Roman" w:cs="Times New Roman"/>
                <w:b/>
                <w:bCs/>
                <w:sz w:val="24"/>
                <w:szCs w:val="24"/>
              </w:rPr>
            </w:pPr>
          </w:p>
        </w:tc>
        <w:tc>
          <w:tcPr>
            <w:tcW w:w="7709" w:type="dxa"/>
          </w:tcPr>
          <w:p w14:paraId="4AD41CFC" w14:textId="77777777" w:rsidR="007E5767" w:rsidRPr="007B521B" w:rsidRDefault="007E5767" w:rsidP="007E5767">
            <w:pPr>
              <w:pStyle w:val="a5"/>
              <w:numPr>
                <w:ilvl w:val="0"/>
                <w:numId w:val="8"/>
              </w:numPr>
              <w:suppressAutoHyphens/>
              <w:jc w:val="both"/>
            </w:pPr>
            <w:r w:rsidRPr="007B521B">
              <w:t xml:space="preserve">На </w:t>
            </w:r>
            <w:proofErr w:type="spellStart"/>
            <w:r w:rsidRPr="007B521B">
              <w:t>підтвердження</w:t>
            </w:r>
            <w:proofErr w:type="spellEnd"/>
            <w:r w:rsidRPr="007B521B">
              <w:t xml:space="preserve"> </w:t>
            </w:r>
            <w:proofErr w:type="spellStart"/>
            <w:r w:rsidRPr="007B521B">
              <w:t>відповідності</w:t>
            </w:r>
            <w:proofErr w:type="spellEnd"/>
            <w:r w:rsidRPr="007B521B">
              <w:t xml:space="preserve"> товару</w:t>
            </w:r>
            <w:r>
              <w:t>(моноблок)</w:t>
            </w:r>
            <w:r w:rsidRPr="007B521B">
              <w:t xml:space="preserve"> </w:t>
            </w:r>
            <w:proofErr w:type="spellStart"/>
            <w:r w:rsidRPr="007B521B">
              <w:t>Учасник</w:t>
            </w:r>
            <w:proofErr w:type="spellEnd"/>
            <w:r w:rsidRPr="007B521B">
              <w:t xml:space="preserve"> повинен </w:t>
            </w:r>
            <w:proofErr w:type="spellStart"/>
            <w:r w:rsidRPr="007B521B">
              <w:t>надати</w:t>
            </w:r>
            <w:proofErr w:type="spellEnd"/>
            <w:r w:rsidRPr="007B521B">
              <w:t xml:space="preserve"> </w:t>
            </w:r>
            <w:proofErr w:type="spellStart"/>
            <w:r w:rsidRPr="007B521B">
              <w:t>копію</w:t>
            </w:r>
            <w:proofErr w:type="spellEnd"/>
            <w:r w:rsidRPr="007B521B">
              <w:t xml:space="preserve"> </w:t>
            </w:r>
            <w:proofErr w:type="spellStart"/>
            <w:r w:rsidRPr="007B521B">
              <w:t>Декларації</w:t>
            </w:r>
            <w:proofErr w:type="spellEnd"/>
            <w:r w:rsidRPr="007B521B">
              <w:t xml:space="preserve"> </w:t>
            </w:r>
            <w:proofErr w:type="spellStart"/>
            <w:r w:rsidRPr="007B521B">
              <w:t>відповідності</w:t>
            </w:r>
            <w:proofErr w:type="spellEnd"/>
            <w:r w:rsidRPr="007B521B">
              <w:t xml:space="preserve"> </w:t>
            </w:r>
            <w:proofErr w:type="spellStart"/>
            <w:r w:rsidRPr="007B521B">
              <w:t>вимогам</w:t>
            </w:r>
            <w:proofErr w:type="spellEnd"/>
            <w:r w:rsidRPr="007B521B">
              <w:t xml:space="preserve"> </w:t>
            </w:r>
            <w:proofErr w:type="spellStart"/>
            <w:r w:rsidRPr="007B521B">
              <w:t>наступних</w:t>
            </w:r>
            <w:proofErr w:type="spellEnd"/>
            <w:r w:rsidRPr="007B521B">
              <w:t xml:space="preserve"> </w:t>
            </w:r>
            <w:proofErr w:type="spellStart"/>
            <w:r w:rsidRPr="007B521B">
              <w:t>нормативних</w:t>
            </w:r>
            <w:proofErr w:type="spellEnd"/>
            <w:r w:rsidRPr="007B521B">
              <w:t xml:space="preserve"> </w:t>
            </w:r>
            <w:proofErr w:type="spellStart"/>
            <w:r w:rsidRPr="007B521B">
              <w:t>документів</w:t>
            </w:r>
            <w:proofErr w:type="spellEnd"/>
            <w:r w:rsidRPr="007B521B">
              <w:t>:</w:t>
            </w:r>
          </w:p>
          <w:p w14:paraId="4668C9FC" w14:textId="77777777" w:rsidR="007E5767" w:rsidRPr="007B521B" w:rsidRDefault="007E5767" w:rsidP="007E5767">
            <w:pPr>
              <w:pStyle w:val="a5"/>
              <w:numPr>
                <w:ilvl w:val="0"/>
                <w:numId w:val="9"/>
              </w:numPr>
              <w:suppressAutoHyphens/>
              <w:jc w:val="both"/>
            </w:pPr>
            <w:proofErr w:type="spellStart"/>
            <w:r w:rsidRPr="007B521B">
              <w:t>Технічний</w:t>
            </w:r>
            <w:proofErr w:type="spellEnd"/>
            <w:r w:rsidRPr="007B521B">
              <w:t xml:space="preserve"> регламент з </w:t>
            </w:r>
            <w:proofErr w:type="spellStart"/>
            <w:r w:rsidRPr="007B521B">
              <w:t>електромагнітної</w:t>
            </w:r>
            <w:proofErr w:type="spellEnd"/>
            <w:r w:rsidRPr="007B521B">
              <w:t xml:space="preserve"> </w:t>
            </w:r>
            <w:proofErr w:type="spellStart"/>
            <w:r w:rsidRPr="007B521B">
              <w:t>сумісності</w:t>
            </w:r>
            <w:proofErr w:type="spellEnd"/>
            <w:r w:rsidRPr="007B521B">
              <w:t xml:space="preserve"> </w:t>
            </w:r>
            <w:proofErr w:type="spellStart"/>
            <w:r w:rsidRPr="007B521B">
              <w:t>обладнання</w:t>
            </w:r>
            <w:proofErr w:type="spellEnd"/>
            <w:r w:rsidRPr="007B521B">
              <w:t xml:space="preserve">, </w:t>
            </w:r>
            <w:proofErr w:type="spellStart"/>
            <w:r w:rsidRPr="007B521B">
              <w:t>затверджений</w:t>
            </w:r>
            <w:proofErr w:type="spellEnd"/>
            <w:r w:rsidRPr="007B521B">
              <w:t xml:space="preserve"> </w:t>
            </w:r>
            <w:proofErr w:type="spellStart"/>
            <w:r w:rsidRPr="007B521B">
              <w:t>постановою</w:t>
            </w:r>
            <w:proofErr w:type="spellEnd"/>
            <w:r w:rsidRPr="007B521B">
              <w:t xml:space="preserve"> </w:t>
            </w:r>
            <w:proofErr w:type="spellStart"/>
            <w:r w:rsidRPr="007B521B">
              <w:t>Кабінету</w:t>
            </w:r>
            <w:proofErr w:type="spellEnd"/>
            <w:r w:rsidRPr="007B521B">
              <w:t xml:space="preserve"> </w:t>
            </w:r>
            <w:proofErr w:type="spellStart"/>
            <w:r w:rsidRPr="007B521B">
              <w:t>Міністрів</w:t>
            </w:r>
            <w:proofErr w:type="spellEnd"/>
            <w:r w:rsidRPr="007B521B">
              <w:t xml:space="preserve"> в </w:t>
            </w:r>
            <w:proofErr w:type="spellStart"/>
            <w:r w:rsidRPr="007B521B">
              <w:t>від</w:t>
            </w:r>
            <w:proofErr w:type="spellEnd"/>
            <w:r w:rsidRPr="007B521B">
              <w:t xml:space="preserve"> 16 </w:t>
            </w:r>
            <w:proofErr w:type="spellStart"/>
            <w:r w:rsidRPr="007B521B">
              <w:t>грудня</w:t>
            </w:r>
            <w:proofErr w:type="spellEnd"/>
            <w:r w:rsidRPr="007B521B">
              <w:t xml:space="preserve"> 2015 р. N 1077;</w:t>
            </w:r>
          </w:p>
          <w:p w14:paraId="3D19AB9A" w14:textId="77777777" w:rsidR="007E5767" w:rsidRPr="007B521B" w:rsidRDefault="007E5767" w:rsidP="007E5767">
            <w:pPr>
              <w:pStyle w:val="a5"/>
              <w:numPr>
                <w:ilvl w:val="0"/>
                <w:numId w:val="9"/>
              </w:numPr>
              <w:suppressAutoHyphens/>
              <w:jc w:val="both"/>
            </w:pPr>
            <w:proofErr w:type="spellStart"/>
            <w:r w:rsidRPr="007B521B">
              <w:t>Технічний</w:t>
            </w:r>
            <w:proofErr w:type="spellEnd"/>
            <w:r w:rsidRPr="007B521B">
              <w:t xml:space="preserve"> регламент </w:t>
            </w:r>
            <w:proofErr w:type="spellStart"/>
            <w:r w:rsidRPr="007B521B">
              <w:t>низьковольтного</w:t>
            </w:r>
            <w:proofErr w:type="spellEnd"/>
            <w:r w:rsidRPr="007B521B">
              <w:t xml:space="preserve"> </w:t>
            </w:r>
            <w:proofErr w:type="spellStart"/>
            <w:r w:rsidRPr="007B521B">
              <w:t>електричного</w:t>
            </w:r>
            <w:proofErr w:type="spellEnd"/>
            <w:r w:rsidRPr="007B521B">
              <w:t xml:space="preserve"> </w:t>
            </w:r>
            <w:proofErr w:type="spellStart"/>
            <w:r w:rsidRPr="007B521B">
              <w:t>обладнання</w:t>
            </w:r>
            <w:proofErr w:type="spellEnd"/>
            <w:r w:rsidRPr="007B521B">
              <w:t xml:space="preserve">, </w:t>
            </w:r>
            <w:proofErr w:type="spellStart"/>
            <w:r w:rsidRPr="007B521B">
              <w:t>затверджений</w:t>
            </w:r>
            <w:proofErr w:type="spellEnd"/>
            <w:r w:rsidRPr="007B521B">
              <w:t xml:space="preserve"> </w:t>
            </w:r>
            <w:proofErr w:type="spellStart"/>
            <w:r w:rsidRPr="007B521B">
              <w:t>постановою</w:t>
            </w:r>
            <w:proofErr w:type="spellEnd"/>
            <w:r w:rsidRPr="007B521B">
              <w:t xml:space="preserve"> </w:t>
            </w:r>
            <w:proofErr w:type="spellStart"/>
            <w:r w:rsidRPr="007B521B">
              <w:t>Кабінету</w:t>
            </w:r>
            <w:proofErr w:type="spellEnd"/>
            <w:r w:rsidRPr="007B521B">
              <w:t xml:space="preserve"> </w:t>
            </w:r>
            <w:proofErr w:type="spellStart"/>
            <w:r w:rsidRPr="007B521B">
              <w:t>Міністрів</w:t>
            </w:r>
            <w:proofErr w:type="spellEnd"/>
            <w:r w:rsidRPr="007B521B">
              <w:t xml:space="preserve"> в </w:t>
            </w:r>
            <w:proofErr w:type="spellStart"/>
            <w:r w:rsidRPr="007B521B">
              <w:t>від</w:t>
            </w:r>
            <w:proofErr w:type="spellEnd"/>
            <w:r w:rsidRPr="007B521B">
              <w:t xml:space="preserve"> 16 </w:t>
            </w:r>
            <w:proofErr w:type="spellStart"/>
            <w:r w:rsidRPr="007B521B">
              <w:t>грудня</w:t>
            </w:r>
            <w:proofErr w:type="spellEnd"/>
            <w:r w:rsidRPr="007B521B">
              <w:t xml:space="preserve"> 2015 р. N 1067.</w:t>
            </w:r>
          </w:p>
          <w:p w14:paraId="1CD911BB" w14:textId="77777777" w:rsidR="007E5767" w:rsidRPr="007B521B" w:rsidRDefault="007E5767" w:rsidP="007E5767">
            <w:pPr>
              <w:pStyle w:val="a5"/>
              <w:numPr>
                <w:ilvl w:val="0"/>
                <w:numId w:val="9"/>
              </w:numPr>
              <w:suppressAutoHyphens/>
              <w:jc w:val="both"/>
            </w:pPr>
            <w:proofErr w:type="spellStart"/>
            <w:r w:rsidRPr="007B521B">
              <w:t>Технічний</w:t>
            </w:r>
            <w:proofErr w:type="spellEnd"/>
            <w:r w:rsidRPr="007B521B">
              <w:t xml:space="preserve"> регламент </w:t>
            </w:r>
            <w:proofErr w:type="spellStart"/>
            <w:r w:rsidRPr="007B521B">
              <w:t>радіообладнання</w:t>
            </w:r>
            <w:proofErr w:type="spellEnd"/>
            <w:r w:rsidRPr="007B521B">
              <w:t xml:space="preserve">, </w:t>
            </w:r>
            <w:proofErr w:type="spellStart"/>
            <w:r w:rsidRPr="007B521B">
              <w:t>затверджений</w:t>
            </w:r>
            <w:proofErr w:type="spellEnd"/>
            <w:r w:rsidRPr="007B521B">
              <w:t xml:space="preserve"> </w:t>
            </w:r>
            <w:proofErr w:type="spellStart"/>
            <w:r w:rsidRPr="007B521B">
              <w:t>постановою</w:t>
            </w:r>
            <w:proofErr w:type="spellEnd"/>
            <w:r w:rsidRPr="007B521B">
              <w:t xml:space="preserve"> </w:t>
            </w:r>
            <w:proofErr w:type="spellStart"/>
            <w:r w:rsidRPr="007B521B">
              <w:t>Кабінету</w:t>
            </w:r>
            <w:proofErr w:type="spellEnd"/>
            <w:r w:rsidRPr="007B521B">
              <w:t xml:space="preserve"> </w:t>
            </w:r>
            <w:proofErr w:type="spellStart"/>
            <w:r w:rsidRPr="007B521B">
              <w:t>Міністрів</w:t>
            </w:r>
            <w:proofErr w:type="spellEnd"/>
            <w:r w:rsidRPr="007B521B">
              <w:t xml:space="preserve"> </w:t>
            </w:r>
            <w:proofErr w:type="spellStart"/>
            <w:r w:rsidRPr="007B521B">
              <w:t>від</w:t>
            </w:r>
            <w:proofErr w:type="spellEnd"/>
            <w:r w:rsidRPr="007B521B">
              <w:t xml:space="preserve"> 24 </w:t>
            </w:r>
            <w:proofErr w:type="spellStart"/>
            <w:r w:rsidRPr="007B521B">
              <w:t>травня</w:t>
            </w:r>
            <w:proofErr w:type="spellEnd"/>
            <w:r w:rsidRPr="007B521B">
              <w:t xml:space="preserve"> 2017 р. N 355 (за </w:t>
            </w:r>
            <w:proofErr w:type="spellStart"/>
            <w:r w:rsidRPr="007B521B">
              <w:t>наявності</w:t>
            </w:r>
            <w:proofErr w:type="spellEnd"/>
            <w:r w:rsidRPr="007B521B">
              <w:t xml:space="preserve"> </w:t>
            </w:r>
            <w:proofErr w:type="spellStart"/>
            <w:r w:rsidRPr="007B521B">
              <w:t>відповідного</w:t>
            </w:r>
            <w:proofErr w:type="spellEnd"/>
            <w:r w:rsidRPr="007B521B">
              <w:t xml:space="preserve"> </w:t>
            </w:r>
            <w:proofErr w:type="spellStart"/>
            <w:r w:rsidRPr="007B521B">
              <w:t>обладнання</w:t>
            </w:r>
            <w:proofErr w:type="spellEnd"/>
            <w:r w:rsidRPr="007B521B">
              <w:t xml:space="preserve"> у </w:t>
            </w:r>
            <w:proofErr w:type="spellStart"/>
            <w:r w:rsidRPr="007B521B">
              <w:t>складі</w:t>
            </w:r>
            <w:proofErr w:type="spellEnd"/>
            <w:r w:rsidRPr="007B521B">
              <w:t xml:space="preserve"> </w:t>
            </w:r>
            <w:proofErr w:type="spellStart"/>
            <w:r w:rsidRPr="007B521B">
              <w:t>пропозиції</w:t>
            </w:r>
            <w:proofErr w:type="spellEnd"/>
            <w:r w:rsidRPr="007B521B">
              <w:t>).</w:t>
            </w:r>
          </w:p>
          <w:p w14:paraId="4E8A0428" w14:textId="77777777" w:rsidR="007E5767" w:rsidRPr="007B521B" w:rsidRDefault="007E5767" w:rsidP="007E5767">
            <w:pPr>
              <w:pStyle w:val="a5"/>
              <w:numPr>
                <w:ilvl w:val="0"/>
                <w:numId w:val="9"/>
              </w:numPr>
              <w:suppressAutoHyphens/>
              <w:jc w:val="both"/>
            </w:pPr>
            <w:proofErr w:type="spellStart"/>
            <w:r w:rsidRPr="007B521B">
              <w:t>Технічний</w:t>
            </w:r>
            <w:proofErr w:type="spellEnd"/>
            <w:r w:rsidRPr="007B521B">
              <w:t xml:space="preserve"> регламент </w:t>
            </w:r>
            <w:proofErr w:type="spellStart"/>
            <w:r w:rsidRPr="007B521B">
              <w:t>обмеження</w:t>
            </w:r>
            <w:proofErr w:type="spellEnd"/>
            <w:r w:rsidRPr="007B521B">
              <w:t xml:space="preserve"> </w:t>
            </w:r>
            <w:proofErr w:type="spellStart"/>
            <w:r w:rsidRPr="007B521B">
              <w:t>використання</w:t>
            </w:r>
            <w:proofErr w:type="spellEnd"/>
            <w:r w:rsidRPr="007B521B">
              <w:t xml:space="preserve"> </w:t>
            </w:r>
            <w:proofErr w:type="spellStart"/>
            <w:r w:rsidRPr="007B521B">
              <w:t>деяких</w:t>
            </w:r>
            <w:proofErr w:type="spellEnd"/>
            <w:r w:rsidRPr="007B521B">
              <w:t xml:space="preserve"> </w:t>
            </w:r>
            <w:proofErr w:type="spellStart"/>
            <w:r w:rsidRPr="007B521B">
              <w:t>небезпечних</w:t>
            </w:r>
            <w:proofErr w:type="spellEnd"/>
            <w:r w:rsidRPr="007B521B">
              <w:t xml:space="preserve"> </w:t>
            </w:r>
            <w:proofErr w:type="spellStart"/>
            <w:r w:rsidRPr="007B521B">
              <w:t>речовин</w:t>
            </w:r>
            <w:proofErr w:type="spellEnd"/>
            <w:r w:rsidRPr="007B521B">
              <w:t xml:space="preserve"> в </w:t>
            </w:r>
            <w:proofErr w:type="spellStart"/>
            <w:r w:rsidRPr="007B521B">
              <w:t>електричному</w:t>
            </w:r>
            <w:proofErr w:type="spellEnd"/>
            <w:r w:rsidRPr="007B521B">
              <w:t xml:space="preserve"> та </w:t>
            </w:r>
            <w:proofErr w:type="spellStart"/>
            <w:r w:rsidRPr="007B521B">
              <w:t>електронному</w:t>
            </w:r>
            <w:proofErr w:type="spellEnd"/>
            <w:r w:rsidRPr="007B521B">
              <w:t xml:space="preserve"> </w:t>
            </w:r>
            <w:proofErr w:type="spellStart"/>
            <w:r w:rsidRPr="007B521B">
              <w:t>обладнанні</w:t>
            </w:r>
            <w:proofErr w:type="spellEnd"/>
            <w:r w:rsidRPr="007B521B">
              <w:t xml:space="preserve"> (ПКМУ №139 </w:t>
            </w:r>
            <w:proofErr w:type="spellStart"/>
            <w:r w:rsidRPr="007B521B">
              <w:t>від</w:t>
            </w:r>
            <w:proofErr w:type="spellEnd"/>
            <w:r w:rsidRPr="007B521B">
              <w:t xml:space="preserve"> 10.03.2017)</w:t>
            </w:r>
            <w:r w:rsidRPr="00115030">
              <w:t>.</w:t>
            </w:r>
          </w:p>
          <w:p w14:paraId="1FCE487A" w14:textId="77777777" w:rsidR="007E5767" w:rsidRPr="007B521B" w:rsidRDefault="007E5767" w:rsidP="007E5767">
            <w:pPr>
              <w:pStyle w:val="a5"/>
              <w:numPr>
                <w:ilvl w:val="0"/>
                <w:numId w:val="9"/>
              </w:numPr>
              <w:suppressAutoHyphens/>
              <w:jc w:val="both"/>
            </w:pPr>
            <w:proofErr w:type="spellStart"/>
            <w:r w:rsidRPr="00981A5E">
              <w:t>Копію</w:t>
            </w:r>
            <w:proofErr w:type="spellEnd"/>
            <w:r w:rsidRPr="00981A5E">
              <w:t xml:space="preserve"> чинного </w:t>
            </w:r>
            <w:proofErr w:type="spellStart"/>
            <w:r w:rsidRPr="00981A5E">
              <w:t>висновку</w:t>
            </w:r>
            <w:proofErr w:type="spellEnd"/>
            <w:r w:rsidRPr="00981A5E">
              <w:t xml:space="preserve"> </w:t>
            </w:r>
            <w:proofErr w:type="spellStart"/>
            <w:r w:rsidRPr="00981A5E">
              <w:t>державної</w:t>
            </w:r>
            <w:proofErr w:type="spellEnd"/>
            <w:r w:rsidRPr="00981A5E">
              <w:t xml:space="preserve"> </w:t>
            </w:r>
            <w:proofErr w:type="spellStart"/>
            <w:r w:rsidRPr="00981A5E">
              <w:t>санітарно-епідеміологічної</w:t>
            </w:r>
            <w:proofErr w:type="spellEnd"/>
            <w:r w:rsidRPr="00981A5E">
              <w:t xml:space="preserve"> </w:t>
            </w:r>
            <w:proofErr w:type="spellStart"/>
            <w:r w:rsidRPr="00981A5E">
              <w:t>експертизи</w:t>
            </w:r>
            <w:proofErr w:type="spellEnd"/>
            <w:r w:rsidRPr="00981A5E">
              <w:t>.</w:t>
            </w:r>
          </w:p>
          <w:p w14:paraId="47BF30E9" w14:textId="77777777" w:rsidR="007E5767" w:rsidRPr="007B521B" w:rsidRDefault="007E5767" w:rsidP="007E5767">
            <w:pPr>
              <w:pStyle w:val="a5"/>
              <w:numPr>
                <w:ilvl w:val="0"/>
                <w:numId w:val="8"/>
              </w:numPr>
              <w:suppressAutoHyphens/>
              <w:jc w:val="both"/>
            </w:pPr>
            <w:r w:rsidRPr="007B521B">
              <w:t xml:space="preserve">На </w:t>
            </w:r>
            <w:proofErr w:type="spellStart"/>
            <w:r w:rsidRPr="007B521B">
              <w:t>підтвердження</w:t>
            </w:r>
            <w:proofErr w:type="spellEnd"/>
            <w:r w:rsidRPr="007B521B">
              <w:t xml:space="preserve"> </w:t>
            </w:r>
            <w:proofErr w:type="spellStart"/>
            <w:r w:rsidRPr="007B521B">
              <w:t>відповідності</w:t>
            </w:r>
            <w:proofErr w:type="spellEnd"/>
            <w:r w:rsidRPr="007B521B">
              <w:t xml:space="preserve"> товару</w:t>
            </w:r>
            <w:r>
              <w:t>(моноблок)</w:t>
            </w:r>
            <w:r w:rsidRPr="007B521B">
              <w:t xml:space="preserve"> </w:t>
            </w:r>
            <w:proofErr w:type="spellStart"/>
            <w:r w:rsidRPr="007B521B">
              <w:t>Учасник</w:t>
            </w:r>
            <w:proofErr w:type="spellEnd"/>
            <w:r w:rsidRPr="007B521B">
              <w:t xml:space="preserve"> повинен </w:t>
            </w:r>
            <w:proofErr w:type="spellStart"/>
            <w:r w:rsidRPr="007B521B">
              <w:t>надати</w:t>
            </w:r>
            <w:proofErr w:type="spellEnd"/>
            <w:r w:rsidRPr="007B521B">
              <w:t xml:space="preserve"> </w:t>
            </w:r>
            <w:proofErr w:type="spellStart"/>
            <w:r w:rsidRPr="007B521B">
              <w:t>копію</w:t>
            </w:r>
            <w:proofErr w:type="spellEnd"/>
            <w:r w:rsidRPr="007B521B">
              <w:t xml:space="preserve"> </w:t>
            </w:r>
            <w:proofErr w:type="spellStart"/>
            <w:r w:rsidRPr="007B521B">
              <w:t>наступних</w:t>
            </w:r>
            <w:proofErr w:type="spellEnd"/>
            <w:r w:rsidRPr="007B521B">
              <w:t xml:space="preserve">                      </w:t>
            </w:r>
            <w:proofErr w:type="spellStart"/>
            <w:r w:rsidRPr="007B521B">
              <w:t>сертифікатів</w:t>
            </w:r>
            <w:proofErr w:type="spellEnd"/>
            <w:r w:rsidRPr="007B521B">
              <w:t>:</w:t>
            </w:r>
          </w:p>
          <w:p w14:paraId="0CC42427" w14:textId="77777777" w:rsidR="007E5767" w:rsidRPr="007B521B" w:rsidRDefault="007E5767" w:rsidP="007E5767">
            <w:pPr>
              <w:pStyle w:val="a5"/>
              <w:numPr>
                <w:ilvl w:val="0"/>
                <w:numId w:val="9"/>
              </w:numPr>
              <w:contextualSpacing w:val="0"/>
            </w:pPr>
            <w:proofErr w:type="spellStart"/>
            <w:r w:rsidRPr="007B521B">
              <w:lastRenderedPageBreak/>
              <w:t>Сертифікату</w:t>
            </w:r>
            <w:proofErr w:type="spellEnd"/>
            <w:r w:rsidRPr="007B521B">
              <w:t xml:space="preserve"> на систему </w:t>
            </w:r>
            <w:proofErr w:type="spellStart"/>
            <w:r w:rsidRPr="007B521B">
              <w:t>управління</w:t>
            </w:r>
            <w:proofErr w:type="spellEnd"/>
            <w:r w:rsidRPr="007B521B">
              <w:t xml:space="preserve"> </w:t>
            </w:r>
            <w:proofErr w:type="spellStart"/>
            <w:r w:rsidRPr="007B521B">
              <w:t>якістю</w:t>
            </w:r>
            <w:proofErr w:type="spellEnd"/>
            <w:r w:rsidRPr="007B521B">
              <w:t xml:space="preserve"> ДСТУ ISO 9001:2018; </w:t>
            </w:r>
          </w:p>
          <w:p w14:paraId="5BABA6E9" w14:textId="77777777" w:rsidR="007E5767" w:rsidRPr="007B521B" w:rsidRDefault="007E5767" w:rsidP="007E5767">
            <w:pPr>
              <w:pStyle w:val="a5"/>
              <w:numPr>
                <w:ilvl w:val="0"/>
                <w:numId w:val="9"/>
              </w:numPr>
              <w:contextualSpacing w:val="0"/>
            </w:pPr>
            <w:proofErr w:type="spellStart"/>
            <w:r w:rsidRPr="007B521B">
              <w:t>Сертифікату</w:t>
            </w:r>
            <w:proofErr w:type="spellEnd"/>
            <w:r w:rsidRPr="007B521B">
              <w:t xml:space="preserve"> на систему </w:t>
            </w:r>
            <w:proofErr w:type="spellStart"/>
            <w:r w:rsidRPr="007B521B">
              <w:t>екологічного</w:t>
            </w:r>
            <w:proofErr w:type="spellEnd"/>
            <w:r w:rsidRPr="007B521B">
              <w:t xml:space="preserve"> </w:t>
            </w:r>
            <w:proofErr w:type="spellStart"/>
            <w:r w:rsidRPr="007B521B">
              <w:t>керування</w:t>
            </w:r>
            <w:proofErr w:type="spellEnd"/>
            <w:r w:rsidRPr="007B521B">
              <w:t xml:space="preserve"> ДСТУ ISO 14001:2015; </w:t>
            </w:r>
          </w:p>
          <w:p w14:paraId="632F2211" w14:textId="77777777" w:rsidR="007E5767" w:rsidRPr="007B521B" w:rsidRDefault="007E5767" w:rsidP="007E5767">
            <w:pPr>
              <w:pStyle w:val="a5"/>
              <w:numPr>
                <w:ilvl w:val="0"/>
                <w:numId w:val="9"/>
              </w:numPr>
              <w:suppressAutoHyphens/>
              <w:jc w:val="both"/>
            </w:pPr>
            <w:proofErr w:type="spellStart"/>
            <w:r w:rsidRPr="007B521B">
              <w:t>Сертифікату</w:t>
            </w:r>
            <w:proofErr w:type="spellEnd"/>
            <w:r w:rsidRPr="007B521B">
              <w:t xml:space="preserve"> на </w:t>
            </w:r>
            <w:proofErr w:type="spellStart"/>
            <w:r w:rsidRPr="007B521B">
              <w:t>системи</w:t>
            </w:r>
            <w:proofErr w:type="spellEnd"/>
            <w:r w:rsidRPr="007B521B">
              <w:t xml:space="preserve"> менеджменту </w:t>
            </w:r>
            <w:proofErr w:type="spellStart"/>
            <w:r w:rsidRPr="007B521B">
              <w:t>охорони</w:t>
            </w:r>
            <w:proofErr w:type="spellEnd"/>
            <w:r w:rsidRPr="007B521B">
              <w:t xml:space="preserve"> </w:t>
            </w:r>
            <w:proofErr w:type="spellStart"/>
            <w:r w:rsidRPr="007B521B">
              <w:t>здоров'я</w:t>
            </w:r>
            <w:proofErr w:type="spellEnd"/>
            <w:r w:rsidRPr="007B521B">
              <w:t xml:space="preserve"> та </w:t>
            </w:r>
            <w:proofErr w:type="spellStart"/>
            <w:r w:rsidRPr="007B521B">
              <w:t>безпеки</w:t>
            </w:r>
            <w:proofErr w:type="spellEnd"/>
            <w:r w:rsidRPr="007B521B">
              <w:t xml:space="preserve"> </w:t>
            </w:r>
            <w:proofErr w:type="spellStart"/>
            <w:r w:rsidRPr="007B521B">
              <w:t>праці</w:t>
            </w:r>
            <w:proofErr w:type="spellEnd"/>
            <w:r w:rsidRPr="007B521B">
              <w:t xml:space="preserve">. </w:t>
            </w:r>
            <w:proofErr w:type="spellStart"/>
            <w:r w:rsidRPr="007B521B">
              <w:t>Вимоги</w:t>
            </w:r>
            <w:proofErr w:type="spellEnd"/>
            <w:r w:rsidRPr="007B521B">
              <w:t xml:space="preserve"> та </w:t>
            </w:r>
            <w:proofErr w:type="spellStart"/>
            <w:r w:rsidRPr="007B521B">
              <w:t>настанови</w:t>
            </w:r>
            <w:proofErr w:type="spellEnd"/>
            <w:r w:rsidRPr="007B521B">
              <w:t xml:space="preserve"> </w:t>
            </w:r>
            <w:proofErr w:type="spellStart"/>
            <w:r w:rsidRPr="007B521B">
              <w:t>щодо</w:t>
            </w:r>
            <w:proofErr w:type="spellEnd"/>
            <w:r w:rsidRPr="007B521B">
              <w:t xml:space="preserve"> </w:t>
            </w:r>
            <w:proofErr w:type="spellStart"/>
            <w:r w:rsidRPr="007B521B">
              <w:t>застосовування</w:t>
            </w:r>
            <w:proofErr w:type="spellEnd"/>
            <w:r w:rsidRPr="007B521B">
              <w:t xml:space="preserve"> ISO 45001:2018.</w:t>
            </w:r>
          </w:p>
          <w:p w14:paraId="223AD5D2" w14:textId="77777777" w:rsidR="007E5767" w:rsidRPr="007B521B" w:rsidRDefault="007E5767" w:rsidP="007E5767">
            <w:pPr>
              <w:pStyle w:val="a5"/>
              <w:numPr>
                <w:ilvl w:val="0"/>
                <w:numId w:val="8"/>
              </w:numPr>
              <w:suppressAutoHyphens/>
              <w:jc w:val="both"/>
            </w:pPr>
            <w:proofErr w:type="spellStart"/>
            <w:r w:rsidRPr="007B521B">
              <w:t>Якщо</w:t>
            </w:r>
            <w:proofErr w:type="spellEnd"/>
            <w:r w:rsidRPr="007B521B">
              <w:t xml:space="preserve"> </w:t>
            </w:r>
            <w:proofErr w:type="spellStart"/>
            <w:r w:rsidRPr="007B521B">
              <w:t>Учасник</w:t>
            </w:r>
            <w:proofErr w:type="spellEnd"/>
            <w:r w:rsidRPr="007B521B">
              <w:t xml:space="preserve"> не є </w:t>
            </w:r>
            <w:proofErr w:type="spellStart"/>
            <w:r w:rsidRPr="007B521B">
              <w:t>виробником</w:t>
            </w:r>
            <w:proofErr w:type="spellEnd"/>
            <w:r w:rsidRPr="007B521B">
              <w:t xml:space="preserve"> товару</w:t>
            </w:r>
            <w:r w:rsidRPr="005722FE">
              <w:t>(моноблок)</w:t>
            </w:r>
            <w:r w:rsidRPr="007B521B">
              <w:t xml:space="preserve">, то </w:t>
            </w:r>
            <w:proofErr w:type="spellStart"/>
            <w:r w:rsidRPr="007B521B">
              <w:t>він</w:t>
            </w:r>
            <w:proofErr w:type="spellEnd"/>
            <w:r w:rsidRPr="007B521B">
              <w:t xml:space="preserve"> повинен </w:t>
            </w:r>
            <w:proofErr w:type="spellStart"/>
            <w:r w:rsidRPr="007B521B">
              <w:t>надати</w:t>
            </w:r>
            <w:proofErr w:type="spellEnd"/>
            <w:r w:rsidRPr="007B521B">
              <w:t xml:space="preserve"> лист </w:t>
            </w:r>
            <w:proofErr w:type="spellStart"/>
            <w:r w:rsidRPr="007B521B">
              <w:t>від</w:t>
            </w:r>
            <w:proofErr w:type="spellEnd"/>
            <w:r w:rsidRPr="007B521B">
              <w:t xml:space="preserve"> </w:t>
            </w:r>
            <w:proofErr w:type="spellStart"/>
            <w:r w:rsidRPr="007B521B">
              <w:t>виробника</w:t>
            </w:r>
            <w:proofErr w:type="spellEnd"/>
            <w:r w:rsidRPr="007B521B">
              <w:t xml:space="preserve"> </w:t>
            </w:r>
            <w:proofErr w:type="spellStart"/>
            <w:r w:rsidRPr="007B521B">
              <w:t>продукції</w:t>
            </w:r>
            <w:proofErr w:type="spellEnd"/>
            <w:r w:rsidRPr="007B521B">
              <w:t xml:space="preserve"> </w:t>
            </w:r>
            <w:proofErr w:type="spellStart"/>
            <w:r w:rsidRPr="007B521B">
              <w:t>або</w:t>
            </w:r>
            <w:proofErr w:type="spellEnd"/>
            <w:r w:rsidRPr="007B521B">
              <w:t xml:space="preserve"> </w:t>
            </w:r>
            <w:proofErr w:type="spellStart"/>
            <w:r w:rsidRPr="007B521B">
              <w:t>його</w:t>
            </w:r>
            <w:proofErr w:type="spellEnd"/>
            <w:r w:rsidRPr="007B521B">
              <w:t xml:space="preserve"> </w:t>
            </w:r>
            <w:proofErr w:type="spellStart"/>
            <w:r w:rsidRPr="007B521B">
              <w:t>офіційного</w:t>
            </w:r>
            <w:proofErr w:type="spellEnd"/>
            <w:r w:rsidRPr="007B521B">
              <w:t xml:space="preserve"> </w:t>
            </w:r>
            <w:proofErr w:type="spellStart"/>
            <w:r w:rsidRPr="007B521B">
              <w:t>представника</w:t>
            </w:r>
            <w:proofErr w:type="spellEnd"/>
            <w:r w:rsidRPr="007B521B">
              <w:t xml:space="preserve"> (</w:t>
            </w:r>
            <w:proofErr w:type="spellStart"/>
            <w:r w:rsidRPr="007B521B">
              <w:t>дистриб'ютора</w:t>
            </w:r>
            <w:proofErr w:type="spellEnd"/>
            <w:r w:rsidRPr="007B521B">
              <w:t xml:space="preserve">) на </w:t>
            </w:r>
            <w:proofErr w:type="spellStart"/>
            <w:r w:rsidRPr="007B521B">
              <w:t>території</w:t>
            </w:r>
            <w:proofErr w:type="spellEnd"/>
            <w:r w:rsidRPr="007B521B">
              <w:t xml:space="preserve"> </w:t>
            </w:r>
            <w:proofErr w:type="spellStart"/>
            <w:r w:rsidRPr="007B521B">
              <w:t>України</w:t>
            </w:r>
            <w:proofErr w:type="spellEnd"/>
            <w:r w:rsidRPr="007B521B">
              <w:t xml:space="preserve">, </w:t>
            </w:r>
            <w:proofErr w:type="spellStart"/>
            <w:r w:rsidRPr="007B521B">
              <w:t>який</w:t>
            </w:r>
            <w:proofErr w:type="spellEnd"/>
            <w:r w:rsidRPr="007B521B">
              <w:t xml:space="preserve"> </w:t>
            </w:r>
            <w:proofErr w:type="spellStart"/>
            <w:r w:rsidRPr="007B521B">
              <w:t>підтверджує</w:t>
            </w:r>
            <w:proofErr w:type="spellEnd"/>
            <w:r w:rsidRPr="007B521B">
              <w:t xml:space="preserve"> </w:t>
            </w:r>
            <w:proofErr w:type="spellStart"/>
            <w:r w:rsidRPr="007B521B">
              <w:t>представницькі</w:t>
            </w:r>
            <w:proofErr w:type="spellEnd"/>
            <w:r w:rsidRPr="007B521B">
              <w:t xml:space="preserve"> (</w:t>
            </w:r>
            <w:proofErr w:type="spellStart"/>
            <w:r w:rsidRPr="007B521B">
              <w:t>партнерські</w:t>
            </w:r>
            <w:proofErr w:type="spellEnd"/>
            <w:r w:rsidRPr="007B521B">
              <w:t xml:space="preserve">, </w:t>
            </w:r>
            <w:proofErr w:type="spellStart"/>
            <w:r w:rsidRPr="007B521B">
              <w:t>дилерські</w:t>
            </w:r>
            <w:proofErr w:type="spellEnd"/>
            <w:r w:rsidRPr="007B521B">
              <w:t xml:space="preserve">, </w:t>
            </w:r>
            <w:proofErr w:type="spellStart"/>
            <w:r w:rsidRPr="007B521B">
              <w:t>агентські</w:t>
            </w:r>
            <w:proofErr w:type="spellEnd"/>
            <w:r w:rsidRPr="007B521B">
              <w:t xml:space="preserve">, </w:t>
            </w:r>
            <w:proofErr w:type="spellStart"/>
            <w:r w:rsidRPr="007B521B">
              <w:t>дистриб’юторські</w:t>
            </w:r>
            <w:proofErr w:type="spellEnd"/>
            <w:r w:rsidRPr="007B521B">
              <w:t xml:space="preserve"> </w:t>
            </w:r>
            <w:proofErr w:type="spellStart"/>
            <w:r w:rsidRPr="007B521B">
              <w:t>тощо</w:t>
            </w:r>
            <w:proofErr w:type="spellEnd"/>
            <w:r w:rsidRPr="007B521B">
              <w:t xml:space="preserve">) </w:t>
            </w:r>
            <w:proofErr w:type="spellStart"/>
            <w:r w:rsidRPr="007B521B">
              <w:t>повноваження</w:t>
            </w:r>
            <w:proofErr w:type="spellEnd"/>
            <w:r w:rsidRPr="007B521B">
              <w:t xml:space="preserve"> </w:t>
            </w:r>
            <w:proofErr w:type="spellStart"/>
            <w:r w:rsidRPr="007B521B">
              <w:t>учасника</w:t>
            </w:r>
            <w:proofErr w:type="spellEnd"/>
            <w:r w:rsidRPr="007B521B">
              <w:t xml:space="preserve">. Лист повинен бути </w:t>
            </w:r>
            <w:proofErr w:type="spellStart"/>
            <w:r w:rsidRPr="007B521B">
              <w:t>адресований</w:t>
            </w:r>
            <w:proofErr w:type="spellEnd"/>
            <w:r w:rsidRPr="007B521B">
              <w:t xml:space="preserve"> </w:t>
            </w:r>
            <w:proofErr w:type="spellStart"/>
            <w:r w:rsidRPr="007B521B">
              <w:t>Учаснику</w:t>
            </w:r>
            <w:proofErr w:type="spellEnd"/>
            <w:r w:rsidRPr="007B521B">
              <w:t xml:space="preserve"> </w:t>
            </w:r>
            <w:proofErr w:type="spellStart"/>
            <w:r w:rsidRPr="007B521B">
              <w:t>або</w:t>
            </w:r>
            <w:proofErr w:type="spellEnd"/>
            <w:r w:rsidRPr="007B521B">
              <w:t xml:space="preserve"> </w:t>
            </w:r>
            <w:proofErr w:type="spellStart"/>
            <w:r w:rsidRPr="007B521B">
              <w:t>Замовнику</w:t>
            </w:r>
            <w:proofErr w:type="spellEnd"/>
            <w:r w:rsidRPr="007B521B">
              <w:t xml:space="preserve">, та </w:t>
            </w:r>
            <w:proofErr w:type="spellStart"/>
            <w:r w:rsidRPr="007B521B">
              <w:t>містити</w:t>
            </w:r>
            <w:proofErr w:type="spellEnd"/>
            <w:r w:rsidRPr="007B521B">
              <w:t xml:space="preserve"> </w:t>
            </w:r>
            <w:proofErr w:type="spellStart"/>
            <w:r w:rsidRPr="007B521B">
              <w:t>інформацію</w:t>
            </w:r>
            <w:proofErr w:type="spellEnd"/>
            <w:r w:rsidRPr="007B521B">
              <w:t xml:space="preserve"> з </w:t>
            </w:r>
            <w:proofErr w:type="spellStart"/>
            <w:r w:rsidRPr="007B521B">
              <w:t>посиланням</w:t>
            </w:r>
            <w:proofErr w:type="spellEnd"/>
            <w:r w:rsidRPr="007B521B">
              <w:t xml:space="preserve"> на номер і дату </w:t>
            </w:r>
            <w:proofErr w:type="spellStart"/>
            <w:r w:rsidRPr="007B521B">
              <w:t>оприлюднення</w:t>
            </w:r>
            <w:proofErr w:type="spellEnd"/>
            <w:r w:rsidRPr="007B521B">
              <w:t xml:space="preserve"> </w:t>
            </w:r>
            <w:proofErr w:type="spellStart"/>
            <w:r w:rsidRPr="007B521B">
              <w:t>оголошення</w:t>
            </w:r>
            <w:proofErr w:type="spellEnd"/>
            <w:r w:rsidRPr="007B521B">
              <w:t xml:space="preserve"> на веб-</w:t>
            </w:r>
            <w:proofErr w:type="spellStart"/>
            <w:r w:rsidRPr="007B521B">
              <w:t>порталі</w:t>
            </w:r>
            <w:proofErr w:type="spellEnd"/>
            <w:r w:rsidRPr="007B521B">
              <w:t xml:space="preserve"> </w:t>
            </w:r>
            <w:proofErr w:type="spellStart"/>
            <w:r w:rsidRPr="007B521B">
              <w:t>Уповноваженого</w:t>
            </w:r>
            <w:proofErr w:type="spellEnd"/>
            <w:r w:rsidRPr="007B521B">
              <w:t xml:space="preserve"> органу, </w:t>
            </w:r>
            <w:proofErr w:type="spellStart"/>
            <w:r w:rsidRPr="007B521B">
              <w:t>найменування</w:t>
            </w:r>
            <w:proofErr w:type="spellEnd"/>
            <w:r w:rsidRPr="007B521B">
              <w:t xml:space="preserve"> </w:t>
            </w:r>
            <w:proofErr w:type="spellStart"/>
            <w:r w:rsidRPr="007B521B">
              <w:t>запропонованого</w:t>
            </w:r>
            <w:proofErr w:type="spellEnd"/>
            <w:r w:rsidRPr="007B521B">
              <w:t xml:space="preserve"> Товару.</w:t>
            </w:r>
          </w:p>
          <w:p w14:paraId="4629A57E" w14:textId="77777777" w:rsidR="007E5767" w:rsidRPr="007B521B" w:rsidRDefault="007E5767" w:rsidP="007E5767">
            <w:pPr>
              <w:pStyle w:val="a5"/>
              <w:numPr>
                <w:ilvl w:val="0"/>
                <w:numId w:val="8"/>
              </w:numPr>
              <w:suppressAutoHyphens/>
              <w:jc w:val="both"/>
            </w:pPr>
            <w:proofErr w:type="spellStart"/>
            <w:r w:rsidRPr="007B521B">
              <w:t>Учасник</w:t>
            </w:r>
            <w:proofErr w:type="spellEnd"/>
            <w:r w:rsidRPr="007B521B">
              <w:t xml:space="preserve"> </w:t>
            </w:r>
            <w:proofErr w:type="gramStart"/>
            <w:r w:rsidRPr="007B521B">
              <w:t>у документах</w:t>
            </w:r>
            <w:proofErr w:type="gramEnd"/>
            <w:r w:rsidRPr="007B521B">
              <w:t xml:space="preserve">, </w:t>
            </w:r>
            <w:proofErr w:type="spellStart"/>
            <w:r w:rsidRPr="007B521B">
              <w:t>що</w:t>
            </w:r>
            <w:proofErr w:type="spellEnd"/>
            <w:r w:rsidRPr="007B521B">
              <w:t xml:space="preserve"> </w:t>
            </w:r>
            <w:proofErr w:type="spellStart"/>
            <w:r w:rsidRPr="007B521B">
              <w:t>містять</w:t>
            </w:r>
            <w:proofErr w:type="spellEnd"/>
            <w:r w:rsidRPr="007B521B">
              <w:t xml:space="preserve"> </w:t>
            </w:r>
            <w:proofErr w:type="spellStart"/>
            <w:r w:rsidRPr="007B521B">
              <w:t>технічний</w:t>
            </w:r>
            <w:proofErr w:type="spellEnd"/>
            <w:r w:rsidRPr="007B521B">
              <w:t xml:space="preserve"> </w:t>
            </w:r>
            <w:proofErr w:type="spellStart"/>
            <w:r w:rsidRPr="007B521B">
              <w:t>опис</w:t>
            </w:r>
            <w:proofErr w:type="spellEnd"/>
            <w:r w:rsidRPr="007B521B">
              <w:t xml:space="preserve"> предмета </w:t>
            </w:r>
            <w:proofErr w:type="spellStart"/>
            <w:r w:rsidRPr="007B521B">
              <w:t>закупівлі</w:t>
            </w:r>
            <w:proofErr w:type="spellEnd"/>
            <w:r w:rsidRPr="007B521B">
              <w:t xml:space="preserve"> та </w:t>
            </w:r>
            <w:proofErr w:type="spellStart"/>
            <w:r w:rsidRPr="007B521B">
              <w:t>додаються</w:t>
            </w:r>
            <w:proofErr w:type="spellEnd"/>
            <w:r w:rsidRPr="007B521B">
              <w:t xml:space="preserve"> до </w:t>
            </w:r>
            <w:proofErr w:type="spellStart"/>
            <w:r w:rsidRPr="007B521B">
              <w:t>тендерної</w:t>
            </w:r>
            <w:proofErr w:type="spellEnd"/>
            <w:r w:rsidRPr="007B521B">
              <w:t xml:space="preserve"> </w:t>
            </w:r>
            <w:proofErr w:type="spellStart"/>
            <w:r w:rsidRPr="007B521B">
              <w:t>пропозиції</w:t>
            </w:r>
            <w:proofErr w:type="spellEnd"/>
            <w:r w:rsidRPr="007B521B">
              <w:t xml:space="preserve"> (</w:t>
            </w:r>
            <w:proofErr w:type="spellStart"/>
            <w:r w:rsidRPr="007B521B">
              <w:t>інформації</w:t>
            </w:r>
            <w:proofErr w:type="spellEnd"/>
            <w:r w:rsidRPr="007B521B">
              <w:t xml:space="preserve"> про </w:t>
            </w:r>
            <w:proofErr w:type="spellStart"/>
            <w:r w:rsidRPr="007B521B">
              <w:t>відповідність</w:t>
            </w:r>
            <w:proofErr w:type="spellEnd"/>
            <w:r w:rsidRPr="007B521B">
              <w:t xml:space="preserve"> </w:t>
            </w:r>
            <w:proofErr w:type="spellStart"/>
            <w:r w:rsidRPr="007B521B">
              <w:t>тендерної</w:t>
            </w:r>
            <w:proofErr w:type="spellEnd"/>
            <w:r w:rsidRPr="007B521B">
              <w:t xml:space="preserve"> </w:t>
            </w:r>
            <w:proofErr w:type="spellStart"/>
            <w:r w:rsidRPr="007B521B">
              <w:t>пропозиції</w:t>
            </w:r>
            <w:proofErr w:type="spellEnd"/>
            <w:r w:rsidRPr="007B521B">
              <w:t xml:space="preserve"> </w:t>
            </w:r>
            <w:proofErr w:type="spellStart"/>
            <w:r w:rsidRPr="007B521B">
              <w:t>технічним</w:t>
            </w:r>
            <w:proofErr w:type="spellEnd"/>
            <w:r w:rsidRPr="007B521B">
              <w:t xml:space="preserve">, </w:t>
            </w:r>
            <w:proofErr w:type="spellStart"/>
            <w:r w:rsidRPr="007B521B">
              <w:t>якісним</w:t>
            </w:r>
            <w:proofErr w:type="spellEnd"/>
            <w:r w:rsidRPr="007B521B">
              <w:t xml:space="preserve">, </w:t>
            </w:r>
            <w:proofErr w:type="spellStart"/>
            <w:r w:rsidRPr="007B521B">
              <w:t>кількісним</w:t>
            </w:r>
            <w:proofErr w:type="spellEnd"/>
            <w:r w:rsidRPr="007B521B">
              <w:t xml:space="preserve"> та </w:t>
            </w:r>
            <w:proofErr w:type="spellStart"/>
            <w:r w:rsidRPr="007B521B">
              <w:t>іншим</w:t>
            </w:r>
            <w:proofErr w:type="spellEnd"/>
            <w:r w:rsidRPr="007B521B">
              <w:t xml:space="preserve"> характеристикам), повинен </w:t>
            </w:r>
            <w:proofErr w:type="spellStart"/>
            <w:r w:rsidRPr="007B521B">
              <w:t>чітко</w:t>
            </w:r>
            <w:proofErr w:type="spellEnd"/>
            <w:r w:rsidRPr="007B521B">
              <w:t xml:space="preserve"> </w:t>
            </w:r>
            <w:proofErr w:type="spellStart"/>
            <w:r w:rsidRPr="007B521B">
              <w:t>вказати</w:t>
            </w:r>
            <w:proofErr w:type="spellEnd"/>
            <w:r w:rsidRPr="007B521B">
              <w:t xml:space="preserve"> </w:t>
            </w:r>
            <w:proofErr w:type="spellStart"/>
            <w:r w:rsidRPr="007B521B">
              <w:t>специфікації</w:t>
            </w:r>
            <w:proofErr w:type="spellEnd"/>
            <w:r w:rsidRPr="007B521B">
              <w:t xml:space="preserve"> </w:t>
            </w:r>
            <w:proofErr w:type="spellStart"/>
            <w:r w:rsidRPr="007B521B">
              <w:t>продуктів</w:t>
            </w:r>
            <w:proofErr w:type="spellEnd"/>
            <w:r w:rsidRPr="007B521B">
              <w:t xml:space="preserve">, </w:t>
            </w:r>
            <w:proofErr w:type="spellStart"/>
            <w:r w:rsidRPr="007B521B">
              <w:t>які</w:t>
            </w:r>
            <w:proofErr w:type="spellEnd"/>
            <w:r w:rsidRPr="007B521B">
              <w:t xml:space="preserve"> </w:t>
            </w:r>
            <w:proofErr w:type="spellStart"/>
            <w:r w:rsidRPr="007B521B">
              <w:t>будуть</w:t>
            </w:r>
            <w:proofErr w:type="spellEnd"/>
            <w:r w:rsidRPr="007B521B">
              <w:t xml:space="preserve"> </w:t>
            </w:r>
            <w:proofErr w:type="spellStart"/>
            <w:r w:rsidRPr="007B521B">
              <w:t>запропоновані</w:t>
            </w:r>
            <w:proofErr w:type="spellEnd"/>
            <w:r w:rsidRPr="007B521B">
              <w:t xml:space="preserve"> </w:t>
            </w:r>
            <w:proofErr w:type="spellStart"/>
            <w:r w:rsidRPr="007B521B">
              <w:t>замовнику</w:t>
            </w:r>
            <w:proofErr w:type="spellEnd"/>
            <w:r w:rsidRPr="007B521B">
              <w:t xml:space="preserve">, для </w:t>
            </w:r>
            <w:proofErr w:type="spellStart"/>
            <w:r w:rsidRPr="007B521B">
              <w:t>задоволення</w:t>
            </w:r>
            <w:proofErr w:type="spellEnd"/>
            <w:r w:rsidRPr="007B521B">
              <w:t xml:space="preserve"> </w:t>
            </w:r>
            <w:proofErr w:type="spellStart"/>
            <w:r w:rsidRPr="007B521B">
              <w:t>технічних</w:t>
            </w:r>
            <w:proofErr w:type="spellEnd"/>
            <w:r w:rsidRPr="007B521B">
              <w:t xml:space="preserve"> </w:t>
            </w:r>
            <w:proofErr w:type="spellStart"/>
            <w:r w:rsidRPr="007B521B">
              <w:t>вимог</w:t>
            </w:r>
            <w:proofErr w:type="spellEnd"/>
            <w:r w:rsidRPr="007B521B">
              <w:t xml:space="preserve"> </w:t>
            </w:r>
            <w:proofErr w:type="spellStart"/>
            <w:r w:rsidRPr="007B521B">
              <w:t>тендерної</w:t>
            </w:r>
            <w:proofErr w:type="spellEnd"/>
            <w:r w:rsidRPr="007B521B">
              <w:t xml:space="preserve"> </w:t>
            </w:r>
            <w:proofErr w:type="spellStart"/>
            <w:r w:rsidRPr="007B521B">
              <w:t>документації</w:t>
            </w:r>
            <w:proofErr w:type="spellEnd"/>
            <w:r w:rsidRPr="007B521B">
              <w:t xml:space="preserve">. </w:t>
            </w:r>
            <w:proofErr w:type="spellStart"/>
            <w:r w:rsidRPr="007B521B">
              <w:t>Специфікації</w:t>
            </w:r>
            <w:proofErr w:type="spellEnd"/>
            <w:r w:rsidRPr="007B521B">
              <w:t xml:space="preserve"> </w:t>
            </w:r>
            <w:proofErr w:type="spellStart"/>
            <w:r w:rsidRPr="007B521B">
              <w:t>повинні</w:t>
            </w:r>
            <w:proofErr w:type="spellEnd"/>
            <w:r w:rsidRPr="007B521B">
              <w:t xml:space="preserve"> бути </w:t>
            </w:r>
            <w:proofErr w:type="spellStart"/>
            <w:r w:rsidRPr="007B521B">
              <w:t>вказані</w:t>
            </w:r>
            <w:proofErr w:type="spellEnd"/>
            <w:r w:rsidRPr="007B521B">
              <w:t xml:space="preserve"> </w:t>
            </w:r>
            <w:proofErr w:type="spellStart"/>
            <w:r w:rsidRPr="007B521B">
              <w:t>зі</w:t>
            </w:r>
            <w:proofErr w:type="spellEnd"/>
            <w:r w:rsidRPr="007B521B">
              <w:t xml:space="preserve"> </w:t>
            </w:r>
            <w:proofErr w:type="spellStart"/>
            <w:r w:rsidRPr="007B521B">
              <w:t>ступенем</w:t>
            </w:r>
            <w:proofErr w:type="spellEnd"/>
            <w:r w:rsidRPr="007B521B">
              <w:t xml:space="preserve"> </w:t>
            </w:r>
            <w:proofErr w:type="spellStart"/>
            <w:r w:rsidRPr="007B521B">
              <w:t>деталізації</w:t>
            </w:r>
            <w:proofErr w:type="spellEnd"/>
            <w:r w:rsidRPr="007B521B">
              <w:t xml:space="preserve">, </w:t>
            </w:r>
            <w:proofErr w:type="spellStart"/>
            <w:r w:rsidRPr="007B521B">
              <w:t>достатнім</w:t>
            </w:r>
            <w:proofErr w:type="spellEnd"/>
            <w:r w:rsidRPr="007B521B">
              <w:t xml:space="preserve"> для </w:t>
            </w:r>
            <w:proofErr w:type="spellStart"/>
            <w:r w:rsidRPr="007B521B">
              <w:t>внесення</w:t>
            </w:r>
            <w:proofErr w:type="spellEnd"/>
            <w:r w:rsidRPr="007B521B">
              <w:t xml:space="preserve"> </w:t>
            </w:r>
            <w:proofErr w:type="spellStart"/>
            <w:r w:rsidRPr="007B521B">
              <w:t>специфікацій</w:t>
            </w:r>
            <w:proofErr w:type="spellEnd"/>
            <w:r w:rsidRPr="007B521B">
              <w:t xml:space="preserve"> у </w:t>
            </w:r>
            <w:proofErr w:type="spellStart"/>
            <w:r w:rsidRPr="007B521B">
              <w:t>договір</w:t>
            </w:r>
            <w:proofErr w:type="spellEnd"/>
            <w:r w:rsidRPr="007B521B">
              <w:t xml:space="preserve"> про </w:t>
            </w:r>
            <w:proofErr w:type="spellStart"/>
            <w:r w:rsidRPr="007B521B">
              <w:t>закупівлю</w:t>
            </w:r>
            <w:proofErr w:type="spellEnd"/>
            <w:r w:rsidRPr="007B521B">
              <w:t xml:space="preserve">, а </w:t>
            </w:r>
            <w:proofErr w:type="spellStart"/>
            <w:r w:rsidRPr="007B521B">
              <w:t>також</w:t>
            </w:r>
            <w:proofErr w:type="spellEnd"/>
            <w:r w:rsidRPr="007B521B">
              <w:t xml:space="preserve"> для </w:t>
            </w:r>
            <w:proofErr w:type="spellStart"/>
            <w:r w:rsidRPr="007B521B">
              <w:t>виконання</w:t>
            </w:r>
            <w:proofErr w:type="spellEnd"/>
            <w:r w:rsidRPr="007B521B">
              <w:t xml:space="preserve"> самого договору.</w:t>
            </w:r>
          </w:p>
          <w:p w14:paraId="46BEA233" w14:textId="77777777" w:rsidR="007E5767" w:rsidRPr="007B521B" w:rsidRDefault="007E5767" w:rsidP="007E5767">
            <w:pPr>
              <w:pStyle w:val="a5"/>
              <w:numPr>
                <w:ilvl w:val="0"/>
                <w:numId w:val="8"/>
              </w:numPr>
              <w:suppressAutoHyphens/>
              <w:jc w:val="both"/>
            </w:pPr>
            <w:proofErr w:type="spellStart"/>
            <w:r w:rsidRPr="007B521B">
              <w:t>Учасник</w:t>
            </w:r>
            <w:proofErr w:type="spellEnd"/>
            <w:r w:rsidRPr="007B521B">
              <w:t xml:space="preserve"> </w:t>
            </w:r>
            <w:proofErr w:type="spellStart"/>
            <w:r w:rsidRPr="007B521B">
              <w:t>надає</w:t>
            </w:r>
            <w:proofErr w:type="spellEnd"/>
            <w:r w:rsidRPr="007B521B">
              <w:t xml:space="preserve"> </w:t>
            </w:r>
            <w:proofErr w:type="spellStart"/>
            <w:r w:rsidRPr="007B521B">
              <w:t>перелік</w:t>
            </w:r>
            <w:proofErr w:type="spellEnd"/>
            <w:r w:rsidRPr="007B521B">
              <w:t xml:space="preserve"> </w:t>
            </w:r>
            <w:proofErr w:type="spellStart"/>
            <w:r w:rsidRPr="007B521B">
              <w:t>сервісних</w:t>
            </w:r>
            <w:proofErr w:type="spellEnd"/>
            <w:r w:rsidRPr="007B521B">
              <w:t xml:space="preserve"> </w:t>
            </w:r>
            <w:proofErr w:type="spellStart"/>
            <w:r w:rsidRPr="007B521B">
              <w:t>центрів</w:t>
            </w:r>
            <w:proofErr w:type="spellEnd"/>
            <w:r w:rsidRPr="007B521B">
              <w:t xml:space="preserve"> </w:t>
            </w:r>
            <w:proofErr w:type="spellStart"/>
            <w:r w:rsidRPr="007B521B">
              <w:t>служби</w:t>
            </w:r>
            <w:proofErr w:type="spellEnd"/>
            <w:r w:rsidRPr="007B521B">
              <w:t xml:space="preserve"> </w:t>
            </w:r>
            <w:proofErr w:type="spellStart"/>
            <w:r w:rsidRPr="007B521B">
              <w:t>технічної</w:t>
            </w:r>
            <w:proofErr w:type="spellEnd"/>
            <w:r w:rsidRPr="007B521B">
              <w:t xml:space="preserve"> </w:t>
            </w:r>
            <w:proofErr w:type="spellStart"/>
            <w:r w:rsidRPr="007B521B">
              <w:t>підтримки</w:t>
            </w:r>
            <w:proofErr w:type="spellEnd"/>
            <w:r w:rsidRPr="007B521B">
              <w:t xml:space="preserve">, у </w:t>
            </w:r>
            <w:proofErr w:type="spellStart"/>
            <w:r w:rsidRPr="007B521B">
              <w:t>яких</w:t>
            </w:r>
            <w:proofErr w:type="spellEnd"/>
            <w:r w:rsidRPr="007B521B">
              <w:t xml:space="preserve"> буде </w:t>
            </w:r>
            <w:proofErr w:type="spellStart"/>
            <w:r w:rsidRPr="007B521B">
              <w:t>здійснюватися</w:t>
            </w:r>
            <w:proofErr w:type="spellEnd"/>
            <w:r w:rsidRPr="007B521B">
              <w:t xml:space="preserve"> </w:t>
            </w:r>
            <w:proofErr w:type="spellStart"/>
            <w:r w:rsidRPr="007B521B">
              <w:t>гарантійне</w:t>
            </w:r>
            <w:proofErr w:type="spellEnd"/>
            <w:r w:rsidRPr="007B521B">
              <w:t xml:space="preserve"> </w:t>
            </w:r>
            <w:proofErr w:type="spellStart"/>
            <w:r w:rsidRPr="007B521B">
              <w:t>обслуговування</w:t>
            </w:r>
            <w:proofErr w:type="spellEnd"/>
            <w:r w:rsidRPr="007B521B">
              <w:t xml:space="preserve"> </w:t>
            </w:r>
            <w:proofErr w:type="spellStart"/>
            <w:r w:rsidRPr="007B521B">
              <w:t>моноблоків</w:t>
            </w:r>
            <w:proofErr w:type="spellEnd"/>
            <w:r w:rsidRPr="007B521B">
              <w:t xml:space="preserve"> та </w:t>
            </w:r>
            <w:proofErr w:type="spellStart"/>
            <w:r>
              <w:t>персональних</w:t>
            </w:r>
            <w:proofErr w:type="spellEnd"/>
            <w:r>
              <w:t xml:space="preserve"> </w:t>
            </w:r>
            <w:proofErr w:type="spellStart"/>
            <w:r>
              <w:t>комп’ютерів</w:t>
            </w:r>
            <w:proofErr w:type="spellEnd"/>
            <w:r w:rsidRPr="007B521B">
              <w:t xml:space="preserve"> на </w:t>
            </w:r>
            <w:proofErr w:type="spellStart"/>
            <w:r w:rsidRPr="007B521B">
              <w:t>території</w:t>
            </w:r>
            <w:proofErr w:type="spellEnd"/>
            <w:r w:rsidRPr="007B521B">
              <w:t xml:space="preserve"> </w:t>
            </w:r>
            <w:proofErr w:type="spellStart"/>
            <w:r w:rsidRPr="007B521B">
              <w:t>України</w:t>
            </w:r>
            <w:proofErr w:type="spellEnd"/>
            <w:r w:rsidRPr="007B521B">
              <w:t xml:space="preserve">. </w:t>
            </w:r>
            <w:proofErr w:type="spellStart"/>
            <w:r w:rsidRPr="007B521B">
              <w:t>Під</w:t>
            </w:r>
            <w:proofErr w:type="spellEnd"/>
            <w:r w:rsidRPr="007B521B">
              <w:t xml:space="preserve"> час </w:t>
            </w:r>
            <w:proofErr w:type="spellStart"/>
            <w:r w:rsidRPr="007B521B">
              <w:t>постачання</w:t>
            </w:r>
            <w:proofErr w:type="spellEnd"/>
            <w:r w:rsidRPr="007B521B">
              <w:t xml:space="preserve"> </w:t>
            </w:r>
            <w:proofErr w:type="spellStart"/>
            <w:r w:rsidRPr="007B521B">
              <w:t>моноблоків</w:t>
            </w:r>
            <w:proofErr w:type="spellEnd"/>
            <w:r w:rsidRPr="007B521B">
              <w:t xml:space="preserve"> </w:t>
            </w:r>
            <w:proofErr w:type="spellStart"/>
            <w:r w:rsidRPr="007B521B">
              <w:t>Учасник</w:t>
            </w:r>
            <w:proofErr w:type="spellEnd"/>
            <w:r w:rsidRPr="007B521B">
              <w:t xml:space="preserve"> </w:t>
            </w:r>
            <w:proofErr w:type="spellStart"/>
            <w:r w:rsidRPr="007B521B">
              <w:t>надає</w:t>
            </w:r>
            <w:proofErr w:type="spellEnd"/>
            <w:r w:rsidRPr="007B521B">
              <w:t xml:space="preserve"> </w:t>
            </w:r>
            <w:proofErr w:type="spellStart"/>
            <w:r w:rsidRPr="007B521B">
              <w:t>гарантійні</w:t>
            </w:r>
            <w:proofErr w:type="spellEnd"/>
            <w:r w:rsidRPr="007B521B">
              <w:t xml:space="preserve"> </w:t>
            </w:r>
            <w:proofErr w:type="spellStart"/>
            <w:r w:rsidRPr="007B521B">
              <w:t>талони</w:t>
            </w:r>
            <w:proofErr w:type="spellEnd"/>
            <w:r w:rsidRPr="007B521B">
              <w:t xml:space="preserve"> </w:t>
            </w:r>
            <w:proofErr w:type="spellStart"/>
            <w:r w:rsidRPr="007B521B">
              <w:t>зі</w:t>
            </w:r>
            <w:proofErr w:type="spellEnd"/>
            <w:r w:rsidRPr="007B521B">
              <w:t xml:space="preserve"> </w:t>
            </w:r>
            <w:proofErr w:type="spellStart"/>
            <w:r w:rsidRPr="007B521B">
              <w:t>строком</w:t>
            </w:r>
            <w:proofErr w:type="spellEnd"/>
            <w:r w:rsidRPr="007B521B">
              <w:t xml:space="preserve"> </w:t>
            </w:r>
            <w:proofErr w:type="spellStart"/>
            <w:r w:rsidRPr="007B521B">
              <w:t>гарантії</w:t>
            </w:r>
            <w:proofErr w:type="spellEnd"/>
            <w:r w:rsidRPr="007B521B">
              <w:t xml:space="preserve">, при </w:t>
            </w:r>
            <w:proofErr w:type="spellStart"/>
            <w:r w:rsidRPr="007B521B">
              <w:t>поставці</w:t>
            </w:r>
            <w:proofErr w:type="spellEnd"/>
            <w:r w:rsidRPr="007B521B">
              <w:t xml:space="preserve"> </w:t>
            </w:r>
            <w:proofErr w:type="spellStart"/>
            <w:r w:rsidRPr="007B521B">
              <w:t>обладнання</w:t>
            </w:r>
            <w:proofErr w:type="spellEnd"/>
            <w:r w:rsidRPr="007B521B">
              <w:t xml:space="preserve"> </w:t>
            </w:r>
            <w:proofErr w:type="spellStart"/>
            <w:r w:rsidRPr="007B521B">
              <w:t>Учасник</w:t>
            </w:r>
            <w:proofErr w:type="spellEnd"/>
            <w:r w:rsidRPr="007B521B">
              <w:t xml:space="preserve"> </w:t>
            </w:r>
            <w:proofErr w:type="spellStart"/>
            <w:r w:rsidRPr="007B521B">
              <w:t>надає</w:t>
            </w:r>
            <w:proofErr w:type="spellEnd"/>
            <w:r w:rsidRPr="007B521B">
              <w:t xml:space="preserve"> </w:t>
            </w:r>
            <w:proofErr w:type="spellStart"/>
            <w:r w:rsidRPr="007B521B">
              <w:t>гарантійні</w:t>
            </w:r>
            <w:proofErr w:type="spellEnd"/>
            <w:r w:rsidRPr="007B521B">
              <w:t xml:space="preserve"> </w:t>
            </w:r>
            <w:proofErr w:type="spellStart"/>
            <w:r w:rsidRPr="007B521B">
              <w:t>талони</w:t>
            </w:r>
            <w:proofErr w:type="spellEnd"/>
            <w:r w:rsidRPr="007B521B">
              <w:t xml:space="preserve"> з </w:t>
            </w:r>
            <w:proofErr w:type="spellStart"/>
            <w:r w:rsidRPr="007B521B">
              <w:t>вказанням</w:t>
            </w:r>
            <w:proofErr w:type="spellEnd"/>
            <w:r w:rsidRPr="007B521B">
              <w:t xml:space="preserve"> </w:t>
            </w:r>
            <w:proofErr w:type="spellStart"/>
            <w:r w:rsidRPr="007B521B">
              <w:t>назви</w:t>
            </w:r>
            <w:proofErr w:type="spellEnd"/>
            <w:r w:rsidRPr="007B521B">
              <w:t xml:space="preserve"> </w:t>
            </w:r>
            <w:proofErr w:type="spellStart"/>
            <w:r w:rsidRPr="007B521B">
              <w:t>обладнання</w:t>
            </w:r>
            <w:proofErr w:type="spellEnd"/>
            <w:r w:rsidRPr="007B521B">
              <w:t xml:space="preserve"> та </w:t>
            </w:r>
            <w:proofErr w:type="spellStart"/>
            <w:r w:rsidRPr="007B521B">
              <w:t>їх</w:t>
            </w:r>
            <w:proofErr w:type="spellEnd"/>
            <w:r w:rsidRPr="007B521B">
              <w:t xml:space="preserve"> </w:t>
            </w:r>
            <w:proofErr w:type="spellStart"/>
            <w:r w:rsidRPr="007B521B">
              <w:t>серійні</w:t>
            </w:r>
            <w:proofErr w:type="spellEnd"/>
            <w:r w:rsidRPr="007B521B">
              <w:t xml:space="preserve"> </w:t>
            </w:r>
            <w:proofErr w:type="spellStart"/>
            <w:r w:rsidRPr="007B521B">
              <w:t>номери</w:t>
            </w:r>
            <w:proofErr w:type="spellEnd"/>
            <w:r w:rsidRPr="007B521B">
              <w:t xml:space="preserve">.  </w:t>
            </w:r>
          </w:p>
          <w:p w14:paraId="1A6146B0" w14:textId="77777777" w:rsidR="007E5767" w:rsidRPr="007B521B" w:rsidRDefault="007E5767" w:rsidP="007E5767">
            <w:pPr>
              <w:pStyle w:val="a5"/>
              <w:numPr>
                <w:ilvl w:val="0"/>
                <w:numId w:val="8"/>
              </w:numPr>
              <w:contextualSpacing w:val="0"/>
            </w:pPr>
            <w:proofErr w:type="spellStart"/>
            <w:r w:rsidRPr="007B521B">
              <w:t>Учасник</w:t>
            </w:r>
            <w:proofErr w:type="spellEnd"/>
            <w:r w:rsidRPr="007B521B">
              <w:t xml:space="preserve"> </w:t>
            </w:r>
            <w:proofErr w:type="spellStart"/>
            <w:r w:rsidRPr="007B521B">
              <w:t>надає</w:t>
            </w:r>
            <w:proofErr w:type="spellEnd"/>
            <w:r w:rsidRPr="007B521B">
              <w:t xml:space="preserve"> </w:t>
            </w:r>
            <w:proofErr w:type="spellStart"/>
            <w:r w:rsidRPr="007B521B">
              <w:t>порівняльну</w:t>
            </w:r>
            <w:proofErr w:type="spellEnd"/>
            <w:r w:rsidRPr="007B521B">
              <w:t xml:space="preserve"> </w:t>
            </w:r>
            <w:proofErr w:type="spellStart"/>
            <w:r w:rsidRPr="007B521B">
              <w:t>таблицю</w:t>
            </w:r>
            <w:proofErr w:type="spellEnd"/>
            <w:r w:rsidRPr="007B521B">
              <w:t xml:space="preserve"> </w:t>
            </w:r>
            <w:proofErr w:type="spellStart"/>
            <w:r w:rsidRPr="007B521B">
              <w:t>відповідності</w:t>
            </w:r>
            <w:proofErr w:type="spellEnd"/>
            <w:r w:rsidRPr="007B521B">
              <w:t xml:space="preserve"> </w:t>
            </w:r>
            <w:proofErr w:type="spellStart"/>
            <w:r w:rsidRPr="007B521B">
              <w:t>запропонованого</w:t>
            </w:r>
            <w:proofErr w:type="spellEnd"/>
            <w:r w:rsidRPr="007B521B">
              <w:t xml:space="preserve"> товару </w:t>
            </w:r>
            <w:proofErr w:type="spellStart"/>
            <w:r w:rsidRPr="007B521B">
              <w:t>технічним</w:t>
            </w:r>
            <w:proofErr w:type="spellEnd"/>
            <w:r w:rsidRPr="007B521B">
              <w:t xml:space="preserve"> </w:t>
            </w:r>
            <w:proofErr w:type="spellStart"/>
            <w:r w:rsidRPr="007B521B">
              <w:t>вимогам</w:t>
            </w:r>
            <w:proofErr w:type="spellEnd"/>
            <w:r w:rsidRPr="007B521B">
              <w:t xml:space="preserve"> </w:t>
            </w:r>
            <w:proofErr w:type="spellStart"/>
            <w:r w:rsidRPr="007B521B">
              <w:t>Замовника</w:t>
            </w:r>
            <w:proofErr w:type="spellEnd"/>
            <w:r w:rsidRPr="007B521B">
              <w:t xml:space="preserve">; </w:t>
            </w:r>
          </w:p>
          <w:p w14:paraId="20E17E58" w14:textId="77777777" w:rsidR="007E5767" w:rsidRPr="007B521B" w:rsidRDefault="007E5767" w:rsidP="007E5767">
            <w:pPr>
              <w:pStyle w:val="a5"/>
            </w:pPr>
            <w:r w:rsidRPr="007B521B">
              <w:t xml:space="preserve">У </w:t>
            </w:r>
            <w:proofErr w:type="spellStart"/>
            <w:r w:rsidRPr="007B521B">
              <w:t>разі</w:t>
            </w:r>
            <w:proofErr w:type="spellEnd"/>
            <w:r w:rsidRPr="007B521B">
              <w:t xml:space="preserve"> </w:t>
            </w:r>
            <w:proofErr w:type="spellStart"/>
            <w:r w:rsidRPr="007B521B">
              <w:t>надання</w:t>
            </w:r>
            <w:proofErr w:type="spellEnd"/>
            <w:r w:rsidRPr="007B521B">
              <w:t xml:space="preserve"> </w:t>
            </w:r>
            <w:proofErr w:type="spellStart"/>
            <w:r w:rsidRPr="007B521B">
              <w:t>авторизаційного</w:t>
            </w:r>
            <w:proofErr w:type="spellEnd"/>
            <w:r w:rsidRPr="007B521B">
              <w:t xml:space="preserve"> листа (</w:t>
            </w:r>
            <w:proofErr w:type="spellStart"/>
            <w:r w:rsidRPr="007B521B">
              <w:t>або</w:t>
            </w:r>
            <w:proofErr w:type="spellEnd"/>
            <w:r w:rsidRPr="007B521B">
              <w:t xml:space="preserve"> </w:t>
            </w:r>
            <w:proofErr w:type="spellStart"/>
            <w:r w:rsidRPr="007B521B">
              <w:t>інших</w:t>
            </w:r>
            <w:proofErr w:type="spellEnd"/>
            <w:r w:rsidRPr="007B521B">
              <w:t xml:space="preserve"> </w:t>
            </w:r>
            <w:proofErr w:type="spellStart"/>
            <w:r w:rsidRPr="007B521B">
              <w:t>документів</w:t>
            </w:r>
            <w:proofErr w:type="spellEnd"/>
            <w:r w:rsidRPr="007B521B">
              <w:t xml:space="preserve">) </w:t>
            </w:r>
            <w:proofErr w:type="spellStart"/>
            <w:r w:rsidRPr="007B521B">
              <w:t>від</w:t>
            </w:r>
            <w:proofErr w:type="spellEnd"/>
            <w:r w:rsidRPr="007B521B">
              <w:t xml:space="preserve"> </w:t>
            </w:r>
            <w:proofErr w:type="spellStart"/>
            <w:r w:rsidRPr="007B521B">
              <w:t>виробника</w:t>
            </w:r>
            <w:proofErr w:type="spellEnd"/>
            <w:r w:rsidRPr="007B521B">
              <w:t xml:space="preserve"> (-</w:t>
            </w:r>
            <w:proofErr w:type="spellStart"/>
            <w:r w:rsidRPr="007B521B">
              <w:t>ів</w:t>
            </w:r>
            <w:proofErr w:type="spellEnd"/>
            <w:r w:rsidRPr="007B521B">
              <w:t xml:space="preserve">) </w:t>
            </w:r>
            <w:proofErr w:type="spellStart"/>
            <w:r w:rsidRPr="007B521B">
              <w:t>іноземною</w:t>
            </w:r>
            <w:proofErr w:type="spellEnd"/>
            <w:r w:rsidRPr="007B521B">
              <w:t xml:space="preserve"> </w:t>
            </w:r>
            <w:proofErr w:type="spellStart"/>
            <w:r w:rsidRPr="007B521B">
              <w:t>мовою</w:t>
            </w:r>
            <w:proofErr w:type="spellEnd"/>
            <w:r w:rsidRPr="007B521B">
              <w:t xml:space="preserve">, </w:t>
            </w:r>
            <w:proofErr w:type="spellStart"/>
            <w:r w:rsidRPr="007B521B">
              <w:t>цей</w:t>
            </w:r>
            <w:proofErr w:type="spellEnd"/>
            <w:r w:rsidRPr="007B521B">
              <w:t xml:space="preserve"> лист повинен </w:t>
            </w:r>
            <w:proofErr w:type="spellStart"/>
            <w:r w:rsidRPr="007B521B">
              <w:t>супроводжуватись</w:t>
            </w:r>
            <w:proofErr w:type="spellEnd"/>
            <w:r w:rsidRPr="007B521B">
              <w:t xml:space="preserve"> перекладом на </w:t>
            </w:r>
            <w:proofErr w:type="spellStart"/>
            <w:r w:rsidRPr="007B521B">
              <w:t>українську</w:t>
            </w:r>
            <w:proofErr w:type="spellEnd"/>
            <w:r w:rsidRPr="007B521B">
              <w:t xml:space="preserve"> </w:t>
            </w:r>
            <w:proofErr w:type="spellStart"/>
            <w:r w:rsidRPr="007B521B">
              <w:t>мову</w:t>
            </w:r>
            <w:proofErr w:type="spellEnd"/>
            <w:r w:rsidRPr="007B521B">
              <w:t>;</w:t>
            </w:r>
          </w:p>
          <w:p w14:paraId="05B8B67C" w14:textId="77777777" w:rsidR="007E5767" w:rsidRPr="007B521B" w:rsidRDefault="007E5767" w:rsidP="007E5767">
            <w:pPr>
              <w:pStyle w:val="a5"/>
            </w:pPr>
            <w:proofErr w:type="spellStart"/>
            <w:r w:rsidRPr="007B521B">
              <w:lastRenderedPageBreak/>
              <w:t>Авторизаційний</w:t>
            </w:r>
            <w:proofErr w:type="spellEnd"/>
            <w:r w:rsidRPr="007B521B">
              <w:t xml:space="preserve"> лист повинен бути </w:t>
            </w:r>
            <w:proofErr w:type="spellStart"/>
            <w:r w:rsidRPr="007B521B">
              <w:t>адресований</w:t>
            </w:r>
            <w:proofErr w:type="spellEnd"/>
            <w:r w:rsidRPr="007B521B">
              <w:t xml:space="preserve"> </w:t>
            </w:r>
            <w:proofErr w:type="spellStart"/>
            <w:r w:rsidRPr="007B521B">
              <w:t>Замовнику</w:t>
            </w:r>
            <w:proofErr w:type="spellEnd"/>
            <w:r w:rsidRPr="007B521B">
              <w:t xml:space="preserve"> </w:t>
            </w:r>
            <w:proofErr w:type="spellStart"/>
            <w:r w:rsidRPr="007B521B">
              <w:t>із</w:t>
            </w:r>
            <w:proofErr w:type="spellEnd"/>
            <w:r w:rsidRPr="007B521B">
              <w:t xml:space="preserve"> </w:t>
            </w:r>
            <w:proofErr w:type="spellStart"/>
            <w:r w:rsidRPr="007B521B">
              <w:t>обов’язковим</w:t>
            </w:r>
            <w:proofErr w:type="spellEnd"/>
            <w:r w:rsidRPr="007B521B">
              <w:t xml:space="preserve"> </w:t>
            </w:r>
            <w:proofErr w:type="spellStart"/>
            <w:r w:rsidRPr="007B521B">
              <w:t>зазначенням</w:t>
            </w:r>
            <w:proofErr w:type="spellEnd"/>
            <w:r w:rsidRPr="007B521B">
              <w:t xml:space="preserve"> </w:t>
            </w:r>
            <w:proofErr w:type="spellStart"/>
            <w:r w:rsidRPr="007B521B">
              <w:t>найменування</w:t>
            </w:r>
            <w:proofErr w:type="spellEnd"/>
            <w:r w:rsidRPr="007B521B">
              <w:t xml:space="preserve"> та номеру </w:t>
            </w:r>
            <w:proofErr w:type="spellStart"/>
            <w:r w:rsidRPr="007B521B">
              <w:t>закупівлі</w:t>
            </w:r>
            <w:proofErr w:type="spellEnd"/>
          </w:p>
          <w:p w14:paraId="1A3D7596" w14:textId="77777777" w:rsidR="007E5767" w:rsidRPr="007B521B" w:rsidRDefault="007E5767" w:rsidP="007E5767">
            <w:pPr>
              <w:pStyle w:val="a5"/>
            </w:pPr>
            <w:proofErr w:type="spellStart"/>
            <w:r w:rsidRPr="007B521B">
              <w:t>Замовник</w:t>
            </w:r>
            <w:proofErr w:type="spellEnd"/>
            <w:r w:rsidRPr="007B521B">
              <w:t xml:space="preserve"> </w:t>
            </w:r>
            <w:proofErr w:type="spellStart"/>
            <w:r w:rsidRPr="007B521B">
              <w:t>має</w:t>
            </w:r>
            <w:proofErr w:type="spellEnd"/>
            <w:r w:rsidRPr="007B521B">
              <w:t xml:space="preserve"> право </w:t>
            </w:r>
            <w:proofErr w:type="spellStart"/>
            <w:r w:rsidRPr="007B521B">
              <w:t>звернутися</w:t>
            </w:r>
            <w:proofErr w:type="spellEnd"/>
            <w:r w:rsidRPr="007B521B">
              <w:t xml:space="preserve"> за </w:t>
            </w:r>
            <w:proofErr w:type="spellStart"/>
            <w:r w:rsidRPr="007B521B">
              <w:t>підтвердженням</w:t>
            </w:r>
            <w:proofErr w:type="spellEnd"/>
            <w:r w:rsidRPr="007B521B">
              <w:t xml:space="preserve"> </w:t>
            </w:r>
            <w:proofErr w:type="spellStart"/>
            <w:r w:rsidRPr="007B521B">
              <w:t>інформації</w:t>
            </w:r>
            <w:proofErr w:type="spellEnd"/>
            <w:r w:rsidRPr="007B521B">
              <w:t xml:space="preserve">, </w:t>
            </w:r>
            <w:proofErr w:type="spellStart"/>
            <w:r w:rsidRPr="007B521B">
              <w:t>наданої</w:t>
            </w:r>
            <w:proofErr w:type="spellEnd"/>
            <w:r w:rsidRPr="007B521B">
              <w:t xml:space="preserve"> </w:t>
            </w:r>
            <w:proofErr w:type="spellStart"/>
            <w:r w:rsidRPr="007B521B">
              <w:t>учасником</w:t>
            </w:r>
            <w:proofErr w:type="spellEnd"/>
            <w:r w:rsidRPr="007B521B">
              <w:t xml:space="preserve">, до </w:t>
            </w:r>
            <w:proofErr w:type="spellStart"/>
            <w:r w:rsidRPr="007B521B">
              <w:t>органів</w:t>
            </w:r>
            <w:proofErr w:type="spellEnd"/>
            <w:r w:rsidRPr="007B521B">
              <w:t xml:space="preserve"> </w:t>
            </w:r>
            <w:proofErr w:type="spellStart"/>
            <w:r w:rsidRPr="007B521B">
              <w:t>державної</w:t>
            </w:r>
            <w:proofErr w:type="spellEnd"/>
            <w:r w:rsidRPr="007B521B">
              <w:t xml:space="preserve"> </w:t>
            </w:r>
            <w:proofErr w:type="spellStart"/>
            <w:r w:rsidRPr="007B521B">
              <w:t>влади</w:t>
            </w:r>
            <w:proofErr w:type="spellEnd"/>
            <w:r w:rsidRPr="007B521B">
              <w:t xml:space="preserve">, </w:t>
            </w:r>
            <w:proofErr w:type="spellStart"/>
            <w:r w:rsidRPr="007B521B">
              <w:t>підприємств</w:t>
            </w:r>
            <w:proofErr w:type="spellEnd"/>
            <w:r w:rsidRPr="007B521B">
              <w:t xml:space="preserve">, </w:t>
            </w:r>
            <w:proofErr w:type="spellStart"/>
            <w:r w:rsidRPr="007B521B">
              <w:t>установ</w:t>
            </w:r>
            <w:proofErr w:type="spellEnd"/>
            <w:r w:rsidRPr="007B521B">
              <w:t xml:space="preserve">, </w:t>
            </w:r>
            <w:proofErr w:type="spellStart"/>
            <w:r w:rsidRPr="007B521B">
              <w:t>організацій</w:t>
            </w:r>
            <w:proofErr w:type="spellEnd"/>
            <w:r w:rsidRPr="007B521B">
              <w:t xml:space="preserve"> </w:t>
            </w:r>
            <w:proofErr w:type="spellStart"/>
            <w:r w:rsidRPr="007B521B">
              <w:t>відповідно</w:t>
            </w:r>
            <w:proofErr w:type="spellEnd"/>
            <w:r w:rsidRPr="007B521B">
              <w:t xml:space="preserve"> до </w:t>
            </w:r>
            <w:proofErr w:type="spellStart"/>
            <w:r w:rsidRPr="007B521B">
              <w:t>їх</w:t>
            </w:r>
            <w:proofErr w:type="spellEnd"/>
            <w:r w:rsidRPr="007B521B">
              <w:t xml:space="preserve"> </w:t>
            </w:r>
            <w:proofErr w:type="spellStart"/>
            <w:r w:rsidRPr="007B521B">
              <w:t>компетенції</w:t>
            </w:r>
            <w:proofErr w:type="spellEnd"/>
            <w:r w:rsidRPr="007B521B">
              <w:t xml:space="preserve">. У </w:t>
            </w:r>
            <w:proofErr w:type="spellStart"/>
            <w:r w:rsidRPr="007B521B">
              <w:t>разі</w:t>
            </w:r>
            <w:proofErr w:type="spellEnd"/>
            <w:r w:rsidRPr="007B521B">
              <w:t xml:space="preserve"> </w:t>
            </w:r>
            <w:proofErr w:type="spellStart"/>
            <w:r w:rsidRPr="007B521B">
              <w:t>отримання</w:t>
            </w:r>
            <w:proofErr w:type="spellEnd"/>
            <w:r w:rsidRPr="007B521B">
              <w:t xml:space="preserve"> </w:t>
            </w:r>
            <w:proofErr w:type="spellStart"/>
            <w:r w:rsidRPr="007B521B">
              <w:t>достовірної</w:t>
            </w:r>
            <w:proofErr w:type="spellEnd"/>
            <w:r w:rsidRPr="007B521B">
              <w:t xml:space="preserve"> </w:t>
            </w:r>
            <w:proofErr w:type="spellStart"/>
            <w:r w:rsidRPr="007B521B">
              <w:t>інформації</w:t>
            </w:r>
            <w:proofErr w:type="spellEnd"/>
            <w:r w:rsidRPr="007B521B">
              <w:t xml:space="preserve"> про </w:t>
            </w:r>
            <w:proofErr w:type="spellStart"/>
            <w:r w:rsidRPr="007B521B">
              <w:t>його</w:t>
            </w:r>
            <w:proofErr w:type="spellEnd"/>
            <w:r w:rsidRPr="007B521B">
              <w:t xml:space="preserve"> </w:t>
            </w:r>
            <w:proofErr w:type="spellStart"/>
            <w:r w:rsidRPr="007B521B">
              <w:t>невідповідність</w:t>
            </w:r>
            <w:proofErr w:type="spellEnd"/>
            <w:r w:rsidRPr="007B521B">
              <w:t xml:space="preserve"> </w:t>
            </w:r>
            <w:proofErr w:type="spellStart"/>
            <w:r w:rsidRPr="007B521B">
              <w:t>вимогам</w:t>
            </w:r>
            <w:proofErr w:type="spellEnd"/>
            <w:r w:rsidRPr="007B521B">
              <w:t xml:space="preserve"> </w:t>
            </w:r>
            <w:proofErr w:type="spellStart"/>
            <w:r w:rsidRPr="007B521B">
              <w:t>кваліфікаційних</w:t>
            </w:r>
            <w:proofErr w:type="spellEnd"/>
            <w:r w:rsidRPr="007B521B">
              <w:t xml:space="preserve"> </w:t>
            </w:r>
            <w:proofErr w:type="spellStart"/>
            <w:r w:rsidRPr="007B521B">
              <w:t>критеріїв</w:t>
            </w:r>
            <w:proofErr w:type="spellEnd"/>
            <w:r w:rsidRPr="007B521B">
              <w:t xml:space="preserve">, </w:t>
            </w:r>
            <w:proofErr w:type="spellStart"/>
            <w:r w:rsidRPr="007B521B">
              <w:t>наявність</w:t>
            </w:r>
            <w:proofErr w:type="spellEnd"/>
            <w:r w:rsidRPr="007B521B">
              <w:t xml:space="preserve"> </w:t>
            </w:r>
            <w:proofErr w:type="spellStart"/>
            <w:r w:rsidRPr="007B521B">
              <w:t>підстав</w:t>
            </w:r>
            <w:proofErr w:type="spellEnd"/>
            <w:r w:rsidRPr="007B521B">
              <w:t xml:space="preserve">, </w:t>
            </w:r>
            <w:proofErr w:type="spellStart"/>
            <w:r w:rsidRPr="007B521B">
              <w:t>зазначених</w:t>
            </w:r>
            <w:proofErr w:type="spellEnd"/>
            <w:r w:rsidRPr="007B521B">
              <w:t xml:space="preserve"> у </w:t>
            </w:r>
            <w:proofErr w:type="spellStart"/>
            <w:r w:rsidRPr="007B521B">
              <w:t>частині</w:t>
            </w:r>
            <w:proofErr w:type="spellEnd"/>
            <w:r w:rsidRPr="007B521B">
              <w:t xml:space="preserve"> </w:t>
            </w:r>
            <w:proofErr w:type="spellStart"/>
            <w:r w:rsidRPr="007B521B">
              <w:t>першій</w:t>
            </w:r>
            <w:proofErr w:type="spellEnd"/>
            <w:r w:rsidRPr="007B521B">
              <w:t xml:space="preserve"> </w:t>
            </w:r>
            <w:proofErr w:type="spellStart"/>
            <w:r w:rsidRPr="007B521B">
              <w:t>статті</w:t>
            </w:r>
            <w:proofErr w:type="spellEnd"/>
            <w:r w:rsidRPr="007B521B">
              <w:t xml:space="preserve"> 17 </w:t>
            </w:r>
            <w:proofErr w:type="spellStart"/>
            <w:r w:rsidRPr="007B521B">
              <w:t>цього</w:t>
            </w:r>
            <w:proofErr w:type="spellEnd"/>
            <w:r w:rsidRPr="007B521B">
              <w:t xml:space="preserve"> Закону, </w:t>
            </w:r>
            <w:proofErr w:type="spellStart"/>
            <w:r w:rsidRPr="007B521B">
              <w:t>або</w:t>
            </w:r>
            <w:proofErr w:type="spellEnd"/>
            <w:r w:rsidRPr="007B521B">
              <w:t xml:space="preserve"> факту </w:t>
            </w:r>
            <w:proofErr w:type="spellStart"/>
            <w:r w:rsidRPr="007B521B">
              <w:t>зазначення</w:t>
            </w:r>
            <w:proofErr w:type="spellEnd"/>
            <w:r w:rsidRPr="007B521B">
              <w:t xml:space="preserve"> у </w:t>
            </w:r>
            <w:proofErr w:type="spellStart"/>
            <w:r w:rsidRPr="007B521B">
              <w:t>тендерній</w:t>
            </w:r>
            <w:proofErr w:type="spellEnd"/>
            <w:r w:rsidRPr="007B521B">
              <w:t xml:space="preserve"> </w:t>
            </w:r>
            <w:proofErr w:type="spellStart"/>
            <w:r w:rsidRPr="007B521B">
              <w:t>пропозиції</w:t>
            </w:r>
            <w:proofErr w:type="spellEnd"/>
            <w:r w:rsidRPr="007B521B">
              <w:t xml:space="preserve"> будь-</w:t>
            </w:r>
            <w:proofErr w:type="spellStart"/>
            <w:r w:rsidRPr="007B521B">
              <w:t>якої</w:t>
            </w:r>
            <w:proofErr w:type="spellEnd"/>
            <w:r w:rsidRPr="007B521B">
              <w:t xml:space="preserve"> </w:t>
            </w:r>
            <w:proofErr w:type="spellStart"/>
            <w:r w:rsidRPr="007B521B">
              <w:t>недостовірної</w:t>
            </w:r>
            <w:proofErr w:type="spellEnd"/>
            <w:r w:rsidRPr="007B521B">
              <w:t xml:space="preserve"> </w:t>
            </w:r>
            <w:proofErr w:type="spellStart"/>
            <w:r w:rsidRPr="007B521B">
              <w:t>інформації</w:t>
            </w:r>
            <w:proofErr w:type="spellEnd"/>
            <w:r w:rsidRPr="007B521B">
              <w:t xml:space="preserve">, </w:t>
            </w:r>
            <w:proofErr w:type="spellStart"/>
            <w:r w:rsidRPr="007B521B">
              <w:t>що</w:t>
            </w:r>
            <w:proofErr w:type="spellEnd"/>
            <w:r w:rsidRPr="007B521B">
              <w:t xml:space="preserve"> є </w:t>
            </w:r>
            <w:proofErr w:type="spellStart"/>
            <w:r w:rsidRPr="007B521B">
              <w:t>суттєвою</w:t>
            </w:r>
            <w:proofErr w:type="spellEnd"/>
            <w:r w:rsidRPr="007B521B">
              <w:t xml:space="preserve"> при </w:t>
            </w:r>
            <w:proofErr w:type="spellStart"/>
            <w:r w:rsidRPr="007B521B">
              <w:t>визначенні</w:t>
            </w:r>
            <w:proofErr w:type="spellEnd"/>
            <w:r w:rsidRPr="007B521B">
              <w:t xml:space="preserve"> </w:t>
            </w:r>
            <w:proofErr w:type="spellStart"/>
            <w:r w:rsidRPr="007B521B">
              <w:t>результатів</w:t>
            </w:r>
            <w:proofErr w:type="spellEnd"/>
            <w:r w:rsidRPr="007B521B">
              <w:t xml:space="preserve"> </w:t>
            </w:r>
            <w:proofErr w:type="spellStart"/>
            <w:r w:rsidRPr="007B521B">
              <w:t>процедури</w:t>
            </w:r>
            <w:proofErr w:type="spellEnd"/>
            <w:r w:rsidRPr="007B521B">
              <w:t xml:space="preserve"> </w:t>
            </w:r>
            <w:proofErr w:type="spellStart"/>
            <w:r w:rsidRPr="007B521B">
              <w:t>закупівлі</w:t>
            </w:r>
            <w:proofErr w:type="spellEnd"/>
            <w:r w:rsidRPr="007B521B">
              <w:t xml:space="preserve">, </w:t>
            </w:r>
            <w:proofErr w:type="spellStart"/>
            <w:r w:rsidRPr="007B521B">
              <w:t>замовник</w:t>
            </w:r>
            <w:proofErr w:type="spellEnd"/>
            <w:r w:rsidRPr="007B521B">
              <w:t xml:space="preserve"> </w:t>
            </w:r>
            <w:proofErr w:type="spellStart"/>
            <w:r w:rsidRPr="007B521B">
              <w:t>відхиляє</w:t>
            </w:r>
            <w:proofErr w:type="spellEnd"/>
            <w:r w:rsidRPr="007B521B">
              <w:t xml:space="preserve"> </w:t>
            </w:r>
            <w:proofErr w:type="spellStart"/>
            <w:r w:rsidRPr="007B521B">
              <w:t>тендерну</w:t>
            </w:r>
            <w:proofErr w:type="spellEnd"/>
            <w:r w:rsidRPr="007B521B">
              <w:t xml:space="preserve"> </w:t>
            </w:r>
            <w:proofErr w:type="spellStart"/>
            <w:r w:rsidRPr="007B521B">
              <w:t>пропозицію</w:t>
            </w:r>
            <w:proofErr w:type="spellEnd"/>
            <w:r w:rsidRPr="007B521B">
              <w:t xml:space="preserve"> такого </w:t>
            </w:r>
            <w:proofErr w:type="spellStart"/>
            <w:r w:rsidRPr="007B521B">
              <w:t>учасника</w:t>
            </w:r>
            <w:proofErr w:type="spellEnd"/>
            <w:r w:rsidRPr="007B521B">
              <w:t>.</w:t>
            </w:r>
          </w:p>
          <w:p w14:paraId="3D2E0059" w14:textId="77777777" w:rsidR="007E5767" w:rsidRPr="00706E28" w:rsidRDefault="007E5767" w:rsidP="00062DF8">
            <w:pPr>
              <w:pStyle w:val="11"/>
              <w:widowControl w:val="0"/>
              <w:spacing w:line="240" w:lineRule="auto"/>
              <w:jc w:val="both"/>
              <w:rPr>
                <w:rFonts w:ascii="Times New Roman" w:eastAsia="Times New Roman" w:hAnsi="Times New Roman" w:cs="Times New Roman"/>
                <w:lang w:val="uk-UA"/>
              </w:rPr>
            </w:pPr>
          </w:p>
        </w:tc>
        <w:tc>
          <w:tcPr>
            <w:tcW w:w="7655" w:type="dxa"/>
          </w:tcPr>
          <w:p w14:paraId="2C1DE899" w14:textId="57C29D28" w:rsidR="007E5767" w:rsidRPr="007B521B" w:rsidRDefault="007E5767" w:rsidP="007E5767">
            <w:pPr>
              <w:pStyle w:val="a5"/>
              <w:numPr>
                <w:ilvl w:val="0"/>
                <w:numId w:val="10"/>
              </w:numPr>
              <w:suppressAutoHyphens/>
              <w:jc w:val="both"/>
            </w:pPr>
            <w:r w:rsidRPr="007B521B">
              <w:lastRenderedPageBreak/>
              <w:t xml:space="preserve">На </w:t>
            </w:r>
            <w:proofErr w:type="spellStart"/>
            <w:r w:rsidRPr="007B521B">
              <w:t>підтвердження</w:t>
            </w:r>
            <w:proofErr w:type="spellEnd"/>
            <w:r w:rsidRPr="007B521B">
              <w:t xml:space="preserve"> </w:t>
            </w:r>
            <w:proofErr w:type="spellStart"/>
            <w:r w:rsidRPr="007B521B">
              <w:t>відповідності</w:t>
            </w:r>
            <w:proofErr w:type="spellEnd"/>
            <w:r w:rsidRPr="007B521B">
              <w:t xml:space="preserve"> товару</w:t>
            </w:r>
            <w:r w:rsidRPr="007E5767">
              <w:t>(моноблок)</w:t>
            </w:r>
            <w:r w:rsidRPr="007B521B">
              <w:t xml:space="preserve"> </w:t>
            </w:r>
            <w:proofErr w:type="spellStart"/>
            <w:r w:rsidRPr="007B521B">
              <w:t>Учасник</w:t>
            </w:r>
            <w:proofErr w:type="spellEnd"/>
            <w:r w:rsidRPr="007B521B">
              <w:t xml:space="preserve"> повинен </w:t>
            </w:r>
            <w:proofErr w:type="spellStart"/>
            <w:r w:rsidRPr="007B521B">
              <w:t>надати</w:t>
            </w:r>
            <w:proofErr w:type="spellEnd"/>
            <w:r w:rsidRPr="007B521B">
              <w:t xml:space="preserve"> </w:t>
            </w:r>
            <w:proofErr w:type="spellStart"/>
            <w:r w:rsidRPr="007B521B">
              <w:t>копію</w:t>
            </w:r>
            <w:proofErr w:type="spellEnd"/>
            <w:r w:rsidRPr="007B521B">
              <w:t xml:space="preserve"> </w:t>
            </w:r>
            <w:proofErr w:type="spellStart"/>
            <w:r w:rsidRPr="007B521B">
              <w:t>Декларації</w:t>
            </w:r>
            <w:proofErr w:type="spellEnd"/>
            <w:r w:rsidRPr="007B521B">
              <w:t xml:space="preserve"> </w:t>
            </w:r>
            <w:proofErr w:type="spellStart"/>
            <w:r w:rsidRPr="007B521B">
              <w:t>відповідності</w:t>
            </w:r>
            <w:proofErr w:type="spellEnd"/>
            <w:r w:rsidRPr="007B521B">
              <w:t xml:space="preserve"> </w:t>
            </w:r>
            <w:proofErr w:type="spellStart"/>
            <w:r w:rsidRPr="007B521B">
              <w:t>вимогам</w:t>
            </w:r>
            <w:proofErr w:type="spellEnd"/>
            <w:r w:rsidRPr="007B521B">
              <w:t xml:space="preserve"> </w:t>
            </w:r>
            <w:proofErr w:type="spellStart"/>
            <w:r w:rsidRPr="007B521B">
              <w:t>наступних</w:t>
            </w:r>
            <w:proofErr w:type="spellEnd"/>
            <w:r w:rsidRPr="007B521B">
              <w:t xml:space="preserve"> </w:t>
            </w:r>
            <w:proofErr w:type="spellStart"/>
            <w:r w:rsidRPr="007B521B">
              <w:t>нормативних</w:t>
            </w:r>
            <w:proofErr w:type="spellEnd"/>
            <w:r w:rsidRPr="007B521B">
              <w:t xml:space="preserve"> </w:t>
            </w:r>
            <w:proofErr w:type="spellStart"/>
            <w:r w:rsidRPr="007B521B">
              <w:t>документів</w:t>
            </w:r>
            <w:proofErr w:type="spellEnd"/>
            <w:r w:rsidRPr="007B521B">
              <w:t>:</w:t>
            </w:r>
          </w:p>
          <w:p w14:paraId="1270F37A" w14:textId="77777777" w:rsidR="007E5767" w:rsidRPr="007B521B" w:rsidRDefault="007E5767" w:rsidP="007E5767">
            <w:pPr>
              <w:pStyle w:val="a5"/>
              <w:numPr>
                <w:ilvl w:val="0"/>
                <w:numId w:val="9"/>
              </w:numPr>
              <w:suppressAutoHyphens/>
              <w:jc w:val="both"/>
            </w:pPr>
            <w:proofErr w:type="spellStart"/>
            <w:r w:rsidRPr="007B521B">
              <w:t>Технічний</w:t>
            </w:r>
            <w:proofErr w:type="spellEnd"/>
            <w:r w:rsidRPr="007B521B">
              <w:t xml:space="preserve"> регламент з </w:t>
            </w:r>
            <w:proofErr w:type="spellStart"/>
            <w:r w:rsidRPr="007B521B">
              <w:t>електромагнітної</w:t>
            </w:r>
            <w:proofErr w:type="spellEnd"/>
            <w:r w:rsidRPr="007B521B">
              <w:t xml:space="preserve"> </w:t>
            </w:r>
            <w:proofErr w:type="spellStart"/>
            <w:r w:rsidRPr="007B521B">
              <w:t>сумісності</w:t>
            </w:r>
            <w:proofErr w:type="spellEnd"/>
            <w:r w:rsidRPr="007B521B">
              <w:t xml:space="preserve"> </w:t>
            </w:r>
            <w:proofErr w:type="spellStart"/>
            <w:r w:rsidRPr="007B521B">
              <w:t>обладнання</w:t>
            </w:r>
            <w:proofErr w:type="spellEnd"/>
            <w:r w:rsidRPr="007B521B">
              <w:t xml:space="preserve">, </w:t>
            </w:r>
            <w:proofErr w:type="spellStart"/>
            <w:r w:rsidRPr="007B521B">
              <w:t>затверджений</w:t>
            </w:r>
            <w:proofErr w:type="spellEnd"/>
            <w:r w:rsidRPr="007B521B">
              <w:t xml:space="preserve"> </w:t>
            </w:r>
            <w:proofErr w:type="spellStart"/>
            <w:r w:rsidRPr="007B521B">
              <w:t>постановою</w:t>
            </w:r>
            <w:proofErr w:type="spellEnd"/>
            <w:r w:rsidRPr="007B521B">
              <w:t xml:space="preserve"> </w:t>
            </w:r>
            <w:proofErr w:type="spellStart"/>
            <w:r w:rsidRPr="007B521B">
              <w:t>Кабінету</w:t>
            </w:r>
            <w:proofErr w:type="spellEnd"/>
            <w:r w:rsidRPr="007B521B">
              <w:t xml:space="preserve"> </w:t>
            </w:r>
            <w:proofErr w:type="spellStart"/>
            <w:r w:rsidRPr="007B521B">
              <w:t>Міністрів</w:t>
            </w:r>
            <w:proofErr w:type="spellEnd"/>
            <w:r w:rsidRPr="007B521B">
              <w:t xml:space="preserve"> в </w:t>
            </w:r>
            <w:proofErr w:type="spellStart"/>
            <w:r w:rsidRPr="007B521B">
              <w:t>від</w:t>
            </w:r>
            <w:proofErr w:type="spellEnd"/>
            <w:r w:rsidRPr="007B521B">
              <w:t xml:space="preserve"> 16 </w:t>
            </w:r>
            <w:proofErr w:type="spellStart"/>
            <w:r w:rsidRPr="007B521B">
              <w:t>грудня</w:t>
            </w:r>
            <w:proofErr w:type="spellEnd"/>
            <w:r w:rsidRPr="007B521B">
              <w:t xml:space="preserve"> 2015 р. N 1077;</w:t>
            </w:r>
          </w:p>
          <w:p w14:paraId="12394426" w14:textId="77777777" w:rsidR="007E5767" w:rsidRPr="007B521B" w:rsidRDefault="007E5767" w:rsidP="007E5767">
            <w:pPr>
              <w:pStyle w:val="a5"/>
              <w:numPr>
                <w:ilvl w:val="0"/>
                <w:numId w:val="9"/>
              </w:numPr>
              <w:suppressAutoHyphens/>
              <w:jc w:val="both"/>
            </w:pPr>
            <w:proofErr w:type="spellStart"/>
            <w:r w:rsidRPr="007B521B">
              <w:t>Технічний</w:t>
            </w:r>
            <w:proofErr w:type="spellEnd"/>
            <w:r w:rsidRPr="007B521B">
              <w:t xml:space="preserve"> регламент </w:t>
            </w:r>
            <w:proofErr w:type="spellStart"/>
            <w:r w:rsidRPr="007B521B">
              <w:t>низьковольтного</w:t>
            </w:r>
            <w:proofErr w:type="spellEnd"/>
            <w:r w:rsidRPr="007B521B">
              <w:t xml:space="preserve"> </w:t>
            </w:r>
            <w:proofErr w:type="spellStart"/>
            <w:r w:rsidRPr="007B521B">
              <w:t>електричного</w:t>
            </w:r>
            <w:proofErr w:type="spellEnd"/>
            <w:r w:rsidRPr="007B521B">
              <w:t xml:space="preserve"> </w:t>
            </w:r>
            <w:proofErr w:type="spellStart"/>
            <w:r w:rsidRPr="007B521B">
              <w:t>обладнання</w:t>
            </w:r>
            <w:proofErr w:type="spellEnd"/>
            <w:r w:rsidRPr="007B521B">
              <w:t xml:space="preserve">, </w:t>
            </w:r>
            <w:proofErr w:type="spellStart"/>
            <w:r w:rsidRPr="007B521B">
              <w:t>затверджений</w:t>
            </w:r>
            <w:proofErr w:type="spellEnd"/>
            <w:r w:rsidRPr="007B521B">
              <w:t xml:space="preserve"> </w:t>
            </w:r>
            <w:proofErr w:type="spellStart"/>
            <w:r w:rsidRPr="007B521B">
              <w:t>постановою</w:t>
            </w:r>
            <w:proofErr w:type="spellEnd"/>
            <w:r w:rsidRPr="007B521B">
              <w:t xml:space="preserve"> </w:t>
            </w:r>
            <w:proofErr w:type="spellStart"/>
            <w:r w:rsidRPr="007B521B">
              <w:t>Кабінету</w:t>
            </w:r>
            <w:proofErr w:type="spellEnd"/>
            <w:r w:rsidRPr="007B521B">
              <w:t xml:space="preserve"> </w:t>
            </w:r>
            <w:proofErr w:type="spellStart"/>
            <w:r w:rsidRPr="007B521B">
              <w:t>Міністрів</w:t>
            </w:r>
            <w:proofErr w:type="spellEnd"/>
            <w:r w:rsidRPr="007B521B">
              <w:t xml:space="preserve"> в </w:t>
            </w:r>
            <w:proofErr w:type="spellStart"/>
            <w:r w:rsidRPr="007B521B">
              <w:t>від</w:t>
            </w:r>
            <w:proofErr w:type="spellEnd"/>
            <w:r w:rsidRPr="007B521B">
              <w:t xml:space="preserve"> 16 </w:t>
            </w:r>
            <w:proofErr w:type="spellStart"/>
            <w:r w:rsidRPr="007B521B">
              <w:t>грудня</w:t>
            </w:r>
            <w:proofErr w:type="spellEnd"/>
            <w:r w:rsidRPr="007B521B">
              <w:t xml:space="preserve"> 2015 р. N 1067.</w:t>
            </w:r>
          </w:p>
          <w:p w14:paraId="39F81B74" w14:textId="77777777" w:rsidR="007E5767" w:rsidRPr="007B521B" w:rsidRDefault="007E5767" w:rsidP="007E5767">
            <w:pPr>
              <w:pStyle w:val="a5"/>
              <w:numPr>
                <w:ilvl w:val="0"/>
                <w:numId w:val="9"/>
              </w:numPr>
              <w:suppressAutoHyphens/>
              <w:jc w:val="both"/>
            </w:pPr>
            <w:proofErr w:type="spellStart"/>
            <w:r w:rsidRPr="007B521B">
              <w:t>Технічний</w:t>
            </w:r>
            <w:proofErr w:type="spellEnd"/>
            <w:r w:rsidRPr="007B521B">
              <w:t xml:space="preserve"> регламент </w:t>
            </w:r>
            <w:proofErr w:type="spellStart"/>
            <w:r w:rsidRPr="007B521B">
              <w:t>радіообладнання</w:t>
            </w:r>
            <w:proofErr w:type="spellEnd"/>
            <w:r w:rsidRPr="007B521B">
              <w:t xml:space="preserve">, </w:t>
            </w:r>
            <w:proofErr w:type="spellStart"/>
            <w:r w:rsidRPr="007B521B">
              <w:t>затверджений</w:t>
            </w:r>
            <w:proofErr w:type="spellEnd"/>
            <w:r w:rsidRPr="007B521B">
              <w:t xml:space="preserve"> </w:t>
            </w:r>
            <w:proofErr w:type="spellStart"/>
            <w:r w:rsidRPr="007B521B">
              <w:t>постановою</w:t>
            </w:r>
            <w:proofErr w:type="spellEnd"/>
            <w:r w:rsidRPr="007B521B">
              <w:t xml:space="preserve"> </w:t>
            </w:r>
            <w:proofErr w:type="spellStart"/>
            <w:r w:rsidRPr="007B521B">
              <w:t>Кабінету</w:t>
            </w:r>
            <w:proofErr w:type="spellEnd"/>
            <w:r w:rsidRPr="007B521B">
              <w:t xml:space="preserve"> </w:t>
            </w:r>
            <w:proofErr w:type="spellStart"/>
            <w:r w:rsidRPr="007B521B">
              <w:t>Міністрів</w:t>
            </w:r>
            <w:proofErr w:type="spellEnd"/>
            <w:r w:rsidRPr="007B521B">
              <w:t xml:space="preserve"> </w:t>
            </w:r>
            <w:proofErr w:type="spellStart"/>
            <w:r w:rsidRPr="007B521B">
              <w:t>від</w:t>
            </w:r>
            <w:proofErr w:type="spellEnd"/>
            <w:r w:rsidRPr="007B521B">
              <w:t xml:space="preserve"> 24 </w:t>
            </w:r>
            <w:proofErr w:type="spellStart"/>
            <w:r w:rsidRPr="007B521B">
              <w:t>травня</w:t>
            </w:r>
            <w:proofErr w:type="spellEnd"/>
            <w:r w:rsidRPr="007B521B">
              <w:t xml:space="preserve"> 2017 р. N 355 (за </w:t>
            </w:r>
            <w:proofErr w:type="spellStart"/>
            <w:r w:rsidRPr="007B521B">
              <w:t>наявності</w:t>
            </w:r>
            <w:proofErr w:type="spellEnd"/>
            <w:r w:rsidRPr="007B521B">
              <w:t xml:space="preserve"> </w:t>
            </w:r>
            <w:proofErr w:type="spellStart"/>
            <w:r w:rsidRPr="007B521B">
              <w:t>відповідного</w:t>
            </w:r>
            <w:proofErr w:type="spellEnd"/>
            <w:r w:rsidRPr="007B521B">
              <w:t xml:space="preserve"> </w:t>
            </w:r>
            <w:proofErr w:type="spellStart"/>
            <w:r w:rsidRPr="007B521B">
              <w:t>обладнання</w:t>
            </w:r>
            <w:proofErr w:type="spellEnd"/>
            <w:r w:rsidRPr="007B521B">
              <w:t xml:space="preserve"> у </w:t>
            </w:r>
            <w:proofErr w:type="spellStart"/>
            <w:r w:rsidRPr="007B521B">
              <w:t>складі</w:t>
            </w:r>
            <w:proofErr w:type="spellEnd"/>
            <w:r w:rsidRPr="007B521B">
              <w:t xml:space="preserve"> </w:t>
            </w:r>
            <w:proofErr w:type="spellStart"/>
            <w:r w:rsidRPr="007B521B">
              <w:t>пропозиції</w:t>
            </w:r>
            <w:proofErr w:type="spellEnd"/>
            <w:r w:rsidRPr="007B521B">
              <w:t>).</w:t>
            </w:r>
          </w:p>
          <w:p w14:paraId="7E420D13" w14:textId="77777777" w:rsidR="007E5767" w:rsidRPr="007B521B" w:rsidRDefault="007E5767" w:rsidP="007E5767">
            <w:pPr>
              <w:pStyle w:val="a5"/>
              <w:numPr>
                <w:ilvl w:val="0"/>
                <w:numId w:val="9"/>
              </w:numPr>
              <w:suppressAutoHyphens/>
              <w:jc w:val="both"/>
            </w:pPr>
            <w:proofErr w:type="spellStart"/>
            <w:r w:rsidRPr="007B521B">
              <w:t>Технічний</w:t>
            </w:r>
            <w:proofErr w:type="spellEnd"/>
            <w:r w:rsidRPr="007B521B">
              <w:t xml:space="preserve"> регламент </w:t>
            </w:r>
            <w:proofErr w:type="spellStart"/>
            <w:r w:rsidRPr="007B521B">
              <w:t>обмеження</w:t>
            </w:r>
            <w:proofErr w:type="spellEnd"/>
            <w:r w:rsidRPr="007B521B">
              <w:t xml:space="preserve"> </w:t>
            </w:r>
            <w:proofErr w:type="spellStart"/>
            <w:r w:rsidRPr="007B521B">
              <w:t>використання</w:t>
            </w:r>
            <w:proofErr w:type="spellEnd"/>
            <w:r w:rsidRPr="007B521B">
              <w:t xml:space="preserve"> </w:t>
            </w:r>
            <w:proofErr w:type="spellStart"/>
            <w:r w:rsidRPr="007B521B">
              <w:t>деяких</w:t>
            </w:r>
            <w:proofErr w:type="spellEnd"/>
            <w:r w:rsidRPr="007B521B">
              <w:t xml:space="preserve"> </w:t>
            </w:r>
            <w:proofErr w:type="spellStart"/>
            <w:r w:rsidRPr="007B521B">
              <w:t>небезпечних</w:t>
            </w:r>
            <w:proofErr w:type="spellEnd"/>
            <w:r w:rsidRPr="007B521B">
              <w:t xml:space="preserve"> </w:t>
            </w:r>
            <w:proofErr w:type="spellStart"/>
            <w:r w:rsidRPr="007B521B">
              <w:t>речовин</w:t>
            </w:r>
            <w:proofErr w:type="spellEnd"/>
            <w:r w:rsidRPr="007B521B">
              <w:t xml:space="preserve"> в </w:t>
            </w:r>
            <w:proofErr w:type="spellStart"/>
            <w:r w:rsidRPr="007B521B">
              <w:t>електричному</w:t>
            </w:r>
            <w:proofErr w:type="spellEnd"/>
            <w:r w:rsidRPr="007B521B">
              <w:t xml:space="preserve"> та </w:t>
            </w:r>
            <w:proofErr w:type="spellStart"/>
            <w:r w:rsidRPr="007B521B">
              <w:t>електронному</w:t>
            </w:r>
            <w:proofErr w:type="spellEnd"/>
            <w:r w:rsidRPr="007B521B">
              <w:t xml:space="preserve"> </w:t>
            </w:r>
            <w:proofErr w:type="spellStart"/>
            <w:r w:rsidRPr="007B521B">
              <w:t>обладнанні</w:t>
            </w:r>
            <w:proofErr w:type="spellEnd"/>
            <w:r w:rsidRPr="007B521B">
              <w:t xml:space="preserve"> (ПКМУ №139 </w:t>
            </w:r>
            <w:proofErr w:type="spellStart"/>
            <w:r w:rsidRPr="007B521B">
              <w:t>від</w:t>
            </w:r>
            <w:proofErr w:type="spellEnd"/>
            <w:r w:rsidRPr="007B521B">
              <w:t xml:space="preserve"> 10.03.2017)</w:t>
            </w:r>
            <w:r w:rsidRPr="00115030">
              <w:t>.</w:t>
            </w:r>
          </w:p>
          <w:p w14:paraId="46FC8D3C" w14:textId="77777777" w:rsidR="007E5767" w:rsidRPr="007B521B" w:rsidRDefault="007E5767" w:rsidP="007E5767">
            <w:pPr>
              <w:pStyle w:val="a5"/>
              <w:numPr>
                <w:ilvl w:val="0"/>
                <w:numId w:val="9"/>
              </w:numPr>
              <w:suppressAutoHyphens/>
              <w:jc w:val="both"/>
            </w:pPr>
            <w:proofErr w:type="spellStart"/>
            <w:r w:rsidRPr="00981A5E">
              <w:t>Копію</w:t>
            </w:r>
            <w:proofErr w:type="spellEnd"/>
            <w:r w:rsidRPr="00981A5E">
              <w:t xml:space="preserve"> чинного </w:t>
            </w:r>
            <w:proofErr w:type="spellStart"/>
            <w:r w:rsidRPr="00981A5E">
              <w:t>висновку</w:t>
            </w:r>
            <w:proofErr w:type="spellEnd"/>
            <w:r w:rsidRPr="00981A5E">
              <w:t xml:space="preserve"> </w:t>
            </w:r>
            <w:proofErr w:type="spellStart"/>
            <w:r w:rsidRPr="00981A5E">
              <w:t>державної</w:t>
            </w:r>
            <w:proofErr w:type="spellEnd"/>
            <w:r w:rsidRPr="00981A5E">
              <w:t xml:space="preserve"> </w:t>
            </w:r>
            <w:proofErr w:type="spellStart"/>
            <w:r w:rsidRPr="00981A5E">
              <w:t>санітарно-епідеміологічної</w:t>
            </w:r>
            <w:proofErr w:type="spellEnd"/>
            <w:r w:rsidRPr="00981A5E">
              <w:t xml:space="preserve"> </w:t>
            </w:r>
            <w:proofErr w:type="spellStart"/>
            <w:r w:rsidRPr="00981A5E">
              <w:t>експертизи</w:t>
            </w:r>
            <w:proofErr w:type="spellEnd"/>
            <w:r w:rsidRPr="00981A5E">
              <w:t>.</w:t>
            </w:r>
          </w:p>
          <w:p w14:paraId="61C31009" w14:textId="77777777" w:rsidR="007E5767" w:rsidRPr="007B521B" w:rsidRDefault="007E5767" w:rsidP="007E5767">
            <w:pPr>
              <w:pStyle w:val="a5"/>
              <w:numPr>
                <w:ilvl w:val="0"/>
                <w:numId w:val="10"/>
              </w:numPr>
              <w:suppressAutoHyphens/>
              <w:jc w:val="both"/>
            </w:pPr>
            <w:r w:rsidRPr="007B521B">
              <w:t xml:space="preserve">На </w:t>
            </w:r>
            <w:proofErr w:type="spellStart"/>
            <w:r w:rsidRPr="007B521B">
              <w:t>підтвердження</w:t>
            </w:r>
            <w:proofErr w:type="spellEnd"/>
            <w:r w:rsidRPr="007B521B">
              <w:t xml:space="preserve"> </w:t>
            </w:r>
            <w:proofErr w:type="spellStart"/>
            <w:r w:rsidRPr="007B521B">
              <w:t>відповідності</w:t>
            </w:r>
            <w:proofErr w:type="spellEnd"/>
            <w:r w:rsidRPr="007B521B">
              <w:t xml:space="preserve"> товару</w:t>
            </w:r>
            <w:r>
              <w:t>(моноблок)</w:t>
            </w:r>
            <w:r w:rsidRPr="007B521B">
              <w:t xml:space="preserve"> </w:t>
            </w:r>
            <w:proofErr w:type="spellStart"/>
            <w:r w:rsidRPr="007B521B">
              <w:t>Учасник</w:t>
            </w:r>
            <w:proofErr w:type="spellEnd"/>
            <w:r w:rsidRPr="007B521B">
              <w:t xml:space="preserve"> повинен </w:t>
            </w:r>
            <w:proofErr w:type="spellStart"/>
            <w:r w:rsidRPr="007B521B">
              <w:t>надати</w:t>
            </w:r>
            <w:proofErr w:type="spellEnd"/>
            <w:r w:rsidRPr="007B521B">
              <w:t xml:space="preserve"> </w:t>
            </w:r>
            <w:proofErr w:type="spellStart"/>
            <w:r w:rsidRPr="007B521B">
              <w:t>копію</w:t>
            </w:r>
            <w:proofErr w:type="spellEnd"/>
            <w:r w:rsidRPr="007B521B">
              <w:t xml:space="preserve"> </w:t>
            </w:r>
            <w:proofErr w:type="spellStart"/>
            <w:r w:rsidRPr="007B521B">
              <w:t>наступних</w:t>
            </w:r>
            <w:proofErr w:type="spellEnd"/>
            <w:r w:rsidRPr="007B521B">
              <w:t xml:space="preserve">                      </w:t>
            </w:r>
            <w:proofErr w:type="spellStart"/>
            <w:r w:rsidRPr="007B521B">
              <w:t>сертифікатів</w:t>
            </w:r>
            <w:proofErr w:type="spellEnd"/>
            <w:r w:rsidRPr="007B521B">
              <w:t>:</w:t>
            </w:r>
          </w:p>
          <w:p w14:paraId="134B0FED" w14:textId="77777777" w:rsidR="007E5767" w:rsidRPr="007B521B" w:rsidRDefault="007E5767" w:rsidP="007E5767">
            <w:pPr>
              <w:pStyle w:val="a5"/>
              <w:numPr>
                <w:ilvl w:val="0"/>
                <w:numId w:val="9"/>
              </w:numPr>
              <w:contextualSpacing w:val="0"/>
            </w:pPr>
            <w:proofErr w:type="spellStart"/>
            <w:r w:rsidRPr="007B521B">
              <w:lastRenderedPageBreak/>
              <w:t>Сертифікату</w:t>
            </w:r>
            <w:proofErr w:type="spellEnd"/>
            <w:r w:rsidRPr="007B521B">
              <w:t xml:space="preserve"> на систему </w:t>
            </w:r>
            <w:proofErr w:type="spellStart"/>
            <w:r w:rsidRPr="007B521B">
              <w:t>управління</w:t>
            </w:r>
            <w:proofErr w:type="spellEnd"/>
            <w:r w:rsidRPr="007B521B">
              <w:t xml:space="preserve"> </w:t>
            </w:r>
            <w:proofErr w:type="spellStart"/>
            <w:r w:rsidRPr="007B521B">
              <w:t>якістю</w:t>
            </w:r>
            <w:proofErr w:type="spellEnd"/>
            <w:r w:rsidRPr="007B521B">
              <w:t xml:space="preserve"> ДСТУ ISO 9001:2018; </w:t>
            </w:r>
          </w:p>
          <w:p w14:paraId="41AEA4BB" w14:textId="77777777" w:rsidR="007E5767" w:rsidRPr="007B521B" w:rsidRDefault="007E5767" w:rsidP="007E5767">
            <w:pPr>
              <w:pStyle w:val="a5"/>
              <w:numPr>
                <w:ilvl w:val="0"/>
                <w:numId w:val="9"/>
              </w:numPr>
              <w:contextualSpacing w:val="0"/>
            </w:pPr>
            <w:proofErr w:type="spellStart"/>
            <w:r w:rsidRPr="007B521B">
              <w:t>Сертифікату</w:t>
            </w:r>
            <w:proofErr w:type="spellEnd"/>
            <w:r w:rsidRPr="007B521B">
              <w:t xml:space="preserve"> на систему </w:t>
            </w:r>
            <w:proofErr w:type="spellStart"/>
            <w:r w:rsidRPr="007B521B">
              <w:t>екологічного</w:t>
            </w:r>
            <w:proofErr w:type="spellEnd"/>
            <w:r w:rsidRPr="007B521B">
              <w:t xml:space="preserve"> </w:t>
            </w:r>
            <w:proofErr w:type="spellStart"/>
            <w:r w:rsidRPr="007B521B">
              <w:t>керування</w:t>
            </w:r>
            <w:proofErr w:type="spellEnd"/>
            <w:r w:rsidRPr="007B521B">
              <w:t xml:space="preserve"> ДСТУ ISO 14001:2015; </w:t>
            </w:r>
          </w:p>
          <w:p w14:paraId="63F26529" w14:textId="77777777" w:rsidR="007E5767" w:rsidRPr="00390732" w:rsidRDefault="007E5767" w:rsidP="007E5767">
            <w:pPr>
              <w:pStyle w:val="a5"/>
              <w:numPr>
                <w:ilvl w:val="0"/>
                <w:numId w:val="9"/>
              </w:numPr>
              <w:suppressAutoHyphens/>
              <w:jc w:val="both"/>
              <w:rPr>
                <w:strike/>
              </w:rPr>
            </w:pPr>
            <w:proofErr w:type="spellStart"/>
            <w:r w:rsidRPr="00390732">
              <w:rPr>
                <w:strike/>
              </w:rPr>
              <w:t>Сертифікату</w:t>
            </w:r>
            <w:proofErr w:type="spellEnd"/>
            <w:r w:rsidRPr="00390732">
              <w:rPr>
                <w:strike/>
              </w:rPr>
              <w:t xml:space="preserve"> на </w:t>
            </w:r>
            <w:proofErr w:type="spellStart"/>
            <w:r w:rsidRPr="00390732">
              <w:rPr>
                <w:strike/>
              </w:rPr>
              <w:t>системи</w:t>
            </w:r>
            <w:proofErr w:type="spellEnd"/>
            <w:r w:rsidRPr="00390732">
              <w:rPr>
                <w:strike/>
              </w:rPr>
              <w:t xml:space="preserve"> менеджменту </w:t>
            </w:r>
            <w:proofErr w:type="spellStart"/>
            <w:r w:rsidRPr="00390732">
              <w:rPr>
                <w:strike/>
              </w:rPr>
              <w:t>охорони</w:t>
            </w:r>
            <w:proofErr w:type="spellEnd"/>
            <w:r w:rsidRPr="00390732">
              <w:rPr>
                <w:strike/>
              </w:rPr>
              <w:t xml:space="preserve"> </w:t>
            </w:r>
            <w:proofErr w:type="spellStart"/>
            <w:r w:rsidRPr="00390732">
              <w:rPr>
                <w:strike/>
              </w:rPr>
              <w:t>здоров'я</w:t>
            </w:r>
            <w:proofErr w:type="spellEnd"/>
            <w:r w:rsidRPr="00390732">
              <w:rPr>
                <w:strike/>
              </w:rPr>
              <w:t xml:space="preserve"> та </w:t>
            </w:r>
            <w:proofErr w:type="spellStart"/>
            <w:r w:rsidRPr="00390732">
              <w:rPr>
                <w:strike/>
              </w:rPr>
              <w:t>безпеки</w:t>
            </w:r>
            <w:proofErr w:type="spellEnd"/>
            <w:r w:rsidRPr="00390732">
              <w:rPr>
                <w:strike/>
              </w:rPr>
              <w:t xml:space="preserve"> </w:t>
            </w:r>
            <w:proofErr w:type="spellStart"/>
            <w:r w:rsidRPr="00390732">
              <w:rPr>
                <w:strike/>
              </w:rPr>
              <w:t>праці</w:t>
            </w:r>
            <w:proofErr w:type="spellEnd"/>
            <w:r w:rsidRPr="00390732">
              <w:rPr>
                <w:strike/>
              </w:rPr>
              <w:t xml:space="preserve">. </w:t>
            </w:r>
            <w:proofErr w:type="spellStart"/>
            <w:r w:rsidRPr="00390732">
              <w:rPr>
                <w:strike/>
              </w:rPr>
              <w:t>Вимоги</w:t>
            </w:r>
            <w:proofErr w:type="spellEnd"/>
            <w:r w:rsidRPr="00390732">
              <w:rPr>
                <w:strike/>
              </w:rPr>
              <w:t xml:space="preserve"> та </w:t>
            </w:r>
            <w:proofErr w:type="spellStart"/>
            <w:r w:rsidRPr="00390732">
              <w:rPr>
                <w:strike/>
              </w:rPr>
              <w:t>настанови</w:t>
            </w:r>
            <w:proofErr w:type="spellEnd"/>
            <w:r w:rsidRPr="00390732">
              <w:rPr>
                <w:strike/>
              </w:rPr>
              <w:t xml:space="preserve"> </w:t>
            </w:r>
            <w:proofErr w:type="spellStart"/>
            <w:r w:rsidRPr="00390732">
              <w:rPr>
                <w:strike/>
              </w:rPr>
              <w:t>щодо</w:t>
            </w:r>
            <w:proofErr w:type="spellEnd"/>
            <w:r w:rsidRPr="00390732">
              <w:rPr>
                <w:strike/>
              </w:rPr>
              <w:t xml:space="preserve"> </w:t>
            </w:r>
            <w:proofErr w:type="spellStart"/>
            <w:r w:rsidRPr="00390732">
              <w:rPr>
                <w:strike/>
              </w:rPr>
              <w:t>застосовування</w:t>
            </w:r>
            <w:proofErr w:type="spellEnd"/>
            <w:r w:rsidRPr="00390732">
              <w:rPr>
                <w:strike/>
              </w:rPr>
              <w:t xml:space="preserve"> ISO 45001:2018.</w:t>
            </w:r>
          </w:p>
          <w:p w14:paraId="651FBDD1" w14:textId="77777777" w:rsidR="007E5767" w:rsidRPr="007B521B" w:rsidRDefault="007E5767" w:rsidP="007E5767">
            <w:pPr>
              <w:pStyle w:val="a5"/>
              <w:numPr>
                <w:ilvl w:val="0"/>
                <w:numId w:val="10"/>
              </w:numPr>
              <w:suppressAutoHyphens/>
              <w:jc w:val="both"/>
            </w:pPr>
            <w:proofErr w:type="spellStart"/>
            <w:r w:rsidRPr="007B521B">
              <w:t>Якщо</w:t>
            </w:r>
            <w:proofErr w:type="spellEnd"/>
            <w:r w:rsidRPr="007B521B">
              <w:t xml:space="preserve"> </w:t>
            </w:r>
            <w:proofErr w:type="spellStart"/>
            <w:r w:rsidRPr="007B521B">
              <w:t>Учасник</w:t>
            </w:r>
            <w:proofErr w:type="spellEnd"/>
            <w:r w:rsidRPr="007B521B">
              <w:t xml:space="preserve"> не є </w:t>
            </w:r>
            <w:proofErr w:type="spellStart"/>
            <w:r w:rsidRPr="007B521B">
              <w:t>виробником</w:t>
            </w:r>
            <w:proofErr w:type="spellEnd"/>
            <w:r w:rsidRPr="007B521B">
              <w:t xml:space="preserve"> товару</w:t>
            </w:r>
            <w:r w:rsidRPr="005722FE">
              <w:t>(моноблок)</w:t>
            </w:r>
            <w:r w:rsidRPr="007B521B">
              <w:t xml:space="preserve">, то </w:t>
            </w:r>
            <w:proofErr w:type="spellStart"/>
            <w:r w:rsidRPr="007B521B">
              <w:t>він</w:t>
            </w:r>
            <w:proofErr w:type="spellEnd"/>
            <w:r w:rsidRPr="007B521B">
              <w:t xml:space="preserve"> повинен </w:t>
            </w:r>
            <w:proofErr w:type="spellStart"/>
            <w:r w:rsidRPr="007B521B">
              <w:t>надати</w:t>
            </w:r>
            <w:proofErr w:type="spellEnd"/>
            <w:r w:rsidRPr="007B521B">
              <w:t xml:space="preserve"> лист </w:t>
            </w:r>
            <w:proofErr w:type="spellStart"/>
            <w:r w:rsidRPr="007B521B">
              <w:t>від</w:t>
            </w:r>
            <w:proofErr w:type="spellEnd"/>
            <w:r w:rsidRPr="007B521B">
              <w:t xml:space="preserve"> </w:t>
            </w:r>
            <w:proofErr w:type="spellStart"/>
            <w:r w:rsidRPr="007B521B">
              <w:t>виробника</w:t>
            </w:r>
            <w:proofErr w:type="spellEnd"/>
            <w:r w:rsidRPr="007B521B">
              <w:t xml:space="preserve"> </w:t>
            </w:r>
            <w:proofErr w:type="spellStart"/>
            <w:r w:rsidRPr="007B521B">
              <w:t>продукції</w:t>
            </w:r>
            <w:proofErr w:type="spellEnd"/>
            <w:r w:rsidRPr="007B521B">
              <w:t xml:space="preserve"> </w:t>
            </w:r>
            <w:proofErr w:type="spellStart"/>
            <w:r w:rsidRPr="007B521B">
              <w:t>або</w:t>
            </w:r>
            <w:proofErr w:type="spellEnd"/>
            <w:r w:rsidRPr="007B521B">
              <w:t xml:space="preserve"> </w:t>
            </w:r>
            <w:proofErr w:type="spellStart"/>
            <w:r w:rsidRPr="007B521B">
              <w:t>його</w:t>
            </w:r>
            <w:proofErr w:type="spellEnd"/>
            <w:r w:rsidRPr="007B521B">
              <w:t xml:space="preserve"> </w:t>
            </w:r>
            <w:proofErr w:type="spellStart"/>
            <w:r w:rsidRPr="007B521B">
              <w:t>офіційного</w:t>
            </w:r>
            <w:proofErr w:type="spellEnd"/>
            <w:r w:rsidRPr="007B521B">
              <w:t xml:space="preserve"> </w:t>
            </w:r>
            <w:proofErr w:type="spellStart"/>
            <w:r w:rsidRPr="007B521B">
              <w:t>представника</w:t>
            </w:r>
            <w:proofErr w:type="spellEnd"/>
            <w:r w:rsidRPr="007B521B">
              <w:t xml:space="preserve"> (</w:t>
            </w:r>
            <w:proofErr w:type="spellStart"/>
            <w:r w:rsidRPr="007B521B">
              <w:t>дистриб'ютора</w:t>
            </w:r>
            <w:proofErr w:type="spellEnd"/>
            <w:r w:rsidRPr="007B521B">
              <w:t xml:space="preserve">) на </w:t>
            </w:r>
            <w:proofErr w:type="spellStart"/>
            <w:r w:rsidRPr="007B521B">
              <w:t>території</w:t>
            </w:r>
            <w:proofErr w:type="spellEnd"/>
            <w:r w:rsidRPr="007B521B">
              <w:t xml:space="preserve"> </w:t>
            </w:r>
            <w:proofErr w:type="spellStart"/>
            <w:r w:rsidRPr="007B521B">
              <w:t>України</w:t>
            </w:r>
            <w:proofErr w:type="spellEnd"/>
            <w:r w:rsidRPr="007B521B">
              <w:t xml:space="preserve">, </w:t>
            </w:r>
            <w:proofErr w:type="spellStart"/>
            <w:r w:rsidRPr="007B521B">
              <w:t>який</w:t>
            </w:r>
            <w:proofErr w:type="spellEnd"/>
            <w:r w:rsidRPr="007B521B">
              <w:t xml:space="preserve"> </w:t>
            </w:r>
            <w:proofErr w:type="spellStart"/>
            <w:r w:rsidRPr="007B521B">
              <w:t>підтверджує</w:t>
            </w:r>
            <w:proofErr w:type="spellEnd"/>
            <w:r w:rsidRPr="007B521B">
              <w:t xml:space="preserve"> </w:t>
            </w:r>
            <w:proofErr w:type="spellStart"/>
            <w:r w:rsidRPr="007B521B">
              <w:t>представницькі</w:t>
            </w:r>
            <w:proofErr w:type="spellEnd"/>
            <w:r w:rsidRPr="007B521B">
              <w:t xml:space="preserve"> (</w:t>
            </w:r>
            <w:proofErr w:type="spellStart"/>
            <w:r w:rsidRPr="007B521B">
              <w:t>партнерські</w:t>
            </w:r>
            <w:proofErr w:type="spellEnd"/>
            <w:r w:rsidRPr="007B521B">
              <w:t xml:space="preserve">, </w:t>
            </w:r>
            <w:proofErr w:type="spellStart"/>
            <w:r w:rsidRPr="007B521B">
              <w:t>дилерські</w:t>
            </w:r>
            <w:proofErr w:type="spellEnd"/>
            <w:r w:rsidRPr="007B521B">
              <w:t xml:space="preserve">, </w:t>
            </w:r>
            <w:proofErr w:type="spellStart"/>
            <w:r w:rsidRPr="007B521B">
              <w:t>агентські</w:t>
            </w:r>
            <w:proofErr w:type="spellEnd"/>
            <w:r w:rsidRPr="007B521B">
              <w:t xml:space="preserve">, </w:t>
            </w:r>
            <w:proofErr w:type="spellStart"/>
            <w:r w:rsidRPr="007B521B">
              <w:t>дистриб’юторські</w:t>
            </w:r>
            <w:proofErr w:type="spellEnd"/>
            <w:r w:rsidRPr="007B521B">
              <w:t xml:space="preserve"> </w:t>
            </w:r>
            <w:proofErr w:type="spellStart"/>
            <w:r w:rsidRPr="007B521B">
              <w:t>тощо</w:t>
            </w:r>
            <w:proofErr w:type="spellEnd"/>
            <w:r w:rsidRPr="007B521B">
              <w:t xml:space="preserve">) </w:t>
            </w:r>
            <w:proofErr w:type="spellStart"/>
            <w:r w:rsidRPr="007B521B">
              <w:t>повноваження</w:t>
            </w:r>
            <w:proofErr w:type="spellEnd"/>
            <w:r w:rsidRPr="007B521B">
              <w:t xml:space="preserve"> </w:t>
            </w:r>
            <w:proofErr w:type="spellStart"/>
            <w:r w:rsidRPr="007B521B">
              <w:t>учасника</w:t>
            </w:r>
            <w:proofErr w:type="spellEnd"/>
            <w:r w:rsidRPr="007B521B">
              <w:t xml:space="preserve">. Лист повинен бути </w:t>
            </w:r>
            <w:proofErr w:type="spellStart"/>
            <w:r w:rsidRPr="007B521B">
              <w:t>адресований</w:t>
            </w:r>
            <w:proofErr w:type="spellEnd"/>
            <w:r w:rsidRPr="007B521B">
              <w:t xml:space="preserve"> </w:t>
            </w:r>
            <w:proofErr w:type="spellStart"/>
            <w:r w:rsidRPr="007B521B">
              <w:t>Учаснику</w:t>
            </w:r>
            <w:proofErr w:type="spellEnd"/>
            <w:r w:rsidRPr="007B521B">
              <w:t xml:space="preserve"> </w:t>
            </w:r>
            <w:proofErr w:type="spellStart"/>
            <w:r w:rsidRPr="007B521B">
              <w:t>або</w:t>
            </w:r>
            <w:proofErr w:type="spellEnd"/>
            <w:r w:rsidRPr="007B521B">
              <w:t xml:space="preserve"> </w:t>
            </w:r>
            <w:proofErr w:type="spellStart"/>
            <w:r w:rsidRPr="007B521B">
              <w:t>Замовнику</w:t>
            </w:r>
            <w:proofErr w:type="spellEnd"/>
            <w:r w:rsidRPr="007B521B">
              <w:t xml:space="preserve">, та </w:t>
            </w:r>
            <w:proofErr w:type="spellStart"/>
            <w:r w:rsidRPr="007B521B">
              <w:t>містити</w:t>
            </w:r>
            <w:proofErr w:type="spellEnd"/>
            <w:r w:rsidRPr="007B521B">
              <w:t xml:space="preserve"> </w:t>
            </w:r>
            <w:proofErr w:type="spellStart"/>
            <w:r w:rsidRPr="007B521B">
              <w:t>інформацію</w:t>
            </w:r>
            <w:proofErr w:type="spellEnd"/>
            <w:r w:rsidRPr="007B521B">
              <w:t xml:space="preserve"> з </w:t>
            </w:r>
            <w:proofErr w:type="spellStart"/>
            <w:r w:rsidRPr="007B521B">
              <w:t>посиланням</w:t>
            </w:r>
            <w:proofErr w:type="spellEnd"/>
            <w:r w:rsidRPr="007B521B">
              <w:t xml:space="preserve"> на номер і дату </w:t>
            </w:r>
            <w:proofErr w:type="spellStart"/>
            <w:r w:rsidRPr="007B521B">
              <w:t>оприлюднення</w:t>
            </w:r>
            <w:proofErr w:type="spellEnd"/>
            <w:r w:rsidRPr="007B521B">
              <w:t xml:space="preserve"> </w:t>
            </w:r>
            <w:proofErr w:type="spellStart"/>
            <w:r w:rsidRPr="007B521B">
              <w:t>оголошення</w:t>
            </w:r>
            <w:proofErr w:type="spellEnd"/>
            <w:r w:rsidRPr="007B521B">
              <w:t xml:space="preserve"> на веб-</w:t>
            </w:r>
            <w:proofErr w:type="spellStart"/>
            <w:r w:rsidRPr="007B521B">
              <w:t>порталі</w:t>
            </w:r>
            <w:proofErr w:type="spellEnd"/>
            <w:r w:rsidRPr="007B521B">
              <w:t xml:space="preserve"> </w:t>
            </w:r>
            <w:proofErr w:type="spellStart"/>
            <w:r w:rsidRPr="007B521B">
              <w:t>Уповноваженого</w:t>
            </w:r>
            <w:proofErr w:type="spellEnd"/>
            <w:r w:rsidRPr="007B521B">
              <w:t xml:space="preserve"> органу, </w:t>
            </w:r>
            <w:proofErr w:type="spellStart"/>
            <w:r w:rsidRPr="007B521B">
              <w:t>найменування</w:t>
            </w:r>
            <w:proofErr w:type="spellEnd"/>
            <w:r w:rsidRPr="007B521B">
              <w:t xml:space="preserve"> </w:t>
            </w:r>
            <w:proofErr w:type="spellStart"/>
            <w:r w:rsidRPr="007B521B">
              <w:t>запропонованого</w:t>
            </w:r>
            <w:proofErr w:type="spellEnd"/>
            <w:r w:rsidRPr="007B521B">
              <w:t xml:space="preserve"> Товару.</w:t>
            </w:r>
          </w:p>
          <w:p w14:paraId="0DC1F8A9" w14:textId="77777777" w:rsidR="007E5767" w:rsidRPr="007B521B" w:rsidRDefault="007E5767" w:rsidP="007E5767">
            <w:pPr>
              <w:pStyle w:val="a5"/>
              <w:numPr>
                <w:ilvl w:val="0"/>
                <w:numId w:val="10"/>
              </w:numPr>
              <w:suppressAutoHyphens/>
              <w:jc w:val="both"/>
            </w:pPr>
            <w:proofErr w:type="spellStart"/>
            <w:r w:rsidRPr="007B521B">
              <w:t>Учасник</w:t>
            </w:r>
            <w:proofErr w:type="spellEnd"/>
            <w:r w:rsidRPr="007B521B">
              <w:t xml:space="preserve"> </w:t>
            </w:r>
            <w:proofErr w:type="gramStart"/>
            <w:r w:rsidRPr="007B521B">
              <w:t>у документах</w:t>
            </w:r>
            <w:proofErr w:type="gramEnd"/>
            <w:r w:rsidRPr="007B521B">
              <w:t xml:space="preserve">, </w:t>
            </w:r>
            <w:proofErr w:type="spellStart"/>
            <w:r w:rsidRPr="007B521B">
              <w:t>що</w:t>
            </w:r>
            <w:proofErr w:type="spellEnd"/>
            <w:r w:rsidRPr="007B521B">
              <w:t xml:space="preserve"> </w:t>
            </w:r>
            <w:proofErr w:type="spellStart"/>
            <w:r w:rsidRPr="007B521B">
              <w:t>містять</w:t>
            </w:r>
            <w:proofErr w:type="spellEnd"/>
            <w:r w:rsidRPr="007B521B">
              <w:t xml:space="preserve"> </w:t>
            </w:r>
            <w:proofErr w:type="spellStart"/>
            <w:r w:rsidRPr="007B521B">
              <w:t>технічний</w:t>
            </w:r>
            <w:proofErr w:type="spellEnd"/>
            <w:r w:rsidRPr="007B521B">
              <w:t xml:space="preserve"> </w:t>
            </w:r>
            <w:proofErr w:type="spellStart"/>
            <w:r w:rsidRPr="007B521B">
              <w:t>опис</w:t>
            </w:r>
            <w:proofErr w:type="spellEnd"/>
            <w:r w:rsidRPr="007B521B">
              <w:t xml:space="preserve"> предмета </w:t>
            </w:r>
            <w:proofErr w:type="spellStart"/>
            <w:r w:rsidRPr="007B521B">
              <w:t>закупівлі</w:t>
            </w:r>
            <w:proofErr w:type="spellEnd"/>
            <w:r w:rsidRPr="007B521B">
              <w:t xml:space="preserve"> та </w:t>
            </w:r>
            <w:proofErr w:type="spellStart"/>
            <w:r w:rsidRPr="007B521B">
              <w:t>додаються</w:t>
            </w:r>
            <w:proofErr w:type="spellEnd"/>
            <w:r w:rsidRPr="007B521B">
              <w:t xml:space="preserve"> до </w:t>
            </w:r>
            <w:proofErr w:type="spellStart"/>
            <w:r w:rsidRPr="007B521B">
              <w:t>тендерної</w:t>
            </w:r>
            <w:proofErr w:type="spellEnd"/>
            <w:r w:rsidRPr="007B521B">
              <w:t xml:space="preserve"> </w:t>
            </w:r>
            <w:proofErr w:type="spellStart"/>
            <w:r w:rsidRPr="007B521B">
              <w:t>пропозиції</w:t>
            </w:r>
            <w:proofErr w:type="spellEnd"/>
            <w:r w:rsidRPr="007B521B">
              <w:t xml:space="preserve"> (</w:t>
            </w:r>
            <w:proofErr w:type="spellStart"/>
            <w:r w:rsidRPr="007B521B">
              <w:t>інформації</w:t>
            </w:r>
            <w:proofErr w:type="spellEnd"/>
            <w:r w:rsidRPr="007B521B">
              <w:t xml:space="preserve"> про </w:t>
            </w:r>
            <w:proofErr w:type="spellStart"/>
            <w:r w:rsidRPr="007B521B">
              <w:t>відповідність</w:t>
            </w:r>
            <w:proofErr w:type="spellEnd"/>
            <w:r w:rsidRPr="007B521B">
              <w:t xml:space="preserve"> </w:t>
            </w:r>
            <w:proofErr w:type="spellStart"/>
            <w:r w:rsidRPr="007B521B">
              <w:t>тендерної</w:t>
            </w:r>
            <w:proofErr w:type="spellEnd"/>
            <w:r w:rsidRPr="007B521B">
              <w:t xml:space="preserve"> </w:t>
            </w:r>
            <w:proofErr w:type="spellStart"/>
            <w:r w:rsidRPr="007B521B">
              <w:t>пропозиції</w:t>
            </w:r>
            <w:proofErr w:type="spellEnd"/>
            <w:r w:rsidRPr="007B521B">
              <w:t xml:space="preserve"> </w:t>
            </w:r>
            <w:proofErr w:type="spellStart"/>
            <w:r w:rsidRPr="007B521B">
              <w:t>технічним</w:t>
            </w:r>
            <w:proofErr w:type="spellEnd"/>
            <w:r w:rsidRPr="007B521B">
              <w:t xml:space="preserve">, </w:t>
            </w:r>
            <w:proofErr w:type="spellStart"/>
            <w:r w:rsidRPr="007B521B">
              <w:t>якісним</w:t>
            </w:r>
            <w:proofErr w:type="spellEnd"/>
            <w:r w:rsidRPr="007B521B">
              <w:t xml:space="preserve">, </w:t>
            </w:r>
            <w:proofErr w:type="spellStart"/>
            <w:r w:rsidRPr="007B521B">
              <w:t>кількісним</w:t>
            </w:r>
            <w:proofErr w:type="spellEnd"/>
            <w:r w:rsidRPr="007B521B">
              <w:t xml:space="preserve"> та </w:t>
            </w:r>
            <w:proofErr w:type="spellStart"/>
            <w:r w:rsidRPr="007B521B">
              <w:t>іншим</w:t>
            </w:r>
            <w:proofErr w:type="spellEnd"/>
            <w:r w:rsidRPr="007B521B">
              <w:t xml:space="preserve"> характеристикам), повинен </w:t>
            </w:r>
            <w:proofErr w:type="spellStart"/>
            <w:r w:rsidRPr="007B521B">
              <w:t>чітко</w:t>
            </w:r>
            <w:proofErr w:type="spellEnd"/>
            <w:r w:rsidRPr="007B521B">
              <w:t xml:space="preserve"> </w:t>
            </w:r>
            <w:proofErr w:type="spellStart"/>
            <w:r w:rsidRPr="007B521B">
              <w:t>вказати</w:t>
            </w:r>
            <w:proofErr w:type="spellEnd"/>
            <w:r w:rsidRPr="007B521B">
              <w:t xml:space="preserve"> </w:t>
            </w:r>
            <w:proofErr w:type="spellStart"/>
            <w:r w:rsidRPr="007B521B">
              <w:t>специфікації</w:t>
            </w:r>
            <w:proofErr w:type="spellEnd"/>
            <w:r w:rsidRPr="007B521B">
              <w:t xml:space="preserve"> </w:t>
            </w:r>
            <w:proofErr w:type="spellStart"/>
            <w:r w:rsidRPr="007B521B">
              <w:t>продуктів</w:t>
            </w:r>
            <w:proofErr w:type="spellEnd"/>
            <w:r w:rsidRPr="007B521B">
              <w:t xml:space="preserve">, </w:t>
            </w:r>
            <w:proofErr w:type="spellStart"/>
            <w:r w:rsidRPr="007B521B">
              <w:t>які</w:t>
            </w:r>
            <w:proofErr w:type="spellEnd"/>
            <w:r w:rsidRPr="007B521B">
              <w:t xml:space="preserve"> </w:t>
            </w:r>
            <w:proofErr w:type="spellStart"/>
            <w:r w:rsidRPr="007B521B">
              <w:t>будуть</w:t>
            </w:r>
            <w:proofErr w:type="spellEnd"/>
            <w:r w:rsidRPr="007B521B">
              <w:t xml:space="preserve"> </w:t>
            </w:r>
            <w:proofErr w:type="spellStart"/>
            <w:r w:rsidRPr="007B521B">
              <w:t>запропоновані</w:t>
            </w:r>
            <w:proofErr w:type="spellEnd"/>
            <w:r w:rsidRPr="007B521B">
              <w:t xml:space="preserve"> </w:t>
            </w:r>
            <w:proofErr w:type="spellStart"/>
            <w:r w:rsidRPr="007B521B">
              <w:t>замовнику</w:t>
            </w:r>
            <w:proofErr w:type="spellEnd"/>
            <w:r w:rsidRPr="007B521B">
              <w:t xml:space="preserve">, для </w:t>
            </w:r>
            <w:proofErr w:type="spellStart"/>
            <w:r w:rsidRPr="007B521B">
              <w:t>задоволення</w:t>
            </w:r>
            <w:proofErr w:type="spellEnd"/>
            <w:r w:rsidRPr="007B521B">
              <w:t xml:space="preserve"> </w:t>
            </w:r>
            <w:proofErr w:type="spellStart"/>
            <w:r w:rsidRPr="007B521B">
              <w:t>технічних</w:t>
            </w:r>
            <w:proofErr w:type="spellEnd"/>
            <w:r w:rsidRPr="007B521B">
              <w:t xml:space="preserve"> </w:t>
            </w:r>
            <w:proofErr w:type="spellStart"/>
            <w:r w:rsidRPr="007B521B">
              <w:t>вимог</w:t>
            </w:r>
            <w:proofErr w:type="spellEnd"/>
            <w:r w:rsidRPr="007B521B">
              <w:t xml:space="preserve"> </w:t>
            </w:r>
            <w:proofErr w:type="spellStart"/>
            <w:r w:rsidRPr="007B521B">
              <w:t>тендерної</w:t>
            </w:r>
            <w:proofErr w:type="spellEnd"/>
            <w:r w:rsidRPr="007B521B">
              <w:t xml:space="preserve"> </w:t>
            </w:r>
            <w:proofErr w:type="spellStart"/>
            <w:r w:rsidRPr="007B521B">
              <w:t>документації</w:t>
            </w:r>
            <w:proofErr w:type="spellEnd"/>
            <w:r w:rsidRPr="007B521B">
              <w:t xml:space="preserve">. </w:t>
            </w:r>
            <w:proofErr w:type="spellStart"/>
            <w:r w:rsidRPr="007B521B">
              <w:t>Специфікації</w:t>
            </w:r>
            <w:proofErr w:type="spellEnd"/>
            <w:r w:rsidRPr="007B521B">
              <w:t xml:space="preserve"> </w:t>
            </w:r>
            <w:proofErr w:type="spellStart"/>
            <w:r w:rsidRPr="007B521B">
              <w:t>повинні</w:t>
            </w:r>
            <w:proofErr w:type="spellEnd"/>
            <w:r w:rsidRPr="007B521B">
              <w:t xml:space="preserve"> бути </w:t>
            </w:r>
            <w:proofErr w:type="spellStart"/>
            <w:r w:rsidRPr="007B521B">
              <w:t>вказані</w:t>
            </w:r>
            <w:proofErr w:type="spellEnd"/>
            <w:r w:rsidRPr="007B521B">
              <w:t xml:space="preserve"> </w:t>
            </w:r>
            <w:proofErr w:type="spellStart"/>
            <w:r w:rsidRPr="007B521B">
              <w:t>зі</w:t>
            </w:r>
            <w:proofErr w:type="spellEnd"/>
            <w:r w:rsidRPr="007B521B">
              <w:t xml:space="preserve"> </w:t>
            </w:r>
            <w:proofErr w:type="spellStart"/>
            <w:r w:rsidRPr="007B521B">
              <w:t>ступенем</w:t>
            </w:r>
            <w:proofErr w:type="spellEnd"/>
            <w:r w:rsidRPr="007B521B">
              <w:t xml:space="preserve"> </w:t>
            </w:r>
            <w:proofErr w:type="spellStart"/>
            <w:r w:rsidRPr="007B521B">
              <w:t>деталізації</w:t>
            </w:r>
            <w:proofErr w:type="spellEnd"/>
            <w:r w:rsidRPr="007B521B">
              <w:t xml:space="preserve">, </w:t>
            </w:r>
            <w:proofErr w:type="spellStart"/>
            <w:r w:rsidRPr="007B521B">
              <w:t>достатнім</w:t>
            </w:r>
            <w:proofErr w:type="spellEnd"/>
            <w:r w:rsidRPr="007B521B">
              <w:t xml:space="preserve"> для </w:t>
            </w:r>
            <w:proofErr w:type="spellStart"/>
            <w:r w:rsidRPr="007B521B">
              <w:t>внесення</w:t>
            </w:r>
            <w:proofErr w:type="spellEnd"/>
            <w:r w:rsidRPr="007B521B">
              <w:t xml:space="preserve"> </w:t>
            </w:r>
            <w:proofErr w:type="spellStart"/>
            <w:r w:rsidRPr="007B521B">
              <w:t>специфікацій</w:t>
            </w:r>
            <w:proofErr w:type="spellEnd"/>
            <w:r w:rsidRPr="007B521B">
              <w:t xml:space="preserve"> у </w:t>
            </w:r>
            <w:proofErr w:type="spellStart"/>
            <w:r w:rsidRPr="007B521B">
              <w:t>договір</w:t>
            </w:r>
            <w:proofErr w:type="spellEnd"/>
            <w:r w:rsidRPr="007B521B">
              <w:t xml:space="preserve"> про </w:t>
            </w:r>
            <w:proofErr w:type="spellStart"/>
            <w:r w:rsidRPr="007B521B">
              <w:t>закупівлю</w:t>
            </w:r>
            <w:proofErr w:type="spellEnd"/>
            <w:r w:rsidRPr="007B521B">
              <w:t xml:space="preserve">, а </w:t>
            </w:r>
            <w:proofErr w:type="spellStart"/>
            <w:r w:rsidRPr="007B521B">
              <w:t>також</w:t>
            </w:r>
            <w:proofErr w:type="spellEnd"/>
            <w:r w:rsidRPr="007B521B">
              <w:t xml:space="preserve"> для </w:t>
            </w:r>
            <w:proofErr w:type="spellStart"/>
            <w:r w:rsidRPr="007B521B">
              <w:t>виконання</w:t>
            </w:r>
            <w:proofErr w:type="spellEnd"/>
            <w:r w:rsidRPr="007B521B">
              <w:t xml:space="preserve"> самого договору.</w:t>
            </w:r>
          </w:p>
          <w:p w14:paraId="656D16ED" w14:textId="77777777" w:rsidR="007E5767" w:rsidRPr="007B521B" w:rsidRDefault="007E5767" w:rsidP="007E5767">
            <w:pPr>
              <w:pStyle w:val="a5"/>
              <w:numPr>
                <w:ilvl w:val="0"/>
                <w:numId w:val="10"/>
              </w:numPr>
              <w:suppressAutoHyphens/>
              <w:jc w:val="both"/>
            </w:pPr>
            <w:proofErr w:type="spellStart"/>
            <w:r w:rsidRPr="007B521B">
              <w:t>Учасник</w:t>
            </w:r>
            <w:proofErr w:type="spellEnd"/>
            <w:r w:rsidRPr="007B521B">
              <w:t xml:space="preserve"> </w:t>
            </w:r>
            <w:proofErr w:type="spellStart"/>
            <w:r w:rsidRPr="007B521B">
              <w:t>надає</w:t>
            </w:r>
            <w:proofErr w:type="spellEnd"/>
            <w:r w:rsidRPr="007B521B">
              <w:t xml:space="preserve"> </w:t>
            </w:r>
            <w:proofErr w:type="spellStart"/>
            <w:r w:rsidRPr="007B521B">
              <w:t>перелік</w:t>
            </w:r>
            <w:proofErr w:type="spellEnd"/>
            <w:r w:rsidRPr="007B521B">
              <w:t xml:space="preserve"> </w:t>
            </w:r>
            <w:proofErr w:type="spellStart"/>
            <w:r w:rsidRPr="007B521B">
              <w:t>сервісних</w:t>
            </w:r>
            <w:proofErr w:type="spellEnd"/>
            <w:r w:rsidRPr="007B521B">
              <w:t xml:space="preserve"> </w:t>
            </w:r>
            <w:proofErr w:type="spellStart"/>
            <w:r w:rsidRPr="007B521B">
              <w:t>центрів</w:t>
            </w:r>
            <w:proofErr w:type="spellEnd"/>
            <w:r w:rsidRPr="007B521B">
              <w:t xml:space="preserve"> </w:t>
            </w:r>
            <w:proofErr w:type="spellStart"/>
            <w:r w:rsidRPr="007B521B">
              <w:t>служби</w:t>
            </w:r>
            <w:proofErr w:type="spellEnd"/>
            <w:r w:rsidRPr="007B521B">
              <w:t xml:space="preserve"> </w:t>
            </w:r>
            <w:proofErr w:type="spellStart"/>
            <w:r w:rsidRPr="007B521B">
              <w:t>технічної</w:t>
            </w:r>
            <w:proofErr w:type="spellEnd"/>
            <w:r w:rsidRPr="007B521B">
              <w:t xml:space="preserve"> </w:t>
            </w:r>
            <w:proofErr w:type="spellStart"/>
            <w:r w:rsidRPr="007B521B">
              <w:t>підтримки</w:t>
            </w:r>
            <w:proofErr w:type="spellEnd"/>
            <w:r w:rsidRPr="007B521B">
              <w:t xml:space="preserve">, у </w:t>
            </w:r>
            <w:proofErr w:type="spellStart"/>
            <w:r w:rsidRPr="007B521B">
              <w:t>яких</w:t>
            </w:r>
            <w:proofErr w:type="spellEnd"/>
            <w:r w:rsidRPr="007B521B">
              <w:t xml:space="preserve"> буде </w:t>
            </w:r>
            <w:proofErr w:type="spellStart"/>
            <w:r w:rsidRPr="007B521B">
              <w:t>здійснюватися</w:t>
            </w:r>
            <w:proofErr w:type="spellEnd"/>
            <w:r w:rsidRPr="007B521B">
              <w:t xml:space="preserve"> </w:t>
            </w:r>
            <w:proofErr w:type="spellStart"/>
            <w:r w:rsidRPr="007B521B">
              <w:t>гарантійне</w:t>
            </w:r>
            <w:proofErr w:type="spellEnd"/>
            <w:r w:rsidRPr="007B521B">
              <w:t xml:space="preserve"> </w:t>
            </w:r>
            <w:proofErr w:type="spellStart"/>
            <w:r w:rsidRPr="007B521B">
              <w:t>обслуговування</w:t>
            </w:r>
            <w:proofErr w:type="spellEnd"/>
            <w:r w:rsidRPr="007B521B">
              <w:t xml:space="preserve"> </w:t>
            </w:r>
            <w:proofErr w:type="spellStart"/>
            <w:r w:rsidRPr="007B521B">
              <w:t>моноблоків</w:t>
            </w:r>
            <w:proofErr w:type="spellEnd"/>
            <w:r w:rsidRPr="007B521B">
              <w:t xml:space="preserve"> та </w:t>
            </w:r>
            <w:proofErr w:type="spellStart"/>
            <w:r>
              <w:t>персональних</w:t>
            </w:r>
            <w:proofErr w:type="spellEnd"/>
            <w:r>
              <w:t xml:space="preserve"> </w:t>
            </w:r>
            <w:proofErr w:type="spellStart"/>
            <w:r>
              <w:t>комп’ютерів</w:t>
            </w:r>
            <w:proofErr w:type="spellEnd"/>
            <w:r w:rsidRPr="007B521B">
              <w:t xml:space="preserve"> на </w:t>
            </w:r>
            <w:proofErr w:type="spellStart"/>
            <w:r w:rsidRPr="007B521B">
              <w:t>території</w:t>
            </w:r>
            <w:proofErr w:type="spellEnd"/>
            <w:r w:rsidRPr="007B521B">
              <w:t xml:space="preserve"> </w:t>
            </w:r>
            <w:proofErr w:type="spellStart"/>
            <w:r w:rsidRPr="007B521B">
              <w:t>України</w:t>
            </w:r>
            <w:proofErr w:type="spellEnd"/>
            <w:r w:rsidRPr="007B521B">
              <w:t xml:space="preserve">. </w:t>
            </w:r>
            <w:proofErr w:type="spellStart"/>
            <w:r w:rsidRPr="007B521B">
              <w:t>Під</w:t>
            </w:r>
            <w:proofErr w:type="spellEnd"/>
            <w:r w:rsidRPr="007B521B">
              <w:t xml:space="preserve"> час </w:t>
            </w:r>
            <w:proofErr w:type="spellStart"/>
            <w:r w:rsidRPr="007B521B">
              <w:t>постачання</w:t>
            </w:r>
            <w:proofErr w:type="spellEnd"/>
            <w:r w:rsidRPr="007B521B">
              <w:t xml:space="preserve"> </w:t>
            </w:r>
            <w:proofErr w:type="spellStart"/>
            <w:r w:rsidRPr="007B521B">
              <w:t>моноблоків</w:t>
            </w:r>
            <w:proofErr w:type="spellEnd"/>
            <w:r w:rsidRPr="007B521B">
              <w:t xml:space="preserve"> </w:t>
            </w:r>
            <w:proofErr w:type="spellStart"/>
            <w:r w:rsidRPr="007B521B">
              <w:t>Учасник</w:t>
            </w:r>
            <w:proofErr w:type="spellEnd"/>
            <w:r w:rsidRPr="007B521B">
              <w:t xml:space="preserve"> </w:t>
            </w:r>
            <w:proofErr w:type="spellStart"/>
            <w:r w:rsidRPr="007B521B">
              <w:t>надає</w:t>
            </w:r>
            <w:proofErr w:type="spellEnd"/>
            <w:r w:rsidRPr="007B521B">
              <w:t xml:space="preserve"> </w:t>
            </w:r>
            <w:proofErr w:type="spellStart"/>
            <w:r w:rsidRPr="007B521B">
              <w:t>гарантійні</w:t>
            </w:r>
            <w:proofErr w:type="spellEnd"/>
            <w:r w:rsidRPr="007B521B">
              <w:t xml:space="preserve"> </w:t>
            </w:r>
            <w:proofErr w:type="spellStart"/>
            <w:r w:rsidRPr="007B521B">
              <w:t>талони</w:t>
            </w:r>
            <w:proofErr w:type="spellEnd"/>
            <w:r w:rsidRPr="007B521B">
              <w:t xml:space="preserve"> </w:t>
            </w:r>
            <w:proofErr w:type="spellStart"/>
            <w:r w:rsidRPr="007B521B">
              <w:t>зі</w:t>
            </w:r>
            <w:proofErr w:type="spellEnd"/>
            <w:r w:rsidRPr="007B521B">
              <w:t xml:space="preserve"> </w:t>
            </w:r>
            <w:proofErr w:type="spellStart"/>
            <w:r w:rsidRPr="007B521B">
              <w:t>строком</w:t>
            </w:r>
            <w:proofErr w:type="spellEnd"/>
            <w:r w:rsidRPr="007B521B">
              <w:t xml:space="preserve"> </w:t>
            </w:r>
            <w:proofErr w:type="spellStart"/>
            <w:r w:rsidRPr="007B521B">
              <w:t>гарантії</w:t>
            </w:r>
            <w:proofErr w:type="spellEnd"/>
            <w:r w:rsidRPr="007B521B">
              <w:t xml:space="preserve">, при </w:t>
            </w:r>
            <w:proofErr w:type="spellStart"/>
            <w:r w:rsidRPr="007B521B">
              <w:t>поставці</w:t>
            </w:r>
            <w:proofErr w:type="spellEnd"/>
            <w:r w:rsidRPr="007B521B">
              <w:t xml:space="preserve"> </w:t>
            </w:r>
            <w:proofErr w:type="spellStart"/>
            <w:r w:rsidRPr="007B521B">
              <w:t>обладнання</w:t>
            </w:r>
            <w:proofErr w:type="spellEnd"/>
            <w:r w:rsidRPr="007B521B">
              <w:t xml:space="preserve"> </w:t>
            </w:r>
            <w:proofErr w:type="spellStart"/>
            <w:r w:rsidRPr="007B521B">
              <w:t>Учасник</w:t>
            </w:r>
            <w:proofErr w:type="spellEnd"/>
            <w:r w:rsidRPr="007B521B">
              <w:t xml:space="preserve"> </w:t>
            </w:r>
            <w:proofErr w:type="spellStart"/>
            <w:r w:rsidRPr="007B521B">
              <w:t>надає</w:t>
            </w:r>
            <w:proofErr w:type="spellEnd"/>
            <w:r w:rsidRPr="007B521B">
              <w:t xml:space="preserve"> </w:t>
            </w:r>
            <w:proofErr w:type="spellStart"/>
            <w:r w:rsidRPr="007B521B">
              <w:t>гарантійні</w:t>
            </w:r>
            <w:proofErr w:type="spellEnd"/>
            <w:r w:rsidRPr="007B521B">
              <w:t xml:space="preserve"> </w:t>
            </w:r>
            <w:proofErr w:type="spellStart"/>
            <w:r w:rsidRPr="007B521B">
              <w:t>талони</w:t>
            </w:r>
            <w:proofErr w:type="spellEnd"/>
            <w:r w:rsidRPr="007B521B">
              <w:t xml:space="preserve"> з </w:t>
            </w:r>
            <w:proofErr w:type="spellStart"/>
            <w:r w:rsidRPr="007B521B">
              <w:t>вказанням</w:t>
            </w:r>
            <w:proofErr w:type="spellEnd"/>
            <w:r w:rsidRPr="007B521B">
              <w:t xml:space="preserve"> </w:t>
            </w:r>
            <w:proofErr w:type="spellStart"/>
            <w:r w:rsidRPr="007B521B">
              <w:t>назви</w:t>
            </w:r>
            <w:proofErr w:type="spellEnd"/>
            <w:r w:rsidRPr="007B521B">
              <w:t xml:space="preserve"> </w:t>
            </w:r>
            <w:proofErr w:type="spellStart"/>
            <w:r w:rsidRPr="007B521B">
              <w:t>обладнання</w:t>
            </w:r>
            <w:proofErr w:type="spellEnd"/>
            <w:r w:rsidRPr="007B521B">
              <w:t xml:space="preserve"> та </w:t>
            </w:r>
            <w:proofErr w:type="spellStart"/>
            <w:r w:rsidRPr="007B521B">
              <w:t>їх</w:t>
            </w:r>
            <w:proofErr w:type="spellEnd"/>
            <w:r w:rsidRPr="007B521B">
              <w:t xml:space="preserve"> </w:t>
            </w:r>
            <w:proofErr w:type="spellStart"/>
            <w:r w:rsidRPr="007B521B">
              <w:t>серійні</w:t>
            </w:r>
            <w:proofErr w:type="spellEnd"/>
            <w:r w:rsidRPr="007B521B">
              <w:t xml:space="preserve"> </w:t>
            </w:r>
            <w:proofErr w:type="spellStart"/>
            <w:r w:rsidRPr="007B521B">
              <w:t>номери</w:t>
            </w:r>
            <w:proofErr w:type="spellEnd"/>
            <w:r w:rsidRPr="007B521B">
              <w:t xml:space="preserve">.  </w:t>
            </w:r>
          </w:p>
          <w:p w14:paraId="25157065" w14:textId="77777777" w:rsidR="007E5767" w:rsidRPr="007B521B" w:rsidRDefault="007E5767" w:rsidP="007E5767">
            <w:pPr>
              <w:pStyle w:val="a5"/>
              <w:numPr>
                <w:ilvl w:val="0"/>
                <w:numId w:val="10"/>
              </w:numPr>
              <w:contextualSpacing w:val="0"/>
            </w:pPr>
            <w:proofErr w:type="spellStart"/>
            <w:r w:rsidRPr="007B521B">
              <w:t>Учасник</w:t>
            </w:r>
            <w:proofErr w:type="spellEnd"/>
            <w:r w:rsidRPr="007B521B">
              <w:t xml:space="preserve"> </w:t>
            </w:r>
            <w:proofErr w:type="spellStart"/>
            <w:r w:rsidRPr="007B521B">
              <w:t>надає</w:t>
            </w:r>
            <w:proofErr w:type="spellEnd"/>
            <w:r w:rsidRPr="007B521B">
              <w:t xml:space="preserve"> </w:t>
            </w:r>
            <w:proofErr w:type="spellStart"/>
            <w:r w:rsidRPr="007B521B">
              <w:t>порівняльну</w:t>
            </w:r>
            <w:proofErr w:type="spellEnd"/>
            <w:r w:rsidRPr="007B521B">
              <w:t xml:space="preserve"> </w:t>
            </w:r>
            <w:proofErr w:type="spellStart"/>
            <w:r w:rsidRPr="007B521B">
              <w:t>таблицю</w:t>
            </w:r>
            <w:proofErr w:type="spellEnd"/>
            <w:r w:rsidRPr="007B521B">
              <w:t xml:space="preserve"> </w:t>
            </w:r>
            <w:proofErr w:type="spellStart"/>
            <w:r w:rsidRPr="007B521B">
              <w:t>відповідності</w:t>
            </w:r>
            <w:proofErr w:type="spellEnd"/>
            <w:r w:rsidRPr="007B521B">
              <w:t xml:space="preserve"> </w:t>
            </w:r>
            <w:proofErr w:type="spellStart"/>
            <w:r w:rsidRPr="007B521B">
              <w:t>запропонованого</w:t>
            </w:r>
            <w:proofErr w:type="spellEnd"/>
            <w:r w:rsidRPr="007B521B">
              <w:t xml:space="preserve"> товару </w:t>
            </w:r>
            <w:proofErr w:type="spellStart"/>
            <w:r w:rsidRPr="007B521B">
              <w:t>технічним</w:t>
            </w:r>
            <w:proofErr w:type="spellEnd"/>
            <w:r w:rsidRPr="007B521B">
              <w:t xml:space="preserve"> </w:t>
            </w:r>
            <w:proofErr w:type="spellStart"/>
            <w:r w:rsidRPr="007B521B">
              <w:t>вимогам</w:t>
            </w:r>
            <w:proofErr w:type="spellEnd"/>
            <w:r w:rsidRPr="007B521B">
              <w:t xml:space="preserve"> </w:t>
            </w:r>
            <w:proofErr w:type="spellStart"/>
            <w:r w:rsidRPr="007B521B">
              <w:t>Замовника</w:t>
            </w:r>
            <w:proofErr w:type="spellEnd"/>
            <w:r w:rsidRPr="007B521B">
              <w:t xml:space="preserve">; </w:t>
            </w:r>
          </w:p>
          <w:p w14:paraId="4285948E" w14:textId="77777777" w:rsidR="007E5767" w:rsidRPr="00390732" w:rsidRDefault="007E5767" w:rsidP="007E5767">
            <w:pPr>
              <w:pStyle w:val="a5"/>
              <w:rPr>
                <w:strike/>
              </w:rPr>
            </w:pPr>
            <w:r w:rsidRPr="00390732">
              <w:rPr>
                <w:strike/>
              </w:rPr>
              <w:t xml:space="preserve">У </w:t>
            </w:r>
            <w:proofErr w:type="spellStart"/>
            <w:r w:rsidRPr="00390732">
              <w:rPr>
                <w:strike/>
              </w:rPr>
              <w:t>разі</w:t>
            </w:r>
            <w:proofErr w:type="spellEnd"/>
            <w:r w:rsidRPr="00390732">
              <w:rPr>
                <w:strike/>
              </w:rPr>
              <w:t xml:space="preserve"> </w:t>
            </w:r>
            <w:proofErr w:type="spellStart"/>
            <w:r w:rsidRPr="00390732">
              <w:rPr>
                <w:strike/>
              </w:rPr>
              <w:t>надання</w:t>
            </w:r>
            <w:proofErr w:type="spellEnd"/>
            <w:r w:rsidRPr="00390732">
              <w:rPr>
                <w:strike/>
              </w:rPr>
              <w:t xml:space="preserve"> </w:t>
            </w:r>
            <w:proofErr w:type="spellStart"/>
            <w:r w:rsidRPr="00390732">
              <w:rPr>
                <w:strike/>
              </w:rPr>
              <w:t>авторизаційного</w:t>
            </w:r>
            <w:proofErr w:type="spellEnd"/>
            <w:r w:rsidRPr="00390732">
              <w:rPr>
                <w:strike/>
              </w:rPr>
              <w:t xml:space="preserve"> листа (</w:t>
            </w:r>
            <w:proofErr w:type="spellStart"/>
            <w:r w:rsidRPr="00390732">
              <w:rPr>
                <w:strike/>
              </w:rPr>
              <w:t>або</w:t>
            </w:r>
            <w:proofErr w:type="spellEnd"/>
            <w:r w:rsidRPr="00390732">
              <w:rPr>
                <w:strike/>
              </w:rPr>
              <w:t xml:space="preserve"> </w:t>
            </w:r>
            <w:proofErr w:type="spellStart"/>
            <w:r w:rsidRPr="00390732">
              <w:rPr>
                <w:strike/>
              </w:rPr>
              <w:t>інших</w:t>
            </w:r>
            <w:proofErr w:type="spellEnd"/>
            <w:r w:rsidRPr="00390732">
              <w:rPr>
                <w:strike/>
              </w:rPr>
              <w:t xml:space="preserve"> </w:t>
            </w:r>
            <w:proofErr w:type="spellStart"/>
            <w:r w:rsidRPr="00390732">
              <w:rPr>
                <w:strike/>
              </w:rPr>
              <w:t>документів</w:t>
            </w:r>
            <w:proofErr w:type="spellEnd"/>
            <w:r w:rsidRPr="00390732">
              <w:rPr>
                <w:strike/>
              </w:rPr>
              <w:t xml:space="preserve">) </w:t>
            </w:r>
            <w:proofErr w:type="spellStart"/>
            <w:r w:rsidRPr="00390732">
              <w:rPr>
                <w:strike/>
              </w:rPr>
              <w:t>від</w:t>
            </w:r>
            <w:proofErr w:type="spellEnd"/>
            <w:r w:rsidRPr="00390732">
              <w:rPr>
                <w:strike/>
              </w:rPr>
              <w:t xml:space="preserve"> </w:t>
            </w:r>
            <w:proofErr w:type="spellStart"/>
            <w:r w:rsidRPr="00390732">
              <w:rPr>
                <w:strike/>
              </w:rPr>
              <w:t>виробника</w:t>
            </w:r>
            <w:proofErr w:type="spellEnd"/>
            <w:r w:rsidRPr="00390732">
              <w:rPr>
                <w:strike/>
              </w:rPr>
              <w:t xml:space="preserve"> (-</w:t>
            </w:r>
            <w:proofErr w:type="spellStart"/>
            <w:r w:rsidRPr="00390732">
              <w:rPr>
                <w:strike/>
              </w:rPr>
              <w:t>ів</w:t>
            </w:r>
            <w:proofErr w:type="spellEnd"/>
            <w:r w:rsidRPr="00390732">
              <w:rPr>
                <w:strike/>
              </w:rPr>
              <w:t xml:space="preserve">) </w:t>
            </w:r>
            <w:proofErr w:type="spellStart"/>
            <w:r w:rsidRPr="00390732">
              <w:rPr>
                <w:strike/>
              </w:rPr>
              <w:t>іноземною</w:t>
            </w:r>
            <w:proofErr w:type="spellEnd"/>
            <w:r w:rsidRPr="00390732">
              <w:rPr>
                <w:strike/>
              </w:rPr>
              <w:t xml:space="preserve"> </w:t>
            </w:r>
            <w:proofErr w:type="spellStart"/>
            <w:r w:rsidRPr="00390732">
              <w:rPr>
                <w:strike/>
              </w:rPr>
              <w:t>мовою</w:t>
            </w:r>
            <w:proofErr w:type="spellEnd"/>
            <w:r w:rsidRPr="00390732">
              <w:rPr>
                <w:strike/>
              </w:rPr>
              <w:t xml:space="preserve">, </w:t>
            </w:r>
            <w:proofErr w:type="spellStart"/>
            <w:r w:rsidRPr="00390732">
              <w:rPr>
                <w:strike/>
              </w:rPr>
              <w:t>цей</w:t>
            </w:r>
            <w:proofErr w:type="spellEnd"/>
            <w:r w:rsidRPr="00390732">
              <w:rPr>
                <w:strike/>
              </w:rPr>
              <w:t xml:space="preserve"> лист повинен </w:t>
            </w:r>
            <w:proofErr w:type="spellStart"/>
            <w:r w:rsidRPr="00390732">
              <w:rPr>
                <w:strike/>
              </w:rPr>
              <w:t>супроводжуватись</w:t>
            </w:r>
            <w:proofErr w:type="spellEnd"/>
            <w:r w:rsidRPr="00390732">
              <w:rPr>
                <w:strike/>
              </w:rPr>
              <w:t xml:space="preserve"> перекладом на </w:t>
            </w:r>
            <w:proofErr w:type="spellStart"/>
            <w:r w:rsidRPr="00390732">
              <w:rPr>
                <w:strike/>
              </w:rPr>
              <w:t>українську</w:t>
            </w:r>
            <w:proofErr w:type="spellEnd"/>
            <w:r w:rsidRPr="00390732">
              <w:rPr>
                <w:strike/>
              </w:rPr>
              <w:t xml:space="preserve"> </w:t>
            </w:r>
            <w:proofErr w:type="spellStart"/>
            <w:r w:rsidRPr="00390732">
              <w:rPr>
                <w:strike/>
              </w:rPr>
              <w:t>мову</w:t>
            </w:r>
            <w:proofErr w:type="spellEnd"/>
            <w:r w:rsidRPr="00390732">
              <w:rPr>
                <w:strike/>
              </w:rPr>
              <w:t>;</w:t>
            </w:r>
          </w:p>
          <w:p w14:paraId="19A0D877" w14:textId="77777777" w:rsidR="007E5767" w:rsidRPr="00390732" w:rsidRDefault="007E5767" w:rsidP="007E5767">
            <w:pPr>
              <w:pStyle w:val="a5"/>
              <w:rPr>
                <w:strike/>
              </w:rPr>
            </w:pPr>
            <w:proofErr w:type="spellStart"/>
            <w:r w:rsidRPr="00390732">
              <w:rPr>
                <w:strike/>
              </w:rPr>
              <w:lastRenderedPageBreak/>
              <w:t>Авторизаційний</w:t>
            </w:r>
            <w:proofErr w:type="spellEnd"/>
            <w:r w:rsidRPr="00390732">
              <w:rPr>
                <w:strike/>
              </w:rPr>
              <w:t xml:space="preserve"> лист повинен бути </w:t>
            </w:r>
            <w:proofErr w:type="spellStart"/>
            <w:r w:rsidRPr="00390732">
              <w:rPr>
                <w:strike/>
              </w:rPr>
              <w:t>адресований</w:t>
            </w:r>
            <w:proofErr w:type="spellEnd"/>
            <w:r w:rsidRPr="00390732">
              <w:rPr>
                <w:strike/>
              </w:rPr>
              <w:t xml:space="preserve"> </w:t>
            </w:r>
            <w:proofErr w:type="spellStart"/>
            <w:r w:rsidRPr="00390732">
              <w:rPr>
                <w:strike/>
              </w:rPr>
              <w:t>Замовнику</w:t>
            </w:r>
            <w:proofErr w:type="spellEnd"/>
            <w:r w:rsidRPr="00390732">
              <w:rPr>
                <w:strike/>
              </w:rPr>
              <w:t xml:space="preserve"> </w:t>
            </w:r>
            <w:proofErr w:type="spellStart"/>
            <w:r w:rsidRPr="00390732">
              <w:rPr>
                <w:strike/>
              </w:rPr>
              <w:t>із</w:t>
            </w:r>
            <w:proofErr w:type="spellEnd"/>
            <w:r w:rsidRPr="00390732">
              <w:rPr>
                <w:strike/>
              </w:rPr>
              <w:t xml:space="preserve"> </w:t>
            </w:r>
            <w:proofErr w:type="spellStart"/>
            <w:r w:rsidRPr="00390732">
              <w:rPr>
                <w:strike/>
              </w:rPr>
              <w:t>обов’язковим</w:t>
            </w:r>
            <w:proofErr w:type="spellEnd"/>
            <w:r w:rsidRPr="00390732">
              <w:rPr>
                <w:strike/>
              </w:rPr>
              <w:t xml:space="preserve"> </w:t>
            </w:r>
            <w:proofErr w:type="spellStart"/>
            <w:r w:rsidRPr="00390732">
              <w:rPr>
                <w:strike/>
              </w:rPr>
              <w:t>зазначенням</w:t>
            </w:r>
            <w:proofErr w:type="spellEnd"/>
            <w:r w:rsidRPr="00390732">
              <w:rPr>
                <w:strike/>
              </w:rPr>
              <w:t xml:space="preserve"> </w:t>
            </w:r>
            <w:proofErr w:type="spellStart"/>
            <w:r w:rsidRPr="00390732">
              <w:rPr>
                <w:strike/>
              </w:rPr>
              <w:t>найменування</w:t>
            </w:r>
            <w:proofErr w:type="spellEnd"/>
            <w:r w:rsidRPr="00390732">
              <w:rPr>
                <w:strike/>
              </w:rPr>
              <w:t xml:space="preserve"> та номеру </w:t>
            </w:r>
            <w:proofErr w:type="spellStart"/>
            <w:r w:rsidRPr="00390732">
              <w:rPr>
                <w:strike/>
              </w:rPr>
              <w:t>закупівлі</w:t>
            </w:r>
            <w:proofErr w:type="spellEnd"/>
          </w:p>
          <w:p w14:paraId="4A9D0EA4" w14:textId="77777777" w:rsidR="007E5767" w:rsidRPr="007B521B" w:rsidRDefault="007E5767" w:rsidP="007E5767">
            <w:pPr>
              <w:pStyle w:val="a5"/>
              <w:jc w:val="both"/>
            </w:pPr>
            <w:proofErr w:type="spellStart"/>
            <w:r w:rsidRPr="007B521B">
              <w:t>Замовник</w:t>
            </w:r>
            <w:proofErr w:type="spellEnd"/>
            <w:r w:rsidRPr="007B521B">
              <w:t xml:space="preserve"> </w:t>
            </w:r>
            <w:proofErr w:type="spellStart"/>
            <w:r w:rsidRPr="007B521B">
              <w:t>має</w:t>
            </w:r>
            <w:proofErr w:type="spellEnd"/>
            <w:r w:rsidRPr="007B521B">
              <w:t xml:space="preserve"> право </w:t>
            </w:r>
            <w:proofErr w:type="spellStart"/>
            <w:r w:rsidRPr="007B521B">
              <w:t>звернутися</w:t>
            </w:r>
            <w:proofErr w:type="spellEnd"/>
            <w:r w:rsidRPr="007B521B">
              <w:t xml:space="preserve"> за </w:t>
            </w:r>
            <w:proofErr w:type="spellStart"/>
            <w:r w:rsidRPr="007B521B">
              <w:t>підтвердженням</w:t>
            </w:r>
            <w:proofErr w:type="spellEnd"/>
            <w:r w:rsidRPr="007B521B">
              <w:t xml:space="preserve"> </w:t>
            </w:r>
            <w:proofErr w:type="spellStart"/>
            <w:r w:rsidRPr="007B521B">
              <w:t>інформації</w:t>
            </w:r>
            <w:proofErr w:type="spellEnd"/>
            <w:r w:rsidRPr="007B521B">
              <w:t xml:space="preserve">, </w:t>
            </w:r>
            <w:proofErr w:type="spellStart"/>
            <w:r w:rsidRPr="007B521B">
              <w:t>наданої</w:t>
            </w:r>
            <w:proofErr w:type="spellEnd"/>
            <w:r w:rsidRPr="007B521B">
              <w:t xml:space="preserve"> </w:t>
            </w:r>
            <w:proofErr w:type="spellStart"/>
            <w:r w:rsidRPr="007B521B">
              <w:t>учасником</w:t>
            </w:r>
            <w:proofErr w:type="spellEnd"/>
            <w:r w:rsidRPr="007B521B">
              <w:t xml:space="preserve">, до </w:t>
            </w:r>
            <w:proofErr w:type="spellStart"/>
            <w:r w:rsidRPr="007B521B">
              <w:t>органів</w:t>
            </w:r>
            <w:proofErr w:type="spellEnd"/>
            <w:r w:rsidRPr="007B521B">
              <w:t xml:space="preserve"> </w:t>
            </w:r>
            <w:proofErr w:type="spellStart"/>
            <w:r w:rsidRPr="007B521B">
              <w:t>державної</w:t>
            </w:r>
            <w:proofErr w:type="spellEnd"/>
            <w:r w:rsidRPr="007B521B">
              <w:t xml:space="preserve"> </w:t>
            </w:r>
            <w:proofErr w:type="spellStart"/>
            <w:r w:rsidRPr="007B521B">
              <w:t>влади</w:t>
            </w:r>
            <w:proofErr w:type="spellEnd"/>
            <w:r w:rsidRPr="007B521B">
              <w:t xml:space="preserve">, </w:t>
            </w:r>
            <w:proofErr w:type="spellStart"/>
            <w:r w:rsidRPr="007B521B">
              <w:t>підприємств</w:t>
            </w:r>
            <w:proofErr w:type="spellEnd"/>
            <w:r w:rsidRPr="007B521B">
              <w:t xml:space="preserve">, </w:t>
            </w:r>
            <w:proofErr w:type="spellStart"/>
            <w:r w:rsidRPr="007B521B">
              <w:t>установ</w:t>
            </w:r>
            <w:proofErr w:type="spellEnd"/>
            <w:r w:rsidRPr="007B521B">
              <w:t xml:space="preserve">, </w:t>
            </w:r>
            <w:proofErr w:type="spellStart"/>
            <w:r w:rsidRPr="007B521B">
              <w:t>організацій</w:t>
            </w:r>
            <w:proofErr w:type="spellEnd"/>
            <w:r w:rsidRPr="007B521B">
              <w:t xml:space="preserve"> </w:t>
            </w:r>
            <w:proofErr w:type="spellStart"/>
            <w:r w:rsidRPr="007B521B">
              <w:t>відповідно</w:t>
            </w:r>
            <w:proofErr w:type="spellEnd"/>
            <w:r w:rsidRPr="007B521B">
              <w:t xml:space="preserve"> до </w:t>
            </w:r>
            <w:proofErr w:type="spellStart"/>
            <w:r w:rsidRPr="007B521B">
              <w:t>їх</w:t>
            </w:r>
            <w:proofErr w:type="spellEnd"/>
            <w:r w:rsidRPr="007B521B">
              <w:t xml:space="preserve"> </w:t>
            </w:r>
            <w:proofErr w:type="spellStart"/>
            <w:r w:rsidRPr="007B521B">
              <w:t>компетенції</w:t>
            </w:r>
            <w:proofErr w:type="spellEnd"/>
            <w:r w:rsidRPr="007B521B">
              <w:t xml:space="preserve">. У </w:t>
            </w:r>
            <w:proofErr w:type="spellStart"/>
            <w:r w:rsidRPr="007B521B">
              <w:t>разі</w:t>
            </w:r>
            <w:proofErr w:type="spellEnd"/>
            <w:r w:rsidRPr="007B521B">
              <w:t xml:space="preserve"> </w:t>
            </w:r>
            <w:proofErr w:type="spellStart"/>
            <w:r w:rsidRPr="007B521B">
              <w:t>отримання</w:t>
            </w:r>
            <w:proofErr w:type="spellEnd"/>
            <w:r w:rsidRPr="007B521B">
              <w:t xml:space="preserve"> </w:t>
            </w:r>
            <w:proofErr w:type="spellStart"/>
            <w:r w:rsidRPr="007B521B">
              <w:t>достовірної</w:t>
            </w:r>
            <w:proofErr w:type="spellEnd"/>
            <w:r w:rsidRPr="007B521B">
              <w:t xml:space="preserve"> </w:t>
            </w:r>
            <w:proofErr w:type="spellStart"/>
            <w:r w:rsidRPr="007B521B">
              <w:t>інформації</w:t>
            </w:r>
            <w:proofErr w:type="spellEnd"/>
            <w:r w:rsidRPr="007B521B">
              <w:t xml:space="preserve"> про </w:t>
            </w:r>
            <w:proofErr w:type="spellStart"/>
            <w:r w:rsidRPr="007B521B">
              <w:t>його</w:t>
            </w:r>
            <w:proofErr w:type="spellEnd"/>
            <w:r w:rsidRPr="007B521B">
              <w:t xml:space="preserve"> </w:t>
            </w:r>
            <w:proofErr w:type="spellStart"/>
            <w:r w:rsidRPr="007B521B">
              <w:t>невідповідність</w:t>
            </w:r>
            <w:proofErr w:type="spellEnd"/>
            <w:r w:rsidRPr="007B521B">
              <w:t xml:space="preserve"> </w:t>
            </w:r>
            <w:proofErr w:type="spellStart"/>
            <w:r w:rsidRPr="007B521B">
              <w:t>вимогам</w:t>
            </w:r>
            <w:proofErr w:type="spellEnd"/>
            <w:r w:rsidRPr="007B521B">
              <w:t xml:space="preserve"> </w:t>
            </w:r>
            <w:proofErr w:type="spellStart"/>
            <w:r w:rsidRPr="007B521B">
              <w:t>кваліфікаційних</w:t>
            </w:r>
            <w:proofErr w:type="spellEnd"/>
            <w:r w:rsidRPr="007B521B">
              <w:t xml:space="preserve"> </w:t>
            </w:r>
            <w:proofErr w:type="spellStart"/>
            <w:r w:rsidRPr="007B521B">
              <w:t>критеріїв</w:t>
            </w:r>
            <w:proofErr w:type="spellEnd"/>
            <w:r w:rsidRPr="007B521B">
              <w:t xml:space="preserve">, </w:t>
            </w:r>
            <w:proofErr w:type="spellStart"/>
            <w:r w:rsidRPr="007B521B">
              <w:t>наявність</w:t>
            </w:r>
            <w:proofErr w:type="spellEnd"/>
            <w:r w:rsidRPr="007B521B">
              <w:t xml:space="preserve"> </w:t>
            </w:r>
            <w:proofErr w:type="spellStart"/>
            <w:r w:rsidRPr="007B521B">
              <w:t>підстав</w:t>
            </w:r>
            <w:proofErr w:type="spellEnd"/>
            <w:r w:rsidRPr="007B521B">
              <w:t xml:space="preserve">, </w:t>
            </w:r>
            <w:proofErr w:type="spellStart"/>
            <w:r w:rsidRPr="007B521B">
              <w:t>зазначених</w:t>
            </w:r>
            <w:proofErr w:type="spellEnd"/>
            <w:r w:rsidRPr="007B521B">
              <w:t xml:space="preserve"> у </w:t>
            </w:r>
            <w:proofErr w:type="spellStart"/>
            <w:r w:rsidRPr="007B521B">
              <w:t>частині</w:t>
            </w:r>
            <w:proofErr w:type="spellEnd"/>
            <w:r w:rsidRPr="007B521B">
              <w:t xml:space="preserve"> </w:t>
            </w:r>
            <w:proofErr w:type="spellStart"/>
            <w:r w:rsidRPr="007B521B">
              <w:t>першій</w:t>
            </w:r>
            <w:proofErr w:type="spellEnd"/>
            <w:r w:rsidRPr="007B521B">
              <w:t xml:space="preserve"> </w:t>
            </w:r>
            <w:proofErr w:type="spellStart"/>
            <w:r w:rsidRPr="007B521B">
              <w:t>статті</w:t>
            </w:r>
            <w:proofErr w:type="spellEnd"/>
            <w:r w:rsidRPr="007B521B">
              <w:t xml:space="preserve"> 17 </w:t>
            </w:r>
            <w:proofErr w:type="spellStart"/>
            <w:r w:rsidRPr="007B521B">
              <w:t>цього</w:t>
            </w:r>
            <w:proofErr w:type="spellEnd"/>
            <w:r w:rsidRPr="007B521B">
              <w:t xml:space="preserve"> Закону, </w:t>
            </w:r>
            <w:proofErr w:type="spellStart"/>
            <w:r w:rsidRPr="007B521B">
              <w:t>або</w:t>
            </w:r>
            <w:proofErr w:type="spellEnd"/>
            <w:r w:rsidRPr="007B521B">
              <w:t xml:space="preserve"> факту </w:t>
            </w:r>
            <w:proofErr w:type="spellStart"/>
            <w:r w:rsidRPr="007B521B">
              <w:t>зазначення</w:t>
            </w:r>
            <w:proofErr w:type="spellEnd"/>
            <w:r w:rsidRPr="007B521B">
              <w:t xml:space="preserve"> у </w:t>
            </w:r>
            <w:proofErr w:type="spellStart"/>
            <w:r w:rsidRPr="007B521B">
              <w:t>тендерній</w:t>
            </w:r>
            <w:proofErr w:type="spellEnd"/>
            <w:r w:rsidRPr="007B521B">
              <w:t xml:space="preserve"> </w:t>
            </w:r>
            <w:proofErr w:type="spellStart"/>
            <w:r w:rsidRPr="007B521B">
              <w:t>пропозиції</w:t>
            </w:r>
            <w:proofErr w:type="spellEnd"/>
            <w:r w:rsidRPr="007B521B">
              <w:t xml:space="preserve"> будь-</w:t>
            </w:r>
            <w:proofErr w:type="spellStart"/>
            <w:r w:rsidRPr="007B521B">
              <w:t>якої</w:t>
            </w:r>
            <w:proofErr w:type="spellEnd"/>
            <w:r w:rsidRPr="007B521B">
              <w:t xml:space="preserve"> </w:t>
            </w:r>
            <w:proofErr w:type="spellStart"/>
            <w:r w:rsidRPr="007B521B">
              <w:t>недостовірної</w:t>
            </w:r>
            <w:proofErr w:type="spellEnd"/>
            <w:r w:rsidRPr="007B521B">
              <w:t xml:space="preserve"> </w:t>
            </w:r>
            <w:proofErr w:type="spellStart"/>
            <w:r w:rsidRPr="007B521B">
              <w:t>інформації</w:t>
            </w:r>
            <w:proofErr w:type="spellEnd"/>
            <w:r w:rsidRPr="007B521B">
              <w:t xml:space="preserve">, </w:t>
            </w:r>
            <w:proofErr w:type="spellStart"/>
            <w:r w:rsidRPr="007B521B">
              <w:t>що</w:t>
            </w:r>
            <w:proofErr w:type="spellEnd"/>
            <w:r w:rsidRPr="007B521B">
              <w:t xml:space="preserve"> є </w:t>
            </w:r>
            <w:proofErr w:type="spellStart"/>
            <w:r w:rsidRPr="007B521B">
              <w:t>суттєвою</w:t>
            </w:r>
            <w:proofErr w:type="spellEnd"/>
            <w:r w:rsidRPr="007B521B">
              <w:t xml:space="preserve"> при </w:t>
            </w:r>
            <w:proofErr w:type="spellStart"/>
            <w:r w:rsidRPr="007B521B">
              <w:t>визначенні</w:t>
            </w:r>
            <w:proofErr w:type="spellEnd"/>
            <w:r w:rsidRPr="007B521B">
              <w:t xml:space="preserve"> </w:t>
            </w:r>
            <w:proofErr w:type="spellStart"/>
            <w:r w:rsidRPr="007B521B">
              <w:t>результатів</w:t>
            </w:r>
            <w:proofErr w:type="spellEnd"/>
            <w:r w:rsidRPr="007B521B">
              <w:t xml:space="preserve"> </w:t>
            </w:r>
            <w:proofErr w:type="spellStart"/>
            <w:r w:rsidRPr="007B521B">
              <w:t>процедури</w:t>
            </w:r>
            <w:proofErr w:type="spellEnd"/>
            <w:r w:rsidRPr="007B521B">
              <w:t xml:space="preserve"> </w:t>
            </w:r>
            <w:proofErr w:type="spellStart"/>
            <w:r w:rsidRPr="007B521B">
              <w:t>закупівлі</w:t>
            </w:r>
            <w:proofErr w:type="spellEnd"/>
            <w:r w:rsidRPr="007B521B">
              <w:t xml:space="preserve">, </w:t>
            </w:r>
            <w:proofErr w:type="spellStart"/>
            <w:r w:rsidRPr="007B521B">
              <w:t>замовник</w:t>
            </w:r>
            <w:proofErr w:type="spellEnd"/>
            <w:r w:rsidRPr="007B521B">
              <w:t xml:space="preserve"> </w:t>
            </w:r>
            <w:proofErr w:type="spellStart"/>
            <w:r w:rsidRPr="007B521B">
              <w:t>відхиляє</w:t>
            </w:r>
            <w:proofErr w:type="spellEnd"/>
            <w:r w:rsidRPr="007B521B">
              <w:t xml:space="preserve"> </w:t>
            </w:r>
            <w:proofErr w:type="spellStart"/>
            <w:r w:rsidRPr="007B521B">
              <w:t>тендерну</w:t>
            </w:r>
            <w:proofErr w:type="spellEnd"/>
            <w:r w:rsidRPr="007B521B">
              <w:t xml:space="preserve"> </w:t>
            </w:r>
            <w:proofErr w:type="spellStart"/>
            <w:r w:rsidRPr="007B521B">
              <w:t>пропозицію</w:t>
            </w:r>
            <w:proofErr w:type="spellEnd"/>
            <w:r w:rsidRPr="007B521B">
              <w:t xml:space="preserve"> такого </w:t>
            </w:r>
            <w:proofErr w:type="spellStart"/>
            <w:r w:rsidRPr="007B521B">
              <w:t>учасника</w:t>
            </w:r>
            <w:proofErr w:type="spellEnd"/>
            <w:r w:rsidRPr="007B521B">
              <w:t>.</w:t>
            </w:r>
          </w:p>
          <w:p w14:paraId="28D03318" w14:textId="77777777" w:rsidR="007E5767" w:rsidRPr="00706E28" w:rsidRDefault="007E5767" w:rsidP="00062DF8">
            <w:pPr>
              <w:pStyle w:val="11"/>
              <w:widowControl w:val="0"/>
              <w:spacing w:line="240" w:lineRule="auto"/>
              <w:jc w:val="both"/>
              <w:rPr>
                <w:rFonts w:ascii="Times New Roman" w:eastAsia="Times New Roman" w:hAnsi="Times New Roman" w:cs="Times New Roman"/>
                <w:lang w:val="uk-UA"/>
              </w:rPr>
            </w:pPr>
          </w:p>
        </w:tc>
      </w:tr>
      <w:tr w:rsidR="007E5767" w14:paraId="18AE373A" w14:textId="77777777" w:rsidTr="007E5767">
        <w:trPr>
          <w:gridAfter w:val="1"/>
          <w:wAfter w:w="14" w:type="dxa"/>
          <w:trHeight w:val="510"/>
        </w:trPr>
        <w:tc>
          <w:tcPr>
            <w:tcW w:w="508" w:type="dxa"/>
          </w:tcPr>
          <w:p w14:paraId="40F66161" w14:textId="61E9836C" w:rsidR="007E5767" w:rsidRPr="007E5767" w:rsidRDefault="007E5767" w:rsidP="00FE13E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5364" w:type="dxa"/>
            <w:gridSpan w:val="2"/>
          </w:tcPr>
          <w:p w14:paraId="1042DAB0" w14:textId="1C9006D3" w:rsidR="007E5767" w:rsidRDefault="007E5767" w:rsidP="007E5767">
            <w:pPr>
              <w:jc w:val="center"/>
              <w:rPr>
                <w:rFonts w:ascii="Times New Roman" w:hAnsi="Times New Roman"/>
                <w:b/>
                <w:bCs/>
                <w:sz w:val="24"/>
                <w:szCs w:val="24"/>
                <w:lang w:eastAsia="ru-RU"/>
              </w:rPr>
            </w:pPr>
            <w:r w:rsidRPr="00453B4D">
              <w:rPr>
                <w:rFonts w:ascii="Times New Roman" w:hAnsi="Times New Roman"/>
                <w:b/>
                <w:bCs/>
                <w:sz w:val="24"/>
                <w:szCs w:val="24"/>
                <w:lang w:eastAsia="ru-RU"/>
              </w:rPr>
              <w:t>Додаток 3 до тендерної документації</w:t>
            </w:r>
          </w:p>
          <w:p w14:paraId="5C629B67" w14:textId="613A027E" w:rsidR="007E5767" w:rsidRPr="00453B4D" w:rsidRDefault="007E5767" w:rsidP="007E5767">
            <w:pPr>
              <w:ind w:firstLine="284"/>
              <w:jc w:val="center"/>
              <w:rPr>
                <w:rFonts w:ascii="Times New Roman" w:hAnsi="Times New Roman"/>
                <w:b/>
                <w:bCs/>
                <w:sz w:val="24"/>
                <w:szCs w:val="24"/>
                <w:lang w:eastAsia="ru-RU"/>
              </w:rPr>
            </w:pPr>
            <w:r w:rsidRPr="00453B4D">
              <w:rPr>
                <w:rFonts w:ascii="Times New Roman" w:hAnsi="Times New Roman"/>
                <w:b/>
                <w:bCs/>
                <w:sz w:val="24"/>
                <w:szCs w:val="24"/>
                <w:lang w:eastAsia="ru-RU"/>
              </w:rPr>
              <w:t>ПРОЄКТ ДОГОВОРУ про закупівлю товарів</w:t>
            </w:r>
          </w:p>
          <w:p w14:paraId="4CC0BA0C" w14:textId="77777777" w:rsidR="007E5767" w:rsidRPr="007B521B" w:rsidRDefault="007E5767" w:rsidP="007E5767">
            <w:pPr>
              <w:pStyle w:val="a5"/>
              <w:suppressAutoHyphens/>
              <w:jc w:val="both"/>
            </w:pPr>
          </w:p>
        </w:tc>
      </w:tr>
      <w:tr w:rsidR="007E5767" w14:paraId="74D6723D" w14:textId="77777777" w:rsidTr="007E5767">
        <w:trPr>
          <w:gridAfter w:val="1"/>
          <w:wAfter w:w="14" w:type="dxa"/>
          <w:trHeight w:val="1402"/>
        </w:trPr>
        <w:tc>
          <w:tcPr>
            <w:tcW w:w="508" w:type="dxa"/>
          </w:tcPr>
          <w:p w14:paraId="70E1C589" w14:textId="77777777" w:rsidR="007E5767" w:rsidRPr="007E5767" w:rsidRDefault="007E5767" w:rsidP="00FE13E7">
            <w:pPr>
              <w:jc w:val="center"/>
              <w:rPr>
                <w:rFonts w:ascii="Times New Roman" w:hAnsi="Times New Roman" w:cs="Times New Roman"/>
                <w:b/>
                <w:bCs/>
                <w:sz w:val="24"/>
                <w:szCs w:val="24"/>
              </w:rPr>
            </w:pPr>
          </w:p>
        </w:tc>
        <w:tc>
          <w:tcPr>
            <w:tcW w:w="7709" w:type="dxa"/>
          </w:tcPr>
          <w:p w14:paraId="24A71745" w14:textId="77777777" w:rsidR="007E5767" w:rsidRDefault="007E5767" w:rsidP="007E5767">
            <w:pPr>
              <w:jc w:val="both"/>
            </w:pPr>
            <w:r>
              <w:rPr>
                <w:rFonts w:ascii="Times New Roman" w:hAnsi="Times New Roman"/>
                <w:color w:val="000000"/>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Pr>
                <w:rFonts w:ascii="Times New Roman" w:hAnsi="Times New Roman"/>
                <w:color w:val="000000"/>
                <w:sz w:val="24"/>
                <w:szCs w:val="24"/>
                <w:shd w:val="clear" w:color="auto" w:fill="FFFFFF"/>
              </w:rPr>
              <w:t>здійснення вантажно-розвантажувальних послуг при поставці Товару;</w:t>
            </w:r>
            <w:r>
              <w:rPr>
                <w:rFonts w:ascii="Times New Roman" w:hAnsi="Times New Roman"/>
                <w:color w:val="000000"/>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20640A96" w14:textId="77777777" w:rsidR="007E5767" w:rsidRPr="007B521B" w:rsidRDefault="007E5767" w:rsidP="007E5767">
            <w:pPr>
              <w:pStyle w:val="a5"/>
              <w:suppressAutoHyphens/>
              <w:jc w:val="both"/>
            </w:pPr>
          </w:p>
        </w:tc>
        <w:tc>
          <w:tcPr>
            <w:tcW w:w="7655" w:type="dxa"/>
          </w:tcPr>
          <w:p w14:paraId="3F212DEC" w14:textId="77777777" w:rsidR="007E5767" w:rsidRDefault="007E5767" w:rsidP="007E5767">
            <w:pPr>
              <w:jc w:val="both"/>
            </w:pPr>
            <w:r>
              <w:rPr>
                <w:rFonts w:ascii="Times New Roman" w:hAnsi="Times New Roman"/>
                <w:color w:val="000000"/>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Pr>
                <w:rFonts w:ascii="Times New Roman" w:hAnsi="Times New Roman"/>
                <w:color w:val="000000"/>
                <w:sz w:val="24"/>
                <w:szCs w:val="24"/>
                <w:shd w:val="clear" w:color="auto" w:fill="FFFFFF"/>
              </w:rPr>
              <w:t>здійснення вантажно-розвантажувальних послуг при поставці Товару;</w:t>
            </w:r>
            <w:r>
              <w:rPr>
                <w:rFonts w:ascii="Times New Roman" w:hAnsi="Times New Roman"/>
                <w:color w:val="000000"/>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 монтаж, налагодження та запуск товару, а також проведення первинного інструктажу для працівників Замовників.</w:t>
            </w:r>
          </w:p>
          <w:p w14:paraId="38F6F309" w14:textId="77777777" w:rsidR="007E5767" w:rsidRPr="007B521B" w:rsidRDefault="007E5767" w:rsidP="007E5767">
            <w:pPr>
              <w:pStyle w:val="a5"/>
              <w:suppressAutoHyphens/>
              <w:jc w:val="both"/>
            </w:pPr>
          </w:p>
        </w:tc>
      </w:tr>
    </w:tbl>
    <w:p w14:paraId="0D828AC8" w14:textId="77777777" w:rsidR="00336418" w:rsidRPr="00336418" w:rsidRDefault="00336418" w:rsidP="00336418">
      <w:pPr>
        <w:jc w:val="center"/>
        <w:rPr>
          <w:rFonts w:ascii="Times New Roman" w:hAnsi="Times New Roman" w:cs="Times New Roman"/>
          <w:b/>
          <w:sz w:val="28"/>
          <w:szCs w:val="28"/>
        </w:rPr>
      </w:pPr>
    </w:p>
    <w:sectPr w:rsidR="00336418" w:rsidRPr="00336418" w:rsidSect="00FE13E7">
      <w:pgSz w:w="16838" w:h="11906" w:orient="landscape"/>
      <w:pgMar w:top="5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BCBE" w14:textId="77777777" w:rsidR="00671882" w:rsidRDefault="00671882" w:rsidP="00336418">
      <w:pPr>
        <w:spacing w:after="0" w:line="240" w:lineRule="auto"/>
      </w:pPr>
      <w:r>
        <w:separator/>
      </w:r>
    </w:p>
  </w:endnote>
  <w:endnote w:type="continuationSeparator" w:id="0">
    <w:p w14:paraId="31887E5D" w14:textId="77777777" w:rsidR="00671882" w:rsidRDefault="00671882" w:rsidP="0033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5222" w14:textId="77777777" w:rsidR="00671882" w:rsidRDefault="00671882" w:rsidP="00336418">
      <w:pPr>
        <w:spacing w:after="0" w:line="240" w:lineRule="auto"/>
      </w:pPr>
      <w:r>
        <w:separator/>
      </w:r>
    </w:p>
  </w:footnote>
  <w:footnote w:type="continuationSeparator" w:id="0">
    <w:p w14:paraId="14660380" w14:textId="77777777" w:rsidR="00671882" w:rsidRDefault="00671882" w:rsidP="00336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7E06CA"/>
    <w:multiLevelType w:val="hybridMultilevel"/>
    <w:tmpl w:val="DB34E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975B19"/>
    <w:multiLevelType w:val="hybridMultilevel"/>
    <w:tmpl w:val="E97E1528"/>
    <w:lvl w:ilvl="0" w:tplc="1FFEB58A">
      <w:start w:val="1"/>
      <w:numFmt w:val="decimal"/>
      <w:lvlText w:val="%1."/>
      <w:lvlJc w:val="left"/>
      <w:pPr>
        <w:ind w:left="6020" w:hanging="360"/>
      </w:pPr>
      <w:rPr>
        <w:rFonts w:hint="default"/>
      </w:rPr>
    </w:lvl>
    <w:lvl w:ilvl="1" w:tplc="04220019" w:tentative="1">
      <w:start w:val="1"/>
      <w:numFmt w:val="lowerLetter"/>
      <w:lvlText w:val="%2."/>
      <w:lvlJc w:val="left"/>
      <w:pPr>
        <w:ind w:left="6740" w:hanging="360"/>
      </w:pPr>
    </w:lvl>
    <w:lvl w:ilvl="2" w:tplc="0422001B" w:tentative="1">
      <w:start w:val="1"/>
      <w:numFmt w:val="lowerRoman"/>
      <w:lvlText w:val="%3."/>
      <w:lvlJc w:val="right"/>
      <w:pPr>
        <w:ind w:left="7460" w:hanging="180"/>
      </w:pPr>
    </w:lvl>
    <w:lvl w:ilvl="3" w:tplc="0422000F" w:tentative="1">
      <w:start w:val="1"/>
      <w:numFmt w:val="decimal"/>
      <w:lvlText w:val="%4."/>
      <w:lvlJc w:val="left"/>
      <w:pPr>
        <w:ind w:left="8180" w:hanging="360"/>
      </w:pPr>
    </w:lvl>
    <w:lvl w:ilvl="4" w:tplc="04220019" w:tentative="1">
      <w:start w:val="1"/>
      <w:numFmt w:val="lowerLetter"/>
      <w:lvlText w:val="%5."/>
      <w:lvlJc w:val="left"/>
      <w:pPr>
        <w:ind w:left="8900" w:hanging="360"/>
      </w:pPr>
    </w:lvl>
    <w:lvl w:ilvl="5" w:tplc="0422001B" w:tentative="1">
      <w:start w:val="1"/>
      <w:numFmt w:val="lowerRoman"/>
      <w:lvlText w:val="%6."/>
      <w:lvlJc w:val="right"/>
      <w:pPr>
        <w:ind w:left="9620" w:hanging="180"/>
      </w:pPr>
    </w:lvl>
    <w:lvl w:ilvl="6" w:tplc="0422000F" w:tentative="1">
      <w:start w:val="1"/>
      <w:numFmt w:val="decimal"/>
      <w:lvlText w:val="%7."/>
      <w:lvlJc w:val="left"/>
      <w:pPr>
        <w:ind w:left="10340" w:hanging="360"/>
      </w:pPr>
    </w:lvl>
    <w:lvl w:ilvl="7" w:tplc="04220019" w:tentative="1">
      <w:start w:val="1"/>
      <w:numFmt w:val="lowerLetter"/>
      <w:lvlText w:val="%8."/>
      <w:lvlJc w:val="left"/>
      <w:pPr>
        <w:ind w:left="11060" w:hanging="360"/>
      </w:pPr>
    </w:lvl>
    <w:lvl w:ilvl="8" w:tplc="0422001B" w:tentative="1">
      <w:start w:val="1"/>
      <w:numFmt w:val="lowerRoman"/>
      <w:lvlText w:val="%9."/>
      <w:lvlJc w:val="right"/>
      <w:pPr>
        <w:ind w:left="11780" w:hanging="180"/>
      </w:pPr>
    </w:lvl>
  </w:abstractNum>
  <w:abstractNum w:abstractNumId="6" w15:restartNumberingAfterBreak="0">
    <w:nsid w:val="5E010572"/>
    <w:multiLevelType w:val="multilevel"/>
    <w:tmpl w:val="4A68F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01376C1"/>
    <w:multiLevelType w:val="hybridMultilevel"/>
    <w:tmpl w:val="6AD85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C2479F4"/>
    <w:multiLevelType w:val="hybridMultilevel"/>
    <w:tmpl w:val="014C230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9" w15:restartNumberingAfterBreak="0">
    <w:nsid w:val="6D005D72"/>
    <w:multiLevelType w:val="hybridMultilevel"/>
    <w:tmpl w:val="E0B87A9E"/>
    <w:lvl w:ilvl="0" w:tplc="C3E25D04">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8"/>
  </w:num>
  <w:num w:numId="5">
    <w:abstractNumId w:val="6"/>
  </w:num>
  <w:num w:numId="6">
    <w:abstractNumId w:val="1"/>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43"/>
    <w:rsid w:val="00062DF8"/>
    <w:rsid w:val="00233784"/>
    <w:rsid w:val="003322DC"/>
    <w:rsid w:val="00336418"/>
    <w:rsid w:val="0036202E"/>
    <w:rsid w:val="00622C96"/>
    <w:rsid w:val="00665443"/>
    <w:rsid w:val="00671882"/>
    <w:rsid w:val="007E5767"/>
    <w:rsid w:val="00B5409C"/>
    <w:rsid w:val="00B90FDD"/>
    <w:rsid w:val="00BB6F90"/>
    <w:rsid w:val="00CD5367"/>
    <w:rsid w:val="00D1719B"/>
    <w:rsid w:val="00D52127"/>
    <w:rsid w:val="00E00EE5"/>
    <w:rsid w:val="00EE620B"/>
    <w:rsid w:val="00F7676C"/>
    <w:rsid w:val="00FE1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5506"/>
  <w15:chartTrackingRefBased/>
  <w15:docId w15:val="{529E5502-E9B1-42AE-92CC-50B0A91D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CD5367"/>
    <w:pPr>
      <w:keepNext/>
      <w:keepLines/>
      <w:widowControl w:val="0"/>
      <w:numPr>
        <w:numId w:val="2"/>
      </w:numPr>
      <w:tabs>
        <w:tab w:val="left" w:pos="432"/>
      </w:tabs>
      <w:suppressAutoHyphens/>
      <w:spacing w:before="480" w:after="120" w:line="276" w:lineRule="auto"/>
      <w:outlineLvl w:val="0"/>
    </w:pPr>
    <w:rPr>
      <w:rFonts w:ascii="Arial" w:eastAsia="Arial Unicode MS" w:hAnsi="Arial" w:cs="Mangal"/>
      <w:b/>
      <w:color w:val="00000A"/>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36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название табл/рис,заголовок 1.1"/>
    <w:basedOn w:val="a"/>
    <w:link w:val="a6"/>
    <w:uiPriority w:val="34"/>
    <w:qFormat/>
    <w:rsid w:val="00CD5367"/>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rsid w:val="00CD5367"/>
    <w:rPr>
      <w:rFonts w:ascii="Arial" w:eastAsia="Arial Unicode MS" w:hAnsi="Arial" w:cs="Mangal"/>
      <w:b/>
      <w:color w:val="00000A"/>
      <w:sz w:val="48"/>
      <w:szCs w:val="48"/>
      <w:lang w:eastAsia="hi-IN" w:bidi="hi-IN"/>
    </w:rPr>
  </w:style>
  <w:style w:type="paragraph" w:styleId="a7">
    <w:name w:val="No Spacing"/>
    <w:link w:val="a8"/>
    <w:uiPriority w:val="1"/>
    <w:qFormat/>
    <w:rsid w:val="00CD5367"/>
    <w:pPr>
      <w:spacing w:after="0" w:line="240" w:lineRule="auto"/>
    </w:pPr>
    <w:rPr>
      <w:rFonts w:ascii="Calibri" w:eastAsia="Calibri" w:hAnsi="Calibri" w:cs="Times New Roman"/>
      <w:lang w:val="ru-RU"/>
    </w:rPr>
  </w:style>
  <w:style w:type="character" w:customStyle="1" w:styleId="a8">
    <w:name w:val="Без інтервалів Знак"/>
    <w:link w:val="a7"/>
    <w:uiPriority w:val="1"/>
    <w:rsid w:val="00CD5367"/>
    <w:rPr>
      <w:rFonts w:ascii="Calibri" w:eastAsia="Calibri" w:hAnsi="Calibri" w:cs="Times New Roman"/>
      <w:lang w:val="ru-RU"/>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ак2,Знак18 Знак"/>
    <w:basedOn w:val="a"/>
    <w:link w:val="aa"/>
    <w:uiPriority w:val="99"/>
    <w:unhideWhenUsed/>
    <w:qFormat/>
    <w:rsid w:val="00CD53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2 Знак"/>
    <w:link w:val="a9"/>
    <w:uiPriority w:val="99"/>
    <w:locked/>
    <w:rsid w:val="00CD5367"/>
    <w:rPr>
      <w:rFonts w:ascii="Times New Roman" w:eastAsia="Times New Roman" w:hAnsi="Times New Roman" w:cs="Times New Roman"/>
      <w:sz w:val="24"/>
      <w:szCs w:val="24"/>
      <w:lang w:val="ru-RU" w:eastAsia="ru-RU"/>
    </w:rPr>
  </w:style>
  <w:style w:type="character" w:customStyle="1" w:styleId="a6">
    <w:name w:val="Абзац списку Знак"/>
    <w:aliases w:val="Elenco Normale Знак,название табл/рис Знак,заголовок 1.1 Знак"/>
    <w:link w:val="a5"/>
    <w:uiPriority w:val="34"/>
    <w:locked/>
    <w:rsid w:val="00CD5367"/>
    <w:rPr>
      <w:rFonts w:ascii="Times New Roman" w:eastAsia="Times New Roman" w:hAnsi="Times New Roman" w:cs="Times New Roman"/>
      <w:sz w:val="24"/>
      <w:szCs w:val="24"/>
      <w:lang w:val="ru-RU" w:eastAsia="ru-RU"/>
    </w:rPr>
  </w:style>
  <w:style w:type="paragraph" w:styleId="2">
    <w:name w:val="envelope return"/>
    <w:basedOn w:val="a"/>
    <w:rsid w:val="00CD5367"/>
    <w:pPr>
      <w:spacing w:after="0" w:line="240" w:lineRule="auto"/>
    </w:pPr>
    <w:rPr>
      <w:rFonts w:ascii="Arial" w:eastAsia="Times New Roman" w:hAnsi="Arial" w:cs="Times New Roman"/>
      <w:b/>
      <w:sz w:val="24"/>
      <w:szCs w:val="20"/>
      <w:lang w:val="ru-RU" w:eastAsia="ru-RU"/>
    </w:rPr>
  </w:style>
  <w:style w:type="paragraph" w:styleId="a0">
    <w:name w:val="Body Text"/>
    <w:basedOn w:val="a"/>
    <w:link w:val="ab"/>
    <w:uiPriority w:val="99"/>
    <w:semiHidden/>
    <w:unhideWhenUsed/>
    <w:rsid w:val="00CD5367"/>
    <w:pPr>
      <w:spacing w:after="120"/>
    </w:pPr>
  </w:style>
  <w:style w:type="character" w:customStyle="1" w:styleId="ab">
    <w:name w:val="Основний текст Знак"/>
    <w:basedOn w:val="a1"/>
    <w:link w:val="a0"/>
    <w:uiPriority w:val="99"/>
    <w:semiHidden/>
    <w:rsid w:val="00CD5367"/>
  </w:style>
  <w:style w:type="paragraph" w:styleId="ac">
    <w:name w:val="Balloon Text"/>
    <w:basedOn w:val="a"/>
    <w:link w:val="ad"/>
    <w:uiPriority w:val="99"/>
    <w:semiHidden/>
    <w:unhideWhenUsed/>
    <w:rsid w:val="003322D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3322DC"/>
    <w:rPr>
      <w:rFonts w:ascii="Segoe UI" w:hAnsi="Segoe UI" w:cs="Segoe UI"/>
      <w:sz w:val="18"/>
      <w:szCs w:val="18"/>
    </w:rPr>
  </w:style>
  <w:style w:type="paragraph" w:customStyle="1" w:styleId="11">
    <w:name w:val="Обычный1"/>
    <w:rsid w:val="00062DF8"/>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6029</Words>
  <Characters>3438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user44</cp:lastModifiedBy>
  <cp:revision>10</cp:revision>
  <cp:lastPrinted>2022-07-08T10:22:00Z</cp:lastPrinted>
  <dcterms:created xsi:type="dcterms:W3CDTF">2022-05-18T09:00:00Z</dcterms:created>
  <dcterms:modified xsi:type="dcterms:W3CDTF">2024-04-19T08:41:00Z</dcterms:modified>
</cp:coreProperties>
</file>