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A1" w:rsidRDefault="001A51A1" w:rsidP="001A51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</w:t>
      </w:r>
      <w:r w:rsidRPr="001A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процедурі закупівлі </w:t>
      </w:r>
      <w:r w:rsidR="004754E7" w:rsidRPr="008A63CB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Повірка засобів вимірювальної техніки (ваги)</w:t>
      </w:r>
      <w:r w:rsidR="004754E7" w:rsidRPr="008A63C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4754E7" w:rsidRPr="008A63CB">
        <w:rPr>
          <w:rFonts w:ascii="Times New Roman" w:hAnsi="Times New Roman" w:cs="Times New Roman"/>
          <w:sz w:val="24"/>
          <w:szCs w:val="24"/>
        </w:rPr>
        <w:t xml:space="preserve"> </w:t>
      </w:r>
      <w:r w:rsidR="004754E7" w:rsidRPr="008A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Послуги з технічного обслуговувань та випробувань </w:t>
      </w:r>
      <w:r w:rsidR="004754E7" w:rsidRPr="008A63CB">
        <w:rPr>
          <w:rFonts w:ascii="Times New Roman" w:hAnsi="Times New Roman" w:cs="Times New Roman"/>
          <w:b/>
          <w:sz w:val="24"/>
          <w:szCs w:val="24"/>
        </w:rPr>
        <w:t xml:space="preserve">за кодом ДК 021:2015 – </w:t>
      </w:r>
      <w:r w:rsidR="004754E7" w:rsidRPr="008A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71630000-3</w:t>
      </w:r>
      <w:r w:rsidR="004754E7" w:rsidRPr="008A63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42E3C">
        <w:rPr>
          <w:rFonts w:ascii="Times New Roman" w:eastAsia="Times New Roman" w:hAnsi="Times New Roman" w:cs="Times New Roman"/>
          <w:sz w:val="24"/>
          <w:szCs w:val="24"/>
        </w:rPr>
        <w:t>UA-2024-02-14-009430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4754E7" w:rsidRPr="00EB706E" w:rsidRDefault="004754E7" w:rsidP="004754E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Внести зміни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1 розділу «Подання та розкриття тендерної пропозиції та викласти у новій редакції: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A0" w:firstRow="1" w:lastRow="0" w:firstColumn="1" w:lastColumn="0" w:noHBand="0" w:noVBand="0"/>
      </w:tblPr>
      <w:tblGrid>
        <w:gridCol w:w="492"/>
        <w:gridCol w:w="4296"/>
        <w:gridCol w:w="5334"/>
      </w:tblGrid>
      <w:tr w:rsidR="004754E7" w:rsidRPr="00562304" w:rsidTr="005B430F">
        <w:tc>
          <w:tcPr>
            <w:tcW w:w="5000" w:type="pct"/>
            <w:gridSpan w:val="3"/>
            <w:shd w:val="clear" w:color="auto" w:fill="FFFFFF"/>
          </w:tcPr>
          <w:p w:rsidR="004754E7" w:rsidRPr="00562304" w:rsidRDefault="004754E7" w:rsidP="005B430F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23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Подання та розкриття тендерної пропозиції</w:t>
            </w:r>
          </w:p>
        </w:tc>
      </w:tr>
      <w:tr w:rsidR="004754E7" w:rsidRPr="00562304" w:rsidTr="005B430F">
        <w:tc>
          <w:tcPr>
            <w:tcW w:w="243" w:type="pct"/>
            <w:shd w:val="clear" w:color="auto" w:fill="FFFFFF"/>
          </w:tcPr>
          <w:p w:rsidR="004754E7" w:rsidRPr="00562304" w:rsidRDefault="004754E7" w:rsidP="005B430F">
            <w:pPr>
              <w:spacing w:before="150"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pct"/>
            <w:shd w:val="clear" w:color="auto" w:fill="FFFFFF"/>
          </w:tcPr>
          <w:p w:rsidR="004754E7" w:rsidRPr="00562304" w:rsidRDefault="004754E7" w:rsidP="005B430F">
            <w:pPr>
              <w:spacing w:before="150"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230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Кінцевий строк подання тендерної пропозиції</w:t>
            </w:r>
          </w:p>
        </w:tc>
        <w:tc>
          <w:tcPr>
            <w:tcW w:w="2634" w:type="pct"/>
            <w:shd w:val="clear" w:color="auto" w:fill="FFFFFF"/>
          </w:tcPr>
          <w:p w:rsidR="004754E7" w:rsidRPr="00562304" w:rsidRDefault="004754E7" w:rsidP="005B430F">
            <w:pPr>
              <w:spacing w:before="150"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62304">
              <w:rPr>
                <w:rFonts w:ascii="Times New Roman" w:hAnsi="Times New Roman"/>
                <w:b/>
                <w:color w:val="000000" w:themeColor="text1"/>
              </w:rPr>
              <w:t>Кінцевий строк подання тендерних пропозицій – 08 год. 00 хв. «</w:t>
            </w: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Pr="00562304">
              <w:rPr>
                <w:rFonts w:ascii="Times New Roman" w:hAnsi="Times New Roman"/>
                <w:b/>
                <w:color w:val="000000" w:themeColor="text1"/>
              </w:rPr>
              <w:t xml:space="preserve">» </w:t>
            </w:r>
            <w:r>
              <w:rPr>
                <w:rFonts w:ascii="Times New Roman" w:hAnsi="Times New Roman"/>
                <w:b/>
                <w:color w:val="000000" w:themeColor="text1"/>
              </w:rPr>
              <w:t>лютого</w:t>
            </w:r>
            <w:r w:rsidRPr="00562304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562304">
              <w:rPr>
                <w:rFonts w:ascii="Times New Roman" w:hAnsi="Times New Roman"/>
                <w:b/>
                <w:color w:val="000000" w:themeColor="text1"/>
              </w:rPr>
              <w:t xml:space="preserve"> року.</w:t>
            </w:r>
          </w:p>
          <w:p w:rsidR="004754E7" w:rsidRPr="00562304" w:rsidRDefault="004754E7" w:rsidP="005B430F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230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4754E7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2et92p0" w:colFirst="0" w:colLast="0"/>
      <w:bookmarkEnd w:id="1"/>
    </w:p>
    <w:p w:rsidR="004754E7" w:rsidRDefault="004754E7" w:rsidP="004754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54E7" w:rsidRPr="001A51A1" w:rsidRDefault="004754E7" w:rsidP="004754E7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Внести зміни в Додаток №4 тендерної документації та викласти у новій редакції:</w:t>
      </w:r>
    </w:p>
    <w:p w:rsidR="004754E7" w:rsidRDefault="004754E7" w:rsidP="001A51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4E7" w:rsidRPr="008A63CB" w:rsidRDefault="004754E7" w:rsidP="004754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3CB">
        <w:rPr>
          <w:rFonts w:ascii="Times New Roman" w:hAnsi="Times New Roman" w:cs="Times New Roman"/>
          <w:b/>
          <w:sz w:val="24"/>
          <w:szCs w:val="24"/>
        </w:rPr>
        <w:t>Додаток № 4</w:t>
      </w:r>
    </w:p>
    <w:p w:rsidR="004754E7" w:rsidRPr="008A63CB" w:rsidRDefault="004754E7" w:rsidP="004754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3CB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ПРОЕКТ ДОГОВОРУ</w:t>
      </w:r>
    </w:p>
    <w:p w:rsidR="004754E7" w:rsidRPr="008A63CB" w:rsidRDefault="004754E7" w:rsidP="004754E7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63CB">
        <w:rPr>
          <w:rFonts w:ascii="Times New Roman" w:eastAsia="SimSun" w:hAnsi="Times New Roman" w:cs="Times New Roman"/>
          <w:sz w:val="24"/>
          <w:szCs w:val="24"/>
          <w:lang w:eastAsia="zh-CN"/>
        </w:rPr>
        <w:t>м. Львів                                                   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       </w:t>
      </w:r>
      <w:r w:rsidRPr="008A63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                                  </w:t>
      </w:r>
      <w:r w:rsidRPr="008A63C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 «____»___________  2024р. </w:t>
      </w: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Державна митна служба України, в особі Львівської митниці як її відокремленого підрозділу, що у зоні своєї діяльності забезпечує реалізацію делегованих повноважень Державної митної служби</w:t>
      </w:r>
      <w:r w:rsidRPr="008A63CB">
        <w:rPr>
          <w:rFonts w:ascii="Times New Roman" w:eastAsia="MS Mincho" w:hAnsi="Times New Roman" w:cs="Times New Roman"/>
          <w:noProof/>
          <w:sz w:val="24"/>
          <w:szCs w:val="24"/>
        </w:rPr>
        <w:t xml:space="preserve"> (надалi - Замовник), </w:t>
      </w:r>
      <w:r w:rsidRPr="008A63CB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в особі в.о. начальника митниці </w:t>
      </w:r>
      <w:proofErr w:type="spellStart"/>
      <w:r w:rsidRPr="008A63CB">
        <w:rPr>
          <w:rFonts w:ascii="Times New Roman" w:eastAsia="MS Mincho" w:hAnsi="Times New Roman" w:cs="Times New Roman"/>
          <w:snapToGrid w:val="0"/>
          <w:sz w:val="24"/>
          <w:szCs w:val="24"/>
        </w:rPr>
        <w:t>Кузніка</w:t>
      </w:r>
      <w:proofErr w:type="spellEnd"/>
      <w:r w:rsidRPr="008A63CB">
        <w:rPr>
          <w:rFonts w:ascii="Times New Roman" w:eastAsia="MS Mincho" w:hAnsi="Times New Roman" w:cs="Times New Roman"/>
          <w:snapToGrid w:val="0"/>
          <w:sz w:val="24"/>
          <w:szCs w:val="24"/>
        </w:rPr>
        <w:t xml:space="preserve"> Андрія Юрійовича, який діє на підставі Положення про Львівську митницю, </w:t>
      </w:r>
      <w:r w:rsidRPr="008A63CB">
        <w:rPr>
          <w:rFonts w:ascii="Times New Roman" w:eastAsia="MS Mincho" w:hAnsi="Times New Roman" w:cs="Times New Roman"/>
          <w:sz w:val="24"/>
          <w:szCs w:val="24"/>
        </w:rPr>
        <w:t xml:space="preserve">з </w:t>
      </w:r>
      <w:proofErr w:type="spellStart"/>
      <w:r w:rsidRPr="008A63CB">
        <w:rPr>
          <w:rFonts w:ascii="Times New Roman" w:eastAsia="MS Mincho" w:hAnsi="Times New Roman" w:cs="Times New Roman"/>
          <w:sz w:val="24"/>
          <w:szCs w:val="24"/>
        </w:rPr>
        <w:t>однiєї</w:t>
      </w:r>
      <w:proofErr w:type="spellEnd"/>
      <w:r w:rsidRPr="008A63CB">
        <w:rPr>
          <w:rFonts w:ascii="Times New Roman" w:eastAsia="MS Mincho" w:hAnsi="Times New Roman" w:cs="Times New Roman"/>
          <w:sz w:val="24"/>
          <w:szCs w:val="24"/>
        </w:rPr>
        <w:t xml:space="preserve"> сторони</w:t>
      </w:r>
      <w:r w:rsidRPr="008A63CB">
        <w:rPr>
          <w:rFonts w:ascii="Times New Roman" w:hAnsi="Times New Roman" w:cs="Times New Roman"/>
          <w:sz w:val="24"/>
          <w:szCs w:val="24"/>
        </w:rPr>
        <w:t xml:space="preserve">, та </w:t>
      </w:r>
      <w:r w:rsidRPr="008A63CB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Pr="008A6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3CB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8A63CB">
        <w:rPr>
          <w:rFonts w:ascii="Times New Roman" w:hAnsi="Times New Roman" w:cs="Times New Roman"/>
          <w:bCs/>
          <w:sz w:val="24"/>
          <w:szCs w:val="24"/>
        </w:rPr>
        <w:t>Виконавець</w:t>
      </w:r>
      <w:r w:rsidRPr="008A63CB">
        <w:rPr>
          <w:rFonts w:ascii="Times New Roman" w:hAnsi="Times New Roman" w:cs="Times New Roman"/>
          <w:sz w:val="24"/>
          <w:szCs w:val="24"/>
        </w:rPr>
        <w:t xml:space="preserve">), що діє на підставі ______________________________________________________, з іншої сторони, а разом – Сторони, уклали цей договір (далі – </w:t>
      </w:r>
      <w:r w:rsidRPr="008A63CB">
        <w:rPr>
          <w:rFonts w:ascii="Times New Roman" w:hAnsi="Times New Roman" w:cs="Times New Roman"/>
          <w:bCs/>
          <w:sz w:val="24"/>
          <w:szCs w:val="24"/>
        </w:rPr>
        <w:t>Договір</w:t>
      </w:r>
      <w:r w:rsidRPr="008A63CB">
        <w:rPr>
          <w:rFonts w:ascii="Times New Roman" w:hAnsi="Times New Roman" w:cs="Times New Roman"/>
          <w:sz w:val="24"/>
          <w:szCs w:val="24"/>
        </w:rPr>
        <w:t>) про таке:</w:t>
      </w:r>
    </w:p>
    <w:p w:rsidR="004754E7" w:rsidRPr="008A63CB" w:rsidRDefault="004754E7" w:rsidP="004754E7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:rsidR="004754E7" w:rsidRPr="008A63CB" w:rsidRDefault="004754E7" w:rsidP="004754E7">
      <w:pPr>
        <w:spacing w:after="0" w:line="27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ab/>
        <w:t xml:space="preserve">1.1. Виконавець зобов’язується власними силами та засобами Замовнику послуги,  відповідно до Специфікації Додаток № 1, що є невід’ємною частиною даного договору, а Замовник зобов’язується прийняти надані послуги та оплатити їх на умовах визначених договором. </w:t>
      </w:r>
    </w:p>
    <w:p w:rsidR="004754E7" w:rsidRPr="008A63CB" w:rsidRDefault="004754E7" w:rsidP="00475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1.2. Найменування послуг: </w:t>
      </w:r>
      <w:r w:rsidRPr="008A63CB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Повірка засобів вимірювальної техніки (ваги)</w:t>
      </w:r>
      <w:r w:rsidRPr="008A63C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A63CB">
        <w:rPr>
          <w:rFonts w:ascii="Times New Roman" w:hAnsi="Times New Roman" w:cs="Times New Roman"/>
          <w:sz w:val="24"/>
          <w:szCs w:val="24"/>
        </w:rPr>
        <w:t xml:space="preserve"> </w:t>
      </w:r>
      <w:r w:rsidRPr="008A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Послуги з технічного обслуговувань та випробувань </w:t>
      </w:r>
      <w:r w:rsidRPr="008A63CB">
        <w:rPr>
          <w:rFonts w:ascii="Times New Roman" w:hAnsi="Times New Roman" w:cs="Times New Roman"/>
          <w:b/>
          <w:sz w:val="24"/>
          <w:szCs w:val="24"/>
        </w:rPr>
        <w:t xml:space="preserve">за кодом ДК 021:2015 – </w:t>
      </w:r>
      <w:r w:rsidRPr="008A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71630000-3</w:t>
      </w:r>
      <w:r w:rsidRPr="008A6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3CB">
        <w:rPr>
          <w:rFonts w:ascii="Times New Roman" w:hAnsi="Times New Roman" w:cs="Times New Roman"/>
          <w:sz w:val="24"/>
          <w:szCs w:val="24"/>
        </w:rPr>
        <w:t>(далі – Послуги).</w:t>
      </w:r>
    </w:p>
    <w:p w:rsidR="004754E7" w:rsidRPr="008A63CB" w:rsidRDefault="004754E7" w:rsidP="004754E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1.3. Обсяг закупівлі послуг, за цим Договором, може бути зменшено залежно від реального фінансування видатків Замовника.</w:t>
      </w: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2. ЯКІСТЬ ПОСЛУГ</w:t>
      </w:r>
    </w:p>
    <w:p w:rsidR="004754E7" w:rsidRPr="008A63CB" w:rsidRDefault="004754E7" w:rsidP="004754E7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2.1. Виконавець повинен надати Замовнику послуги, якість яких відповідає вимогам Замовника</w:t>
      </w:r>
      <w:r w:rsidRPr="008A63CB">
        <w:rPr>
          <w:rFonts w:ascii="Times New Roman" w:hAnsi="Times New Roman" w:cs="Times New Roman"/>
          <w:color w:val="000080"/>
          <w:sz w:val="24"/>
          <w:szCs w:val="24"/>
        </w:rPr>
        <w:t xml:space="preserve">, визначених  </w:t>
      </w:r>
      <w:r w:rsidRPr="008A63CB">
        <w:rPr>
          <w:rFonts w:ascii="Times New Roman" w:hAnsi="Times New Roman" w:cs="Times New Roman"/>
          <w:sz w:val="24"/>
          <w:szCs w:val="24"/>
        </w:rPr>
        <w:t xml:space="preserve">Договором та ЗУ «Про метрологію та метрологічну діяльність», Порядку проведення повірки законодавчо </w:t>
      </w:r>
      <w:proofErr w:type="spellStart"/>
      <w:r w:rsidRPr="008A63CB">
        <w:rPr>
          <w:rFonts w:ascii="Times New Roman" w:hAnsi="Times New Roman" w:cs="Times New Roman"/>
          <w:sz w:val="24"/>
          <w:szCs w:val="24"/>
        </w:rPr>
        <w:t>регульовних</w:t>
      </w:r>
      <w:proofErr w:type="spellEnd"/>
      <w:r w:rsidRPr="008A63CB">
        <w:rPr>
          <w:rFonts w:ascii="Times New Roman" w:hAnsi="Times New Roman" w:cs="Times New Roman"/>
          <w:sz w:val="24"/>
          <w:szCs w:val="24"/>
        </w:rPr>
        <w:t xml:space="preserve"> засобів вимірювальної техніки, що перебувають в експлуатації та оформлення її результатів затвердженого наказом </w:t>
      </w:r>
      <w:proofErr w:type="spellStart"/>
      <w:r w:rsidRPr="008A63CB">
        <w:rPr>
          <w:rFonts w:ascii="Times New Roman" w:hAnsi="Times New Roman" w:cs="Times New Roman"/>
          <w:sz w:val="24"/>
          <w:szCs w:val="24"/>
        </w:rPr>
        <w:t>Мінекономрозвитку</w:t>
      </w:r>
      <w:proofErr w:type="spellEnd"/>
      <w:r w:rsidRPr="008A63CB">
        <w:rPr>
          <w:rFonts w:ascii="Times New Roman" w:hAnsi="Times New Roman" w:cs="Times New Roman"/>
          <w:sz w:val="24"/>
          <w:szCs w:val="24"/>
        </w:rPr>
        <w:t xml:space="preserve"> України від 08.02.2016 р. №193.</w:t>
      </w:r>
    </w:p>
    <w:p w:rsidR="004754E7" w:rsidRPr="008A63CB" w:rsidRDefault="004754E7" w:rsidP="004754E7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2.2. Приймання послуг за якістю та кількістю здійснюється Замовником на підставі Акту надання послуг (далі - Акт), який оформлюється Виконавцем, по факту прийняття послуг, у двох примірниках. Після підписання Акту Замовником один примірник повертається Виконавцю. Термін, протягом якого Замовник розглядає та підписує Акт, складає 5 (п’ять) робочих днів.</w:t>
      </w:r>
    </w:p>
    <w:p w:rsidR="004754E7" w:rsidRPr="008A63CB" w:rsidRDefault="004754E7" w:rsidP="004754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lastRenderedPageBreak/>
        <w:t>У разі відмови від підписання Акту Замовник надає обґрунтовану відповідь Виконавцю. Всі недоліки та помилки, допущені при описанні та підготовці документів що виявлені в процесі приймання наданих послуг, а також у випадку надання послуг неналежної якості («неякісні послуги»), Виконавець зобов’язується усунути власними силами та за власний кошт, у додатково визначений Замовником строк. При цьому ціна цього Договору залишається незмінною.</w:t>
      </w:r>
    </w:p>
    <w:p w:rsidR="004754E7" w:rsidRPr="008A63CB" w:rsidRDefault="004754E7" w:rsidP="004754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Неякісно надані послуги оплаті не підлягають.</w:t>
      </w:r>
    </w:p>
    <w:p w:rsidR="004754E7" w:rsidRPr="008A63CB" w:rsidRDefault="004754E7" w:rsidP="004754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3. ЦІНА ДОГОВОРУ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3.1. Ціна цього Договору складає: </w:t>
      </w:r>
      <w:r w:rsidRPr="008A63CB">
        <w:rPr>
          <w:rFonts w:ascii="Times New Roman" w:hAnsi="Times New Roman" w:cs="Times New Roman"/>
          <w:iCs/>
          <w:sz w:val="24"/>
          <w:szCs w:val="24"/>
        </w:rPr>
        <w:t>_________________________(__________________________________грн.,_______ коп.) з/без ПДВ</w:t>
      </w:r>
      <w:r w:rsidRPr="008A63CB">
        <w:rPr>
          <w:rFonts w:ascii="Times New Roman" w:hAnsi="Times New Roman" w:cs="Times New Roman"/>
          <w:sz w:val="24"/>
          <w:szCs w:val="24"/>
        </w:rPr>
        <w:t>.</w:t>
      </w:r>
      <w:r w:rsidRPr="008A6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4. ПОРЯДОК ЗДІЙСНЕННЯ ОПЛАТИ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4.1. Оплата наданих послуг здійснюється Замовником на підставі рахунку протягом 15-ти робочих днів з дати підписання уповноваженими представниками Сторін Акту наданих послуг. 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4.2. </w:t>
      </w:r>
      <w:r w:rsidRPr="008A63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Розрахунки проводяться безготівковим платежем шляхом переказування коштів на </w:t>
      </w:r>
      <w:r w:rsidRPr="008A63CB">
        <w:rPr>
          <w:rFonts w:ascii="Times New Roman" w:hAnsi="Times New Roman" w:cs="Times New Roman"/>
          <w:color w:val="000000"/>
          <w:sz w:val="24"/>
          <w:szCs w:val="24"/>
        </w:rPr>
        <w:t xml:space="preserve">розрахунковий рахунок </w:t>
      </w:r>
      <w:r w:rsidRPr="008A63CB">
        <w:rPr>
          <w:rFonts w:ascii="Times New Roman" w:hAnsi="Times New Roman" w:cs="Times New Roman"/>
          <w:bCs/>
          <w:color w:val="000000"/>
          <w:sz w:val="24"/>
          <w:szCs w:val="24"/>
        </w:rPr>
        <w:t>Виконавця.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Pr="008A63CB">
        <w:rPr>
          <w:rFonts w:ascii="Times New Roman" w:hAnsi="Times New Roman" w:cs="Times New Roman"/>
          <w:sz w:val="24"/>
          <w:szCs w:val="24"/>
        </w:rPr>
        <w:t xml:space="preserve">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За відсутності у зазначеному періоді на відповідному рахунку Замовника коштів, виділених на оплату зобов’язань згідно з цим Договором або необґрунтованої відмови Державної казначейської служби України або її відділення від реєстрації бюджетного зобов’язання, оплату Замовник здійснює протягом 7 (семи) банківських днів з моменту надходження коштів на рахунок Замовника або протягом 7 (семи) банківських днів з моменту реєстрації Казначейством відповідного бюджетного зобов’язання та будь-які штрафні санкції в такому випадку до Замовника не застосовуються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 4.4. Фінансування здійснюється за кошти Державного бюджету України (КПКВ 3506010, КЕКВ 2240).</w:t>
      </w:r>
    </w:p>
    <w:p w:rsidR="004754E7" w:rsidRPr="008A63CB" w:rsidRDefault="004754E7" w:rsidP="0047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 </w:t>
      </w:r>
      <w:r w:rsidRPr="008A63CB">
        <w:rPr>
          <w:rFonts w:ascii="Times New Roman" w:hAnsi="Times New Roman" w:cs="Times New Roman"/>
          <w:sz w:val="24"/>
          <w:szCs w:val="24"/>
        </w:rPr>
        <w:tab/>
        <w:t>4.5. 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 наданих послуг.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5. НАДАННЯ ПОСЛУГ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5.1. Строк надання послуг: з дня укладення договору, до  31.12.2024 року.</w:t>
      </w:r>
    </w:p>
    <w:p w:rsidR="004754E7" w:rsidRPr="008A63CB" w:rsidRDefault="004754E7" w:rsidP="004754E7">
      <w:pPr>
        <w:pStyle w:val="Iauiue1"/>
        <w:tabs>
          <w:tab w:val="left" w:pos="0"/>
          <w:tab w:val="left" w:pos="360"/>
        </w:tabs>
        <w:ind w:left="360"/>
        <w:contextualSpacing/>
        <w:jc w:val="both"/>
        <w:rPr>
          <w:bCs/>
          <w:sz w:val="24"/>
          <w:szCs w:val="24"/>
        </w:rPr>
      </w:pPr>
      <w:r w:rsidRPr="008A63CB">
        <w:rPr>
          <w:sz w:val="24"/>
          <w:szCs w:val="24"/>
        </w:rPr>
        <w:tab/>
        <w:t>5.2. Місце надання послуг: -</w:t>
      </w:r>
    </w:p>
    <w:p w:rsidR="004754E7" w:rsidRPr="008A63CB" w:rsidRDefault="004754E7" w:rsidP="004754E7">
      <w:pPr>
        <w:pStyle w:val="Iauiue1"/>
        <w:numPr>
          <w:ilvl w:val="0"/>
          <w:numId w:val="3"/>
        </w:numPr>
        <w:tabs>
          <w:tab w:val="left" w:pos="0"/>
          <w:tab w:val="left" w:pos="360"/>
        </w:tabs>
        <w:ind w:left="360"/>
        <w:contextualSpacing/>
        <w:jc w:val="both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79040, м"/>
        </w:smartTagPr>
        <w:r w:rsidRPr="008A63CB">
          <w:rPr>
            <w:spacing w:val="-10"/>
            <w:sz w:val="24"/>
            <w:szCs w:val="24"/>
            <w:lang w:val="ru-RU"/>
          </w:rPr>
          <w:t>79040, м</w:t>
        </w:r>
      </w:smartTag>
      <w:r w:rsidRPr="008A63CB">
        <w:rPr>
          <w:spacing w:val="-10"/>
          <w:sz w:val="24"/>
          <w:szCs w:val="24"/>
          <w:lang w:val="ru-RU"/>
        </w:rPr>
        <w:t>.</w:t>
      </w:r>
      <w:r w:rsidRPr="008A63CB">
        <w:rPr>
          <w:spacing w:val="-10"/>
          <w:sz w:val="24"/>
          <w:szCs w:val="24"/>
        </w:rPr>
        <w:t xml:space="preserve"> Львів, вул. Городоцька, 369, </w:t>
      </w:r>
      <w:proofErr w:type="spellStart"/>
      <w:r w:rsidRPr="008A63CB">
        <w:rPr>
          <w:spacing w:val="-10"/>
          <w:sz w:val="24"/>
          <w:szCs w:val="24"/>
        </w:rPr>
        <w:t>адмінбудинок</w:t>
      </w:r>
      <w:proofErr w:type="spellEnd"/>
      <w:r w:rsidRPr="008A63CB">
        <w:rPr>
          <w:spacing w:val="-10"/>
          <w:sz w:val="24"/>
          <w:szCs w:val="24"/>
        </w:rPr>
        <w:t xml:space="preserve"> митниці (АБ)</w:t>
      </w:r>
      <w:r w:rsidRPr="008A63CB">
        <w:rPr>
          <w:bCs/>
          <w:sz w:val="24"/>
          <w:szCs w:val="24"/>
        </w:rPr>
        <w:t>;</w:t>
      </w:r>
    </w:p>
    <w:p w:rsidR="004754E7" w:rsidRPr="008A63CB" w:rsidRDefault="004754E7" w:rsidP="004754E7">
      <w:pPr>
        <w:pStyle w:val="Iauiue1"/>
        <w:numPr>
          <w:ilvl w:val="0"/>
          <w:numId w:val="3"/>
        </w:numPr>
        <w:tabs>
          <w:tab w:val="left" w:pos="360"/>
        </w:tabs>
        <w:ind w:left="360"/>
        <w:rPr>
          <w:spacing w:val="-10"/>
          <w:sz w:val="24"/>
          <w:szCs w:val="24"/>
        </w:rPr>
      </w:pPr>
      <w:r w:rsidRPr="008A63CB">
        <w:rPr>
          <w:spacing w:val="-10"/>
          <w:sz w:val="24"/>
          <w:szCs w:val="24"/>
        </w:rPr>
        <w:t xml:space="preserve">81033, Львівська обл. обл.,  Яворівський  р-н, смт. </w:t>
      </w:r>
      <w:r w:rsidRPr="008A63CB">
        <w:rPr>
          <w:spacing w:val="-10"/>
          <w:sz w:val="24"/>
          <w:szCs w:val="24"/>
          <w:lang w:val="ru-RU"/>
        </w:rPr>
        <w:t xml:space="preserve"> </w:t>
      </w:r>
      <w:proofErr w:type="spellStart"/>
      <w:r w:rsidRPr="008A63CB">
        <w:rPr>
          <w:spacing w:val="-10"/>
          <w:sz w:val="24"/>
          <w:szCs w:val="24"/>
        </w:rPr>
        <w:t>Краковець</w:t>
      </w:r>
      <w:proofErr w:type="spellEnd"/>
      <w:r w:rsidRPr="008A63CB">
        <w:rPr>
          <w:spacing w:val="-10"/>
          <w:sz w:val="24"/>
          <w:szCs w:val="24"/>
        </w:rPr>
        <w:t>, вул.  М. Вербицького, 54</w:t>
      </w:r>
      <w:r w:rsidRPr="008A63CB">
        <w:rPr>
          <w:spacing w:val="-10"/>
          <w:sz w:val="24"/>
          <w:szCs w:val="24"/>
          <w:lang w:val="ru-RU"/>
        </w:rPr>
        <w:t xml:space="preserve">, </w:t>
      </w:r>
      <w:r w:rsidRPr="008A63CB">
        <w:rPr>
          <w:spacing w:val="-10"/>
          <w:sz w:val="24"/>
          <w:szCs w:val="24"/>
        </w:rPr>
        <w:t xml:space="preserve">                     </w:t>
      </w:r>
      <w:r w:rsidRPr="008A63CB">
        <w:rPr>
          <w:spacing w:val="-10"/>
          <w:sz w:val="24"/>
          <w:szCs w:val="24"/>
          <w:lang w:val="ru-RU"/>
        </w:rPr>
        <w:t xml:space="preserve">пункт пропуску </w:t>
      </w:r>
      <w:r w:rsidRPr="008A63CB">
        <w:rPr>
          <w:spacing w:val="-10"/>
          <w:sz w:val="24"/>
          <w:szCs w:val="24"/>
        </w:rPr>
        <w:t xml:space="preserve"> </w:t>
      </w:r>
      <w:r w:rsidRPr="008A63CB">
        <w:rPr>
          <w:spacing w:val="-10"/>
          <w:sz w:val="24"/>
          <w:szCs w:val="24"/>
          <w:lang w:val="ru-RU"/>
        </w:rPr>
        <w:t>“</w:t>
      </w:r>
      <w:proofErr w:type="spellStart"/>
      <w:r w:rsidRPr="008A63CB">
        <w:rPr>
          <w:spacing w:val="-10"/>
          <w:sz w:val="24"/>
          <w:szCs w:val="24"/>
        </w:rPr>
        <w:t>Краковець</w:t>
      </w:r>
      <w:proofErr w:type="spellEnd"/>
      <w:r w:rsidRPr="008A63CB">
        <w:rPr>
          <w:spacing w:val="-10"/>
          <w:sz w:val="24"/>
          <w:szCs w:val="24"/>
          <w:lang w:val="ru-RU"/>
        </w:rPr>
        <w:t>”</w:t>
      </w:r>
      <w:r w:rsidRPr="008A63CB">
        <w:rPr>
          <w:spacing w:val="-10"/>
          <w:sz w:val="24"/>
          <w:szCs w:val="24"/>
        </w:rPr>
        <w:t>;</w:t>
      </w:r>
    </w:p>
    <w:p w:rsidR="004754E7" w:rsidRPr="008A63CB" w:rsidRDefault="004754E7" w:rsidP="004754E7">
      <w:pPr>
        <w:pStyle w:val="Iauiue1"/>
        <w:numPr>
          <w:ilvl w:val="0"/>
          <w:numId w:val="3"/>
        </w:numPr>
        <w:tabs>
          <w:tab w:val="left" w:pos="360"/>
        </w:tabs>
        <w:ind w:left="360"/>
        <w:rPr>
          <w:spacing w:val="-10"/>
          <w:sz w:val="24"/>
          <w:szCs w:val="24"/>
        </w:rPr>
      </w:pPr>
      <w:r w:rsidRPr="008A63CB">
        <w:rPr>
          <w:spacing w:val="-10"/>
          <w:sz w:val="24"/>
          <w:szCs w:val="24"/>
        </w:rPr>
        <w:t xml:space="preserve">81321, Львівська обл. обл.,  Яворівський  р-н, с. </w:t>
      </w:r>
      <w:proofErr w:type="spellStart"/>
      <w:r w:rsidRPr="008A63CB">
        <w:rPr>
          <w:spacing w:val="-10"/>
          <w:sz w:val="24"/>
          <w:szCs w:val="24"/>
        </w:rPr>
        <w:t>Шегині</w:t>
      </w:r>
      <w:proofErr w:type="spellEnd"/>
      <w:r w:rsidRPr="008A63CB">
        <w:rPr>
          <w:spacing w:val="-10"/>
          <w:sz w:val="24"/>
          <w:szCs w:val="24"/>
        </w:rPr>
        <w:t xml:space="preserve">, вул. Дружби, 205,                                                    пункт пропуску </w:t>
      </w:r>
      <w:r w:rsidRPr="008A63CB">
        <w:rPr>
          <w:spacing w:val="-10"/>
          <w:sz w:val="24"/>
          <w:szCs w:val="24"/>
          <w:lang w:val="en-US"/>
        </w:rPr>
        <w:t>”</w:t>
      </w:r>
      <w:proofErr w:type="spellStart"/>
      <w:r w:rsidRPr="008A63CB">
        <w:rPr>
          <w:spacing w:val="-10"/>
          <w:sz w:val="24"/>
          <w:szCs w:val="24"/>
        </w:rPr>
        <w:t>Шегині</w:t>
      </w:r>
      <w:proofErr w:type="spellEnd"/>
      <w:r w:rsidRPr="008A63CB">
        <w:rPr>
          <w:spacing w:val="-10"/>
          <w:sz w:val="24"/>
          <w:szCs w:val="24"/>
          <w:lang w:val="en-US"/>
        </w:rPr>
        <w:t>”</w:t>
      </w:r>
      <w:r w:rsidRPr="008A63CB">
        <w:rPr>
          <w:spacing w:val="-10"/>
          <w:sz w:val="24"/>
          <w:szCs w:val="24"/>
        </w:rPr>
        <w:t>;</w:t>
      </w:r>
    </w:p>
    <w:p w:rsidR="004754E7" w:rsidRPr="008A63CB" w:rsidRDefault="004754E7" w:rsidP="004754E7">
      <w:pPr>
        <w:pStyle w:val="Iauiue1"/>
        <w:numPr>
          <w:ilvl w:val="0"/>
          <w:numId w:val="3"/>
        </w:numPr>
        <w:tabs>
          <w:tab w:val="left" w:pos="360"/>
        </w:tabs>
        <w:ind w:left="360"/>
        <w:rPr>
          <w:spacing w:val="-10"/>
          <w:sz w:val="24"/>
          <w:szCs w:val="24"/>
        </w:rPr>
      </w:pPr>
      <w:r w:rsidRPr="008A63CB">
        <w:rPr>
          <w:spacing w:val="-10"/>
          <w:sz w:val="24"/>
          <w:szCs w:val="24"/>
        </w:rPr>
        <w:t xml:space="preserve">80316, Львівська обл., Львівський р-н, с. </w:t>
      </w:r>
      <w:proofErr w:type="spellStart"/>
      <w:r w:rsidRPr="008A63CB">
        <w:rPr>
          <w:spacing w:val="-10"/>
          <w:sz w:val="24"/>
          <w:szCs w:val="24"/>
        </w:rPr>
        <w:t>Рата</w:t>
      </w:r>
      <w:proofErr w:type="spellEnd"/>
      <w:r w:rsidRPr="008A63CB">
        <w:rPr>
          <w:spacing w:val="-10"/>
          <w:sz w:val="24"/>
          <w:szCs w:val="24"/>
        </w:rPr>
        <w:t xml:space="preserve">, вул. </w:t>
      </w:r>
      <w:proofErr w:type="spellStart"/>
      <w:r w:rsidRPr="008A63CB">
        <w:rPr>
          <w:spacing w:val="-10"/>
          <w:sz w:val="24"/>
          <w:szCs w:val="24"/>
        </w:rPr>
        <w:t>Гребінського</w:t>
      </w:r>
      <w:proofErr w:type="spellEnd"/>
      <w:r w:rsidRPr="008A63CB">
        <w:rPr>
          <w:spacing w:val="-10"/>
          <w:sz w:val="24"/>
          <w:szCs w:val="24"/>
        </w:rPr>
        <w:t>, 28,                                                                      пункт пропуску ”Рава -</w:t>
      </w:r>
      <w:r w:rsidRPr="008A63CB">
        <w:rPr>
          <w:spacing w:val="-10"/>
          <w:sz w:val="24"/>
          <w:szCs w:val="24"/>
          <w:lang w:val="ru-RU"/>
        </w:rPr>
        <w:t xml:space="preserve"> </w:t>
      </w:r>
      <w:r w:rsidRPr="008A63CB">
        <w:rPr>
          <w:spacing w:val="-10"/>
          <w:sz w:val="24"/>
          <w:szCs w:val="24"/>
        </w:rPr>
        <w:t>Руська”.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6. ПРАВА ТА ОБОВ’ЯЗКИ СТОРІН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6.1. </w:t>
      </w:r>
      <w:r w:rsidRPr="008A63CB">
        <w:rPr>
          <w:rFonts w:ascii="Times New Roman" w:hAnsi="Times New Roman" w:cs="Times New Roman"/>
          <w:bCs/>
          <w:sz w:val="24"/>
          <w:szCs w:val="24"/>
        </w:rPr>
        <w:t>Замовник зобов’язаний:</w:t>
      </w:r>
    </w:p>
    <w:p w:rsidR="004754E7" w:rsidRPr="008A63CB" w:rsidRDefault="004754E7" w:rsidP="004754E7">
      <w:pPr>
        <w:widowControl w:val="0"/>
        <w:tabs>
          <w:tab w:val="left" w:pos="1200"/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надані послуги на умовах даного Договору.</w:t>
      </w: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6.1.2. Приймати надані послуги згідно з належним чином оформленим Актом наданих послуг.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6.1.3. Протягом 5-ти робочих днів з дня отримання Акту підписати його або надати мотивовану відмову.</w:t>
      </w:r>
    </w:p>
    <w:p w:rsidR="004754E7" w:rsidRPr="008A63CB" w:rsidRDefault="004754E7" w:rsidP="004754E7">
      <w:pPr>
        <w:widowControl w:val="0"/>
        <w:tabs>
          <w:tab w:val="left" w:pos="1134"/>
          <w:tab w:val="left" w:pos="142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lastRenderedPageBreak/>
        <w:t>6.1.4. Інформувати Замовника про хід надання послуги.</w:t>
      </w:r>
    </w:p>
    <w:p w:rsidR="004754E7" w:rsidRPr="008A63CB" w:rsidRDefault="004754E7" w:rsidP="004754E7">
      <w:pPr>
        <w:widowControl w:val="0"/>
        <w:tabs>
          <w:tab w:val="left" w:pos="12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6.2</w:t>
      </w:r>
      <w:r w:rsidRPr="008A63CB">
        <w:rPr>
          <w:rFonts w:ascii="Times New Roman" w:hAnsi="Times New Roman" w:cs="Times New Roman"/>
          <w:b/>
          <w:sz w:val="24"/>
          <w:szCs w:val="24"/>
        </w:rPr>
        <w:t>.</w:t>
      </w:r>
      <w:r w:rsidRPr="008A6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3CB">
        <w:rPr>
          <w:rFonts w:ascii="Times New Roman" w:hAnsi="Times New Roman" w:cs="Times New Roman"/>
          <w:bCs/>
          <w:sz w:val="24"/>
          <w:szCs w:val="24"/>
        </w:rPr>
        <w:t>Замовник має право:</w:t>
      </w:r>
    </w:p>
    <w:p w:rsidR="004754E7" w:rsidRPr="008A63CB" w:rsidRDefault="004754E7" w:rsidP="004754E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Виконавцем, попередньо повідомивши його про це у письмовій формі за 10 днів.</w:t>
      </w:r>
    </w:p>
    <w:p w:rsidR="004754E7" w:rsidRPr="008A63CB" w:rsidRDefault="004754E7" w:rsidP="004754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6.2.2. Контролювати надання послуг протягом строку дії Договору.</w:t>
      </w:r>
    </w:p>
    <w:p w:rsidR="004754E7" w:rsidRPr="008A63CB" w:rsidRDefault="004754E7" w:rsidP="004754E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t>6.2.3. Відмовитись від здійснення оплати неякісно наданих Виконавцем послуг.</w:t>
      </w:r>
    </w:p>
    <w:p w:rsidR="004754E7" w:rsidRPr="008A63CB" w:rsidRDefault="004754E7" w:rsidP="004754E7">
      <w:pPr>
        <w:widowControl w:val="0"/>
        <w:tabs>
          <w:tab w:val="left" w:pos="14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6.2.4. Вимагати від Виконавця здійснення послуг </w:t>
      </w:r>
      <w:r w:rsidRPr="008A63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належної </w:t>
      </w:r>
      <w:r w:rsidRPr="008A63CB">
        <w:rPr>
          <w:rFonts w:ascii="Times New Roman" w:hAnsi="Times New Roman" w:cs="Times New Roman"/>
          <w:sz w:val="24"/>
          <w:szCs w:val="24"/>
        </w:rPr>
        <w:t>якості в строки та в порядку, визначених цим Договором.</w:t>
      </w:r>
    </w:p>
    <w:p w:rsidR="004754E7" w:rsidRPr="008A63CB" w:rsidRDefault="004754E7" w:rsidP="004754E7">
      <w:pPr>
        <w:widowControl w:val="0"/>
        <w:tabs>
          <w:tab w:val="left" w:pos="14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6.2.5. Отримувати від Виконавця інформацію про хід виконання послуг.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6.3. </w:t>
      </w:r>
      <w:r w:rsidRPr="008A63CB">
        <w:rPr>
          <w:rFonts w:ascii="Times New Roman" w:hAnsi="Times New Roman" w:cs="Times New Roman"/>
          <w:bCs/>
          <w:sz w:val="24"/>
          <w:szCs w:val="24"/>
        </w:rPr>
        <w:t>Виконавець зобов’язаний:</w:t>
      </w:r>
    </w:p>
    <w:p w:rsidR="004754E7" w:rsidRPr="008A63CB" w:rsidRDefault="004754E7" w:rsidP="004754E7">
      <w:pPr>
        <w:tabs>
          <w:tab w:val="left" w:pos="550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6.3.1. Забезпечити надання Послуг належної якості у строки, встановлені цим Договором.</w:t>
      </w:r>
    </w:p>
    <w:p w:rsidR="004754E7" w:rsidRPr="008A63CB" w:rsidRDefault="004754E7" w:rsidP="004754E7">
      <w:pPr>
        <w:tabs>
          <w:tab w:val="left" w:pos="550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6.3.2. Усувати за власний рахунок недоліки, виявлені Замовником під час надання Послуг за цим Договором. 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6.4. </w:t>
      </w:r>
      <w:r w:rsidRPr="008A63CB">
        <w:rPr>
          <w:rFonts w:ascii="Times New Roman" w:hAnsi="Times New Roman" w:cs="Times New Roman"/>
          <w:bCs/>
          <w:sz w:val="24"/>
          <w:szCs w:val="24"/>
        </w:rPr>
        <w:t>Виконавець має право:</w:t>
      </w:r>
    </w:p>
    <w:p w:rsidR="004754E7" w:rsidRPr="008A63CB" w:rsidRDefault="004754E7" w:rsidP="004754E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6.4.1. Своєчасно та в повному обсязі отримувати плату за надані послуги.</w:t>
      </w:r>
    </w:p>
    <w:p w:rsidR="004754E7" w:rsidRPr="008A63CB" w:rsidRDefault="004754E7" w:rsidP="004754E7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7. ВІДПОВІДАЛЬНІСТЬ СТОРІН</w:t>
      </w:r>
    </w:p>
    <w:p w:rsidR="004754E7" w:rsidRPr="008A63CB" w:rsidRDefault="004754E7" w:rsidP="004754E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7.1. За невиконання або неналежне виконання своїх зобов’язань за цим Договором винна Сторона несе відповідальність згідно з умовами цього Договору та вимогами чинного законодавства України. </w:t>
      </w:r>
    </w:p>
    <w:p w:rsidR="004754E7" w:rsidRPr="008A63CB" w:rsidRDefault="004754E7" w:rsidP="00475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7.2. За порушення Виконавцем умов цього Договору щодо якості наданих послуг Виконавець сплачує Замовнику штраф у розмірі 20 відсотків вартості неякісно наданих послуг. 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7.3 За порушення строків надання Послуг або ненадання  Послуг Виконавець сплачує Замовнику пеню в розмірі 0,1 відсотка вартості послуг, надання яких построчено та/або </w:t>
      </w:r>
      <w:proofErr w:type="spellStart"/>
      <w:r w:rsidRPr="008A63CB">
        <w:rPr>
          <w:rFonts w:ascii="Times New Roman" w:hAnsi="Times New Roman" w:cs="Times New Roman"/>
          <w:sz w:val="24"/>
          <w:szCs w:val="24"/>
        </w:rPr>
        <w:t>ненадано</w:t>
      </w:r>
      <w:proofErr w:type="spellEnd"/>
      <w:r w:rsidRPr="008A63CB">
        <w:rPr>
          <w:rFonts w:ascii="Times New Roman" w:hAnsi="Times New Roman" w:cs="Times New Roman"/>
          <w:sz w:val="24"/>
          <w:szCs w:val="24"/>
        </w:rPr>
        <w:t xml:space="preserve">, за кожний день такого прострочення, а за прострочення надання Послуг понад тридцять днів Виконавець додатково сплачує штраф у розмірі 7 (сім) відсотків вартості Послуг, надання яких </w:t>
      </w:r>
      <w:proofErr w:type="spellStart"/>
      <w:r w:rsidRPr="008A63CB">
        <w:rPr>
          <w:rFonts w:ascii="Times New Roman" w:hAnsi="Times New Roman" w:cs="Times New Roman"/>
          <w:sz w:val="24"/>
          <w:szCs w:val="24"/>
        </w:rPr>
        <w:t>прострочено</w:t>
      </w:r>
      <w:proofErr w:type="spellEnd"/>
      <w:r w:rsidRPr="008A63CB">
        <w:rPr>
          <w:rFonts w:ascii="Times New Roman" w:hAnsi="Times New Roman" w:cs="Times New Roman"/>
          <w:sz w:val="24"/>
          <w:szCs w:val="24"/>
        </w:rPr>
        <w:t>.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7.4. У разі порушення Замовником строків оплати за цим Договором, Замовник сплачує Виконавцю пеню в розмірі 0,1 відсотка від суми простроченого платежу за кожний день прострочення платежу, але не більше подвійної  облікової  ставки Національного   банку України, що діяла у період, за який сплачується пеня.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7.5. Оплата штрафних санкцій не звільняє винну Сторону від обов’язку виконати всі свої зобов’язання за цим Договором.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7.6. Одностороння відмова від виконання зобов’язань за договором не допускається, крім випадків, передбачених цим Договором.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7.7. Замовник звільняється від відповідальності за прострочення оплати за договором у разі, коли прострочення сталося через несвоєчасне надходження коштів з Державного бюджету України та/або тимчасового не проведення платежів органами Державної казначейської служби України за платіжними дорученнями Замовника, або у випадку зменшення обсягів бюджетного фінансування видатків Замовника.</w:t>
      </w:r>
    </w:p>
    <w:p w:rsidR="004754E7" w:rsidRPr="008A63CB" w:rsidRDefault="004754E7" w:rsidP="0047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8. ОБСТАВИНИ НЕПЕРЕБОРНОЇ СИЛИ</w:t>
      </w:r>
    </w:p>
    <w:p w:rsidR="004754E7" w:rsidRPr="008A63CB" w:rsidRDefault="004754E7" w:rsidP="004754E7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4754E7" w:rsidRPr="008A63CB" w:rsidRDefault="004754E7" w:rsidP="004754E7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4754E7" w:rsidRPr="008A63CB" w:rsidRDefault="004754E7" w:rsidP="004754E7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відповідні документи, які видаються органом виконавчої влади. </w:t>
      </w:r>
    </w:p>
    <w:p w:rsidR="004754E7" w:rsidRPr="008A63CB" w:rsidRDefault="004754E7" w:rsidP="004754E7">
      <w:pPr>
        <w:tabs>
          <w:tab w:val="left" w:pos="1440"/>
        </w:tabs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lastRenderedPageBreak/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4754E7" w:rsidRPr="008A63CB" w:rsidRDefault="004754E7" w:rsidP="004754E7">
      <w:pPr>
        <w:tabs>
          <w:tab w:val="left" w:pos="1440"/>
        </w:tabs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tabs>
          <w:tab w:val="left" w:pos="1440"/>
        </w:tabs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9. ВИРІШЕННЯ СПОРІВ</w:t>
      </w:r>
    </w:p>
    <w:p w:rsidR="004754E7" w:rsidRPr="008A63CB" w:rsidRDefault="004754E7" w:rsidP="004754E7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10. СТРОК ДІЇ ДОГОВОРУ</w:t>
      </w:r>
    </w:p>
    <w:p w:rsidR="004754E7" w:rsidRPr="008A63CB" w:rsidRDefault="004754E7" w:rsidP="00475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10.1. Цей Договір набирає чинності з дати його підписання Сторонами і діє до 31.12.2024 р., а в частині взаєморозрахунків до повного його виконання.</w:t>
      </w: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10.2. Цей Договір укладається і підписується у двох примірниках, що мають однакову юридичну силу.</w:t>
      </w: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11. ІНШІ УМОВИ</w:t>
      </w: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11.1. Взаємовідносини Сторін, не врегульовані цим Договором, регулюються чинним законодавством України. </w:t>
      </w:r>
    </w:p>
    <w:p w:rsidR="004754E7" w:rsidRPr="008A63CB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11.2. 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 </w:t>
      </w:r>
    </w:p>
    <w:p w:rsidR="004754E7" w:rsidRPr="008A63CB" w:rsidRDefault="004754E7" w:rsidP="004754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 </w:t>
      </w:r>
      <w:r w:rsidRPr="008A63CB">
        <w:rPr>
          <w:rFonts w:ascii="Times New Roman" w:hAnsi="Times New Roman" w:cs="Times New Roman"/>
          <w:sz w:val="24"/>
          <w:szCs w:val="24"/>
        </w:rPr>
        <w:tab/>
        <w:t>11.3.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4754E7" w:rsidRPr="008A63CB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t>11.4. Зміни до цього Договору можуть бути внесені, у разі:</w:t>
      </w:r>
    </w:p>
    <w:p w:rsidR="004754E7" w:rsidRPr="008A63CB" w:rsidRDefault="004754E7" w:rsidP="00475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777"/>
      <w:bookmarkEnd w:id="2"/>
      <w:r w:rsidRPr="008A63CB">
        <w:rPr>
          <w:rFonts w:ascii="Times New Roman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4754E7" w:rsidRPr="008A63CB" w:rsidRDefault="004754E7" w:rsidP="00475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754E7" w:rsidRPr="008A63CB" w:rsidRDefault="004754E7" w:rsidP="00475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3) 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754E7" w:rsidRPr="008A63CB" w:rsidRDefault="004754E7" w:rsidP="00475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4) погодження зміни ціни в договорі про закупівлю в бік зменшення (без зміни кількості (обсягу) та якості послуг);</w:t>
      </w:r>
    </w:p>
    <w:p w:rsidR="004754E7" w:rsidRPr="008A63CB" w:rsidRDefault="004754E7" w:rsidP="00475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4754E7" w:rsidRPr="008A63CB" w:rsidRDefault="004754E7" w:rsidP="004754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6) зміни умов у зв’язку із застосуванням положень частини шостої статті 41 ЗУ «Про публічні закупівлі».</w:t>
      </w:r>
    </w:p>
    <w:p w:rsidR="004754E7" w:rsidRPr="008A63CB" w:rsidRDefault="004754E7" w:rsidP="00475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</w:p>
    <w:p w:rsidR="004754E7" w:rsidRPr="008A63CB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t>11.5. Розірвання договору можливе за згодою сторін.</w:t>
      </w:r>
    </w:p>
    <w:p w:rsidR="004754E7" w:rsidRPr="008A63CB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t>11.6. Замовник може розірвати договір в односторонньому порядку, письмово повідомивши про це Виконавця не менш як за 10 днів за таких обставин:</w:t>
      </w:r>
    </w:p>
    <w:p w:rsidR="004754E7" w:rsidRPr="008A63CB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t>11.6.1. Відсутності у Замовника коштів для фінансування послуг.</w:t>
      </w:r>
    </w:p>
    <w:p w:rsidR="004754E7" w:rsidRPr="008A63CB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t>11.6.2. Виявлення недоцільності, або неможливості продовжувати послуги на об’єкті, в тому числі на підставі рішень відповідних контролюючих органів.</w:t>
      </w:r>
    </w:p>
    <w:p w:rsidR="004754E7" w:rsidRPr="008A63CB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11.6.3.  Суттєвого порушення виконавцем своїх зобов'язань, що створює передумови для затримки виконання замовлення .</w:t>
      </w:r>
    </w:p>
    <w:p w:rsidR="004754E7" w:rsidRPr="008A63CB" w:rsidRDefault="004754E7" w:rsidP="004754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t>11.6.4. Якщо послуги не розпочато з вини виконавця, Замовник має право розірвати договір.</w:t>
      </w: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widowControl w:val="0"/>
        <w:tabs>
          <w:tab w:val="left" w:pos="1440"/>
        </w:tabs>
        <w:spacing w:after="0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12. ДОДАТКИ ДО ДОГОВОРУ</w:t>
      </w:r>
    </w:p>
    <w:p w:rsidR="004754E7" w:rsidRPr="008A63CB" w:rsidRDefault="004754E7" w:rsidP="004754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color w:val="000000"/>
          <w:sz w:val="24"/>
          <w:szCs w:val="24"/>
        </w:rPr>
        <w:t>Невід’ємною частиною цього Договору є: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1. Специфікація (Додаток №1).</w:t>
      </w:r>
    </w:p>
    <w:p w:rsidR="004754E7" w:rsidRPr="008A63CB" w:rsidRDefault="004754E7" w:rsidP="004754E7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13. МІСЦЕЗНАХОДЖЕННЯ ТА БАНКІВСЬКІ РЕКВІЗИТИ СТОРІН</w:t>
      </w:r>
    </w:p>
    <w:p w:rsidR="004754E7" w:rsidRPr="008A63CB" w:rsidRDefault="004754E7" w:rsidP="004754E7">
      <w:pPr>
        <w:tabs>
          <w:tab w:val="left" w:pos="5400"/>
          <w:tab w:val="left" w:pos="55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E7" w:rsidRPr="008A63CB" w:rsidRDefault="004754E7" w:rsidP="004754E7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Замовник:</w:t>
      </w:r>
      <w:r w:rsidRPr="008A6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A63CB">
        <w:rPr>
          <w:rFonts w:ascii="Times New Roman" w:hAnsi="Times New Roman" w:cs="Times New Roman"/>
          <w:b/>
          <w:bCs/>
          <w:sz w:val="24"/>
          <w:szCs w:val="24"/>
        </w:rPr>
        <w:t>Виконавець:</w:t>
      </w:r>
    </w:p>
    <w:p w:rsidR="004754E7" w:rsidRPr="008A63CB" w:rsidRDefault="004754E7" w:rsidP="0047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3CB">
        <w:rPr>
          <w:rFonts w:ascii="Times New Roman" w:hAnsi="Times New Roman" w:cs="Times New Roman"/>
          <w:b/>
          <w:sz w:val="24"/>
          <w:szCs w:val="24"/>
        </w:rPr>
        <w:t>Державна митна служба України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3CB">
        <w:rPr>
          <w:rFonts w:ascii="Times New Roman" w:hAnsi="Times New Roman" w:cs="Times New Roman"/>
          <w:b/>
          <w:sz w:val="24"/>
          <w:szCs w:val="24"/>
        </w:rPr>
        <w:t>Львівська митниця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79000, м. Львів, вул. </w:t>
      </w:r>
      <w:proofErr w:type="spellStart"/>
      <w:r w:rsidRPr="008A63CB">
        <w:rPr>
          <w:rFonts w:ascii="Times New Roman" w:hAnsi="Times New Roman" w:cs="Times New Roman"/>
          <w:sz w:val="24"/>
          <w:szCs w:val="24"/>
        </w:rPr>
        <w:t>Костюшка</w:t>
      </w:r>
      <w:proofErr w:type="spellEnd"/>
      <w:r w:rsidRPr="008A63CB">
        <w:rPr>
          <w:rFonts w:ascii="Times New Roman" w:hAnsi="Times New Roman" w:cs="Times New Roman"/>
          <w:sz w:val="24"/>
          <w:szCs w:val="24"/>
        </w:rPr>
        <w:t>, 1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ЄДРПОУ 43971343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МФО 820172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р/рUA708201720343150001000160947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р/рUA868201720343141001200160947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в Державній казначейській службі України</w:t>
      </w:r>
    </w:p>
    <w:p w:rsidR="004754E7" w:rsidRPr="008A63CB" w:rsidRDefault="004754E7" w:rsidP="004754E7">
      <w:pPr>
        <w:pStyle w:val="1"/>
        <w:rPr>
          <w:rFonts w:ascii="Times New Roman" w:hAnsi="Times New Roman"/>
          <w:sz w:val="24"/>
          <w:szCs w:val="24"/>
        </w:rPr>
      </w:pPr>
    </w:p>
    <w:p w:rsidR="004754E7" w:rsidRPr="008A63CB" w:rsidRDefault="004754E7" w:rsidP="004754E7">
      <w:pPr>
        <w:pStyle w:val="10"/>
        <w:jc w:val="both"/>
        <w:rPr>
          <w:sz w:val="24"/>
          <w:szCs w:val="24"/>
          <w:lang w:val="uk-UA"/>
        </w:rPr>
      </w:pPr>
      <w:r w:rsidRPr="008A63CB">
        <w:rPr>
          <w:sz w:val="24"/>
          <w:szCs w:val="24"/>
          <w:lang w:val="uk-UA"/>
        </w:rPr>
        <w:t>Тел.032258-99-52</w:t>
      </w:r>
    </w:p>
    <w:p w:rsidR="004754E7" w:rsidRPr="008A63CB" w:rsidRDefault="004754E7" w:rsidP="004754E7">
      <w:pPr>
        <w:pStyle w:val="10"/>
        <w:jc w:val="both"/>
        <w:rPr>
          <w:sz w:val="24"/>
          <w:szCs w:val="24"/>
          <w:lang w:val="en-US"/>
        </w:rPr>
      </w:pPr>
      <w:proofErr w:type="gramStart"/>
      <w:r w:rsidRPr="008A63CB">
        <w:rPr>
          <w:sz w:val="24"/>
          <w:szCs w:val="24"/>
          <w:lang w:val="en-US"/>
        </w:rPr>
        <w:t>e</w:t>
      </w:r>
      <w:r w:rsidRPr="008A63CB">
        <w:rPr>
          <w:sz w:val="24"/>
          <w:szCs w:val="24"/>
          <w:lang w:val="en-GB"/>
        </w:rPr>
        <w:t>-</w:t>
      </w:r>
      <w:r w:rsidRPr="008A63CB">
        <w:rPr>
          <w:sz w:val="24"/>
          <w:szCs w:val="24"/>
          <w:lang w:val="en-US"/>
        </w:rPr>
        <w:t>mail</w:t>
      </w:r>
      <w:proofErr w:type="gramEnd"/>
      <w:r w:rsidRPr="008A63CB">
        <w:rPr>
          <w:sz w:val="24"/>
          <w:szCs w:val="24"/>
          <w:lang w:val="uk-UA"/>
        </w:rPr>
        <w:t xml:space="preserve">: </w:t>
      </w:r>
      <w:hyperlink r:id="rId8" w:history="1">
        <w:r w:rsidRPr="008A63CB">
          <w:rPr>
            <w:rStyle w:val="a5"/>
            <w:sz w:val="24"/>
            <w:szCs w:val="24"/>
            <w:lang w:val="en-US"/>
          </w:rPr>
          <w:t>lv.post@customs.gov.ua</w:t>
        </w:r>
      </w:hyperlink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754E7" w:rsidRPr="008A63CB" w:rsidRDefault="004754E7" w:rsidP="004754E7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_________________ Андрій КУЗНІК</w:t>
      </w:r>
      <w:r w:rsidRPr="008A63C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754E7" w:rsidRPr="008A63CB" w:rsidRDefault="004754E7" w:rsidP="004754E7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М.П.</w:t>
      </w:r>
    </w:p>
    <w:p w:rsidR="004754E7" w:rsidRPr="008A63CB" w:rsidRDefault="004754E7" w:rsidP="004754E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Додаток № 1</w:t>
      </w:r>
    </w:p>
    <w:p w:rsidR="004754E7" w:rsidRPr="008A63CB" w:rsidRDefault="004754E7" w:rsidP="004754E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до Договору № __________</w:t>
      </w:r>
    </w:p>
    <w:p w:rsidR="004754E7" w:rsidRPr="008A63CB" w:rsidRDefault="004754E7" w:rsidP="004754E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від ___ ___________ 2024 року</w:t>
      </w:r>
    </w:p>
    <w:p w:rsidR="004754E7" w:rsidRPr="008A63CB" w:rsidRDefault="004754E7" w:rsidP="004754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754E7" w:rsidRPr="008A63CB" w:rsidRDefault="004754E7" w:rsidP="004754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754E7" w:rsidRPr="008A63CB" w:rsidRDefault="004754E7" w:rsidP="004754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Специфікація 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3"/>
        <w:gridCol w:w="2371"/>
        <w:gridCol w:w="1420"/>
        <w:gridCol w:w="1316"/>
        <w:gridCol w:w="1136"/>
        <w:gridCol w:w="1740"/>
        <w:gridCol w:w="1090"/>
      </w:tblGrid>
      <w:tr w:rsidR="004754E7" w:rsidRPr="008A63CB" w:rsidTr="005B43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left="-147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Найменування Послуги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left="-818" w:right="-1" w:firstLine="7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Одиниця </w:t>
            </w:r>
          </w:p>
          <w:p w:rsidR="004754E7" w:rsidRPr="008A63CB" w:rsidRDefault="004754E7" w:rsidP="005B430F">
            <w:pPr>
              <w:suppressAutoHyphens/>
              <w:spacing w:after="0"/>
              <w:ind w:left="-818" w:right="-1" w:firstLine="7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18161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136" w:type="dxa"/>
            <w:tcBorders>
              <w:top w:val="single" w:sz="4" w:space="0" w:color="18161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 одиниці виміру без ПДВ, грн.</w:t>
            </w:r>
          </w:p>
        </w:tc>
        <w:tc>
          <w:tcPr>
            <w:tcW w:w="2830" w:type="dxa"/>
            <w:gridSpan w:val="2"/>
            <w:tcBorders>
              <w:top w:val="single" w:sz="4" w:space="0" w:color="18161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вартість без ПДВ, грн.</w:t>
            </w:r>
          </w:p>
        </w:tc>
      </w:tr>
      <w:tr w:rsidR="004754E7" w:rsidRPr="008A63CB" w:rsidTr="005B43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rPr>
                <w:rStyle w:val="2"/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8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>Загалом без ПДВ, грн.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8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t>ПДВ, грн.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4E7" w:rsidRPr="008A63CB" w:rsidTr="005B430F">
        <w:trPr>
          <w:trHeight w:val="315"/>
        </w:trPr>
        <w:tc>
          <w:tcPr>
            <w:tcW w:w="8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3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Загалом з ПДВ, грн.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E7" w:rsidRPr="008A63CB" w:rsidRDefault="004754E7" w:rsidP="005B430F">
            <w:pPr>
              <w:suppressAutoHyphens/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E7" w:rsidRPr="008A63CB" w:rsidRDefault="004754E7" w:rsidP="004754E7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b/>
          <w:bCs/>
          <w:sz w:val="24"/>
          <w:szCs w:val="24"/>
        </w:rPr>
        <w:t>Замовник:</w:t>
      </w:r>
      <w:r w:rsidRPr="008A6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A63CB">
        <w:rPr>
          <w:rFonts w:ascii="Times New Roman" w:hAnsi="Times New Roman" w:cs="Times New Roman"/>
          <w:b/>
          <w:bCs/>
          <w:sz w:val="24"/>
          <w:szCs w:val="24"/>
        </w:rPr>
        <w:t>Виконавець:</w:t>
      </w:r>
    </w:p>
    <w:p w:rsidR="004754E7" w:rsidRPr="008A63CB" w:rsidRDefault="004754E7" w:rsidP="0047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3CB">
        <w:rPr>
          <w:rFonts w:ascii="Times New Roman" w:hAnsi="Times New Roman" w:cs="Times New Roman"/>
          <w:b/>
          <w:sz w:val="24"/>
          <w:szCs w:val="24"/>
        </w:rPr>
        <w:t>Державна митна служба України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3CB">
        <w:rPr>
          <w:rFonts w:ascii="Times New Roman" w:hAnsi="Times New Roman" w:cs="Times New Roman"/>
          <w:b/>
          <w:sz w:val="24"/>
          <w:szCs w:val="24"/>
        </w:rPr>
        <w:t>Львівська митниця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79000, м. Львів, вул. </w:t>
      </w:r>
      <w:proofErr w:type="spellStart"/>
      <w:r w:rsidRPr="008A63CB">
        <w:rPr>
          <w:rFonts w:ascii="Times New Roman" w:hAnsi="Times New Roman" w:cs="Times New Roman"/>
          <w:sz w:val="24"/>
          <w:szCs w:val="24"/>
        </w:rPr>
        <w:t>Костюшка</w:t>
      </w:r>
      <w:proofErr w:type="spellEnd"/>
      <w:r w:rsidRPr="008A63CB">
        <w:rPr>
          <w:rFonts w:ascii="Times New Roman" w:hAnsi="Times New Roman" w:cs="Times New Roman"/>
          <w:sz w:val="24"/>
          <w:szCs w:val="24"/>
        </w:rPr>
        <w:t>, 1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ЄДРПОУ 43971343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МФО 820172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р/рUA708201720343150001000160947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р/рUA868201720343141001200160947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в Державній казначейській службі України</w:t>
      </w:r>
    </w:p>
    <w:p w:rsidR="004754E7" w:rsidRPr="008A63CB" w:rsidRDefault="004754E7" w:rsidP="004754E7">
      <w:pPr>
        <w:pStyle w:val="1"/>
        <w:rPr>
          <w:rFonts w:ascii="Times New Roman" w:hAnsi="Times New Roman"/>
          <w:sz w:val="24"/>
          <w:szCs w:val="24"/>
        </w:rPr>
      </w:pPr>
    </w:p>
    <w:p w:rsidR="004754E7" w:rsidRPr="008A63CB" w:rsidRDefault="004754E7" w:rsidP="004754E7">
      <w:pPr>
        <w:pStyle w:val="10"/>
        <w:jc w:val="both"/>
        <w:rPr>
          <w:sz w:val="24"/>
          <w:szCs w:val="24"/>
          <w:lang w:val="uk-UA"/>
        </w:rPr>
      </w:pPr>
      <w:r w:rsidRPr="008A63CB">
        <w:rPr>
          <w:sz w:val="24"/>
          <w:szCs w:val="24"/>
          <w:lang w:val="uk-UA"/>
        </w:rPr>
        <w:t>Тел.032258-99-52</w:t>
      </w:r>
    </w:p>
    <w:p w:rsidR="004754E7" w:rsidRPr="008A63CB" w:rsidRDefault="004754E7" w:rsidP="004754E7">
      <w:pPr>
        <w:pStyle w:val="10"/>
        <w:jc w:val="both"/>
        <w:rPr>
          <w:sz w:val="24"/>
          <w:szCs w:val="24"/>
          <w:lang w:val="en-US"/>
        </w:rPr>
      </w:pPr>
      <w:proofErr w:type="gramStart"/>
      <w:r w:rsidRPr="008A63CB">
        <w:rPr>
          <w:sz w:val="24"/>
          <w:szCs w:val="24"/>
          <w:lang w:val="en-US"/>
        </w:rPr>
        <w:t>e</w:t>
      </w:r>
      <w:r w:rsidRPr="008A63CB">
        <w:rPr>
          <w:sz w:val="24"/>
          <w:szCs w:val="24"/>
          <w:lang w:val="en-GB"/>
        </w:rPr>
        <w:t>-</w:t>
      </w:r>
      <w:r w:rsidRPr="008A63CB">
        <w:rPr>
          <w:sz w:val="24"/>
          <w:szCs w:val="24"/>
          <w:lang w:val="en-US"/>
        </w:rPr>
        <w:t>mail</w:t>
      </w:r>
      <w:proofErr w:type="gramEnd"/>
      <w:r w:rsidRPr="008A63CB">
        <w:rPr>
          <w:sz w:val="24"/>
          <w:szCs w:val="24"/>
          <w:lang w:val="uk-UA"/>
        </w:rPr>
        <w:t xml:space="preserve">: </w:t>
      </w:r>
      <w:hyperlink r:id="rId9" w:history="1">
        <w:r w:rsidRPr="008A63CB">
          <w:rPr>
            <w:rStyle w:val="a5"/>
            <w:sz w:val="24"/>
            <w:szCs w:val="24"/>
            <w:lang w:val="en-US"/>
          </w:rPr>
          <w:t>lv.post@customs.gov.ua</w:t>
        </w:r>
      </w:hyperlink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 xml:space="preserve">В.о. начальника </w:t>
      </w:r>
    </w:p>
    <w:p w:rsidR="004754E7" w:rsidRPr="008A63CB" w:rsidRDefault="004754E7" w:rsidP="0047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Львівської митниці</w:t>
      </w:r>
    </w:p>
    <w:p w:rsidR="004754E7" w:rsidRPr="008A63CB" w:rsidRDefault="004754E7" w:rsidP="004754E7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_________________ Андрій КУЗНІК</w:t>
      </w:r>
      <w:r w:rsidRPr="008A63CB">
        <w:rPr>
          <w:rFonts w:ascii="Times New Roman" w:hAnsi="Times New Roman" w:cs="Times New Roman"/>
          <w:sz w:val="24"/>
          <w:szCs w:val="24"/>
        </w:rPr>
        <w:tab/>
      </w:r>
      <w:r w:rsidRPr="008A63C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754E7" w:rsidRPr="008A63CB" w:rsidRDefault="004754E7" w:rsidP="004754E7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54E7" w:rsidRPr="008A63CB" w:rsidRDefault="004754E7" w:rsidP="004754E7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3CB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М.П.</w:t>
      </w:r>
    </w:p>
    <w:p w:rsidR="004754E7" w:rsidRPr="008A63CB" w:rsidRDefault="004754E7" w:rsidP="004754E7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A51A1" w:rsidRDefault="004754E7" w:rsidP="004754E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</w:pPr>
      <w:r w:rsidRPr="008A63CB">
        <w:rPr>
          <w:rFonts w:ascii="Times New Roman" w:hAnsi="Times New Roman" w:cs="Times New Roman"/>
          <w:i/>
          <w:sz w:val="24"/>
          <w:szCs w:val="24"/>
        </w:rPr>
        <w:t>Примітка:  *  «Специфікація» Додаток №1 до Договору заповнюється під час укладення Договору</w:t>
      </w:r>
    </w:p>
    <w:sectPr w:rsidR="001A51A1" w:rsidSect="004754E7">
      <w:headerReference w:type="default" r:id="rId10"/>
      <w:pgSz w:w="11906" w:h="16838" w:code="9"/>
      <w:pgMar w:top="360" w:right="746" w:bottom="53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E3C">
      <w:pPr>
        <w:spacing w:after="0" w:line="240" w:lineRule="auto"/>
      </w:pPr>
      <w:r>
        <w:separator/>
      </w:r>
    </w:p>
  </w:endnote>
  <w:endnote w:type="continuationSeparator" w:id="0">
    <w:p w:rsidR="00000000" w:rsidRDefault="0014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E3C">
      <w:pPr>
        <w:spacing w:after="0" w:line="240" w:lineRule="auto"/>
      </w:pPr>
      <w:r>
        <w:separator/>
      </w:r>
    </w:p>
  </w:footnote>
  <w:footnote w:type="continuationSeparator" w:id="0">
    <w:p w:rsidR="00000000" w:rsidRDefault="0014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D" w:rsidRPr="00127560" w:rsidRDefault="001A51A1" w:rsidP="00B813DB">
    <w:pPr>
      <w:pStyle w:val="a6"/>
      <w:jc w:val="center"/>
      <w:rPr>
        <w:sz w:val="16"/>
        <w:szCs w:val="16"/>
      </w:rPr>
    </w:pPr>
    <w:r w:rsidRPr="00127560">
      <w:rPr>
        <w:sz w:val="16"/>
        <w:szCs w:val="16"/>
      </w:rPr>
      <w:fldChar w:fldCharType="begin"/>
    </w:r>
    <w:r w:rsidRPr="00127560">
      <w:rPr>
        <w:sz w:val="16"/>
        <w:szCs w:val="16"/>
      </w:rPr>
      <w:instrText>PAGE   \* MERGEFORMAT</w:instrText>
    </w:r>
    <w:r w:rsidRPr="00127560">
      <w:rPr>
        <w:sz w:val="16"/>
        <w:szCs w:val="16"/>
      </w:rPr>
      <w:fldChar w:fldCharType="separate"/>
    </w:r>
    <w:r w:rsidR="00142E3C">
      <w:rPr>
        <w:noProof/>
        <w:sz w:val="16"/>
        <w:szCs w:val="16"/>
      </w:rPr>
      <w:t>6</w:t>
    </w:r>
    <w:r w:rsidRPr="00127560">
      <w:rPr>
        <w:sz w:val="16"/>
        <w:szCs w:val="16"/>
      </w:rPr>
      <w:fldChar w:fldCharType="end"/>
    </w:r>
  </w:p>
  <w:p w:rsidR="00C5390D" w:rsidRPr="00127560" w:rsidRDefault="00142E3C" w:rsidP="00B813DB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641"/>
    <w:multiLevelType w:val="hybridMultilevel"/>
    <w:tmpl w:val="CBF2A658"/>
    <w:lvl w:ilvl="0" w:tplc="5E520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9399C"/>
    <w:multiLevelType w:val="multilevel"/>
    <w:tmpl w:val="CB785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A13"/>
    <w:multiLevelType w:val="multilevel"/>
    <w:tmpl w:val="5E1E0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8E70B7"/>
    <w:multiLevelType w:val="multilevel"/>
    <w:tmpl w:val="ED28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D"/>
    <w:rsid w:val="00142E3C"/>
    <w:rsid w:val="001A51A1"/>
    <w:rsid w:val="004754E7"/>
    <w:rsid w:val="00853447"/>
    <w:rsid w:val="00C70B25"/>
    <w:rsid w:val="00D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A1"/>
    <w:pPr>
      <w:spacing w:after="160" w:line="259" w:lineRule="auto"/>
    </w:pPr>
    <w:rPr>
      <w:rFonts w:ascii="Calibri" w:eastAsia="Calibri" w:hAnsi="Calibri" w:cs="Calibri"/>
      <w:lang w:eastAsia="uk-UA"/>
    </w:rPr>
  </w:style>
  <w:style w:type="paragraph" w:styleId="4">
    <w:name w:val="heading 4"/>
    <w:basedOn w:val="a"/>
    <w:next w:val="a"/>
    <w:link w:val="40"/>
    <w:rsid w:val="001A51A1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99"/>
    <w:qFormat/>
    <w:rsid w:val="001A51A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A51A1"/>
    <w:rPr>
      <w:rFonts w:ascii="Calibri" w:eastAsia="Calibri" w:hAnsi="Calibri" w:cs="Calibri"/>
      <w:b/>
      <w:sz w:val="24"/>
      <w:szCs w:val="24"/>
      <w:lang w:eastAsia="uk-UA"/>
    </w:rPr>
  </w:style>
  <w:style w:type="character" w:styleId="a5">
    <w:name w:val="Hyperlink"/>
    <w:basedOn w:val="a0"/>
    <w:uiPriority w:val="99"/>
    <w:rsid w:val="001A51A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A5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1A51A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Без интервала1"/>
    <w:link w:val="a8"/>
    <w:uiPriority w:val="99"/>
    <w:rsid w:val="001A51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99"/>
    <w:locked/>
    <w:rsid w:val="001A51A1"/>
    <w:rPr>
      <w:rFonts w:ascii="Calibri" w:eastAsia="Calibri" w:hAnsi="Calibri" w:cs="Calibri"/>
      <w:lang w:eastAsia="uk-UA"/>
    </w:rPr>
  </w:style>
  <w:style w:type="paragraph" w:customStyle="1" w:styleId="10">
    <w:name w:val="Звичайний1"/>
    <w:uiPriority w:val="99"/>
    <w:rsid w:val="001A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link w:val="1"/>
    <w:uiPriority w:val="99"/>
    <w:locked/>
    <w:rsid w:val="001A51A1"/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uiPriority w:val="99"/>
    <w:rsid w:val="001A51A1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sz w:val="24"/>
      <w:szCs w:val="20"/>
      <w:lang w:val="ru-RU"/>
    </w:rPr>
  </w:style>
  <w:style w:type="paragraph" w:customStyle="1" w:styleId="11">
    <w:name w:val="Обычный1"/>
    <w:uiPriority w:val="99"/>
    <w:rsid w:val="001A51A1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4"/>
      <w:szCs w:val="20"/>
      <w:lang w:val="ru-RU" w:eastAsia="ru-RU"/>
    </w:rPr>
  </w:style>
  <w:style w:type="table" w:customStyle="1" w:styleId="TableNormal">
    <w:name w:val="Table Normal"/>
    <w:rsid w:val="004754E7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auiue1">
    <w:name w:val="Iau?iue1"/>
    <w:uiPriority w:val="99"/>
    <w:rsid w:val="004754E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ий текст (2)"/>
    <w:uiPriority w:val="99"/>
    <w:rsid w:val="004754E7"/>
    <w:rPr>
      <w:rFonts w:ascii="Times New Roman" w:hAnsi="Times New Roman"/>
      <w:color w:val="000000"/>
      <w:spacing w:val="0"/>
      <w:w w:val="100"/>
      <w:position w:val="0"/>
      <w:sz w:val="18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A1"/>
    <w:pPr>
      <w:spacing w:after="160" w:line="259" w:lineRule="auto"/>
    </w:pPr>
    <w:rPr>
      <w:rFonts w:ascii="Calibri" w:eastAsia="Calibri" w:hAnsi="Calibri" w:cs="Calibri"/>
      <w:lang w:eastAsia="uk-UA"/>
    </w:rPr>
  </w:style>
  <w:style w:type="paragraph" w:styleId="4">
    <w:name w:val="heading 4"/>
    <w:basedOn w:val="a"/>
    <w:next w:val="a"/>
    <w:link w:val="40"/>
    <w:rsid w:val="001A51A1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99"/>
    <w:qFormat/>
    <w:rsid w:val="001A51A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A51A1"/>
    <w:rPr>
      <w:rFonts w:ascii="Calibri" w:eastAsia="Calibri" w:hAnsi="Calibri" w:cs="Calibri"/>
      <w:b/>
      <w:sz w:val="24"/>
      <w:szCs w:val="24"/>
      <w:lang w:eastAsia="uk-UA"/>
    </w:rPr>
  </w:style>
  <w:style w:type="character" w:styleId="a5">
    <w:name w:val="Hyperlink"/>
    <w:basedOn w:val="a0"/>
    <w:uiPriority w:val="99"/>
    <w:rsid w:val="001A51A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A5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1A51A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Без интервала1"/>
    <w:link w:val="a8"/>
    <w:uiPriority w:val="99"/>
    <w:rsid w:val="001A51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99"/>
    <w:locked/>
    <w:rsid w:val="001A51A1"/>
    <w:rPr>
      <w:rFonts w:ascii="Calibri" w:eastAsia="Calibri" w:hAnsi="Calibri" w:cs="Calibri"/>
      <w:lang w:eastAsia="uk-UA"/>
    </w:rPr>
  </w:style>
  <w:style w:type="paragraph" w:customStyle="1" w:styleId="10">
    <w:name w:val="Звичайний1"/>
    <w:uiPriority w:val="99"/>
    <w:rsid w:val="001A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link w:val="1"/>
    <w:uiPriority w:val="99"/>
    <w:locked/>
    <w:rsid w:val="001A51A1"/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uiPriority w:val="99"/>
    <w:rsid w:val="001A51A1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sz w:val="24"/>
      <w:szCs w:val="20"/>
      <w:lang w:val="ru-RU"/>
    </w:rPr>
  </w:style>
  <w:style w:type="paragraph" w:customStyle="1" w:styleId="11">
    <w:name w:val="Обычный1"/>
    <w:uiPriority w:val="99"/>
    <w:rsid w:val="001A51A1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4"/>
      <w:szCs w:val="20"/>
      <w:lang w:val="ru-RU" w:eastAsia="ru-RU"/>
    </w:rPr>
  </w:style>
  <w:style w:type="table" w:customStyle="1" w:styleId="TableNormal">
    <w:name w:val="Table Normal"/>
    <w:rsid w:val="004754E7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auiue1">
    <w:name w:val="Iau?iue1"/>
    <w:uiPriority w:val="99"/>
    <w:rsid w:val="004754E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ий текст (2)"/>
    <w:uiPriority w:val="99"/>
    <w:rsid w:val="004754E7"/>
    <w:rPr>
      <w:rFonts w:ascii="Times New Roman" w:hAnsi="Times New Roman"/>
      <w:color w:val="000000"/>
      <w:spacing w:val="0"/>
      <w:w w:val="100"/>
      <w:position w:val="0"/>
      <w:sz w:val="18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.post@customs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v.post@custom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9030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Струк Оксана Миколаївна</dc:creator>
  <cp:lastModifiedBy>Струк Оксана Миколаївна</cp:lastModifiedBy>
  <cp:revision>3</cp:revision>
  <dcterms:created xsi:type="dcterms:W3CDTF">2024-02-20T07:43:00Z</dcterms:created>
  <dcterms:modified xsi:type="dcterms:W3CDTF">2024-02-20T07:44:00Z</dcterms:modified>
</cp:coreProperties>
</file>