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DA" w:rsidRDefault="00E26F4B">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i/>
          <w:iCs/>
          <w:color w:val="000000"/>
          <w:position w:val="0"/>
          <w:lang w:val="uk-UA" w:eastAsia="ru-RU"/>
        </w:rPr>
      </w:pPr>
      <w:r>
        <w:rPr>
          <w:rFonts w:ascii="Times New Roman" w:eastAsia="Times New Roman" w:hAnsi="Times New Roman"/>
          <w:b/>
          <w:bCs/>
          <w:color w:val="000000"/>
          <w:position w:val="0"/>
          <w:lang w:val="uk-UA" w:eastAsia="ru-RU"/>
        </w:rPr>
        <w:t xml:space="preserve">Додаток </w:t>
      </w:r>
      <w:r w:rsidRPr="00041D93">
        <w:rPr>
          <w:rFonts w:ascii="Times New Roman" w:eastAsia="Times New Roman" w:hAnsi="Times New Roman"/>
          <w:b/>
          <w:bCs/>
          <w:color w:val="000000"/>
          <w:position w:val="0"/>
          <w:lang w:eastAsia="ru-RU"/>
        </w:rPr>
        <w:t xml:space="preserve">4 </w:t>
      </w:r>
      <w:r>
        <w:rPr>
          <w:rFonts w:ascii="Times New Roman" w:eastAsia="Times New Roman" w:hAnsi="Times New Roman"/>
          <w:b/>
          <w:bCs/>
          <w:color w:val="000000"/>
          <w:position w:val="0"/>
          <w:lang w:val="uk-UA" w:eastAsia="ru-RU"/>
        </w:rPr>
        <w:t>до тендерної документації</w:t>
      </w:r>
    </w:p>
    <w:p w:rsidR="00744FDA" w:rsidRPr="00041D93" w:rsidRDefault="00E26F4B">
      <w:pPr>
        <w:autoSpaceDE w:val="0"/>
        <w:autoSpaceDN w:val="0"/>
        <w:adjustRightInd w:val="0"/>
        <w:spacing w:after="0" w:line="240" w:lineRule="auto"/>
        <w:ind w:leftChars="0" w:left="0" w:firstLineChars="0" w:firstLine="0"/>
        <w:jc w:val="right"/>
        <w:textAlignment w:val="auto"/>
        <w:outlineLvl w:val="9"/>
        <w:rPr>
          <w:rFonts w:ascii="Times New Roman" w:eastAsia="Times New Roman" w:hAnsi="Times New Roman"/>
          <w:i/>
          <w:iCs/>
          <w:color w:val="000000"/>
          <w:position w:val="0"/>
          <w:lang w:eastAsia="ru-RU"/>
        </w:rPr>
      </w:pPr>
      <w:r w:rsidRPr="00041D93">
        <w:rPr>
          <w:rFonts w:ascii="Times New Roman" w:eastAsia="Times New Roman" w:hAnsi="Times New Roman"/>
          <w:b/>
          <w:color w:val="000000"/>
          <w:sz w:val="24"/>
          <w:szCs w:val="24"/>
        </w:rPr>
        <w:t>(Кваліфікаційні критерії процедури закупівлі відповідно до статті 16 Закону, підстави визначені пунктом 44 Особливостей)</w:t>
      </w:r>
    </w:p>
    <w:p w:rsidR="00744FDA" w:rsidRDefault="00744FDA" w:rsidP="00041D93">
      <w:pPr>
        <w:spacing w:after="0"/>
        <w:ind w:left="0" w:hanging="2"/>
        <w:jc w:val="right"/>
        <w:rPr>
          <w:rFonts w:ascii="Times New Roman" w:eastAsia="Times New Roman" w:hAnsi="Times New Roman"/>
          <w:b/>
          <w:color w:val="121212"/>
          <w:sz w:val="20"/>
          <w:szCs w:val="20"/>
          <w:lang w:val="uk-UA" w:eastAsia="zh-CN"/>
        </w:rPr>
      </w:pPr>
    </w:p>
    <w:p w:rsidR="00744FDA" w:rsidRDefault="00E26F4B">
      <w:pPr>
        <w:tabs>
          <w:tab w:val="left" w:pos="1080"/>
        </w:tabs>
        <w:spacing w:after="0" w:line="240" w:lineRule="auto"/>
        <w:ind w:leftChars="0" w:left="0" w:firstLineChars="0" w:firstLine="0"/>
        <w:jc w:val="center"/>
        <w:textAlignment w:val="auto"/>
        <w:outlineLvl w:val="9"/>
        <w:rPr>
          <w:rFonts w:ascii="Times New Roman" w:eastAsia="Times New Roman" w:hAnsi="Times New Roman"/>
          <w:b/>
          <w:bCs/>
          <w:position w:val="0"/>
          <w:lang w:val="uk-UA" w:eastAsia="uk-UA"/>
        </w:rPr>
      </w:pPr>
      <w:r>
        <w:rPr>
          <w:rFonts w:ascii="Times New Roman" w:eastAsia="Times New Roman" w:hAnsi="Times New Roman"/>
          <w:b/>
          <w:bCs/>
          <w:position w:val="0"/>
          <w:lang w:val="uk-UA" w:eastAsia="uk-UA"/>
        </w:rPr>
        <w:t xml:space="preserve">КВАЛІФІКАЦІЙНІ КРИТЕРІЇ ПРОЦЕДУРИ ЗАКУПІВЛІ ВІДПОВІДНО ДО </w:t>
      </w:r>
      <w:hyperlink r:id="rId7" w:anchor="n1250" w:history="1">
        <w:r>
          <w:rPr>
            <w:rStyle w:val="a8"/>
            <w:rFonts w:ascii="Times New Roman" w:eastAsia="Times New Roman" w:hAnsi="Times New Roman"/>
            <w:b/>
            <w:bCs/>
            <w:color w:val="auto"/>
            <w:position w:val="0"/>
            <w:u w:val="none"/>
            <w:lang w:val="uk-UA" w:eastAsia="uk-UA"/>
          </w:rPr>
          <w:t>СТАТТІ 16</w:t>
        </w:r>
      </w:hyperlink>
      <w:r>
        <w:rPr>
          <w:rFonts w:ascii="Times New Roman" w:eastAsia="Times New Roman" w:hAnsi="Times New Roman"/>
          <w:b/>
          <w:bCs/>
          <w:position w:val="0"/>
          <w:lang w:val="uk-UA" w:eastAsia="uk-UA"/>
        </w:rPr>
        <w:t xml:space="preserve">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744FDA" w:rsidRDefault="00744FDA">
      <w:pPr>
        <w:tabs>
          <w:tab w:val="left" w:pos="1080"/>
        </w:tabs>
        <w:spacing w:after="0" w:line="240" w:lineRule="auto"/>
        <w:ind w:leftChars="0" w:left="0" w:firstLineChars="0" w:firstLine="0"/>
        <w:jc w:val="center"/>
        <w:textAlignment w:val="auto"/>
        <w:outlineLvl w:val="9"/>
        <w:rPr>
          <w:rFonts w:ascii="Times New Roman" w:eastAsia="Times New Roman" w:hAnsi="Times New Roman"/>
          <w:b/>
          <w:bCs/>
          <w:position w:val="0"/>
          <w:lang w:val="uk-UA" w:eastAsia="uk-UA"/>
        </w:rPr>
      </w:pPr>
    </w:p>
    <w:p w:rsidR="00744FDA" w:rsidRDefault="00E26F4B">
      <w:pPr>
        <w:tabs>
          <w:tab w:val="left" w:pos="1080"/>
        </w:tabs>
        <w:spacing w:after="0" w:line="240" w:lineRule="auto"/>
        <w:ind w:leftChars="0" w:left="0" w:firstLineChars="0" w:firstLine="0"/>
        <w:jc w:val="center"/>
        <w:textAlignment w:val="auto"/>
        <w:outlineLvl w:val="9"/>
        <w:rPr>
          <w:rFonts w:ascii="Times New Roman" w:eastAsia="Times New Roman" w:hAnsi="Times New Roman"/>
          <w:b/>
          <w:bCs/>
          <w:position w:val="0"/>
          <w:lang w:val="uk-UA" w:eastAsia="uk-UA"/>
        </w:rPr>
      </w:pPr>
      <w:r>
        <w:rPr>
          <w:rFonts w:ascii="Times New Roman" w:eastAsia="Times New Roman" w:hAnsi="Times New Roman"/>
          <w:b/>
          <w:bCs/>
          <w:position w:val="0"/>
          <w:lang w:val="uk-UA" w:eastAsia="uk-UA"/>
        </w:rPr>
        <w:t xml:space="preserve">Кваліфікаційні критерії </w:t>
      </w:r>
      <w:r>
        <w:rPr>
          <w:rFonts w:ascii="Times New Roman" w:eastAsia="Times New Roman" w:hAnsi="Times New Roman"/>
          <w:b/>
          <w:bCs/>
          <w:position w:val="0"/>
          <w:lang w:val="uk-UA" w:eastAsia="ru-RU"/>
        </w:rPr>
        <w:t>процедури закупівлі</w:t>
      </w:r>
      <w:r>
        <w:rPr>
          <w:rFonts w:ascii="Times New Roman" w:eastAsia="Times New Roman" w:hAnsi="Times New Roman"/>
          <w:b/>
          <w:bCs/>
          <w:position w:val="0"/>
          <w:lang w:val="uk-UA" w:eastAsia="uk-UA"/>
        </w:rPr>
        <w:t xml:space="preserve"> відповідно до </w:t>
      </w:r>
    </w:p>
    <w:p w:rsidR="00744FDA" w:rsidRDefault="00D62BF3">
      <w:pPr>
        <w:tabs>
          <w:tab w:val="left" w:pos="1080"/>
        </w:tabs>
        <w:spacing w:after="0" w:line="240" w:lineRule="auto"/>
        <w:ind w:leftChars="0" w:left="0" w:firstLineChars="0" w:firstLine="0"/>
        <w:jc w:val="center"/>
        <w:textAlignment w:val="auto"/>
        <w:outlineLvl w:val="9"/>
        <w:rPr>
          <w:rFonts w:ascii="Times New Roman" w:eastAsia="Times New Roman" w:hAnsi="Times New Roman"/>
          <w:b/>
          <w:bCs/>
          <w:position w:val="0"/>
          <w:lang w:val="uk-UA" w:eastAsia="uk-UA"/>
        </w:rPr>
      </w:pPr>
      <w:hyperlink r:id="rId8" w:anchor="n1250" w:history="1">
        <w:r w:rsidR="00E26F4B">
          <w:rPr>
            <w:rFonts w:ascii="Times New Roman" w:eastAsia="Times New Roman" w:hAnsi="Times New Roman"/>
            <w:b/>
            <w:bCs/>
            <w:position w:val="0"/>
            <w:lang w:val="uk-UA" w:eastAsia="uk-UA"/>
          </w:rPr>
          <w:t>статті 16</w:t>
        </w:r>
      </w:hyperlink>
      <w:r w:rsidR="00E26F4B">
        <w:rPr>
          <w:rFonts w:ascii="Times New Roman" w:eastAsia="Times New Roman" w:hAnsi="Times New Roman"/>
          <w:b/>
          <w:bCs/>
          <w:position w:val="0"/>
          <w:lang w:val="uk-UA" w:eastAsia="uk-UA"/>
        </w:rPr>
        <w:t xml:space="preserve"> Закону та інформація про спосіб </w:t>
      </w:r>
      <w:r w:rsidR="00E26F4B">
        <w:rPr>
          <w:rFonts w:ascii="Times New Roman" w:eastAsia="Times New Roman" w:hAnsi="Times New Roman"/>
          <w:b/>
          <w:bCs/>
          <w:position w:val="0"/>
          <w:lang w:val="uk-UA" w:eastAsia="ru-RU"/>
        </w:rPr>
        <w:t>документального</w:t>
      </w:r>
      <w:r w:rsidR="00E26F4B">
        <w:rPr>
          <w:rFonts w:ascii="Times New Roman" w:eastAsia="Times New Roman" w:hAnsi="Times New Roman"/>
          <w:b/>
          <w:bCs/>
          <w:position w:val="0"/>
          <w:lang w:val="uk-UA" w:eastAsia="uk-UA"/>
        </w:rPr>
        <w:t xml:space="preserve"> підтвердження відповідності Учасників установленим кваліфікаційним (кваліфікаційному) критеріям</w:t>
      </w:r>
    </w:p>
    <w:p w:rsidR="00744FDA" w:rsidRDefault="00744FDA">
      <w:pPr>
        <w:spacing w:after="0" w:line="240" w:lineRule="auto"/>
        <w:ind w:leftChars="0" w:left="0" w:right="187" w:firstLineChars="0" w:firstLine="0"/>
        <w:jc w:val="center"/>
        <w:textAlignment w:val="auto"/>
        <w:outlineLvl w:val="9"/>
        <w:rPr>
          <w:rFonts w:ascii="Times New Roman" w:eastAsia="Times New Roman" w:hAnsi="Times New Roman"/>
          <w:b/>
          <w:color w:val="000000"/>
          <w:position w:val="0"/>
          <w:sz w:val="20"/>
          <w:szCs w:val="20"/>
          <w:lang w:val="uk-UA" w:eastAsia="zh-CN"/>
        </w:rPr>
      </w:pPr>
    </w:p>
    <w:tbl>
      <w:tblPr>
        <w:tblW w:w="10324"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024"/>
        <w:gridCol w:w="6300"/>
      </w:tblGrid>
      <w:tr w:rsidR="00744FDA">
        <w:trPr>
          <w:jc w:val="center"/>
        </w:trPr>
        <w:tc>
          <w:tcPr>
            <w:tcW w:w="4024" w:type="dxa"/>
            <w:noWrap/>
            <w:tcMar>
              <w:left w:w="98" w:type="dxa"/>
            </w:tcMar>
            <w:vAlign w:val="center"/>
          </w:tcPr>
          <w:p w:rsidR="00744FDA" w:rsidRDefault="00E2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jc w:val="center"/>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b/>
                <w:position w:val="0"/>
                <w:sz w:val="20"/>
                <w:szCs w:val="20"/>
                <w:lang w:val="uk-UA" w:eastAsia="zh-CN"/>
              </w:rPr>
              <w:t xml:space="preserve">Кваліфікаційні критерії, встановлені відповідно до </w:t>
            </w:r>
          </w:p>
          <w:p w:rsidR="00744FDA" w:rsidRDefault="00E2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jc w:val="center"/>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b/>
                <w:position w:val="0"/>
                <w:sz w:val="20"/>
                <w:szCs w:val="20"/>
                <w:lang w:val="uk-UA" w:eastAsia="zh-CN"/>
              </w:rPr>
              <w:t>ст. 16 Закону</w:t>
            </w:r>
          </w:p>
        </w:tc>
        <w:tc>
          <w:tcPr>
            <w:tcW w:w="6300" w:type="dxa"/>
            <w:tcBorders>
              <w:left w:val="single" w:sz="4" w:space="0" w:color="000001"/>
              <w:right w:val="single" w:sz="4" w:space="0" w:color="000001"/>
            </w:tcBorders>
            <w:noWrap/>
            <w:tcMar>
              <w:left w:w="98" w:type="dxa"/>
            </w:tcMar>
            <w:vAlign w:val="center"/>
          </w:tcPr>
          <w:p w:rsidR="00744FDA" w:rsidRDefault="00E26F4B">
            <w:pPr>
              <w:spacing w:after="0" w:line="240" w:lineRule="auto"/>
              <w:ind w:leftChars="0" w:left="0" w:firstLineChars="0" w:firstLine="0"/>
              <w:jc w:val="center"/>
              <w:textAlignment w:val="auto"/>
              <w:outlineLvl w:val="9"/>
              <w:rPr>
                <w:rFonts w:ascii="Times New Roman" w:eastAsia="Times New Roman" w:hAnsi="Times New Roman"/>
                <w:b/>
                <w:position w:val="0"/>
                <w:sz w:val="20"/>
                <w:szCs w:val="20"/>
                <w:lang w:val="uk-UA" w:eastAsia="zh-CN"/>
              </w:rPr>
            </w:pPr>
            <w:r>
              <w:rPr>
                <w:rFonts w:ascii="Times New Roman" w:eastAsia="Times New Roman" w:hAnsi="Times New Roman"/>
                <w:b/>
                <w:position w:val="0"/>
                <w:sz w:val="20"/>
                <w:szCs w:val="20"/>
                <w:lang w:val="uk-UA" w:eastAsia="zh-CN"/>
              </w:rPr>
              <w:t>Документи, які підтверджують відповідність Учасника встановленим кваліфікаційним критеріям</w:t>
            </w:r>
          </w:p>
        </w:tc>
      </w:tr>
      <w:tr w:rsidR="00744FDA">
        <w:trPr>
          <w:jc w:val="center"/>
        </w:trPr>
        <w:tc>
          <w:tcPr>
            <w:tcW w:w="4024" w:type="dxa"/>
            <w:noWrap/>
            <w:tcMar>
              <w:left w:w="98" w:type="dxa"/>
            </w:tcMar>
          </w:tcPr>
          <w:p w:rsidR="00744FDA" w:rsidRPr="00041D93" w:rsidRDefault="00E2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zh-CN"/>
              </w:rPr>
              <w:t>Наявність обладнання та матеріально-технічної бази</w:t>
            </w:r>
            <w:r w:rsidRPr="00041D93">
              <w:rPr>
                <w:rFonts w:ascii="Times New Roman" w:eastAsia="Times New Roman" w:hAnsi="Times New Roman"/>
                <w:position w:val="0"/>
                <w:sz w:val="20"/>
                <w:szCs w:val="20"/>
                <w:lang w:eastAsia="zh-CN"/>
              </w:rPr>
              <w:t>.</w:t>
            </w:r>
          </w:p>
        </w:tc>
        <w:tc>
          <w:tcPr>
            <w:tcW w:w="6300" w:type="dxa"/>
            <w:tcBorders>
              <w:left w:val="single" w:sz="4" w:space="0" w:color="000001"/>
              <w:right w:val="single" w:sz="4" w:space="0" w:color="000001"/>
            </w:tcBorders>
            <w:noWrap/>
            <w:tcMar>
              <w:left w:w="98" w:type="dxa"/>
            </w:tcMar>
          </w:tcPr>
          <w:p w:rsidR="00744FDA" w:rsidRDefault="00E26F4B">
            <w:pPr>
              <w:numPr>
                <w:ilvl w:val="0"/>
                <w:numId w:val="4"/>
              </w:numPr>
              <w:suppressAutoHyphens w:val="0"/>
              <w:spacing w:after="0" w:line="240" w:lineRule="auto"/>
              <w:ind w:leftChars="0" w:firstLineChars="0"/>
              <w:jc w:val="both"/>
              <w:textAlignment w:val="auto"/>
              <w:outlineLvl w:val="9"/>
              <w:rPr>
                <w:rFonts w:ascii="Times New Roman" w:eastAsia="Times New Roman" w:hAnsi="Times New Roman"/>
                <w:b/>
                <w:position w:val="0"/>
                <w:sz w:val="20"/>
                <w:szCs w:val="20"/>
                <w:lang w:val="uk-UA" w:eastAsia="zh-CN"/>
              </w:rPr>
            </w:pPr>
            <w:r>
              <w:rPr>
                <w:rFonts w:ascii="Times New Roman" w:eastAsia="Times New Roman" w:hAnsi="Times New Roman"/>
                <w:b/>
                <w:position w:val="0"/>
                <w:sz w:val="20"/>
                <w:szCs w:val="20"/>
                <w:lang w:val="uk-UA" w:eastAsia="zh-CN"/>
              </w:rPr>
              <w:t xml:space="preserve">1.1. </w:t>
            </w:r>
            <w:r>
              <w:rPr>
                <w:rFonts w:ascii="Times New Roman" w:eastAsia="Times New Roman" w:hAnsi="Times New Roman"/>
                <w:bCs/>
                <w:position w:val="0"/>
                <w:sz w:val="20"/>
                <w:szCs w:val="20"/>
                <w:lang w:val="uk-UA" w:eastAsia="zh-CN"/>
              </w:rPr>
              <w:t>Довідка у довільній формі, що містить інформацію про наявність обладнання та матеріально-технічної бази Учасника, з додаванням копій  документів про те що обладнання в аренді або власне (копії надати обовязково). Довідка затверджена не раніше дати оприлюднення,  оголошення про проведення відкритих торгів (вказати дату довідки).</w:t>
            </w:r>
          </w:p>
        </w:tc>
      </w:tr>
      <w:tr w:rsidR="00744FDA" w:rsidRPr="00471848">
        <w:trPr>
          <w:jc w:val="center"/>
        </w:trPr>
        <w:tc>
          <w:tcPr>
            <w:tcW w:w="4024" w:type="dxa"/>
            <w:noWrap/>
            <w:tcMar>
              <w:left w:w="98" w:type="dxa"/>
            </w:tcMar>
          </w:tcPr>
          <w:p w:rsidR="00744FDA" w:rsidRDefault="00E26F4B">
            <w:pPr>
              <w:spacing w:before="120" w:after="120"/>
              <w:ind w:left="0" w:hanging="2"/>
              <w:rPr>
                <w:rFonts w:ascii="Times New Roman" w:eastAsia="Times New Roman" w:hAnsi="Times New Roman"/>
                <w:position w:val="0"/>
                <w:sz w:val="20"/>
                <w:szCs w:val="20"/>
                <w:lang w:val="uk-UA" w:eastAsia="zh-CN"/>
              </w:rPr>
            </w:pPr>
            <w:r>
              <w:rPr>
                <w:rFonts w:ascii="Times New Roman" w:hAnsi="Times New Roman"/>
                <w:sz w:val="20"/>
                <w:szCs w:val="20"/>
                <w:lang w:val="uk-UA"/>
              </w:rPr>
              <w:t>Наявність працівників відповідної кваліфікації, які мають необхідні знання та досвід</w:t>
            </w:r>
          </w:p>
        </w:tc>
        <w:tc>
          <w:tcPr>
            <w:tcW w:w="6300" w:type="dxa"/>
            <w:tcBorders>
              <w:left w:val="single" w:sz="4" w:space="0" w:color="000001"/>
              <w:right w:val="single" w:sz="4" w:space="0" w:color="000001"/>
            </w:tcBorders>
            <w:noWrap/>
            <w:tcMar>
              <w:left w:w="98" w:type="dxa"/>
            </w:tcMar>
          </w:tcPr>
          <w:p w:rsidR="00744FDA" w:rsidRDefault="00E26F4B">
            <w:pPr>
              <w:snapToGrid w:val="0"/>
              <w:spacing w:before="120" w:after="120"/>
              <w:ind w:left="0" w:hanging="2"/>
              <w:jc w:val="both"/>
              <w:rPr>
                <w:rFonts w:ascii="Times New Roman" w:eastAsia="Times New Roman" w:hAnsi="Times New Roman"/>
                <w:b/>
                <w:position w:val="0"/>
                <w:sz w:val="20"/>
                <w:szCs w:val="20"/>
                <w:lang w:val="uk-UA" w:eastAsia="zh-CN"/>
              </w:rPr>
            </w:pPr>
            <w:r>
              <w:rPr>
                <w:rFonts w:ascii="Times New Roman" w:hAnsi="Times New Roman"/>
                <w:sz w:val="20"/>
                <w:szCs w:val="20"/>
                <w:lang w:val="uk-UA"/>
              </w:rPr>
              <w:t xml:space="preserve">2.1. Довідка у довільній формі, що містить інформацію  </w:t>
            </w:r>
            <w:r>
              <w:rPr>
                <w:rFonts w:ascii="Times New Roman" w:hAnsi="Times New Roman"/>
                <w:sz w:val="20"/>
                <w:szCs w:val="20"/>
                <w:lang w:val="uk-UA" w:eastAsia="he-IL" w:bidi="he-IL"/>
              </w:rPr>
              <w:t>про персонал Учасника із зазначенням</w:t>
            </w:r>
            <w:r>
              <w:rPr>
                <w:rFonts w:ascii="Times New Roman" w:hAnsi="Times New Roman"/>
                <w:sz w:val="20"/>
                <w:szCs w:val="20"/>
                <w:lang w:val="uk-UA"/>
              </w:rPr>
              <w:t xml:space="preserve"> рівня освіти, досвіду, кваліфікації та достатньої кількості працівників Учасника для виконання послуг у кількості згідно потреб Замовника,  затверджена не раніше дати оприлюднення оголошення про проведення відкритих торгів (вказати дату довідки). </w:t>
            </w:r>
          </w:p>
        </w:tc>
      </w:tr>
      <w:tr w:rsidR="00744FDA" w:rsidRPr="00471848">
        <w:trPr>
          <w:jc w:val="center"/>
        </w:trPr>
        <w:tc>
          <w:tcPr>
            <w:tcW w:w="4024" w:type="dxa"/>
            <w:noWrap/>
            <w:tcMar>
              <w:left w:w="98" w:type="dxa"/>
            </w:tcMar>
          </w:tcPr>
          <w:p w:rsidR="00744FDA" w:rsidRDefault="00E26F4B">
            <w:pPr>
              <w:spacing w:before="120" w:after="120"/>
              <w:ind w:left="0" w:hanging="2"/>
              <w:rPr>
                <w:rFonts w:ascii="Times New Roman" w:eastAsia="Times New Roman" w:hAnsi="Times New Roman"/>
                <w:position w:val="0"/>
                <w:sz w:val="20"/>
                <w:szCs w:val="20"/>
                <w:lang w:val="uk-UA" w:eastAsia="zh-CN"/>
              </w:rPr>
            </w:pPr>
            <w:r>
              <w:rPr>
                <w:rFonts w:ascii="Times New Roman" w:hAnsi="Times New Roman"/>
                <w:sz w:val="20"/>
                <w:szCs w:val="20"/>
                <w:lang w:val="uk-UA"/>
              </w:rPr>
              <w:t>Наявність документально підтвердженого досвіду виконання аналогічного договору</w:t>
            </w:r>
          </w:p>
        </w:tc>
        <w:tc>
          <w:tcPr>
            <w:tcW w:w="6300" w:type="dxa"/>
            <w:tcBorders>
              <w:left w:val="single" w:sz="4" w:space="0" w:color="000001"/>
              <w:right w:val="single" w:sz="4" w:space="0" w:color="000001"/>
            </w:tcBorders>
            <w:noWrap/>
            <w:tcMar>
              <w:left w:w="98" w:type="dxa"/>
            </w:tcMar>
          </w:tcPr>
          <w:p w:rsidR="00744FDA" w:rsidRDefault="00E26F4B" w:rsidP="00041D93">
            <w:pPr>
              <w:spacing w:before="120" w:after="120"/>
              <w:ind w:left="0" w:hanging="2"/>
              <w:jc w:val="both"/>
              <w:rPr>
                <w:rFonts w:ascii="Times New Roman" w:hAnsi="Times New Roman"/>
                <w:sz w:val="20"/>
                <w:szCs w:val="20"/>
                <w:lang w:val="uk-UA"/>
              </w:rPr>
            </w:pPr>
            <w:r>
              <w:rPr>
                <w:rFonts w:ascii="Times New Roman" w:hAnsi="Times New Roman"/>
                <w:sz w:val="20"/>
                <w:szCs w:val="20"/>
                <w:lang w:val="uk-UA"/>
              </w:rPr>
              <w:t>3.1. Довідка учасника у довільній формі про виконання договору за 202</w:t>
            </w:r>
            <w:r w:rsidRPr="00041D93">
              <w:rPr>
                <w:rFonts w:ascii="Times New Roman" w:hAnsi="Times New Roman"/>
                <w:sz w:val="20"/>
                <w:szCs w:val="20"/>
              </w:rPr>
              <w:t>2</w:t>
            </w:r>
            <w:r>
              <w:rPr>
                <w:rFonts w:ascii="Times New Roman" w:hAnsi="Times New Roman"/>
                <w:sz w:val="20"/>
                <w:szCs w:val="20"/>
                <w:lang w:val="uk-UA"/>
              </w:rPr>
              <w:t xml:space="preserve"> або 202</w:t>
            </w:r>
            <w:r w:rsidRPr="00041D93">
              <w:rPr>
                <w:rFonts w:ascii="Times New Roman" w:hAnsi="Times New Roman"/>
                <w:sz w:val="20"/>
                <w:szCs w:val="20"/>
              </w:rPr>
              <w:t>3</w:t>
            </w:r>
            <w:r>
              <w:rPr>
                <w:rFonts w:ascii="Times New Roman" w:hAnsi="Times New Roman"/>
                <w:sz w:val="20"/>
                <w:szCs w:val="20"/>
                <w:lang w:val="uk-UA"/>
              </w:rPr>
              <w:t xml:space="preserve"> роки, затверджена не раніше дати оприлюднення оголошення про проведення відкритих торгів (вказати дату довідки). </w:t>
            </w:r>
          </w:p>
          <w:p w:rsidR="00744FDA" w:rsidRDefault="00E26F4B" w:rsidP="00041D93">
            <w:pPr>
              <w:ind w:left="0" w:hanging="2"/>
              <w:jc w:val="both"/>
              <w:rPr>
                <w:rFonts w:ascii="Times New Roman" w:hAnsi="Times New Roman"/>
                <w:sz w:val="20"/>
                <w:szCs w:val="20"/>
                <w:lang w:val="uk-UA"/>
              </w:rPr>
            </w:pPr>
            <w:r>
              <w:rPr>
                <w:rFonts w:ascii="Times New Roman" w:hAnsi="Times New Roman"/>
                <w:sz w:val="20"/>
                <w:szCs w:val="20"/>
                <w:lang w:val="uk-UA"/>
              </w:rPr>
              <w:t xml:space="preserve">В довідці обов’язково повинні бути зазначені: </w:t>
            </w:r>
          </w:p>
          <w:p w:rsidR="00744FDA" w:rsidRDefault="00E26F4B" w:rsidP="00041D93">
            <w:pPr>
              <w:ind w:left="0" w:hanging="2"/>
              <w:jc w:val="both"/>
              <w:rPr>
                <w:rFonts w:ascii="Times New Roman" w:hAnsi="Times New Roman"/>
                <w:sz w:val="20"/>
                <w:szCs w:val="20"/>
                <w:lang w:val="uk-UA"/>
              </w:rPr>
            </w:pPr>
            <w:r>
              <w:rPr>
                <w:rFonts w:ascii="Times New Roman" w:hAnsi="Times New Roman"/>
                <w:sz w:val="20"/>
                <w:szCs w:val="20"/>
                <w:lang w:val="uk-UA"/>
              </w:rPr>
              <w:t>- предмет договору;</w:t>
            </w:r>
          </w:p>
          <w:p w:rsidR="00744FDA" w:rsidRDefault="00E26F4B" w:rsidP="00041D93">
            <w:pPr>
              <w:ind w:left="0" w:hanging="2"/>
              <w:jc w:val="both"/>
              <w:rPr>
                <w:rFonts w:ascii="Times New Roman" w:hAnsi="Times New Roman"/>
                <w:sz w:val="20"/>
                <w:szCs w:val="20"/>
                <w:lang w:val="uk-UA"/>
              </w:rPr>
            </w:pPr>
            <w:r>
              <w:rPr>
                <w:rFonts w:ascii="Times New Roman" w:hAnsi="Times New Roman"/>
                <w:sz w:val="20"/>
                <w:szCs w:val="20"/>
                <w:lang w:val="uk-UA"/>
              </w:rPr>
              <w:t>- повне найменування замовника, його місцезнаходження, адреса та телефон;</w:t>
            </w:r>
          </w:p>
          <w:p w:rsidR="00744FDA" w:rsidRDefault="00E26F4B" w:rsidP="00041D93">
            <w:pPr>
              <w:ind w:left="0" w:hanging="2"/>
              <w:jc w:val="both"/>
              <w:rPr>
                <w:rFonts w:ascii="Times New Roman" w:hAnsi="Times New Roman"/>
                <w:sz w:val="20"/>
                <w:szCs w:val="20"/>
                <w:lang w:val="uk-UA"/>
              </w:rPr>
            </w:pPr>
            <w:r>
              <w:rPr>
                <w:rFonts w:ascii="Times New Roman" w:hAnsi="Times New Roman"/>
                <w:sz w:val="20"/>
                <w:szCs w:val="20"/>
                <w:lang w:val="uk-UA"/>
              </w:rPr>
              <w:t>- рік виконання договору;</w:t>
            </w:r>
          </w:p>
          <w:p w:rsidR="00744FDA" w:rsidRDefault="00E26F4B" w:rsidP="00041D93">
            <w:pPr>
              <w:ind w:left="0" w:hanging="2"/>
              <w:jc w:val="both"/>
              <w:rPr>
                <w:rFonts w:ascii="Times New Roman" w:hAnsi="Times New Roman"/>
                <w:sz w:val="20"/>
                <w:szCs w:val="20"/>
                <w:lang w:val="uk-UA"/>
              </w:rPr>
            </w:pPr>
            <w:r>
              <w:rPr>
                <w:rFonts w:ascii="Times New Roman" w:hAnsi="Times New Roman"/>
                <w:sz w:val="20"/>
                <w:szCs w:val="20"/>
                <w:lang w:val="uk-UA"/>
              </w:rPr>
              <w:t>- обсяг виконаних замовлень згідно договору у кількісному та вартісному вимірі.</w:t>
            </w:r>
          </w:p>
          <w:p w:rsidR="00744FDA" w:rsidRDefault="00E26F4B" w:rsidP="00041D93">
            <w:pPr>
              <w:spacing w:before="120" w:after="120"/>
              <w:ind w:left="0" w:hanging="2"/>
              <w:jc w:val="both"/>
              <w:rPr>
                <w:rFonts w:ascii="Times New Roman" w:hAnsi="Times New Roman"/>
                <w:sz w:val="20"/>
                <w:szCs w:val="20"/>
                <w:lang w:val="uk-UA"/>
              </w:rPr>
            </w:pPr>
            <w:r>
              <w:rPr>
                <w:rFonts w:ascii="Times New Roman" w:hAnsi="Times New Roman"/>
                <w:sz w:val="20"/>
                <w:szCs w:val="20"/>
                <w:lang w:val="uk-UA"/>
              </w:rPr>
              <w:t>3.2. Копія аналогічного договору, завірена підписом уповноваженої особи та печаткою* учасника.</w:t>
            </w:r>
          </w:p>
          <w:p w:rsidR="00744FDA" w:rsidRDefault="00E26F4B">
            <w:pPr>
              <w:spacing w:before="120" w:after="120"/>
              <w:ind w:left="0" w:hanging="2"/>
              <w:jc w:val="both"/>
              <w:rPr>
                <w:rFonts w:ascii="Times New Roman" w:eastAsia="Times New Roman" w:hAnsi="Times New Roman"/>
                <w:b/>
                <w:position w:val="0"/>
                <w:sz w:val="20"/>
                <w:szCs w:val="20"/>
                <w:lang w:val="uk-UA" w:eastAsia="zh-CN"/>
              </w:rPr>
            </w:pPr>
            <w:r>
              <w:rPr>
                <w:rFonts w:ascii="Times New Roman" w:hAnsi="Times New Roman"/>
                <w:sz w:val="20"/>
                <w:szCs w:val="20"/>
                <w:lang w:val="uk-UA"/>
              </w:rPr>
              <w:t>3.3. Копії документів, що свідчать про належне виконання договору: копії актів приймання-передачі (надання) послуг тощо, завірені підписом уповноваженої особи та печаткою* учасника та копію акту звіряння розрахунків по наданому договору.</w:t>
            </w:r>
          </w:p>
        </w:tc>
      </w:tr>
    </w:tbl>
    <w:p w:rsidR="00744FDA" w:rsidRDefault="00744FDA">
      <w:pPr>
        <w:spacing w:after="0" w:line="240" w:lineRule="auto"/>
        <w:ind w:leftChars="0" w:left="0" w:right="187" w:firstLineChars="0" w:firstLine="0"/>
        <w:jc w:val="center"/>
        <w:textAlignment w:val="auto"/>
        <w:outlineLvl w:val="9"/>
        <w:rPr>
          <w:rFonts w:ascii="Times New Roman" w:eastAsia="Times New Roman" w:hAnsi="Times New Roman"/>
          <w:b/>
          <w:color w:val="000000"/>
          <w:position w:val="0"/>
          <w:sz w:val="20"/>
          <w:szCs w:val="20"/>
          <w:lang w:val="uk-UA" w:eastAsia="zh-CN"/>
        </w:rPr>
      </w:pPr>
    </w:p>
    <w:p w:rsidR="00744FDA" w:rsidRDefault="00E26F4B">
      <w:pPr>
        <w:spacing w:after="0" w:line="240" w:lineRule="auto"/>
        <w:ind w:leftChars="0" w:left="0" w:right="187" w:firstLineChars="0" w:firstLine="463"/>
        <w:jc w:val="both"/>
        <w:textAlignment w:val="auto"/>
        <w:outlineLvl w:val="9"/>
        <w:rPr>
          <w:rFonts w:ascii="Times New Roman" w:eastAsia="Times New Roman" w:hAnsi="Times New Roman"/>
          <w:b/>
          <w:iCs/>
          <w:position w:val="0"/>
          <w:sz w:val="20"/>
          <w:szCs w:val="20"/>
          <w:lang w:val="uk-UA" w:eastAsia="uk-UA"/>
        </w:rPr>
      </w:pPr>
      <w:r>
        <w:rPr>
          <w:rFonts w:ascii="Times New Roman" w:eastAsia="Times New Roman" w:hAnsi="Times New Roman"/>
          <w:b/>
          <w:iCs/>
          <w:position w:val="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44FDA" w:rsidRDefault="00744FDA">
      <w:pPr>
        <w:tabs>
          <w:tab w:val="left" w:pos="1080"/>
        </w:tabs>
        <w:spacing w:after="0" w:line="240" w:lineRule="auto"/>
        <w:ind w:leftChars="0" w:left="0" w:firstLineChars="0" w:firstLine="0"/>
        <w:jc w:val="center"/>
        <w:textAlignment w:val="auto"/>
        <w:outlineLvl w:val="9"/>
        <w:rPr>
          <w:rFonts w:ascii="Times New Roman" w:eastAsia="Times New Roman" w:hAnsi="Times New Roman"/>
          <w:b/>
          <w:position w:val="0"/>
          <w:lang w:val="uk-UA" w:eastAsia="ru-RU"/>
        </w:rPr>
      </w:pPr>
    </w:p>
    <w:p w:rsidR="00744FDA" w:rsidRDefault="00744FDA">
      <w:pPr>
        <w:tabs>
          <w:tab w:val="left" w:pos="1080"/>
        </w:tabs>
        <w:spacing w:after="0" w:line="240" w:lineRule="auto"/>
        <w:ind w:leftChars="0" w:left="0" w:firstLineChars="0" w:firstLine="0"/>
        <w:jc w:val="center"/>
        <w:textAlignment w:val="auto"/>
        <w:outlineLvl w:val="9"/>
        <w:rPr>
          <w:rFonts w:ascii="Times New Roman" w:eastAsia="Times New Roman" w:hAnsi="Times New Roman"/>
          <w:b/>
          <w:position w:val="0"/>
          <w:lang w:val="uk-UA" w:eastAsia="ru-RU"/>
        </w:rPr>
      </w:pPr>
    </w:p>
    <w:p w:rsidR="00744FDA" w:rsidRDefault="00E26F4B">
      <w:pPr>
        <w:tabs>
          <w:tab w:val="left" w:pos="1080"/>
        </w:tabs>
        <w:spacing w:after="0" w:line="240" w:lineRule="auto"/>
        <w:ind w:leftChars="0" w:left="0" w:firstLineChars="0" w:firstLine="0"/>
        <w:jc w:val="center"/>
        <w:textAlignment w:val="auto"/>
        <w:outlineLvl w:val="9"/>
        <w:rPr>
          <w:rFonts w:ascii="Times New Roman" w:eastAsia="Times New Roman" w:hAnsi="Times New Roman"/>
          <w:b/>
          <w:position w:val="0"/>
          <w:lang w:val="uk-UA" w:eastAsia="ru-RU"/>
        </w:rPr>
      </w:pPr>
      <w:r>
        <w:rPr>
          <w:rFonts w:ascii="Times New Roman" w:eastAsia="Times New Roman" w:hAnsi="Times New Roman"/>
          <w:b/>
          <w:position w:val="0"/>
          <w:lang w:val="uk-UA" w:eastAsia="ru-RU"/>
        </w:rPr>
        <w:lastRenderedPageBreak/>
        <w:t xml:space="preserve">Підстави для відмови Учаснику в участі у процедурі закупівлі, визначені пунктом 44 Особливостей, та інформація про спосіб підтвердження відповідності учасників установленим критеріям </w:t>
      </w:r>
    </w:p>
    <w:p w:rsidR="00744FDA" w:rsidRDefault="00E26F4B">
      <w:pPr>
        <w:tabs>
          <w:tab w:val="left" w:pos="1080"/>
        </w:tabs>
        <w:spacing w:after="0" w:line="240" w:lineRule="auto"/>
        <w:ind w:leftChars="0" w:left="0" w:firstLineChars="0" w:firstLine="0"/>
        <w:jc w:val="center"/>
        <w:textAlignment w:val="auto"/>
        <w:outlineLvl w:val="9"/>
        <w:rPr>
          <w:rFonts w:ascii="Times New Roman" w:eastAsia="Times New Roman" w:hAnsi="Times New Roman"/>
          <w:b/>
          <w:position w:val="0"/>
          <w:lang w:val="uk-UA" w:eastAsia="ru-RU"/>
        </w:rPr>
      </w:pPr>
      <w:r>
        <w:rPr>
          <w:rFonts w:ascii="Times New Roman" w:eastAsia="Times New Roman" w:hAnsi="Times New Roman"/>
          <w:b/>
          <w:position w:val="0"/>
          <w:lang w:val="uk-UA" w:eastAsia="ru-RU"/>
        </w:rPr>
        <w:t>і вимогам згідно із законодавством.</w:t>
      </w:r>
    </w:p>
    <w:p w:rsidR="00744FDA" w:rsidRDefault="00744FDA">
      <w:pPr>
        <w:tabs>
          <w:tab w:val="left" w:pos="1080"/>
        </w:tabs>
        <w:spacing w:after="0" w:line="240" w:lineRule="auto"/>
        <w:ind w:leftChars="0" w:left="0" w:firstLineChars="0" w:firstLine="0"/>
        <w:jc w:val="center"/>
        <w:textAlignment w:val="auto"/>
        <w:outlineLvl w:val="9"/>
        <w:rPr>
          <w:rFonts w:ascii="Times New Roman" w:eastAsia="Times New Roman" w:hAnsi="Times New Roman"/>
          <w:b/>
          <w:position w:val="0"/>
          <w:lang w:val="uk-UA" w:eastAsia="ru-RU"/>
        </w:rPr>
      </w:pPr>
    </w:p>
    <w:tbl>
      <w:tblPr>
        <w:tblW w:w="10630" w:type="dxa"/>
        <w:jc w:val="center"/>
        <w:tblLayout w:type="fixed"/>
        <w:tblLook w:val="04A0"/>
      </w:tblPr>
      <w:tblGrid>
        <w:gridCol w:w="568"/>
        <w:gridCol w:w="5012"/>
        <w:gridCol w:w="5050"/>
      </w:tblGrid>
      <w:tr w:rsidR="00744FDA">
        <w:trPr>
          <w:trHeight w:val="553"/>
          <w:jc w:val="center"/>
        </w:trPr>
        <w:tc>
          <w:tcPr>
            <w:tcW w:w="568"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center"/>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b/>
                <w:position w:val="0"/>
                <w:sz w:val="20"/>
                <w:szCs w:val="20"/>
                <w:lang w:val="uk-UA" w:eastAsia="ru-RU"/>
              </w:rPr>
              <w:t>№ з/п</w:t>
            </w:r>
          </w:p>
        </w:tc>
        <w:tc>
          <w:tcPr>
            <w:tcW w:w="5012"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center"/>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b/>
                <w:position w:val="0"/>
                <w:sz w:val="20"/>
                <w:szCs w:val="20"/>
                <w:lang w:val="uk-UA" w:eastAsia="ru-RU"/>
              </w:rPr>
              <w:t>Підстави для відмови Учаснику в участі у процедурі закупівлі, визначені пунктом 44 Особливостей</w:t>
            </w:r>
          </w:p>
        </w:tc>
        <w:tc>
          <w:tcPr>
            <w:tcW w:w="5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4FDA" w:rsidRDefault="00E26F4B">
            <w:pPr>
              <w:spacing w:after="0" w:line="240" w:lineRule="auto"/>
              <w:ind w:leftChars="0" w:left="0" w:firstLineChars="0" w:firstLine="0"/>
              <w:jc w:val="center"/>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b/>
                <w:position w:val="0"/>
                <w:sz w:val="20"/>
                <w:szCs w:val="20"/>
                <w:lang w:val="uk-UA" w:eastAsia="ru-RU"/>
              </w:rPr>
              <w:t>Інформація про спосіб підтвердження відсутності підстав, визначених пунктом 44 Особливостей</w:t>
            </w:r>
          </w:p>
        </w:tc>
      </w:tr>
      <w:tr w:rsidR="00744FDA" w:rsidRPr="00471848">
        <w:trPr>
          <w:trHeight w:val="331"/>
          <w:jc w:val="center"/>
        </w:trPr>
        <w:tc>
          <w:tcPr>
            <w:tcW w:w="568"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1.</w:t>
            </w:r>
          </w:p>
        </w:tc>
        <w:tc>
          <w:tcPr>
            <w:tcW w:w="5012" w:type="dxa"/>
            <w:tcBorders>
              <w:top w:val="single" w:sz="4" w:space="0" w:color="000000"/>
              <w:left w:val="single" w:sz="4" w:space="0" w:color="000000"/>
              <w:bottom w:val="single" w:sz="4" w:space="0" w:color="000000"/>
            </w:tcBorders>
            <w:shd w:val="clear" w:color="auto" w:fill="auto"/>
            <w:noWrap/>
            <w:vAlign w:val="center"/>
          </w:tcPr>
          <w:p w:rsidR="00744FDA" w:rsidRDefault="00744FDA">
            <w:pPr>
              <w:spacing w:after="0" w:line="240" w:lineRule="auto"/>
              <w:ind w:leftChars="0" w:left="0" w:firstLineChars="0" w:firstLine="0"/>
              <w:jc w:val="both"/>
              <w:textAlignment w:val="auto"/>
              <w:outlineLvl w:val="9"/>
              <w:rPr>
                <w:rFonts w:ascii="Times New Roman" w:eastAsia="Times New Roman" w:hAnsi="Times New Roman"/>
                <w:position w:val="0"/>
                <w:sz w:val="20"/>
                <w:szCs w:val="20"/>
                <w:highlight w:val="white"/>
                <w:lang w:val="uk-UA" w:eastAsia="ru-RU"/>
              </w:rPr>
            </w:pPr>
          </w:p>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ru-RU"/>
              </w:rPr>
            </w:pPr>
            <w:r>
              <w:rPr>
                <w:rFonts w:ascii="Times New Roman" w:eastAsia="Times New Roman" w:hAnsi="Times New Roman"/>
                <w:position w:val="0"/>
                <w:sz w:val="20"/>
                <w:szCs w:val="20"/>
                <w:highlight w:val="white"/>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position w:val="0"/>
                <w:sz w:val="20"/>
                <w:szCs w:val="20"/>
                <w:highlight w:val="white"/>
                <w:u w:val="single"/>
                <w:lang w:val="uk-UA" w:eastAsia="ru-RU"/>
              </w:rPr>
              <w:t>підпункт 2пункт 44 Особливостей</w:t>
            </w:r>
            <w:r>
              <w:rPr>
                <w:rFonts w:ascii="Times New Roman" w:eastAsia="Times New Roman" w:hAnsi="Times New Roman"/>
                <w:position w:val="0"/>
                <w:sz w:val="20"/>
                <w:szCs w:val="20"/>
                <w:highlight w:val="white"/>
                <w:lang w:val="uk-UA" w:eastAsia="ru-RU"/>
              </w:rPr>
              <w:t>).</w:t>
            </w:r>
          </w:p>
          <w:p w:rsidR="00744FDA" w:rsidRDefault="00744FDA">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p>
        </w:tc>
        <w:tc>
          <w:tcPr>
            <w:tcW w:w="50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shd w:val="clear" w:color="auto" w:fill="FFFFFF"/>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44FDA">
        <w:trPr>
          <w:trHeight w:val="681"/>
          <w:jc w:val="center"/>
        </w:trPr>
        <w:tc>
          <w:tcPr>
            <w:tcW w:w="568"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2.</w:t>
            </w:r>
          </w:p>
        </w:tc>
        <w:tc>
          <w:tcPr>
            <w:tcW w:w="5012"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position w:val="0"/>
                <w:sz w:val="20"/>
                <w:szCs w:val="20"/>
                <w:highlight w:val="white"/>
                <w:u w:val="single"/>
                <w:lang w:val="uk-UA" w:eastAsia="ru-RU"/>
              </w:rPr>
              <w:t>підпункт 3пункт 44 Особливостей</w:t>
            </w:r>
            <w:r>
              <w:rPr>
                <w:rFonts w:ascii="Times New Roman" w:eastAsia="Times New Roman" w:hAnsi="Times New Roman"/>
                <w:position w:val="0"/>
                <w:sz w:val="20"/>
                <w:szCs w:val="20"/>
                <w:highlight w:val="white"/>
                <w:lang w:val="uk-UA" w:eastAsia="ru-RU"/>
              </w:rPr>
              <w:t>).</w:t>
            </w:r>
          </w:p>
        </w:tc>
        <w:tc>
          <w:tcPr>
            <w:tcW w:w="5050"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rsidR="00744FDA" w:rsidRDefault="00744FDA">
            <w:pPr>
              <w:snapToGrid w:val="0"/>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ru-RU"/>
              </w:rPr>
            </w:pPr>
          </w:p>
        </w:tc>
      </w:tr>
      <w:tr w:rsidR="00744FDA">
        <w:trPr>
          <w:trHeight w:val="1450"/>
          <w:jc w:val="center"/>
        </w:trPr>
        <w:tc>
          <w:tcPr>
            <w:tcW w:w="568"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3.</w:t>
            </w:r>
          </w:p>
        </w:tc>
        <w:tc>
          <w:tcPr>
            <w:tcW w:w="5012"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position w:val="0"/>
                <w:sz w:val="20"/>
                <w:szCs w:val="20"/>
                <w:u w:val="single"/>
                <w:shd w:val="clear" w:color="auto" w:fill="FFFFFF"/>
                <w:lang w:val="uk-UA" w:eastAsia="ru-RU"/>
              </w:rPr>
              <w:t>підпункт 5пункт 44 Особливостей</w:t>
            </w:r>
            <w:r>
              <w:rPr>
                <w:rFonts w:ascii="Times New Roman" w:eastAsia="Times New Roman" w:hAnsi="Times New Roman"/>
                <w:position w:val="0"/>
                <w:sz w:val="20"/>
                <w:szCs w:val="20"/>
                <w:shd w:val="clear" w:color="auto" w:fill="FFFFFF"/>
                <w:lang w:val="uk-UA" w:eastAsia="ru-RU"/>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ru-RU"/>
              </w:rPr>
            </w:pPr>
            <w:r>
              <w:rPr>
                <w:rFonts w:ascii="Times New Roman" w:eastAsia="Times New Roman" w:hAnsi="Times New Roman"/>
                <w:positio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44FDA">
        <w:trPr>
          <w:trHeight w:val="424"/>
          <w:jc w:val="center"/>
        </w:trPr>
        <w:tc>
          <w:tcPr>
            <w:tcW w:w="568"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4.</w:t>
            </w:r>
          </w:p>
        </w:tc>
        <w:tc>
          <w:tcPr>
            <w:tcW w:w="5012"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position w:val="0"/>
                <w:sz w:val="20"/>
                <w:szCs w:val="20"/>
                <w:u w:val="single"/>
                <w:shd w:val="clear" w:color="auto" w:fill="FFFFFF"/>
                <w:lang w:val="uk-UA" w:eastAsia="ru-RU"/>
              </w:rPr>
              <w:t>підпункт 6пункт 44 Особливостей</w:t>
            </w:r>
            <w:r>
              <w:rPr>
                <w:rFonts w:ascii="Times New Roman" w:eastAsia="Times New Roman" w:hAnsi="Times New Roman"/>
                <w:position w:val="0"/>
                <w:sz w:val="20"/>
                <w:szCs w:val="20"/>
                <w:shd w:val="clear" w:color="auto" w:fill="FFFFFF"/>
                <w:lang w:val="uk-UA" w:eastAsia="ru-RU"/>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44FDA">
        <w:trPr>
          <w:trHeight w:val="916"/>
          <w:jc w:val="center"/>
        </w:trPr>
        <w:tc>
          <w:tcPr>
            <w:tcW w:w="568"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5.</w:t>
            </w:r>
          </w:p>
        </w:tc>
        <w:tc>
          <w:tcPr>
            <w:tcW w:w="5012" w:type="dxa"/>
            <w:tcBorders>
              <w:top w:val="single" w:sz="4" w:space="0" w:color="000000"/>
              <w:left w:val="single" w:sz="4" w:space="0" w:color="000000"/>
              <w:bottom w:val="single" w:sz="4" w:space="0" w:color="auto"/>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highlight w:val="white"/>
                <w:lang w:val="uk-UA" w:eastAsia="ru-RU"/>
              </w:rPr>
              <w:t>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position w:val="0"/>
                <w:sz w:val="20"/>
                <w:szCs w:val="20"/>
                <w:highlight w:val="white"/>
                <w:u w:val="single"/>
                <w:lang w:val="uk-UA" w:eastAsia="ru-RU"/>
              </w:rPr>
              <w:t>підпункт 8пункт 44 Особливостей</w:t>
            </w:r>
            <w:r>
              <w:rPr>
                <w:rFonts w:ascii="Times New Roman" w:eastAsia="Times New Roman" w:hAnsi="Times New Roman"/>
                <w:position w:val="0"/>
                <w:sz w:val="20"/>
                <w:szCs w:val="20"/>
                <w:highlight w:val="white"/>
                <w:lang w:val="uk-UA" w:eastAsia="ru-RU"/>
              </w:rPr>
              <w:t>).</w:t>
            </w:r>
          </w:p>
        </w:tc>
        <w:tc>
          <w:tcPr>
            <w:tcW w:w="505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744FDA" w:rsidRDefault="00E26F4B">
            <w:pPr>
              <w:widowControl w:val="0"/>
              <w:shd w:val="clear" w:color="auto" w:fill="FFFFFF"/>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zh-CN"/>
              </w:rPr>
            </w:pPr>
            <w:r>
              <w:rPr>
                <w:rFonts w:ascii="Times New Roman" w:eastAsia="Times New Roman" w:hAnsi="Times New Roman"/>
                <w:position w:val="0"/>
                <w:sz w:val="20"/>
                <w:szCs w:val="20"/>
                <w:shd w:val="clear" w:color="auto" w:fill="FFFFFF"/>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44FDA">
        <w:trPr>
          <w:trHeight w:val="144"/>
          <w:jc w:val="center"/>
        </w:trPr>
        <w:tc>
          <w:tcPr>
            <w:tcW w:w="568"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6.</w:t>
            </w:r>
          </w:p>
        </w:tc>
        <w:tc>
          <w:tcPr>
            <w:tcW w:w="5012" w:type="dxa"/>
            <w:tcBorders>
              <w:top w:val="single" w:sz="4" w:space="0" w:color="auto"/>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8"/>
                  <w:rFonts w:ascii="Times New Roman" w:eastAsia="Times New Roman" w:hAnsi="Times New Roman"/>
                  <w:position w:val="0"/>
                  <w:sz w:val="20"/>
                  <w:szCs w:val="20"/>
                  <w:shd w:val="clear" w:color="auto" w:fill="FFFFFF"/>
                  <w:lang w:val="uk-UA" w:eastAsia="ru-RU"/>
                </w:rPr>
                <w:t>пунктом 9</w:t>
              </w:r>
            </w:hyperlink>
            <w:r>
              <w:rPr>
                <w:rFonts w:ascii="Times New Roman" w:eastAsia="Times New Roman" w:hAnsi="Times New Roman"/>
                <w:position w:val="0"/>
                <w:sz w:val="20"/>
                <w:szCs w:val="20"/>
                <w:shd w:val="clear" w:color="auto" w:fill="FFFFFF"/>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position w:val="0"/>
                <w:sz w:val="20"/>
                <w:szCs w:val="20"/>
                <w:u w:val="single"/>
                <w:shd w:val="clear" w:color="auto" w:fill="FFFFFF"/>
                <w:lang w:val="uk-UA" w:eastAsia="ru-RU"/>
              </w:rPr>
              <w:t>підпункт 9пункт 44 Особливостей</w:t>
            </w:r>
            <w:r>
              <w:rPr>
                <w:rFonts w:ascii="Times New Roman" w:eastAsia="Times New Roman" w:hAnsi="Times New Roman"/>
                <w:position w:val="0"/>
                <w:sz w:val="20"/>
                <w:szCs w:val="20"/>
                <w:shd w:val="clear" w:color="auto" w:fill="FFFFFF"/>
                <w:lang w:val="uk-UA" w:eastAsia="ru-RU"/>
              </w:rPr>
              <w:t>)</w:t>
            </w:r>
          </w:p>
        </w:tc>
        <w:tc>
          <w:tcPr>
            <w:tcW w:w="505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744FDA" w:rsidRDefault="00E26F4B">
            <w:pPr>
              <w:shd w:val="clear" w:color="auto" w:fill="FFFFFF"/>
              <w:spacing w:after="0" w:line="240" w:lineRule="auto"/>
              <w:ind w:leftChars="0" w:left="0" w:firstLineChars="0" w:firstLine="0"/>
              <w:jc w:val="both"/>
              <w:textAlignment w:val="auto"/>
              <w:outlineLvl w:val="9"/>
              <w:rPr>
                <w:rFonts w:ascii="Times New Roman" w:eastAsia="Times New Roman" w:hAnsi="Times New Roman"/>
                <w:position w:val="0"/>
                <w:sz w:val="24"/>
                <w:szCs w:val="24"/>
                <w:lang w:val="uk-UA" w:eastAsia="zh-CN"/>
              </w:rPr>
            </w:pPr>
            <w:r>
              <w:rPr>
                <w:rFonts w:ascii="Times New Roman" w:eastAsia="Times New Roman" w:hAnsi="Times New Roman"/>
                <w:position w:val="0"/>
                <w:sz w:val="20"/>
                <w:szCs w:val="20"/>
                <w:shd w:val="clear" w:color="auto" w:fill="FFFFFF"/>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44FDA">
        <w:trPr>
          <w:trHeight w:val="1554"/>
          <w:jc w:val="center"/>
        </w:trPr>
        <w:tc>
          <w:tcPr>
            <w:tcW w:w="568"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7.</w:t>
            </w:r>
          </w:p>
        </w:tc>
        <w:tc>
          <w:tcPr>
            <w:tcW w:w="5012"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position w:val="0"/>
                <w:sz w:val="20"/>
                <w:szCs w:val="20"/>
                <w:highlight w:val="white"/>
                <w:u w:val="single"/>
                <w:lang w:val="uk-UA" w:eastAsia="ru-RU"/>
              </w:rPr>
              <w:t>підпункт 12пункт 44 Особливостей</w:t>
            </w:r>
            <w:r>
              <w:rPr>
                <w:rFonts w:ascii="Times New Roman" w:eastAsia="Times New Roman" w:hAnsi="Times New Roman"/>
                <w:position w:val="0"/>
                <w:sz w:val="20"/>
                <w:szCs w:val="20"/>
                <w:highlight w:val="white"/>
                <w:lang w:val="uk-UA" w:eastAsia="ru-RU"/>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44FDA">
        <w:trPr>
          <w:trHeight w:val="50"/>
          <w:jc w:val="center"/>
        </w:trPr>
        <w:tc>
          <w:tcPr>
            <w:tcW w:w="568"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8.</w:t>
            </w:r>
          </w:p>
        </w:tc>
        <w:tc>
          <w:tcPr>
            <w:tcW w:w="5012" w:type="dxa"/>
            <w:tcBorders>
              <w:top w:val="single" w:sz="4" w:space="0" w:color="000000"/>
              <w:left w:val="single" w:sz="4" w:space="0" w:color="000000"/>
              <w:bottom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i/>
                <w:position w:val="0"/>
                <w:sz w:val="20"/>
                <w:szCs w:val="20"/>
                <w:highlight w:val="white"/>
                <w:u w:val="single"/>
                <w:lang w:val="uk-UA" w:eastAsia="ru-RU"/>
              </w:rPr>
              <w:t>(абзац 14 пункт 44 Особливостей).</w:t>
            </w:r>
          </w:p>
        </w:tc>
        <w:tc>
          <w:tcPr>
            <w:tcW w:w="5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44FDA" w:rsidRDefault="00E26F4B">
            <w:pPr>
              <w:spacing w:after="0" w:line="240" w:lineRule="auto"/>
              <w:ind w:leftChars="0" w:left="0" w:firstLineChars="0" w:firstLine="0"/>
              <w:jc w:val="both"/>
              <w:textAlignment w:val="auto"/>
              <w:outlineLvl w:val="9"/>
              <w:rPr>
                <w:rFonts w:ascii="Times New Roman" w:eastAsia="Times New Roman" w:hAnsi="Times New Roman"/>
                <w:position w:val="0"/>
                <w:sz w:val="20"/>
                <w:szCs w:val="20"/>
                <w:lang w:eastAsia="zh-CN"/>
              </w:rPr>
            </w:pPr>
            <w:r>
              <w:rPr>
                <w:rFonts w:ascii="Times New Roman" w:eastAsia="Times New Roman" w:hAnsi="Times New Roman"/>
                <w:position w:val="0"/>
                <w:sz w:val="20"/>
                <w:szCs w:val="20"/>
                <w:lang w:val="uk-UA" w:eastAsia="ru-RU"/>
              </w:rPr>
              <w:t>Учасник процедури закупівлі надає довідку, складену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 згідно абзацу 14 п. 44 Особливостей (у формі, що передбачена згідно вимог цієї тендерної документації).</w:t>
            </w:r>
          </w:p>
        </w:tc>
      </w:tr>
    </w:tbl>
    <w:p w:rsidR="00744FDA" w:rsidRDefault="00744FDA">
      <w:pPr>
        <w:spacing w:after="0" w:line="240" w:lineRule="auto"/>
        <w:ind w:leftChars="0" w:left="0" w:right="187" w:firstLineChars="0" w:firstLine="0"/>
        <w:jc w:val="center"/>
        <w:textAlignment w:val="auto"/>
        <w:outlineLvl w:val="9"/>
        <w:rPr>
          <w:rFonts w:ascii="Times New Roman" w:eastAsia="Times New Roman" w:hAnsi="Times New Roman"/>
          <w:b/>
          <w:position w:val="0"/>
          <w:u w:val="single"/>
          <w:lang w:val="uk-UA" w:eastAsia="zh-CN"/>
        </w:rPr>
      </w:pPr>
    </w:p>
    <w:p w:rsidR="00744FDA" w:rsidRDefault="00744FDA">
      <w:pPr>
        <w:tabs>
          <w:tab w:val="left" w:pos="1080"/>
        </w:tabs>
        <w:spacing w:after="0" w:line="240" w:lineRule="auto"/>
        <w:ind w:leftChars="0" w:left="0" w:firstLineChars="0" w:firstLine="0"/>
        <w:jc w:val="both"/>
        <w:textAlignment w:val="auto"/>
        <w:outlineLvl w:val="9"/>
        <w:rPr>
          <w:rFonts w:ascii="Times New Roman" w:eastAsia="Times New Roman" w:hAnsi="Times New Roman"/>
          <w:position w:val="0"/>
          <w:sz w:val="20"/>
          <w:szCs w:val="20"/>
          <w:lang w:val="uk-UA" w:eastAsia="ru-RU"/>
        </w:rPr>
      </w:pPr>
    </w:p>
    <w:p w:rsidR="00744FDA" w:rsidRDefault="00E26F4B">
      <w:pPr>
        <w:tabs>
          <w:tab w:val="left" w:pos="1080"/>
        </w:tabs>
        <w:spacing w:after="0" w:line="240" w:lineRule="auto"/>
        <w:ind w:leftChars="0" w:left="0" w:firstLineChars="0" w:firstLine="709"/>
        <w:jc w:val="both"/>
        <w:textAlignment w:val="auto"/>
        <w:outlineLvl w:val="9"/>
        <w:rPr>
          <w:rFonts w:ascii="Times New Roman" w:eastAsia="Times New Roman" w:hAnsi="Times New Roman"/>
          <w:b/>
          <w:position w:val="0"/>
          <w:sz w:val="20"/>
          <w:szCs w:val="20"/>
          <w:lang w:val="uk-UA" w:eastAsia="ru-RU"/>
        </w:rPr>
      </w:pPr>
      <w:r>
        <w:rPr>
          <w:rFonts w:ascii="Times New Roman" w:eastAsia="Times New Roman" w:hAnsi="Times New Roman"/>
          <w:b/>
          <w:iCs/>
          <w:position w:val="0"/>
          <w:sz w:val="20"/>
          <w:szCs w:val="20"/>
          <w:lang w:val="uk-UA" w:eastAsia="uk-UA"/>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 подається по кожному з учасників, які входять у склад об’єднання окремо.</w:t>
      </w:r>
    </w:p>
    <w:p w:rsidR="00744FDA" w:rsidRDefault="00744FDA">
      <w:pPr>
        <w:tabs>
          <w:tab w:val="left" w:pos="1080"/>
        </w:tabs>
        <w:spacing w:after="0" w:line="240" w:lineRule="auto"/>
        <w:ind w:leftChars="0" w:left="0" w:firstLineChars="0" w:firstLine="709"/>
        <w:jc w:val="both"/>
        <w:textAlignment w:val="auto"/>
        <w:outlineLvl w:val="9"/>
        <w:rPr>
          <w:rFonts w:ascii="Times New Roman" w:eastAsia="Times New Roman" w:hAnsi="Times New Roman"/>
          <w:b/>
          <w:position w:val="0"/>
          <w:sz w:val="20"/>
          <w:szCs w:val="20"/>
          <w:lang w:val="uk-UA" w:eastAsia="ru-RU"/>
        </w:rPr>
      </w:pPr>
    </w:p>
    <w:p w:rsidR="00744FDA" w:rsidRDefault="00E26F4B">
      <w:pPr>
        <w:tabs>
          <w:tab w:val="left" w:pos="1080"/>
        </w:tabs>
        <w:spacing w:after="0" w:line="240" w:lineRule="auto"/>
        <w:ind w:leftChars="0" w:left="0" w:firstLineChars="0" w:firstLine="709"/>
        <w:jc w:val="both"/>
        <w:textAlignment w:val="auto"/>
        <w:outlineLvl w:val="9"/>
        <w:rPr>
          <w:rFonts w:ascii="Times New Roman" w:eastAsia="Times New Roman" w:hAnsi="Times New Roman"/>
          <w:b/>
          <w:position w:val="0"/>
          <w:u w:val="single"/>
          <w:lang w:val="uk-UA" w:eastAsia="zh-CN"/>
        </w:rPr>
      </w:pPr>
      <w:r>
        <w:rPr>
          <w:rFonts w:ascii="Times New Roman" w:eastAsia="Times New Roman" w:hAnsi="Times New Roman"/>
          <w:b/>
          <w:position w:val="0"/>
          <w:sz w:val="20"/>
          <w:szCs w:val="20"/>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744FDA" w:rsidRDefault="00744FDA">
      <w:pPr>
        <w:spacing w:after="0" w:line="240" w:lineRule="auto"/>
        <w:ind w:leftChars="0" w:left="0" w:firstLineChars="0" w:firstLine="709"/>
        <w:jc w:val="both"/>
        <w:textAlignment w:val="auto"/>
        <w:outlineLvl w:val="9"/>
        <w:rPr>
          <w:rFonts w:ascii="Times New Roman" w:eastAsia="Times New Roman" w:hAnsi="Times New Roman"/>
          <w:bCs/>
          <w:position w:val="0"/>
          <w:sz w:val="20"/>
          <w:szCs w:val="20"/>
          <w:lang w:val="uk-UA" w:eastAsia="ru-RU"/>
        </w:rPr>
      </w:pPr>
    </w:p>
    <w:p w:rsidR="00744FDA" w:rsidRDefault="00E26F4B">
      <w:pPr>
        <w:tabs>
          <w:tab w:val="left" w:pos="993"/>
        </w:tabs>
        <w:spacing w:after="0" w:line="240" w:lineRule="auto"/>
        <w:ind w:leftChars="0" w:left="0" w:firstLineChars="0" w:firstLine="709"/>
        <w:jc w:val="both"/>
        <w:textAlignment w:val="auto"/>
        <w:outlineLvl w:val="9"/>
        <w:rPr>
          <w:rFonts w:ascii="Times New Roman" w:eastAsia="Times New Roman" w:hAnsi="Times New Roman"/>
          <w:b/>
          <w:bCs/>
          <w:i/>
          <w:iCs/>
          <w:position w:val="0"/>
          <w:sz w:val="20"/>
          <w:szCs w:val="20"/>
          <w:u w:val="single"/>
          <w:lang w:val="uk-UA" w:eastAsia="ru-RU"/>
        </w:rPr>
      </w:pPr>
      <w:r>
        <w:rPr>
          <w:rFonts w:ascii="Times New Roman" w:eastAsia="Dotum" w:hAnsi="Times New Roman"/>
          <w:bCs/>
          <w:i/>
          <w:iCs/>
          <w:color w:val="FF0000"/>
          <w:position w:val="0"/>
          <w:sz w:val="20"/>
          <w:szCs w:val="20"/>
          <w:lang w:val="uk-UA" w:eastAsia="uk-UA"/>
        </w:rPr>
        <w:tab/>
      </w:r>
      <w:r>
        <w:rPr>
          <w:rFonts w:ascii="Times New Roman" w:eastAsia="Times New Roman" w:hAnsi="Times New Roman"/>
          <w:b/>
          <w:bCs/>
          <w:i/>
          <w:iCs/>
          <w:position w:val="0"/>
          <w:sz w:val="20"/>
          <w:szCs w:val="20"/>
          <w:u w:val="single"/>
          <w:lang w:val="uk-UA" w:eastAsia="ru-RU"/>
        </w:rPr>
        <w:t>Примітки:</w:t>
      </w:r>
    </w:p>
    <w:p w:rsidR="00744FDA" w:rsidRDefault="00E26F4B">
      <w:pPr>
        <w:numPr>
          <w:ilvl w:val="0"/>
          <w:numId w:val="6"/>
        </w:numPr>
        <w:tabs>
          <w:tab w:val="left" w:pos="993"/>
        </w:tabs>
        <w:suppressAutoHyphens w:val="0"/>
        <w:spacing w:after="0" w:line="240" w:lineRule="auto"/>
        <w:ind w:leftChars="0" w:left="142" w:firstLineChars="0" w:firstLine="425"/>
        <w:contextualSpacing/>
        <w:jc w:val="both"/>
        <w:textAlignment w:val="auto"/>
        <w:outlineLvl w:val="9"/>
        <w:rPr>
          <w:rFonts w:ascii="Times New Roman" w:eastAsia="Times New Roman" w:hAnsi="Times New Roman"/>
          <w:bCs/>
          <w:iCs/>
          <w:position w:val="0"/>
          <w:sz w:val="20"/>
          <w:szCs w:val="20"/>
          <w:lang w:val="uk-UA" w:eastAsia="ru-RU"/>
        </w:rPr>
      </w:pPr>
      <w:r>
        <w:rPr>
          <w:rFonts w:ascii="Times New Roman" w:eastAsia="Times New Roman" w:hAnsi="Times New Roman"/>
          <w:bCs/>
          <w:position w:val="0"/>
          <w:sz w:val="20"/>
          <w:szCs w:val="20"/>
          <w:lang w:val="uk-UA" w:eastAsia="ru-RU"/>
        </w:rPr>
        <w:t>у разі, якщо</w:t>
      </w:r>
      <w:r>
        <w:rPr>
          <w:rFonts w:ascii="Times New Roman" w:eastAsia="Times New Roman" w:hAnsi="Times New Roman"/>
          <w:bCs/>
          <w:iCs/>
          <w:position w:val="0"/>
          <w:sz w:val="20"/>
          <w:szCs w:val="20"/>
          <w:lang w:val="uk-UA" w:eastAsia="ru-RU"/>
        </w:rPr>
        <w:t xml:space="preserve"> будь-який з документів не може бути наданий з причин його втрати чинності або зміни форми, назви тощо, Учасник надає інший рівнозначний документ та/або відповідний лист-роз’яснення </w:t>
      </w:r>
      <w:r>
        <w:rPr>
          <w:rFonts w:ascii="Times New Roman" w:eastAsia="Times New Roman" w:hAnsi="Times New Roman"/>
          <w:bCs/>
          <w:position w:val="0"/>
          <w:sz w:val="20"/>
          <w:szCs w:val="20"/>
          <w:lang w:val="uk-UA" w:eastAsia="ru-RU"/>
        </w:rPr>
        <w:t>у довільній формі</w:t>
      </w:r>
      <w:r>
        <w:rPr>
          <w:rFonts w:ascii="Times New Roman" w:eastAsia="Times New Roman" w:hAnsi="Times New Roman"/>
          <w:bCs/>
          <w:iCs/>
          <w:position w:val="0"/>
          <w:sz w:val="20"/>
          <w:szCs w:val="20"/>
          <w:lang w:val="uk-UA" w:eastAsia="ru-RU"/>
        </w:rPr>
        <w:t>.</w:t>
      </w:r>
    </w:p>
    <w:p w:rsidR="00744FDA" w:rsidRDefault="00E26F4B">
      <w:pPr>
        <w:numPr>
          <w:ilvl w:val="0"/>
          <w:numId w:val="6"/>
        </w:numPr>
        <w:tabs>
          <w:tab w:val="left" w:pos="993"/>
        </w:tabs>
        <w:suppressAutoHyphens w:val="0"/>
        <w:spacing w:after="0" w:line="240" w:lineRule="auto"/>
        <w:ind w:leftChars="0" w:left="142" w:firstLineChars="0" w:firstLine="425"/>
        <w:contextualSpacing/>
        <w:jc w:val="both"/>
        <w:textAlignment w:val="auto"/>
        <w:outlineLvl w:val="9"/>
        <w:rPr>
          <w:rFonts w:ascii="Times New Roman" w:eastAsia="Times New Roman" w:hAnsi="Times New Roman"/>
          <w:bCs/>
          <w:iCs/>
          <w:position w:val="0"/>
          <w:sz w:val="20"/>
          <w:szCs w:val="20"/>
          <w:lang w:val="uk-UA" w:eastAsia="ru-RU"/>
        </w:rPr>
      </w:pPr>
      <w:r>
        <w:rPr>
          <w:rFonts w:ascii="Times New Roman" w:eastAsia="Times New Roman" w:hAnsi="Times New Roman"/>
          <w:position w:val="0"/>
          <w:sz w:val="20"/>
          <w:szCs w:val="20"/>
          <w:lang w:eastAsia="zh-CN"/>
        </w:rPr>
        <w:t>у разі якщо Учасник відповідно до чинного  законодавства не зобов’язаний у своїй діяльності складати (отримувати) вказані документи або, якщо в Учасника немає можливості надати документи, які не є обов’язковими згідно з вимогами чинного законодавства, про це зазначається у відповідній довідці, що складається у довільній формі і містить посилання на відповідні норми законодавства</w:t>
      </w:r>
    </w:p>
    <w:p w:rsidR="00744FDA" w:rsidRDefault="00E26F4B">
      <w:pPr>
        <w:numPr>
          <w:ilvl w:val="0"/>
          <w:numId w:val="6"/>
        </w:numPr>
        <w:tabs>
          <w:tab w:val="left" w:pos="993"/>
        </w:tabs>
        <w:suppressAutoHyphens w:val="0"/>
        <w:spacing w:after="0" w:line="240" w:lineRule="auto"/>
        <w:ind w:leftChars="0" w:left="142" w:firstLineChars="0" w:firstLine="425"/>
        <w:contextualSpacing/>
        <w:jc w:val="both"/>
        <w:textAlignment w:val="auto"/>
        <w:outlineLvl w:val="9"/>
        <w:rPr>
          <w:rFonts w:ascii="Times New Roman" w:eastAsia="Times New Roman" w:hAnsi="Times New Roman"/>
          <w:bCs/>
          <w:iCs/>
          <w:position w:val="0"/>
          <w:sz w:val="20"/>
          <w:szCs w:val="20"/>
          <w:lang w:val="uk-UA" w:eastAsia="ru-RU"/>
        </w:rPr>
      </w:pPr>
      <w:r>
        <w:rPr>
          <w:rFonts w:ascii="Times New Roman" w:eastAsia="Times New Roman" w:hAnsi="Times New Roman"/>
          <w:bCs/>
          <w:position w:val="0"/>
          <w:sz w:val="20"/>
          <w:szCs w:val="20"/>
          <w:lang w:val="uk-UA" w:eastAsia="zh-CN"/>
        </w:rPr>
        <w:t xml:space="preserve">у разі необхідності Замовник має право звернутися </w:t>
      </w:r>
      <w:r>
        <w:rPr>
          <w:rFonts w:ascii="Times New Roman" w:eastAsia="Times New Roman" w:hAnsi="Times New Roman"/>
          <w:position w:val="0"/>
          <w:sz w:val="20"/>
          <w:szCs w:val="20"/>
          <w:lang w:val="uk-UA" w:eastAsia="zh-CN"/>
        </w:rPr>
        <w:t>за підтвердженням інформації, наданої Учасником до органів державної влади, підприємств, установ, організацій відповідно до їх компетенції</w:t>
      </w:r>
    </w:p>
    <w:p w:rsidR="00744FDA" w:rsidRDefault="00E26F4B">
      <w:pPr>
        <w:numPr>
          <w:ilvl w:val="0"/>
          <w:numId w:val="6"/>
        </w:numPr>
        <w:tabs>
          <w:tab w:val="left" w:pos="993"/>
        </w:tabs>
        <w:suppressAutoHyphens w:val="0"/>
        <w:spacing w:after="0" w:line="240" w:lineRule="auto"/>
        <w:ind w:leftChars="0" w:left="142" w:firstLineChars="0" w:firstLine="425"/>
        <w:contextualSpacing/>
        <w:jc w:val="both"/>
        <w:textAlignment w:val="auto"/>
        <w:outlineLvl w:val="9"/>
        <w:rPr>
          <w:rFonts w:ascii="Times New Roman" w:eastAsia="Times New Roman" w:hAnsi="Times New Roman"/>
          <w:bCs/>
          <w:iCs/>
          <w:position w:val="0"/>
          <w:sz w:val="20"/>
          <w:szCs w:val="20"/>
          <w:lang w:val="uk-UA" w:eastAsia="ru-RU"/>
        </w:rPr>
      </w:pPr>
      <w:r>
        <w:rPr>
          <w:rFonts w:ascii="Times New Roman" w:eastAsia="Times New Roman" w:hAnsi="Times New Roman"/>
          <w:position w:val="0"/>
          <w:sz w:val="20"/>
          <w:szCs w:val="20"/>
          <w:lang w:val="uk-UA" w:eastAsia="zh-CN"/>
        </w:rPr>
        <w:t>у разі, якщо Замовником прийнято рішення продовжити строк подання тендерних пропозицій, довідки  вважаються  дійсними, якщо вони отримані до первинної дати розкриття або на більш пізню дату</w:t>
      </w:r>
    </w:p>
    <w:p w:rsidR="00744FDA" w:rsidRDefault="00744FDA">
      <w:pPr>
        <w:spacing w:after="0" w:line="240" w:lineRule="exact"/>
        <w:ind w:leftChars="0" w:left="0" w:firstLineChars="0" w:firstLine="0"/>
        <w:jc w:val="center"/>
        <w:textAlignment w:val="auto"/>
        <w:outlineLvl w:val="9"/>
        <w:rPr>
          <w:rFonts w:cs="Calibri"/>
          <w:position w:val="0"/>
          <w:sz w:val="24"/>
          <w:szCs w:val="24"/>
          <w:lang w:val="uk-UA" w:eastAsia="zh-CN"/>
        </w:rPr>
      </w:pPr>
    </w:p>
    <w:p w:rsidR="00744FDA" w:rsidRDefault="00744FDA">
      <w:pPr>
        <w:spacing w:after="0" w:line="240" w:lineRule="exact"/>
        <w:ind w:leftChars="0" w:left="0" w:firstLineChars="0" w:firstLine="0"/>
        <w:jc w:val="center"/>
        <w:textAlignment w:val="auto"/>
        <w:outlineLvl w:val="9"/>
        <w:rPr>
          <w:rFonts w:cs="Calibri"/>
          <w:position w:val="0"/>
          <w:sz w:val="24"/>
          <w:szCs w:val="24"/>
          <w:lang w:val="uk-UA" w:eastAsia="zh-CN"/>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Default="00744FDA">
      <w:pPr>
        <w:spacing w:after="0"/>
        <w:ind w:left="0" w:hanging="2"/>
        <w:jc w:val="right"/>
        <w:rPr>
          <w:rFonts w:ascii="Times New Roman" w:hAnsi="Times New Roman"/>
          <w:b/>
          <w:sz w:val="24"/>
          <w:szCs w:val="24"/>
          <w:lang w:val="uk-UA"/>
        </w:rPr>
      </w:pPr>
    </w:p>
    <w:p w:rsidR="00744FDA" w:rsidRPr="00471848" w:rsidRDefault="00744FDA">
      <w:pPr>
        <w:spacing w:after="0"/>
        <w:ind w:left="0" w:hanging="2"/>
        <w:jc w:val="right"/>
        <w:rPr>
          <w:rFonts w:ascii="Times New Roman" w:hAnsi="Times New Roman"/>
          <w:b/>
          <w:sz w:val="24"/>
          <w:szCs w:val="24"/>
          <w:lang w:val="en-US"/>
        </w:rPr>
      </w:pPr>
      <w:bookmarkStart w:id="0" w:name="_GoBack"/>
      <w:bookmarkEnd w:id="0"/>
    </w:p>
    <w:sectPr w:rsidR="00744FDA" w:rsidRPr="00471848" w:rsidSect="00744FDA">
      <w:pgSz w:w="11906" w:h="16838"/>
      <w:pgMar w:top="851" w:right="850" w:bottom="993"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6D" w:rsidRDefault="00B87E6D" w:rsidP="00041D93">
      <w:pPr>
        <w:spacing w:line="240" w:lineRule="auto"/>
        <w:ind w:left="0" w:hanging="2"/>
      </w:pPr>
      <w:r>
        <w:separator/>
      </w:r>
    </w:p>
  </w:endnote>
  <w:endnote w:type="continuationSeparator" w:id="1">
    <w:p w:rsidR="00B87E6D" w:rsidRDefault="00B87E6D" w:rsidP="00041D93">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krainianBaltica">
    <w:altName w:val="Times New Roman"/>
    <w:charset w:val="00"/>
    <w:family w:val="roman"/>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6D" w:rsidRDefault="00B87E6D" w:rsidP="00041D93">
      <w:pPr>
        <w:spacing w:after="0"/>
        <w:ind w:left="0" w:hanging="2"/>
      </w:pPr>
      <w:r>
        <w:separator/>
      </w:r>
    </w:p>
  </w:footnote>
  <w:footnote w:type="continuationSeparator" w:id="1">
    <w:p w:rsidR="00B87E6D" w:rsidRDefault="00B87E6D" w:rsidP="00041D93">
      <w:pPr>
        <w:spacing w:after="0"/>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5D8"/>
    <w:multiLevelType w:val="multilevel"/>
    <w:tmpl w:val="00BA15D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45190B7D"/>
    <w:multiLevelType w:val="multilevel"/>
    <w:tmpl w:val="45190B7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473A358C"/>
    <w:multiLevelType w:val="multilevel"/>
    <w:tmpl w:val="473A358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6DD60876"/>
    <w:multiLevelType w:val="multilevel"/>
    <w:tmpl w:val="6DD60876"/>
    <w:lvl w:ilvl="0">
      <w:numFmt w:val="bullet"/>
      <w:lvlText w:val="-"/>
      <w:lvlJc w:val="left"/>
      <w:pPr>
        <w:tabs>
          <w:tab w:val="left" w:pos="720"/>
        </w:tabs>
        <w:ind w:left="720" w:hanging="360"/>
      </w:pPr>
      <w:rPr>
        <w:rFonts w:ascii="Times New Roman" w:eastAsia="Times New Roman" w:hAnsi="Times New Roman" w:cs="Times New Roman" w:hint="default"/>
        <w:b w:val="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6002780"/>
    <w:multiLevelType w:val="multilevel"/>
    <w:tmpl w:val="76002780"/>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5379DD"/>
    <w:multiLevelType w:val="multilevel"/>
    <w:tmpl w:val="775379DD"/>
    <w:lvl w:ilvl="0">
      <w:start w:val="2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E606CBB"/>
    <w:multiLevelType w:val="multilevel"/>
    <w:tmpl w:val="7E606CBB"/>
    <w:lvl w:ilvl="0">
      <w:numFmt w:val="bullet"/>
      <w:lvlText w:val="-"/>
      <w:lvlJc w:val="left"/>
      <w:pPr>
        <w:tabs>
          <w:tab w:val="left" w:pos="720"/>
        </w:tabs>
        <w:ind w:left="720" w:hanging="360"/>
      </w:pPr>
      <w:rPr>
        <w:rFonts w:ascii="Times New Roman" w:eastAsia="Times New Roman" w:hAnsi="Times New Roman" w:cs="Times New Roman" w:hint="default"/>
        <w:b w:val="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3A351D"/>
    <w:rsid w:val="9BF27239"/>
    <w:rsid w:val="AF7FB692"/>
    <w:rsid w:val="BDD88AB7"/>
    <w:rsid w:val="BDFF7BFD"/>
    <w:rsid w:val="CD793752"/>
    <w:rsid w:val="D7F3E125"/>
    <w:rsid w:val="F9BDF47B"/>
    <w:rsid w:val="FB4B58B7"/>
    <w:rsid w:val="FBDD476E"/>
    <w:rsid w:val="FBF5B984"/>
    <w:rsid w:val="FFB72D84"/>
    <w:rsid w:val="FFBCAD50"/>
    <w:rsid w:val="FFE376E9"/>
    <w:rsid w:val="0001559B"/>
    <w:rsid w:val="0002350D"/>
    <w:rsid w:val="00041D93"/>
    <w:rsid w:val="000A56A2"/>
    <w:rsid w:val="0010742D"/>
    <w:rsid w:val="001340EF"/>
    <w:rsid w:val="00135FC0"/>
    <w:rsid w:val="00186603"/>
    <w:rsid w:val="00215930"/>
    <w:rsid w:val="00227C94"/>
    <w:rsid w:val="00276525"/>
    <w:rsid w:val="002E64E1"/>
    <w:rsid w:val="003070E4"/>
    <w:rsid w:val="003864FD"/>
    <w:rsid w:val="003A351D"/>
    <w:rsid w:val="003F6F59"/>
    <w:rsid w:val="0040762A"/>
    <w:rsid w:val="004334F5"/>
    <w:rsid w:val="00471848"/>
    <w:rsid w:val="004F3888"/>
    <w:rsid w:val="004F4760"/>
    <w:rsid w:val="00560507"/>
    <w:rsid w:val="005E4425"/>
    <w:rsid w:val="00632FC6"/>
    <w:rsid w:val="006A0E11"/>
    <w:rsid w:val="006C43D8"/>
    <w:rsid w:val="006D377E"/>
    <w:rsid w:val="00720C6F"/>
    <w:rsid w:val="00732936"/>
    <w:rsid w:val="00744FDA"/>
    <w:rsid w:val="00760F57"/>
    <w:rsid w:val="0095569C"/>
    <w:rsid w:val="009B5207"/>
    <w:rsid w:val="009C0E03"/>
    <w:rsid w:val="009E0D5A"/>
    <w:rsid w:val="00A31A07"/>
    <w:rsid w:val="00AA4ACE"/>
    <w:rsid w:val="00B14A46"/>
    <w:rsid w:val="00B27A92"/>
    <w:rsid w:val="00B478CA"/>
    <w:rsid w:val="00B616AC"/>
    <w:rsid w:val="00B87E6D"/>
    <w:rsid w:val="00BD4C1C"/>
    <w:rsid w:val="00CB5632"/>
    <w:rsid w:val="00CC24CA"/>
    <w:rsid w:val="00CF6A1C"/>
    <w:rsid w:val="00D1196E"/>
    <w:rsid w:val="00D16291"/>
    <w:rsid w:val="00D62BF3"/>
    <w:rsid w:val="00E26F4B"/>
    <w:rsid w:val="00E618C4"/>
    <w:rsid w:val="00E72FA1"/>
    <w:rsid w:val="00EA4BC5"/>
    <w:rsid w:val="00EC59C3"/>
    <w:rsid w:val="00EF4575"/>
    <w:rsid w:val="00EF4C85"/>
    <w:rsid w:val="00F42838"/>
    <w:rsid w:val="00FA03F7"/>
    <w:rsid w:val="00FD787B"/>
    <w:rsid w:val="00FE0E01"/>
    <w:rsid w:val="00FE74E7"/>
    <w:rsid w:val="3D7D864C"/>
    <w:rsid w:val="4A9FE4BB"/>
    <w:rsid w:val="7AF757D5"/>
    <w:rsid w:val="7EE7A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HTML Preformatted" w:semiHidden="0" w:uiPriority="0" w:unhideWhenUsed="0" w:qFormat="1"/>
    <w:lsdException w:name="Normal Table"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DA"/>
    <w:pPr>
      <w:suppressAutoHyphens/>
      <w:spacing w:after="200" w:line="276" w:lineRule="auto"/>
      <w:ind w:leftChars="-1" w:left="-1" w:hangingChars="1" w:hanging="1"/>
      <w:textAlignment w:val="top"/>
      <w:outlineLvl w:val="0"/>
    </w:pPr>
    <w:rPr>
      <w:rFonts w:ascii="Calibri" w:eastAsia="Calibri" w:hAnsi="Calibri"/>
      <w:position w:val="-1"/>
      <w:sz w:val="22"/>
      <w:szCs w:val="22"/>
      <w:lang w:eastAsia="en-US"/>
    </w:rPr>
  </w:style>
  <w:style w:type="paragraph" w:styleId="1">
    <w:name w:val="heading 1"/>
    <w:basedOn w:val="a"/>
    <w:next w:val="a"/>
    <w:qFormat/>
    <w:rsid w:val="00744FDA"/>
    <w:pPr>
      <w:keepNext/>
      <w:keepLines/>
      <w:spacing w:before="480" w:after="120"/>
    </w:pPr>
    <w:rPr>
      <w:b/>
      <w:sz w:val="48"/>
      <w:szCs w:val="48"/>
    </w:rPr>
  </w:style>
  <w:style w:type="paragraph" w:styleId="2">
    <w:name w:val="heading 2"/>
    <w:basedOn w:val="a"/>
    <w:next w:val="a"/>
    <w:qFormat/>
    <w:rsid w:val="00744FDA"/>
    <w:pPr>
      <w:keepNext/>
      <w:keepLines/>
      <w:spacing w:before="360" w:after="80"/>
      <w:outlineLvl w:val="1"/>
    </w:pPr>
    <w:rPr>
      <w:b/>
      <w:sz w:val="36"/>
      <w:szCs w:val="36"/>
    </w:rPr>
  </w:style>
  <w:style w:type="paragraph" w:styleId="3">
    <w:name w:val="heading 3"/>
    <w:basedOn w:val="a"/>
    <w:next w:val="a"/>
    <w:qFormat/>
    <w:rsid w:val="00744FDA"/>
    <w:pPr>
      <w:keepNext/>
      <w:keepLines/>
      <w:spacing w:before="280" w:after="80"/>
      <w:outlineLvl w:val="2"/>
    </w:pPr>
    <w:rPr>
      <w:b/>
      <w:sz w:val="28"/>
      <w:szCs w:val="28"/>
    </w:rPr>
  </w:style>
  <w:style w:type="paragraph" w:styleId="4">
    <w:name w:val="heading 4"/>
    <w:basedOn w:val="a"/>
    <w:next w:val="a"/>
    <w:qFormat/>
    <w:rsid w:val="00744FDA"/>
    <w:pPr>
      <w:keepNext/>
      <w:keepLines/>
      <w:spacing w:before="240" w:after="40"/>
      <w:outlineLvl w:val="3"/>
    </w:pPr>
    <w:rPr>
      <w:b/>
      <w:sz w:val="24"/>
      <w:szCs w:val="24"/>
    </w:rPr>
  </w:style>
  <w:style w:type="paragraph" w:styleId="5">
    <w:name w:val="heading 5"/>
    <w:basedOn w:val="a"/>
    <w:next w:val="a"/>
    <w:qFormat/>
    <w:rsid w:val="00744FDA"/>
    <w:pPr>
      <w:keepNext/>
      <w:keepLines/>
      <w:spacing w:before="220" w:after="40"/>
      <w:outlineLvl w:val="4"/>
    </w:pPr>
    <w:rPr>
      <w:b/>
    </w:rPr>
  </w:style>
  <w:style w:type="paragraph" w:styleId="6">
    <w:name w:val="heading 6"/>
    <w:basedOn w:val="a"/>
    <w:next w:val="a"/>
    <w:qFormat/>
    <w:rsid w:val="00744F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44FDA"/>
    <w:pPr>
      <w:spacing w:after="120" w:line="240" w:lineRule="auto"/>
    </w:pPr>
    <w:rPr>
      <w:rFonts w:ascii="UkrainianBaltica" w:hAnsi="UkrainianBaltica"/>
      <w:sz w:val="20"/>
      <w:szCs w:val="20"/>
      <w:lang w:val="uk-UA" w:eastAsia="uk-UA"/>
    </w:rPr>
  </w:style>
  <w:style w:type="paragraph" w:styleId="a4">
    <w:name w:val="Body Text Indent"/>
    <w:basedOn w:val="a"/>
    <w:qFormat/>
    <w:rsid w:val="00744FDA"/>
    <w:pPr>
      <w:spacing w:after="120" w:line="240" w:lineRule="auto"/>
      <w:ind w:left="283"/>
    </w:pPr>
    <w:rPr>
      <w:rFonts w:ascii="UkrainianBaltica" w:hAnsi="UkrainianBaltica"/>
      <w:sz w:val="20"/>
      <w:szCs w:val="20"/>
      <w:lang w:val="uk-UA" w:eastAsia="uk-UA"/>
    </w:rPr>
  </w:style>
  <w:style w:type="character" w:styleId="a5">
    <w:name w:val="FollowedHyperlink"/>
    <w:qFormat/>
    <w:rsid w:val="00744FDA"/>
    <w:rPr>
      <w:rFonts w:ascii="Calibri" w:eastAsia="Calibri" w:hAnsi="Calibri" w:cs="Times New Roman"/>
      <w:color w:val="800080"/>
      <w:w w:val="100"/>
      <w:position w:val="-1"/>
      <w:u w:val="single"/>
      <w:vertAlign w:val="baseline"/>
      <w:cs w:val="0"/>
      <w:lang w:val="uk-UA" w:eastAsia="uk-UA" w:bidi="ar-SA"/>
    </w:rPr>
  </w:style>
  <w:style w:type="paragraph" w:styleId="a6">
    <w:name w:val="footer"/>
    <w:basedOn w:val="a"/>
    <w:qFormat/>
    <w:rsid w:val="00744FDA"/>
    <w:pPr>
      <w:tabs>
        <w:tab w:val="center" w:pos="4677"/>
        <w:tab w:val="right" w:pos="9355"/>
      </w:tabs>
      <w:spacing w:after="0" w:line="240" w:lineRule="auto"/>
    </w:pPr>
    <w:rPr>
      <w:sz w:val="20"/>
      <w:szCs w:val="20"/>
      <w:lang w:val="uk-UA" w:eastAsia="uk-UA"/>
    </w:rPr>
  </w:style>
  <w:style w:type="paragraph" w:styleId="a7">
    <w:name w:val="header"/>
    <w:basedOn w:val="a"/>
    <w:qFormat/>
    <w:rsid w:val="00744FDA"/>
    <w:pPr>
      <w:tabs>
        <w:tab w:val="center" w:pos="4677"/>
        <w:tab w:val="right" w:pos="9355"/>
      </w:tabs>
      <w:spacing w:after="0" w:line="240" w:lineRule="auto"/>
    </w:pPr>
    <w:rPr>
      <w:sz w:val="20"/>
      <w:szCs w:val="20"/>
      <w:lang w:val="uk-UA" w:eastAsia="uk-UA"/>
    </w:rPr>
  </w:style>
  <w:style w:type="paragraph" w:styleId="HTML">
    <w:name w:val="HTML Preformatted"/>
    <w:basedOn w:val="10"/>
    <w:qFormat/>
    <w:rsid w:val="0074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val="uk-UA" w:eastAsia="uk-UA"/>
    </w:rPr>
  </w:style>
  <w:style w:type="paragraph" w:customStyle="1" w:styleId="10">
    <w:name w:val="Обычный1"/>
    <w:qFormat/>
    <w:rsid w:val="00744FDA"/>
    <w:pPr>
      <w:suppressAutoHyphens/>
      <w:spacing w:line="276" w:lineRule="auto"/>
      <w:ind w:leftChars="-1" w:left="-1" w:hangingChars="1" w:hanging="1"/>
      <w:textAlignment w:val="top"/>
      <w:outlineLvl w:val="0"/>
    </w:pPr>
    <w:rPr>
      <w:rFonts w:ascii="Arial" w:eastAsia="Arial" w:hAnsi="Arial"/>
      <w:color w:val="000000"/>
      <w:position w:val="-1"/>
      <w:sz w:val="22"/>
      <w:szCs w:val="22"/>
    </w:rPr>
  </w:style>
  <w:style w:type="character" w:styleId="a8">
    <w:name w:val="Hyperlink"/>
    <w:qFormat/>
    <w:rsid w:val="00744FDA"/>
    <w:rPr>
      <w:color w:val="0000FF"/>
      <w:u w:val="single"/>
    </w:rPr>
  </w:style>
  <w:style w:type="paragraph" w:styleId="a9">
    <w:name w:val="Normal (Web)"/>
    <w:basedOn w:val="a"/>
    <w:uiPriority w:val="99"/>
    <w:semiHidden/>
    <w:unhideWhenUsed/>
    <w:qFormat/>
    <w:rsid w:val="00744FDA"/>
    <w:pPr>
      <w:suppressAutoHyphens w:val="0"/>
      <w:spacing w:before="100" w:beforeAutospacing="1" w:after="100" w:afterAutospacing="1" w:line="240" w:lineRule="auto"/>
      <w:ind w:leftChars="0" w:left="0" w:firstLineChars="0" w:firstLine="0"/>
      <w:textAlignment w:val="auto"/>
      <w:outlineLvl w:val="9"/>
    </w:pPr>
    <w:rPr>
      <w:rFonts w:ascii="Times New Roman" w:eastAsia="Times New Roman" w:hAnsi="Times New Roman"/>
      <w:position w:val="0"/>
      <w:sz w:val="24"/>
      <w:szCs w:val="24"/>
      <w:lang w:eastAsia="ru-RU"/>
    </w:rPr>
  </w:style>
  <w:style w:type="character" w:styleId="aa">
    <w:name w:val="page number"/>
    <w:basedOn w:val="11"/>
    <w:qFormat/>
    <w:rsid w:val="00744FDA"/>
  </w:style>
  <w:style w:type="character" w:customStyle="1" w:styleId="11">
    <w:name w:val="Основной шрифт абзаца1"/>
    <w:qFormat/>
    <w:rsid w:val="00744FDA"/>
  </w:style>
  <w:style w:type="paragraph" w:styleId="ab">
    <w:name w:val="Plain Text"/>
    <w:basedOn w:val="a"/>
    <w:link w:val="ac"/>
    <w:qFormat/>
    <w:rsid w:val="00744FDA"/>
    <w:pPr>
      <w:suppressAutoHyphens w:val="0"/>
      <w:spacing w:after="0" w:line="240" w:lineRule="auto"/>
      <w:ind w:leftChars="0" w:left="0" w:firstLineChars="0" w:firstLine="0"/>
      <w:textAlignment w:val="auto"/>
      <w:outlineLvl w:val="9"/>
    </w:pPr>
    <w:rPr>
      <w:rFonts w:ascii="Courier New" w:eastAsia="Times New Roman" w:hAnsi="Courier New" w:cs="Courier New"/>
      <w:position w:val="0"/>
      <w:sz w:val="20"/>
      <w:szCs w:val="20"/>
      <w:lang w:val="uk-UA" w:eastAsia="ru-RU"/>
    </w:rPr>
  </w:style>
  <w:style w:type="paragraph" w:styleId="ad">
    <w:name w:val="Subtitle"/>
    <w:basedOn w:val="a"/>
    <w:next w:val="a"/>
    <w:qFormat/>
    <w:rsid w:val="00744FDA"/>
    <w:pPr>
      <w:keepNext/>
      <w:keepLines/>
      <w:spacing w:before="360" w:after="80"/>
    </w:pPr>
    <w:rPr>
      <w:rFonts w:ascii="Georgia" w:eastAsia="Georgia" w:hAnsi="Georgia" w:cs="Georgia"/>
      <w:i/>
      <w:color w:val="666666"/>
      <w:sz w:val="48"/>
      <w:szCs w:val="48"/>
    </w:rPr>
  </w:style>
  <w:style w:type="table" w:styleId="ae">
    <w:name w:val="Table Grid"/>
    <w:basedOn w:val="a1"/>
    <w:uiPriority w:val="39"/>
    <w:qFormat/>
    <w:rsid w:val="00744FDA"/>
    <w:pPr>
      <w:suppressAutoHyphens/>
      <w:spacing w:line="1" w:lineRule="atLeast"/>
      <w:ind w:leftChars="-1" w:left="-1" w:hangingChars="1" w:hanging="1"/>
      <w:textAlignment w:val="top"/>
      <w:outlineLvl w:val="0"/>
    </w:pPr>
    <w:rPr>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744FDA"/>
    <w:pPr>
      <w:widowControl w:val="0"/>
      <w:spacing w:after="0" w:line="240" w:lineRule="auto"/>
      <w:ind w:left="320"/>
      <w:jc w:val="center"/>
    </w:pPr>
    <w:rPr>
      <w:rFonts w:ascii="Arial" w:eastAsia="Times New Roman" w:hAnsi="Arial"/>
      <w:b/>
      <w:snapToGrid w:val="0"/>
      <w:sz w:val="18"/>
      <w:szCs w:val="20"/>
      <w:lang w:val="uk-UA" w:eastAsia="uk-UA"/>
    </w:rPr>
  </w:style>
  <w:style w:type="table" w:customStyle="1" w:styleId="TableNormal1">
    <w:name w:val="Table Normal1"/>
    <w:qFormat/>
    <w:rsid w:val="00744FDA"/>
    <w:tblPr>
      <w:tblCellMar>
        <w:top w:w="0" w:type="dxa"/>
        <w:left w:w="0" w:type="dxa"/>
        <w:bottom w:w="0" w:type="dxa"/>
        <w:right w:w="0" w:type="dxa"/>
      </w:tblCellMar>
    </w:tblPr>
  </w:style>
  <w:style w:type="character" w:customStyle="1" w:styleId="af1">
    <w:name w:val="Шрифт абзаца по умолчанию"/>
    <w:qFormat/>
    <w:rsid w:val="00744FDA"/>
    <w:rPr>
      <w:rFonts w:ascii="Calibri" w:eastAsia="Calibri" w:hAnsi="Calibri" w:cs="Times New Roman"/>
      <w:w w:val="100"/>
      <w:position w:val="-1"/>
      <w:vertAlign w:val="baseline"/>
      <w:cs w:val="0"/>
      <w:lang w:val="uk-UA" w:eastAsia="uk-UA" w:bidi="ar-SA"/>
    </w:rPr>
  </w:style>
  <w:style w:type="character" w:customStyle="1" w:styleId="af2">
    <w:name w:val="Ссылка"/>
    <w:qFormat/>
    <w:rsid w:val="00744FDA"/>
    <w:rPr>
      <w:rFonts w:ascii="Calibri" w:eastAsia="Calibri" w:hAnsi="Calibri" w:cs="Times New Roman"/>
      <w:color w:val="0000FF"/>
      <w:w w:val="100"/>
      <w:position w:val="-1"/>
      <w:u w:val="single"/>
      <w:vertAlign w:val="baseline"/>
      <w:cs w:val="0"/>
      <w:lang w:val="uk-UA" w:eastAsia="uk-UA" w:bidi="ar-SA"/>
    </w:rPr>
  </w:style>
  <w:style w:type="character" w:customStyle="1" w:styleId="af3">
    <w:name w:val="Верхній колонтитул Знак"/>
    <w:qFormat/>
    <w:rsid w:val="00744FDA"/>
    <w:rPr>
      <w:rFonts w:ascii="Calibri" w:eastAsia="Calibri" w:hAnsi="Calibri" w:cs="Times New Roman"/>
      <w:w w:val="100"/>
      <w:position w:val="-1"/>
      <w:vertAlign w:val="baseline"/>
      <w:cs w:val="0"/>
      <w:lang w:val="uk-UA" w:eastAsia="uk-UA" w:bidi="ar-SA"/>
    </w:rPr>
  </w:style>
  <w:style w:type="character" w:customStyle="1" w:styleId="af4">
    <w:name w:val="Нижній колонтитул Знак"/>
    <w:qFormat/>
    <w:rsid w:val="00744FDA"/>
    <w:rPr>
      <w:rFonts w:ascii="Calibri" w:eastAsia="Calibri" w:hAnsi="Calibri" w:cs="Times New Roman"/>
      <w:w w:val="100"/>
      <w:position w:val="-1"/>
      <w:vertAlign w:val="baseline"/>
      <w:cs w:val="0"/>
      <w:lang w:val="uk-UA" w:eastAsia="uk-UA" w:bidi="ar-SA"/>
    </w:rPr>
  </w:style>
  <w:style w:type="character" w:customStyle="1" w:styleId="af5">
    <w:name w:val="Назва Знак"/>
    <w:qFormat/>
    <w:rsid w:val="00744FDA"/>
    <w:rPr>
      <w:rFonts w:ascii="Arial" w:eastAsia="Times New Roman" w:hAnsi="Arial" w:cs="Times New Roman"/>
      <w:b/>
      <w:snapToGrid w:val="0"/>
      <w:w w:val="100"/>
      <w:position w:val="-1"/>
      <w:sz w:val="18"/>
      <w:szCs w:val="20"/>
      <w:vertAlign w:val="baseline"/>
      <w:cs w:val="0"/>
      <w:lang w:val="uk-UA" w:eastAsia="uk-UA" w:bidi="ar-SA"/>
    </w:rPr>
  </w:style>
  <w:style w:type="paragraph" w:styleId="af6">
    <w:name w:val="List Paragraph"/>
    <w:basedOn w:val="a"/>
    <w:uiPriority w:val="34"/>
    <w:qFormat/>
    <w:rsid w:val="00744FDA"/>
    <w:pPr>
      <w:ind w:left="720"/>
      <w:contextualSpacing/>
    </w:pPr>
    <w:rPr>
      <w:lang w:val="uk-UA" w:eastAsia="uk-UA"/>
    </w:rPr>
  </w:style>
  <w:style w:type="character" w:customStyle="1" w:styleId="xfm93609014">
    <w:name w:val="xfm_93609014"/>
    <w:qFormat/>
    <w:rsid w:val="00744FDA"/>
    <w:rPr>
      <w:rFonts w:ascii="Calibri" w:eastAsia="Calibri" w:hAnsi="Calibri" w:cs="Times New Roman"/>
      <w:w w:val="100"/>
      <w:position w:val="-1"/>
      <w:vertAlign w:val="baseline"/>
      <w:cs w:val="0"/>
      <w:lang w:val="uk-UA" w:eastAsia="uk-UA" w:bidi="ar-SA"/>
    </w:rPr>
  </w:style>
  <w:style w:type="paragraph" w:styleId="af7">
    <w:name w:val="No Spacing"/>
    <w:link w:val="af8"/>
    <w:uiPriority w:val="1"/>
    <w:qFormat/>
    <w:rsid w:val="00744FDA"/>
    <w:pPr>
      <w:suppressAutoHyphens/>
      <w:spacing w:line="1" w:lineRule="atLeast"/>
      <w:ind w:leftChars="-1" w:left="-1" w:hangingChars="1" w:hanging="1"/>
      <w:textAlignment w:val="top"/>
      <w:outlineLvl w:val="0"/>
    </w:pPr>
    <w:rPr>
      <w:rFonts w:ascii="Calibri" w:eastAsia="Calibri" w:hAnsi="Calibri"/>
      <w:position w:val="-1"/>
      <w:sz w:val="22"/>
      <w:szCs w:val="22"/>
      <w:lang w:eastAsia="en-US"/>
    </w:rPr>
  </w:style>
  <w:style w:type="character" w:customStyle="1" w:styleId="bx-messenger-ajax">
    <w:name w:val="bx-messenger-ajax"/>
    <w:basedOn w:val="af1"/>
    <w:qFormat/>
    <w:rsid w:val="00744FDA"/>
    <w:rPr>
      <w:rFonts w:ascii="Calibri" w:eastAsia="Calibri" w:hAnsi="Calibri" w:cs="Times New Roman"/>
      <w:w w:val="100"/>
      <w:position w:val="-1"/>
      <w:vertAlign w:val="baseline"/>
      <w:cs w:val="0"/>
      <w:lang w:val="uk-UA" w:eastAsia="uk-UA" w:bidi="ar-SA"/>
    </w:rPr>
  </w:style>
  <w:style w:type="character" w:customStyle="1" w:styleId="af9">
    <w:name w:val="Основний текст Знак"/>
    <w:qFormat/>
    <w:rsid w:val="00744FDA"/>
    <w:rPr>
      <w:rFonts w:ascii="UkrainianBaltica" w:eastAsia="Calibri" w:hAnsi="UkrainianBaltica" w:cs="Times New Roman"/>
      <w:w w:val="100"/>
      <w:position w:val="-1"/>
      <w:sz w:val="20"/>
      <w:szCs w:val="20"/>
      <w:vertAlign w:val="baseline"/>
      <w:cs w:val="0"/>
      <w:lang w:val="uk-UA" w:eastAsia="uk-UA" w:bidi="ar-SA"/>
    </w:rPr>
  </w:style>
  <w:style w:type="character" w:customStyle="1" w:styleId="afa">
    <w:name w:val="Основний текст з відступом Знак"/>
    <w:qFormat/>
    <w:rsid w:val="00744FDA"/>
    <w:rPr>
      <w:rFonts w:ascii="UkrainianBaltica" w:eastAsia="Calibri" w:hAnsi="UkrainianBaltica" w:cs="Times New Roman"/>
      <w:w w:val="100"/>
      <w:position w:val="-1"/>
      <w:sz w:val="20"/>
      <w:szCs w:val="20"/>
      <w:vertAlign w:val="baseline"/>
      <w:cs w:val="0"/>
      <w:lang w:val="uk-UA" w:eastAsia="uk-UA" w:bidi="ar-SA"/>
    </w:rPr>
  </w:style>
  <w:style w:type="paragraph" w:customStyle="1" w:styleId="rvps2">
    <w:name w:val="rvps2"/>
    <w:basedOn w:val="10"/>
    <w:qFormat/>
    <w:rsid w:val="00744FDA"/>
    <w:pPr>
      <w:tabs>
        <w:tab w:val="left" w:pos="708"/>
      </w:tabs>
      <w:suppressAutoHyphens w:val="0"/>
      <w:spacing w:before="280" w:after="280" w:line="240" w:lineRule="auto"/>
    </w:pPr>
    <w:rPr>
      <w:rFonts w:ascii="Times New Roman" w:eastAsia="Calibri" w:hAnsi="Times New Roman"/>
      <w:color w:val="00000A"/>
      <w:sz w:val="24"/>
      <w:szCs w:val="24"/>
      <w:lang w:val="uk-UA" w:eastAsia="zh-CN"/>
    </w:rPr>
  </w:style>
  <w:style w:type="character" w:customStyle="1" w:styleId="HTML0">
    <w:name w:val="Стандартный HTML Знак"/>
    <w:qFormat/>
    <w:rsid w:val="00744FDA"/>
    <w:rPr>
      <w:rFonts w:ascii="Consolas" w:eastAsia="Calibri" w:hAnsi="Consolas" w:cs="Times New Roman"/>
      <w:w w:val="100"/>
      <w:position w:val="-1"/>
      <w:sz w:val="20"/>
      <w:szCs w:val="20"/>
      <w:vertAlign w:val="baseline"/>
      <w:cs w:val="0"/>
      <w:lang w:val="uk-UA" w:eastAsia="uk-UA" w:bidi="ar-SA"/>
    </w:rPr>
  </w:style>
  <w:style w:type="character" w:customStyle="1" w:styleId="HTML1">
    <w:name w:val="Стандартний HTML Знак"/>
    <w:qFormat/>
    <w:rsid w:val="00744FDA"/>
    <w:rPr>
      <w:rFonts w:ascii="Courier New" w:eastAsia="Arial" w:hAnsi="Courier New" w:cs="Arial"/>
      <w:color w:val="000000"/>
      <w:w w:val="100"/>
      <w:position w:val="-1"/>
      <w:sz w:val="20"/>
      <w:szCs w:val="20"/>
      <w:vertAlign w:val="baseline"/>
      <w:cs w:val="0"/>
      <w:lang w:val="uk-UA" w:eastAsia="uk-UA" w:bidi="ar-SA"/>
    </w:rPr>
  </w:style>
  <w:style w:type="character" w:customStyle="1" w:styleId="Normal">
    <w:name w:val="Normal Знак"/>
    <w:qFormat/>
    <w:rsid w:val="00744FDA"/>
    <w:rPr>
      <w:rFonts w:ascii="Arial" w:eastAsia="Arial" w:hAnsi="Arial" w:cs="Times New Roman"/>
      <w:color w:val="000000"/>
      <w:w w:val="100"/>
      <w:position w:val="-1"/>
      <w:sz w:val="22"/>
      <w:szCs w:val="22"/>
      <w:vertAlign w:val="baseline"/>
      <w:cs w:val="0"/>
      <w:lang w:val="ru-RU" w:eastAsia="ru-RU" w:bidi="ar-SA"/>
    </w:rPr>
  </w:style>
  <w:style w:type="character" w:customStyle="1" w:styleId="afb">
    <w:name w:val="Абзац списку Знак"/>
    <w:qFormat/>
    <w:rsid w:val="00744FDA"/>
    <w:rPr>
      <w:rFonts w:ascii="Calibri" w:eastAsia="Calibri" w:hAnsi="Calibri" w:cs="Times New Roman"/>
      <w:w w:val="100"/>
      <w:position w:val="-1"/>
      <w:sz w:val="22"/>
      <w:szCs w:val="22"/>
      <w:vertAlign w:val="baseline"/>
      <w:cs w:val="0"/>
      <w:lang w:val="uk-UA" w:eastAsia="en-US" w:bidi="ar-SA"/>
    </w:rPr>
  </w:style>
  <w:style w:type="paragraph" w:customStyle="1" w:styleId="afc">
    <w:name w:val="ДинРазделОбыч"/>
    <w:basedOn w:val="a"/>
    <w:uiPriority w:val="99"/>
    <w:qFormat/>
    <w:rsid w:val="00744FDA"/>
    <w:pPr>
      <w:widowControl w:val="0"/>
      <w:suppressAutoHyphens w:val="0"/>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uiPriority w:val="99"/>
    <w:qFormat/>
    <w:rsid w:val="00744FDA"/>
    <w:rPr>
      <w:rFonts w:ascii="Times New Roman" w:eastAsia="Calibri" w:hAnsi="Times New Roman" w:cs="Times New Roman"/>
      <w:w w:val="100"/>
      <w:position w:val="-1"/>
      <w:sz w:val="22"/>
      <w:vertAlign w:val="baseline"/>
      <w:cs w:val="0"/>
      <w:lang w:val="uk-UA" w:eastAsia="uk-UA" w:bidi="ar-SA"/>
    </w:rPr>
  </w:style>
  <w:style w:type="character" w:customStyle="1" w:styleId="FontStyle22">
    <w:name w:val="Font Style22"/>
    <w:uiPriority w:val="99"/>
    <w:qFormat/>
    <w:rsid w:val="00744FDA"/>
    <w:rPr>
      <w:rFonts w:ascii="Times New Roman" w:eastAsia="Calibri" w:hAnsi="Times New Roman" w:cs="Times New Roman"/>
      <w:i/>
      <w:w w:val="100"/>
      <w:position w:val="-1"/>
      <w:sz w:val="24"/>
      <w:vertAlign w:val="baseline"/>
      <w:cs w:val="0"/>
      <w:lang w:val="uk-UA" w:eastAsia="uk-UA" w:bidi="ar-SA"/>
    </w:rPr>
  </w:style>
  <w:style w:type="paragraph" w:customStyle="1" w:styleId="afd">
    <w:name w:val="ДинТекстОбыч"/>
    <w:basedOn w:val="a"/>
    <w:uiPriority w:val="99"/>
    <w:qFormat/>
    <w:rsid w:val="00744FDA"/>
    <w:pPr>
      <w:widowControl w:val="0"/>
      <w:suppressAutoHyphens w:val="0"/>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uiPriority w:val="99"/>
    <w:qFormat/>
    <w:rsid w:val="00744FDA"/>
    <w:pPr>
      <w:widowControl w:val="0"/>
      <w:suppressAutoHyphens w:val="0"/>
      <w:autoSpaceDE w:val="0"/>
      <w:spacing w:after="0" w:line="274" w:lineRule="atLeast"/>
    </w:pPr>
    <w:rPr>
      <w:rFonts w:ascii="Times New Roman" w:eastAsia="Times New Roman" w:hAnsi="Times New Roman"/>
      <w:sz w:val="24"/>
      <w:szCs w:val="24"/>
      <w:lang w:val="uk-UA" w:eastAsia="zh-CN"/>
    </w:rPr>
  </w:style>
  <w:style w:type="paragraph" w:customStyle="1" w:styleId="afe">
    <w:name w:val="Öåíòð"/>
    <w:basedOn w:val="a"/>
    <w:uiPriority w:val="99"/>
    <w:qFormat/>
    <w:rsid w:val="00744FDA"/>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qFormat/>
    <w:rsid w:val="00744FDA"/>
    <w:pPr>
      <w:suppressAutoHyphens/>
      <w:autoSpaceDE w:val="0"/>
      <w:autoSpaceDN w:val="0"/>
      <w:adjustRightInd w:val="0"/>
      <w:spacing w:line="1" w:lineRule="atLeast"/>
      <w:ind w:leftChars="-1" w:left="-1" w:hangingChars="1" w:hanging="1"/>
      <w:textAlignment w:val="top"/>
      <w:outlineLvl w:val="0"/>
    </w:pPr>
    <w:rPr>
      <w:rFonts w:ascii="Calibri" w:eastAsia="Calibri" w:hAnsi="Calibri" w:cs="Calibri"/>
      <w:color w:val="000000"/>
      <w:position w:val="-1"/>
      <w:sz w:val="24"/>
      <w:szCs w:val="24"/>
      <w:lang w:val="uk-UA" w:eastAsia="en-US"/>
    </w:rPr>
  </w:style>
  <w:style w:type="table" w:customStyle="1" w:styleId="Style43">
    <w:name w:val="_Style 43"/>
    <w:basedOn w:val="TableNormal1"/>
    <w:qFormat/>
    <w:rsid w:val="00744FDA"/>
    <w:tblPr>
      <w:tblCellMar>
        <w:top w:w="0" w:type="dxa"/>
        <w:left w:w="108" w:type="dxa"/>
        <w:bottom w:w="0" w:type="dxa"/>
        <w:right w:w="108" w:type="dxa"/>
      </w:tblCellMar>
    </w:tblPr>
  </w:style>
  <w:style w:type="table" w:customStyle="1" w:styleId="Style44">
    <w:name w:val="_Style 44"/>
    <w:basedOn w:val="TableNormal1"/>
    <w:qFormat/>
    <w:rsid w:val="00744FDA"/>
    <w:tblPr>
      <w:tblCellMar>
        <w:top w:w="0" w:type="dxa"/>
        <w:left w:w="108" w:type="dxa"/>
        <w:bottom w:w="0" w:type="dxa"/>
        <w:right w:w="108" w:type="dxa"/>
      </w:tblCellMar>
    </w:tblPr>
  </w:style>
  <w:style w:type="table" w:customStyle="1" w:styleId="Style45">
    <w:name w:val="_Style 45"/>
    <w:basedOn w:val="TableNormal1"/>
    <w:qFormat/>
    <w:rsid w:val="00744FDA"/>
    <w:tblPr>
      <w:tblCellMar>
        <w:top w:w="0" w:type="dxa"/>
        <w:left w:w="108" w:type="dxa"/>
        <w:bottom w:w="0" w:type="dxa"/>
        <w:right w:w="108" w:type="dxa"/>
      </w:tblCellMar>
    </w:tblPr>
  </w:style>
  <w:style w:type="table" w:customStyle="1" w:styleId="Style46">
    <w:name w:val="_Style 46"/>
    <w:basedOn w:val="TableNormal1"/>
    <w:qFormat/>
    <w:rsid w:val="00744FDA"/>
    <w:tblPr>
      <w:tblCellMar>
        <w:top w:w="0" w:type="dxa"/>
        <w:left w:w="108" w:type="dxa"/>
        <w:bottom w:w="0" w:type="dxa"/>
        <w:right w:w="108" w:type="dxa"/>
      </w:tblCellMar>
    </w:tblPr>
  </w:style>
  <w:style w:type="table" w:customStyle="1" w:styleId="Style47">
    <w:name w:val="_Style 47"/>
    <w:basedOn w:val="TableNormal1"/>
    <w:qFormat/>
    <w:rsid w:val="00744FDA"/>
    <w:tblPr>
      <w:tblCellMar>
        <w:top w:w="0" w:type="dxa"/>
        <w:left w:w="108" w:type="dxa"/>
        <w:bottom w:w="0" w:type="dxa"/>
        <w:right w:w="108" w:type="dxa"/>
      </w:tblCellMar>
    </w:tblPr>
  </w:style>
  <w:style w:type="table" w:customStyle="1" w:styleId="Style48">
    <w:name w:val="_Style 48"/>
    <w:basedOn w:val="TableNormal1"/>
    <w:qFormat/>
    <w:rsid w:val="00744FDA"/>
    <w:tblPr>
      <w:tblCellMar>
        <w:top w:w="0" w:type="dxa"/>
        <w:left w:w="108" w:type="dxa"/>
        <w:bottom w:w="0" w:type="dxa"/>
        <w:right w:w="108" w:type="dxa"/>
      </w:tblCellMar>
    </w:tblPr>
  </w:style>
  <w:style w:type="table" w:customStyle="1" w:styleId="Style49">
    <w:name w:val="_Style 49"/>
    <w:basedOn w:val="TableNormal1"/>
    <w:qFormat/>
    <w:rsid w:val="00744FDA"/>
    <w:tblPr>
      <w:tblCellMar>
        <w:top w:w="0" w:type="dxa"/>
        <w:left w:w="108" w:type="dxa"/>
        <w:bottom w:w="0" w:type="dxa"/>
        <w:right w:w="108" w:type="dxa"/>
      </w:tblCellMar>
    </w:tblPr>
  </w:style>
  <w:style w:type="character" w:customStyle="1" w:styleId="ac">
    <w:name w:val="Текст Знак"/>
    <w:basedOn w:val="a0"/>
    <w:link w:val="ab"/>
    <w:qFormat/>
    <w:rsid w:val="00744FDA"/>
    <w:rPr>
      <w:rFonts w:ascii="Courier New" w:eastAsia="Times New Roman" w:hAnsi="Courier New" w:cs="Courier New"/>
      <w:lang w:eastAsia="ru-RU"/>
    </w:rPr>
  </w:style>
  <w:style w:type="paragraph" w:customStyle="1" w:styleId="docdata">
    <w:name w:val="docdata"/>
    <w:basedOn w:val="a"/>
    <w:qFormat/>
    <w:rsid w:val="00744FDA"/>
    <w:pPr>
      <w:suppressAutoHyphens w:val="0"/>
      <w:spacing w:before="100" w:beforeAutospacing="1" w:after="100" w:afterAutospacing="1" w:line="240" w:lineRule="auto"/>
      <w:ind w:leftChars="0" w:left="0" w:firstLineChars="0" w:firstLine="0"/>
      <w:textAlignment w:val="auto"/>
      <w:outlineLvl w:val="9"/>
    </w:pPr>
    <w:rPr>
      <w:rFonts w:ascii="Times New Roman" w:eastAsia="Times New Roman" w:hAnsi="Times New Roman"/>
      <w:position w:val="0"/>
      <w:sz w:val="24"/>
      <w:szCs w:val="24"/>
      <w:lang w:eastAsia="ru-RU"/>
    </w:rPr>
  </w:style>
  <w:style w:type="character" w:customStyle="1" w:styleId="af8">
    <w:name w:val="Без интервала Знак"/>
    <w:link w:val="af7"/>
    <w:uiPriority w:val="1"/>
    <w:qFormat/>
    <w:locked/>
    <w:rsid w:val="00744FDA"/>
    <w:rPr>
      <w:rFonts w:cs="Times New Roman"/>
      <w:position w:val="-1"/>
      <w:sz w:val="22"/>
      <w:szCs w:val="22"/>
      <w:lang w:val="ru-RU" w:eastAsia="en-US"/>
    </w:rPr>
  </w:style>
  <w:style w:type="character" w:customStyle="1" w:styleId="af0">
    <w:name w:val="Название Знак"/>
    <w:basedOn w:val="a0"/>
    <w:link w:val="af"/>
    <w:qFormat/>
    <w:rsid w:val="00744FDA"/>
    <w:rPr>
      <w:rFonts w:ascii="Arial" w:eastAsia="Times New Roman" w:hAnsi="Arial" w:cs="Times New Roman"/>
      <w:b/>
      <w:snapToGrid w:val="0"/>
      <w:position w:val="-1"/>
      <w:sz w:val="18"/>
    </w:rPr>
  </w:style>
  <w:style w:type="paragraph" w:customStyle="1" w:styleId="FR2">
    <w:name w:val="FR2"/>
    <w:qFormat/>
    <w:rsid w:val="00744FDA"/>
    <w:pPr>
      <w:widowControl w:val="0"/>
      <w:jc w:val="both"/>
    </w:pPr>
    <w:rPr>
      <w:rFonts w:ascii="Arial" w:eastAsia="Times New Roman" w:hAnsi="Arial"/>
      <w:snapToGrid w:val="0"/>
      <w:sz w:val="22"/>
    </w:rPr>
  </w:style>
  <w:style w:type="paragraph" w:customStyle="1" w:styleId="aff">
    <w:name w:val="Готовый"/>
    <w:basedOn w:val="a"/>
    <w:qFormat/>
    <w:rsid w:val="00744F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ind w:leftChars="0" w:left="0" w:firstLineChars="0" w:firstLine="0"/>
      <w:textAlignment w:val="auto"/>
      <w:outlineLvl w:val="9"/>
    </w:pPr>
    <w:rPr>
      <w:rFonts w:ascii="Courier New" w:eastAsia="Times New Roman" w:hAnsi="Courier New"/>
      <w:position w:val="0"/>
      <w:sz w:val="20"/>
      <w:szCs w:val="20"/>
      <w:lang w:val="uk-UA" w:eastAsia="ru-RU"/>
    </w:rPr>
  </w:style>
  <w:style w:type="paragraph" w:customStyle="1" w:styleId="21">
    <w:name w:val="Основной текст 21"/>
    <w:basedOn w:val="a"/>
    <w:qFormat/>
    <w:rsid w:val="00744FDA"/>
    <w:pPr>
      <w:widowControl w:val="0"/>
      <w:spacing w:after="0" w:line="240" w:lineRule="auto"/>
      <w:ind w:leftChars="0" w:left="0" w:firstLineChars="0" w:firstLine="0"/>
      <w:textAlignment w:val="auto"/>
      <w:outlineLvl w:val="9"/>
    </w:pPr>
    <w:rPr>
      <w:rFonts w:ascii="Times New Roman" w:eastAsia="Times New Roman" w:hAnsi="Times New Roman"/>
      <w:kern w:val="1"/>
      <w:position w:val="0"/>
      <w:sz w:val="28"/>
      <w:szCs w:val="24"/>
      <w:lang w:val="uk-UA" w:eastAsia="zh-CN"/>
    </w:rPr>
  </w:style>
  <w:style w:type="character" w:customStyle="1" w:styleId="12">
    <w:name w:val="Основной текст1"/>
    <w:qFormat/>
    <w:rsid w:val="00744FDA"/>
    <w:rPr>
      <w:rFonts w:ascii="Times New Roman" w:eastAsia="Times New Roman" w:hAnsi="Times New Roman" w:cs="Times New Roman"/>
      <w:color w:val="000000"/>
      <w:spacing w:val="0"/>
      <w:w w:val="100"/>
      <w:position w:val="0"/>
      <w:sz w:val="22"/>
      <w:szCs w:val="22"/>
      <w:u w:val="none"/>
      <w:lang w:val="uk-UA"/>
    </w:rPr>
  </w:style>
  <w:style w:type="character" w:customStyle="1" w:styleId="apple-converted-space">
    <w:name w:val="apple-converted-space"/>
    <w:basedOn w:val="11"/>
    <w:qFormat/>
    <w:rsid w:val="00744FDA"/>
  </w:style>
  <w:style w:type="character" w:customStyle="1" w:styleId="y2iqfc">
    <w:name w:val="y2iqfc"/>
    <w:basedOn w:val="a0"/>
    <w:qFormat/>
    <w:rsid w:val="00744FD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1316</Words>
  <Characters>7507</Characters>
  <Application>Microsoft Office Word</Application>
  <DocSecurity>0</DocSecurity>
  <Lines>62</Lines>
  <Paragraphs>17</Paragraphs>
  <ScaleCrop>false</ScaleCrop>
  <Company>Microsoft</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22</cp:revision>
  <dcterms:created xsi:type="dcterms:W3CDTF">2023-02-01T23:42:00Z</dcterms:created>
  <dcterms:modified xsi:type="dcterms:W3CDTF">2023-03-20T12:55:00Z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1058-11.1.0.11664</vt:lpwstr>
  </property>
</Properties>
</file>