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0C" w:rsidRDefault="00F9180C" w:rsidP="00F9180C">
      <w:pPr>
        <w:pStyle w:val="a3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Департамент екології та природних ресурсів </w:t>
      </w:r>
    </w:p>
    <w:p w:rsidR="00F9180C" w:rsidRDefault="00F9180C" w:rsidP="00F9180C">
      <w:pPr>
        <w:pStyle w:val="a3"/>
        <w:spacing w:after="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Київської обласної державної адміністрації</w:t>
      </w:r>
    </w:p>
    <w:p w:rsidR="00F9180C" w:rsidRDefault="00F9180C" w:rsidP="00F9180C">
      <w:pPr>
        <w:pStyle w:val="a3"/>
        <w:spacing w:after="0"/>
        <w:jc w:val="center"/>
        <w:rPr>
          <w:rFonts w:cs="Times New Roman"/>
          <w:color w:val="000000"/>
        </w:rPr>
      </w:pPr>
    </w:p>
    <w:p w:rsidR="00F9180C" w:rsidRPr="00213546" w:rsidRDefault="00F9180C" w:rsidP="00F9180C">
      <w:pPr>
        <w:pStyle w:val="a3"/>
        <w:spacing w:after="0"/>
        <w:jc w:val="center"/>
        <w:rPr>
          <w:rFonts w:cs="Times New Roman"/>
          <w:color w:val="000000"/>
        </w:rPr>
      </w:pPr>
    </w:p>
    <w:p w:rsidR="00F9180C" w:rsidRPr="00DF01A0" w:rsidRDefault="00F9180C" w:rsidP="00F9180C">
      <w:pPr>
        <w:pStyle w:val="a3"/>
        <w:spacing w:after="0"/>
        <w:jc w:val="center"/>
        <w:rPr>
          <w:rFonts w:cs="Times New Roman"/>
          <w:b/>
          <w:color w:val="000000"/>
        </w:rPr>
      </w:pPr>
      <w:r w:rsidRPr="00DF01A0">
        <w:rPr>
          <w:rFonts w:cs="Times New Roman"/>
          <w:b/>
          <w:color w:val="000000"/>
        </w:rPr>
        <w:t>ПЕРЕЛІК ЗМІН</w:t>
      </w:r>
    </w:p>
    <w:p w:rsidR="00F9180C" w:rsidRPr="00DF01A0" w:rsidRDefault="00F9180C" w:rsidP="00F9180C">
      <w:pPr>
        <w:pStyle w:val="a3"/>
        <w:spacing w:after="0"/>
        <w:jc w:val="center"/>
        <w:rPr>
          <w:rFonts w:cs="Times New Roman"/>
          <w:b/>
          <w:color w:val="000000"/>
        </w:rPr>
      </w:pPr>
      <w:r w:rsidRPr="00DF01A0">
        <w:rPr>
          <w:rFonts w:cs="Times New Roman"/>
          <w:b/>
          <w:color w:val="000000"/>
        </w:rPr>
        <w:t>ДО ТЕНДЕРНОЇ ДОКУМЕНТАЦІЇ</w:t>
      </w:r>
    </w:p>
    <w:p w:rsidR="00F9180C" w:rsidRDefault="00F9180C" w:rsidP="00F9180C">
      <w:pPr>
        <w:pStyle w:val="a3"/>
        <w:spacing w:after="0"/>
        <w:jc w:val="center"/>
        <w:rPr>
          <w:rFonts w:cs="Times New Roman"/>
          <w:color w:val="000000"/>
        </w:rPr>
      </w:pPr>
      <w:r w:rsidRPr="004D75FE">
        <w:rPr>
          <w:rFonts w:cs="Times New Roman"/>
          <w:color w:val="000000"/>
        </w:rPr>
        <w:t xml:space="preserve">на закупівлю </w:t>
      </w:r>
      <w:r>
        <w:rPr>
          <w:rFonts w:cs="Times New Roman"/>
          <w:color w:val="000000"/>
        </w:rPr>
        <w:t>послуг:</w:t>
      </w:r>
    </w:p>
    <w:p w:rsidR="00F9180C" w:rsidRPr="000F2DF2" w:rsidRDefault="00F9180C" w:rsidP="00F9180C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180C" w:rsidRPr="00CB428C" w:rsidRDefault="00F9180C" w:rsidP="00F9180C">
      <w:pPr>
        <w:pStyle w:val="rvps2"/>
        <w:spacing w:before="0" w:beforeAutospacing="0" w:after="0" w:afterAutospacing="0"/>
        <w:jc w:val="center"/>
        <w:rPr>
          <w:b/>
        </w:rPr>
      </w:pPr>
      <w:r w:rsidRPr="00CB428C">
        <w:t>код за ДК 021:2015-71250000-5 – Архітектурні, інженерні та геодезичні послуги</w:t>
      </w:r>
    </w:p>
    <w:p w:rsidR="00F9180C" w:rsidRPr="00CB428C" w:rsidRDefault="00E3489D" w:rsidP="00F9180C">
      <w:pPr>
        <w:ind w:right="34"/>
        <w:jc w:val="center"/>
        <w:rPr>
          <w:rFonts w:cs="Times New Roman"/>
        </w:rPr>
      </w:pPr>
      <w:bookmarkStart w:id="0" w:name="n240"/>
      <w:bookmarkEnd w:id="0"/>
      <w:r w:rsidRPr="00CB428C">
        <w:rPr>
          <w:rFonts w:cs="Times New Roman"/>
        </w:rPr>
        <w:t>(Розроблення проє</w:t>
      </w:r>
      <w:r w:rsidR="00F9180C" w:rsidRPr="00CB428C">
        <w:rPr>
          <w:rFonts w:cs="Times New Roman"/>
        </w:rPr>
        <w:t>ктів землеустрою з організації та встановлення меж територій природно-заповідного фонду місцевого значення на території області)</w:t>
      </w:r>
    </w:p>
    <w:p w:rsidR="00F9180C" w:rsidRPr="000F2DF2" w:rsidRDefault="00F9180C" w:rsidP="00F9180C">
      <w:pPr>
        <w:ind w:right="142"/>
        <w:rPr>
          <w:rFonts w:cs="Times New Roman"/>
          <w:sz w:val="10"/>
          <w:szCs w:val="8"/>
        </w:rPr>
      </w:pPr>
    </w:p>
    <w:p w:rsidR="00F9180C" w:rsidRPr="000F2DF2" w:rsidRDefault="00F9180C" w:rsidP="00F9180C">
      <w:pPr>
        <w:ind w:right="142"/>
        <w:jc w:val="center"/>
        <w:rPr>
          <w:rFonts w:cs="Times New Roman"/>
          <w:sz w:val="28"/>
          <w:szCs w:val="28"/>
        </w:rPr>
      </w:pPr>
    </w:p>
    <w:p w:rsidR="00274CDA" w:rsidRDefault="00274CDA">
      <w:pPr>
        <w:widowControl/>
        <w:suppressAutoHyphens w:val="0"/>
        <w:spacing w:after="200" w:line="276" w:lineRule="auto"/>
      </w:pPr>
    </w:p>
    <w:p w:rsidR="00CB428C" w:rsidRDefault="00CB428C" w:rsidP="004F6E5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норм Закону України «Про публічні закупівлі» та абзацу 3 пункту 54 постанови Кабінету Міністрів України </w:t>
      </w:r>
      <w:r w:rsidR="004F6E58">
        <w:rPr>
          <w:sz w:val="28"/>
          <w:szCs w:val="28"/>
        </w:rPr>
        <w:t xml:space="preserve">від 12.10.2022 № 1178 </w:t>
      </w:r>
      <w:r>
        <w:rPr>
          <w:sz w:val="28"/>
          <w:szCs w:val="28"/>
        </w:rPr>
        <w:t>«</w:t>
      </w:r>
      <w:r w:rsidR="008C059E">
        <w:rPr>
          <w:sz w:val="28"/>
          <w:szCs w:val="28"/>
        </w:rPr>
        <w:t>Про затвердження особливостей</w:t>
      </w:r>
      <w:r>
        <w:rPr>
          <w:sz w:val="28"/>
          <w:szCs w:val="28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 w:rsidR="004F6E58">
        <w:rPr>
          <w:sz w:val="28"/>
          <w:szCs w:val="28"/>
        </w:rPr>
        <w:t>(зі змінами) за результатами розгляду звернення учасника та відповідно до рішення уповноваженої особи, до тендерної документації внесено наступні зміни:</w:t>
      </w:r>
    </w:p>
    <w:p w:rsidR="004F6E58" w:rsidRDefault="004F6E58" w:rsidP="004F6E58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A5754B" w:rsidRDefault="004F6E58" w:rsidP="004F6E5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</w:t>
      </w:r>
      <w:r w:rsidR="00FC4833">
        <w:rPr>
          <w:sz w:val="28"/>
          <w:szCs w:val="28"/>
        </w:rPr>
        <w:t xml:space="preserve">ключити </w:t>
      </w:r>
      <w:r>
        <w:rPr>
          <w:sz w:val="28"/>
          <w:szCs w:val="28"/>
        </w:rPr>
        <w:t xml:space="preserve">пункт 9 </w:t>
      </w:r>
      <w:r w:rsidR="00796598">
        <w:rPr>
          <w:sz w:val="28"/>
          <w:szCs w:val="28"/>
        </w:rPr>
        <w:t xml:space="preserve">з </w:t>
      </w:r>
      <w:r w:rsidR="00BE3A3A">
        <w:rPr>
          <w:sz w:val="28"/>
          <w:szCs w:val="28"/>
        </w:rPr>
        <w:t>Перелік</w:t>
      </w:r>
      <w:r w:rsidR="00796598">
        <w:rPr>
          <w:sz w:val="28"/>
          <w:szCs w:val="28"/>
        </w:rPr>
        <w:t>у</w:t>
      </w:r>
      <w:r w:rsidR="00A5754B">
        <w:rPr>
          <w:sz w:val="28"/>
          <w:szCs w:val="28"/>
        </w:rPr>
        <w:t xml:space="preserve"> додаткових документів, що має надати Учасник Додатку 2 до тендерної документації, а саме:</w:t>
      </w:r>
    </w:p>
    <w:p w:rsidR="004F6E58" w:rsidRDefault="00A5754B" w:rsidP="004F6E58">
      <w:pPr>
        <w:pStyle w:val="a3"/>
        <w:spacing w:after="0"/>
        <w:ind w:firstLine="567"/>
        <w:jc w:val="both"/>
        <w:rPr>
          <w:sz w:val="28"/>
          <w:szCs w:val="28"/>
        </w:rPr>
      </w:pPr>
      <w:r w:rsidRPr="00A5754B">
        <w:rPr>
          <w:sz w:val="28"/>
          <w:szCs w:val="28"/>
        </w:rPr>
        <w:t>«</w:t>
      </w:r>
      <w:r w:rsidRPr="00A5754B">
        <w:rPr>
          <w:rFonts w:cs="Times New Roman"/>
          <w:sz w:val="28"/>
          <w:szCs w:val="28"/>
          <w:lang w:eastAsia="ar-SA"/>
        </w:rPr>
        <w:t>Д</w:t>
      </w:r>
      <w:r w:rsidRPr="00A5754B">
        <w:rPr>
          <w:rFonts w:cs="Times New Roman"/>
          <w:sz w:val="28"/>
          <w:szCs w:val="28"/>
        </w:rPr>
        <w:t>овідка</w:t>
      </w:r>
      <w:r w:rsidRPr="00A5754B">
        <w:rPr>
          <w:sz w:val="28"/>
          <w:szCs w:val="28"/>
        </w:rPr>
        <w:t xml:space="preserve"> довільної форми на бланку Учасника (у разі наявності бланку) щодо ступеня локалізації виробництва у відсотках відповідно до пункту </w:t>
      </w:r>
      <w:r w:rsidRPr="00A5754B">
        <w:rPr>
          <w:sz w:val="28"/>
          <w:szCs w:val="28"/>
          <w:shd w:val="clear" w:color="auto" w:fill="FFFFFF"/>
        </w:rPr>
        <w:t>6</w:t>
      </w:r>
      <w:r w:rsidRPr="00A5754B">
        <w:rPr>
          <w:rStyle w:val="rvts37"/>
          <w:bCs/>
          <w:sz w:val="28"/>
          <w:szCs w:val="28"/>
          <w:shd w:val="clear" w:color="auto" w:fill="FFFFFF"/>
          <w:vertAlign w:val="superscript"/>
        </w:rPr>
        <w:t>-1</w:t>
      </w:r>
      <w:r w:rsidRPr="00A5754B">
        <w:rPr>
          <w:sz w:val="28"/>
          <w:szCs w:val="28"/>
        </w:rPr>
        <w:t xml:space="preserve"> Прикінцевих та перехідних положень Закону України «Про публічні закупівлі» (с</w:t>
      </w:r>
      <w:r w:rsidRPr="00A5754B">
        <w:rPr>
          <w:sz w:val="28"/>
          <w:szCs w:val="28"/>
          <w:shd w:val="clear" w:color="auto" w:fill="FFFFFF"/>
        </w:rPr>
        <w:t>тупінь локалізації виробництва визначається самостійно виробником товару, що є предметом закупівлі)</w:t>
      </w:r>
      <w:r>
        <w:rPr>
          <w:sz w:val="28"/>
          <w:szCs w:val="28"/>
          <w:shd w:val="clear" w:color="auto" w:fill="FFFFFF"/>
        </w:rPr>
        <w:t>».</w:t>
      </w:r>
    </w:p>
    <w:p w:rsidR="00CB428C" w:rsidRDefault="00CB428C" w:rsidP="00E93152">
      <w:pPr>
        <w:pStyle w:val="a3"/>
        <w:spacing w:after="0"/>
        <w:ind w:firstLine="709"/>
        <w:jc w:val="both"/>
        <w:rPr>
          <w:sz w:val="28"/>
          <w:szCs w:val="28"/>
        </w:rPr>
      </w:pPr>
    </w:p>
    <w:sectPr w:rsidR="00CB428C" w:rsidSect="00E62EB0">
      <w:pgSz w:w="11906" w:h="16838"/>
      <w:pgMar w:top="851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E31"/>
    <w:multiLevelType w:val="multilevel"/>
    <w:tmpl w:val="A6F6A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A56D6"/>
    <w:multiLevelType w:val="multilevel"/>
    <w:tmpl w:val="31C6E0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9180C"/>
    <w:rsid w:val="00012B45"/>
    <w:rsid w:val="0004463B"/>
    <w:rsid w:val="00070A7E"/>
    <w:rsid w:val="00085518"/>
    <w:rsid w:val="00146279"/>
    <w:rsid w:val="001E3434"/>
    <w:rsid w:val="0024771C"/>
    <w:rsid w:val="00265DE1"/>
    <w:rsid w:val="00274CDA"/>
    <w:rsid w:val="00303F2A"/>
    <w:rsid w:val="003D2253"/>
    <w:rsid w:val="003E13DF"/>
    <w:rsid w:val="004C022F"/>
    <w:rsid w:val="004E5580"/>
    <w:rsid w:val="004F6E58"/>
    <w:rsid w:val="005362A8"/>
    <w:rsid w:val="00561C1C"/>
    <w:rsid w:val="00576114"/>
    <w:rsid w:val="005B292C"/>
    <w:rsid w:val="00616DB5"/>
    <w:rsid w:val="006A1D5D"/>
    <w:rsid w:val="00762D71"/>
    <w:rsid w:val="00796598"/>
    <w:rsid w:val="008218CE"/>
    <w:rsid w:val="008654E7"/>
    <w:rsid w:val="008B5351"/>
    <w:rsid w:val="008C0053"/>
    <w:rsid w:val="008C059E"/>
    <w:rsid w:val="008D413E"/>
    <w:rsid w:val="008F2B03"/>
    <w:rsid w:val="008F6FD4"/>
    <w:rsid w:val="009436A7"/>
    <w:rsid w:val="009C5175"/>
    <w:rsid w:val="009D1BF7"/>
    <w:rsid w:val="00A239BB"/>
    <w:rsid w:val="00A5754B"/>
    <w:rsid w:val="00AD029E"/>
    <w:rsid w:val="00AF7EF1"/>
    <w:rsid w:val="00B772E5"/>
    <w:rsid w:val="00B830A5"/>
    <w:rsid w:val="00BA14E3"/>
    <w:rsid w:val="00BE3A3A"/>
    <w:rsid w:val="00C46478"/>
    <w:rsid w:val="00C5269A"/>
    <w:rsid w:val="00CB428C"/>
    <w:rsid w:val="00CC01DD"/>
    <w:rsid w:val="00CC7B9C"/>
    <w:rsid w:val="00CD2BDC"/>
    <w:rsid w:val="00CE349B"/>
    <w:rsid w:val="00CF472B"/>
    <w:rsid w:val="00D32A76"/>
    <w:rsid w:val="00D542B6"/>
    <w:rsid w:val="00D6613C"/>
    <w:rsid w:val="00D66A35"/>
    <w:rsid w:val="00DC4BFD"/>
    <w:rsid w:val="00DD66EB"/>
    <w:rsid w:val="00DE3495"/>
    <w:rsid w:val="00E3489D"/>
    <w:rsid w:val="00E62EB0"/>
    <w:rsid w:val="00E863C3"/>
    <w:rsid w:val="00E93152"/>
    <w:rsid w:val="00ED0144"/>
    <w:rsid w:val="00EF097A"/>
    <w:rsid w:val="00F01A87"/>
    <w:rsid w:val="00F0295D"/>
    <w:rsid w:val="00F47DF2"/>
    <w:rsid w:val="00F66C13"/>
    <w:rsid w:val="00F906E5"/>
    <w:rsid w:val="00F9180C"/>
    <w:rsid w:val="00FA226B"/>
    <w:rsid w:val="00FB5F09"/>
    <w:rsid w:val="00FC4833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80C"/>
    <w:pPr>
      <w:spacing w:after="120"/>
    </w:pPr>
  </w:style>
  <w:style w:type="character" w:customStyle="1" w:styleId="a4">
    <w:name w:val="Основной текст Знак"/>
    <w:basedOn w:val="a0"/>
    <w:link w:val="a3"/>
    <w:rsid w:val="00F9180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F9180C"/>
    <w:rPr>
      <w:b/>
      <w:bCs/>
    </w:rPr>
  </w:style>
  <w:style w:type="paragraph" w:customStyle="1" w:styleId="1">
    <w:name w:val="Обычный1"/>
    <w:qFormat/>
    <w:rsid w:val="00F9180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rsid w:val="00F9180C"/>
    <w:rPr>
      <w:rFonts w:cs="Times New Roman"/>
    </w:rPr>
  </w:style>
  <w:style w:type="paragraph" w:customStyle="1" w:styleId="rvps2">
    <w:name w:val="rvps2"/>
    <w:basedOn w:val="a"/>
    <w:rsid w:val="00F918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10">
    <w:name w:val="Основной текст1"/>
    <w:basedOn w:val="a"/>
    <w:rsid w:val="00F9180C"/>
    <w:pPr>
      <w:suppressAutoHyphens w:val="0"/>
    </w:pPr>
    <w:rPr>
      <w:rFonts w:ascii="Arial" w:eastAsia="Times New Roman" w:hAnsi="Arial" w:cs="Times New Roman"/>
      <w:snapToGrid w:val="0"/>
      <w:kern w:val="0"/>
      <w:szCs w:val="20"/>
      <w:lang w:val="ru-RU" w:eastAsia="ru-RU" w:bidi="ar-SA"/>
    </w:rPr>
  </w:style>
  <w:style w:type="paragraph" w:customStyle="1" w:styleId="Style7">
    <w:name w:val="Style7"/>
    <w:basedOn w:val="a"/>
    <w:rsid w:val="00012B45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  <w:kern w:val="0"/>
      <w:lang w:val="ru-RU" w:eastAsia="ru-RU" w:bidi="ar-SA"/>
    </w:rPr>
  </w:style>
  <w:style w:type="paragraph" w:customStyle="1" w:styleId="a6">
    <w:name w:val="Содержимое таблицы"/>
    <w:basedOn w:val="a"/>
    <w:rsid w:val="00012B45"/>
    <w:pPr>
      <w:suppressLineNumbers/>
    </w:pPr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CC7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2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CC7B9C"/>
    <w:rPr>
      <w:rFonts w:ascii="Courier New" w:eastAsia="SimSun" w:hAnsi="Courier New" w:cs="Courier New"/>
      <w:color w:val="000000"/>
      <w:kern w:val="2"/>
      <w:sz w:val="18"/>
      <w:szCs w:val="18"/>
      <w:lang w:val="uk-UA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74CD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DA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table" w:styleId="a9">
    <w:name w:val="Table Grid"/>
    <w:basedOn w:val="a1"/>
    <w:uiPriority w:val="59"/>
    <w:rsid w:val="003E1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 Знак17,Знак18 Знак,Знак17 Знак1,Знак17, Знак18 Знак, Знак17 Знак1"/>
    <w:basedOn w:val="a"/>
    <w:link w:val="ab"/>
    <w:rsid w:val="003E13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b">
    <w:name w:val="Обычный (веб) Знак"/>
    <w:aliases w:val=" Знак17 Знак,Знак18 Знак Знак,Знак17 Знак1 Знак,Знак17 Знак, Знак18 Знак Знак, Знак17 Знак1 Знак"/>
    <w:link w:val="aa"/>
    <w:rsid w:val="003E1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rsid w:val="00A57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2023-06-29T13:27:00Z</cp:lastPrinted>
  <dcterms:created xsi:type="dcterms:W3CDTF">2023-06-29T12:48:00Z</dcterms:created>
  <dcterms:modified xsi:type="dcterms:W3CDTF">2023-06-29T14:35:00Z</dcterms:modified>
</cp:coreProperties>
</file>