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1C" w:rsidRPr="00E919D1" w:rsidRDefault="00293C1C" w:rsidP="00293C1C">
      <w:pPr>
        <w:shd w:val="clear" w:color="auto" w:fill="FFFFFF"/>
        <w:spacing w:after="0" w:line="240" w:lineRule="auto"/>
        <w:jc w:val="center"/>
        <w:rPr>
          <w:rFonts w:ascii="Times New Roman" w:eastAsia="Times New Roman" w:hAnsi="Times New Roman" w:cs="Times New Roman"/>
          <w:b/>
          <w:sz w:val="24"/>
          <w:szCs w:val="24"/>
          <w:lang w:eastAsia="ru-RU"/>
        </w:rPr>
      </w:pPr>
      <w:r w:rsidRPr="00E919D1">
        <w:rPr>
          <w:rFonts w:ascii="Times New Roman" w:eastAsia="Times New Roman" w:hAnsi="Times New Roman" w:cs="Times New Roman"/>
          <w:b/>
          <w:sz w:val="24"/>
          <w:szCs w:val="24"/>
          <w:lang w:eastAsia="ru-RU"/>
        </w:rPr>
        <w:t>ПЕРЕЛІК ЗМІН, ЩО ВНОСЯТЬСЯ ДО ТЕНДЕРНОЇ ДОКУМЕНТАЦІЇ</w:t>
      </w:r>
    </w:p>
    <w:p w:rsidR="00293C1C" w:rsidRPr="00E919D1" w:rsidRDefault="00293C1C" w:rsidP="00293C1C">
      <w:pPr>
        <w:shd w:val="clear" w:color="auto" w:fill="FFFFFF"/>
        <w:spacing w:after="0" w:line="240" w:lineRule="auto"/>
        <w:jc w:val="center"/>
        <w:rPr>
          <w:rFonts w:ascii="Times New Roman" w:eastAsia="Times New Roman" w:hAnsi="Times New Roman" w:cs="Times New Roman"/>
          <w:b/>
          <w:sz w:val="24"/>
          <w:szCs w:val="24"/>
          <w:lang w:eastAsia="ru-RU"/>
        </w:rPr>
      </w:pPr>
      <w:r w:rsidRPr="00E919D1">
        <w:rPr>
          <w:rFonts w:ascii="Times New Roman" w:eastAsia="Times New Roman" w:hAnsi="Times New Roman" w:cs="Times New Roman"/>
          <w:b/>
          <w:sz w:val="24"/>
          <w:szCs w:val="24"/>
          <w:lang w:eastAsia="ru-RU"/>
        </w:rPr>
        <w:t>До процедури закупівлі відкритих торгів</w:t>
      </w:r>
      <w:r>
        <w:rPr>
          <w:rFonts w:ascii="Times New Roman" w:eastAsia="Times New Roman" w:hAnsi="Times New Roman" w:cs="Times New Roman"/>
          <w:b/>
          <w:sz w:val="24"/>
          <w:szCs w:val="24"/>
          <w:lang w:eastAsia="ru-RU"/>
        </w:rPr>
        <w:t xml:space="preserve"> з особливостями</w:t>
      </w:r>
    </w:p>
    <w:p w:rsidR="00293C1C" w:rsidRDefault="00293C1C" w:rsidP="00293C1C">
      <w:pPr>
        <w:pStyle w:val="a3"/>
        <w:jc w:val="center"/>
        <w:rPr>
          <w:rFonts w:ascii="Times New Roman" w:eastAsia="Times New Roman" w:hAnsi="Times New Roman" w:cs="Times New Roman"/>
          <w:b/>
          <w:color w:val="000000"/>
          <w:sz w:val="24"/>
          <w:szCs w:val="24"/>
          <w:lang w:eastAsia="uk-UA"/>
        </w:rPr>
      </w:pPr>
      <w:r w:rsidRPr="00E919D1">
        <w:rPr>
          <w:rFonts w:ascii="Times New Roman" w:eastAsia="Times New Roman" w:hAnsi="Times New Roman" w:cs="Times New Roman"/>
          <w:b/>
          <w:sz w:val="24"/>
          <w:szCs w:val="24"/>
          <w:lang w:eastAsia="ru-RU"/>
        </w:rPr>
        <w:t xml:space="preserve">згідно предмету закупівлі: «Код ДК 021:2015 "Єдиний закупівельний словник" </w:t>
      </w:r>
      <w:r>
        <w:rPr>
          <w:rFonts w:ascii="Times New Roman" w:eastAsia="Times New Roman" w:hAnsi="Times New Roman" w:cs="Times New Roman"/>
          <w:b/>
          <w:sz w:val="24"/>
          <w:szCs w:val="24"/>
          <w:lang w:eastAsia="ru-RU"/>
        </w:rPr>
        <w:t>–</w:t>
      </w:r>
      <w:r w:rsidRPr="00E919D1">
        <w:rPr>
          <w:rFonts w:ascii="Times New Roman" w:eastAsia="Times New Roman" w:hAnsi="Times New Roman" w:cs="Times New Roman"/>
          <w:b/>
          <w:sz w:val="24"/>
          <w:szCs w:val="24"/>
          <w:lang w:eastAsia="ru-RU"/>
        </w:rPr>
        <w:t xml:space="preserve"> </w:t>
      </w:r>
    </w:p>
    <w:p w:rsidR="00293C1C" w:rsidRDefault="00293C1C" w:rsidP="00293C1C">
      <w:pPr>
        <w:pStyle w:val="a3"/>
        <w:jc w:val="center"/>
        <w:rPr>
          <w:rFonts w:ascii="Times New Roman" w:eastAsia="Times New Roman" w:hAnsi="Times New Roman" w:cs="Times New Roman"/>
          <w:b/>
          <w:color w:val="000000"/>
          <w:sz w:val="24"/>
          <w:szCs w:val="24"/>
          <w:lang w:eastAsia="uk-UA"/>
        </w:rPr>
      </w:pPr>
      <w:r w:rsidRPr="00293C1C">
        <w:rPr>
          <w:rFonts w:ascii="Times New Roman" w:eastAsia="Times New Roman" w:hAnsi="Times New Roman" w:cs="Times New Roman"/>
          <w:b/>
          <w:color w:val="000000"/>
          <w:sz w:val="24"/>
          <w:szCs w:val="24"/>
          <w:lang w:eastAsia="uk-UA"/>
        </w:rPr>
        <w:t>09130000-9 - Нафта і дистиляти</w:t>
      </w:r>
      <w:r>
        <w:rPr>
          <w:rFonts w:ascii="Times New Roman" w:eastAsia="Times New Roman" w:hAnsi="Times New Roman" w:cs="Times New Roman"/>
          <w:b/>
          <w:color w:val="000000"/>
          <w:sz w:val="24"/>
          <w:szCs w:val="24"/>
          <w:lang w:eastAsia="uk-UA"/>
        </w:rPr>
        <w:t xml:space="preserve"> (</w:t>
      </w:r>
      <w:r w:rsidRPr="00293C1C">
        <w:rPr>
          <w:rFonts w:ascii="Times New Roman" w:eastAsia="Times New Roman" w:hAnsi="Times New Roman" w:cs="Times New Roman"/>
          <w:b/>
          <w:color w:val="000000"/>
          <w:sz w:val="24"/>
          <w:szCs w:val="24"/>
          <w:lang w:eastAsia="uk-UA"/>
        </w:rPr>
        <w:t>Бензин А-95</w:t>
      </w:r>
      <w:r>
        <w:rPr>
          <w:rFonts w:ascii="Times New Roman" w:eastAsia="Times New Roman" w:hAnsi="Times New Roman" w:cs="Times New Roman"/>
          <w:b/>
          <w:color w:val="000000"/>
          <w:sz w:val="24"/>
          <w:szCs w:val="24"/>
          <w:lang w:eastAsia="uk-UA"/>
        </w:rPr>
        <w:t>)</w:t>
      </w:r>
    </w:p>
    <w:p w:rsidR="00293C1C" w:rsidRDefault="00293C1C" w:rsidP="00293C1C">
      <w:pPr>
        <w:pStyle w:val="a3"/>
        <w:jc w:val="both"/>
        <w:rPr>
          <w:rFonts w:ascii="Times New Roman" w:eastAsia="Times New Roman" w:hAnsi="Times New Roman" w:cs="Times New Roman"/>
          <w:b/>
          <w:color w:val="000000"/>
          <w:sz w:val="24"/>
          <w:szCs w:val="24"/>
          <w:lang w:eastAsia="uk-UA"/>
        </w:rPr>
      </w:pPr>
    </w:p>
    <w:p w:rsidR="00293C1C" w:rsidRDefault="00293C1C" w:rsidP="00293C1C">
      <w:pPr>
        <w:pStyle w:val="a3"/>
        <w:jc w:val="both"/>
        <w:rPr>
          <w:rFonts w:ascii="Times New Roman" w:eastAsia="Times New Roman" w:hAnsi="Times New Roman" w:cs="Times New Roman"/>
          <w:b/>
          <w:color w:val="000000"/>
          <w:sz w:val="24"/>
          <w:szCs w:val="24"/>
          <w:lang w:eastAsia="uk-UA"/>
        </w:rPr>
      </w:pPr>
    </w:p>
    <w:p w:rsidR="00293C1C" w:rsidRDefault="00293C1C" w:rsidP="00293C1C">
      <w:pPr>
        <w:pStyle w:val="a3"/>
        <w:numPr>
          <w:ilvl w:val="0"/>
          <w:numId w:val="1"/>
        </w:numPr>
        <w:jc w:val="both"/>
        <w:rPr>
          <w:rFonts w:ascii="Times New Roman" w:eastAsia="Times New Roman" w:hAnsi="Times New Roman" w:cs="Times New Roman"/>
          <w:b/>
          <w:color w:val="000000"/>
          <w:sz w:val="24"/>
          <w:szCs w:val="24"/>
          <w:lang w:eastAsia="uk-UA"/>
        </w:rPr>
      </w:pPr>
      <w:r w:rsidRPr="00293C1C">
        <w:rPr>
          <w:rFonts w:ascii="Times New Roman" w:eastAsia="Times New Roman" w:hAnsi="Times New Roman" w:cs="Times New Roman"/>
          <w:b/>
          <w:color w:val="000000"/>
          <w:sz w:val="24"/>
          <w:szCs w:val="24"/>
          <w:lang w:eastAsia="uk-UA"/>
        </w:rPr>
        <w:t xml:space="preserve">Внесено зміни Додаток </w:t>
      </w:r>
      <w:r>
        <w:rPr>
          <w:rFonts w:ascii="Times New Roman" w:eastAsia="Times New Roman" w:hAnsi="Times New Roman" w:cs="Times New Roman"/>
          <w:b/>
          <w:color w:val="000000"/>
          <w:sz w:val="24"/>
          <w:szCs w:val="24"/>
          <w:lang w:eastAsia="uk-UA"/>
        </w:rPr>
        <w:t>1</w:t>
      </w:r>
      <w:r w:rsidRPr="00293C1C">
        <w:rPr>
          <w:rFonts w:ascii="Times New Roman" w:eastAsia="Times New Roman" w:hAnsi="Times New Roman" w:cs="Times New Roman"/>
          <w:b/>
          <w:color w:val="000000"/>
          <w:sz w:val="24"/>
          <w:szCs w:val="24"/>
          <w:lang w:eastAsia="uk-UA"/>
        </w:rPr>
        <w:t xml:space="preserve"> до тендерної документації</w:t>
      </w:r>
    </w:p>
    <w:p w:rsidR="00293C1C" w:rsidRDefault="00293C1C" w:rsidP="00293C1C">
      <w:pPr>
        <w:pStyle w:val="a3"/>
        <w:ind w:left="360"/>
        <w:jc w:val="both"/>
        <w:rPr>
          <w:rFonts w:ascii="Times New Roman" w:eastAsia="Times New Roman" w:hAnsi="Times New Roman" w:cs="Times New Roman"/>
          <w:b/>
          <w:color w:val="000000"/>
          <w:sz w:val="24"/>
          <w:szCs w:val="24"/>
          <w:lang w:eastAsia="uk-UA"/>
        </w:rPr>
      </w:pPr>
    </w:p>
    <w:p w:rsidR="00293C1C" w:rsidRPr="00293C1C" w:rsidRDefault="00293C1C" w:rsidP="00293C1C">
      <w:pPr>
        <w:pStyle w:val="a3"/>
        <w:rPr>
          <w:rFonts w:ascii="Times New Roman" w:eastAsia="Times New Roman" w:hAnsi="Times New Roman" w:cs="Times New Roman"/>
          <w:b/>
          <w:color w:val="000000"/>
          <w:sz w:val="24"/>
          <w:szCs w:val="24"/>
          <w:lang w:eastAsia="uk-UA"/>
        </w:rPr>
      </w:pPr>
      <w:r w:rsidRPr="00293C1C">
        <w:rPr>
          <w:rFonts w:ascii="Times New Roman" w:eastAsia="Times New Roman" w:hAnsi="Times New Roman" w:cs="Times New Roman"/>
          <w:b/>
          <w:color w:val="000000"/>
          <w:sz w:val="24"/>
          <w:szCs w:val="24"/>
          <w:lang w:eastAsia="uk-UA"/>
        </w:rPr>
        <w:t>1. Перелік документів та інформації  для підтвердження відповідності УЧАСНИКА кваліфікаційним критеріям, визначеним Законом України “Про публічні закупівлі”:</w:t>
      </w:r>
    </w:p>
    <w:p w:rsidR="00293C1C" w:rsidRDefault="00293C1C" w:rsidP="00293C1C">
      <w:pPr>
        <w:pStyle w:val="a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Пункт 3 - </w:t>
      </w:r>
      <w:r w:rsidRPr="00293C1C">
        <w:rPr>
          <w:rFonts w:ascii="Times New Roman" w:eastAsia="Times New Roman" w:hAnsi="Times New Roman" w:cs="Times New Roman"/>
          <w:color w:val="000000"/>
          <w:sz w:val="24"/>
          <w:szCs w:val="24"/>
          <w:lang w:eastAsia="uk-UA"/>
        </w:rPr>
        <w:t>Копію, діючого на момент проведення закупівлі та на період надання послуг, Свідоцтва про уповноваження на право повірки законодавчо-регульованих засобів вимірювальної техніки з галуззю уповноваження</w:t>
      </w:r>
      <w:r>
        <w:rPr>
          <w:rFonts w:ascii="Times New Roman" w:eastAsia="Times New Roman" w:hAnsi="Times New Roman" w:cs="Times New Roman"/>
          <w:color w:val="000000"/>
          <w:sz w:val="24"/>
          <w:szCs w:val="24"/>
          <w:lang w:eastAsia="uk-UA"/>
        </w:rPr>
        <w:t xml:space="preserve"> </w:t>
      </w:r>
      <w:r w:rsidRPr="00293C1C">
        <w:rPr>
          <w:rFonts w:ascii="Times New Roman" w:eastAsia="Times New Roman" w:hAnsi="Times New Roman" w:cs="Times New Roman"/>
          <w:b/>
          <w:color w:val="000000"/>
          <w:sz w:val="24"/>
          <w:szCs w:val="24"/>
          <w:u w:val="single"/>
          <w:lang w:eastAsia="uk-UA"/>
        </w:rPr>
        <w:t>ВИКЛЮЧИТИ</w:t>
      </w:r>
      <w:r>
        <w:rPr>
          <w:rFonts w:ascii="Times New Roman" w:eastAsia="Times New Roman" w:hAnsi="Times New Roman" w:cs="Times New Roman"/>
          <w:b/>
          <w:color w:val="000000"/>
          <w:sz w:val="24"/>
          <w:szCs w:val="24"/>
          <w:u w:val="single"/>
          <w:lang w:eastAsia="uk-UA"/>
        </w:rPr>
        <w:t xml:space="preserve"> </w:t>
      </w:r>
      <w:r w:rsidRPr="00293C1C">
        <w:rPr>
          <w:rFonts w:ascii="Times New Roman" w:eastAsia="Times New Roman" w:hAnsi="Times New Roman" w:cs="Times New Roman"/>
          <w:color w:val="000000"/>
          <w:sz w:val="24"/>
          <w:szCs w:val="24"/>
          <w:lang w:eastAsia="uk-UA"/>
        </w:rPr>
        <w:t>(додаток 1 додається у новій редакції)</w:t>
      </w:r>
      <w:r>
        <w:rPr>
          <w:rFonts w:ascii="Times New Roman" w:eastAsia="Times New Roman" w:hAnsi="Times New Roman" w:cs="Times New Roman"/>
          <w:color w:val="000000"/>
          <w:sz w:val="24"/>
          <w:szCs w:val="24"/>
          <w:lang w:eastAsia="uk-UA"/>
        </w:rPr>
        <w:t>.</w:t>
      </w:r>
    </w:p>
    <w:p w:rsidR="00293C1C" w:rsidRDefault="00293C1C" w:rsidP="00293C1C">
      <w:pPr>
        <w:pStyle w:val="a3"/>
        <w:jc w:val="both"/>
        <w:rPr>
          <w:rFonts w:ascii="Times New Roman" w:eastAsia="Times New Roman" w:hAnsi="Times New Roman" w:cs="Times New Roman"/>
          <w:color w:val="000000"/>
          <w:sz w:val="24"/>
          <w:szCs w:val="24"/>
          <w:lang w:eastAsia="uk-UA"/>
        </w:rPr>
      </w:pPr>
    </w:p>
    <w:p w:rsidR="00293C1C" w:rsidRDefault="00293C1C" w:rsidP="00293C1C">
      <w:pPr>
        <w:pStyle w:val="a3"/>
        <w:jc w:val="both"/>
        <w:rPr>
          <w:rFonts w:ascii="Times New Roman" w:eastAsia="Times New Roman" w:hAnsi="Times New Roman" w:cs="Times New Roman"/>
          <w:color w:val="000000"/>
          <w:sz w:val="24"/>
          <w:szCs w:val="24"/>
          <w:lang w:eastAsia="uk-UA"/>
        </w:rPr>
      </w:pPr>
    </w:p>
    <w:p w:rsidR="00293C1C" w:rsidRPr="00293C1C" w:rsidRDefault="00293C1C" w:rsidP="00293C1C">
      <w:pPr>
        <w:pStyle w:val="a3"/>
        <w:jc w:val="right"/>
        <w:rPr>
          <w:rFonts w:ascii="Times New Roman" w:eastAsia="Times New Roman" w:hAnsi="Times New Roman" w:cs="Times New Roman"/>
          <w:b/>
          <w:color w:val="000000"/>
          <w:sz w:val="24"/>
          <w:szCs w:val="24"/>
          <w:lang w:val="ru-RU" w:eastAsia="uk-UA"/>
        </w:rPr>
      </w:pPr>
      <w:bookmarkStart w:id="0" w:name="__DdeLink__248_659592559"/>
      <w:bookmarkStart w:id="1" w:name="_GoBack"/>
      <w:bookmarkEnd w:id="1"/>
      <w:r w:rsidRPr="00293C1C">
        <w:rPr>
          <w:rFonts w:ascii="Times New Roman" w:eastAsia="Times New Roman" w:hAnsi="Times New Roman" w:cs="Times New Roman"/>
          <w:b/>
          <w:color w:val="000000"/>
          <w:sz w:val="24"/>
          <w:szCs w:val="24"/>
          <w:lang w:eastAsia="uk-UA"/>
        </w:rPr>
        <w:t>Додаток 1</w:t>
      </w:r>
    </w:p>
    <w:p w:rsidR="00293C1C" w:rsidRPr="00293C1C" w:rsidRDefault="00293C1C" w:rsidP="00293C1C">
      <w:pPr>
        <w:pStyle w:val="a3"/>
        <w:jc w:val="right"/>
        <w:rPr>
          <w:rFonts w:ascii="Times New Roman" w:eastAsia="Times New Roman" w:hAnsi="Times New Roman" w:cs="Times New Roman"/>
          <w:b/>
          <w:i/>
          <w:iCs/>
          <w:color w:val="000000"/>
          <w:sz w:val="24"/>
          <w:szCs w:val="24"/>
          <w:lang w:val="ru-RU" w:eastAsia="uk-UA"/>
        </w:rPr>
      </w:pPr>
      <w:r w:rsidRPr="00293C1C">
        <w:rPr>
          <w:rFonts w:ascii="Times New Roman" w:eastAsia="Times New Roman" w:hAnsi="Times New Roman" w:cs="Times New Roman"/>
          <w:b/>
          <w:i/>
          <w:iCs/>
          <w:color w:val="000000"/>
          <w:sz w:val="24"/>
          <w:szCs w:val="24"/>
          <w:lang w:eastAsia="uk-UA"/>
        </w:rPr>
        <w:t>до тендерної документації</w:t>
      </w:r>
    </w:p>
    <w:p w:rsidR="00293C1C" w:rsidRPr="00293C1C" w:rsidRDefault="00293C1C" w:rsidP="00293C1C">
      <w:pPr>
        <w:pStyle w:val="a3"/>
        <w:jc w:val="right"/>
        <w:rPr>
          <w:rFonts w:ascii="Times New Roman" w:eastAsia="Times New Roman" w:hAnsi="Times New Roman" w:cs="Times New Roman"/>
          <w:b/>
          <w:color w:val="000000"/>
          <w:sz w:val="24"/>
          <w:szCs w:val="24"/>
          <w:lang w:val="ru-RU" w:eastAsia="uk-UA"/>
        </w:rPr>
      </w:pPr>
      <w:r w:rsidRPr="00293C1C">
        <w:rPr>
          <w:rFonts w:ascii="Times New Roman" w:eastAsia="Times New Roman" w:hAnsi="Times New Roman" w:cs="Times New Roman"/>
          <w:b/>
          <w:color w:val="000000"/>
          <w:sz w:val="24"/>
          <w:szCs w:val="24"/>
          <w:lang w:val="ru-RU" w:eastAsia="uk-UA"/>
        </w:rPr>
        <w:t xml:space="preserve">(нова </w:t>
      </w:r>
      <w:proofErr w:type="spellStart"/>
      <w:r w:rsidRPr="00293C1C">
        <w:rPr>
          <w:rFonts w:ascii="Times New Roman" w:eastAsia="Times New Roman" w:hAnsi="Times New Roman" w:cs="Times New Roman"/>
          <w:b/>
          <w:color w:val="000000"/>
          <w:sz w:val="24"/>
          <w:szCs w:val="24"/>
          <w:lang w:val="ru-RU" w:eastAsia="uk-UA"/>
        </w:rPr>
        <w:t>редакція</w:t>
      </w:r>
      <w:proofErr w:type="spellEnd"/>
      <w:r w:rsidRPr="00293C1C">
        <w:rPr>
          <w:rFonts w:ascii="Times New Roman" w:eastAsia="Times New Roman" w:hAnsi="Times New Roman" w:cs="Times New Roman"/>
          <w:b/>
          <w:color w:val="000000"/>
          <w:sz w:val="24"/>
          <w:szCs w:val="24"/>
          <w:lang w:val="ru-RU" w:eastAsia="uk-UA"/>
        </w:rPr>
        <w:t>)</w:t>
      </w:r>
    </w:p>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b/>
          <w:bCs/>
          <w:color w:val="000000"/>
          <w:sz w:val="24"/>
          <w:szCs w:val="24"/>
          <w:lang w:eastAsia="uk-UA"/>
        </w:rPr>
        <w:t>Кваліфікаційні критерії</w:t>
      </w:r>
    </w:p>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1 .Наявність  Свідоцтва, діючого на момент проведення закупівлі та на період надання послуг, про уповноваження на повірку ЗВТ</w:t>
      </w:r>
    </w:p>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2. Наявність обладнання, матеріально-технічної бази та технологій</w:t>
      </w:r>
    </w:p>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3. Наявність працівників відповідної кваліфікації, що мають необхідні знання та досвід.</w:t>
      </w:r>
    </w:p>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4. Наявність досвіду виконання аналогічного договору (договорів)</w:t>
      </w:r>
    </w:p>
    <w:p w:rsidR="00293C1C" w:rsidRPr="00293C1C" w:rsidRDefault="00293C1C" w:rsidP="00293C1C">
      <w:pPr>
        <w:pStyle w:val="a3"/>
        <w:jc w:val="both"/>
        <w:rPr>
          <w:rFonts w:ascii="Times New Roman" w:eastAsia="Times New Roman" w:hAnsi="Times New Roman" w:cs="Times New Roman"/>
          <w:b/>
          <w:color w:val="000000"/>
          <w:sz w:val="24"/>
          <w:szCs w:val="24"/>
          <w:lang w:eastAsia="uk-UA"/>
        </w:rPr>
      </w:pPr>
    </w:p>
    <w:p w:rsidR="00293C1C" w:rsidRPr="00293C1C" w:rsidRDefault="00293C1C" w:rsidP="00293C1C">
      <w:pPr>
        <w:pStyle w:val="a3"/>
        <w:rPr>
          <w:rFonts w:ascii="Times New Roman" w:eastAsia="Times New Roman" w:hAnsi="Times New Roman" w:cs="Times New Roman"/>
          <w:b/>
          <w:color w:val="000000"/>
          <w:sz w:val="24"/>
          <w:szCs w:val="24"/>
          <w:lang w:eastAsia="uk-UA"/>
        </w:rPr>
      </w:pPr>
      <w:r w:rsidRPr="00293C1C">
        <w:rPr>
          <w:rFonts w:ascii="Times New Roman" w:eastAsia="Times New Roman" w:hAnsi="Times New Roman" w:cs="Times New Roman"/>
          <w:b/>
          <w:color w:val="000000"/>
          <w:sz w:val="24"/>
          <w:szCs w:val="24"/>
          <w:lang w:eastAsia="uk-UA"/>
        </w:rPr>
        <w:t>1. Перелік документів та інформації  для підтвердження відповідності УЧАСНИКА кваліфікаційним критеріям, визначеним Законом України “Про публічні закупівлі”:</w:t>
      </w:r>
    </w:p>
    <w:tbl>
      <w:tblPr>
        <w:tblW w:w="10632" w:type="dxa"/>
        <w:tblInd w:w="108" w:type="dxa"/>
        <w:tblLayout w:type="fixed"/>
        <w:tblLook w:val="0000" w:firstRow="0" w:lastRow="0" w:firstColumn="0" w:lastColumn="0" w:noHBand="0" w:noVBand="0"/>
      </w:tblPr>
      <w:tblGrid>
        <w:gridCol w:w="568"/>
        <w:gridCol w:w="3544"/>
        <w:gridCol w:w="6520"/>
      </w:tblGrid>
      <w:tr w:rsidR="00293C1C" w:rsidRPr="00293C1C" w:rsidTr="00C17F91">
        <w:tc>
          <w:tcPr>
            <w:tcW w:w="568" w:type="dxa"/>
            <w:tcBorders>
              <w:top w:val="single" w:sz="4" w:space="0" w:color="00000A"/>
              <w:left w:val="single" w:sz="4" w:space="0" w:color="00000A"/>
              <w:bottom w:val="single" w:sz="4" w:space="0" w:color="00000A"/>
              <w:right w:val="single" w:sz="4" w:space="0" w:color="00000A"/>
            </w:tcBorders>
            <w:shd w:val="clear" w:color="auto" w:fill="FFFFFF"/>
          </w:tcPr>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b/>
                <w:bCs/>
                <w:color w:val="000000"/>
                <w:sz w:val="24"/>
                <w:szCs w:val="24"/>
                <w:lang w:eastAsia="uk-UA"/>
              </w:rPr>
              <w:t xml:space="preserve">№ </w:t>
            </w:r>
            <w:r w:rsidRPr="00293C1C">
              <w:rPr>
                <w:rFonts w:ascii="Times New Roman" w:eastAsia="Times New Roman" w:hAnsi="Times New Roman" w:cs="Times New Roman"/>
                <w:b/>
                <w:bCs/>
                <w:color w:val="000000"/>
                <w:sz w:val="24"/>
                <w:szCs w:val="24"/>
                <w:lang w:val="ru-RU" w:eastAsia="uk-UA"/>
              </w:rPr>
              <w:t>з</w:t>
            </w:r>
            <w:r w:rsidRPr="00293C1C">
              <w:rPr>
                <w:rFonts w:ascii="Times New Roman" w:eastAsia="Times New Roman" w:hAnsi="Times New Roman" w:cs="Times New Roman"/>
                <w:b/>
                <w:bCs/>
                <w:color w:val="000000"/>
                <w:sz w:val="24"/>
                <w:szCs w:val="24"/>
                <w:lang w:eastAsia="uk-UA"/>
              </w:rPr>
              <w:t>/п</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b/>
                <w:bCs/>
                <w:color w:val="000000"/>
                <w:sz w:val="24"/>
                <w:szCs w:val="24"/>
                <w:lang w:eastAsia="uk-UA"/>
              </w:rPr>
              <w:t>Кваліфікаційні критерії</w:t>
            </w:r>
          </w:p>
          <w:p w:rsidR="00293C1C" w:rsidRPr="00293C1C" w:rsidRDefault="00293C1C" w:rsidP="00293C1C">
            <w:pPr>
              <w:pStyle w:val="a3"/>
              <w:jc w:val="both"/>
              <w:rPr>
                <w:rFonts w:ascii="Times New Roman" w:eastAsia="Times New Roman" w:hAnsi="Times New Roman" w:cs="Times New Roman"/>
                <w:b/>
                <w:bCs/>
                <w:color w:val="000000"/>
                <w:sz w:val="24"/>
                <w:szCs w:val="24"/>
                <w:lang w:eastAsia="uk-U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cPr>
          <w:p w:rsidR="00293C1C" w:rsidRPr="00293C1C" w:rsidRDefault="00293C1C" w:rsidP="00293C1C">
            <w:pPr>
              <w:pStyle w:val="a3"/>
              <w:jc w:val="both"/>
              <w:rPr>
                <w:rFonts w:ascii="Times New Roman" w:eastAsia="Times New Roman" w:hAnsi="Times New Roman" w:cs="Times New Roman"/>
                <w:b/>
                <w:bCs/>
                <w:color w:val="000000"/>
                <w:sz w:val="24"/>
                <w:szCs w:val="24"/>
                <w:lang w:eastAsia="uk-UA"/>
              </w:rPr>
            </w:pPr>
            <w:r w:rsidRPr="00293C1C">
              <w:rPr>
                <w:rFonts w:ascii="Times New Roman" w:eastAsia="Times New Roman" w:hAnsi="Times New Roman" w:cs="Times New Roman"/>
                <w:b/>
                <w:bCs/>
                <w:color w:val="000000"/>
                <w:sz w:val="24"/>
                <w:szCs w:val="24"/>
                <w:lang w:eastAsia="uk-UA"/>
              </w:rPr>
              <w:t>Документи та інформація, які підтверджують</w:t>
            </w:r>
          </w:p>
          <w:p w:rsidR="00293C1C" w:rsidRPr="00293C1C" w:rsidRDefault="00293C1C" w:rsidP="00293C1C">
            <w:pPr>
              <w:pStyle w:val="a3"/>
              <w:jc w:val="both"/>
              <w:rPr>
                <w:rFonts w:ascii="Times New Roman" w:eastAsia="Times New Roman" w:hAnsi="Times New Roman" w:cs="Times New Roman"/>
                <w:b/>
                <w:bCs/>
                <w:color w:val="000000"/>
                <w:sz w:val="24"/>
                <w:szCs w:val="24"/>
                <w:lang w:eastAsia="uk-UA"/>
              </w:rPr>
            </w:pPr>
            <w:r w:rsidRPr="00293C1C">
              <w:rPr>
                <w:rFonts w:ascii="Times New Roman" w:eastAsia="Times New Roman" w:hAnsi="Times New Roman" w:cs="Times New Roman"/>
                <w:b/>
                <w:bCs/>
                <w:color w:val="000000"/>
                <w:sz w:val="24"/>
                <w:szCs w:val="24"/>
                <w:lang w:eastAsia="uk-UA"/>
              </w:rPr>
              <w:t>відповідність Учасника кваліфікаційним</w:t>
            </w:r>
          </w:p>
          <w:p w:rsidR="00293C1C" w:rsidRPr="00293C1C" w:rsidRDefault="00293C1C" w:rsidP="00293C1C">
            <w:pPr>
              <w:pStyle w:val="a3"/>
              <w:jc w:val="both"/>
              <w:rPr>
                <w:rFonts w:ascii="Times New Roman" w:eastAsia="Times New Roman" w:hAnsi="Times New Roman" w:cs="Times New Roman"/>
                <w:color w:val="000000"/>
                <w:sz w:val="24"/>
                <w:szCs w:val="24"/>
                <w:vertAlign w:val="superscript"/>
                <w:lang w:eastAsia="uk-UA"/>
              </w:rPr>
            </w:pPr>
            <w:r w:rsidRPr="00293C1C">
              <w:rPr>
                <w:rFonts w:ascii="Times New Roman" w:eastAsia="Times New Roman" w:hAnsi="Times New Roman" w:cs="Times New Roman"/>
                <w:b/>
                <w:bCs/>
                <w:color w:val="000000"/>
                <w:sz w:val="24"/>
                <w:szCs w:val="24"/>
                <w:lang w:eastAsia="uk-UA"/>
              </w:rPr>
              <w:t>критеріям*</w:t>
            </w:r>
          </w:p>
        </w:tc>
      </w:tr>
      <w:tr w:rsidR="00293C1C" w:rsidRPr="00293C1C" w:rsidTr="00C17F91">
        <w:tc>
          <w:tcPr>
            <w:tcW w:w="568" w:type="dxa"/>
            <w:tcBorders>
              <w:top w:val="single" w:sz="4" w:space="0" w:color="00000A"/>
              <w:left w:val="single" w:sz="4" w:space="0" w:color="00000A"/>
              <w:bottom w:val="single" w:sz="4" w:space="0" w:color="00000A"/>
              <w:right w:val="single" w:sz="4" w:space="0" w:color="00000A"/>
            </w:tcBorders>
            <w:shd w:val="clear" w:color="auto" w:fill="FFFFFF"/>
          </w:tcPr>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bCs/>
                <w:color w:val="000000"/>
                <w:sz w:val="24"/>
                <w:szCs w:val="24"/>
                <w:lang w:eastAsia="uk-UA"/>
              </w:rPr>
              <w:t>1.</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p>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cPr>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 xml:space="preserve">1.1. Довідка за формою** з підписом уповноваженої особи Учасника та завірена печаткою (за наявності та у разі використання), з інформацією про наявність досвіду виконання аналогічного (аналогічних) за предметом закупівлі, який зазначено в даній  тендерній документації, договору (договорів)  (не менше одного договору). </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1.2. На підтвердження досвіду виконання аналогічного (аналогічних) за предметом закупівлі договору (договорів) Учасник має надати не менше одного договору, зазначеного у довідці, у повному обсязі (з усіма укладеними додатковими угодами, додатками та специфікаціями до договору).</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Інформація та документи можуть надаватися про частково виконаний договір, дія якого не закінчена.</w:t>
            </w:r>
          </w:p>
        </w:tc>
      </w:tr>
      <w:tr w:rsidR="00293C1C" w:rsidRPr="00293C1C" w:rsidTr="00C17F91">
        <w:tc>
          <w:tcPr>
            <w:tcW w:w="568" w:type="dxa"/>
            <w:tcBorders>
              <w:top w:val="single" w:sz="4" w:space="0" w:color="00000A"/>
              <w:left w:val="single" w:sz="4" w:space="0" w:color="00000A"/>
              <w:bottom w:val="single" w:sz="4" w:space="0" w:color="00000A"/>
              <w:right w:val="single" w:sz="4" w:space="0" w:color="00000A"/>
            </w:tcBorders>
            <w:shd w:val="clear" w:color="auto" w:fill="FFFFFF"/>
          </w:tcPr>
          <w:p w:rsidR="00293C1C" w:rsidRPr="00293C1C" w:rsidRDefault="00293C1C" w:rsidP="00293C1C">
            <w:pPr>
              <w:pStyle w:val="a3"/>
              <w:jc w:val="both"/>
              <w:rPr>
                <w:rFonts w:ascii="Times New Roman" w:eastAsia="Times New Roman" w:hAnsi="Times New Roman" w:cs="Times New Roman"/>
                <w:bCs/>
                <w:color w:val="000000"/>
                <w:sz w:val="24"/>
                <w:szCs w:val="24"/>
                <w:lang w:eastAsia="uk-UA"/>
              </w:rPr>
            </w:pPr>
            <w:r w:rsidRPr="00293C1C">
              <w:rPr>
                <w:rFonts w:ascii="Times New Roman" w:eastAsia="Times New Roman" w:hAnsi="Times New Roman" w:cs="Times New Roman"/>
                <w:bCs/>
                <w:color w:val="000000"/>
                <w:sz w:val="24"/>
                <w:szCs w:val="24"/>
                <w:lang w:eastAsia="uk-UA"/>
              </w:rPr>
              <w:t>2.</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Наявність працівників відповідної кваліфікації, які мають необхідні знання та досвід</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Pr>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2.</w:t>
            </w:r>
            <w:r w:rsidRPr="00293C1C">
              <w:rPr>
                <w:rFonts w:ascii="Times New Roman" w:eastAsia="Times New Roman" w:hAnsi="Times New Roman" w:cs="Times New Roman"/>
                <w:color w:val="000000"/>
                <w:sz w:val="24"/>
                <w:szCs w:val="24"/>
                <w:lang w:val="x-none" w:eastAsia="uk-UA"/>
              </w:rPr>
              <w:t xml:space="preserve"> </w:t>
            </w:r>
            <w:r w:rsidRPr="00293C1C">
              <w:rPr>
                <w:rFonts w:ascii="Times New Roman" w:eastAsia="Times New Roman" w:hAnsi="Times New Roman" w:cs="Times New Roman"/>
                <w:color w:val="000000"/>
                <w:sz w:val="24"/>
                <w:szCs w:val="24"/>
                <w:lang w:eastAsia="uk-UA"/>
              </w:rPr>
              <w:t>Довідка складена учасником в довільній формі  про наявність працівників відповідної кваліфікації, які мають необхідні знання та досвід для постачання товару (виконання робіт, надання послуг), з вказівкою повного  П.І.Б., освіта, посада, досвід роботи.</w:t>
            </w:r>
          </w:p>
          <w:p w:rsidR="00293C1C" w:rsidRPr="00293C1C" w:rsidRDefault="00293C1C" w:rsidP="00293C1C">
            <w:pPr>
              <w:pStyle w:val="a3"/>
              <w:rPr>
                <w:rFonts w:ascii="Times New Roman" w:eastAsia="Times New Roman" w:hAnsi="Times New Roman" w:cs="Times New Roman"/>
                <w:color w:val="000000"/>
                <w:sz w:val="24"/>
                <w:szCs w:val="24"/>
                <w:lang w:eastAsia="uk-UA"/>
              </w:rPr>
            </w:pPr>
          </w:p>
        </w:tc>
      </w:tr>
    </w:tbl>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b/>
          <w:bCs/>
          <w:color w:val="000000"/>
          <w:sz w:val="24"/>
          <w:szCs w:val="24"/>
          <w:lang w:eastAsia="uk-UA"/>
        </w:rPr>
        <w:lastRenderedPageBreak/>
        <w:t xml:space="preserve">                                                                    **Довідка</w:t>
      </w:r>
    </w:p>
    <w:p w:rsidR="00293C1C" w:rsidRPr="00293C1C" w:rsidRDefault="00293C1C" w:rsidP="00293C1C">
      <w:pPr>
        <w:pStyle w:val="a3"/>
        <w:jc w:val="both"/>
        <w:rPr>
          <w:rFonts w:ascii="Times New Roman" w:eastAsia="Times New Roman" w:hAnsi="Times New Roman" w:cs="Times New Roman"/>
          <w:b/>
          <w:bCs/>
          <w:color w:val="000000"/>
          <w:sz w:val="24"/>
          <w:szCs w:val="24"/>
          <w:lang w:eastAsia="uk-UA"/>
        </w:rPr>
      </w:pPr>
      <w:r w:rsidRPr="00293C1C">
        <w:rPr>
          <w:rFonts w:ascii="Times New Roman" w:eastAsia="Times New Roman" w:hAnsi="Times New Roman" w:cs="Times New Roman"/>
          <w:b/>
          <w:bCs/>
          <w:color w:val="000000"/>
          <w:sz w:val="24"/>
          <w:szCs w:val="24"/>
          <w:lang w:eastAsia="uk-UA"/>
        </w:rPr>
        <w:t>про НАЯВНІСТЬ  ДОКУМЕНТАЛЬНО ПІДТВЕРДЖЕНОГО ДОСВІДУ ВИКОНАННЯ  АНАЛОГІЧНОГО (АНАЛОГІЧНИХ) ЗА ПРЕДМЕТОМ ЗАКУПІВЛІ ДОГОВОРУ</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b/>
          <w:bCs/>
          <w:color w:val="000000"/>
          <w:sz w:val="24"/>
          <w:szCs w:val="24"/>
          <w:lang w:eastAsia="uk-UA"/>
        </w:rPr>
        <w:t xml:space="preserve">                                                                   (ДОГОВОРІВ)</w:t>
      </w:r>
    </w:p>
    <w:tbl>
      <w:tblPr>
        <w:tblW w:w="9945" w:type="dxa"/>
        <w:tblInd w:w="108" w:type="dxa"/>
        <w:tblLayout w:type="fixed"/>
        <w:tblLook w:val="0000" w:firstRow="0" w:lastRow="0" w:firstColumn="0" w:lastColumn="0" w:noHBand="0" w:noVBand="0"/>
      </w:tblPr>
      <w:tblGrid>
        <w:gridCol w:w="565"/>
        <w:gridCol w:w="1301"/>
        <w:gridCol w:w="2529"/>
        <w:gridCol w:w="2112"/>
        <w:gridCol w:w="3438"/>
      </w:tblGrid>
      <w:tr w:rsidR="00293C1C" w:rsidRPr="00293C1C" w:rsidTr="00C17F91">
        <w:tc>
          <w:tcPr>
            <w:tcW w:w="565" w:type="dxa"/>
            <w:tcBorders>
              <w:top w:val="single" w:sz="4" w:space="0" w:color="00000A"/>
              <w:left w:val="single" w:sz="4" w:space="0" w:color="00000A"/>
              <w:bottom w:val="single" w:sz="4" w:space="0" w:color="00000A"/>
              <w:right w:val="single" w:sz="4" w:space="0" w:color="00000A"/>
            </w:tcBorders>
            <w:shd w:val="clear" w:color="auto" w:fill="FFFFFF"/>
          </w:tcPr>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 з/п</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Pr>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Номер та дата договору</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Pr>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 xml:space="preserve">Найменування </w:t>
            </w:r>
          </w:p>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послуг</w:t>
            </w:r>
          </w:p>
        </w:tc>
        <w:tc>
          <w:tcPr>
            <w:tcW w:w="2112" w:type="dxa"/>
            <w:tcBorders>
              <w:top w:val="single" w:sz="4" w:space="0" w:color="00000A"/>
              <w:left w:val="single" w:sz="4" w:space="0" w:color="00000A"/>
              <w:bottom w:val="single" w:sz="4" w:space="0" w:color="00000A"/>
              <w:right w:val="single" w:sz="4" w:space="0" w:color="00000A"/>
            </w:tcBorders>
            <w:shd w:val="clear" w:color="auto" w:fill="FFFFFF"/>
          </w:tcPr>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Назва організації, з якою укладено договір</w:t>
            </w:r>
          </w:p>
        </w:tc>
        <w:tc>
          <w:tcPr>
            <w:tcW w:w="3438" w:type="dxa"/>
            <w:tcBorders>
              <w:top w:val="single" w:sz="4" w:space="0" w:color="00000A"/>
              <w:left w:val="single" w:sz="4" w:space="0" w:color="00000A"/>
              <w:bottom w:val="single" w:sz="4" w:space="0" w:color="00000A"/>
              <w:right w:val="single" w:sz="4" w:space="0" w:color="00000A"/>
            </w:tcBorders>
            <w:shd w:val="clear" w:color="auto" w:fill="FFFFFF"/>
          </w:tcPr>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Адреса, контактні телефони особи контрагента, відповідальної за виконання договору</w:t>
            </w:r>
          </w:p>
        </w:tc>
      </w:tr>
      <w:tr w:rsidR="00293C1C" w:rsidRPr="00293C1C" w:rsidTr="00C17F91">
        <w:tc>
          <w:tcPr>
            <w:tcW w:w="565" w:type="dxa"/>
            <w:tcBorders>
              <w:top w:val="single" w:sz="4" w:space="0" w:color="00000A"/>
              <w:left w:val="single" w:sz="4" w:space="0" w:color="00000A"/>
              <w:bottom w:val="single" w:sz="4" w:space="0" w:color="00000A"/>
              <w:right w:val="single" w:sz="4" w:space="0" w:color="00000A"/>
            </w:tcBorders>
            <w:shd w:val="clear" w:color="auto" w:fill="FFFFFF"/>
          </w:tcPr>
          <w:p w:rsidR="00293C1C" w:rsidRPr="00293C1C" w:rsidRDefault="00293C1C" w:rsidP="00293C1C">
            <w:pPr>
              <w:pStyle w:val="a3"/>
              <w:rPr>
                <w:rFonts w:ascii="Times New Roman" w:eastAsia="Times New Roman" w:hAnsi="Times New Roman" w:cs="Times New Roman"/>
                <w:b/>
                <w:bCs/>
                <w:color w:val="000000"/>
                <w:sz w:val="24"/>
                <w:szCs w:val="24"/>
                <w:lang w:eastAsia="uk-UA"/>
              </w:rPr>
            </w:pPr>
          </w:p>
        </w:tc>
        <w:tc>
          <w:tcPr>
            <w:tcW w:w="1301" w:type="dxa"/>
            <w:tcBorders>
              <w:top w:val="single" w:sz="4" w:space="0" w:color="00000A"/>
              <w:left w:val="single" w:sz="4" w:space="0" w:color="00000A"/>
              <w:bottom w:val="single" w:sz="4" w:space="0" w:color="00000A"/>
              <w:right w:val="single" w:sz="4" w:space="0" w:color="00000A"/>
            </w:tcBorders>
            <w:shd w:val="clear" w:color="auto" w:fill="FFFFFF"/>
          </w:tcPr>
          <w:p w:rsidR="00293C1C" w:rsidRPr="00293C1C" w:rsidRDefault="00293C1C" w:rsidP="00293C1C">
            <w:pPr>
              <w:pStyle w:val="a3"/>
              <w:rPr>
                <w:rFonts w:ascii="Times New Roman" w:eastAsia="Times New Roman" w:hAnsi="Times New Roman" w:cs="Times New Roman"/>
                <w:b/>
                <w:bCs/>
                <w:color w:val="000000"/>
                <w:sz w:val="24"/>
                <w:szCs w:val="24"/>
                <w:lang w:eastAsia="uk-UA"/>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Pr>
          <w:p w:rsidR="00293C1C" w:rsidRPr="00293C1C" w:rsidRDefault="00293C1C" w:rsidP="00293C1C">
            <w:pPr>
              <w:pStyle w:val="a3"/>
              <w:rPr>
                <w:rFonts w:ascii="Times New Roman" w:eastAsia="Times New Roman" w:hAnsi="Times New Roman" w:cs="Times New Roman"/>
                <w:b/>
                <w:bCs/>
                <w:color w:val="000000"/>
                <w:sz w:val="24"/>
                <w:szCs w:val="24"/>
                <w:lang w:eastAsia="uk-UA"/>
              </w:rPr>
            </w:pPr>
          </w:p>
        </w:tc>
        <w:tc>
          <w:tcPr>
            <w:tcW w:w="2112" w:type="dxa"/>
            <w:tcBorders>
              <w:top w:val="single" w:sz="4" w:space="0" w:color="00000A"/>
              <w:left w:val="single" w:sz="4" w:space="0" w:color="00000A"/>
              <w:bottom w:val="single" w:sz="4" w:space="0" w:color="00000A"/>
              <w:right w:val="single" w:sz="4" w:space="0" w:color="00000A"/>
            </w:tcBorders>
            <w:shd w:val="clear" w:color="auto" w:fill="FFFFFF"/>
          </w:tcPr>
          <w:p w:rsidR="00293C1C" w:rsidRPr="00293C1C" w:rsidRDefault="00293C1C" w:rsidP="00293C1C">
            <w:pPr>
              <w:pStyle w:val="a3"/>
              <w:rPr>
                <w:rFonts w:ascii="Times New Roman" w:eastAsia="Times New Roman" w:hAnsi="Times New Roman" w:cs="Times New Roman"/>
                <w:b/>
                <w:bCs/>
                <w:color w:val="000000"/>
                <w:sz w:val="24"/>
                <w:szCs w:val="24"/>
                <w:lang w:eastAsia="uk-UA"/>
              </w:rPr>
            </w:pPr>
          </w:p>
        </w:tc>
        <w:tc>
          <w:tcPr>
            <w:tcW w:w="3438" w:type="dxa"/>
            <w:tcBorders>
              <w:top w:val="single" w:sz="4" w:space="0" w:color="00000A"/>
              <w:left w:val="single" w:sz="4" w:space="0" w:color="00000A"/>
              <w:bottom w:val="single" w:sz="4" w:space="0" w:color="00000A"/>
              <w:right w:val="single" w:sz="4" w:space="0" w:color="00000A"/>
            </w:tcBorders>
            <w:shd w:val="clear" w:color="auto" w:fill="FFFFFF"/>
          </w:tcPr>
          <w:p w:rsidR="00293C1C" w:rsidRPr="00293C1C" w:rsidRDefault="00293C1C" w:rsidP="00293C1C">
            <w:pPr>
              <w:pStyle w:val="a3"/>
              <w:rPr>
                <w:rFonts w:ascii="Times New Roman" w:eastAsia="Times New Roman" w:hAnsi="Times New Roman" w:cs="Times New Roman"/>
                <w:b/>
                <w:bCs/>
                <w:color w:val="000000"/>
                <w:sz w:val="24"/>
                <w:szCs w:val="24"/>
                <w:lang w:eastAsia="uk-UA"/>
              </w:rPr>
            </w:pPr>
          </w:p>
        </w:tc>
      </w:tr>
    </w:tbl>
    <w:p w:rsidR="00293C1C" w:rsidRPr="00293C1C" w:rsidRDefault="00293C1C" w:rsidP="00293C1C">
      <w:pPr>
        <w:pStyle w:val="a3"/>
        <w:rPr>
          <w:rFonts w:ascii="Times New Roman" w:eastAsia="Times New Roman" w:hAnsi="Times New Roman" w:cs="Times New Roman"/>
          <w:color w:val="000000"/>
          <w:sz w:val="24"/>
          <w:szCs w:val="24"/>
          <w:lang w:eastAsia="uk-UA"/>
        </w:rPr>
      </w:pPr>
    </w:p>
    <w:p w:rsidR="00293C1C" w:rsidRPr="00293C1C" w:rsidRDefault="00293C1C" w:rsidP="00293C1C">
      <w:pPr>
        <w:pStyle w:val="a3"/>
        <w:rPr>
          <w:rFonts w:ascii="Times New Roman" w:eastAsia="Times New Roman" w:hAnsi="Times New Roman" w:cs="Times New Roman"/>
          <w:color w:val="000000"/>
          <w:sz w:val="24"/>
          <w:szCs w:val="24"/>
          <w:lang w:val="ru-RU" w:eastAsia="uk-UA"/>
        </w:rPr>
      </w:pPr>
    </w:p>
    <w:p w:rsidR="00293C1C" w:rsidRPr="00293C1C" w:rsidRDefault="00293C1C" w:rsidP="00293C1C">
      <w:pPr>
        <w:pStyle w:val="a3"/>
        <w:jc w:val="both"/>
        <w:rPr>
          <w:rFonts w:ascii="Times New Roman" w:eastAsia="Times New Roman" w:hAnsi="Times New Roman" w:cs="Times New Roman"/>
          <w:b/>
          <w:color w:val="000000"/>
          <w:sz w:val="24"/>
          <w:szCs w:val="24"/>
          <w:lang w:eastAsia="uk-UA"/>
        </w:rPr>
      </w:pPr>
      <w:r w:rsidRPr="00293C1C">
        <w:rPr>
          <w:rFonts w:ascii="Times New Roman" w:eastAsia="Times New Roman" w:hAnsi="Times New Roman" w:cs="Times New Roman"/>
          <w:b/>
          <w:color w:val="000000"/>
          <w:sz w:val="24"/>
          <w:szCs w:val="24"/>
          <w:lang w:eastAsia="uk-UA"/>
        </w:rPr>
        <w:t xml:space="preserve"> 2. Документи для підтвердження відсутності підстав відмови в участі в процедурі закупівлі згідно із п.47 Особливостей</w:t>
      </w:r>
    </w:p>
    <w:p w:rsidR="00293C1C" w:rsidRPr="00293C1C" w:rsidRDefault="00293C1C" w:rsidP="00293C1C">
      <w:pPr>
        <w:pStyle w:val="a3"/>
        <w:jc w:val="both"/>
        <w:rPr>
          <w:rFonts w:ascii="Times New Roman" w:eastAsia="Times New Roman" w:hAnsi="Times New Roman" w:cs="Times New Roman"/>
          <w:b/>
          <w:color w:val="000000"/>
          <w:sz w:val="24"/>
          <w:szCs w:val="24"/>
          <w:lang w:eastAsia="uk-UA"/>
        </w:rPr>
      </w:pPr>
    </w:p>
    <w:tbl>
      <w:tblPr>
        <w:tblW w:w="10348" w:type="dxa"/>
        <w:tblInd w:w="-34" w:type="dxa"/>
        <w:tblLayout w:type="fixed"/>
        <w:tblLook w:val="0000" w:firstRow="0" w:lastRow="0" w:firstColumn="0" w:lastColumn="0" w:noHBand="0" w:noVBand="0"/>
      </w:tblPr>
      <w:tblGrid>
        <w:gridCol w:w="10348"/>
      </w:tblGrid>
      <w:tr w:rsidR="00293C1C" w:rsidRPr="00293C1C" w:rsidTr="00C17F91">
        <w:tc>
          <w:tcPr>
            <w:tcW w:w="10348" w:type="dxa"/>
            <w:tcBorders>
              <w:top w:val="single" w:sz="6" w:space="0" w:color="auto"/>
              <w:left w:val="single" w:sz="6" w:space="0" w:color="auto"/>
              <w:bottom w:val="single" w:sz="6" w:space="0" w:color="auto"/>
              <w:right w:val="single" w:sz="6" w:space="0" w:color="auto"/>
            </w:tcBorders>
          </w:tcPr>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3C1C">
              <w:rPr>
                <w:rFonts w:ascii="Times New Roman" w:eastAsia="Times New Roman" w:hAnsi="Times New Roman" w:cs="Times New Roman"/>
                <w:color w:val="000000"/>
                <w:sz w:val="24"/>
                <w:szCs w:val="24"/>
                <w:lang w:eastAsia="uk-UA"/>
              </w:rPr>
              <w:t>антиконкурентних</w:t>
            </w:r>
            <w:proofErr w:type="spellEnd"/>
            <w:r w:rsidRPr="00293C1C">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93C1C">
              <w:rPr>
                <w:rFonts w:ascii="Times New Roman" w:eastAsia="Times New Roman" w:hAnsi="Times New Roman" w:cs="Times New Roman"/>
                <w:color w:val="000000"/>
                <w:sz w:val="24"/>
                <w:szCs w:val="24"/>
                <w:lang w:eastAsia="uk-UA"/>
              </w:rPr>
              <w:br/>
              <w:t>20 млн. гривень (у тому числі за лотом);</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 xml:space="preserve">11) учасник процедури закупівлі або кінцевий </w:t>
            </w:r>
            <w:proofErr w:type="spellStart"/>
            <w:r w:rsidRPr="00293C1C">
              <w:rPr>
                <w:rFonts w:ascii="Times New Roman" w:eastAsia="Times New Roman" w:hAnsi="Times New Roman" w:cs="Times New Roman"/>
                <w:color w:val="000000"/>
                <w:sz w:val="24"/>
                <w:szCs w:val="24"/>
                <w:lang w:eastAsia="uk-UA"/>
              </w:rPr>
              <w:t>бенефіціарний</w:t>
            </w:r>
            <w:proofErr w:type="spellEnd"/>
            <w:r w:rsidRPr="00293C1C">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w:t>
            </w:r>
            <w:r w:rsidRPr="00293C1C">
              <w:rPr>
                <w:rFonts w:ascii="Times New Roman" w:eastAsia="Times New Roman" w:hAnsi="Times New Roman" w:cs="Times New Roman"/>
                <w:color w:val="000000"/>
                <w:sz w:val="24"/>
                <w:szCs w:val="24"/>
                <w:lang w:eastAsia="uk-UA"/>
              </w:rPr>
              <w:lastRenderedPageBreak/>
              <w:t>згідно із Законом України “Про санкції”;</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i/>
                <w:color w:val="000000"/>
                <w:sz w:val="24"/>
                <w:szCs w:val="24"/>
                <w:lang w:eastAsia="uk-UA"/>
              </w:rPr>
              <w:t>Абз.14 пункту 47 Особливостей:</w:t>
            </w:r>
            <w:r w:rsidRPr="00293C1C">
              <w:rPr>
                <w:rFonts w:ascii="Times New Roman" w:eastAsia="Times New Roman" w:hAnsi="Times New Roman" w:cs="Times New Roman"/>
                <w:color w:val="000000"/>
                <w:sz w:val="24"/>
                <w:szCs w:val="24"/>
                <w:lang w:eastAsia="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3C1C" w:rsidRPr="00293C1C" w:rsidRDefault="00293C1C" w:rsidP="00293C1C">
            <w:pPr>
              <w:pStyle w:val="a3"/>
              <w:rPr>
                <w:rFonts w:ascii="Times New Roman" w:eastAsia="Times New Roman" w:hAnsi="Times New Roman" w:cs="Times New Roman"/>
                <w:color w:val="000000"/>
                <w:sz w:val="24"/>
                <w:szCs w:val="24"/>
                <w:lang w:eastAsia="uk-UA"/>
              </w:rPr>
            </w:pPr>
          </w:p>
        </w:tc>
      </w:tr>
      <w:tr w:rsidR="00293C1C" w:rsidRPr="00293C1C" w:rsidTr="00C17F91">
        <w:trPr>
          <w:trHeight w:val="1025"/>
        </w:trPr>
        <w:tc>
          <w:tcPr>
            <w:tcW w:w="10348" w:type="dxa"/>
            <w:tcBorders>
              <w:top w:val="single" w:sz="6" w:space="0" w:color="auto"/>
              <w:left w:val="single" w:sz="6" w:space="0" w:color="auto"/>
              <w:bottom w:val="single" w:sz="6" w:space="0" w:color="auto"/>
              <w:right w:val="single" w:sz="6" w:space="0" w:color="auto"/>
            </w:tcBorders>
          </w:tcPr>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6" w:tgtFrame="_blank" w:history="1">
              <w:r w:rsidRPr="00293C1C">
                <w:rPr>
                  <w:rStyle w:val="a4"/>
                  <w:rFonts w:ascii="Times New Roman" w:eastAsia="Times New Roman" w:hAnsi="Times New Roman" w:cs="Times New Roman"/>
                  <w:sz w:val="24"/>
                  <w:szCs w:val="24"/>
                  <w:lang w:eastAsia="uk-UA"/>
                </w:rPr>
                <w:t>Законом України</w:t>
              </w:r>
            </w:hyperlink>
            <w:r w:rsidRPr="00293C1C">
              <w:rPr>
                <w:rFonts w:ascii="Times New Roman" w:eastAsia="Times New Roman" w:hAnsi="Times New Roman" w:cs="Times New Roman"/>
                <w:color w:val="000000"/>
                <w:sz w:val="24"/>
                <w:szCs w:val="24"/>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293C1C" w:rsidRPr="00293C1C" w:rsidTr="00C17F91">
        <w:tc>
          <w:tcPr>
            <w:tcW w:w="10348" w:type="dxa"/>
            <w:tcBorders>
              <w:top w:val="single" w:sz="6" w:space="0" w:color="auto"/>
              <w:left w:val="single" w:sz="6" w:space="0" w:color="auto"/>
              <w:bottom w:val="single" w:sz="6" w:space="0" w:color="auto"/>
              <w:right w:val="single" w:sz="6" w:space="0" w:color="auto"/>
            </w:tcBorders>
          </w:tcPr>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 xml:space="preserve">3. Учасник процедури закупівлі підтверджує відсутність підстав, зазначених в  пункті 47 Особливостей (крім абзацу чотирнадцятого цього пункту), шляхом </w:t>
            </w:r>
            <w:r w:rsidRPr="00293C1C">
              <w:rPr>
                <w:rFonts w:ascii="Times New Roman" w:eastAsia="Times New Roman" w:hAnsi="Times New Roman" w:cs="Times New Roman"/>
                <w:b/>
                <w:color w:val="000000"/>
                <w:sz w:val="24"/>
                <w:szCs w:val="24"/>
                <w:lang w:eastAsia="uk-UA"/>
              </w:rPr>
              <w:t>самостійного декларування</w:t>
            </w:r>
            <w:r w:rsidRPr="00293C1C">
              <w:rPr>
                <w:rFonts w:ascii="Times New Roman" w:eastAsia="Times New Roman" w:hAnsi="Times New Roman" w:cs="Times New Roman"/>
                <w:color w:val="000000"/>
                <w:sz w:val="24"/>
                <w:szCs w:val="24"/>
                <w:lang w:eastAsia="uk-UA"/>
              </w:rPr>
              <w:t xml:space="preserve"> відсутності таких підстав в електронній системі закупівель під час подання тендерної пропозиції.</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47 Особливостей, а  також довідку підписану Замовником даної закупівлі про відсутність негативного впливу по співпраці.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293C1C" w:rsidRPr="00293C1C" w:rsidTr="00C17F91">
        <w:tc>
          <w:tcPr>
            <w:tcW w:w="10348" w:type="dxa"/>
            <w:tcBorders>
              <w:top w:val="single" w:sz="6" w:space="0" w:color="auto"/>
              <w:left w:val="single" w:sz="6" w:space="0" w:color="auto"/>
              <w:bottom w:val="single" w:sz="6" w:space="0" w:color="auto"/>
              <w:right w:val="single" w:sz="6" w:space="0" w:color="auto"/>
            </w:tcBorders>
          </w:tcPr>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(п. 1,3 цієї таблиці).</w:t>
            </w:r>
          </w:p>
        </w:tc>
      </w:tr>
    </w:tbl>
    <w:p w:rsidR="00293C1C" w:rsidRPr="00293C1C" w:rsidRDefault="00293C1C" w:rsidP="00293C1C">
      <w:pPr>
        <w:pStyle w:val="a3"/>
        <w:jc w:val="both"/>
        <w:rPr>
          <w:rFonts w:ascii="Times New Roman" w:eastAsia="Times New Roman" w:hAnsi="Times New Roman" w:cs="Times New Roman"/>
          <w:b/>
          <w:color w:val="000000"/>
          <w:sz w:val="24"/>
          <w:szCs w:val="24"/>
          <w:u w:val="single"/>
          <w:lang w:eastAsia="uk-UA"/>
        </w:rPr>
      </w:pPr>
    </w:p>
    <w:p w:rsidR="00293C1C" w:rsidRPr="00293C1C" w:rsidRDefault="00293C1C" w:rsidP="00293C1C">
      <w:pPr>
        <w:pStyle w:val="a3"/>
        <w:jc w:val="both"/>
        <w:rPr>
          <w:rFonts w:ascii="Times New Roman" w:eastAsia="Times New Roman" w:hAnsi="Times New Roman" w:cs="Times New Roman"/>
          <w:b/>
          <w:color w:val="000000"/>
          <w:sz w:val="24"/>
          <w:szCs w:val="24"/>
          <w:u w:val="single"/>
          <w:lang w:eastAsia="uk-UA"/>
        </w:rPr>
      </w:pPr>
      <w:r w:rsidRPr="00293C1C">
        <w:rPr>
          <w:rFonts w:ascii="Times New Roman" w:eastAsia="Times New Roman" w:hAnsi="Times New Roman" w:cs="Times New Roman"/>
          <w:b/>
          <w:color w:val="000000"/>
          <w:sz w:val="24"/>
          <w:szCs w:val="24"/>
          <w:u w:val="single"/>
          <w:lang w:eastAsia="uk-UA"/>
        </w:rPr>
        <w:t xml:space="preserve"> 3. Перелік документів та інформації  для підтвердження відповідності ПЕРЕМОЖЦЯ визначеним у пункті 47 Особливостей.</w:t>
      </w:r>
    </w:p>
    <w:p w:rsidR="00293C1C" w:rsidRPr="00293C1C" w:rsidRDefault="00293C1C" w:rsidP="00293C1C">
      <w:pPr>
        <w:pStyle w:val="a3"/>
        <w:rPr>
          <w:rFonts w:ascii="Times New Roman" w:eastAsia="Times New Roman" w:hAnsi="Times New Roman" w:cs="Times New Roman"/>
          <w:b/>
          <w:color w:val="000000"/>
          <w:sz w:val="24"/>
          <w:szCs w:val="24"/>
          <w:u w:val="single"/>
          <w:lang w:eastAsia="uk-UA"/>
        </w:rPr>
      </w:pP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w:t>
      </w:r>
      <w:r w:rsidRPr="00293C1C">
        <w:rPr>
          <w:rFonts w:ascii="Times New Roman" w:eastAsia="Times New Roman" w:hAnsi="Times New Roman" w:cs="Times New Roman"/>
          <w:b/>
          <w:color w:val="000000"/>
          <w:sz w:val="24"/>
          <w:szCs w:val="24"/>
          <w:lang w:eastAsia="uk-UA"/>
        </w:rPr>
        <w:t>чотири дні</w:t>
      </w:r>
      <w:r w:rsidRPr="00293C1C">
        <w:rPr>
          <w:rFonts w:ascii="Times New Roman" w:eastAsia="Times New Roman" w:hAnsi="Times New Roman" w:cs="Times New Roman"/>
          <w:color w:val="000000"/>
          <w:sz w:val="24"/>
          <w:szCs w:val="24"/>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293C1C">
        <w:rPr>
          <w:rFonts w:ascii="Times New Roman" w:eastAsia="Times New Roman" w:hAnsi="Times New Roman" w:cs="Times New Roman"/>
          <w:color w:val="000000"/>
          <w:sz w:val="24"/>
          <w:szCs w:val="24"/>
          <w:lang w:eastAsia="uk-UA"/>
        </w:rPr>
        <w:lastRenderedPageBreak/>
        <w:t xml:space="preserve">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293C1C">
        <w:rPr>
          <w:rFonts w:ascii="Times New Roman" w:eastAsia="Times New Roman" w:hAnsi="Times New Roman" w:cs="Times New Roman"/>
          <w:b/>
          <w:i/>
          <w:color w:val="000000"/>
          <w:sz w:val="24"/>
          <w:szCs w:val="24"/>
          <w:lang w:eastAsia="uk-UA"/>
        </w:rPr>
        <w:t>крім випадків</w:t>
      </w:r>
      <w:r w:rsidRPr="00293C1C">
        <w:rPr>
          <w:rFonts w:ascii="Times New Roman" w:eastAsia="Times New Roman" w:hAnsi="Times New Roman" w:cs="Times New Roman"/>
          <w:color w:val="000000"/>
          <w:sz w:val="24"/>
          <w:szCs w:val="24"/>
          <w:lang w:eastAsia="uk-UA"/>
        </w:rPr>
        <w:t xml:space="preserve">, коли доступ до такої інформації є обмеженим на момент оприлюднення оголошення про проведення відкритих торгів </w:t>
      </w:r>
      <w:r w:rsidRPr="00293C1C">
        <w:rPr>
          <w:rFonts w:ascii="Times New Roman" w:eastAsia="Times New Roman" w:hAnsi="Times New Roman" w:cs="Times New Roman"/>
          <w:i/>
          <w:color w:val="000000"/>
          <w:sz w:val="24"/>
          <w:szCs w:val="24"/>
          <w:lang w:eastAsia="uk-UA"/>
        </w:rPr>
        <w:t xml:space="preserve">(Документальне підтвердження по підпункту 3 пункту 47 Особливостей вимагається з огляду на це положення Особливостей. Доступ до Єдиного державного реєстру </w:t>
      </w:r>
      <w:hyperlink r:id="rId7" w:history="1">
        <w:r w:rsidRPr="00293C1C">
          <w:rPr>
            <w:rStyle w:val="a4"/>
            <w:rFonts w:ascii="Times New Roman" w:eastAsia="Times New Roman" w:hAnsi="Times New Roman" w:cs="Times New Roman"/>
            <w:i/>
            <w:sz w:val="24"/>
            <w:szCs w:val="24"/>
            <w:lang w:eastAsia="uk-UA"/>
          </w:rPr>
          <w:t>осіб, які вчинили корупційні або пов’язані з корупцією правопорушення</w:t>
        </w:r>
      </w:hyperlink>
      <w:r w:rsidRPr="00293C1C">
        <w:rPr>
          <w:rFonts w:ascii="Times New Roman" w:eastAsia="Times New Roman" w:hAnsi="Times New Roman" w:cs="Times New Roman"/>
          <w:i/>
          <w:color w:val="000000"/>
          <w:sz w:val="24"/>
          <w:szCs w:val="24"/>
          <w:lang w:eastAsia="uk-UA"/>
        </w:rPr>
        <w:t xml:space="preserve"> (</w:t>
      </w:r>
      <w:hyperlink r:id="rId8" w:history="1">
        <w:r w:rsidRPr="00293C1C">
          <w:rPr>
            <w:rStyle w:val="a4"/>
            <w:rFonts w:ascii="Times New Roman" w:eastAsia="Times New Roman" w:hAnsi="Times New Roman" w:cs="Times New Roman"/>
            <w:i/>
            <w:sz w:val="24"/>
            <w:szCs w:val="24"/>
            <w:lang w:eastAsia="uk-UA"/>
          </w:rPr>
          <w:t>https://corruptinfo.nazk.gov.ua</w:t>
        </w:r>
      </w:hyperlink>
      <w:r w:rsidRPr="00293C1C">
        <w:rPr>
          <w:rFonts w:ascii="Times New Roman" w:eastAsia="Times New Roman" w:hAnsi="Times New Roman" w:cs="Times New Roman"/>
          <w:i/>
          <w:color w:val="000000"/>
          <w:sz w:val="24"/>
          <w:szCs w:val="24"/>
          <w:lang w:eastAsia="uk-UA"/>
        </w:rPr>
        <w:t>) припинений згідно із наказом 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p>
    <w:p w:rsidR="00293C1C" w:rsidRPr="00293C1C" w:rsidRDefault="00293C1C" w:rsidP="00293C1C">
      <w:pPr>
        <w:pStyle w:val="a3"/>
        <w:jc w:val="both"/>
        <w:rPr>
          <w:rFonts w:ascii="Times New Roman" w:eastAsia="Times New Roman" w:hAnsi="Times New Roman" w:cs="Times New Roman"/>
          <w:b/>
          <w:color w:val="000000"/>
          <w:sz w:val="24"/>
          <w:szCs w:val="24"/>
          <w:lang w:eastAsia="uk-UA"/>
        </w:rPr>
      </w:pPr>
    </w:p>
    <w:tbl>
      <w:tblPr>
        <w:tblW w:w="9639" w:type="dxa"/>
        <w:tblInd w:w="108" w:type="dxa"/>
        <w:tblLayout w:type="fixed"/>
        <w:tblLook w:val="0000" w:firstRow="0" w:lastRow="0" w:firstColumn="0" w:lastColumn="0" w:noHBand="0" w:noVBand="0"/>
      </w:tblPr>
      <w:tblGrid>
        <w:gridCol w:w="567"/>
        <w:gridCol w:w="3969"/>
        <w:gridCol w:w="5103"/>
      </w:tblGrid>
      <w:tr w:rsidR="00293C1C" w:rsidRPr="00293C1C" w:rsidTr="00C17F91">
        <w:trPr>
          <w:trHeight w:val="834"/>
        </w:trPr>
        <w:tc>
          <w:tcPr>
            <w:tcW w:w="567" w:type="dxa"/>
            <w:tcBorders>
              <w:top w:val="single" w:sz="6" w:space="0" w:color="auto"/>
              <w:left w:val="single" w:sz="6" w:space="0" w:color="auto"/>
              <w:bottom w:val="single" w:sz="6" w:space="0" w:color="auto"/>
              <w:right w:val="single" w:sz="6" w:space="0" w:color="auto"/>
            </w:tcBorders>
          </w:tcPr>
          <w:p w:rsidR="00293C1C" w:rsidRPr="00293C1C" w:rsidRDefault="00293C1C" w:rsidP="00293C1C">
            <w:pPr>
              <w:pStyle w:val="a3"/>
              <w:rPr>
                <w:rFonts w:ascii="Times New Roman" w:eastAsia="Times New Roman" w:hAnsi="Times New Roman" w:cs="Times New Roman"/>
                <w:b/>
                <w:color w:val="000000"/>
                <w:sz w:val="24"/>
                <w:szCs w:val="24"/>
                <w:lang w:eastAsia="uk-UA"/>
              </w:rPr>
            </w:pPr>
            <w:r w:rsidRPr="00293C1C">
              <w:rPr>
                <w:rFonts w:ascii="Times New Roman" w:eastAsia="Times New Roman" w:hAnsi="Times New Roman" w:cs="Times New Roman"/>
                <w:b/>
                <w:bCs/>
                <w:color w:val="000000"/>
                <w:sz w:val="24"/>
                <w:szCs w:val="24"/>
                <w:lang w:eastAsia="uk-UA"/>
              </w:rPr>
              <w:t xml:space="preserve">№ </w:t>
            </w:r>
            <w:proofErr w:type="spellStart"/>
            <w:r w:rsidRPr="00293C1C">
              <w:rPr>
                <w:rFonts w:ascii="Times New Roman" w:eastAsia="Times New Roman" w:hAnsi="Times New Roman" w:cs="Times New Roman"/>
                <w:b/>
                <w:bCs/>
                <w:color w:val="000000"/>
                <w:sz w:val="24"/>
                <w:szCs w:val="24"/>
                <w:lang w:eastAsia="uk-UA"/>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293C1C" w:rsidRPr="00293C1C" w:rsidRDefault="00293C1C" w:rsidP="00293C1C">
            <w:pPr>
              <w:pStyle w:val="a3"/>
              <w:rPr>
                <w:rFonts w:ascii="Times New Roman" w:eastAsia="Times New Roman" w:hAnsi="Times New Roman" w:cs="Times New Roman"/>
                <w:b/>
                <w:color w:val="000000"/>
                <w:sz w:val="24"/>
                <w:szCs w:val="24"/>
                <w:lang w:eastAsia="uk-UA"/>
              </w:rPr>
            </w:pPr>
            <w:r w:rsidRPr="00293C1C">
              <w:rPr>
                <w:rFonts w:ascii="Times New Roman" w:eastAsia="Times New Roman" w:hAnsi="Times New Roman" w:cs="Times New Roman"/>
                <w:b/>
                <w:color w:val="000000"/>
                <w:sz w:val="24"/>
                <w:szCs w:val="24"/>
                <w:lang w:eastAsia="uk-UA"/>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293C1C" w:rsidRPr="00293C1C" w:rsidRDefault="00293C1C" w:rsidP="00293C1C">
            <w:pPr>
              <w:pStyle w:val="a3"/>
              <w:rPr>
                <w:rFonts w:ascii="Times New Roman" w:eastAsia="Times New Roman" w:hAnsi="Times New Roman" w:cs="Times New Roman"/>
                <w:b/>
                <w:color w:val="000000"/>
                <w:sz w:val="24"/>
                <w:szCs w:val="24"/>
                <w:lang w:eastAsia="uk-UA"/>
              </w:rPr>
            </w:pPr>
          </w:p>
          <w:p w:rsidR="00293C1C" w:rsidRPr="00293C1C" w:rsidRDefault="00293C1C" w:rsidP="00293C1C">
            <w:pPr>
              <w:pStyle w:val="a3"/>
              <w:rPr>
                <w:rFonts w:ascii="Times New Roman" w:eastAsia="Times New Roman" w:hAnsi="Times New Roman" w:cs="Times New Roman"/>
                <w:color w:val="000000"/>
                <w:sz w:val="24"/>
                <w:szCs w:val="24"/>
                <w:lang w:val="ru-RU" w:eastAsia="uk-UA"/>
              </w:rPr>
            </w:pPr>
            <w:r w:rsidRPr="00293C1C">
              <w:rPr>
                <w:rFonts w:ascii="Times New Roman" w:eastAsia="Times New Roman" w:hAnsi="Times New Roman" w:cs="Times New Roman"/>
                <w:b/>
                <w:color w:val="000000"/>
                <w:sz w:val="24"/>
                <w:szCs w:val="24"/>
                <w:lang w:eastAsia="uk-UA"/>
              </w:rPr>
              <w:t xml:space="preserve">Спосіб надання </w:t>
            </w:r>
            <w:r w:rsidRPr="00293C1C">
              <w:rPr>
                <w:rFonts w:ascii="Times New Roman" w:eastAsia="Times New Roman" w:hAnsi="Times New Roman" w:cs="Times New Roman"/>
                <w:b/>
                <w:color w:val="000000"/>
                <w:sz w:val="24"/>
                <w:szCs w:val="24"/>
                <w:u w:val="single"/>
                <w:lang w:eastAsia="uk-UA"/>
              </w:rPr>
              <w:t>учасником-переможцем</w:t>
            </w:r>
            <w:r w:rsidRPr="00293C1C">
              <w:rPr>
                <w:rFonts w:ascii="Times New Roman" w:eastAsia="Times New Roman" w:hAnsi="Times New Roman" w:cs="Times New Roman"/>
                <w:b/>
                <w:color w:val="000000"/>
                <w:sz w:val="24"/>
                <w:szCs w:val="24"/>
                <w:lang w:eastAsia="uk-UA"/>
              </w:rPr>
              <w:t xml:space="preserve"> інформації про відсутність підстав для відмови в участі у процедурі закупівлі:</w:t>
            </w:r>
          </w:p>
        </w:tc>
      </w:tr>
      <w:tr w:rsidR="00293C1C" w:rsidRPr="00293C1C" w:rsidTr="00C17F91">
        <w:tc>
          <w:tcPr>
            <w:tcW w:w="567" w:type="dxa"/>
            <w:tcBorders>
              <w:top w:val="single" w:sz="6" w:space="0" w:color="auto"/>
              <w:left w:val="single" w:sz="6" w:space="0" w:color="auto"/>
              <w:bottom w:val="single" w:sz="6" w:space="0" w:color="auto"/>
              <w:right w:val="single" w:sz="6" w:space="0" w:color="auto"/>
            </w:tcBorders>
          </w:tcPr>
          <w:p w:rsidR="00293C1C" w:rsidRPr="00293C1C" w:rsidRDefault="00293C1C" w:rsidP="00293C1C">
            <w:pPr>
              <w:pStyle w:val="a3"/>
              <w:jc w:val="both"/>
              <w:rPr>
                <w:rFonts w:ascii="Times New Roman" w:eastAsia="Times New Roman" w:hAnsi="Times New Roman" w:cs="Times New Roman"/>
                <w:b/>
                <w:color w:val="000000"/>
                <w:sz w:val="24"/>
                <w:szCs w:val="24"/>
                <w:lang w:val="ru-RU" w:eastAsia="uk-UA"/>
              </w:rPr>
            </w:pPr>
            <w:r w:rsidRPr="00293C1C">
              <w:rPr>
                <w:rFonts w:ascii="Times New Roman" w:eastAsia="Times New Roman" w:hAnsi="Times New Roman" w:cs="Times New Roman"/>
                <w:b/>
                <w:color w:val="000000"/>
                <w:sz w:val="24"/>
                <w:szCs w:val="24"/>
                <w:lang w:val="ru-RU" w:eastAsia="uk-UA"/>
              </w:rPr>
              <w:t>1.</w:t>
            </w:r>
          </w:p>
        </w:tc>
        <w:tc>
          <w:tcPr>
            <w:tcW w:w="3969" w:type="dxa"/>
            <w:tcBorders>
              <w:top w:val="single" w:sz="6" w:space="0" w:color="auto"/>
              <w:left w:val="single" w:sz="6" w:space="0" w:color="auto"/>
              <w:bottom w:val="single" w:sz="6" w:space="0" w:color="auto"/>
              <w:right w:val="single" w:sz="6" w:space="0" w:color="auto"/>
            </w:tcBorders>
          </w:tcPr>
          <w:p w:rsidR="00293C1C" w:rsidRPr="00293C1C" w:rsidRDefault="00293C1C" w:rsidP="00293C1C">
            <w:pPr>
              <w:pStyle w:val="a3"/>
              <w:rPr>
                <w:rFonts w:ascii="Times New Roman" w:eastAsia="Times New Roman" w:hAnsi="Times New Roman" w:cs="Times New Roman"/>
                <w:b/>
                <w:color w:val="000000"/>
                <w:sz w:val="24"/>
                <w:szCs w:val="24"/>
                <w:lang w:eastAsia="uk-UA"/>
              </w:rPr>
            </w:pPr>
            <w:r w:rsidRPr="00293C1C">
              <w:rPr>
                <w:rFonts w:ascii="Times New Roman" w:eastAsia="Times New Roman" w:hAnsi="Times New Roman" w:cs="Times New Roman"/>
                <w:b/>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3C1C" w:rsidRPr="00293C1C" w:rsidRDefault="00293C1C" w:rsidP="00293C1C">
            <w:pPr>
              <w:pStyle w:val="a3"/>
              <w:rPr>
                <w:rFonts w:ascii="Times New Roman" w:eastAsia="Times New Roman" w:hAnsi="Times New Roman" w:cs="Times New Roman"/>
                <w:b/>
                <w:color w:val="000000"/>
                <w:sz w:val="24"/>
                <w:szCs w:val="24"/>
                <w:lang w:eastAsia="uk-UA"/>
              </w:rPr>
            </w:pPr>
            <w:r w:rsidRPr="00293C1C">
              <w:rPr>
                <w:rFonts w:ascii="Times New Roman" w:eastAsia="Times New Roman" w:hAnsi="Times New Roman" w:cs="Times New Roman"/>
                <w:b/>
                <w:color w:val="000000"/>
                <w:sz w:val="24"/>
                <w:szCs w:val="24"/>
                <w:lang w:eastAsia="uk-UA"/>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 xml:space="preserve">Довідка надається в період відсутності функціональної можливості перевірки інформації на </w:t>
            </w:r>
            <w:proofErr w:type="spellStart"/>
            <w:r w:rsidRPr="00293C1C">
              <w:rPr>
                <w:rFonts w:ascii="Times New Roman" w:eastAsia="Times New Roman" w:hAnsi="Times New Roman" w:cs="Times New Roman"/>
                <w:color w:val="000000"/>
                <w:sz w:val="24"/>
                <w:szCs w:val="24"/>
                <w:lang w:eastAsia="uk-UA"/>
              </w:rPr>
              <w:t>вебресурсі</w:t>
            </w:r>
            <w:proofErr w:type="spellEnd"/>
            <w:r w:rsidRPr="00293C1C">
              <w:rPr>
                <w:rFonts w:ascii="Times New Roman" w:eastAsia="Times New Roman" w:hAnsi="Times New Roman" w:cs="Times New Roman"/>
                <w:color w:val="000000"/>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або</w:t>
            </w: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293C1C" w:rsidRPr="00293C1C" w:rsidTr="00C17F91">
        <w:tc>
          <w:tcPr>
            <w:tcW w:w="567" w:type="dxa"/>
            <w:tcBorders>
              <w:top w:val="single" w:sz="6" w:space="0" w:color="auto"/>
              <w:left w:val="single" w:sz="6" w:space="0" w:color="auto"/>
              <w:bottom w:val="single" w:sz="6" w:space="0" w:color="auto"/>
              <w:right w:val="single" w:sz="6" w:space="0" w:color="auto"/>
            </w:tcBorders>
          </w:tcPr>
          <w:p w:rsidR="00293C1C" w:rsidRPr="00293C1C" w:rsidRDefault="00293C1C" w:rsidP="00293C1C">
            <w:pPr>
              <w:pStyle w:val="a3"/>
              <w:rPr>
                <w:rFonts w:ascii="Times New Roman" w:eastAsia="Times New Roman" w:hAnsi="Times New Roman" w:cs="Times New Roman"/>
                <w:b/>
                <w:color w:val="000000"/>
                <w:sz w:val="24"/>
                <w:szCs w:val="24"/>
                <w:lang w:val="ru-RU" w:eastAsia="uk-UA"/>
              </w:rPr>
            </w:pPr>
            <w:r w:rsidRPr="00293C1C">
              <w:rPr>
                <w:rFonts w:ascii="Times New Roman" w:eastAsia="Times New Roman" w:hAnsi="Times New Roman" w:cs="Times New Roman"/>
                <w:b/>
                <w:color w:val="000000"/>
                <w:sz w:val="24"/>
                <w:szCs w:val="24"/>
                <w:lang w:val="ru-RU" w:eastAsia="uk-UA"/>
              </w:rPr>
              <w:t>2.</w:t>
            </w:r>
          </w:p>
        </w:tc>
        <w:tc>
          <w:tcPr>
            <w:tcW w:w="3969" w:type="dxa"/>
            <w:tcBorders>
              <w:top w:val="single" w:sz="6" w:space="0" w:color="auto"/>
              <w:left w:val="single" w:sz="6" w:space="0" w:color="auto"/>
              <w:bottom w:val="single" w:sz="6" w:space="0" w:color="auto"/>
              <w:right w:val="single" w:sz="6" w:space="0" w:color="auto"/>
            </w:tcBorders>
            <w:vAlign w:val="center"/>
          </w:tcPr>
          <w:p w:rsidR="00293C1C" w:rsidRPr="00293C1C" w:rsidRDefault="00293C1C" w:rsidP="00293C1C">
            <w:pPr>
              <w:pStyle w:val="a3"/>
              <w:rPr>
                <w:rFonts w:ascii="Times New Roman" w:eastAsia="Times New Roman" w:hAnsi="Times New Roman" w:cs="Times New Roman"/>
                <w:b/>
                <w:color w:val="000000"/>
                <w:sz w:val="24"/>
                <w:szCs w:val="24"/>
                <w:lang w:val="ru-RU" w:eastAsia="uk-UA"/>
              </w:rPr>
            </w:pPr>
            <w:r w:rsidRPr="00293C1C">
              <w:rPr>
                <w:rFonts w:ascii="Times New Roman" w:eastAsia="Times New Roman" w:hAnsi="Times New Roman" w:cs="Times New Roman"/>
                <w:b/>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293C1C">
              <w:rPr>
                <w:rFonts w:ascii="Times New Roman" w:eastAsia="Times New Roman" w:hAnsi="Times New Roman" w:cs="Times New Roman"/>
                <w:b/>
                <w:color w:val="000000"/>
                <w:sz w:val="24"/>
                <w:szCs w:val="24"/>
                <w:lang w:val="ru-RU" w:eastAsia="uk-UA"/>
              </w:rPr>
              <w:t xml:space="preserve"> (</w:t>
            </w:r>
            <w:proofErr w:type="spellStart"/>
            <w:r w:rsidRPr="00293C1C">
              <w:rPr>
                <w:rFonts w:ascii="Times New Roman" w:eastAsia="Times New Roman" w:hAnsi="Times New Roman" w:cs="Times New Roman"/>
                <w:b/>
                <w:color w:val="000000"/>
                <w:sz w:val="24"/>
                <w:szCs w:val="24"/>
                <w:lang w:val="ru-RU" w:eastAsia="uk-UA"/>
              </w:rPr>
              <w:t>підставазгідно</w:t>
            </w:r>
            <w:proofErr w:type="spellEnd"/>
            <w:r w:rsidRPr="00293C1C">
              <w:rPr>
                <w:rFonts w:ascii="Times New Roman" w:eastAsia="Times New Roman" w:hAnsi="Times New Roman" w:cs="Times New Roman"/>
                <w:b/>
                <w:color w:val="000000"/>
                <w:sz w:val="24"/>
                <w:szCs w:val="24"/>
                <w:lang w:val="ru-RU" w:eastAsia="uk-UA"/>
              </w:rPr>
              <w:t xml:space="preserve"> з </w:t>
            </w:r>
            <w:proofErr w:type="spellStart"/>
            <w:r w:rsidRPr="00293C1C">
              <w:rPr>
                <w:rFonts w:ascii="Times New Roman" w:eastAsia="Times New Roman" w:hAnsi="Times New Roman" w:cs="Times New Roman"/>
                <w:b/>
                <w:color w:val="000000"/>
                <w:sz w:val="24"/>
                <w:szCs w:val="24"/>
                <w:lang w:val="ru-RU" w:eastAsia="uk-UA"/>
              </w:rPr>
              <w:t>підпунктом</w:t>
            </w:r>
            <w:proofErr w:type="spellEnd"/>
            <w:r w:rsidRPr="00293C1C">
              <w:rPr>
                <w:rFonts w:ascii="Times New Roman" w:eastAsia="Times New Roman" w:hAnsi="Times New Roman" w:cs="Times New Roman"/>
                <w:b/>
                <w:color w:val="000000"/>
                <w:sz w:val="24"/>
                <w:szCs w:val="24"/>
                <w:lang w:val="ru-RU" w:eastAsia="uk-UA"/>
              </w:rPr>
              <w:t xml:space="preserve"> 5 пункту 47 </w:t>
            </w:r>
            <w:proofErr w:type="spellStart"/>
            <w:r w:rsidRPr="00293C1C">
              <w:rPr>
                <w:rFonts w:ascii="Times New Roman" w:eastAsia="Times New Roman" w:hAnsi="Times New Roman" w:cs="Times New Roman"/>
                <w:b/>
                <w:color w:val="000000"/>
                <w:sz w:val="24"/>
                <w:szCs w:val="24"/>
                <w:lang w:val="ru-RU" w:eastAsia="uk-UA"/>
              </w:rPr>
              <w:t>Особливостей</w:t>
            </w:r>
            <w:proofErr w:type="spellEnd"/>
            <w:r w:rsidRPr="00293C1C">
              <w:rPr>
                <w:rFonts w:ascii="Times New Roman" w:eastAsia="Times New Roman" w:hAnsi="Times New Roman" w:cs="Times New Roman"/>
                <w:b/>
                <w:color w:val="000000"/>
                <w:sz w:val="24"/>
                <w:szCs w:val="24"/>
                <w:lang w:val="ru-RU" w:eastAsia="uk-UA"/>
              </w:rPr>
              <w:t>)</w:t>
            </w:r>
          </w:p>
        </w:tc>
        <w:tc>
          <w:tcPr>
            <w:tcW w:w="5103" w:type="dxa"/>
            <w:tcBorders>
              <w:top w:val="single" w:sz="6" w:space="0" w:color="auto"/>
              <w:left w:val="single" w:sz="6" w:space="0" w:color="auto"/>
              <w:bottom w:val="single" w:sz="6" w:space="0" w:color="auto"/>
              <w:right w:val="single" w:sz="6" w:space="0" w:color="auto"/>
            </w:tcBorders>
          </w:tcPr>
          <w:p w:rsidR="00293C1C" w:rsidRPr="00293C1C" w:rsidRDefault="00293C1C" w:rsidP="00293C1C">
            <w:pPr>
              <w:pStyle w:val="a3"/>
              <w:rPr>
                <w:rFonts w:ascii="Times New Roman" w:eastAsia="Times New Roman" w:hAnsi="Times New Roman" w:cs="Times New Roman"/>
                <w:color w:val="000000"/>
                <w:sz w:val="24"/>
                <w:szCs w:val="24"/>
                <w:lang w:val="ru-RU" w:eastAsia="uk-UA"/>
              </w:rPr>
            </w:pPr>
            <w:proofErr w:type="spellStart"/>
            <w:r w:rsidRPr="00293C1C">
              <w:rPr>
                <w:rFonts w:ascii="Times New Roman" w:eastAsia="Times New Roman" w:hAnsi="Times New Roman" w:cs="Times New Roman"/>
                <w:color w:val="000000"/>
                <w:sz w:val="24"/>
                <w:szCs w:val="24"/>
                <w:lang w:val="ru-RU" w:eastAsia="uk-UA"/>
              </w:rPr>
              <w:t>Витяг</w:t>
            </w:r>
            <w:proofErr w:type="spellEnd"/>
            <w:r w:rsidRPr="00293C1C">
              <w:rPr>
                <w:rFonts w:ascii="Times New Roman" w:eastAsia="Times New Roman" w:hAnsi="Times New Roman" w:cs="Times New Roman"/>
                <w:color w:val="000000"/>
                <w:sz w:val="24"/>
                <w:szCs w:val="24"/>
                <w:lang w:val="ru-RU" w:eastAsia="uk-UA"/>
              </w:rPr>
              <w:t xml:space="preserve"> з </w:t>
            </w:r>
            <w:proofErr w:type="spellStart"/>
            <w:r w:rsidRPr="00293C1C">
              <w:rPr>
                <w:rFonts w:ascii="Times New Roman" w:eastAsia="Times New Roman" w:hAnsi="Times New Roman" w:cs="Times New Roman"/>
                <w:color w:val="000000"/>
                <w:sz w:val="24"/>
                <w:szCs w:val="24"/>
                <w:lang w:val="ru-RU" w:eastAsia="uk-UA"/>
              </w:rPr>
              <w:t>інформаційно-аналітичноїсистеми</w:t>
            </w:r>
            <w:proofErr w:type="spellEnd"/>
            <w:r w:rsidRPr="00293C1C">
              <w:rPr>
                <w:rFonts w:ascii="Times New Roman" w:eastAsia="Times New Roman" w:hAnsi="Times New Roman" w:cs="Times New Roman"/>
                <w:color w:val="000000"/>
                <w:sz w:val="24"/>
                <w:szCs w:val="24"/>
                <w:lang w:val="ru-RU" w:eastAsia="uk-UA"/>
              </w:rPr>
              <w:t xml:space="preserve"> «</w:t>
            </w:r>
            <w:proofErr w:type="spellStart"/>
            <w:proofErr w:type="gramStart"/>
            <w:r w:rsidRPr="00293C1C">
              <w:rPr>
                <w:rFonts w:ascii="Times New Roman" w:eastAsia="Times New Roman" w:hAnsi="Times New Roman" w:cs="Times New Roman"/>
                <w:color w:val="000000"/>
                <w:sz w:val="24"/>
                <w:szCs w:val="24"/>
                <w:lang w:val="ru-RU" w:eastAsia="uk-UA"/>
              </w:rPr>
              <w:t>Обл</w:t>
            </w:r>
            <w:proofErr w:type="gramEnd"/>
            <w:r w:rsidRPr="00293C1C">
              <w:rPr>
                <w:rFonts w:ascii="Times New Roman" w:eastAsia="Times New Roman" w:hAnsi="Times New Roman" w:cs="Times New Roman"/>
                <w:color w:val="000000"/>
                <w:sz w:val="24"/>
                <w:szCs w:val="24"/>
                <w:lang w:val="ru-RU" w:eastAsia="uk-UA"/>
              </w:rPr>
              <w:t>іквідомостей</w:t>
            </w:r>
            <w:proofErr w:type="spellEnd"/>
            <w:r w:rsidRPr="00293C1C">
              <w:rPr>
                <w:rFonts w:ascii="Times New Roman" w:eastAsia="Times New Roman" w:hAnsi="Times New Roman" w:cs="Times New Roman"/>
                <w:color w:val="000000"/>
                <w:sz w:val="24"/>
                <w:szCs w:val="24"/>
                <w:lang w:val="ru-RU" w:eastAsia="uk-UA"/>
              </w:rPr>
              <w:t xml:space="preserve"> про </w:t>
            </w:r>
            <w:proofErr w:type="spellStart"/>
            <w:r w:rsidRPr="00293C1C">
              <w:rPr>
                <w:rFonts w:ascii="Times New Roman" w:eastAsia="Times New Roman" w:hAnsi="Times New Roman" w:cs="Times New Roman"/>
                <w:color w:val="000000"/>
                <w:sz w:val="24"/>
                <w:szCs w:val="24"/>
                <w:lang w:val="ru-RU" w:eastAsia="uk-UA"/>
              </w:rPr>
              <w:t>притягнення</w:t>
            </w:r>
            <w:proofErr w:type="spellEnd"/>
            <w:r w:rsidRPr="00293C1C">
              <w:rPr>
                <w:rFonts w:ascii="Times New Roman" w:eastAsia="Times New Roman" w:hAnsi="Times New Roman" w:cs="Times New Roman"/>
                <w:color w:val="000000"/>
                <w:sz w:val="24"/>
                <w:szCs w:val="24"/>
                <w:lang w:val="ru-RU" w:eastAsia="uk-UA"/>
              </w:rPr>
              <w:t xml:space="preserve"> особи до </w:t>
            </w:r>
            <w:proofErr w:type="spellStart"/>
            <w:r w:rsidRPr="00293C1C">
              <w:rPr>
                <w:rFonts w:ascii="Times New Roman" w:eastAsia="Times New Roman" w:hAnsi="Times New Roman" w:cs="Times New Roman"/>
                <w:color w:val="000000"/>
                <w:sz w:val="24"/>
                <w:szCs w:val="24"/>
                <w:lang w:val="ru-RU" w:eastAsia="uk-UA"/>
              </w:rPr>
              <w:t>кримінальноївідповідальності</w:t>
            </w:r>
            <w:proofErr w:type="spellEnd"/>
            <w:r w:rsidRPr="00293C1C">
              <w:rPr>
                <w:rFonts w:ascii="Times New Roman" w:eastAsia="Times New Roman" w:hAnsi="Times New Roman" w:cs="Times New Roman"/>
                <w:color w:val="000000"/>
                <w:sz w:val="24"/>
                <w:szCs w:val="24"/>
                <w:lang w:val="ru-RU" w:eastAsia="uk-UA"/>
              </w:rPr>
              <w:t xml:space="preserve"> та </w:t>
            </w:r>
            <w:proofErr w:type="spellStart"/>
            <w:r w:rsidRPr="00293C1C">
              <w:rPr>
                <w:rFonts w:ascii="Times New Roman" w:eastAsia="Times New Roman" w:hAnsi="Times New Roman" w:cs="Times New Roman"/>
                <w:color w:val="000000"/>
                <w:sz w:val="24"/>
                <w:szCs w:val="24"/>
                <w:lang w:val="ru-RU" w:eastAsia="uk-UA"/>
              </w:rPr>
              <w:t>наявностісудимості</w:t>
            </w:r>
            <w:proofErr w:type="spellEnd"/>
            <w:r w:rsidRPr="00293C1C">
              <w:rPr>
                <w:rFonts w:ascii="Times New Roman" w:eastAsia="Times New Roman" w:hAnsi="Times New Roman" w:cs="Times New Roman"/>
                <w:color w:val="000000"/>
                <w:sz w:val="24"/>
                <w:szCs w:val="24"/>
                <w:lang w:val="ru-RU" w:eastAsia="uk-UA"/>
              </w:rPr>
              <w:t xml:space="preserve">» про те, </w:t>
            </w:r>
            <w:proofErr w:type="spellStart"/>
            <w:r w:rsidRPr="00293C1C">
              <w:rPr>
                <w:rFonts w:ascii="Times New Roman" w:eastAsia="Times New Roman" w:hAnsi="Times New Roman" w:cs="Times New Roman"/>
                <w:color w:val="000000"/>
                <w:sz w:val="24"/>
                <w:szCs w:val="24"/>
                <w:lang w:val="ru-RU" w:eastAsia="uk-UA"/>
              </w:rPr>
              <w:t>щофізична</w:t>
            </w:r>
            <w:proofErr w:type="spellEnd"/>
            <w:r w:rsidRPr="00293C1C">
              <w:rPr>
                <w:rFonts w:ascii="Times New Roman" w:eastAsia="Times New Roman" w:hAnsi="Times New Roman" w:cs="Times New Roman"/>
                <w:color w:val="000000"/>
                <w:sz w:val="24"/>
                <w:szCs w:val="24"/>
                <w:lang w:val="ru-RU" w:eastAsia="uk-UA"/>
              </w:rPr>
              <w:t xml:space="preserve"> особа, яка є </w:t>
            </w:r>
            <w:proofErr w:type="spellStart"/>
            <w:r w:rsidRPr="00293C1C">
              <w:rPr>
                <w:rFonts w:ascii="Times New Roman" w:eastAsia="Times New Roman" w:hAnsi="Times New Roman" w:cs="Times New Roman"/>
                <w:color w:val="000000"/>
                <w:sz w:val="24"/>
                <w:szCs w:val="24"/>
                <w:lang w:val="ru-RU" w:eastAsia="uk-UA"/>
              </w:rPr>
              <w:t>учасником-переможцемпроцедуризакупівлі</w:t>
            </w:r>
            <w:proofErr w:type="spellEnd"/>
            <w:r w:rsidRPr="00293C1C">
              <w:rPr>
                <w:rFonts w:ascii="Times New Roman" w:eastAsia="Times New Roman" w:hAnsi="Times New Roman" w:cs="Times New Roman"/>
                <w:color w:val="000000"/>
                <w:sz w:val="24"/>
                <w:szCs w:val="24"/>
                <w:lang w:val="ru-RU" w:eastAsia="uk-UA"/>
              </w:rPr>
              <w:t xml:space="preserve">, до </w:t>
            </w:r>
            <w:proofErr w:type="spellStart"/>
            <w:r w:rsidRPr="00293C1C">
              <w:rPr>
                <w:rFonts w:ascii="Times New Roman" w:eastAsia="Times New Roman" w:hAnsi="Times New Roman" w:cs="Times New Roman"/>
                <w:color w:val="000000"/>
                <w:sz w:val="24"/>
                <w:szCs w:val="24"/>
                <w:lang w:val="ru-RU" w:eastAsia="uk-UA"/>
              </w:rPr>
              <w:t>кримінальноївідповідальності</w:t>
            </w:r>
            <w:proofErr w:type="spellEnd"/>
            <w:r w:rsidRPr="00293C1C">
              <w:rPr>
                <w:rFonts w:ascii="Times New Roman" w:eastAsia="Times New Roman" w:hAnsi="Times New Roman" w:cs="Times New Roman"/>
                <w:color w:val="000000"/>
                <w:sz w:val="24"/>
                <w:szCs w:val="24"/>
                <w:lang w:val="ru-RU" w:eastAsia="uk-UA"/>
              </w:rPr>
              <w:t xml:space="preserve"> не </w:t>
            </w:r>
            <w:proofErr w:type="spellStart"/>
            <w:r w:rsidRPr="00293C1C">
              <w:rPr>
                <w:rFonts w:ascii="Times New Roman" w:eastAsia="Times New Roman" w:hAnsi="Times New Roman" w:cs="Times New Roman"/>
                <w:color w:val="000000"/>
                <w:sz w:val="24"/>
                <w:szCs w:val="24"/>
                <w:lang w:val="ru-RU" w:eastAsia="uk-UA"/>
              </w:rPr>
              <w:t>притягувалась</w:t>
            </w:r>
            <w:proofErr w:type="spellEnd"/>
            <w:r w:rsidRPr="00293C1C">
              <w:rPr>
                <w:rFonts w:ascii="Times New Roman" w:eastAsia="Times New Roman" w:hAnsi="Times New Roman" w:cs="Times New Roman"/>
                <w:color w:val="000000"/>
                <w:sz w:val="24"/>
                <w:szCs w:val="24"/>
                <w:lang w:val="ru-RU" w:eastAsia="uk-UA"/>
              </w:rPr>
              <w:t xml:space="preserve">, не </w:t>
            </w:r>
            <w:proofErr w:type="spellStart"/>
            <w:r w:rsidRPr="00293C1C">
              <w:rPr>
                <w:rFonts w:ascii="Times New Roman" w:eastAsia="Times New Roman" w:hAnsi="Times New Roman" w:cs="Times New Roman"/>
                <w:color w:val="000000"/>
                <w:sz w:val="24"/>
                <w:szCs w:val="24"/>
                <w:lang w:val="ru-RU" w:eastAsia="uk-UA"/>
              </w:rPr>
              <w:t>знятоїчи</w:t>
            </w:r>
            <w:proofErr w:type="spellEnd"/>
            <w:r w:rsidRPr="00293C1C">
              <w:rPr>
                <w:rFonts w:ascii="Times New Roman" w:eastAsia="Times New Roman" w:hAnsi="Times New Roman" w:cs="Times New Roman"/>
                <w:color w:val="000000"/>
                <w:sz w:val="24"/>
                <w:szCs w:val="24"/>
                <w:lang w:val="ru-RU" w:eastAsia="uk-UA"/>
              </w:rPr>
              <w:t xml:space="preserve"> не </w:t>
            </w:r>
            <w:proofErr w:type="spellStart"/>
            <w:r w:rsidRPr="00293C1C">
              <w:rPr>
                <w:rFonts w:ascii="Times New Roman" w:eastAsia="Times New Roman" w:hAnsi="Times New Roman" w:cs="Times New Roman"/>
                <w:color w:val="000000"/>
                <w:sz w:val="24"/>
                <w:szCs w:val="24"/>
                <w:lang w:val="ru-RU" w:eastAsia="uk-UA"/>
              </w:rPr>
              <w:t>погашеноїсудимості</w:t>
            </w:r>
            <w:proofErr w:type="spellEnd"/>
            <w:r w:rsidRPr="00293C1C">
              <w:rPr>
                <w:rFonts w:ascii="Times New Roman" w:eastAsia="Times New Roman" w:hAnsi="Times New Roman" w:cs="Times New Roman"/>
                <w:color w:val="000000"/>
                <w:sz w:val="24"/>
                <w:szCs w:val="24"/>
                <w:lang w:val="ru-RU" w:eastAsia="uk-UA"/>
              </w:rPr>
              <w:t xml:space="preserve"> не </w:t>
            </w:r>
            <w:proofErr w:type="spellStart"/>
            <w:r w:rsidRPr="00293C1C">
              <w:rPr>
                <w:rFonts w:ascii="Times New Roman" w:eastAsia="Times New Roman" w:hAnsi="Times New Roman" w:cs="Times New Roman"/>
                <w:color w:val="000000"/>
                <w:sz w:val="24"/>
                <w:szCs w:val="24"/>
                <w:lang w:val="ru-RU" w:eastAsia="uk-UA"/>
              </w:rPr>
              <w:t>має</w:t>
            </w:r>
            <w:proofErr w:type="spellEnd"/>
            <w:r w:rsidRPr="00293C1C">
              <w:rPr>
                <w:rFonts w:ascii="Times New Roman" w:eastAsia="Times New Roman" w:hAnsi="Times New Roman" w:cs="Times New Roman"/>
                <w:color w:val="000000"/>
                <w:sz w:val="24"/>
                <w:szCs w:val="24"/>
                <w:lang w:val="ru-RU" w:eastAsia="uk-UA"/>
              </w:rPr>
              <w:t xml:space="preserve">. </w:t>
            </w:r>
          </w:p>
          <w:p w:rsidR="00293C1C" w:rsidRPr="00293C1C" w:rsidRDefault="00293C1C" w:rsidP="00293C1C">
            <w:pPr>
              <w:pStyle w:val="a3"/>
              <w:rPr>
                <w:rFonts w:ascii="Times New Roman" w:eastAsia="Times New Roman" w:hAnsi="Times New Roman" w:cs="Times New Roman"/>
                <w:color w:val="000000"/>
                <w:sz w:val="24"/>
                <w:szCs w:val="24"/>
                <w:lang w:val="ru-RU" w:eastAsia="uk-UA"/>
              </w:rPr>
            </w:pPr>
            <w:r w:rsidRPr="00293C1C">
              <w:rPr>
                <w:rFonts w:ascii="Times New Roman" w:eastAsia="Times New Roman" w:hAnsi="Times New Roman" w:cs="Times New Roman"/>
                <w:color w:val="000000"/>
                <w:sz w:val="24"/>
                <w:szCs w:val="24"/>
                <w:lang w:val="ru-RU" w:eastAsia="uk-UA"/>
              </w:rPr>
              <w:t xml:space="preserve">Документ </w:t>
            </w:r>
            <w:proofErr w:type="spellStart"/>
            <w:r w:rsidRPr="00293C1C">
              <w:rPr>
                <w:rFonts w:ascii="Times New Roman" w:eastAsia="Times New Roman" w:hAnsi="Times New Roman" w:cs="Times New Roman"/>
                <w:color w:val="000000"/>
                <w:sz w:val="24"/>
                <w:szCs w:val="24"/>
                <w:lang w:val="ru-RU" w:eastAsia="uk-UA"/>
              </w:rPr>
              <w:t>має</w:t>
            </w:r>
            <w:proofErr w:type="spellEnd"/>
            <w:r w:rsidRPr="00293C1C">
              <w:rPr>
                <w:rFonts w:ascii="Times New Roman" w:eastAsia="Times New Roman" w:hAnsi="Times New Roman" w:cs="Times New Roman"/>
                <w:color w:val="000000"/>
                <w:sz w:val="24"/>
                <w:szCs w:val="24"/>
                <w:lang w:val="ru-RU" w:eastAsia="uk-UA"/>
              </w:rPr>
              <w:t xml:space="preserve"> бути оформлений </w:t>
            </w:r>
            <w:proofErr w:type="gramStart"/>
            <w:r w:rsidRPr="00293C1C">
              <w:rPr>
                <w:rFonts w:ascii="Times New Roman" w:eastAsia="Times New Roman" w:hAnsi="Times New Roman" w:cs="Times New Roman"/>
                <w:color w:val="000000"/>
                <w:sz w:val="24"/>
                <w:szCs w:val="24"/>
                <w:lang w:val="ru-RU" w:eastAsia="uk-UA"/>
              </w:rPr>
              <w:t xml:space="preserve">не </w:t>
            </w:r>
            <w:proofErr w:type="spellStart"/>
            <w:r w:rsidRPr="00293C1C">
              <w:rPr>
                <w:rFonts w:ascii="Times New Roman" w:eastAsia="Times New Roman" w:hAnsi="Times New Roman" w:cs="Times New Roman"/>
                <w:color w:val="000000"/>
                <w:sz w:val="24"/>
                <w:szCs w:val="24"/>
                <w:lang w:val="ru-RU" w:eastAsia="uk-UA"/>
              </w:rPr>
              <w:t>б</w:t>
            </w:r>
            <w:proofErr w:type="gramEnd"/>
            <w:r w:rsidRPr="00293C1C">
              <w:rPr>
                <w:rFonts w:ascii="Times New Roman" w:eastAsia="Times New Roman" w:hAnsi="Times New Roman" w:cs="Times New Roman"/>
                <w:color w:val="000000"/>
                <w:sz w:val="24"/>
                <w:szCs w:val="24"/>
                <w:lang w:val="ru-RU" w:eastAsia="uk-UA"/>
              </w:rPr>
              <w:t>ільше</w:t>
            </w:r>
            <w:proofErr w:type="spellEnd"/>
            <w:r w:rsidRPr="00293C1C">
              <w:rPr>
                <w:rFonts w:ascii="Times New Roman" w:eastAsia="Times New Roman" w:hAnsi="Times New Roman" w:cs="Times New Roman"/>
                <w:color w:val="000000"/>
                <w:sz w:val="24"/>
                <w:szCs w:val="24"/>
                <w:lang w:val="ru-RU" w:eastAsia="uk-UA"/>
              </w:rPr>
              <w:t xml:space="preserve"> 30 </w:t>
            </w:r>
            <w:proofErr w:type="spellStart"/>
            <w:r w:rsidRPr="00293C1C">
              <w:rPr>
                <w:rFonts w:ascii="Times New Roman" w:eastAsia="Times New Roman" w:hAnsi="Times New Roman" w:cs="Times New Roman"/>
                <w:color w:val="000000"/>
                <w:sz w:val="24"/>
                <w:szCs w:val="24"/>
                <w:lang w:val="ru-RU" w:eastAsia="uk-UA"/>
              </w:rPr>
              <w:t>денноїдавнинивідноснодатийогоподанняЗамовнику</w:t>
            </w:r>
            <w:proofErr w:type="spellEnd"/>
            <w:r w:rsidRPr="00293C1C">
              <w:rPr>
                <w:rFonts w:ascii="Times New Roman" w:eastAsia="Times New Roman" w:hAnsi="Times New Roman" w:cs="Times New Roman"/>
                <w:color w:val="000000"/>
                <w:sz w:val="24"/>
                <w:szCs w:val="24"/>
                <w:lang w:val="ru-RU" w:eastAsia="uk-UA"/>
              </w:rPr>
              <w:t>.</w:t>
            </w:r>
          </w:p>
        </w:tc>
      </w:tr>
      <w:tr w:rsidR="00293C1C" w:rsidRPr="00293C1C" w:rsidTr="00C17F91">
        <w:tc>
          <w:tcPr>
            <w:tcW w:w="567" w:type="dxa"/>
            <w:tcBorders>
              <w:top w:val="single" w:sz="6" w:space="0" w:color="auto"/>
              <w:left w:val="single" w:sz="6" w:space="0" w:color="auto"/>
              <w:bottom w:val="single" w:sz="6" w:space="0" w:color="auto"/>
              <w:right w:val="single" w:sz="6" w:space="0" w:color="auto"/>
            </w:tcBorders>
          </w:tcPr>
          <w:p w:rsidR="00293C1C" w:rsidRPr="00293C1C" w:rsidRDefault="00293C1C" w:rsidP="00293C1C">
            <w:pPr>
              <w:pStyle w:val="a3"/>
              <w:rPr>
                <w:rFonts w:ascii="Times New Roman" w:eastAsia="Times New Roman" w:hAnsi="Times New Roman" w:cs="Times New Roman"/>
                <w:b/>
                <w:color w:val="000000"/>
                <w:sz w:val="24"/>
                <w:szCs w:val="24"/>
                <w:lang w:val="ru-RU" w:eastAsia="uk-UA"/>
              </w:rPr>
            </w:pPr>
            <w:r w:rsidRPr="00293C1C">
              <w:rPr>
                <w:rFonts w:ascii="Times New Roman" w:eastAsia="Times New Roman" w:hAnsi="Times New Roman" w:cs="Times New Roman"/>
                <w:b/>
                <w:color w:val="000000"/>
                <w:sz w:val="24"/>
                <w:szCs w:val="24"/>
                <w:lang w:val="ru-RU" w:eastAsia="uk-UA"/>
              </w:rPr>
              <w:t>3.</w:t>
            </w:r>
          </w:p>
        </w:tc>
        <w:tc>
          <w:tcPr>
            <w:tcW w:w="3969" w:type="dxa"/>
            <w:tcBorders>
              <w:top w:val="single" w:sz="6" w:space="0" w:color="auto"/>
              <w:left w:val="single" w:sz="6" w:space="0" w:color="auto"/>
              <w:bottom w:val="single" w:sz="6" w:space="0" w:color="auto"/>
              <w:right w:val="single" w:sz="6" w:space="0" w:color="auto"/>
            </w:tcBorders>
            <w:vAlign w:val="center"/>
          </w:tcPr>
          <w:p w:rsidR="00293C1C" w:rsidRPr="00293C1C" w:rsidRDefault="00293C1C" w:rsidP="00293C1C">
            <w:pPr>
              <w:pStyle w:val="a3"/>
              <w:rPr>
                <w:rFonts w:ascii="Times New Roman" w:eastAsia="Times New Roman" w:hAnsi="Times New Roman" w:cs="Times New Roman"/>
                <w:b/>
                <w:color w:val="000000"/>
                <w:sz w:val="24"/>
                <w:szCs w:val="24"/>
                <w:lang w:eastAsia="uk-UA"/>
              </w:rPr>
            </w:pPr>
            <w:r w:rsidRPr="00293C1C">
              <w:rPr>
                <w:rFonts w:ascii="Times New Roman" w:eastAsia="Times New Roman" w:hAnsi="Times New Roman" w:cs="Times New Roman"/>
                <w:b/>
                <w:color w:val="000000"/>
                <w:sz w:val="24"/>
                <w:szCs w:val="24"/>
                <w:lang w:eastAsia="uk-UA"/>
              </w:rPr>
              <w:t xml:space="preserve">керівник учасника процедури закупівлі був засуджений за кримінальне правопорушення, </w:t>
            </w:r>
            <w:r w:rsidRPr="00293C1C">
              <w:rPr>
                <w:rFonts w:ascii="Times New Roman" w:eastAsia="Times New Roman" w:hAnsi="Times New Roman" w:cs="Times New Roman"/>
                <w:b/>
                <w:color w:val="000000"/>
                <w:sz w:val="24"/>
                <w:szCs w:val="24"/>
                <w:lang w:eastAsia="uk-UA"/>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3C1C" w:rsidRPr="00293C1C" w:rsidRDefault="00293C1C" w:rsidP="00293C1C">
            <w:pPr>
              <w:pStyle w:val="a3"/>
              <w:rPr>
                <w:rFonts w:ascii="Times New Roman" w:eastAsia="Times New Roman" w:hAnsi="Times New Roman" w:cs="Times New Roman"/>
                <w:b/>
                <w:color w:val="000000"/>
                <w:sz w:val="24"/>
                <w:szCs w:val="24"/>
                <w:lang w:val="ru-RU" w:eastAsia="uk-UA"/>
              </w:rPr>
            </w:pPr>
            <w:r w:rsidRPr="00293C1C">
              <w:rPr>
                <w:rFonts w:ascii="Times New Roman" w:eastAsia="Times New Roman" w:hAnsi="Times New Roman" w:cs="Times New Roman"/>
                <w:b/>
                <w:color w:val="000000"/>
                <w:sz w:val="24"/>
                <w:szCs w:val="24"/>
                <w:lang w:val="ru-RU" w:eastAsia="uk-UA"/>
              </w:rPr>
              <w:t>(</w:t>
            </w:r>
            <w:proofErr w:type="spellStart"/>
            <w:proofErr w:type="gramStart"/>
            <w:r w:rsidRPr="00293C1C">
              <w:rPr>
                <w:rFonts w:ascii="Times New Roman" w:eastAsia="Times New Roman" w:hAnsi="Times New Roman" w:cs="Times New Roman"/>
                <w:b/>
                <w:color w:val="000000"/>
                <w:sz w:val="24"/>
                <w:szCs w:val="24"/>
                <w:lang w:val="ru-RU" w:eastAsia="uk-UA"/>
              </w:rPr>
              <w:t>п</w:t>
            </w:r>
            <w:proofErr w:type="gramEnd"/>
            <w:r w:rsidRPr="00293C1C">
              <w:rPr>
                <w:rFonts w:ascii="Times New Roman" w:eastAsia="Times New Roman" w:hAnsi="Times New Roman" w:cs="Times New Roman"/>
                <w:b/>
                <w:color w:val="000000"/>
                <w:sz w:val="24"/>
                <w:szCs w:val="24"/>
                <w:lang w:val="ru-RU" w:eastAsia="uk-UA"/>
              </w:rPr>
              <w:t>ідставазгідно</w:t>
            </w:r>
            <w:proofErr w:type="spellEnd"/>
            <w:r w:rsidRPr="00293C1C">
              <w:rPr>
                <w:rFonts w:ascii="Times New Roman" w:eastAsia="Times New Roman" w:hAnsi="Times New Roman" w:cs="Times New Roman"/>
                <w:b/>
                <w:color w:val="000000"/>
                <w:sz w:val="24"/>
                <w:szCs w:val="24"/>
                <w:lang w:val="ru-RU" w:eastAsia="uk-UA"/>
              </w:rPr>
              <w:t xml:space="preserve"> з </w:t>
            </w:r>
            <w:proofErr w:type="spellStart"/>
            <w:r w:rsidRPr="00293C1C">
              <w:rPr>
                <w:rFonts w:ascii="Times New Roman" w:eastAsia="Times New Roman" w:hAnsi="Times New Roman" w:cs="Times New Roman"/>
                <w:b/>
                <w:color w:val="000000"/>
                <w:sz w:val="24"/>
                <w:szCs w:val="24"/>
                <w:lang w:val="ru-RU" w:eastAsia="uk-UA"/>
              </w:rPr>
              <w:t>підпунктом</w:t>
            </w:r>
            <w:proofErr w:type="spellEnd"/>
            <w:r w:rsidRPr="00293C1C">
              <w:rPr>
                <w:rFonts w:ascii="Times New Roman" w:eastAsia="Times New Roman" w:hAnsi="Times New Roman" w:cs="Times New Roman"/>
                <w:b/>
                <w:color w:val="000000"/>
                <w:sz w:val="24"/>
                <w:szCs w:val="24"/>
                <w:lang w:val="ru-RU" w:eastAsia="uk-UA"/>
              </w:rPr>
              <w:t xml:space="preserve"> 6 пункту 47 </w:t>
            </w:r>
            <w:proofErr w:type="spellStart"/>
            <w:r w:rsidRPr="00293C1C">
              <w:rPr>
                <w:rFonts w:ascii="Times New Roman" w:eastAsia="Times New Roman" w:hAnsi="Times New Roman" w:cs="Times New Roman"/>
                <w:b/>
                <w:color w:val="000000"/>
                <w:sz w:val="24"/>
                <w:szCs w:val="24"/>
                <w:lang w:val="ru-RU" w:eastAsia="uk-UA"/>
              </w:rPr>
              <w:t>Особливостей</w:t>
            </w:r>
            <w:proofErr w:type="spellEnd"/>
            <w:r w:rsidRPr="00293C1C">
              <w:rPr>
                <w:rFonts w:ascii="Times New Roman" w:eastAsia="Times New Roman" w:hAnsi="Times New Roman" w:cs="Times New Roman"/>
                <w:b/>
                <w:color w:val="000000"/>
                <w:sz w:val="24"/>
                <w:szCs w:val="24"/>
                <w:lang w:val="ru-RU" w:eastAsia="uk-UA"/>
              </w:rPr>
              <w:t>)</w:t>
            </w:r>
          </w:p>
        </w:tc>
        <w:tc>
          <w:tcPr>
            <w:tcW w:w="5103" w:type="dxa"/>
            <w:tcBorders>
              <w:top w:val="single" w:sz="6" w:space="0" w:color="auto"/>
              <w:left w:val="single" w:sz="6" w:space="0" w:color="auto"/>
              <w:bottom w:val="single" w:sz="6" w:space="0" w:color="auto"/>
              <w:right w:val="single" w:sz="6" w:space="0" w:color="auto"/>
            </w:tcBorders>
          </w:tcPr>
          <w:p w:rsidR="00293C1C" w:rsidRPr="00293C1C" w:rsidRDefault="00293C1C" w:rsidP="00293C1C">
            <w:pPr>
              <w:pStyle w:val="a3"/>
              <w:rPr>
                <w:rFonts w:ascii="Times New Roman" w:eastAsia="Times New Roman" w:hAnsi="Times New Roman" w:cs="Times New Roman"/>
                <w:color w:val="000000"/>
                <w:sz w:val="24"/>
                <w:szCs w:val="24"/>
                <w:lang w:val="ru-RU" w:eastAsia="uk-UA"/>
              </w:rPr>
            </w:pPr>
            <w:proofErr w:type="spellStart"/>
            <w:r w:rsidRPr="00293C1C">
              <w:rPr>
                <w:rFonts w:ascii="Times New Roman" w:eastAsia="Times New Roman" w:hAnsi="Times New Roman" w:cs="Times New Roman"/>
                <w:color w:val="000000"/>
                <w:sz w:val="24"/>
                <w:szCs w:val="24"/>
                <w:lang w:val="ru-RU" w:eastAsia="uk-UA"/>
              </w:rPr>
              <w:lastRenderedPageBreak/>
              <w:t>Витяг</w:t>
            </w:r>
            <w:proofErr w:type="spellEnd"/>
            <w:r w:rsidRPr="00293C1C">
              <w:rPr>
                <w:rFonts w:ascii="Times New Roman" w:eastAsia="Times New Roman" w:hAnsi="Times New Roman" w:cs="Times New Roman"/>
                <w:color w:val="000000"/>
                <w:sz w:val="24"/>
                <w:szCs w:val="24"/>
                <w:lang w:val="ru-RU" w:eastAsia="uk-UA"/>
              </w:rPr>
              <w:t xml:space="preserve"> з </w:t>
            </w:r>
            <w:proofErr w:type="spellStart"/>
            <w:r w:rsidRPr="00293C1C">
              <w:rPr>
                <w:rFonts w:ascii="Times New Roman" w:eastAsia="Times New Roman" w:hAnsi="Times New Roman" w:cs="Times New Roman"/>
                <w:color w:val="000000"/>
                <w:sz w:val="24"/>
                <w:szCs w:val="24"/>
                <w:lang w:val="ru-RU" w:eastAsia="uk-UA"/>
              </w:rPr>
              <w:t>інформаційно-аналітичноїсистеми</w:t>
            </w:r>
            <w:proofErr w:type="spellEnd"/>
            <w:r w:rsidRPr="00293C1C">
              <w:rPr>
                <w:rFonts w:ascii="Times New Roman" w:eastAsia="Times New Roman" w:hAnsi="Times New Roman" w:cs="Times New Roman"/>
                <w:color w:val="000000"/>
                <w:sz w:val="24"/>
                <w:szCs w:val="24"/>
                <w:lang w:val="ru-RU" w:eastAsia="uk-UA"/>
              </w:rPr>
              <w:t xml:space="preserve"> «</w:t>
            </w:r>
            <w:proofErr w:type="spellStart"/>
            <w:proofErr w:type="gramStart"/>
            <w:r w:rsidRPr="00293C1C">
              <w:rPr>
                <w:rFonts w:ascii="Times New Roman" w:eastAsia="Times New Roman" w:hAnsi="Times New Roman" w:cs="Times New Roman"/>
                <w:color w:val="000000"/>
                <w:sz w:val="24"/>
                <w:szCs w:val="24"/>
                <w:lang w:val="ru-RU" w:eastAsia="uk-UA"/>
              </w:rPr>
              <w:t>Обл</w:t>
            </w:r>
            <w:proofErr w:type="gramEnd"/>
            <w:r w:rsidRPr="00293C1C">
              <w:rPr>
                <w:rFonts w:ascii="Times New Roman" w:eastAsia="Times New Roman" w:hAnsi="Times New Roman" w:cs="Times New Roman"/>
                <w:color w:val="000000"/>
                <w:sz w:val="24"/>
                <w:szCs w:val="24"/>
                <w:lang w:val="ru-RU" w:eastAsia="uk-UA"/>
              </w:rPr>
              <w:t>іквідомостейпро</w:t>
            </w:r>
            <w:proofErr w:type="spellEnd"/>
            <w:r w:rsidRPr="00293C1C">
              <w:rPr>
                <w:rFonts w:ascii="Times New Roman" w:eastAsia="Times New Roman" w:hAnsi="Times New Roman" w:cs="Times New Roman"/>
                <w:color w:val="000000"/>
                <w:sz w:val="24"/>
                <w:szCs w:val="24"/>
                <w:lang w:val="ru-RU" w:eastAsia="uk-UA"/>
              </w:rPr>
              <w:t xml:space="preserve">  </w:t>
            </w:r>
            <w:proofErr w:type="spellStart"/>
            <w:r w:rsidRPr="00293C1C">
              <w:rPr>
                <w:rFonts w:ascii="Times New Roman" w:eastAsia="Times New Roman" w:hAnsi="Times New Roman" w:cs="Times New Roman"/>
                <w:color w:val="000000"/>
                <w:sz w:val="24"/>
                <w:szCs w:val="24"/>
                <w:lang w:val="ru-RU" w:eastAsia="uk-UA"/>
              </w:rPr>
              <w:t>притягнення</w:t>
            </w:r>
            <w:proofErr w:type="spellEnd"/>
            <w:r w:rsidRPr="00293C1C">
              <w:rPr>
                <w:rFonts w:ascii="Times New Roman" w:eastAsia="Times New Roman" w:hAnsi="Times New Roman" w:cs="Times New Roman"/>
                <w:color w:val="000000"/>
                <w:sz w:val="24"/>
                <w:szCs w:val="24"/>
                <w:lang w:val="ru-RU" w:eastAsia="uk-UA"/>
              </w:rPr>
              <w:t xml:space="preserve"> особи до </w:t>
            </w:r>
            <w:proofErr w:type="spellStart"/>
            <w:r w:rsidRPr="00293C1C">
              <w:rPr>
                <w:rFonts w:ascii="Times New Roman" w:eastAsia="Times New Roman" w:hAnsi="Times New Roman" w:cs="Times New Roman"/>
                <w:color w:val="000000"/>
                <w:sz w:val="24"/>
                <w:szCs w:val="24"/>
                <w:lang w:val="ru-RU" w:eastAsia="uk-UA"/>
              </w:rPr>
              <w:t>кримінальноївідповідальності</w:t>
            </w:r>
            <w:proofErr w:type="spellEnd"/>
            <w:r w:rsidRPr="00293C1C">
              <w:rPr>
                <w:rFonts w:ascii="Times New Roman" w:eastAsia="Times New Roman" w:hAnsi="Times New Roman" w:cs="Times New Roman"/>
                <w:color w:val="000000"/>
                <w:sz w:val="24"/>
                <w:szCs w:val="24"/>
                <w:lang w:val="ru-RU" w:eastAsia="uk-UA"/>
              </w:rPr>
              <w:t xml:space="preserve"> та </w:t>
            </w:r>
            <w:proofErr w:type="spellStart"/>
            <w:r w:rsidRPr="00293C1C">
              <w:rPr>
                <w:rFonts w:ascii="Times New Roman" w:eastAsia="Times New Roman" w:hAnsi="Times New Roman" w:cs="Times New Roman"/>
                <w:color w:val="000000"/>
                <w:sz w:val="24"/>
                <w:szCs w:val="24"/>
                <w:lang w:val="ru-RU" w:eastAsia="uk-UA"/>
              </w:rPr>
              <w:lastRenderedPageBreak/>
              <w:t>наявностісудимості</w:t>
            </w:r>
            <w:proofErr w:type="spellEnd"/>
            <w:r w:rsidRPr="00293C1C">
              <w:rPr>
                <w:rFonts w:ascii="Times New Roman" w:eastAsia="Times New Roman" w:hAnsi="Times New Roman" w:cs="Times New Roman"/>
                <w:color w:val="000000"/>
                <w:sz w:val="24"/>
                <w:szCs w:val="24"/>
                <w:lang w:val="ru-RU" w:eastAsia="uk-UA"/>
              </w:rPr>
              <w:t xml:space="preserve">» про те, </w:t>
            </w:r>
            <w:proofErr w:type="spellStart"/>
            <w:r w:rsidRPr="00293C1C">
              <w:rPr>
                <w:rFonts w:ascii="Times New Roman" w:eastAsia="Times New Roman" w:hAnsi="Times New Roman" w:cs="Times New Roman"/>
                <w:color w:val="000000"/>
                <w:sz w:val="24"/>
                <w:szCs w:val="24"/>
                <w:lang w:val="ru-RU" w:eastAsia="uk-UA"/>
              </w:rPr>
              <w:t>щокерівникучасника-переможця</w:t>
            </w:r>
            <w:proofErr w:type="spellEnd"/>
            <w:r w:rsidRPr="00293C1C">
              <w:rPr>
                <w:rFonts w:ascii="Times New Roman" w:eastAsia="Times New Roman" w:hAnsi="Times New Roman" w:cs="Times New Roman"/>
                <w:color w:val="000000"/>
                <w:sz w:val="24"/>
                <w:szCs w:val="24"/>
                <w:lang w:val="ru-RU" w:eastAsia="uk-UA"/>
              </w:rPr>
              <w:t xml:space="preserve"> до </w:t>
            </w:r>
            <w:proofErr w:type="spellStart"/>
            <w:r w:rsidRPr="00293C1C">
              <w:rPr>
                <w:rFonts w:ascii="Times New Roman" w:eastAsia="Times New Roman" w:hAnsi="Times New Roman" w:cs="Times New Roman"/>
                <w:color w:val="000000"/>
                <w:sz w:val="24"/>
                <w:szCs w:val="24"/>
                <w:lang w:val="ru-RU" w:eastAsia="uk-UA"/>
              </w:rPr>
              <w:t>кримінальноївідповідальності</w:t>
            </w:r>
            <w:proofErr w:type="spellEnd"/>
            <w:r w:rsidRPr="00293C1C">
              <w:rPr>
                <w:rFonts w:ascii="Times New Roman" w:eastAsia="Times New Roman" w:hAnsi="Times New Roman" w:cs="Times New Roman"/>
                <w:color w:val="000000"/>
                <w:sz w:val="24"/>
                <w:szCs w:val="24"/>
                <w:lang w:val="ru-RU" w:eastAsia="uk-UA"/>
              </w:rPr>
              <w:t xml:space="preserve"> не </w:t>
            </w:r>
            <w:proofErr w:type="spellStart"/>
            <w:r w:rsidRPr="00293C1C">
              <w:rPr>
                <w:rFonts w:ascii="Times New Roman" w:eastAsia="Times New Roman" w:hAnsi="Times New Roman" w:cs="Times New Roman"/>
                <w:color w:val="000000"/>
                <w:sz w:val="24"/>
                <w:szCs w:val="24"/>
                <w:lang w:val="ru-RU" w:eastAsia="uk-UA"/>
              </w:rPr>
              <w:t>притягувалась</w:t>
            </w:r>
            <w:proofErr w:type="spellEnd"/>
            <w:r w:rsidRPr="00293C1C">
              <w:rPr>
                <w:rFonts w:ascii="Times New Roman" w:eastAsia="Times New Roman" w:hAnsi="Times New Roman" w:cs="Times New Roman"/>
                <w:color w:val="000000"/>
                <w:sz w:val="24"/>
                <w:szCs w:val="24"/>
                <w:lang w:val="ru-RU" w:eastAsia="uk-UA"/>
              </w:rPr>
              <w:t xml:space="preserve">, не </w:t>
            </w:r>
            <w:proofErr w:type="spellStart"/>
            <w:r w:rsidRPr="00293C1C">
              <w:rPr>
                <w:rFonts w:ascii="Times New Roman" w:eastAsia="Times New Roman" w:hAnsi="Times New Roman" w:cs="Times New Roman"/>
                <w:color w:val="000000"/>
                <w:sz w:val="24"/>
                <w:szCs w:val="24"/>
                <w:lang w:val="ru-RU" w:eastAsia="uk-UA"/>
              </w:rPr>
              <w:t>знятоїчинепогашеноїсудимості</w:t>
            </w:r>
            <w:proofErr w:type="spellEnd"/>
            <w:r w:rsidRPr="00293C1C">
              <w:rPr>
                <w:rFonts w:ascii="Times New Roman" w:eastAsia="Times New Roman" w:hAnsi="Times New Roman" w:cs="Times New Roman"/>
                <w:color w:val="000000"/>
                <w:sz w:val="24"/>
                <w:szCs w:val="24"/>
                <w:lang w:val="ru-RU" w:eastAsia="uk-UA"/>
              </w:rPr>
              <w:t xml:space="preserve"> не </w:t>
            </w:r>
            <w:proofErr w:type="spellStart"/>
            <w:r w:rsidRPr="00293C1C">
              <w:rPr>
                <w:rFonts w:ascii="Times New Roman" w:eastAsia="Times New Roman" w:hAnsi="Times New Roman" w:cs="Times New Roman"/>
                <w:color w:val="000000"/>
                <w:sz w:val="24"/>
                <w:szCs w:val="24"/>
                <w:lang w:val="ru-RU" w:eastAsia="uk-UA"/>
              </w:rPr>
              <w:t>має</w:t>
            </w:r>
            <w:proofErr w:type="spellEnd"/>
            <w:r w:rsidRPr="00293C1C">
              <w:rPr>
                <w:rFonts w:ascii="Times New Roman" w:eastAsia="Times New Roman" w:hAnsi="Times New Roman" w:cs="Times New Roman"/>
                <w:color w:val="000000"/>
                <w:sz w:val="24"/>
                <w:szCs w:val="24"/>
                <w:lang w:val="ru-RU" w:eastAsia="uk-UA"/>
              </w:rPr>
              <w:t xml:space="preserve">. Документ </w:t>
            </w:r>
            <w:proofErr w:type="spellStart"/>
            <w:r w:rsidRPr="00293C1C">
              <w:rPr>
                <w:rFonts w:ascii="Times New Roman" w:eastAsia="Times New Roman" w:hAnsi="Times New Roman" w:cs="Times New Roman"/>
                <w:color w:val="000000"/>
                <w:sz w:val="24"/>
                <w:szCs w:val="24"/>
                <w:lang w:val="ru-RU" w:eastAsia="uk-UA"/>
              </w:rPr>
              <w:t>має</w:t>
            </w:r>
            <w:proofErr w:type="spellEnd"/>
            <w:r w:rsidRPr="00293C1C">
              <w:rPr>
                <w:rFonts w:ascii="Times New Roman" w:eastAsia="Times New Roman" w:hAnsi="Times New Roman" w:cs="Times New Roman"/>
                <w:color w:val="000000"/>
                <w:sz w:val="24"/>
                <w:szCs w:val="24"/>
                <w:lang w:val="ru-RU" w:eastAsia="uk-UA"/>
              </w:rPr>
              <w:t xml:space="preserve"> бути оформлений не </w:t>
            </w:r>
            <w:proofErr w:type="spellStart"/>
            <w:r w:rsidRPr="00293C1C">
              <w:rPr>
                <w:rFonts w:ascii="Times New Roman" w:eastAsia="Times New Roman" w:hAnsi="Times New Roman" w:cs="Times New Roman"/>
                <w:color w:val="000000"/>
                <w:sz w:val="24"/>
                <w:szCs w:val="24"/>
                <w:lang w:val="ru-RU" w:eastAsia="uk-UA"/>
              </w:rPr>
              <w:t>більше</w:t>
            </w:r>
            <w:proofErr w:type="spellEnd"/>
            <w:r w:rsidRPr="00293C1C">
              <w:rPr>
                <w:rFonts w:ascii="Times New Roman" w:eastAsia="Times New Roman" w:hAnsi="Times New Roman" w:cs="Times New Roman"/>
                <w:color w:val="000000"/>
                <w:sz w:val="24"/>
                <w:szCs w:val="24"/>
                <w:lang w:val="ru-RU" w:eastAsia="uk-UA"/>
              </w:rPr>
              <w:t xml:space="preserve"> 30 </w:t>
            </w:r>
            <w:proofErr w:type="spellStart"/>
            <w:r w:rsidRPr="00293C1C">
              <w:rPr>
                <w:rFonts w:ascii="Times New Roman" w:eastAsia="Times New Roman" w:hAnsi="Times New Roman" w:cs="Times New Roman"/>
                <w:color w:val="000000"/>
                <w:sz w:val="24"/>
                <w:szCs w:val="24"/>
                <w:lang w:val="ru-RU" w:eastAsia="uk-UA"/>
              </w:rPr>
              <w:t>денноїдавнинивідноснодатийогоподанняЗамовнику</w:t>
            </w:r>
            <w:proofErr w:type="spellEnd"/>
            <w:r w:rsidRPr="00293C1C">
              <w:rPr>
                <w:rFonts w:ascii="Times New Roman" w:eastAsia="Times New Roman" w:hAnsi="Times New Roman" w:cs="Times New Roman"/>
                <w:color w:val="000000"/>
                <w:sz w:val="24"/>
                <w:szCs w:val="24"/>
                <w:lang w:val="ru-RU" w:eastAsia="uk-UA"/>
              </w:rPr>
              <w:t>.</w:t>
            </w:r>
          </w:p>
        </w:tc>
      </w:tr>
      <w:tr w:rsidR="00293C1C" w:rsidRPr="00293C1C" w:rsidTr="00C17F91">
        <w:tc>
          <w:tcPr>
            <w:tcW w:w="567" w:type="dxa"/>
            <w:tcBorders>
              <w:top w:val="single" w:sz="6" w:space="0" w:color="auto"/>
              <w:left w:val="single" w:sz="6" w:space="0" w:color="auto"/>
              <w:bottom w:val="single" w:sz="6" w:space="0" w:color="auto"/>
              <w:right w:val="single" w:sz="6" w:space="0" w:color="auto"/>
            </w:tcBorders>
          </w:tcPr>
          <w:p w:rsidR="00293C1C" w:rsidRPr="00293C1C" w:rsidRDefault="00293C1C" w:rsidP="00293C1C">
            <w:pPr>
              <w:pStyle w:val="a3"/>
              <w:rPr>
                <w:rFonts w:ascii="Times New Roman" w:eastAsia="Times New Roman" w:hAnsi="Times New Roman" w:cs="Times New Roman"/>
                <w:b/>
                <w:color w:val="000000"/>
                <w:sz w:val="24"/>
                <w:szCs w:val="24"/>
                <w:lang w:val="ru-RU" w:eastAsia="uk-UA"/>
              </w:rPr>
            </w:pPr>
            <w:r w:rsidRPr="00293C1C">
              <w:rPr>
                <w:rFonts w:ascii="Times New Roman" w:eastAsia="Times New Roman" w:hAnsi="Times New Roman" w:cs="Times New Roman"/>
                <w:b/>
                <w:color w:val="000000"/>
                <w:sz w:val="24"/>
                <w:szCs w:val="24"/>
                <w:lang w:val="ru-RU" w:eastAsia="uk-UA"/>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293C1C" w:rsidRPr="00293C1C" w:rsidRDefault="00293C1C" w:rsidP="00293C1C">
            <w:pPr>
              <w:pStyle w:val="a3"/>
              <w:rPr>
                <w:rFonts w:ascii="Times New Roman" w:eastAsia="Times New Roman" w:hAnsi="Times New Roman" w:cs="Times New Roman"/>
                <w:b/>
                <w:color w:val="000000"/>
                <w:sz w:val="24"/>
                <w:szCs w:val="24"/>
                <w:lang w:eastAsia="uk-UA"/>
              </w:rPr>
            </w:pPr>
            <w:r w:rsidRPr="00293C1C">
              <w:rPr>
                <w:rFonts w:ascii="Times New Roman" w:eastAsia="Times New Roman" w:hAnsi="Times New Roman" w:cs="Times New Roman"/>
                <w:b/>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3C1C" w:rsidRPr="00293C1C" w:rsidRDefault="00293C1C" w:rsidP="00293C1C">
            <w:pPr>
              <w:pStyle w:val="a3"/>
              <w:rPr>
                <w:rFonts w:ascii="Times New Roman" w:eastAsia="Times New Roman" w:hAnsi="Times New Roman" w:cs="Times New Roman"/>
                <w:b/>
                <w:color w:val="000000"/>
                <w:sz w:val="24"/>
                <w:szCs w:val="24"/>
                <w:lang w:val="ru-RU" w:eastAsia="uk-UA"/>
              </w:rPr>
            </w:pPr>
            <w:r w:rsidRPr="00293C1C">
              <w:rPr>
                <w:rFonts w:ascii="Times New Roman" w:eastAsia="Times New Roman" w:hAnsi="Times New Roman" w:cs="Times New Roman"/>
                <w:b/>
                <w:color w:val="000000"/>
                <w:sz w:val="24"/>
                <w:szCs w:val="24"/>
                <w:lang w:val="ru-RU" w:eastAsia="uk-UA"/>
              </w:rPr>
              <w:t>(</w:t>
            </w:r>
            <w:proofErr w:type="spellStart"/>
            <w:proofErr w:type="gramStart"/>
            <w:r w:rsidRPr="00293C1C">
              <w:rPr>
                <w:rFonts w:ascii="Times New Roman" w:eastAsia="Times New Roman" w:hAnsi="Times New Roman" w:cs="Times New Roman"/>
                <w:b/>
                <w:color w:val="000000"/>
                <w:sz w:val="24"/>
                <w:szCs w:val="24"/>
                <w:lang w:val="ru-RU" w:eastAsia="uk-UA"/>
              </w:rPr>
              <w:t>п</w:t>
            </w:r>
            <w:proofErr w:type="gramEnd"/>
            <w:r w:rsidRPr="00293C1C">
              <w:rPr>
                <w:rFonts w:ascii="Times New Roman" w:eastAsia="Times New Roman" w:hAnsi="Times New Roman" w:cs="Times New Roman"/>
                <w:b/>
                <w:color w:val="000000"/>
                <w:sz w:val="24"/>
                <w:szCs w:val="24"/>
                <w:lang w:val="ru-RU" w:eastAsia="uk-UA"/>
              </w:rPr>
              <w:t>ідставазгідно</w:t>
            </w:r>
            <w:proofErr w:type="spellEnd"/>
            <w:r w:rsidRPr="00293C1C">
              <w:rPr>
                <w:rFonts w:ascii="Times New Roman" w:eastAsia="Times New Roman" w:hAnsi="Times New Roman" w:cs="Times New Roman"/>
                <w:b/>
                <w:color w:val="000000"/>
                <w:sz w:val="24"/>
                <w:szCs w:val="24"/>
                <w:lang w:val="ru-RU" w:eastAsia="uk-UA"/>
              </w:rPr>
              <w:t xml:space="preserve"> з </w:t>
            </w:r>
            <w:proofErr w:type="spellStart"/>
            <w:r w:rsidRPr="00293C1C">
              <w:rPr>
                <w:rFonts w:ascii="Times New Roman" w:eastAsia="Times New Roman" w:hAnsi="Times New Roman" w:cs="Times New Roman"/>
                <w:b/>
                <w:color w:val="000000"/>
                <w:sz w:val="24"/>
                <w:szCs w:val="24"/>
                <w:lang w:val="ru-RU" w:eastAsia="uk-UA"/>
              </w:rPr>
              <w:t>підпунктом</w:t>
            </w:r>
            <w:proofErr w:type="spellEnd"/>
            <w:r w:rsidRPr="00293C1C">
              <w:rPr>
                <w:rFonts w:ascii="Times New Roman" w:eastAsia="Times New Roman" w:hAnsi="Times New Roman" w:cs="Times New Roman"/>
                <w:b/>
                <w:color w:val="000000"/>
                <w:sz w:val="24"/>
                <w:szCs w:val="24"/>
                <w:lang w:val="ru-RU" w:eastAsia="uk-UA"/>
              </w:rPr>
              <w:t xml:space="preserve"> 12 пункту 47 </w:t>
            </w:r>
            <w:proofErr w:type="spellStart"/>
            <w:r w:rsidRPr="00293C1C">
              <w:rPr>
                <w:rFonts w:ascii="Times New Roman" w:eastAsia="Times New Roman" w:hAnsi="Times New Roman" w:cs="Times New Roman"/>
                <w:b/>
                <w:color w:val="000000"/>
                <w:sz w:val="24"/>
                <w:szCs w:val="24"/>
                <w:lang w:val="ru-RU" w:eastAsia="uk-UA"/>
              </w:rPr>
              <w:t>Особливостей</w:t>
            </w:r>
            <w:proofErr w:type="spellEnd"/>
            <w:r w:rsidRPr="00293C1C">
              <w:rPr>
                <w:rFonts w:ascii="Times New Roman" w:eastAsia="Times New Roman" w:hAnsi="Times New Roman" w:cs="Times New Roman"/>
                <w:b/>
                <w:color w:val="000000"/>
                <w:sz w:val="24"/>
                <w:szCs w:val="24"/>
                <w:lang w:val="ru-RU" w:eastAsia="uk-UA"/>
              </w:rPr>
              <w:t>)</w:t>
            </w:r>
          </w:p>
        </w:tc>
        <w:tc>
          <w:tcPr>
            <w:tcW w:w="5103" w:type="dxa"/>
            <w:tcBorders>
              <w:top w:val="single" w:sz="6" w:space="0" w:color="auto"/>
              <w:left w:val="single" w:sz="6" w:space="0" w:color="auto"/>
              <w:bottom w:val="single" w:sz="6" w:space="0" w:color="auto"/>
              <w:right w:val="single" w:sz="6" w:space="0" w:color="auto"/>
            </w:tcBorders>
          </w:tcPr>
          <w:p w:rsidR="00293C1C" w:rsidRPr="00293C1C" w:rsidRDefault="00293C1C" w:rsidP="00293C1C">
            <w:pPr>
              <w:pStyle w:val="a3"/>
              <w:rPr>
                <w:rFonts w:ascii="Times New Roman" w:eastAsia="Times New Roman" w:hAnsi="Times New Roman" w:cs="Times New Roman"/>
                <w:color w:val="000000"/>
                <w:sz w:val="24"/>
                <w:szCs w:val="24"/>
                <w:lang w:val="ru-RU" w:eastAsia="uk-UA"/>
              </w:rPr>
            </w:pPr>
            <w:proofErr w:type="spellStart"/>
            <w:r w:rsidRPr="00293C1C">
              <w:rPr>
                <w:rFonts w:ascii="Times New Roman" w:eastAsia="Times New Roman" w:hAnsi="Times New Roman" w:cs="Times New Roman"/>
                <w:color w:val="000000"/>
                <w:sz w:val="24"/>
                <w:szCs w:val="24"/>
                <w:lang w:val="ru-RU" w:eastAsia="uk-UA"/>
              </w:rPr>
              <w:t>Витяг</w:t>
            </w:r>
            <w:proofErr w:type="spellEnd"/>
            <w:r w:rsidRPr="00293C1C">
              <w:rPr>
                <w:rFonts w:ascii="Times New Roman" w:eastAsia="Times New Roman" w:hAnsi="Times New Roman" w:cs="Times New Roman"/>
                <w:color w:val="000000"/>
                <w:sz w:val="24"/>
                <w:szCs w:val="24"/>
                <w:lang w:val="ru-RU" w:eastAsia="uk-UA"/>
              </w:rPr>
              <w:t xml:space="preserve"> з </w:t>
            </w:r>
            <w:proofErr w:type="spellStart"/>
            <w:r w:rsidRPr="00293C1C">
              <w:rPr>
                <w:rFonts w:ascii="Times New Roman" w:eastAsia="Times New Roman" w:hAnsi="Times New Roman" w:cs="Times New Roman"/>
                <w:color w:val="000000"/>
                <w:sz w:val="24"/>
                <w:szCs w:val="24"/>
                <w:lang w:val="ru-RU" w:eastAsia="uk-UA"/>
              </w:rPr>
              <w:t>інформаційно-аналітичноїсистеми</w:t>
            </w:r>
            <w:proofErr w:type="spellEnd"/>
            <w:r w:rsidRPr="00293C1C">
              <w:rPr>
                <w:rFonts w:ascii="Times New Roman" w:eastAsia="Times New Roman" w:hAnsi="Times New Roman" w:cs="Times New Roman"/>
                <w:color w:val="000000"/>
                <w:sz w:val="24"/>
                <w:szCs w:val="24"/>
                <w:lang w:val="ru-RU" w:eastAsia="uk-UA"/>
              </w:rPr>
              <w:t xml:space="preserve"> «</w:t>
            </w:r>
            <w:proofErr w:type="spellStart"/>
            <w:proofErr w:type="gramStart"/>
            <w:r w:rsidRPr="00293C1C">
              <w:rPr>
                <w:rFonts w:ascii="Times New Roman" w:eastAsia="Times New Roman" w:hAnsi="Times New Roman" w:cs="Times New Roman"/>
                <w:color w:val="000000"/>
                <w:sz w:val="24"/>
                <w:szCs w:val="24"/>
                <w:lang w:val="ru-RU" w:eastAsia="uk-UA"/>
              </w:rPr>
              <w:t>Обл</w:t>
            </w:r>
            <w:proofErr w:type="gramEnd"/>
            <w:r w:rsidRPr="00293C1C">
              <w:rPr>
                <w:rFonts w:ascii="Times New Roman" w:eastAsia="Times New Roman" w:hAnsi="Times New Roman" w:cs="Times New Roman"/>
                <w:color w:val="000000"/>
                <w:sz w:val="24"/>
                <w:szCs w:val="24"/>
                <w:lang w:val="ru-RU" w:eastAsia="uk-UA"/>
              </w:rPr>
              <w:t>іквідомостейпро</w:t>
            </w:r>
            <w:proofErr w:type="spellEnd"/>
            <w:r w:rsidRPr="00293C1C">
              <w:rPr>
                <w:rFonts w:ascii="Times New Roman" w:eastAsia="Times New Roman" w:hAnsi="Times New Roman" w:cs="Times New Roman"/>
                <w:color w:val="000000"/>
                <w:sz w:val="24"/>
                <w:szCs w:val="24"/>
                <w:lang w:val="ru-RU" w:eastAsia="uk-UA"/>
              </w:rPr>
              <w:t xml:space="preserve">  </w:t>
            </w:r>
            <w:proofErr w:type="spellStart"/>
            <w:r w:rsidRPr="00293C1C">
              <w:rPr>
                <w:rFonts w:ascii="Times New Roman" w:eastAsia="Times New Roman" w:hAnsi="Times New Roman" w:cs="Times New Roman"/>
                <w:color w:val="000000"/>
                <w:sz w:val="24"/>
                <w:szCs w:val="24"/>
                <w:lang w:val="ru-RU" w:eastAsia="uk-UA"/>
              </w:rPr>
              <w:t>притягнення</w:t>
            </w:r>
            <w:proofErr w:type="spellEnd"/>
            <w:r w:rsidRPr="00293C1C">
              <w:rPr>
                <w:rFonts w:ascii="Times New Roman" w:eastAsia="Times New Roman" w:hAnsi="Times New Roman" w:cs="Times New Roman"/>
                <w:color w:val="000000"/>
                <w:sz w:val="24"/>
                <w:szCs w:val="24"/>
                <w:lang w:val="ru-RU" w:eastAsia="uk-UA"/>
              </w:rPr>
              <w:t xml:space="preserve"> особи до </w:t>
            </w:r>
            <w:proofErr w:type="spellStart"/>
            <w:r w:rsidRPr="00293C1C">
              <w:rPr>
                <w:rFonts w:ascii="Times New Roman" w:eastAsia="Times New Roman" w:hAnsi="Times New Roman" w:cs="Times New Roman"/>
                <w:color w:val="000000"/>
                <w:sz w:val="24"/>
                <w:szCs w:val="24"/>
                <w:lang w:val="ru-RU" w:eastAsia="uk-UA"/>
              </w:rPr>
              <w:t>кримінальноївідповідальності</w:t>
            </w:r>
            <w:proofErr w:type="spellEnd"/>
            <w:r w:rsidRPr="00293C1C">
              <w:rPr>
                <w:rFonts w:ascii="Times New Roman" w:eastAsia="Times New Roman" w:hAnsi="Times New Roman" w:cs="Times New Roman"/>
                <w:color w:val="000000"/>
                <w:sz w:val="24"/>
                <w:szCs w:val="24"/>
                <w:lang w:val="ru-RU" w:eastAsia="uk-UA"/>
              </w:rPr>
              <w:t xml:space="preserve"> та </w:t>
            </w:r>
            <w:proofErr w:type="spellStart"/>
            <w:r w:rsidRPr="00293C1C">
              <w:rPr>
                <w:rFonts w:ascii="Times New Roman" w:eastAsia="Times New Roman" w:hAnsi="Times New Roman" w:cs="Times New Roman"/>
                <w:color w:val="000000"/>
                <w:sz w:val="24"/>
                <w:szCs w:val="24"/>
                <w:lang w:val="ru-RU" w:eastAsia="uk-UA"/>
              </w:rPr>
              <w:t>наявностісудимості</w:t>
            </w:r>
            <w:proofErr w:type="spellEnd"/>
            <w:r w:rsidRPr="00293C1C">
              <w:rPr>
                <w:rFonts w:ascii="Times New Roman" w:eastAsia="Times New Roman" w:hAnsi="Times New Roman" w:cs="Times New Roman"/>
                <w:color w:val="000000"/>
                <w:sz w:val="24"/>
                <w:szCs w:val="24"/>
                <w:lang w:val="ru-RU" w:eastAsia="uk-UA"/>
              </w:rPr>
              <w:t xml:space="preserve">» про те, </w:t>
            </w:r>
            <w:proofErr w:type="spellStart"/>
            <w:r w:rsidRPr="00293C1C">
              <w:rPr>
                <w:rFonts w:ascii="Times New Roman" w:eastAsia="Times New Roman" w:hAnsi="Times New Roman" w:cs="Times New Roman"/>
                <w:color w:val="000000"/>
                <w:sz w:val="24"/>
                <w:szCs w:val="24"/>
                <w:lang w:val="ru-RU" w:eastAsia="uk-UA"/>
              </w:rPr>
              <w:t>керівникаучасника-переможцяпроцедуризакупівлі</w:t>
            </w:r>
            <w:proofErr w:type="spellEnd"/>
            <w:r w:rsidRPr="00293C1C">
              <w:rPr>
                <w:rFonts w:ascii="Times New Roman" w:eastAsia="Times New Roman" w:hAnsi="Times New Roman" w:cs="Times New Roman"/>
                <w:color w:val="000000"/>
                <w:sz w:val="24"/>
                <w:szCs w:val="24"/>
                <w:lang w:val="ru-RU" w:eastAsia="uk-UA"/>
              </w:rPr>
              <w:t xml:space="preserve">, </w:t>
            </w:r>
            <w:proofErr w:type="spellStart"/>
            <w:r w:rsidRPr="00293C1C">
              <w:rPr>
                <w:rFonts w:ascii="Times New Roman" w:eastAsia="Times New Roman" w:hAnsi="Times New Roman" w:cs="Times New Roman"/>
                <w:color w:val="000000"/>
                <w:sz w:val="24"/>
                <w:szCs w:val="24"/>
                <w:lang w:val="ru-RU" w:eastAsia="uk-UA"/>
              </w:rPr>
              <w:t>чифізична</w:t>
            </w:r>
            <w:proofErr w:type="spellEnd"/>
            <w:r w:rsidRPr="00293C1C">
              <w:rPr>
                <w:rFonts w:ascii="Times New Roman" w:eastAsia="Times New Roman" w:hAnsi="Times New Roman" w:cs="Times New Roman"/>
                <w:color w:val="000000"/>
                <w:sz w:val="24"/>
                <w:szCs w:val="24"/>
                <w:lang w:val="ru-RU" w:eastAsia="uk-UA"/>
              </w:rPr>
              <w:t xml:space="preserve"> особа, яка є </w:t>
            </w:r>
            <w:proofErr w:type="spellStart"/>
            <w:r w:rsidRPr="00293C1C">
              <w:rPr>
                <w:rFonts w:ascii="Times New Roman" w:eastAsia="Times New Roman" w:hAnsi="Times New Roman" w:cs="Times New Roman"/>
                <w:color w:val="000000"/>
                <w:sz w:val="24"/>
                <w:szCs w:val="24"/>
                <w:lang w:val="ru-RU" w:eastAsia="uk-UA"/>
              </w:rPr>
              <w:t>учасником-переможцемпроцедуризакупівлі</w:t>
            </w:r>
            <w:proofErr w:type="spellEnd"/>
            <w:r w:rsidRPr="00293C1C">
              <w:rPr>
                <w:rFonts w:ascii="Times New Roman" w:eastAsia="Times New Roman" w:hAnsi="Times New Roman" w:cs="Times New Roman"/>
                <w:color w:val="000000"/>
                <w:sz w:val="24"/>
                <w:szCs w:val="24"/>
                <w:lang w:val="ru-RU" w:eastAsia="uk-UA"/>
              </w:rPr>
              <w:t xml:space="preserve"> до </w:t>
            </w:r>
            <w:proofErr w:type="spellStart"/>
            <w:r w:rsidRPr="00293C1C">
              <w:rPr>
                <w:rFonts w:ascii="Times New Roman" w:eastAsia="Times New Roman" w:hAnsi="Times New Roman" w:cs="Times New Roman"/>
                <w:color w:val="000000"/>
                <w:sz w:val="24"/>
                <w:szCs w:val="24"/>
                <w:lang w:val="ru-RU" w:eastAsia="uk-UA"/>
              </w:rPr>
              <w:t>кримінальноївідповідальності</w:t>
            </w:r>
            <w:proofErr w:type="spellEnd"/>
            <w:r w:rsidRPr="00293C1C">
              <w:rPr>
                <w:rFonts w:ascii="Times New Roman" w:eastAsia="Times New Roman" w:hAnsi="Times New Roman" w:cs="Times New Roman"/>
                <w:color w:val="000000"/>
                <w:sz w:val="24"/>
                <w:szCs w:val="24"/>
                <w:lang w:val="ru-RU" w:eastAsia="uk-UA"/>
              </w:rPr>
              <w:t xml:space="preserve"> не </w:t>
            </w:r>
            <w:proofErr w:type="spellStart"/>
            <w:r w:rsidRPr="00293C1C">
              <w:rPr>
                <w:rFonts w:ascii="Times New Roman" w:eastAsia="Times New Roman" w:hAnsi="Times New Roman" w:cs="Times New Roman"/>
                <w:color w:val="000000"/>
                <w:sz w:val="24"/>
                <w:szCs w:val="24"/>
                <w:lang w:val="ru-RU" w:eastAsia="uk-UA"/>
              </w:rPr>
              <w:t>притягувалась</w:t>
            </w:r>
            <w:proofErr w:type="spellEnd"/>
            <w:r w:rsidRPr="00293C1C">
              <w:rPr>
                <w:rFonts w:ascii="Times New Roman" w:eastAsia="Times New Roman" w:hAnsi="Times New Roman" w:cs="Times New Roman"/>
                <w:color w:val="000000"/>
                <w:sz w:val="24"/>
                <w:szCs w:val="24"/>
                <w:lang w:val="ru-RU" w:eastAsia="uk-UA"/>
              </w:rPr>
              <w:t xml:space="preserve">, не </w:t>
            </w:r>
            <w:proofErr w:type="spellStart"/>
            <w:r w:rsidRPr="00293C1C">
              <w:rPr>
                <w:rFonts w:ascii="Times New Roman" w:eastAsia="Times New Roman" w:hAnsi="Times New Roman" w:cs="Times New Roman"/>
                <w:color w:val="000000"/>
                <w:sz w:val="24"/>
                <w:szCs w:val="24"/>
                <w:lang w:val="ru-RU" w:eastAsia="uk-UA"/>
              </w:rPr>
              <w:t>знятоїчинепогашеноїсудимості</w:t>
            </w:r>
            <w:proofErr w:type="spellEnd"/>
            <w:r w:rsidRPr="00293C1C">
              <w:rPr>
                <w:rFonts w:ascii="Times New Roman" w:eastAsia="Times New Roman" w:hAnsi="Times New Roman" w:cs="Times New Roman"/>
                <w:color w:val="000000"/>
                <w:sz w:val="24"/>
                <w:szCs w:val="24"/>
                <w:lang w:val="ru-RU" w:eastAsia="uk-UA"/>
              </w:rPr>
              <w:t xml:space="preserve"> не </w:t>
            </w:r>
            <w:proofErr w:type="spellStart"/>
            <w:r w:rsidRPr="00293C1C">
              <w:rPr>
                <w:rFonts w:ascii="Times New Roman" w:eastAsia="Times New Roman" w:hAnsi="Times New Roman" w:cs="Times New Roman"/>
                <w:color w:val="000000"/>
                <w:sz w:val="24"/>
                <w:szCs w:val="24"/>
                <w:lang w:val="ru-RU" w:eastAsia="uk-UA"/>
              </w:rPr>
              <w:t>має</w:t>
            </w:r>
            <w:proofErr w:type="spellEnd"/>
            <w:r w:rsidRPr="00293C1C">
              <w:rPr>
                <w:rFonts w:ascii="Times New Roman" w:eastAsia="Times New Roman" w:hAnsi="Times New Roman" w:cs="Times New Roman"/>
                <w:color w:val="000000"/>
                <w:sz w:val="24"/>
                <w:szCs w:val="24"/>
                <w:lang w:val="ru-RU" w:eastAsia="uk-UA"/>
              </w:rPr>
              <w:t xml:space="preserve">. </w:t>
            </w:r>
          </w:p>
          <w:p w:rsidR="00293C1C" w:rsidRPr="00293C1C" w:rsidRDefault="00293C1C" w:rsidP="00293C1C">
            <w:pPr>
              <w:pStyle w:val="a3"/>
              <w:rPr>
                <w:rFonts w:ascii="Times New Roman" w:eastAsia="Times New Roman" w:hAnsi="Times New Roman" w:cs="Times New Roman"/>
                <w:color w:val="000000"/>
                <w:sz w:val="24"/>
                <w:szCs w:val="24"/>
                <w:lang w:val="ru-RU" w:eastAsia="uk-UA"/>
              </w:rPr>
            </w:pPr>
            <w:r w:rsidRPr="00293C1C">
              <w:rPr>
                <w:rFonts w:ascii="Times New Roman" w:eastAsia="Times New Roman" w:hAnsi="Times New Roman" w:cs="Times New Roman"/>
                <w:color w:val="000000"/>
                <w:sz w:val="24"/>
                <w:szCs w:val="24"/>
                <w:lang w:val="ru-RU" w:eastAsia="uk-UA"/>
              </w:rPr>
              <w:t xml:space="preserve">Документ </w:t>
            </w:r>
            <w:proofErr w:type="spellStart"/>
            <w:r w:rsidRPr="00293C1C">
              <w:rPr>
                <w:rFonts w:ascii="Times New Roman" w:eastAsia="Times New Roman" w:hAnsi="Times New Roman" w:cs="Times New Roman"/>
                <w:color w:val="000000"/>
                <w:sz w:val="24"/>
                <w:szCs w:val="24"/>
                <w:lang w:val="ru-RU" w:eastAsia="uk-UA"/>
              </w:rPr>
              <w:t>має</w:t>
            </w:r>
            <w:proofErr w:type="spellEnd"/>
            <w:r w:rsidRPr="00293C1C">
              <w:rPr>
                <w:rFonts w:ascii="Times New Roman" w:eastAsia="Times New Roman" w:hAnsi="Times New Roman" w:cs="Times New Roman"/>
                <w:color w:val="000000"/>
                <w:sz w:val="24"/>
                <w:szCs w:val="24"/>
                <w:lang w:val="ru-RU" w:eastAsia="uk-UA"/>
              </w:rPr>
              <w:t xml:space="preserve"> бути оформлений </w:t>
            </w:r>
            <w:proofErr w:type="gramStart"/>
            <w:r w:rsidRPr="00293C1C">
              <w:rPr>
                <w:rFonts w:ascii="Times New Roman" w:eastAsia="Times New Roman" w:hAnsi="Times New Roman" w:cs="Times New Roman"/>
                <w:color w:val="000000"/>
                <w:sz w:val="24"/>
                <w:szCs w:val="24"/>
                <w:lang w:val="ru-RU" w:eastAsia="uk-UA"/>
              </w:rPr>
              <w:t xml:space="preserve">не </w:t>
            </w:r>
            <w:proofErr w:type="spellStart"/>
            <w:r w:rsidRPr="00293C1C">
              <w:rPr>
                <w:rFonts w:ascii="Times New Roman" w:eastAsia="Times New Roman" w:hAnsi="Times New Roman" w:cs="Times New Roman"/>
                <w:color w:val="000000"/>
                <w:sz w:val="24"/>
                <w:szCs w:val="24"/>
                <w:lang w:val="ru-RU" w:eastAsia="uk-UA"/>
              </w:rPr>
              <w:t>б</w:t>
            </w:r>
            <w:proofErr w:type="gramEnd"/>
            <w:r w:rsidRPr="00293C1C">
              <w:rPr>
                <w:rFonts w:ascii="Times New Roman" w:eastAsia="Times New Roman" w:hAnsi="Times New Roman" w:cs="Times New Roman"/>
                <w:color w:val="000000"/>
                <w:sz w:val="24"/>
                <w:szCs w:val="24"/>
                <w:lang w:val="ru-RU" w:eastAsia="uk-UA"/>
              </w:rPr>
              <w:t>ільше</w:t>
            </w:r>
            <w:proofErr w:type="spellEnd"/>
            <w:r w:rsidRPr="00293C1C">
              <w:rPr>
                <w:rFonts w:ascii="Times New Roman" w:eastAsia="Times New Roman" w:hAnsi="Times New Roman" w:cs="Times New Roman"/>
                <w:color w:val="000000"/>
                <w:sz w:val="24"/>
                <w:szCs w:val="24"/>
                <w:lang w:val="ru-RU" w:eastAsia="uk-UA"/>
              </w:rPr>
              <w:t xml:space="preserve"> 30 </w:t>
            </w:r>
            <w:proofErr w:type="spellStart"/>
            <w:r w:rsidRPr="00293C1C">
              <w:rPr>
                <w:rFonts w:ascii="Times New Roman" w:eastAsia="Times New Roman" w:hAnsi="Times New Roman" w:cs="Times New Roman"/>
                <w:color w:val="000000"/>
                <w:sz w:val="24"/>
                <w:szCs w:val="24"/>
                <w:lang w:val="ru-RU" w:eastAsia="uk-UA"/>
              </w:rPr>
              <w:t>денноїдавнинивідноснодатийогоподанняЗамовнику</w:t>
            </w:r>
            <w:proofErr w:type="spellEnd"/>
            <w:r w:rsidRPr="00293C1C">
              <w:rPr>
                <w:rFonts w:ascii="Times New Roman" w:eastAsia="Times New Roman" w:hAnsi="Times New Roman" w:cs="Times New Roman"/>
                <w:color w:val="000000"/>
                <w:sz w:val="24"/>
                <w:szCs w:val="24"/>
                <w:lang w:val="ru-RU" w:eastAsia="uk-UA"/>
              </w:rPr>
              <w:t>.</w:t>
            </w:r>
          </w:p>
        </w:tc>
      </w:tr>
      <w:tr w:rsidR="00293C1C" w:rsidRPr="00293C1C" w:rsidTr="00C17F91">
        <w:tc>
          <w:tcPr>
            <w:tcW w:w="567" w:type="dxa"/>
            <w:tcBorders>
              <w:top w:val="single" w:sz="6" w:space="0" w:color="auto"/>
              <w:left w:val="single" w:sz="6" w:space="0" w:color="auto"/>
              <w:bottom w:val="single" w:sz="6" w:space="0" w:color="auto"/>
              <w:right w:val="single" w:sz="6" w:space="0" w:color="auto"/>
            </w:tcBorders>
          </w:tcPr>
          <w:p w:rsidR="00293C1C" w:rsidRPr="00293C1C" w:rsidRDefault="00293C1C" w:rsidP="00293C1C">
            <w:pPr>
              <w:pStyle w:val="a3"/>
              <w:rPr>
                <w:rFonts w:ascii="Times New Roman" w:eastAsia="Times New Roman" w:hAnsi="Times New Roman" w:cs="Times New Roman"/>
                <w:b/>
                <w:color w:val="000000"/>
                <w:sz w:val="24"/>
                <w:szCs w:val="24"/>
                <w:lang w:val="ru-RU" w:eastAsia="uk-UA"/>
              </w:rPr>
            </w:pPr>
            <w:r w:rsidRPr="00293C1C">
              <w:rPr>
                <w:rFonts w:ascii="Times New Roman" w:eastAsia="Times New Roman" w:hAnsi="Times New Roman" w:cs="Times New Roman"/>
                <w:b/>
                <w:color w:val="000000"/>
                <w:sz w:val="24"/>
                <w:szCs w:val="24"/>
                <w:lang w:val="ru-RU" w:eastAsia="uk-UA"/>
              </w:rPr>
              <w:t>5.</w:t>
            </w:r>
          </w:p>
        </w:tc>
        <w:tc>
          <w:tcPr>
            <w:tcW w:w="3969" w:type="dxa"/>
            <w:tcBorders>
              <w:top w:val="single" w:sz="6" w:space="0" w:color="auto"/>
              <w:left w:val="single" w:sz="6" w:space="0" w:color="auto"/>
              <w:bottom w:val="single" w:sz="6" w:space="0" w:color="auto"/>
              <w:right w:val="single" w:sz="6" w:space="0" w:color="auto"/>
            </w:tcBorders>
            <w:vAlign w:val="center"/>
          </w:tcPr>
          <w:p w:rsidR="00293C1C" w:rsidRPr="00293C1C" w:rsidRDefault="00293C1C" w:rsidP="00293C1C">
            <w:pPr>
              <w:pStyle w:val="a3"/>
              <w:rPr>
                <w:rFonts w:ascii="Times New Roman" w:eastAsia="Times New Roman" w:hAnsi="Times New Roman" w:cs="Times New Roman"/>
                <w:b/>
                <w:color w:val="000000"/>
                <w:sz w:val="24"/>
                <w:szCs w:val="24"/>
                <w:lang w:eastAsia="uk-UA"/>
              </w:rPr>
            </w:pPr>
            <w:r w:rsidRPr="00293C1C">
              <w:rPr>
                <w:rFonts w:ascii="Times New Roman" w:eastAsia="Times New Roman" w:hAnsi="Times New Roman" w:cs="Times New Roman"/>
                <w:b/>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(підстава згідно з </w:t>
            </w:r>
            <w:proofErr w:type="spellStart"/>
            <w:r w:rsidRPr="00293C1C">
              <w:rPr>
                <w:rFonts w:ascii="Times New Roman" w:eastAsia="Times New Roman" w:hAnsi="Times New Roman" w:cs="Times New Roman"/>
                <w:b/>
                <w:color w:val="000000"/>
                <w:sz w:val="24"/>
                <w:szCs w:val="24"/>
                <w:lang w:eastAsia="uk-UA"/>
              </w:rPr>
              <w:t>абз</w:t>
            </w:r>
            <w:proofErr w:type="spellEnd"/>
            <w:r w:rsidRPr="00293C1C">
              <w:rPr>
                <w:rFonts w:ascii="Times New Roman" w:eastAsia="Times New Roman" w:hAnsi="Times New Roman" w:cs="Times New Roman"/>
                <w:b/>
                <w:color w:val="000000"/>
                <w:sz w:val="24"/>
                <w:szCs w:val="24"/>
                <w:lang w:eastAsia="uk-UA"/>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Довідка, складена учасником у довільній формі, що підтверджує відсутність підстави для відхилення, передбаченої абз.14 п.47 Особливостей.</w:t>
            </w:r>
          </w:p>
          <w:p w:rsidR="00293C1C" w:rsidRPr="00293C1C" w:rsidRDefault="00293C1C" w:rsidP="00293C1C">
            <w:pPr>
              <w:pStyle w:val="a3"/>
              <w:rPr>
                <w:rFonts w:ascii="Times New Roman" w:eastAsia="Times New Roman" w:hAnsi="Times New Roman" w:cs="Times New Roman"/>
                <w:color w:val="000000"/>
                <w:sz w:val="24"/>
                <w:szCs w:val="24"/>
                <w:lang w:eastAsia="uk-UA"/>
              </w:rPr>
            </w:pPr>
          </w:p>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 xml:space="preserve">У разі, якщо відносно учасника-переможця така підстава для відхилення наявна, то 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p>
    <w:p w:rsidR="00293C1C" w:rsidRPr="00293C1C" w:rsidRDefault="00293C1C" w:rsidP="00293C1C">
      <w:pPr>
        <w:pStyle w:val="a3"/>
        <w:jc w:val="both"/>
        <w:rPr>
          <w:rFonts w:ascii="Times New Roman" w:eastAsia="Times New Roman" w:hAnsi="Times New Roman" w:cs="Times New Roman"/>
          <w:b/>
          <w:color w:val="000000"/>
          <w:sz w:val="24"/>
          <w:szCs w:val="24"/>
          <w:lang w:eastAsia="uk-UA"/>
        </w:rPr>
      </w:pPr>
    </w:p>
    <w:p w:rsidR="00293C1C" w:rsidRPr="00293C1C" w:rsidRDefault="00293C1C" w:rsidP="00293C1C">
      <w:pPr>
        <w:pStyle w:val="a3"/>
        <w:jc w:val="both"/>
        <w:rPr>
          <w:rFonts w:ascii="Times New Roman" w:eastAsia="Times New Roman" w:hAnsi="Times New Roman" w:cs="Times New Roman"/>
          <w:b/>
          <w:color w:val="000000"/>
          <w:sz w:val="24"/>
          <w:szCs w:val="24"/>
          <w:lang w:eastAsia="uk-UA"/>
        </w:rPr>
      </w:pPr>
      <w:r w:rsidRPr="00293C1C">
        <w:rPr>
          <w:rFonts w:ascii="Times New Roman" w:eastAsia="Times New Roman" w:hAnsi="Times New Roman" w:cs="Times New Roman"/>
          <w:b/>
          <w:color w:val="000000"/>
          <w:sz w:val="24"/>
          <w:szCs w:val="24"/>
          <w:lang w:eastAsia="uk-UA"/>
        </w:rPr>
        <w:t>4. Інша інформація</w:t>
      </w:r>
    </w:p>
    <w:p w:rsidR="00293C1C" w:rsidRPr="00293C1C" w:rsidRDefault="00293C1C" w:rsidP="00293C1C">
      <w:pPr>
        <w:pStyle w:val="a3"/>
        <w:jc w:val="both"/>
        <w:rPr>
          <w:rFonts w:ascii="Times New Roman" w:eastAsia="Times New Roman" w:hAnsi="Times New Roman" w:cs="Times New Roman"/>
          <w:b/>
          <w:color w:val="000000"/>
          <w:sz w:val="24"/>
          <w:szCs w:val="24"/>
          <w:lang w:eastAsia="uk-UA"/>
        </w:rPr>
      </w:pPr>
      <w:r w:rsidRPr="00293C1C">
        <w:rPr>
          <w:rFonts w:ascii="Times New Roman" w:eastAsia="Times New Roman" w:hAnsi="Times New Roman" w:cs="Times New Roman"/>
          <w:b/>
          <w:color w:val="000000"/>
          <w:sz w:val="24"/>
          <w:szCs w:val="24"/>
          <w:lang w:eastAsia="uk-UA"/>
        </w:rPr>
        <w:t xml:space="preserve"> (для УЧАСНИКІВ - юридичних осіб, фізичних осіб та фізичних осіб-підприємців)</w:t>
      </w:r>
    </w:p>
    <w:tbl>
      <w:tblPr>
        <w:tblW w:w="10348"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567"/>
        <w:gridCol w:w="9781"/>
      </w:tblGrid>
      <w:tr w:rsidR="00293C1C" w:rsidRPr="00293C1C" w:rsidTr="00C17F91">
        <w:tc>
          <w:tcPr>
            <w:tcW w:w="10348" w:type="dxa"/>
            <w:gridSpan w:val="2"/>
            <w:tcBorders>
              <w:top w:val="inset" w:sz="6" w:space="0" w:color="auto"/>
              <w:left w:val="inset" w:sz="6" w:space="0" w:color="auto"/>
              <w:bottom w:val="inset" w:sz="6" w:space="0" w:color="auto"/>
              <w:right w:val="inset" w:sz="6" w:space="0" w:color="auto"/>
            </w:tcBorders>
            <w:shd w:val="pct20" w:color="auto" w:fill="auto"/>
            <w:hideMark/>
          </w:tcPr>
          <w:p w:rsidR="00293C1C" w:rsidRPr="00293C1C" w:rsidRDefault="00293C1C" w:rsidP="00293C1C">
            <w:pPr>
              <w:pStyle w:val="a3"/>
              <w:jc w:val="both"/>
              <w:rPr>
                <w:rFonts w:ascii="Times New Roman" w:eastAsia="Times New Roman" w:hAnsi="Times New Roman" w:cs="Times New Roman"/>
                <w:b/>
                <w:color w:val="000000"/>
                <w:sz w:val="24"/>
                <w:szCs w:val="24"/>
                <w:lang w:eastAsia="uk-UA"/>
              </w:rPr>
            </w:pPr>
            <w:r w:rsidRPr="00293C1C">
              <w:rPr>
                <w:rFonts w:ascii="Times New Roman" w:eastAsia="Times New Roman" w:hAnsi="Times New Roman" w:cs="Times New Roman"/>
                <w:b/>
                <w:color w:val="000000"/>
                <w:sz w:val="24"/>
                <w:szCs w:val="24"/>
                <w:lang w:eastAsia="uk-UA"/>
              </w:rPr>
              <w:t>Інші документи від Учасника, що надаються у складі пропозиції:</w:t>
            </w:r>
          </w:p>
        </w:tc>
      </w:tr>
      <w:tr w:rsidR="00293C1C" w:rsidRPr="00293C1C" w:rsidTr="00C17F91">
        <w:tc>
          <w:tcPr>
            <w:tcW w:w="567" w:type="dxa"/>
            <w:tcBorders>
              <w:top w:val="inset" w:sz="6" w:space="0" w:color="auto"/>
              <w:left w:val="inset" w:sz="6" w:space="0" w:color="auto"/>
              <w:bottom w:val="inset" w:sz="6" w:space="0" w:color="auto"/>
              <w:right w:val="inset" w:sz="6" w:space="0" w:color="auto"/>
            </w:tcBorders>
            <w:hideMark/>
          </w:tcPr>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1</w:t>
            </w:r>
          </w:p>
        </w:tc>
        <w:tc>
          <w:tcPr>
            <w:tcW w:w="9781" w:type="dxa"/>
            <w:tcBorders>
              <w:top w:val="inset" w:sz="6" w:space="0" w:color="auto"/>
              <w:left w:val="inset" w:sz="6" w:space="0" w:color="auto"/>
              <w:bottom w:val="inset" w:sz="6" w:space="0" w:color="auto"/>
              <w:right w:val="inset" w:sz="6" w:space="0" w:color="auto"/>
            </w:tcBorders>
            <w:hideMark/>
          </w:tcPr>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 xml:space="preserve">Статут або інший установчий документ (остання редакція)- </w:t>
            </w:r>
            <w:r w:rsidRPr="00293C1C">
              <w:rPr>
                <w:rFonts w:ascii="Times New Roman" w:eastAsia="Times New Roman" w:hAnsi="Times New Roman" w:cs="Times New Roman"/>
                <w:i/>
                <w:color w:val="000000"/>
                <w:sz w:val="24"/>
                <w:szCs w:val="24"/>
                <w:lang w:eastAsia="uk-UA"/>
              </w:rPr>
              <w:t>для юридичних осіб</w:t>
            </w:r>
            <w:r w:rsidRPr="00293C1C">
              <w:rPr>
                <w:rFonts w:ascii="Times New Roman" w:eastAsia="Times New Roman" w:hAnsi="Times New Roman" w:cs="Times New Roman"/>
                <w:color w:val="000000"/>
                <w:sz w:val="24"/>
                <w:szCs w:val="24"/>
                <w:lang w:eastAsia="uk-UA"/>
              </w:rPr>
              <w:t>.</w:t>
            </w:r>
          </w:p>
          <w:p w:rsidR="00293C1C" w:rsidRPr="00293C1C" w:rsidRDefault="00293C1C" w:rsidP="00293C1C">
            <w:pPr>
              <w:pStyle w:val="a3"/>
              <w:rPr>
                <w:rFonts w:ascii="Times New Roman" w:eastAsia="Times New Roman" w:hAnsi="Times New Roman" w:cs="Times New Roman"/>
                <w:i/>
                <w:iCs/>
                <w:color w:val="000000"/>
                <w:sz w:val="24"/>
                <w:szCs w:val="24"/>
                <w:lang w:eastAsia="uk-UA"/>
              </w:rPr>
            </w:pPr>
            <w:r w:rsidRPr="00293C1C">
              <w:rPr>
                <w:rFonts w:ascii="Times New Roman" w:eastAsia="Times New Roman" w:hAnsi="Times New Roman" w:cs="Times New Roman"/>
                <w:color w:val="000000"/>
                <w:sz w:val="24"/>
                <w:szCs w:val="24"/>
                <w:lang w:eastAsia="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293C1C">
              <w:rPr>
                <w:rFonts w:ascii="Times New Roman" w:eastAsia="Times New Roman" w:hAnsi="Times New Roman" w:cs="Times New Roman"/>
                <w:i/>
                <w:iCs/>
                <w:color w:val="000000"/>
                <w:sz w:val="24"/>
                <w:szCs w:val="24"/>
                <w:lang w:eastAsia="uk-UA"/>
              </w:rPr>
              <w:t>(модельний статут при цьому не надається).</w:t>
            </w:r>
          </w:p>
          <w:p w:rsidR="00293C1C" w:rsidRPr="00293C1C" w:rsidRDefault="00293C1C" w:rsidP="00293C1C">
            <w:pPr>
              <w:pStyle w:val="a3"/>
              <w:rPr>
                <w:rFonts w:ascii="Times New Roman" w:eastAsia="Times New Roman" w:hAnsi="Times New Roman" w:cs="Times New Roman"/>
                <w:i/>
                <w:iCs/>
                <w:color w:val="000000"/>
                <w:sz w:val="24"/>
                <w:szCs w:val="24"/>
                <w:lang w:eastAsia="uk-UA"/>
              </w:rPr>
            </w:pPr>
            <w:r w:rsidRPr="00293C1C">
              <w:rPr>
                <w:rFonts w:ascii="Times New Roman" w:eastAsia="Times New Roman" w:hAnsi="Times New Roman" w:cs="Times New Roman"/>
                <w:i/>
                <w:iCs/>
                <w:color w:val="000000"/>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Такими документами можуть </w:t>
            </w:r>
            <w:r w:rsidRPr="00293C1C">
              <w:rPr>
                <w:rFonts w:ascii="Times New Roman" w:eastAsia="Times New Roman" w:hAnsi="Times New Roman" w:cs="Times New Roman"/>
                <w:i/>
                <w:iCs/>
                <w:color w:val="000000"/>
                <w:sz w:val="24"/>
                <w:szCs w:val="24"/>
                <w:lang w:eastAsia="uk-UA"/>
              </w:rPr>
              <w:lastRenderedPageBreak/>
              <w:t>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із законодавством України] або законодавства іншої держави, відповідно до якого  було утворене об’єднання</w:t>
            </w:r>
          </w:p>
        </w:tc>
      </w:tr>
      <w:tr w:rsidR="00293C1C" w:rsidRPr="00293C1C" w:rsidTr="00C17F91">
        <w:tc>
          <w:tcPr>
            <w:tcW w:w="567" w:type="dxa"/>
            <w:tcBorders>
              <w:top w:val="inset" w:sz="6" w:space="0" w:color="auto"/>
              <w:left w:val="inset" w:sz="6" w:space="0" w:color="auto"/>
              <w:bottom w:val="inset" w:sz="6" w:space="0" w:color="auto"/>
              <w:right w:val="inset" w:sz="6" w:space="0" w:color="auto"/>
            </w:tcBorders>
            <w:hideMark/>
          </w:tcPr>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lastRenderedPageBreak/>
              <w:t>2</w:t>
            </w:r>
          </w:p>
        </w:tc>
        <w:tc>
          <w:tcPr>
            <w:tcW w:w="9781" w:type="dxa"/>
            <w:tcBorders>
              <w:top w:val="inset" w:sz="6" w:space="0" w:color="auto"/>
              <w:left w:val="inset" w:sz="6" w:space="0" w:color="auto"/>
              <w:bottom w:val="inset" w:sz="6" w:space="0" w:color="auto"/>
              <w:right w:val="inset" w:sz="6" w:space="0" w:color="auto"/>
            </w:tcBorders>
            <w:hideMark/>
          </w:tcPr>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 xml:space="preserve">Довідка про присвоєння ідентифікаційного коду, у разі відсутності з релігійних переконань - сторінка паспорта з відповідною відміткою  або лист-пояснення із зазначенням законодавчих підстав ненадання документу </w:t>
            </w:r>
            <w:r w:rsidRPr="00293C1C">
              <w:rPr>
                <w:rFonts w:ascii="Times New Roman" w:eastAsia="Times New Roman" w:hAnsi="Times New Roman" w:cs="Times New Roman"/>
                <w:i/>
                <w:iCs/>
                <w:color w:val="000000"/>
                <w:sz w:val="24"/>
                <w:szCs w:val="24"/>
                <w:lang w:eastAsia="uk-UA"/>
              </w:rPr>
              <w:t xml:space="preserve">– (для фізичних осіб, фізичних осіб-підприємців), </w:t>
            </w:r>
            <w:r w:rsidRPr="00293C1C">
              <w:rPr>
                <w:rFonts w:ascii="Times New Roman" w:eastAsia="Times New Roman" w:hAnsi="Times New Roman" w:cs="Times New Roman"/>
                <w:color w:val="000000"/>
                <w:sz w:val="24"/>
                <w:szCs w:val="24"/>
                <w:lang w:eastAsia="uk-UA"/>
              </w:rPr>
              <w:t xml:space="preserve">та </w:t>
            </w:r>
            <w:r w:rsidRPr="00293C1C">
              <w:rPr>
                <w:rFonts w:ascii="Times New Roman" w:eastAsia="Times New Roman" w:hAnsi="Times New Roman" w:cs="Times New Roman"/>
                <w:bCs/>
                <w:iCs/>
                <w:color w:val="000000"/>
                <w:sz w:val="24"/>
                <w:szCs w:val="24"/>
                <w:lang w:eastAsia="uk-UA"/>
              </w:rPr>
              <w:t>паспорт (1-6 сторінки та місце проживання) у випадку, якщо такий паспорт оформлено у вигляді книжечки, або обидві сторони паспорту,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293C1C">
              <w:rPr>
                <w:rFonts w:ascii="Times New Roman" w:eastAsia="Times New Roman" w:hAnsi="Times New Roman" w:cs="Times New Roman"/>
                <w:i/>
                <w:color w:val="000000"/>
                <w:sz w:val="24"/>
                <w:szCs w:val="24"/>
                <w:lang w:eastAsia="uk-UA"/>
              </w:rPr>
              <w:t xml:space="preserve"> для фізичних осіб,  фізичних осіб-підприємців.</w:t>
            </w:r>
          </w:p>
        </w:tc>
      </w:tr>
      <w:tr w:rsidR="00293C1C" w:rsidRPr="00293C1C" w:rsidTr="00C17F91">
        <w:trPr>
          <w:trHeight w:val="269"/>
        </w:trPr>
        <w:tc>
          <w:tcPr>
            <w:tcW w:w="567" w:type="dxa"/>
            <w:tcBorders>
              <w:top w:val="inset" w:sz="6" w:space="0" w:color="auto"/>
              <w:left w:val="inset" w:sz="6" w:space="0" w:color="auto"/>
              <w:bottom w:val="inset" w:sz="6" w:space="0" w:color="auto"/>
              <w:right w:val="inset" w:sz="6" w:space="0" w:color="auto"/>
            </w:tcBorders>
            <w:hideMark/>
          </w:tcPr>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3</w:t>
            </w:r>
          </w:p>
        </w:tc>
        <w:tc>
          <w:tcPr>
            <w:tcW w:w="9781" w:type="dxa"/>
            <w:tcBorders>
              <w:top w:val="inset" w:sz="6" w:space="0" w:color="auto"/>
              <w:left w:val="inset" w:sz="6" w:space="0" w:color="auto"/>
              <w:bottom w:val="inset" w:sz="6" w:space="0" w:color="auto"/>
              <w:right w:val="inset" w:sz="6" w:space="0" w:color="auto"/>
            </w:tcBorders>
            <w:hideMark/>
          </w:tcPr>
          <w:p w:rsidR="00293C1C" w:rsidRPr="00293C1C" w:rsidRDefault="00293C1C" w:rsidP="00293C1C">
            <w:pPr>
              <w:pStyle w:val="a3"/>
              <w:rPr>
                <w:rFonts w:ascii="Times New Roman" w:eastAsia="Times New Roman" w:hAnsi="Times New Roman" w:cs="Times New Roman"/>
                <w:color w:val="000000"/>
                <w:sz w:val="24"/>
                <w:szCs w:val="24"/>
                <w:u w:val="single"/>
                <w:lang w:eastAsia="uk-UA"/>
              </w:rPr>
            </w:pPr>
            <w:r w:rsidRPr="00293C1C">
              <w:rPr>
                <w:rFonts w:ascii="Times New Roman" w:eastAsia="Times New Roman" w:hAnsi="Times New Roman" w:cs="Times New Roman"/>
                <w:color w:val="000000"/>
                <w:sz w:val="24"/>
                <w:szCs w:val="24"/>
                <w:lang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93C1C" w:rsidRPr="00293C1C" w:rsidTr="00C17F91">
        <w:trPr>
          <w:trHeight w:val="245"/>
        </w:trPr>
        <w:tc>
          <w:tcPr>
            <w:tcW w:w="567" w:type="dxa"/>
            <w:tcBorders>
              <w:top w:val="inset" w:sz="6" w:space="0" w:color="auto"/>
              <w:left w:val="inset" w:sz="6" w:space="0" w:color="auto"/>
              <w:bottom w:val="inset" w:sz="6" w:space="0" w:color="auto"/>
              <w:right w:val="inset" w:sz="6" w:space="0" w:color="auto"/>
            </w:tcBorders>
            <w:hideMark/>
          </w:tcPr>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4</w:t>
            </w:r>
          </w:p>
        </w:tc>
        <w:tc>
          <w:tcPr>
            <w:tcW w:w="9781" w:type="dxa"/>
            <w:tcBorders>
              <w:top w:val="inset" w:sz="6" w:space="0" w:color="auto"/>
              <w:left w:val="inset" w:sz="6" w:space="0" w:color="auto"/>
              <w:bottom w:val="inset" w:sz="6" w:space="0" w:color="auto"/>
              <w:right w:val="inset" w:sz="6" w:space="0" w:color="auto"/>
            </w:tcBorders>
            <w:hideMark/>
          </w:tcPr>
          <w:p w:rsidR="00293C1C" w:rsidRPr="00293C1C" w:rsidRDefault="00293C1C" w:rsidP="00293C1C">
            <w:pPr>
              <w:pStyle w:val="a3"/>
              <w:rPr>
                <w:rFonts w:ascii="Times New Roman" w:eastAsia="Times New Roman" w:hAnsi="Times New Roman" w:cs="Times New Roman"/>
                <w:color w:val="000000"/>
                <w:sz w:val="24"/>
                <w:szCs w:val="24"/>
                <w:lang w:eastAsia="uk-UA"/>
              </w:rPr>
            </w:pPr>
            <w:r w:rsidRPr="00293C1C">
              <w:rPr>
                <w:rFonts w:ascii="Times New Roman" w:eastAsia="Times New Roman" w:hAnsi="Times New Roman" w:cs="Times New Roman"/>
                <w:color w:val="000000"/>
                <w:sz w:val="24"/>
                <w:szCs w:val="24"/>
                <w:lang w:eastAsia="uk-UA"/>
              </w:rPr>
              <w:t xml:space="preserve">Довідка/лист у довільній формі, яка/який підтверджує ознайомлення Учасника з </w:t>
            </w:r>
            <w:proofErr w:type="spellStart"/>
            <w:r w:rsidRPr="00293C1C">
              <w:rPr>
                <w:rFonts w:ascii="Times New Roman" w:eastAsia="Times New Roman" w:hAnsi="Times New Roman" w:cs="Times New Roman"/>
                <w:color w:val="000000"/>
                <w:sz w:val="24"/>
                <w:szCs w:val="24"/>
                <w:lang w:eastAsia="uk-UA"/>
              </w:rPr>
              <w:t>проєктом</w:t>
            </w:r>
            <w:proofErr w:type="spellEnd"/>
            <w:r w:rsidRPr="00293C1C">
              <w:rPr>
                <w:rFonts w:ascii="Times New Roman" w:eastAsia="Times New Roman" w:hAnsi="Times New Roman" w:cs="Times New Roman"/>
                <w:color w:val="000000"/>
                <w:sz w:val="24"/>
                <w:szCs w:val="24"/>
                <w:lang w:eastAsia="uk-UA"/>
              </w:rPr>
              <w:t xml:space="preserve"> договору про закупівлю,  який наведено у  Додатку 3 до цієї тендерної документації </w:t>
            </w:r>
            <w:r w:rsidRPr="00293C1C">
              <w:rPr>
                <w:rFonts w:ascii="Times New Roman" w:eastAsia="Times New Roman" w:hAnsi="Times New Roman" w:cs="Times New Roman"/>
                <w:b/>
                <w:color w:val="000000"/>
                <w:sz w:val="24"/>
                <w:szCs w:val="24"/>
                <w:lang w:eastAsia="uk-UA"/>
              </w:rPr>
              <w:t xml:space="preserve">та гарантує виконання своїх зобов’язань, у разі підписання з ним договору на основі зазначеного </w:t>
            </w:r>
            <w:proofErr w:type="spellStart"/>
            <w:r w:rsidRPr="00293C1C">
              <w:rPr>
                <w:rFonts w:ascii="Times New Roman" w:eastAsia="Times New Roman" w:hAnsi="Times New Roman" w:cs="Times New Roman"/>
                <w:b/>
                <w:color w:val="000000"/>
                <w:sz w:val="24"/>
                <w:szCs w:val="24"/>
                <w:lang w:eastAsia="uk-UA"/>
              </w:rPr>
              <w:t>проєкту</w:t>
            </w:r>
            <w:proofErr w:type="spellEnd"/>
            <w:r w:rsidRPr="00293C1C">
              <w:rPr>
                <w:rFonts w:ascii="Times New Roman" w:eastAsia="Times New Roman" w:hAnsi="Times New Roman" w:cs="Times New Roman"/>
                <w:b/>
                <w:color w:val="000000"/>
                <w:sz w:val="24"/>
                <w:szCs w:val="24"/>
                <w:lang w:eastAsia="uk-UA"/>
              </w:rPr>
              <w:t xml:space="preserve"> Договору про закупівлю.</w:t>
            </w:r>
          </w:p>
        </w:tc>
      </w:tr>
      <w:bookmarkEnd w:id="0"/>
    </w:tbl>
    <w:p w:rsidR="00293C1C" w:rsidRPr="00293C1C" w:rsidRDefault="00293C1C" w:rsidP="00293C1C">
      <w:pPr>
        <w:pStyle w:val="a3"/>
        <w:rPr>
          <w:rFonts w:ascii="Times New Roman" w:eastAsia="Times New Roman" w:hAnsi="Times New Roman" w:cs="Times New Roman"/>
          <w:color w:val="000000"/>
          <w:sz w:val="24"/>
          <w:szCs w:val="24"/>
          <w:lang w:eastAsia="uk-UA"/>
        </w:rPr>
      </w:pPr>
    </w:p>
    <w:p w:rsidR="00293C1C" w:rsidRPr="00293C1C" w:rsidRDefault="00293C1C" w:rsidP="00293C1C">
      <w:pPr>
        <w:pStyle w:val="a3"/>
        <w:jc w:val="both"/>
        <w:rPr>
          <w:rFonts w:ascii="Times New Roman" w:eastAsia="Times New Roman" w:hAnsi="Times New Roman" w:cs="Times New Roman"/>
          <w:color w:val="000000"/>
          <w:sz w:val="24"/>
          <w:szCs w:val="24"/>
          <w:lang w:eastAsia="uk-UA"/>
        </w:rPr>
      </w:pPr>
    </w:p>
    <w:p w:rsidR="00293C1C" w:rsidRPr="0056737D" w:rsidRDefault="00293C1C" w:rsidP="00293C1C">
      <w:pPr>
        <w:pStyle w:val="a3"/>
        <w:jc w:val="both"/>
        <w:rPr>
          <w:rFonts w:ascii="Times New Roman" w:eastAsia="Times New Roman" w:hAnsi="Times New Roman" w:cs="Times New Roman"/>
          <w:b/>
          <w:color w:val="000000"/>
          <w:sz w:val="24"/>
          <w:szCs w:val="24"/>
          <w:lang w:eastAsia="uk-UA"/>
        </w:rPr>
      </w:pPr>
    </w:p>
    <w:p w:rsidR="00004A3F" w:rsidRPr="00293C1C" w:rsidRDefault="00004A3F" w:rsidP="00293C1C">
      <w:pPr>
        <w:pStyle w:val="a3"/>
        <w:rPr>
          <w:rFonts w:ascii="Times New Roman" w:hAnsi="Times New Roman" w:cs="Times New Roman"/>
          <w:sz w:val="24"/>
          <w:szCs w:val="24"/>
        </w:rPr>
      </w:pPr>
    </w:p>
    <w:sectPr w:rsidR="00004A3F" w:rsidRPr="00293C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B65CE"/>
    <w:multiLevelType w:val="hybridMultilevel"/>
    <w:tmpl w:val="C6A2C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1C"/>
    <w:rsid w:val="00004A3F"/>
    <w:rsid w:val="00293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C1C"/>
    <w:pPr>
      <w:spacing w:after="0" w:line="240" w:lineRule="auto"/>
    </w:pPr>
  </w:style>
  <w:style w:type="character" w:styleId="a4">
    <w:name w:val="Hyperlink"/>
    <w:basedOn w:val="a0"/>
    <w:uiPriority w:val="99"/>
    <w:unhideWhenUsed/>
    <w:rsid w:val="00293C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C1C"/>
    <w:pPr>
      <w:spacing w:after="0" w:line="240" w:lineRule="auto"/>
    </w:pPr>
  </w:style>
  <w:style w:type="character" w:styleId="a4">
    <w:name w:val="Hyperlink"/>
    <w:basedOn w:val="a0"/>
    <w:uiPriority w:val="99"/>
    <w:unhideWhenUsed/>
    <w:rsid w:val="00293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microsoft.com/office/2007/relationships/stylesWithEffects" Target="stylesWithEffect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11905</Words>
  <Characters>6786</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2023-12-21T11:47:00Z</dcterms:created>
  <dcterms:modified xsi:type="dcterms:W3CDTF">2023-12-21T11:54:00Z</dcterms:modified>
</cp:coreProperties>
</file>