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2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2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ДОГОВІР №</w:t>
      </w:r>
      <w:r w:rsidR="004A67A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2690" w:rsidRPr="00542E30" w:rsidRDefault="005C51D7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смт.Кельменці</w:t>
      </w:r>
      <w:proofErr w:type="spellEnd"/>
      <w:r w:rsidR="00292690" w:rsidRPr="00542E3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</w:t>
      </w:r>
      <w:r w:rsidR="00556CE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</w:t>
      </w:r>
      <w:r w:rsidR="00292690" w:rsidRPr="00542E3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«</w:t>
      </w:r>
      <w:r w:rsidR="00AD0BF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47549">
        <w:rPr>
          <w:rFonts w:ascii="Times New Roman" w:eastAsia="Times New Roman" w:hAnsi="Times New Roman" w:cs="Times New Roman"/>
          <w:b/>
          <w:lang w:val="uk-UA" w:eastAsia="ru-RU"/>
        </w:rPr>
        <w:t xml:space="preserve">     </w:t>
      </w:r>
      <w:r w:rsidR="00292690" w:rsidRPr="00542E30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AD0BF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47549">
        <w:rPr>
          <w:rFonts w:ascii="Times New Roman" w:eastAsia="Times New Roman" w:hAnsi="Times New Roman" w:cs="Times New Roman"/>
          <w:b/>
          <w:lang w:val="uk-UA" w:eastAsia="ru-RU"/>
        </w:rPr>
        <w:t>____________</w:t>
      </w:r>
      <w:r w:rsidR="00AD0BF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292690" w:rsidRPr="00542E30">
        <w:rPr>
          <w:rFonts w:ascii="Times New Roman" w:eastAsia="Times New Roman" w:hAnsi="Times New Roman" w:cs="Times New Roman"/>
          <w:b/>
          <w:lang w:val="uk-UA" w:eastAsia="ru-RU"/>
        </w:rPr>
        <w:t>20</w:t>
      </w:r>
      <w:r w:rsidR="00700665" w:rsidRPr="00542E30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="00CD26A9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="00292690" w:rsidRPr="00542E30">
        <w:rPr>
          <w:rFonts w:ascii="Times New Roman" w:eastAsia="Times New Roman" w:hAnsi="Times New Roman" w:cs="Times New Roman"/>
          <w:b/>
          <w:lang w:val="uk-UA" w:eastAsia="ru-RU"/>
        </w:rPr>
        <w:t>р.</w:t>
      </w: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292690" w:rsidRPr="00542E30" w:rsidRDefault="00292690" w:rsidP="00AC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Продавець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147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="00AC0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особі</w:t>
      </w:r>
      <w:r w:rsidR="00147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proofErr w:type="spellEnd"/>
      <w:r w:rsidR="00147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діє на підставі</w:t>
      </w:r>
      <w:r w:rsidR="001475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</w:t>
      </w:r>
      <w:r w:rsidR="00AC0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однієї сторони та </w:t>
      </w: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Покупець: </w:t>
      </w:r>
      <w:r w:rsidR="005C51D7" w:rsidRPr="005C51D7">
        <w:rPr>
          <w:rFonts w:ascii="Times New Roman" w:hAnsi="Times New Roman" w:cs="Times New Roman"/>
          <w:lang w:val="uk-UA"/>
        </w:rPr>
        <w:t xml:space="preserve">та </w:t>
      </w:r>
      <w:r w:rsidR="005C51D7" w:rsidRPr="005C51D7">
        <w:rPr>
          <w:rFonts w:ascii="Times New Roman" w:hAnsi="Times New Roman" w:cs="Times New Roman"/>
          <w:b/>
          <w:bCs/>
          <w:lang w:val="uk-UA"/>
        </w:rPr>
        <w:t>Комунальне некомерційне підприємство «</w:t>
      </w:r>
      <w:proofErr w:type="spellStart"/>
      <w:r w:rsidR="005C51D7" w:rsidRPr="005C51D7">
        <w:rPr>
          <w:rFonts w:ascii="Times New Roman" w:hAnsi="Times New Roman" w:cs="Times New Roman"/>
          <w:b/>
          <w:bCs/>
          <w:lang w:val="uk-UA"/>
        </w:rPr>
        <w:t>Кельменецька</w:t>
      </w:r>
      <w:proofErr w:type="spellEnd"/>
      <w:r w:rsidR="005C51D7" w:rsidRPr="005C51D7">
        <w:rPr>
          <w:rFonts w:ascii="Times New Roman" w:hAnsi="Times New Roman" w:cs="Times New Roman"/>
          <w:b/>
          <w:bCs/>
          <w:lang w:val="uk-UA"/>
        </w:rPr>
        <w:t xml:space="preserve"> багатопрофільна лікарня» </w:t>
      </w:r>
      <w:proofErr w:type="spellStart"/>
      <w:r w:rsidR="005C51D7" w:rsidRPr="005C51D7">
        <w:rPr>
          <w:rFonts w:ascii="Times New Roman" w:hAnsi="Times New Roman" w:cs="Times New Roman"/>
          <w:b/>
          <w:bCs/>
          <w:lang w:val="uk-UA"/>
        </w:rPr>
        <w:t>Кельменецької</w:t>
      </w:r>
      <w:proofErr w:type="spellEnd"/>
      <w:r w:rsidR="005C51D7" w:rsidRPr="005C51D7">
        <w:rPr>
          <w:rFonts w:ascii="Times New Roman" w:hAnsi="Times New Roman" w:cs="Times New Roman"/>
          <w:b/>
          <w:bCs/>
          <w:lang w:val="uk-UA"/>
        </w:rPr>
        <w:t xml:space="preserve"> селищної ради Дністровського району Чернівецької області</w:t>
      </w:r>
      <w:r w:rsidR="005C51D7" w:rsidRPr="005C51D7">
        <w:rPr>
          <w:rFonts w:ascii="Times New Roman" w:hAnsi="Times New Roman" w:cs="Times New Roman"/>
          <w:bCs/>
          <w:lang w:val="uk-UA"/>
        </w:rPr>
        <w:t xml:space="preserve">, в особі директора </w:t>
      </w:r>
      <w:proofErr w:type="spellStart"/>
      <w:r w:rsidR="005C51D7" w:rsidRPr="005C51D7">
        <w:rPr>
          <w:rFonts w:ascii="Times New Roman" w:hAnsi="Times New Roman" w:cs="Times New Roman"/>
          <w:bCs/>
          <w:lang w:val="uk-UA"/>
        </w:rPr>
        <w:t>Доготаря</w:t>
      </w:r>
      <w:proofErr w:type="spellEnd"/>
      <w:r w:rsidR="005C51D7" w:rsidRPr="005C51D7">
        <w:rPr>
          <w:rFonts w:ascii="Times New Roman" w:hAnsi="Times New Roman" w:cs="Times New Roman"/>
          <w:bCs/>
          <w:lang w:val="uk-UA"/>
        </w:rPr>
        <w:t xml:space="preserve"> Олександра </w:t>
      </w:r>
      <w:proofErr w:type="spellStart"/>
      <w:r w:rsidR="005C51D7" w:rsidRPr="005C51D7">
        <w:rPr>
          <w:rFonts w:ascii="Times New Roman" w:hAnsi="Times New Roman" w:cs="Times New Roman"/>
          <w:bCs/>
          <w:lang w:val="uk-UA"/>
        </w:rPr>
        <w:t>Вержілійовича</w:t>
      </w:r>
      <w:proofErr w:type="spellEnd"/>
      <w:r w:rsidR="005C51D7" w:rsidRPr="005C51D7">
        <w:rPr>
          <w:rFonts w:ascii="Times New Roman" w:hAnsi="Times New Roman" w:cs="Times New Roman"/>
          <w:bCs/>
          <w:iCs/>
          <w:lang w:val="uk-UA"/>
        </w:rPr>
        <w:t>,</w:t>
      </w:r>
      <w:r w:rsidR="005C51D7" w:rsidRPr="005C51D7">
        <w:rPr>
          <w:rFonts w:ascii="Times New Roman" w:hAnsi="Times New Roman" w:cs="Times New Roman"/>
          <w:lang w:val="uk-UA"/>
        </w:rPr>
        <w:t xml:space="preserve"> що діє на підставі Статуту</w:t>
      </w:r>
      <w:r w:rsidRPr="00542E3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іншої сторони, надалі – </w:t>
      </w: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Сторони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уклали цей Договір про наступне:</w:t>
      </w:r>
    </w:p>
    <w:p w:rsidR="00292690" w:rsidRPr="00542E30" w:rsidRDefault="00292690" w:rsidP="00292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І. Предмет Договору</w:t>
      </w:r>
    </w:p>
    <w:p w:rsidR="00292690" w:rsidRPr="00C031F3" w:rsidRDefault="00292690" w:rsidP="00595106">
      <w:pPr>
        <w:pStyle w:val="1"/>
        <w:shd w:val="clear" w:color="auto" w:fill="FDFEFD"/>
        <w:spacing w:before="0" w:beforeAutospacing="0" w:after="0" w:afterAutospacing="0" w:line="100" w:lineRule="atLeast"/>
        <w:jc w:val="both"/>
        <w:textAlignment w:val="baseline"/>
        <w:rPr>
          <w:b w:val="0"/>
          <w:sz w:val="24"/>
          <w:szCs w:val="24"/>
        </w:rPr>
      </w:pPr>
      <w:r w:rsidRPr="005B2224">
        <w:rPr>
          <w:sz w:val="24"/>
          <w:szCs w:val="24"/>
          <w:lang w:eastAsia="ru-RU"/>
        </w:rPr>
        <w:t xml:space="preserve">1.1. </w:t>
      </w:r>
      <w:r w:rsidRPr="00C031F3">
        <w:rPr>
          <w:b w:val="0"/>
          <w:sz w:val="24"/>
          <w:szCs w:val="24"/>
          <w:lang w:eastAsia="ru-RU"/>
        </w:rPr>
        <w:t>Постачальник зобов’язується поставити Покупцю товар, а Покупець – прийняти та оплатити такий товар</w:t>
      </w:r>
      <w:r w:rsidR="005C51D7" w:rsidRPr="00C031F3">
        <w:rPr>
          <w:b w:val="0"/>
          <w:sz w:val="24"/>
          <w:szCs w:val="24"/>
          <w:lang w:eastAsia="ru-RU"/>
        </w:rPr>
        <w:t xml:space="preserve">: </w:t>
      </w:r>
      <w:r w:rsidR="00A926CA" w:rsidRPr="00C031F3">
        <w:rPr>
          <w:b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031F3" w:rsidRPr="00C031F3">
        <w:rPr>
          <w:b w:val="0"/>
          <w:bCs w:val="0"/>
          <w:sz w:val="24"/>
          <w:szCs w:val="24"/>
        </w:rPr>
        <w:t xml:space="preserve">Пластир нестерильний 900,0-920,0см x 5,0см котушка/рулон, Пластир нестерильний 900,0-920,0см x 2,5см котушка/рулон, Трубка </w:t>
      </w:r>
      <w:proofErr w:type="spellStart"/>
      <w:r w:rsidR="00C031F3" w:rsidRPr="00C031F3">
        <w:rPr>
          <w:b w:val="0"/>
          <w:bCs w:val="0"/>
          <w:sz w:val="24"/>
          <w:szCs w:val="24"/>
        </w:rPr>
        <w:t>ендотрахеальна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 одноразова, без манжети, діаметром 8 мм, №1, Трубка </w:t>
      </w:r>
      <w:proofErr w:type="spellStart"/>
      <w:r w:rsidR="00C031F3" w:rsidRPr="00C031F3">
        <w:rPr>
          <w:b w:val="0"/>
          <w:bCs w:val="0"/>
          <w:sz w:val="24"/>
          <w:szCs w:val="24"/>
        </w:rPr>
        <w:t>ендотрахеальна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 одноразова, без манжети, діаметром 7,5 мм, №1, Трубка </w:t>
      </w:r>
      <w:proofErr w:type="spellStart"/>
      <w:r w:rsidR="00C031F3" w:rsidRPr="00C031F3">
        <w:rPr>
          <w:b w:val="0"/>
          <w:bCs w:val="0"/>
          <w:sz w:val="24"/>
          <w:szCs w:val="24"/>
        </w:rPr>
        <w:t>ендотрахеальна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 одноразова, без манжети, діаметром 7 мм, №1, Катетер </w:t>
      </w:r>
      <w:proofErr w:type="spellStart"/>
      <w:r w:rsidR="00C031F3" w:rsidRPr="00C031F3">
        <w:rPr>
          <w:b w:val="0"/>
          <w:bCs w:val="0"/>
          <w:sz w:val="24"/>
          <w:szCs w:val="24"/>
        </w:rPr>
        <w:t>Фолея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, одноразовий, двоканальний (2-ходовий), розмір </w:t>
      </w:r>
      <w:proofErr w:type="spellStart"/>
      <w:r w:rsidR="00C031F3" w:rsidRPr="00C031F3">
        <w:rPr>
          <w:b w:val="0"/>
          <w:bCs w:val="0"/>
          <w:sz w:val="24"/>
          <w:szCs w:val="24"/>
        </w:rPr>
        <w:t>Fr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 18, №1, Катетер </w:t>
      </w:r>
      <w:proofErr w:type="spellStart"/>
      <w:r w:rsidR="00C031F3" w:rsidRPr="00C031F3">
        <w:rPr>
          <w:b w:val="0"/>
          <w:bCs w:val="0"/>
          <w:sz w:val="24"/>
          <w:szCs w:val="24"/>
        </w:rPr>
        <w:t>Фолея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, одноразовий, двоканальний (2-ходовий), розмір </w:t>
      </w:r>
      <w:proofErr w:type="spellStart"/>
      <w:r w:rsidR="00C031F3" w:rsidRPr="00C031F3">
        <w:rPr>
          <w:b w:val="0"/>
          <w:bCs w:val="0"/>
          <w:sz w:val="24"/>
          <w:szCs w:val="24"/>
        </w:rPr>
        <w:t>Fr</w:t>
      </w:r>
      <w:proofErr w:type="spellEnd"/>
      <w:r w:rsidR="00C031F3" w:rsidRPr="00C031F3">
        <w:rPr>
          <w:b w:val="0"/>
          <w:bCs w:val="0"/>
          <w:sz w:val="24"/>
          <w:szCs w:val="24"/>
        </w:rPr>
        <w:t xml:space="preserve"> 16, №1, Катетер внутрішньовенний периферичний, одноразовий, без додаткового ін'єкційного порту, 24G, №1, Катетер внутрішньовенний периферичний, одноразовий, з додатковим ін'єкційним портом, 22G, №1</w:t>
      </w:r>
      <w:r w:rsidR="00595106">
        <w:rPr>
          <w:b w:val="0"/>
          <w:bCs w:val="0"/>
          <w:sz w:val="24"/>
          <w:szCs w:val="24"/>
        </w:rPr>
        <w:t xml:space="preserve"> </w:t>
      </w:r>
      <w:r w:rsidRPr="00C031F3">
        <w:rPr>
          <w:b w:val="0"/>
          <w:sz w:val="24"/>
          <w:szCs w:val="24"/>
          <w:lang w:eastAsia="ru-RU"/>
        </w:rPr>
        <w:t xml:space="preserve">який зазначений в  </w:t>
      </w:r>
      <w:proofErr w:type="spellStart"/>
      <w:r w:rsidR="00FD4F7E" w:rsidRPr="00C031F3">
        <w:rPr>
          <w:b w:val="0"/>
          <w:sz w:val="24"/>
          <w:szCs w:val="24"/>
        </w:rPr>
        <w:t>ДК</w:t>
      </w:r>
      <w:proofErr w:type="spellEnd"/>
      <w:r w:rsidR="00FD4F7E" w:rsidRPr="00C031F3">
        <w:rPr>
          <w:b w:val="0"/>
          <w:sz w:val="24"/>
          <w:szCs w:val="24"/>
        </w:rPr>
        <w:t> 021:2015</w:t>
      </w:r>
      <w:r w:rsidR="005C51D7" w:rsidRPr="00C031F3">
        <w:rPr>
          <w:b w:val="0"/>
          <w:sz w:val="24"/>
          <w:szCs w:val="24"/>
        </w:rPr>
        <w:t xml:space="preserve">: </w:t>
      </w:r>
      <w:r w:rsidR="00C06F1D" w:rsidRPr="00C031F3">
        <w:rPr>
          <w:b w:val="0"/>
          <w:sz w:val="24"/>
          <w:szCs w:val="24"/>
          <w:bdr w:val="none" w:sz="0" w:space="0" w:color="auto" w:frame="1"/>
        </w:rPr>
        <w:t>331</w:t>
      </w:r>
      <w:r w:rsidR="00C031F3" w:rsidRPr="00C031F3">
        <w:rPr>
          <w:b w:val="0"/>
          <w:sz w:val="24"/>
          <w:szCs w:val="24"/>
          <w:bdr w:val="none" w:sz="0" w:space="0" w:color="auto" w:frame="1"/>
        </w:rPr>
        <w:t>4</w:t>
      </w:r>
      <w:r w:rsidR="00C06F1D" w:rsidRPr="00C031F3">
        <w:rPr>
          <w:b w:val="0"/>
          <w:sz w:val="24"/>
          <w:szCs w:val="24"/>
          <w:bdr w:val="none" w:sz="0" w:space="0" w:color="auto" w:frame="1"/>
        </w:rPr>
        <w:t>0000-3</w:t>
      </w:r>
      <w:r w:rsidR="00C06F1D" w:rsidRPr="00C031F3">
        <w:rPr>
          <w:b w:val="0"/>
          <w:sz w:val="24"/>
          <w:szCs w:val="24"/>
        </w:rPr>
        <w:t> - </w:t>
      </w:r>
      <w:r w:rsidR="00C031F3" w:rsidRPr="00C031F3">
        <w:rPr>
          <w:b w:val="0"/>
          <w:sz w:val="24"/>
          <w:szCs w:val="24"/>
          <w:shd w:val="clear" w:color="auto" w:fill="FDFEFD"/>
        </w:rPr>
        <w:t xml:space="preserve">Медичні матеріали </w:t>
      </w:r>
      <w:r w:rsidRPr="00C031F3">
        <w:rPr>
          <w:b w:val="0"/>
          <w:sz w:val="24"/>
          <w:szCs w:val="24"/>
          <w:lang w:eastAsia="ru-RU"/>
        </w:rPr>
        <w:t>- відповідно до СПЕЦИФІКАЦІЇ – додатку № 1 до цього договору.</w:t>
      </w:r>
    </w:p>
    <w:p w:rsidR="00292690" w:rsidRPr="00542E30" w:rsidRDefault="00292690" w:rsidP="00C06F1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1.2. Обсяги закупівлі товару за цим Договором та відповідно і сума Договору можуть бути зменшені залежно від реального фінансування видатків, а також за відсутності потреби.</w:t>
      </w:r>
    </w:p>
    <w:p w:rsidR="00292690" w:rsidRPr="00542E30" w:rsidRDefault="00292690" w:rsidP="00292690">
      <w:pPr>
        <w:tabs>
          <w:tab w:val="left" w:pos="4875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1.3  Продавець гарантує, що Товар, який є предметом цього Договору, не обтяжено ніякими правами третіх осіб.</w:t>
      </w:r>
    </w:p>
    <w:p w:rsidR="00292690" w:rsidRPr="00542E30" w:rsidRDefault="00292690" w:rsidP="0029269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2.ЯКІСТЬ ТА КІЛЬКІСТЬ</w:t>
      </w:r>
    </w:p>
    <w:p w:rsidR="00292690" w:rsidRPr="00542E30" w:rsidRDefault="00292690" w:rsidP="0029269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Загальна кількість та асортимент Товару визначається згідно Додатку № 1(специфікація) до даного Договору.</w:t>
      </w:r>
    </w:p>
    <w:p w:rsidR="00292690" w:rsidRDefault="00292690" w:rsidP="0029269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Якість товару повинна відповідати діючим на момент виробництва вимогам нормативно-технічної документації та підтверджуватися сертифікатом якості.</w:t>
      </w:r>
    </w:p>
    <w:p w:rsidR="00292690" w:rsidRPr="00542E30" w:rsidRDefault="00292690" w:rsidP="0029269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виявлення пошкодження Товару, Покупець повинен разом з представником Продавця підписати Акт про виявлені недоліки. В цьому випадку Продавець зобов’язаний протягом  3-х календарних днів замінити його на якісний.</w:t>
      </w:r>
    </w:p>
    <w:p w:rsidR="00292690" w:rsidRPr="00542E30" w:rsidRDefault="00292690" w:rsidP="0029269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Продавець гарантує що:</w:t>
      </w: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-якість товару буде відповідати усім технічним умовам договору;</w:t>
      </w:r>
    </w:p>
    <w:p w:rsidR="00292690" w:rsidRPr="00542E30" w:rsidRDefault="00292690" w:rsidP="0029269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-термін придатності товару, що поставляється не може бути меншим 80% від загального терміну придатності, визначеного для даного товару на момент поставки.</w:t>
      </w:r>
    </w:p>
    <w:p w:rsidR="00292690" w:rsidRPr="00542E30" w:rsidRDefault="00292690" w:rsidP="002926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3.УМОВИ ПОСТАВКИ ТОВАРУ</w:t>
      </w:r>
    </w:p>
    <w:p w:rsidR="005C51D7" w:rsidRPr="005C51D7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uk-UA" w:eastAsia="ru-RU"/>
        </w:rPr>
      </w:pPr>
      <w:r w:rsidRPr="005C5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Поставка Товару здійснюється власними силами та за власний рахунок Постачальника за адресо</w:t>
      </w:r>
      <w:r w:rsidR="00531EA0" w:rsidRPr="005C5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5C5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367AB9" w:rsidRPr="005C5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C51D7" w:rsidRPr="005C51D7">
        <w:rPr>
          <w:rFonts w:asciiTheme="majorBidi" w:hAnsiTheme="majorBidi" w:cstheme="majorBidi"/>
          <w:u w:val="single"/>
          <w:lang w:val="uk-UA"/>
        </w:rPr>
        <w:t xml:space="preserve">60100, Чернівецька обл., Дністровський р-н, селище міського типу </w:t>
      </w:r>
      <w:proofErr w:type="spellStart"/>
      <w:r w:rsidR="005C51D7" w:rsidRPr="005C51D7">
        <w:rPr>
          <w:rFonts w:asciiTheme="majorBidi" w:hAnsiTheme="majorBidi" w:cstheme="majorBidi"/>
          <w:u w:val="single"/>
          <w:lang w:val="uk-UA"/>
        </w:rPr>
        <w:t>Кельменці</w:t>
      </w:r>
      <w:proofErr w:type="spellEnd"/>
      <w:r w:rsidR="005C51D7" w:rsidRPr="005C51D7">
        <w:rPr>
          <w:rFonts w:asciiTheme="majorBidi" w:hAnsiTheme="majorBidi" w:cstheme="majorBidi"/>
          <w:u w:val="single"/>
          <w:lang w:val="uk-UA"/>
        </w:rPr>
        <w:t>, вул. Сагайдачного, будинок 75.</w:t>
      </w:r>
    </w:p>
    <w:p w:rsidR="00542E30" w:rsidRPr="005C51D7" w:rsidRDefault="00542E3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51D7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Постачальник здійснює поставку товару Замовнику </w:t>
      </w:r>
      <w:r w:rsidRPr="005C51D7">
        <w:rPr>
          <w:rFonts w:ascii="Times New Roman" w:hAnsi="Times New Roman" w:cs="Times New Roman"/>
          <w:color w:val="000000"/>
          <w:kern w:val="16"/>
          <w:sz w:val="24"/>
          <w:szCs w:val="24"/>
          <w:lang w:val="uk-UA"/>
        </w:rPr>
        <w:t>періодично або одноразово</w:t>
      </w:r>
      <w:r w:rsidRPr="005C51D7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згідно усної чи письмової заявки</w:t>
      </w:r>
    </w:p>
    <w:p w:rsidR="00292690" w:rsidRPr="00542E30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Продавець повинен відвантажити Товар в упаковці, </w:t>
      </w:r>
      <w:r w:rsidRPr="00542E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uk-UA" w:eastAsia="ru-RU"/>
        </w:rPr>
        <w:t>яка</w:t>
      </w: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 забезпечила збереження </w:t>
      </w:r>
      <w:r w:rsidRPr="00542E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uk-UA" w:eastAsia="ru-RU"/>
        </w:rPr>
        <w:t xml:space="preserve">від </w:t>
      </w: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пошкоджень при  </w:t>
      </w:r>
      <w:r w:rsidRPr="00542E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транспортуванні та тривалому зберіганні.</w:t>
      </w:r>
    </w:p>
    <w:p w:rsidR="00292690" w:rsidRPr="00542E30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Доказом передачі товару у власність Покупця є підписані уповноваженими представниками Сторін видаткові накладні, оформлені належним чином.</w:t>
      </w:r>
    </w:p>
    <w:p w:rsidR="00292690" w:rsidRPr="00542E30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Продавець на партію товару повинен надати сертифікат якості та реєстраційні посвідчення на лікарські засоби, які є підтвердженням відповідності товару вимогам законодавства України та умовам Договору.</w:t>
      </w:r>
    </w:p>
    <w:p w:rsidR="00292690" w:rsidRPr="00542E30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Датою поставки товару Покупцеві, вважається дата яка зазначена у видатковій накладній. </w:t>
      </w:r>
    </w:p>
    <w:p w:rsidR="00292690" w:rsidRPr="00542E30" w:rsidRDefault="00292690" w:rsidP="00292690">
      <w:pPr>
        <w:numPr>
          <w:ilvl w:val="1"/>
          <w:numId w:val="3"/>
        </w:num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Продавець разом з Товаром передає Покупцю наступні документи в належно-оформленому вигляді:</w:t>
      </w:r>
    </w:p>
    <w:p w:rsidR="00292690" w:rsidRPr="00542E30" w:rsidRDefault="00292690" w:rsidP="00C06F1D">
      <w:pPr>
        <w:tabs>
          <w:tab w:val="left" w:pos="284"/>
          <w:tab w:val="left" w:pos="360"/>
          <w:tab w:val="left" w:pos="426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542E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-видаткову</w:t>
      </w:r>
      <w:proofErr w:type="spellEnd"/>
      <w:r w:rsidRPr="00542E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накладну</w:t>
      </w:r>
      <w:r w:rsidR="00C06F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292690" w:rsidRPr="00542E30" w:rsidRDefault="00292690" w:rsidP="00292690">
      <w:pPr>
        <w:numPr>
          <w:ilvl w:val="0"/>
          <w:numId w:val="3"/>
        </w:num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ЦІНА ДОГОВОРУ</w:t>
      </w:r>
    </w:p>
    <w:p w:rsidR="00292690" w:rsidRPr="00542E30" w:rsidRDefault="00292690" w:rsidP="00292690">
      <w:pPr>
        <w:tabs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92690" w:rsidRPr="00C06F1D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0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договору становить</w:t>
      </w:r>
      <w:r w:rsidR="00147549" w:rsidRPr="00C0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  <w:r w:rsidRPr="00C06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грн. () в т.ч</w:t>
      </w:r>
      <w:r w:rsidRPr="00C0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ПДВ  Кількість та ціна товару за одиницю зазначається  в специфікації (Додаток № 1), та видаткових накладних, які є невід’ємними частинами цього Договору</w:t>
      </w:r>
      <w:r w:rsidR="00DD3079" w:rsidRPr="00C0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92690" w:rsidRPr="00542E30" w:rsidRDefault="00292690" w:rsidP="0029269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УМОВИ ОПЛАТИ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Оплата Покупцем за </w:t>
      </w:r>
      <w:r w:rsidRPr="00542E3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фактично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поставлений Товар який </w:t>
      </w:r>
      <w:r w:rsidRPr="00542E3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зазначений в накладній, та відповідає Специфікації (Додатку №1)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шляхом безготівкового перерахунку  на рахунок Продавця протягом </w:t>
      </w:r>
      <w:r w:rsidR="00C0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днів, при наявності коштів на рахунку Покупця, </w:t>
      </w:r>
      <w:r w:rsidRPr="00542E3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( </w:t>
      </w:r>
      <w:proofErr w:type="spellStart"/>
      <w:r w:rsidRPr="00542E3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зг</w:t>
      </w:r>
      <w:proofErr w:type="spellEnd"/>
      <w:r w:rsidRPr="00542E3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. п. 1 ст. 49 Бюджетного кодексу України)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 мірі надходження фінансування.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затримки бюджетного фінансування розрахунок за Товар здійснюється протягом – 1</w:t>
      </w:r>
      <w:r w:rsidR="00C13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3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робочих 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отримання Покупцем фінансування товару на свій розрахунковий рахунок.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товар.</w:t>
      </w:r>
    </w:p>
    <w:p w:rsidR="00292690" w:rsidRPr="00542E30" w:rsidRDefault="00292690" w:rsidP="00292690">
      <w:pPr>
        <w:tabs>
          <w:tab w:val="left" w:pos="284"/>
          <w:tab w:val="left" w:pos="36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Покупець має право затримати оплату за товар, якщо товарні накладні  не відповідають вимогам, передбачені законодавством, та цим Договором, або містять помилки, чи розбіжності. Покупець зобов’язаний попередити Постачальника про недоліки у одержаних товарних та податкових накладних протягом 5 робочих днів із дня їх отримання. Подальший розрахунок буде здійснюватис</w:t>
      </w:r>
      <w:r w:rsidR="00F112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після виправлення помилок в первинних документах Постачальником.</w:t>
      </w:r>
    </w:p>
    <w:p w:rsidR="00292690" w:rsidRPr="00542E30" w:rsidRDefault="00292690" w:rsidP="0029269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lang w:val="uk-UA" w:eastAsia="ru-RU"/>
        </w:rPr>
        <w:t>ПРИЙНЯТТЯ ТОВАРУ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вважається зданим Продавцем  та прийнятим Покупцем по кількості та якості – з моменту підписання Сторонами видаткових накладних.</w:t>
      </w:r>
    </w:p>
    <w:p w:rsidR="00525D65" w:rsidRPr="00525D65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Прийом-передача товару відбувається в пункті поставки, вказаному Покупцем</w:t>
      </w:r>
      <w:r w:rsidR="0052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25D65" w:rsidRPr="00520177">
        <w:rPr>
          <w:rFonts w:asciiTheme="majorBidi" w:hAnsiTheme="majorBidi" w:cstheme="majorBidi"/>
          <w:lang w:val="uk-UA"/>
        </w:rPr>
        <w:t xml:space="preserve">Чернівецька обл., </w:t>
      </w:r>
      <w:r w:rsidR="00525D65">
        <w:rPr>
          <w:rFonts w:asciiTheme="majorBidi" w:hAnsiTheme="majorBidi" w:cstheme="majorBidi"/>
          <w:lang w:val="uk-UA"/>
        </w:rPr>
        <w:t xml:space="preserve">Дністровський р-н, </w:t>
      </w:r>
      <w:r w:rsidR="00525D65" w:rsidRPr="00520177">
        <w:rPr>
          <w:rFonts w:asciiTheme="majorBidi" w:hAnsiTheme="majorBidi" w:cstheme="majorBidi"/>
          <w:lang w:val="uk-UA"/>
        </w:rPr>
        <w:t xml:space="preserve">селище міського типу </w:t>
      </w:r>
      <w:proofErr w:type="spellStart"/>
      <w:r w:rsidR="00525D65" w:rsidRPr="00520177">
        <w:rPr>
          <w:rFonts w:asciiTheme="majorBidi" w:hAnsiTheme="majorBidi" w:cstheme="majorBidi"/>
          <w:lang w:val="uk-UA"/>
        </w:rPr>
        <w:t>Кельменці</w:t>
      </w:r>
      <w:proofErr w:type="spellEnd"/>
      <w:r w:rsidR="00525D65" w:rsidRPr="00520177">
        <w:rPr>
          <w:rFonts w:asciiTheme="majorBidi" w:hAnsiTheme="majorBidi" w:cstheme="majorBidi"/>
          <w:lang w:val="uk-UA"/>
        </w:rPr>
        <w:t xml:space="preserve">, </w:t>
      </w:r>
      <w:r w:rsidR="00525D65">
        <w:rPr>
          <w:rFonts w:asciiTheme="majorBidi" w:hAnsiTheme="majorBidi" w:cstheme="majorBidi"/>
          <w:lang w:val="uk-UA"/>
        </w:rPr>
        <w:t>вул. Сагайдачного</w:t>
      </w:r>
      <w:r w:rsidR="00525D65" w:rsidRPr="00520177">
        <w:rPr>
          <w:rFonts w:asciiTheme="majorBidi" w:hAnsiTheme="majorBidi" w:cstheme="majorBidi"/>
          <w:lang w:val="uk-UA"/>
        </w:rPr>
        <w:t>, будинок 75</w:t>
      </w:r>
      <w:r w:rsidR="00525D65">
        <w:rPr>
          <w:rFonts w:asciiTheme="majorBidi" w:hAnsiTheme="majorBidi" w:cstheme="majorBidi"/>
          <w:lang w:val="uk-UA"/>
        </w:rPr>
        <w:t>.</w:t>
      </w:r>
    </w:p>
    <w:p w:rsidR="00292690" w:rsidRPr="00525D65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5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товару на складі Покупця,  уповноважена особа Покупця надає належним чином  оформлену довіреність на отримання товару.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власності на товар переходить від Продавця до Покупця з моменту підписання видаткових накладних.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разі виявлення недостачі чи пошкодження Товару при прийомці, Покупець повинен разом з представником Продавця підписати Акт про виявлені недоліки і негайно сповістити про це Продавця. В цьому випадку Продавець зобов’язаний протягом  3-х календарних днів замінити його на якісний.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Упаковка Товару повинна відповідати санітарним нормам даного виду продукції України.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повинен бути упакований таким чином, щоб запобігати псуванню та знищенню в період доставки його другій Стороні.</w:t>
      </w:r>
    </w:p>
    <w:p w:rsidR="00292690" w:rsidRPr="00542E30" w:rsidRDefault="00292690" w:rsidP="00292690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кожній індивідуальній упаковці повинно бути таке маркування на українській мові: найменування товару, дозування, номер серії, дата випуску, строк споживання, та інші дані, що передбачені чиним законодавством України. Кожна індивідуальна упаковка повинна містити інструкцію по застосуванню товару на українській мові.</w:t>
      </w:r>
    </w:p>
    <w:p w:rsidR="00292690" w:rsidRPr="00542E30" w:rsidRDefault="00292690" w:rsidP="0029269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 Відповідальність сторін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товару за бюджетні кошти Продавець сплачує Покупцю пеню у розмірі 0,1% вартості товарів, з яких допущене прострочення, за кожний день прострочення, а за прострочення понад тридцять днів додатково стягується штраф у розмірі 7% вказаної вартості.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7.3. Претензії щодо якості поставленого Продавцем товару можуть бути пред’явлені Покупцем у випадку його (товару) невідповідності сертифікату якості протягом всього терміну придатності отриманого Покупцем товару та мають підтверджуватися рекламаційним актом, за умови додержання Покупцем правил зберігання поставленого товару.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7.4. При пред’явленні претензій по якості поставленого товару Покупець зобов’язаний пред’явити Продавцю рекламаційний акт, складений відповідно до вимог чинного законодавства України.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7.5. У випадку виявлення недоліків товару Покупець зобов’язаний негайно повідомити про це Продавця та скласти відповідний акт. </w:t>
      </w:r>
    </w:p>
    <w:p w:rsidR="00292690" w:rsidRPr="00542E30" w:rsidRDefault="00292690" w:rsidP="00292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Продавець відповідає за недоліки товару, якщо Покупець доведе, що вони виникли до передачі товару Покупцеві або з причин, які існували до цього моменту.</w:t>
      </w:r>
    </w:p>
    <w:p w:rsidR="00292690" w:rsidRPr="00542E30" w:rsidRDefault="00292690" w:rsidP="0029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8. Обставини непереборної сили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 тощо).</w:t>
      </w:r>
    </w:p>
    <w:p w:rsidR="00292690" w:rsidRPr="00542E30" w:rsidRDefault="00292690" w:rsidP="00292690">
      <w:p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Несвоєчасне повідомлення про настання форс-мажорних обставин позбавляє постраждалу Сторону права посилатися на ці обставини.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8.3. Доказом виникнення обставин непереборної сили та строку їх дії є відповідні документи, які видаються компетентними органами.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92690" w:rsidRPr="00542E30" w:rsidRDefault="00292690" w:rsidP="002926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9.Вирішення спорів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92690" w:rsidRPr="00542E30" w:rsidRDefault="00292690" w:rsidP="002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9.2. У разі недосягнення Сторонами згоди спори вирішуються у судовому порядку.</w:t>
      </w:r>
    </w:p>
    <w:p w:rsidR="00292690" w:rsidRPr="00542E30" w:rsidRDefault="00292690" w:rsidP="0029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10. Строк дії договору</w:t>
      </w:r>
    </w:p>
    <w:p w:rsidR="00292690" w:rsidRPr="00542E30" w:rsidRDefault="00292690" w:rsidP="002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10.1. Цей договір набирає чинності з моменту підписання і діє до 31.12.20</w:t>
      </w:r>
      <w:r w:rsidR="001E26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року.</w:t>
      </w:r>
    </w:p>
    <w:p w:rsidR="00292690" w:rsidRPr="00542E30" w:rsidRDefault="00292690" w:rsidP="002926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10.2. Цей Договір укладається і підписується у 2 примірниках, що мають однакову юридичну силу.</w:t>
      </w:r>
    </w:p>
    <w:p w:rsidR="00292690" w:rsidRPr="00542E30" w:rsidRDefault="00292690" w:rsidP="0029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11. Додатки до договору</w:t>
      </w:r>
    </w:p>
    <w:p w:rsidR="00292690" w:rsidRDefault="00C06F1D" w:rsidP="0029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292690"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Невід’ємною частиною цього Договору є: додаток № 1 </w:t>
      </w:r>
      <w:proofErr w:type="spellStart"/>
      <w:r w:rsidR="00292690"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„Специфікація</w:t>
      </w:r>
      <w:proofErr w:type="spellEnd"/>
      <w:r w:rsidR="00292690"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="00292690"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товар”</w:t>
      </w:r>
      <w:proofErr w:type="spellEnd"/>
      <w:r w:rsidR="00292690"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92690" w:rsidRPr="00542E30" w:rsidRDefault="00292690" w:rsidP="0029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92690" w:rsidRPr="00542E30" w:rsidRDefault="00292690" w:rsidP="002926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542E3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ЮРИДИЧНІ АДРЕСИ, ПОШТОВІ ТА ПЛАТІЖНІ РЕКВІЗИТИ  СТОРІН</w:t>
      </w:r>
    </w:p>
    <w:p w:rsidR="00292690" w:rsidRDefault="00292690" w:rsidP="002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ПОКУПЕЦЬ</w:t>
      </w:r>
      <w:r w:rsidR="007071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42E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ПРОДАВЕЦЬ:</w:t>
      </w:r>
    </w:p>
    <w:p w:rsidR="00D83747" w:rsidRPr="00542E30" w:rsidRDefault="00D83747" w:rsidP="002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110" w:type="dxa"/>
        <w:tblLook w:val="01E0"/>
      </w:tblPr>
      <w:tblGrid>
        <w:gridCol w:w="5070"/>
        <w:gridCol w:w="5040"/>
      </w:tblGrid>
      <w:tr w:rsidR="00292690" w:rsidRPr="00542E30" w:rsidTr="00617583">
        <w:tc>
          <w:tcPr>
            <w:tcW w:w="5070" w:type="dxa"/>
          </w:tcPr>
          <w:p w:rsidR="00525D65" w:rsidRP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25D65">
              <w:rPr>
                <w:rFonts w:ascii="Times New Roman" w:hAnsi="Times New Roman" w:cs="Times New Roman"/>
                <w:b/>
                <w:bCs/>
                <w:lang w:val="uk-UA"/>
              </w:rPr>
              <w:t>Комунальне некомерційне підприємство «</w:t>
            </w:r>
            <w:proofErr w:type="spellStart"/>
            <w:r w:rsidRPr="00525D65">
              <w:rPr>
                <w:rFonts w:ascii="Times New Roman" w:hAnsi="Times New Roman" w:cs="Times New Roman"/>
                <w:b/>
                <w:bCs/>
                <w:lang w:val="uk-UA"/>
              </w:rPr>
              <w:t>Кельменецька</w:t>
            </w:r>
            <w:proofErr w:type="spellEnd"/>
            <w:r w:rsidRPr="00525D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багатопрофільна лікарня» </w:t>
            </w:r>
            <w:proofErr w:type="spellStart"/>
            <w:r w:rsidRPr="00525D65">
              <w:rPr>
                <w:rFonts w:ascii="Times New Roman" w:hAnsi="Times New Roman" w:cs="Times New Roman"/>
                <w:b/>
                <w:bCs/>
                <w:lang w:val="uk-UA"/>
              </w:rPr>
              <w:t>Кельменецької</w:t>
            </w:r>
            <w:proofErr w:type="spellEnd"/>
            <w:r w:rsidRPr="00525D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селищної ради Дністровського району Чернівецької області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C83379">
              <w:rPr>
                <w:rFonts w:ascii="Times New Roman" w:hAnsi="Times New Roman" w:cs="Times New Roman"/>
                <w:bCs/>
              </w:rPr>
              <w:t>Код ЄРДПОУ 02005674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60100,Чернівецька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ністровський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р-н.,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Кельменці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75</w:t>
            </w:r>
          </w:p>
          <w:p w:rsidR="00C059C1" w:rsidRDefault="00525D65" w:rsidP="00C05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059C1" w:rsidRPr="00817A24">
              <w:rPr>
                <w:rFonts w:ascii="Times New Roman" w:hAnsi="Times New Roman" w:cs="Times New Roman"/>
                <w:lang w:val="en-US"/>
              </w:rPr>
              <w:t>UA</w:t>
            </w:r>
            <w:r w:rsidR="00C059C1" w:rsidRPr="00817A24">
              <w:rPr>
                <w:rFonts w:ascii="Times New Roman" w:hAnsi="Times New Roman" w:cs="Times New Roman"/>
                <w:lang w:val="uk-UA"/>
              </w:rPr>
              <w:t>643052990000026004001804765</w:t>
            </w:r>
          </w:p>
          <w:p w:rsidR="00C059C1" w:rsidRDefault="00C059C1" w:rsidP="00C059C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83379">
              <w:rPr>
                <w:rFonts w:ascii="Times New Roman" w:hAnsi="Times New Roman" w:cs="Times New Roman"/>
                <w:bCs/>
              </w:rPr>
              <w:t>в АТ КБ “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Приватбанк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ФО 3</w:t>
            </w:r>
            <w:r>
              <w:rPr>
                <w:rFonts w:ascii="Times New Roman" w:hAnsi="Times New Roman" w:cs="Times New Roman"/>
                <w:bCs/>
                <w:lang w:val="uk-UA"/>
              </w:rPr>
              <w:t>05299</w:t>
            </w:r>
          </w:p>
          <w:p w:rsidR="00C06F1D" w:rsidRDefault="00C06F1D" w:rsidP="00C059C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р/р ___________________________</w:t>
            </w:r>
          </w:p>
          <w:p w:rsidR="00C06F1D" w:rsidRPr="00817A24" w:rsidRDefault="00C06F1D" w:rsidP="00C059C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______________________________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платник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№020056724055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</w:p>
          <w:p w:rsidR="00525D65" w:rsidRPr="00C83379" w:rsidRDefault="00525D65" w:rsidP="00525D65">
            <w:pPr>
              <w:spacing w:after="0" w:line="240" w:lineRule="auto"/>
              <w:ind w:firstLine="2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83379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525D65" w:rsidRDefault="00525D65" w:rsidP="00525D65">
            <w:pPr>
              <w:spacing w:after="0" w:line="240" w:lineRule="auto"/>
              <w:ind w:firstLine="23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_____________________ /О.В.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Доготар</w:t>
            </w:r>
            <w:proofErr w:type="spellEnd"/>
          </w:p>
          <w:p w:rsidR="00292690" w:rsidRPr="00542E30" w:rsidRDefault="00292690" w:rsidP="0029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40" w:type="dxa"/>
          </w:tcPr>
          <w:p w:rsidR="00292690" w:rsidRPr="00542E30" w:rsidRDefault="00292690" w:rsidP="0029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2E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</w:p>
        </w:tc>
      </w:tr>
    </w:tbl>
    <w:p w:rsidR="004B798A" w:rsidRDefault="00E67EFA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uk-UA"/>
        </w:rPr>
      </w:pPr>
      <w:r w:rsidRPr="00542E30">
        <w:rPr>
          <w:b/>
          <w:lang w:val="uk-UA"/>
        </w:rPr>
        <w:t xml:space="preserve">      </w:t>
      </w:r>
    </w:p>
    <w:p w:rsidR="005B2224" w:rsidRDefault="005B2224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uk-UA"/>
        </w:rPr>
      </w:pPr>
    </w:p>
    <w:p w:rsidR="005B2224" w:rsidRDefault="005B2224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uk-UA"/>
        </w:rPr>
      </w:pPr>
    </w:p>
    <w:p w:rsidR="00B8290F" w:rsidRPr="00952109" w:rsidRDefault="00EE4C44" w:rsidP="0097193C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b/>
          <w:lang w:val="uk-UA"/>
        </w:rPr>
        <w:tab/>
      </w:r>
      <w:r w:rsidRPr="0095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Додаток № 1</w:t>
      </w:r>
    </w:p>
    <w:p w:rsidR="00E67EFA" w:rsidRPr="00952109" w:rsidRDefault="00E67EFA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lang w:val="uk-UA"/>
        </w:rPr>
      </w:pPr>
      <w:r w:rsidRPr="0095210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до  Договору № _</w:t>
      </w:r>
      <w:r w:rsidR="002F2063" w:rsidRPr="00952109">
        <w:rPr>
          <w:rFonts w:ascii="Times New Roman" w:hAnsi="Times New Roman" w:cs="Times New Roman"/>
          <w:b/>
          <w:lang w:val="uk-UA"/>
        </w:rPr>
        <w:t>___</w:t>
      </w:r>
      <w:r w:rsidRPr="00952109">
        <w:rPr>
          <w:rFonts w:ascii="Times New Roman" w:hAnsi="Times New Roman" w:cs="Times New Roman"/>
          <w:b/>
          <w:lang w:val="uk-UA"/>
        </w:rPr>
        <w:t>__  від  __</w:t>
      </w:r>
      <w:r w:rsidR="002F2063" w:rsidRPr="00952109">
        <w:rPr>
          <w:rFonts w:ascii="Times New Roman" w:hAnsi="Times New Roman" w:cs="Times New Roman"/>
          <w:b/>
          <w:lang w:val="uk-UA"/>
        </w:rPr>
        <w:t>_____</w:t>
      </w:r>
      <w:r w:rsidRPr="00952109">
        <w:rPr>
          <w:rFonts w:ascii="Times New Roman" w:hAnsi="Times New Roman" w:cs="Times New Roman"/>
          <w:b/>
          <w:lang w:val="uk-UA"/>
        </w:rPr>
        <w:t>_____ 20</w:t>
      </w:r>
      <w:r w:rsidR="002F2063" w:rsidRPr="00952109">
        <w:rPr>
          <w:rFonts w:ascii="Times New Roman" w:hAnsi="Times New Roman" w:cs="Times New Roman"/>
          <w:b/>
          <w:lang w:val="uk-UA"/>
        </w:rPr>
        <w:t>2</w:t>
      </w:r>
      <w:r w:rsidR="00C83609" w:rsidRPr="00952109">
        <w:rPr>
          <w:rFonts w:ascii="Times New Roman" w:hAnsi="Times New Roman" w:cs="Times New Roman"/>
          <w:b/>
          <w:lang w:val="uk-UA"/>
        </w:rPr>
        <w:t>3</w:t>
      </w:r>
      <w:r w:rsidRPr="00952109">
        <w:rPr>
          <w:rFonts w:ascii="Times New Roman" w:hAnsi="Times New Roman" w:cs="Times New Roman"/>
          <w:b/>
          <w:lang w:val="uk-UA"/>
        </w:rPr>
        <w:t xml:space="preserve"> р </w:t>
      </w:r>
    </w:p>
    <w:p w:rsidR="00E67EFA" w:rsidRPr="00952109" w:rsidRDefault="00E67EFA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E67EFA" w:rsidRPr="00952109" w:rsidRDefault="00E67EFA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val="uk-UA"/>
        </w:rPr>
      </w:pPr>
      <w:r w:rsidRPr="00952109">
        <w:rPr>
          <w:rFonts w:ascii="Times New Roman" w:hAnsi="Times New Roman" w:cs="Times New Roman"/>
          <w:b/>
          <w:lang w:val="uk-UA"/>
        </w:rPr>
        <w:t xml:space="preserve">                                           Специфікація</w:t>
      </w:r>
    </w:p>
    <w:p w:rsidR="00E67EFA" w:rsidRPr="00952109" w:rsidRDefault="00E67EFA" w:rsidP="00E67EFA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3" w:type="dxa"/>
        <w:tblLook w:val="04A0"/>
      </w:tblPr>
      <w:tblGrid>
        <w:gridCol w:w="456"/>
        <w:gridCol w:w="6949"/>
        <w:gridCol w:w="1496"/>
        <w:gridCol w:w="1275"/>
      </w:tblGrid>
      <w:tr w:rsidR="00C031F3" w:rsidRPr="00C031F3" w:rsidTr="00C031F3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C031F3" w:rsidRPr="00C031F3" w:rsidTr="00C031F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Катетер внутрішньовенний периферичний, одноразовий, з додатковим ін'єкційним портом, 22G,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Катетер внутрішньовенний периферичний, одноразовий, без додаткового ін'єкційного порту, 24G,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Катетер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Фолея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одноразовий, двоканальний (2-ходовий), розмір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Fr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Катетер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Фолея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одноразовий, двоканальний (2-ходовий), розмір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Fr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18,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Трубка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ендотрахеальна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одноразова, без манжети, діаметром 7 мм,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Трубка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ендотрахеальна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одноразова, без манжети, діаметром 7,5 мм,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Трубка </w:t>
            </w:r>
            <w:proofErr w:type="spellStart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ендотрахеальна</w:t>
            </w:r>
            <w:proofErr w:type="spellEnd"/>
            <w:r w:rsidRPr="00C031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одноразова, без манжети, діаметром 8 мм,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Паперовий хірургічний пластир 5см х 9.1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10,00</w:t>
            </w:r>
          </w:p>
        </w:tc>
      </w:tr>
      <w:tr w:rsidR="00C031F3" w:rsidRPr="00C031F3" w:rsidTr="00C031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Паперовий хірургічний пластир 2,5см х 9.1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F3" w:rsidRPr="00C031F3" w:rsidRDefault="00C031F3" w:rsidP="00C0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20,00</w:t>
            </w:r>
          </w:p>
        </w:tc>
      </w:tr>
    </w:tbl>
    <w:p w:rsidR="00E67EFA" w:rsidRPr="00952109" w:rsidRDefault="00E67EFA" w:rsidP="00E67EFA">
      <w:pPr>
        <w:pStyle w:val="HTML"/>
        <w:jc w:val="both"/>
        <w:rPr>
          <w:rFonts w:ascii="Times New Roman" w:hAnsi="Times New Roman"/>
          <w:sz w:val="22"/>
          <w:szCs w:val="22"/>
          <w:highlight w:val="yellow"/>
          <w:lang w:val="uk-UA" w:eastAsia="ru-RU"/>
        </w:rPr>
      </w:pPr>
      <w:r w:rsidRPr="00952109">
        <w:rPr>
          <w:rFonts w:ascii="Times New Roman" w:hAnsi="Times New Roman"/>
          <w:sz w:val="22"/>
          <w:szCs w:val="22"/>
          <w:highlight w:val="yellow"/>
          <w:lang w:val="uk-UA" w:eastAsia="ru-RU"/>
        </w:rPr>
        <w:t xml:space="preserve">                                                                                                                                         </w:t>
      </w:r>
    </w:p>
    <w:p w:rsidR="00E67EFA" w:rsidRPr="00542E30" w:rsidRDefault="00E67EFA" w:rsidP="00E67EFA">
      <w:pPr>
        <w:pStyle w:val="HTML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42E3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E67EFA" w:rsidRPr="00542E30" w:rsidRDefault="00E67EFA" w:rsidP="00E67EFA">
      <w:pPr>
        <w:pStyle w:val="HTML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42E30">
        <w:rPr>
          <w:rFonts w:ascii="Times New Roman" w:hAnsi="Times New Roman"/>
          <w:sz w:val="24"/>
          <w:szCs w:val="24"/>
          <w:lang w:val="uk-UA" w:eastAsia="ru-RU"/>
        </w:rPr>
        <w:t>Загальна вартість становить</w:t>
      </w:r>
    </w:p>
    <w:p w:rsidR="00E67EFA" w:rsidRPr="00542E30" w:rsidRDefault="00E67EFA" w:rsidP="00E67EFA">
      <w:pPr>
        <w:rPr>
          <w:lang w:val="uk-UA"/>
        </w:rPr>
      </w:pPr>
    </w:p>
    <w:p w:rsidR="00E67EFA" w:rsidRPr="00542E30" w:rsidRDefault="00E67EFA" w:rsidP="00E67EFA">
      <w:pPr>
        <w:rPr>
          <w:rFonts w:ascii="Times New Roman" w:hAnsi="Times New Roman" w:cs="Times New Roman"/>
          <w:lang w:val="uk-UA"/>
        </w:rPr>
      </w:pPr>
      <w:r w:rsidRPr="00542E30">
        <w:rPr>
          <w:rFonts w:ascii="Times New Roman" w:hAnsi="Times New Roman" w:cs="Times New Roman"/>
          <w:lang w:val="uk-UA"/>
        </w:rPr>
        <w:t>Покупець</w:t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  <w:t>Продавець</w:t>
      </w:r>
    </w:p>
    <w:p w:rsidR="00E67EFA" w:rsidRPr="00542E30" w:rsidRDefault="00E67EFA" w:rsidP="00E67EFA">
      <w:pPr>
        <w:rPr>
          <w:rFonts w:ascii="Times New Roman" w:hAnsi="Times New Roman" w:cs="Times New Roman"/>
          <w:lang w:val="uk-UA"/>
        </w:rPr>
      </w:pPr>
    </w:p>
    <w:p w:rsidR="00E67EFA" w:rsidRPr="00542E30" w:rsidRDefault="00E67EFA" w:rsidP="00E67EFA">
      <w:pPr>
        <w:rPr>
          <w:rFonts w:ascii="Times New Roman" w:hAnsi="Times New Roman" w:cs="Times New Roman"/>
          <w:lang w:val="uk-UA"/>
        </w:rPr>
      </w:pPr>
    </w:p>
    <w:p w:rsidR="00E67EFA" w:rsidRPr="00542E30" w:rsidRDefault="00E67EFA" w:rsidP="00E67EFA">
      <w:pPr>
        <w:rPr>
          <w:rFonts w:ascii="Times New Roman" w:hAnsi="Times New Roman" w:cs="Times New Roman"/>
          <w:lang w:val="uk-UA"/>
        </w:rPr>
      </w:pPr>
      <w:r w:rsidRPr="00542E30">
        <w:rPr>
          <w:rFonts w:ascii="Times New Roman" w:hAnsi="Times New Roman" w:cs="Times New Roman"/>
          <w:lang w:val="uk-UA"/>
        </w:rPr>
        <w:t xml:space="preserve">Директор  </w:t>
      </w:r>
      <w:proofErr w:type="spellStart"/>
      <w:r w:rsidRPr="00542E30">
        <w:rPr>
          <w:rFonts w:ascii="Times New Roman" w:hAnsi="Times New Roman" w:cs="Times New Roman"/>
          <w:lang w:val="uk-UA"/>
        </w:rPr>
        <w:t>_________</w:t>
      </w:r>
      <w:r w:rsidR="00525D65">
        <w:rPr>
          <w:rFonts w:ascii="Times New Roman" w:hAnsi="Times New Roman" w:cs="Times New Roman"/>
          <w:lang w:val="uk-UA"/>
        </w:rPr>
        <w:t>Олександр</w:t>
      </w:r>
      <w:proofErr w:type="spellEnd"/>
      <w:r w:rsidR="00525D65">
        <w:rPr>
          <w:rFonts w:ascii="Times New Roman" w:hAnsi="Times New Roman" w:cs="Times New Roman"/>
          <w:lang w:val="uk-UA"/>
        </w:rPr>
        <w:t xml:space="preserve"> ДОГОТАР</w:t>
      </w:r>
      <w:r w:rsidRPr="00542E30">
        <w:rPr>
          <w:rFonts w:ascii="Times New Roman" w:hAnsi="Times New Roman" w:cs="Times New Roman"/>
          <w:lang w:val="uk-UA"/>
        </w:rPr>
        <w:tab/>
      </w:r>
      <w:r w:rsidRPr="00542E30">
        <w:rPr>
          <w:rFonts w:ascii="Times New Roman" w:hAnsi="Times New Roman" w:cs="Times New Roman"/>
          <w:lang w:val="uk-UA"/>
        </w:rPr>
        <w:tab/>
        <w:t>Керівник__________</w:t>
      </w:r>
    </w:p>
    <w:p w:rsidR="00E67EFA" w:rsidRPr="00542E30" w:rsidRDefault="00E67EFA" w:rsidP="00E67EFA">
      <w:pPr>
        <w:rPr>
          <w:rFonts w:ascii="Times New Roman" w:hAnsi="Times New Roman" w:cs="Times New Roman"/>
          <w:bCs/>
          <w:bdr w:val="none" w:sz="0" w:space="0" w:color="auto" w:frame="1"/>
          <w:lang w:val="uk-UA"/>
        </w:rPr>
      </w:pPr>
      <w:r w:rsidRPr="00542E30">
        <w:rPr>
          <w:rFonts w:ascii="Times New Roman" w:hAnsi="Times New Roman" w:cs="Times New Roman"/>
          <w:lang w:val="uk-UA"/>
        </w:rPr>
        <w:t>М.П.</w:t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ab/>
      </w:r>
      <w:proofErr w:type="spellStart"/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>м.п</w:t>
      </w:r>
      <w:proofErr w:type="spellEnd"/>
      <w:r w:rsidRPr="00542E30">
        <w:rPr>
          <w:rFonts w:ascii="Times New Roman" w:hAnsi="Times New Roman" w:cs="Times New Roman"/>
          <w:bCs/>
          <w:bdr w:val="none" w:sz="0" w:space="0" w:color="auto" w:frame="1"/>
          <w:lang w:val="uk-UA"/>
        </w:rPr>
        <w:t>.</w:t>
      </w:r>
    </w:p>
    <w:p w:rsidR="00C32D84" w:rsidRDefault="00595106" w:rsidP="00292690">
      <w:pPr>
        <w:rPr>
          <w:lang w:val="uk-UA"/>
        </w:rPr>
      </w:pPr>
    </w:p>
    <w:p w:rsidR="00411AAF" w:rsidRDefault="00411AAF" w:rsidP="00292690">
      <w:pPr>
        <w:rPr>
          <w:lang w:val="uk-UA"/>
        </w:rPr>
      </w:pPr>
    </w:p>
    <w:p w:rsidR="00411AAF" w:rsidRDefault="00411AAF" w:rsidP="00292690">
      <w:pPr>
        <w:rPr>
          <w:lang w:val="uk-UA"/>
        </w:rPr>
      </w:pPr>
    </w:p>
    <w:p w:rsidR="00411AAF" w:rsidRDefault="00411AAF" w:rsidP="00292690">
      <w:pPr>
        <w:rPr>
          <w:lang w:val="uk-UA"/>
        </w:rPr>
      </w:pPr>
    </w:p>
    <w:p w:rsidR="00411AAF" w:rsidRDefault="00411AAF" w:rsidP="00292690">
      <w:pPr>
        <w:rPr>
          <w:lang w:val="uk-UA"/>
        </w:rPr>
      </w:pPr>
    </w:p>
    <w:p w:rsidR="00411AAF" w:rsidRDefault="00411AAF" w:rsidP="00292690">
      <w:pPr>
        <w:rPr>
          <w:lang w:val="uk-UA"/>
        </w:rPr>
      </w:pPr>
    </w:p>
    <w:sectPr w:rsidR="00411AAF" w:rsidSect="00B829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B6"/>
    <w:multiLevelType w:val="multilevel"/>
    <w:tmpl w:val="CE228B6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1A26E7"/>
    <w:multiLevelType w:val="multilevel"/>
    <w:tmpl w:val="265CEF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1DC794F"/>
    <w:multiLevelType w:val="multilevel"/>
    <w:tmpl w:val="59CC7B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6A"/>
    <w:rsid w:val="00023B39"/>
    <w:rsid w:val="0005003D"/>
    <w:rsid w:val="000774C8"/>
    <w:rsid w:val="001040B5"/>
    <w:rsid w:val="00123196"/>
    <w:rsid w:val="00147549"/>
    <w:rsid w:val="00163A76"/>
    <w:rsid w:val="001B3CDB"/>
    <w:rsid w:val="001E26E7"/>
    <w:rsid w:val="00292690"/>
    <w:rsid w:val="002931CF"/>
    <w:rsid w:val="002F2063"/>
    <w:rsid w:val="00367AB9"/>
    <w:rsid w:val="00411AAF"/>
    <w:rsid w:val="00447FD4"/>
    <w:rsid w:val="004A67A4"/>
    <w:rsid w:val="004B798A"/>
    <w:rsid w:val="00525D65"/>
    <w:rsid w:val="00531EA0"/>
    <w:rsid w:val="00542E30"/>
    <w:rsid w:val="00553FCE"/>
    <w:rsid w:val="00556CEB"/>
    <w:rsid w:val="00570BA8"/>
    <w:rsid w:val="00595106"/>
    <w:rsid w:val="005B2224"/>
    <w:rsid w:val="005C51D7"/>
    <w:rsid w:val="00700665"/>
    <w:rsid w:val="00707164"/>
    <w:rsid w:val="00722FF3"/>
    <w:rsid w:val="007B0057"/>
    <w:rsid w:val="007D709D"/>
    <w:rsid w:val="008068DC"/>
    <w:rsid w:val="008A0972"/>
    <w:rsid w:val="008B0608"/>
    <w:rsid w:val="008C6E59"/>
    <w:rsid w:val="00952109"/>
    <w:rsid w:val="0097193C"/>
    <w:rsid w:val="00972922"/>
    <w:rsid w:val="00A21E8E"/>
    <w:rsid w:val="00A30B16"/>
    <w:rsid w:val="00A926CA"/>
    <w:rsid w:val="00AC0D40"/>
    <w:rsid w:val="00AD0BFC"/>
    <w:rsid w:val="00AE738D"/>
    <w:rsid w:val="00B037B6"/>
    <w:rsid w:val="00B44AA5"/>
    <w:rsid w:val="00B47B6A"/>
    <w:rsid w:val="00B8290F"/>
    <w:rsid w:val="00B8413C"/>
    <w:rsid w:val="00C031F3"/>
    <w:rsid w:val="00C059C1"/>
    <w:rsid w:val="00C06F1D"/>
    <w:rsid w:val="00C13C86"/>
    <w:rsid w:val="00C83609"/>
    <w:rsid w:val="00CC66CA"/>
    <w:rsid w:val="00CD26A9"/>
    <w:rsid w:val="00D26DA4"/>
    <w:rsid w:val="00D83747"/>
    <w:rsid w:val="00D8724B"/>
    <w:rsid w:val="00DD3079"/>
    <w:rsid w:val="00E175C6"/>
    <w:rsid w:val="00E67EFA"/>
    <w:rsid w:val="00E875C5"/>
    <w:rsid w:val="00EB3765"/>
    <w:rsid w:val="00EE4C44"/>
    <w:rsid w:val="00F10E91"/>
    <w:rsid w:val="00F11259"/>
    <w:rsid w:val="00F40EF5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65"/>
  </w:style>
  <w:style w:type="paragraph" w:styleId="1">
    <w:name w:val="heading 1"/>
    <w:basedOn w:val="a"/>
    <w:link w:val="10"/>
    <w:uiPriority w:val="9"/>
    <w:qFormat/>
    <w:rsid w:val="005C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E67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zh-CN"/>
    </w:rPr>
  </w:style>
  <w:style w:type="character" w:customStyle="1" w:styleId="HTML0">
    <w:name w:val="Стандартный HTML Знак"/>
    <w:aliases w:val="Знак Знак"/>
    <w:basedOn w:val="a0"/>
    <w:link w:val="HTML"/>
    <w:rsid w:val="00E67EFA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4B7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51D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6">
    <w:name w:val="Table Grid"/>
    <w:basedOn w:val="a1"/>
    <w:uiPriority w:val="39"/>
    <w:rsid w:val="00411AAF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8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7079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2023-03-10T07:51:00Z</cp:lastPrinted>
  <dcterms:created xsi:type="dcterms:W3CDTF">2023-09-28T13:27:00Z</dcterms:created>
  <dcterms:modified xsi:type="dcterms:W3CDTF">2023-09-28T13:27:00Z</dcterms:modified>
</cp:coreProperties>
</file>