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75" w:rsidRDefault="00DC2D75" w:rsidP="00DC2D75">
      <w:pPr>
        <w:pStyle w:val="rvps6"/>
        <w:shd w:val="clear" w:color="auto" w:fill="FFFFFF"/>
        <w:spacing w:before="0" w:after="120"/>
        <w:ind w:left="408" w:right="408"/>
        <w:jc w:val="center"/>
        <w:textAlignment w:val="baseline"/>
      </w:pPr>
      <w:r>
        <w:rPr>
          <w:rStyle w:val="rvts23"/>
          <w:b/>
          <w:bCs/>
          <w:color w:val="000000"/>
          <w:lang w:val="uk-UA"/>
        </w:rPr>
        <w:t>ОГОЛОШЕННЯ </w:t>
      </w:r>
      <w:r>
        <w:rPr>
          <w:color w:val="000000"/>
          <w:lang w:val="uk-UA"/>
        </w:rPr>
        <w:br/>
      </w:r>
      <w:r>
        <w:rPr>
          <w:rStyle w:val="rvts23"/>
          <w:b/>
          <w:bCs/>
          <w:color w:val="000000"/>
          <w:lang w:val="uk-UA"/>
        </w:rPr>
        <w:t>про проведення відкритих торгів</w:t>
      </w:r>
    </w:p>
    <w:p w:rsidR="00DC2D75" w:rsidRDefault="00DC2D75" w:rsidP="00DC2D75">
      <w:pPr>
        <w:pStyle w:val="rvps6"/>
        <w:shd w:val="clear" w:color="auto" w:fill="FFFFFF"/>
        <w:spacing w:before="0" w:after="120"/>
        <w:ind w:left="408" w:right="408"/>
        <w:jc w:val="center"/>
        <w:textAlignment w:val="baseline"/>
        <w:rPr>
          <w:color w:val="000000"/>
          <w:lang w:val="uk-UA"/>
        </w:rPr>
      </w:pP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  <w:rPr>
          <w:lang w:val="uk-UA"/>
        </w:rPr>
      </w:pPr>
      <w:bookmarkStart w:id="0" w:name="n43"/>
      <w:bookmarkEnd w:id="0"/>
      <w:r>
        <w:rPr>
          <w:color w:val="000000"/>
          <w:lang w:val="uk-UA"/>
        </w:rPr>
        <w:t xml:space="preserve">1. Найменування замовника – </w:t>
      </w:r>
      <w:r>
        <w:rPr>
          <w:b/>
          <w:color w:val="000000"/>
          <w:lang w:val="uk-UA"/>
        </w:rPr>
        <w:t>Управління з питань цивільного захисту Івано-Франківської обласної державної адміністрації</w:t>
      </w: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  <w:rPr>
          <w:lang w:val="uk-UA"/>
        </w:rPr>
      </w:pPr>
      <w:bookmarkStart w:id="1" w:name="n44"/>
      <w:bookmarkEnd w:id="1"/>
      <w:r>
        <w:rPr>
          <w:color w:val="000000"/>
          <w:lang w:val="uk-UA"/>
        </w:rPr>
        <w:t xml:space="preserve">2. Місцезнаходження замовника – </w:t>
      </w:r>
      <w:r>
        <w:rPr>
          <w:rFonts w:eastAsia="Calibri"/>
          <w:b/>
          <w:lang w:val="uk-UA"/>
        </w:rPr>
        <w:t>вул. Дністровська, 30, Івано-Франківська обл., м. Івано-Франківськ, 76018</w:t>
      </w: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3. Ідентифікаційний код замовника в Єдиному державному реєстрі юридичних осіб, фізичних осіб-підприємців та громадських формувань – </w:t>
      </w:r>
      <w:r>
        <w:rPr>
          <w:b/>
          <w:color w:val="000000"/>
          <w:lang w:val="uk-UA"/>
        </w:rPr>
        <w:t>14373087</w:t>
      </w:r>
      <w:bookmarkStart w:id="2" w:name="n45"/>
      <w:bookmarkEnd w:id="2"/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</w:pPr>
      <w:r>
        <w:rPr>
          <w:rFonts w:eastAsia="Calibri"/>
          <w:lang w:val="uk-UA"/>
        </w:rPr>
        <w:t xml:space="preserve">4. Категорія замовника – </w:t>
      </w:r>
      <w:r>
        <w:rPr>
          <w:rFonts w:eastAsia="Calibri"/>
          <w:b/>
          <w:lang w:val="uk-UA"/>
        </w:rPr>
        <w:t>органи державної влади</w:t>
      </w:r>
    </w:p>
    <w:p w:rsidR="00DC2D75" w:rsidRDefault="00DC2D75" w:rsidP="00DC2D75">
      <w:pPr>
        <w:shd w:val="clear" w:color="auto" w:fill="FFFFFF"/>
        <w:spacing w:after="120" w:line="240" w:lineRule="auto"/>
        <w:ind w:firstLine="45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3" w:name="n46"/>
      <w:bookmarkStart w:id="4" w:name="n47"/>
      <w:bookmarkEnd w:id="3"/>
      <w:bookmarkEnd w:id="4"/>
      <w:r>
        <w:rPr>
          <w:rFonts w:ascii="Times New Roman" w:hAnsi="Times New Roman" w:cs="Times New Roman"/>
          <w:sz w:val="24"/>
          <w:szCs w:val="24"/>
          <w:lang w:val="uk-UA"/>
        </w:rPr>
        <w:t>5. 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bookmarkStart w:id="5" w:name="n48"/>
      <w:bookmarkEnd w:id="5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</w:t>
      </w:r>
      <w:r w:rsidR="00E6412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Дизельне паливо.</w:t>
      </w:r>
    </w:p>
    <w:p w:rsidR="00DC2D75" w:rsidRDefault="00DC2D75" w:rsidP="00DC2D75">
      <w:pPr>
        <w:shd w:val="clear" w:color="auto" w:fill="FFFFFF"/>
        <w:spacing w:after="120" w:line="240" w:lineRule="auto"/>
        <w:ind w:firstLine="45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за Єдиним закупівельним словником 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– </w:t>
      </w:r>
      <w:r w:rsidR="00E6412D" w:rsidRPr="00155D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0913</w:t>
      </w:r>
      <w:r w:rsidR="00E6412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42</w:t>
      </w:r>
      <w:r w:rsidR="00E6412D" w:rsidRPr="00155D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00-9 – </w:t>
      </w:r>
      <w:r w:rsidR="00E6412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Дизельне паливо.</w:t>
      </w:r>
    </w:p>
    <w:p w:rsidR="00DC2D75" w:rsidRDefault="00DC2D75" w:rsidP="00DC2D75">
      <w:pPr>
        <w:shd w:val="clear" w:color="auto" w:fill="FFFFFF"/>
        <w:spacing w:after="120" w:line="240" w:lineRule="auto"/>
        <w:ind w:firstLine="45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 Кількість товарів, обсяг виконання робіт чи надання послуг </w:t>
      </w:r>
      <w:r w:rsidR="00E6412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Дизельне паливо. </w:t>
      </w:r>
      <w:r w:rsidR="00926A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(талони) – </w:t>
      </w:r>
      <w:r w:rsidR="003A0DC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1790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л.  </w:t>
      </w:r>
    </w:p>
    <w:p w:rsidR="00DC2D75" w:rsidRDefault="00DC2D75" w:rsidP="00DC2D75">
      <w:pPr>
        <w:shd w:val="clear" w:color="auto" w:fill="FFFFFF"/>
        <w:spacing w:after="120" w:line="240" w:lineRule="auto"/>
        <w:ind w:firstLine="450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7. Місце поставки товарів, виконання робіт чи надання послуг –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76018, м. Івано-Франківськ, вул. Дністровська, 30;</w:t>
      </w:r>
    </w:p>
    <w:p w:rsidR="00DC2D75" w:rsidRDefault="00DC2D75" w:rsidP="00DC2D75">
      <w:pPr>
        <w:shd w:val="clear" w:color="auto" w:fill="FFFFFF"/>
        <w:spacing w:after="120" w:line="240" w:lineRule="auto"/>
        <w:ind w:firstLine="426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Очікувана в</w:t>
      </w:r>
      <w:r w:rsidR="00B168E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артість предмета закупівлі – 99649,30</w:t>
      </w:r>
      <w:r w:rsidR="00926AFA" w:rsidRPr="00926AF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г</w:t>
      </w:r>
      <w:r w:rsidR="00926AF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рн. (</w:t>
      </w:r>
      <w:r w:rsidR="00B168E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дев’яносто дев’ять тисяч шістсот сорок </w:t>
      </w:r>
      <w:proofErr w:type="spellStart"/>
      <w:r w:rsidR="00B168E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де’ять</w:t>
      </w:r>
      <w:proofErr w:type="spellEnd"/>
      <w:r w:rsidR="00B168E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грн. 30</w:t>
      </w:r>
      <w:bookmarkStart w:id="6" w:name="_GoBack"/>
      <w:bookmarkEnd w:id="6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коп.) з ПДВ.</w:t>
      </w: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9. Строк поставки товарів, виконання робіт чи надання послуг – </w:t>
      </w:r>
      <w:r w:rsidR="00E6412D">
        <w:rPr>
          <w:b/>
          <w:color w:val="000000"/>
          <w:lang w:val="uk-UA"/>
        </w:rPr>
        <w:t>до 31.12</w:t>
      </w:r>
      <w:r>
        <w:rPr>
          <w:b/>
          <w:color w:val="000000"/>
          <w:lang w:val="uk-UA"/>
        </w:rPr>
        <w:t>.2023 року.</w:t>
      </w: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  <w:rPr>
          <w:b/>
          <w:lang w:val="uk-UA"/>
        </w:rPr>
      </w:pPr>
      <w:r>
        <w:rPr>
          <w:lang w:val="uk-UA"/>
        </w:rPr>
        <w:t xml:space="preserve">10. Кінцевий строк подання тендерних пропозицій  – </w:t>
      </w:r>
      <w:r>
        <w:rPr>
          <w:b/>
          <w:lang w:val="uk-UA"/>
        </w:rPr>
        <w:t xml:space="preserve">00:00 </w:t>
      </w:r>
      <w:r w:rsidR="00070871">
        <w:rPr>
          <w:b/>
          <w:lang w:val="uk-UA"/>
        </w:rPr>
        <w:t>год. 20</w:t>
      </w:r>
      <w:r>
        <w:rPr>
          <w:b/>
          <w:lang w:val="uk-UA"/>
        </w:rPr>
        <w:t>.</w:t>
      </w:r>
      <w:r w:rsidR="00070871">
        <w:rPr>
          <w:b/>
          <w:lang w:val="uk-UA"/>
        </w:rPr>
        <w:t>10</w:t>
      </w:r>
      <w:r>
        <w:rPr>
          <w:b/>
          <w:lang w:val="uk-UA"/>
        </w:rPr>
        <w:t>.2023 року.</w:t>
      </w: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</w:pPr>
      <w:r>
        <w:rPr>
          <w:color w:val="000000"/>
          <w:lang w:val="uk-UA"/>
        </w:rPr>
        <w:t xml:space="preserve">11. Умови оплати – </w:t>
      </w:r>
      <w:r>
        <w:rPr>
          <w:rFonts w:eastAsia="Calibri"/>
          <w:b/>
          <w:lang w:val="uk-UA"/>
        </w:rPr>
        <w:t>післяплата,  згідно з умовами укладеного договору.</w:t>
      </w: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  <w:rPr>
          <w:lang w:val="uk-UA"/>
        </w:rPr>
      </w:pPr>
      <w:r>
        <w:rPr>
          <w:rFonts w:eastAsia="Calibri"/>
          <w:lang w:val="uk-UA"/>
        </w:rPr>
        <w:t>12. </w:t>
      </w:r>
      <w:r>
        <w:rPr>
          <w:shd w:val="clear" w:color="auto" w:fill="FFFFFF"/>
          <w:lang w:val="uk-UA"/>
        </w:rPr>
        <w:t xml:space="preserve">Мова (мови), якою (якими) повинні готуватися тендерні пропозиції – </w:t>
      </w:r>
      <w:r>
        <w:rPr>
          <w:b/>
          <w:shd w:val="clear" w:color="auto" w:fill="FFFFFF"/>
          <w:lang w:val="uk-UA"/>
        </w:rPr>
        <w:t xml:space="preserve">українська </w:t>
      </w: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  <w:rPr>
          <w:lang w:val="uk-UA"/>
        </w:rPr>
      </w:pPr>
      <w:r>
        <w:rPr>
          <w:shd w:val="clear" w:color="auto" w:fill="FFFFFF"/>
          <w:lang w:val="uk-UA"/>
        </w:rPr>
        <w:t xml:space="preserve">13. Розмір, вид та умови надання забезпечення тендерних пропозицій (якщо замовник вимагає його надати) – </w:t>
      </w:r>
      <w:r>
        <w:rPr>
          <w:b/>
          <w:shd w:val="clear" w:color="auto" w:fill="FFFFFF"/>
          <w:lang w:val="uk-UA"/>
        </w:rPr>
        <w:t>забезпечення не вимагається</w:t>
      </w: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</w:pPr>
      <w:r>
        <w:rPr>
          <w:shd w:val="clear" w:color="auto" w:fill="FFFFFF"/>
          <w:lang w:val="uk-UA"/>
        </w:rPr>
        <w:t>14. Дата та час розкриття тендерних пропозицій – </w:t>
      </w:r>
      <w:r>
        <w:rPr>
          <w:b/>
          <w:lang w:val="uk-UA"/>
        </w:rPr>
        <w:t>визначається електричною системою автоматично</w:t>
      </w:r>
    </w:p>
    <w:p w:rsidR="00DC2D75" w:rsidRDefault="00B167C3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  <w:rPr>
          <w:lang w:val="uk-UA"/>
        </w:rPr>
      </w:pPr>
      <w:r>
        <w:rPr>
          <w:lang w:val="uk-UA"/>
        </w:rPr>
        <w:t xml:space="preserve">15.  Мінімальний розмір кроку - </w:t>
      </w:r>
      <w:r w:rsidR="00DC2D75">
        <w:rPr>
          <w:b/>
          <w:shd w:val="clear" w:color="auto" w:fill="FFFFFF"/>
          <w:lang w:val="uk-UA"/>
        </w:rPr>
        <w:t>1% п</w:t>
      </w:r>
      <w:r>
        <w:rPr>
          <w:b/>
          <w:shd w:val="clear" w:color="auto" w:fill="FFFFFF"/>
          <w:lang w:val="uk-UA"/>
        </w:rPr>
        <w:t>ониження</w:t>
      </w:r>
      <w:r w:rsidR="007E5197">
        <w:rPr>
          <w:b/>
          <w:shd w:val="clear" w:color="auto" w:fill="FFFFFF"/>
          <w:lang w:val="uk-UA"/>
        </w:rPr>
        <w:t>,</w:t>
      </w:r>
      <w:r w:rsidR="007E5197" w:rsidRPr="007E5197">
        <w:t xml:space="preserve"> </w:t>
      </w:r>
      <w:r w:rsidR="007E5197">
        <w:rPr>
          <w:b/>
          <w:shd w:val="clear" w:color="auto" w:fill="FFFFFF"/>
          <w:lang w:val="uk-UA"/>
        </w:rPr>
        <w:t>грн</w:t>
      </w: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16. </w:t>
      </w:r>
      <w:r>
        <w:rPr>
          <w:shd w:val="clear" w:color="auto" w:fill="FFFFFF"/>
          <w:lang w:val="uk-UA"/>
        </w:rPr>
        <w:t>Математична формула для розрахунку приведеної ціни не застосовується.</w:t>
      </w: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</w:pPr>
      <w:r>
        <w:rPr>
          <w:color w:val="000000"/>
          <w:lang w:val="uk-UA"/>
        </w:rPr>
        <w:t xml:space="preserve">17. Контактні особи замовника, уповноважені здійснювати зв’язок з учасниками –                       </w:t>
      </w:r>
      <w:proofErr w:type="spellStart"/>
      <w:r w:rsidR="00070871">
        <w:rPr>
          <w:rFonts w:eastAsia="Calibri"/>
          <w:b/>
          <w:lang w:val="uk-UA"/>
        </w:rPr>
        <w:t>Губчук</w:t>
      </w:r>
      <w:proofErr w:type="spellEnd"/>
      <w:r w:rsidR="00070871">
        <w:rPr>
          <w:rFonts w:eastAsia="Calibri"/>
          <w:b/>
          <w:lang w:val="uk-UA"/>
        </w:rPr>
        <w:t xml:space="preserve"> Ігор Васильович</w:t>
      </w:r>
      <w:r>
        <w:rPr>
          <w:rFonts w:eastAsia="Calibri"/>
          <w:b/>
          <w:lang w:val="uk-UA"/>
        </w:rPr>
        <w:t>, уповноважена особа, м. Івано-Франківськ, вул. Дністровська, 30, телефон 0342</w:t>
      </w:r>
      <w:r>
        <w:rPr>
          <w:b/>
        </w:rPr>
        <w:t>750041</w:t>
      </w:r>
    </w:p>
    <w:p w:rsidR="00DC2D75" w:rsidRDefault="00DC2D75" w:rsidP="00DC2D75">
      <w:pPr>
        <w:pStyle w:val="rvps2"/>
        <w:shd w:val="clear" w:color="auto" w:fill="FFFFFF"/>
        <w:spacing w:before="0" w:after="120"/>
        <w:ind w:firstLine="408"/>
        <w:jc w:val="both"/>
        <w:textAlignment w:val="baseline"/>
        <w:rPr>
          <w:color w:val="000000"/>
          <w:lang w:val="uk-UA"/>
        </w:rPr>
      </w:pPr>
    </w:p>
    <w:p w:rsidR="00DC2D75" w:rsidRDefault="00DC2D75" w:rsidP="00DC2D75">
      <w:pPr>
        <w:pStyle w:val="rvps14"/>
        <w:shd w:val="clear" w:color="auto" w:fill="FFFFFF"/>
        <w:spacing w:before="0" w:after="120"/>
        <w:textAlignment w:val="baseline"/>
        <w:rPr>
          <w:rStyle w:val="rvts82"/>
          <w:b/>
          <w:bCs/>
        </w:rPr>
      </w:pPr>
      <w:bookmarkStart w:id="7" w:name="n62"/>
      <w:bookmarkStart w:id="8" w:name="n57"/>
      <w:bookmarkEnd w:id="7"/>
      <w:bookmarkEnd w:id="8"/>
      <w:r>
        <w:rPr>
          <w:rStyle w:val="rvts82"/>
          <w:b/>
          <w:bCs/>
          <w:color w:val="000000"/>
          <w:lang w:val="uk-UA"/>
        </w:rPr>
        <w:t xml:space="preserve">Уповноважена особа управління з питань </w:t>
      </w:r>
    </w:p>
    <w:p w:rsidR="00DC2D75" w:rsidRDefault="00DC2D75" w:rsidP="00DC2D75">
      <w:pPr>
        <w:pStyle w:val="rvps14"/>
        <w:shd w:val="clear" w:color="auto" w:fill="FFFFFF"/>
        <w:spacing w:before="0" w:after="120"/>
        <w:textAlignment w:val="baseline"/>
        <w:rPr>
          <w:rStyle w:val="rvts82"/>
          <w:b/>
          <w:bCs/>
          <w:color w:val="000000"/>
          <w:lang w:val="uk-UA"/>
        </w:rPr>
      </w:pPr>
      <w:r>
        <w:rPr>
          <w:rStyle w:val="rvts82"/>
          <w:b/>
          <w:bCs/>
          <w:color w:val="000000"/>
          <w:lang w:val="uk-UA"/>
        </w:rPr>
        <w:t xml:space="preserve">цивільного захисту Івано-Франківської </w:t>
      </w:r>
    </w:p>
    <w:p w:rsidR="00591671" w:rsidRDefault="00DC2D75" w:rsidP="00926AFA">
      <w:pPr>
        <w:pStyle w:val="rvps14"/>
        <w:shd w:val="clear" w:color="auto" w:fill="FFFFFF"/>
        <w:spacing w:before="0" w:after="120"/>
        <w:textAlignment w:val="baseline"/>
      </w:pPr>
      <w:r>
        <w:rPr>
          <w:rStyle w:val="rvts82"/>
          <w:b/>
          <w:bCs/>
          <w:color w:val="000000"/>
          <w:lang w:val="uk-UA"/>
        </w:rPr>
        <w:t>обласної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070871">
        <w:rPr>
          <w:b/>
          <w:lang w:val="uk-UA"/>
        </w:rPr>
        <w:t>Ігор ГУБЧУК</w:t>
      </w:r>
    </w:p>
    <w:sectPr w:rsidR="005916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40"/>
    <w:rsid w:val="000442E3"/>
    <w:rsid w:val="00070871"/>
    <w:rsid w:val="000E2B40"/>
    <w:rsid w:val="0015113D"/>
    <w:rsid w:val="003A0DC2"/>
    <w:rsid w:val="00591671"/>
    <w:rsid w:val="007E5197"/>
    <w:rsid w:val="00926AFA"/>
    <w:rsid w:val="00A52220"/>
    <w:rsid w:val="00A57326"/>
    <w:rsid w:val="00B167C3"/>
    <w:rsid w:val="00B168EA"/>
    <w:rsid w:val="00BD3CBA"/>
    <w:rsid w:val="00CB2EA5"/>
    <w:rsid w:val="00D14F91"/>
    <w:rsid w:val="00D62F7D"/>
    <w:rsid w:val="00DC2D75"/>
    <w:rsid w:val="00E6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4E9F"/>
  <w15:chartTrackingRefBased/>
  <w15:docId w15:val="{23C06B6C-81A0-463E-99ED-D15462C9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75"/>
    <w:pPr>
      <w:suppressAutoHyphens/>
      <w:spacing w:after="0" w:line="0" w:lineRule="atLeast"/>
      <w:ind w:firstLine="720"/>
      <w:jc w:val="both"/>
    </w:pPr>
    <w:rPr>
      <w:rFonts w:ascii="Calibri" w:eastAsia="Calibri" w:hAnsi="Calibri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qFormat/>
    <w:rsid w:val="00DC2D75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qFormat/>
    <w:rsid w:val="00DC2D75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qFormat/>
    <w:rsid w:val="00DC2D75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qFormat/>
    <w:rsid w:val="00DC2D75"/>
  </w:style>
  <w:style w:type="character" w:customStyle="1" w:styleId="rvts82">
    <w:name w:val="rvts82"/>
    <w:basedOn w:val="a0"/>
    <w:qFormat/>
    <w:rsid w:val="00DC2D75"/>
  </w:style>
  <w:style w:type="paragraph" w:styleId="a3">
    <w:name w:val="Balloon Text"/>
    <w:basedOn w:val="a"/>
    <w:link w:val="a4"/>
    <w:uiPriority w:val="99"/>
    <w:semiHidden/>
    <w:unhideWhenUsed/>
    <w:rsid w:val="00A522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2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2023-05-03T08:01:00Z</cp:lastPrinted>
  <dcterms:created xsi:type="dcterms:W3CDTF">2023-05-02T08:16:00Z</dcterms:created>
  <dcterms:modified xsi:type="dcterms:W3CDTF">2023-10-12T06:36:00Z</dcterms:modified>
</cp:coreProperties>
</file>