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331A" w:rsidRPr="00D7331A" w:rsidRDefault="00D7331A" w:rsidP="00D733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uk-U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7331A">
        <w:rPr>
          <w:rFonts w:ascii="Times New Roman" w:eastAsia="Arial Unicode MS" w:hAnsi="Times New Roman" w:cs="Times New Roman"/>
          <w:b/>
          <w:bCs/>
          <w:color w:val="000000"/>
          <w:u w:color="000000"/>
          <w:bdr w:val="nil"/>
          <w:lang w:eastAsia="uk-UA"/>
          <w14:textOutline w14:w="12700" w14:cap="flat" w14:cmpd="sng" w14:algn="ctr">
            <w14:noFill/>
            <w14:prstDash w14:val="solid"/>
            <w14:miter w14:lim="400000"/>
          </w14:textOutline>
        </w:rPr>
        <w:t>Додаток 2</w:t>
      </w:r>
    </w:p>
    <w:p w:rsidR="00D7331A" w:rsidRPr="00D7331A" w:rsidRDefault="00D7331A" w:rsidP="00D733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uk-UA"/>
        </w:rPr>
      </w:pPr>
      <w:r w:rsidRPr="00D7331A">
        <w:rPr>
          <w:rFonts w:ascii="Times New Roman" w:eastAsia="Arial Unicode MS" w:hAnsi="Times New Roman" w:cs="Times New Roman"/>
          <w:b/>
          <w:bCs/>
          <w:color w:val="000000"/>
          <w:u w:color="000000"/>
          <w:bdr w:val="nil"/>
          <w:lang w:eastAsia="uk-UA"/>
        </w:rPr>
        <w:t>до тендерної документації</w:t>
      </w:r>
    </w:p>
    <w:p w:rsidR="00D7331A" w:rsidRPr="00D7331A" w:rsidRDefault="00D7331A" w:rsidP="00D733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uk-UA"/>
        </w:rPr>
      </w:pPr>
    </w:p>
    <w:p w:rsidR="00D7331A" w:rsidRPr="00D7331A" w:rsidRDefault="00D7331A" w:rsidP="00D7331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uk-U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7331A">
        <w:rPr>
          <w:rFonts w:ascii="Times New Roman" w:eastAsia="Arial Unicode MS" w:hAnsi="Times New Roman" w:cs="Times New Roman"/>
          <w:b/>
          <w:bCs/>
          <w:color w:val="000000"/>
          <w:u w:color="000000"/>
          <w:bdr w:val="nil"/>
          <w:lang w:eastAsia="uk-UA"/>
          <w14:textOutline w14:w="12700" w14:cap="flat" w14:cmpd="sng" w14:algn="ctr">
            <w14:noFill/>
            <w14:prstDash w14:val="solid"/>
            <w14:miter w14:lim="400000"/>
          </w14:textOutline>
        </w:rPr>
        <w:t>ТЕХНІЧНІ, ЯКІСНІ, КІЛЬКІСНІ ТА ІНШІ ВИМОГИ ДО ПРЕДМЕТА ЗАКУПІВЛІ</w:t>
      </w:r>
    </w:p>
    <w:p w:rsidR="00D7331A" w:rsidRPr="00D7331A" w:rsidRDefault="00D7331A" w:rsidP="00D7331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uk-U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7331A">
        <w:rPr>
          <w:rFonts w:ascii="Times New Roman" w:eastAsia="Arial Unicode MS" w:hAnsi="Times New Roman" w:cs="Times New Roman"/>
          <w:b/>
          <w:bCs/>
          <w:color w:val="000000"/>
          <w:u w:color="000000"/>
          <w:bdr w:val="nil"/>
          <w:lang w:eastAsia="uk-UA"/>
          <w14:textOutline w14:w="12700" w14:cap="flat" w14:cmpd="sng" w14:algn="ctr">
            <w14:noFill/>
            <w14:prstDash w14:val="solid"/>
            <w14:miter w14:lim="400000"/>
          </w14:textOutline>
        </w:rPr>
        <w:t>(Технічна специфікація)</w:t>
      </w:r>
    </w:p>
    <w:p w:rsidR="00D7331A" w:rsidRPr="00D7331A" w:rsidRDefault="00D7331A" w:rsidP="00D733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uk-U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7331A">
        <w:rPr>
          <w:rFonts w:ascii="Times New Roman" w:eastAsia="Arial Unicode MS" w:hAnsi="Times New Roman" w:cs="Times New Roman"/>
          <w:color w:val="000000"/>
          <w:u w:color="000000"/>
          <w:bdr w:val="nil"/>
          <w:lang w:eastAsia="uk-UA"/>
          <w14:textOutline w14:w="12700" w14:cap="flat" w14:cmpd="sng" w14:algn="ctr">
            <w14:noFill/>
            <w14:prstDash w14:val="solid"/>
            <w14:miter w14:lim="400000"/>
          </w14:textOutline>
        </w:rPr>
        <w:t>невиконання вимог, зазначених у цьому додатку до тендерної документації у тендерній пропозиції Учасника призводить до її відхилення.</w:t>
      </w:r>
    </w:p>
    <w:p w:rsidR="00D7331A" w:rsidRPr="00D7331A" w:rsidRDefault="00D7331A" w:rsidP="00D733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uk-UA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D7331A" w:rsidRPr="00D7331A" w:rsidRDefault="00D7331A" w:rsidP="00D733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uk-U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7331A">
        <w:rPr>
          <w:rFonts w:ascii="Times New Roman" w:eastAsia="Arial Unicode MS" w:hAnsi="Times New Roman" w:cs="Times New Roman"/>
          <w:color w:val="000000"/>
          <w:u w:color="000000"/>
          <w:bdr w:val="nil"/>
          <w:lang w:eastAsia="uk-UA"/>
          <w14:textOutline w14:w="12700" w14:cap="flat" w14:cmpd="sng" w14:algn="ctr">
            <w14:noFill/>
            <w14:prstDash w14:val="solid"/>
            <w14:miter w14:lim="400000"/>
          </w14:textOutline>
        </w:rPr>
        <w:t>Обсяги товарів що є предметом закупівлі:</w:t>
      </w:r>
    </w:p>
    <w:tbl>
      <w:tblPr>
        <w:tblStyle w:val="TableNormal"/>
        <w:tblW w:w="9945" w:type="dxa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1"/>
        <w:gridCol w:w="7554"/>
        <w:gridCol w:w="690"/>
      </w:tblGrid>
      <w:tr w:rsidR="00D7331A" w:rsidRPr="00D7331A" w:rsidTr="007E7BEE">
        <w:trPr>
          <w:trHeight w:val="49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31A" w:rsidRPr="00D7331A" w:rsidRDefault="00D7331A" w:rsidP="00D7331A">
            <w:pPr>
              <w:suppressAutoHyphens/>
              <w:jc w:val="center"/>
              <w:outlineLvl w:val="0"/>
              <w:rPr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D7331A">
              <w:rPr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Назва </w:t>
            </w:r>
          </w:p>
        </w:tc>
        <w:tc>
          <w:tcPr>
            <w:tcW w:w="7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31A" w:rsidRPr="00D7331A" w:rsidRDefault="00D7331A" w:rsidP="00D7331A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jc w:val="center"/>
              <w:outlineLvl w:val="0"/>
              <w:rPr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D7331A">
              <w:rPr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Характеристики 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31A" w:rsidRPr="00D7331A" w:rsidRDefault="00D7331A" w:rsidP="00D7331A">
            <w:pPr>
              <w:suppressAutoHyphens/>
              <w:jc w:val="center"/>
              <w:outlineLvl w:val="0"/>
              <w:rPr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D7331A">
              <w:rPr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Кількість </w:t>
            </w:r>
          </w:p>
        </w:tc>
      </w:tr>
      <w:tr w:rsidR="00D7331A" w:rsidRPr="00D7331A" w:rsidTr="007E7BEE">
        <w:trPr>
          <w:trHeight w:val="49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31A" w:rsidRPr="00D7331A" w:rsidRDefault="00D7331A" w:rsidP="00D7331A">
            <w:pPr>
              <w:suppressAutoHyphens/>
              <w:jc w:val="center"/>
              <w:outlineLvl w:val="0"/>
              <w:rPr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D7331A">
              <w:rPr>
                <w:b/>
                <w:bCs/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Комплект мультимедійного обладнання</w:t>
            </w:r>
          </w:p>
        </w:tc>
        <w:tc>
          <w:tcPr>
            <w:tcW w:w="7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31A" w:rsidRPr="00D7331A" w:rsidRDefault="00D7331A" w:rsidP="00D7331A">
            <w:pPr>
              <w:keepNext/>
              <w:tabs>
                <w:tab w:val="left" w:pos="70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uppressAutoHyphens/>
              <w:jc w:val="both"/>
              <w:outlineLvl w:val="0"/>
              <w:rPr>
                <w:rFonts w:eastAsia="Times New Roman"/>
                <w:b/>
                <w:bCs/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D7331A">
              <w:rPr>
                <w:b/>
                <w:bCs/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Інтерактивна дошка</w:t>
            </w:r>
          </w:p>
          <w:p w:rsidR="00D7331A" w:rsidRPr="00D7331A" w:rsidRDefault="00D7331A" w:rsidP="00D7331A">
            <w:pPr>
              <w:tabs>
                <w:tab w:val="left" w:pos="70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uppressAutoHyphens/>
              <w:jc w:val="both"/>
              <w:rPr>
                <w:rFonts w:eastAsia="Times New Roman"/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D7331A">
              <w:rPr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Матеріал рами: Алюмінієвий сплав, Співвідношення сторін:    4:3, Технологія: Інфрачервона (підтримуються дотики пальцем, маркером і будь-яким непрозорим об’єктом), Поверхня: Керамічна/</w:t>
            </w:r>
            <w:proofErr w:type="spellStart"/>
            <w:r w:rsidRPr="00D7331A">
              <w:rPr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nanoXPS</w:t>
            </w:r>
            <w:proofErr w:type="spellEnd"/>
            <w:r w:rsidRPr="00D7331A">
              <w:rPr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високоміцна, зносостійка, матова з покриттям </w:t>
            </w:r>
            <w:proofErr w:type="spellStart"/>
            <w:r w:rsidRPr="00D7331A">
              <w:rPr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антивідблиску</w:t>
            </w:r>
            <w:proofErr w:type="spellEnd"/>
            <w:r w:rsidRPr="00D7331A">
              <w:rPr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з можливістю писати </w:t>
            </w:r>
            <w:proofErr w:type="spellStart"/>
            <w:r w:rsidRPr="00D7331A">
              <w:rPr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сухостираємими</w:t>
            </w:r>
            <w:proofErr w:type="spellEnd"/>
            <w:r w:rsidRPr="00D7331A">
              <w:rPr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маркерами, Функція </w:t>
            </w:r>
            <w:proofErr w:type="spellStart"/>
            <w:r w:rsidRPr="00D7331A">
              <w:rPr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мультитач</w:t>
            </w:r>
            <w:proofErr w:type="spellEnd"/>
            <w:r w:rsidRPr="00D7331A">
              <w:rPr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: </w:t>
            </w:r>
            <w:proofErr w:type="spellStart"/>
            <w:r w:rsidRPr="00D7331A">
              <w:rPr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Multi</w:t>
            </w:r>
            <w:proofErr w:type="spellEnd"/>
            <w:r w:rsidRPr="00D7331A">
              <w:rPr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D7331A">
              <w:rPr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Touch</w:t>
            </w:r>
            <w:proofErr w:type="spellEnd"/>
            <w:r w:rsidRPr="00D7331A">
              <w:rPr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10 торкань (не менше), Гарячі клавіші: не менше 34 гарячих клавіш (17 по обидва боки), Інтерфейс: USB2.0, Розмір активної поверхні: не менше 1675*1180мм., Зовнішні розміри: не менше 1745*1253*32мм., Діагональ активної поверхні не менше 2040мм., Зовнішня діагональ не менше 2135мм., Роздільна здатність: 32768*32768, , Функціональність курсору: Як комп’ютерна миша: одинарне натискання та подвійне натискання, Підтримка ОС: ОС Windows ХР/Vista/10/7/8, Комплект поставки: інтерактивна дошка — 1 шт., маркери — 3 шт., настінне кріплення — 1 шт., телескопічна вказівка -1шт., кабель USB — 1 шт., диск з програмним забезпеченням — 1 шт. Комплект необхідних для монтажу проводів -1 </w:t>
            </w:r>
            <w:proofErr w:type="spellStart"/>
            <w:r w:rsidRPr="00D7331A">
              <w:rPr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шт</w:t>
            </w:r>
            <w:proofErr w:type="spellEnd"/>
            <w:r w:rsidRPr="00D7331A">
              <w:rPr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, Гарантія на інтерактивну дошку: не менше 36 місяців</w:t>
            </w:r>
          </w:p>
          <w:p w:rsidR="00D7331A" w:rsidRPr="00D7331A" w:rsidRDefault="00D7331A" w:rsidP="00D7331A">
            <w:pPr>
              <w:tabs>
                <w:tab w:val="left" w:pos="70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uppressAutoHyphens/>
              <w:jc w:val="both"/>
              <w:rPr>
                <w:rFonts w:eastAsia="Times New Roman"/>
                <w:color w:val="000000"/>
                <w:sz w:val="18"/>
                <w:szCs w:val="18"/>
                <w:u w:color="000000"/>
              </w:rPr>
            </w:pPr>
            <w:r w:rsidRPr="00D7331A">
              <w:rPr>
                <w:rFonts w:eastAsia="Calibri"/>
                <w:color w:val="000000"/>
                <w:sz w:val="18"/>
                <w:szCs w:val="18"/>
                <w:u w:color="000000"/>
              </w:rPr>
              <w:t xml:space="preserve">Інтерактивна дошка повинна мати встановлене базове програмне забезпечення вказати назву базового ПЗ : сумісне з операційною системою інтерактивної дошки; підтримує імпорт  створених файлів різних форматів; містить функціонал створення та зміни (рухати, клонувати, перевертати, змінювати розмір, блокувати, редагувати, робити прозорим) об’єктів за допомогою стандартних засобів програмного забезпечення;  для створення, перегляду та програвання інтерактивного навчального змісту та яке відповідає наступним вимогам: містить вбудований інструмент запису екрану з функцією  запису та збереження робочого стола або його обраної зони;  містить функціонал автоматичного оновлення Додаткове спеціалізоване ліцензійне програмне забезпечення (вказати назву та надати посилання на сайт) ,  що включає роботу з сервісами (більше ніж 80 сервісів), що дають можливість створювати інтерактивні </w:t>
            </w:r>
            <w:proofErr w:type="spellStart"/>
            <w:r w:rsidRPr="00D7331A">
              <w:rPr>
                <w:rFonts w:eastAsia="Calibri"/>
                <w:color w:val="000000"/>
                <w:sz w:val="18"/>
                <w:szCs w:val="18"/>
                <w:u w:color="000000"/>
              </w:rPr>
              <w:t>уроки</w:t>
            </w:r>
            <w:proofErr w:type="spellEnd"/>
            <w:r w:rsidRPr="00D7331A">
              <w:rPr>
                <w:rFonts w:eastAsia="Calibri"/>
                <w:color w:val="000000"/>
                <w:sz w:val="18"/>
                <w:szCs w:val="18"/>
                <w:u w:color="000000"/>
              </w:rPr>
              <w:t xml:space="preserve">, обмінюватись даними та користуватись готовим  контентом.  Програмне забезпечення повинно відповідати нижчезазначеним вимогам: ПЗ працює під управлінням операційної системи Microsoft Windows;  ПЗ має шаблони та інструменти по </w:t>
            </w:r>
            <w:proofErr w:type="spellStart"/>
            <w:r w:rsidRPr="00D7331A">
              <w:rPr>
                <w:rFonts w:eastAsia="Calibri"/>
                <w:color w:val="000000"/>
                <w:sz w:val="18"/>
                <w:szCs w:val="18"/>
                <w:u w:color="000000"/>
              </w:rPr>
              <w:t>створеню</w:t>
            </w:r>
            <w:proofErr w:type="spellEnd"/>
            <w:r w:rsidRPr="00D7331A">
              <w:rPr>
                <w:rFonts w:eastAsia="Calibri"/>
                <w:color w:val="000000"/>
                <w:sz w:val="18"/>
                <w:szCs w:val="18"/>
                <w:u w:color="000000"/>
              </w:rPr>
              <w:t xml:space="preserve"> інтерактивних завдань; ПЗ має можливість введення даних в залежності від типу завдань: підказки, варіанти, відповіді, кольори; При створені інтерактивних завдань є можливість додавати елементи гри, змагання, а саме — таймер; В роботі з інтерактивним завданням учні класу мають можливість використовувати персональні пристрої (планшетні ПК) Результат роботи учнів з персональними пристроями відображається в режимі реального часу на інтерактивній дошці з можливістю додавання тексту, або картинки; Створені завдання підтримують </w:t>
            </w:r>
            <w:proofErr w:type="spellStart"/>
            <w:r w:rsidRPr="00D7331A">
              <w:rPr>
                <w:rFonts w:eastAsia="Calibri"/>
                <w:color w:val="000000"/>
                <w:sz w:val="18"/>
                <w:szCs w:val="18"/>
                <w:u w:color="000000"/>
              </w:rPr>
              <w:t>Multitouch</w:t>
            </w:r>
            <w:proofErr w:type="spellEnd"/>
            <w:r w:rsidRPr="00D7331A">
              <w:rPr>
                <w:rFonts w:eastAsia="Calibri"/>
                <w:color w:val="000000"/>
                <w:sz w:val="18"/>
                <w:szCs w:val="18"/>
                <w:u w:color="000000"/>
              </w:rPr>
              <w:t xml:space="preserve"> дотикову технологію; ПЗ інтегрується в популярні програми інших розробників, в </w:t>
            </w:r>
            <w:proofErr w:type="spellStart"/>
            <w:r w:rsidRPr="00D7331A">
              <w:rPr>
                <w:rFonts w:eastAsia="Calibri"/>
                <w:color w:val="000000"/>
                <w:sz w:val="18"/>
                <w:szCs w:val="18"/>
                <w:u w:color="000000"/>
              </w:rPr>
              <w:t>т.ч</w:t>
            </w:r>
            <w:proofErr w:type="spellEnd"/>
            <w:r w:rsidRPr="00D7331A">
              <w:rPr>
                <w:rFonts w:eastAsia="Calibri"/>
                <w:color w:val="000000"/>
                <w:sz w:val="18"/>
                <w:szCs w:val="18"/>
                <w:u w:color="000000"/>
              </w:rPr>
              <w:t xml:space="preserve">. Microsoft Word, Excel, </w:t>
            </w:r>
            <w:proofErr w:type="spellStart"/>
            <w:r w:rsidRPr="00D7331A">
              <w:rPr>
                <w:rFonts w:eastAsia="Calibri"/>
                <w:color w:val="000000"/>
                <w:sz w:val="18"/>
                <w:szCs w:val="18"/>
                <w:u w:color="000000"/>
              </w:rPr>
              <w:t>Power</w:t>
            </w:r>
            <w:proofErr w:type="spellEnd"/>
            <w:r w:rsidRPr="00D7331A">
              <w:rPr>
                <w:rFonts w:eastAsia="Calibri"/>
                <w:color w:val="000000"/>
                <w:sz w:val="18"/>
                <w:szCs w:val="18"/>
                <w:u w:color="000000"/>
              </w:rPr>
              <w:t xml:space="preserve"> </w:t>
            </w:r>
            <w:proofErr w:type="spellStart"/>
            <w:r w:rsidRPr="00D7331A">
              <w:rPr>
                <w:rFonts w:eastAsia="Calibri"/>
                <w:color w:val="000000"/>
                <w:sz w:val="18"/>
                <w:szCs w:val="18"/>
                <w:u w:color="000000"/>
              </w:rPr>
              <w:t>Point</w:t>
            </w:r>
            <w:proofErr w:type="spellEnd"/>
            <w:r w:rsidRPr="00D7331A">
              <w:rPr>
                <w:rFonts w:eastAsia="Calibri"/>
                <w:color w:val="000000"/>
                <w:sz w:val="18"/>
                <w:szCs w:val="18"/>
                <w:u w:color="000000"/>
              </w:rPr>
              <w:t xml:space="preserve">, </w:t>
            </w:r>
            <w:proofErr w:type="spellStart"/>
            <w:r w:rsidRPr="00D7331A">
              <w:rPr>
                <w:rFonts w:eastAsia="Calibri"/>
                <w:color w:val="000000"/>
                <w:sz w:val="18"/>
                <w:szCs w:val="18"/>
                <w:u w:color="000000"/>
              </w:rPr>
              <w:t>Paint</w:t>
            </w:r>
            <w:proofErr w:type="spellEnd"/>
            <w:r w:rsidRPr="00D7331A">
              <w:rPr>
                <w:rFonts w:eastAsia="Calibri"/>
                <w:color w:val="000000"/>
                <w:sz w:val="18"/>
                <w:szCs w:val="18"/>
                <w:u w:color="000000"/>
              </w:rPr>
              <w:t xml:space="preserve"> </w:t>
            </w:r>
            <w:proofErr w:type="spellStart"/>
            <w:r w:rsidRPr="00D7331A">
              <w:rPr>
                <w:rFonts w:eastAsia="Calibri"/>
                <w:color w:val="000000"/>
                <w:sz w:val="18"/>
                <w:szCs w:val="18"/>
                <w:u w:color="000000"/>
              </w:rPr>
              <w:t>Adobe</w:t>
            </w:r>
            <w:proofErr w:type="spellEnd"/>
            <w:r w:rsidRPr="00D7331A">
              <w:rPr>
                <w:rFonts w:eastAsia="Calibri"/>
                <w:color w:val="000000"/>
                <w:sz w:val="18"/>
                <w:szCs w:val="18"/>
                <w:u w:color="000000"/>
              </w:rPr>
              <w:t xml:space="preserve"> </w:t>
            </w:r>
            <w:proofErr w:type="spellStart"/>
            <w:r w:rsidRPr="00D7331A">
              <w:rPr>
                <w:rFonts w:eastAsia="Calibri"/>
                <w:color w:val="000000"/>
                <w:sz w:val="18"/>
                <w:szCs w:val="18"/>
                <w:u w:color="000000"/>
              </w:rPr>
              <w:t>Acrobat</w:t>
            </w:r>
            <w:proofErr w:type="spellEnd"/>
            <w:r w:rsidRPr="00D7331A">
              <w:rPr>
                <w:rFonts w:eastAsia="Calibri"/>
                <w:color w:val="000000"/>
                <w:sz w:val="18"/>
                <w:szCs w:val="18"/>
                <w:u w:color="000000"/>
              </w:rPr>
              <w:t xml:space="preserve"> та інші, а саме дозволяє писати, конвертувати замітки в друкований текст і зберігати цифрові, або текстові замітки безпосередньо в форматах цих програм; ПЗ має безкоштовну установку мінімум на </w:t>
            </w:r>
            <w:proofErr w:type="spellStart"/>
            <w:r w:rsidRPr="00D7331A">
              <w:rPr>
                <w:rFonts w:eastAsia="Calibri"/>
                <w:color w:val="000000"/>
                <w:sz w:val="18"/>
                <w:szCs w:val="18"/>
                <w:u w:color="000000"/>
              </w:rPr>
              <w:t>чотрири</w:t>
            </w:r>
            <w:proofErr w:type="spellEnd"/>
            <w:r w:rsidRPr="00D7331A">
              <w:rPr>
                <w:rFonts w:eastAsia="Calibri"/>
                <w:color w:val="000000"/>
                <w:sz w:val="18"/>
                <w:szCs w:val="18"/>
                <w:u w:color="000000"/>
              </w:rPr>
              <w:t xml:space="preserve"> персональні комп`ютери з однією ліцензією; Користувач має можливість безкоштовного, і без будь-якого ліміту використання в часі </w:t>
            </w:r>
            <w:proofErr w:type="spellStart"/>
            <w:r w:rsidRPr="00D7331A">
              <w:rPr>
                <w:rFonts w:eastAsia="Calibri"/>
                <w:color w:val="000000"/>
                <w:sz w:val="18"/>
                <w:szCs w:val="18"/>
                <w:u w:color="000000"/>
              </w:rPr>
              <w:t>OnLine</w:t>
            </w:r>
            <w:proofErr w:type="spellEnd"/>
            <w:r w:rsidRPr="00D7331A">
              <w:rPr>
                <w:rFonts w:eastAsia="Calibri"/>
                <w:color w:val="000000"/>
                <w:sz w:val="18"/>
                <w:szCs w:val="18"/>
                <w:u w:color="000000"/>
              </w:rPr>
              <w:t xml:space="preserve"> (хмарного) сервісу для перегляду інтерактивного навчального контенту створеного в програмному забезпеченні інтерактивного </w:t>
            </w:r>
            <w:proofErr w:type="spellStart"/>
            <w:r w:rsidRPr="00D7331A">
              <w:rPr>
                <w:rFonts w:eastAsia="Calibri"/>
                <w:color w:val="000000"/>
                <w:sz w:val="18"/>
                <w:szCs w:val="18"/>
                <w:u w:color="000000"/>
              </w:rPr>
              <w:t>комлексу</w:t>
            </w:r>
            <w:proofErr w:type="spellEnd"/>
            <w:r w:rsidRPr="00D7331A">
              <w:rPr>
                <w:rFonts w:eastAsia="Calibri"/>
                <w:color w:val="000000"/>
                <w:sz w:val="18"/>
                <w:szCs w:val="18"/>
                <w:u w:color="000000"/>
              </w:rPr>
              <w:t xml:space="preserve">. Інтернет ресурс — </w:t>
            </w:r>
            <w:proofErr w:type="spellStart"/>
            <w:r w:rsidRPr="00D7331A">
              <w:rPr>
                <w:rFonts w:eastAsia="Calibri"/>
                <w:color w:val="000000"/>
                <w:sz w:val="18"/>
                <w:szCs w:val="18"/>
                <w:u w:color="000000"/>
              </w:rPr>
              <w:t>Google</w:t>
            </w:r>
            <w:proofErr w:type="spellEnd"/>
            <w:r w:rsidRPr="00D7331A">
              <w:rPr>
                <w:rFonts w:eastAsia="Calibri"/>
                <w:color w:val="000000"/>
                <w:sz w:val="18"/>
                <w:szCs w:val="18"/>
                <w:u w:color="000000"/>
              </w:rPr>
              <w:t xml:space="preserve"> </w:t>
            </w:r>
            <w:proofErr w:type="spellStart"/>
            <w:r w:rsidRPr="00D7331A">
              <w:rPr>
                <w:rFonts w:eastAsia="Calibri"/>
                <w:color w:val="000000"/>
                <w:sz w:val="18"/>
                <w:szCs w:val="18"/>
                <w:u w:color="000000"/>
              </w:rPr>
              <w:t>Drive</w:t>
            </w:r>
            <w:proofErr w:type="spellEnd"/>
            <w:r w:rsidRPr="00D7331A">
              <w:rPr>
                <w:rFonts w:eastAsia="Calibri"/>
                <w:color w:val="000000"/>
                <w:sz w:val="18"/>
                <w:szCs w:val="18"/>
                <w:u w:color="000000"/>
              </w:rPr>
              <w:t>; Програмне забезпечення підтримує імпорт створених файлів в різні формати включаючи PDF і JPG; ПЗ підтримує планшетні ПК з операційною системою Windows; ПЗ повинно підтримувати роботу з 3D об`єктами.</w:t>
            </w:r>
          </w:p>
          <w:p w:rsidR="00D7331A" w:rsidRPr="00D7331A" w:rsidRDefault="00D7331A" w:rsidP="00D7331A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  <w:u w:color="000000"/>
              </w:rPr>
            </w:pPr>
            <w:r w:rsidRPr="00D7331A">
              <w:rPr>
                <w:b/>
                <w:bCs/>
                <w:color w:val="000000"/>
                <w:sz w:val="18"/>
                <w:szCs w:val="18"/>
                <w:u w:color="000000"/>
              </w:rPr>
              <w:t>Проектор</w:t>
            </w:r>
          </w:p>
          <w:p w:rsidR="00D7331A" w:rsidRPr="00D7331A" w:rsidRDefault="00D7331A" w:rsidP="00D7331A">
            <w:pPr>
              <w:rPr>
                <w:rFonts w:eastAsia="Times New Roman"/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D7331A">
              <w:rPr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Технологія матриці: DLP, Розподільча здатність: 1024 x 768 (не менше), Графічний режим: XGA, Сумісне співвідношення сторін: 4:3, Стандартний режим: не менше яскравість 3 700 </w:t>
            </w:r>
            <w:proofErr w:type="spellStart"/>
            <w:r w:rsidRPr="00D7331A">
              <w:rPr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лм</w:t>
            </w:r>
            <w:proofErr w:type="spellEnd"/>
            <w:r w:rsidRPr="00D7331A">
              <w:rPr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Коефіцієнт контрастності не менше 25 000: 1, Кількість ламп: 1, Потужність лампи: не менше - 203 Вт, Режим лампи: </w:t>
            </w:r>
            <w:proofErr w:type="spellStart"/>
            <w:r w:rsidRPr="00D7331A">
              <w:rPr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Normal</w:t>
            </w:r>
            <w:proofErr w:type="spellEnd"/>
            <w:r w:rsidRPr="00D7331A">
              <w:rPr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- 6000 годин, ECO - 10000 годин, ECO+ - 15000 годин,, Проекційне співвідношення: не менше 0.617:1, Проекційна відстань не менше (м) 0.4m - 3.1m, Фокусна відстань (мм): не менше 7.15mm/0.281, Зсув об'єктива (</w:t>
            </w:r>
            <w:proofErr w:type="spellStart"/>
            <w:r w:rsidRPr="00D7331A">
              <w:rPr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offset</w:t>
            </w:r>
            <w:proofErr w:type="spellEnd"/>
            <w:r w:rsidRPr="00D7331A">
              <w:rPr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): не менше 115% </w:t>
            </w:r>
            <w:r w:rsidRPr="00D7331A">
              <w:rPr>
                <w:color w:val="000000"/>
                <w:sz w:val="18"/>
                <w:szCs w:val="18"/>
                <w:u w:color="000000"/>
                <w:rtl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±</w:t>
            </w:r>
            <w:r w:rsidRPr="00D7331A">
              <w:rPr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5%, Корекція трапеції: </w:t>
            </w:r>
            <w:r w:rsidRPr="00D7331A">
              <w:rPr>
                <w:color w:val="000000"/>
                <w:sz w:val="18"/>
                <w:szCs w:val="18"/>
                <w:u w:color="000000"/>
                <w:rtl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± </w:t>
            </w:r>
            <w:r w:rsidRPr="00D7331A">
              <w:rPr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40° вертикальна;, Сумісність із комп'ютером FHD, UXGA, SXGA, WXGA, HD, XGA, SVGA, VGA, </w:t>
            </w:r>
            <w:proofErr w:type="spellStart"/>
            <w:r w:rsidRPr="00D7331A">
              <w:rPr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Mac</w:t>
            </w:r>
            <w:proofErr w:type="spellEnd"/>
            <w:r w:rsidRPr="00D7331A">
              <w:rPr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Динамік: Кількість: 1, Вихідна потужність: 10 Вт , Рівень шуму (звичайний) не більше 26 </w:t>
            </w:r>
            <w:proofErr w:type="spellStart"/>
            <w:r w:rsidRPr="00D7331A">
              <w:rPr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дБ</w:t>
            </w:r>
            <w:proofErr w:type="spellEnd"/>
            <w:r w:rsidRPr="00D7331A">
              <w:rPr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Підтримка 2D сумісність з  NTSC M/J, 3.58MHz, 4.43MHz PAL B/D/G/H/I/M/N, 4,43MHz SECAM B/D/G/K/K1/L, 4.25/4.4MHz 480i/p, 576i /p, 720p(50/60Hz), 1080i(50/60Hz), 1080p(50/60Hz) 3D сумісність з Side-by-Side:1080i50/60, 720p50/60 </w:t>
            </w:r>
            <w:proofErr w:type="spellStart"/>
            <w:r w:rsidRPr="00D7331A">
              <w:rPr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Frame-pack</w:t>
            </w:r>
            <w:proofErr w:type="spellEnd"/>
            <w:r w:rsidRPr="00D7331A">
              <w:rPr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: 1080p24, 720p50/60 </w:t>
            </w:r>
            <w:proofErr w:type="spellStart"/>
            <w:r w:rsidRPr="00D7331A">
              <w:rPr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Over-Under</w:t>
            </w:r>
            <w:proofErr w:type="spellEnd"/>
            <w:r w:rsidRPr="00D7331A">
              <w:rPr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 1080p24, 720p50/60</w:t>
            </w:r>
          </w:p>
          <w:p w:rsidR="00D7331A" w:rsidRPr="00D7331A" w:rsidRDefault="00D7331A" w:rsidP="00D7331A">
            <w:pPr>
              <w:rPr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D7331A">
              <w:rPr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 xml:space="preserve">3D з </w:t>
            </w:r>
            <w:proofErr w:type="spellStart"/>
            <w:r w:rsidRPr="00D7331A">
              <w:rPr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Full</w:t>
            </w:r>
            <w:proofErr w:type="spellEnd"/>
            <w:r w:rsidRPr="00D7331A">
              <w:rPr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3D, Функції безпеки: Гніздо для замка безпеки, меню налаштування безпеки, можливість налаштування PIN користувача, Підключення: Входи: 1 x HDMI 1.4a підтримка 3D, 1 x VGA (</w:t>
            </w:r>
            <w:proofErr w:type="spellStart"/>
            <w:r w:rsidRPr="00D7331A">
              <w:rPr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YPbPr</w:t>
            </w:r>
            <w:proofErr w:type="spellEnd"/>
            <w:r w:rsidRPr="00D7331A">
              <w:rPr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/ RGB), 1 x Композитний відео, 1 x Аудіо 3.5мм, Виходи: 1 x VGA, 1 x Аудіо 3.5мм, 1 x Живлення по USB-A 1A, Контроль: 1 x RS232 , Фізичні характеристики: Вага: не більше 3,29 кг, Розмір: </w:t>
            </w:r>
            <w:proofErr w:type="spellStart"/>
            <w:r w:rsidRPr="00D7331A">
              <w:rPr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ВхШхГ</w:t>
            </w:r>
            <w:proofErr w:type="spellEnd"/>
            <w:r w:rsidRPr="00D7331A">
              <w:rPr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: не більше 316 x 244 x 108мм, Гарантія на пристрій: 36 місяці, Гарантія на лампу: 12 місяців/1000 годин, До комплекту входить: Кабель живлення - 1шт, кабель </w:t>
            </w:r>
            <w:proofErr w:type="spellStart"/>
            <w:r w:rsidRPr="00D7331A">
              <w:rPr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hdmi</w:t>
            </w:r>
            <w:proofErr w:type="spellEnd"/>
            <w:r w:rsidRPr="00D7331A">
              <w:rPr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20м - 1 </w:t>
            </w:r>
            <w:proofErr w:type="spellStart"/>
            <w:r w:rsidRPr="00D7331A">
              <w:rPr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шт</w:t>
            </w:r>
            <w:proofErr w:type="spellEnd"/>
            <w:r w:rsidRPr="00D7331A">
              <w:rPr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Пульт ДУ - 1 </w:t>
            </w:r>
            <w:proofErr w:type="spellStart"/>
            <w:r w:rsidRPr="00D7331A">
              <w:rPr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шт</w:t>
            </w:r>
            <w:proofErr w:type="spellEnd"/>
            <w:r w:rsidRPr="00D7331A">
              <w:rPr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, Батарейки, Посібник користувача, Кріплення для проектору настінне, Відстань кріплення: 60-140 cm, Колір білий, Матеріал: Метал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31A" w:rsidRPr="00D7331A" w:rsidRDefault="00D7331A" w:rsidP="00D7331A">
            <w:pPr>
              <w:suppressAutoHyphens/>
              <w:jc w:val="center"/>
              <w:outlineLvl w:val="0"/>
              <w:rPr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D7331A">
              <w:rPr>
                <w:b/>
                <w:bCs/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2</w:t>
            </w:r>
          </w:p>
        </w:tc>
      </w:tr>
      <w:tr w:rsidR="00D7331A" w:rsidRPr="00D7331A" w:rsidTr="007E7BEE">
        <w:trPr>
          <w:trHeight w:val="49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31A" w:rsidRPr="00D7331A" w:rsidRDefault="00D7331A" w:rsidP="00D7331A">
            <w:pPr>
              <w:suppressAutoHyphens/>
              <w:jc w:val="center"/>
              <w:outlineLvl w:val="0"/>
              <w:rPr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D7331A">
              <w:rPr>
                <w:b/>
                <w:bCs/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Інтерактивна панель в </w:t>
            </w:r>
            <w:proofErr w:type="spellStart"/>
            <w:r w:rsidRPr="00D7331A">
              <w:rPr>
                <w:b/>
                <w:bCs/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комплеті</w:t>
            </w:r>
            <w:proofErr w:type="spellEnd"/>
            <w:r w:rsidRPr="00D7331A">
              <w:rPr>
                <w:b/>
                <w:bCs/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з БФП</w:t>
            </w:r>
          </w:p>
        </w:tc>
        <w:tc>
          <w:tcPr>
            <w:tcW w:w="7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31A" w:rsidRPr="00D7331A" w:rsidRDefault="00D7331A" w:rsidP="00D7331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/>
              <w:rPr>
                <w:color w:val="000000"/>
                <w:sz w:val="18"/>
                <w:szCs w:val="18"/>
                <w:u w:color="000000"/>
              </w:rPr>
            </w:pPr>
            <w:r w:rsidRPr="00D7331A">
              <w:rPr>
                <w:color w:val="333333"/>
                <w:sz w:val="18"/>
                <w:szCs w:val="18"/>
                <w:u w:color="333333"/>
              </w:rPr>
              <w:t xml:space="preserve">Діагональ не менше 65”  Технологія:  Інфрачервона </w:t>
            </w:r>
            <w:proofErr w:type="spellStart"/>
            <w:r w:rsidRPr="00D7331A">
              <w:rPr>
                <w:color w:val="333333"/>
                <w:sz w:val="18"/>
                <w:szCs w:val="18"/>
                <w:u w:color="333333"/>
              </w:rPr>
              <w:t>Мультитач</w:t>
            </w:r>
            <w:proofErr w:type="spellEnd"/>
            <w:r w:rsidRPr="00D7331A">
              <w:rPr>
                <w:color w:val="333333"/>
                <w:sz w:val="18"/>
                <w:szCs w:val="18"/>
                <w:u w:color="333333"/>
              </w:rPr>
              <w:t xml:space="preserve">: 20 торкань - </w:t>
            </w:r>
            <w:proofErr w:type="spellStart"/>
            <w:r w:rsidRPr="00D7331A">
              <w:rPr>
                <w:color w:val="333333"/>
                <w:sz w:val="18"/>
                <w:szCs w:val="18"/>
                <w:u w:color="333333"/>
              </w:rPr>
              <w:t>Android</w:t>
            </w:r>
            <w:proofErr w:type="spellEnd"/>
            <w:r w:rsidRPr="00D7331A">
              <w:rPr>
                <w:color w:val="333333"/>
                <w:sz w:val="18"/>
                <w:szCs w:val="18"/>
                <w:u w:color="333333"/>
              </w:rPr>
              <w:t>,  Співвідношення сторін  16:9 , Роздільна здатність 3840*2160 (</w:t>
            </w:r>
            <w:proofErr w:type="spellStart"/>
            <w:r w:rsidRPr="00D7331A">
              <w:rPr>
                <w:color w:val="333333"/>
                <w:sz w:val="18"/>
                <w:szCs w:val="18"/>
                <w:u w:color="333333"/>
              </w:rPr>
              <w:t>Android</w:t>
            </w:r>
            <w:proofErr w:type="spellEnd"/>
            <w:r w:rsidRPr="00D7331A">
              <w:rPr>
                <w:color w:val="333333"/>
                <w:sz w:val="18"/>
                <w:szCs w:val="18"/>
                <w:u w:color="333333"/>
              </w:rPr>
              <w:t xml:space="preserve">), Поверхня екрана: Загартоване скло, Яскравість: 450cd/м2, Контрастність   4000:1, Кут огляду: 178° Ефективна область відображення 1650.24 мм (W) x 928,26 мм (H), Потужність динаміків 2 х 15 Вт, Швидкість курсору  300 точок на секунду, Підтримка форматів відео: MPEG1, MPEG2, MPEG4, H264, RM, RMVB, MOV, MJPEG, VC1, </w:t>
            </w:r>
            <w:proofErr w:type="spellStart"/>
            <w:r w:rsidRPr="00D7331A">
              <w:rPr>
                <w:color w:val="333333"/>
                <w:sz w:val="18"/>
                <w:szCs w:val="18"/>
                <w:u w:color="333333"/>
              </w:rPr>
              <w:t>Divx</w:t>
            </w:r>
            <w:proofErr w:type="spellEnd"/>
            <w:r w:rsidRPr="00D7331A">
              <w:rPr>
                <w:color w:val="333333"/>
                <w:sz w:val="18"/>
                <w:szCs w:val="18"/>
                <w:u w:color="333333"/>
              </w:rPr>
              <w:t xml:space="preserve">, FLV, Аудіо: WMA, MP3, M4A, AAC    Графіка:  JPG, BMP, PNG Входи/входи: Вхід HDMI 2.0 - 3 шт., USB 2.0 – 1 шт., USB 3.0 – 1 шт., USB для </w:t>
            </w:r>
            <w:proofErr w:type="spellStart"/>
            <w:r w:rsidRPr="00D7331A">
              <w:rPr>
                <w:color w:val="333333"/>
                <w:sz w:val="18"/>
                <w:szCs w:val="18"/>
                <w:u w:color="333333"/>
              </w:rPr>
              <w:t>тачскріна</w:t>
            </w:r>
            <w:proofErr w:type="spellEnd"/>
            <w:r w:rsidRPr="00D7331A">
              <w:rPr>
                <w:color w:val="333333"/>
                <w:sz w:val="18"/>
                <w:szCs w:val="18"/>
                <w:u w:color="333333"/>
              </w:rPr>
              <w:t>, RS232 – 1шт., вхід мікрофона, вихід SPDIF, вхід AV, вихід AV OUT, вхід для навушників, вхід VGA, аудіо вхід. Комплект поставки</w:t>
            </w:r>
          </w:p>
          <w:p w:rsidR="00D7331A" w:rsidRPr="00D7331A" w:rsidRDefault="00D7331A" w:rsidP="00D7331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/>
              <w:rPr>
                <w:color w:val="000000"/>
                <w:sz w:val="18"/>
                <w:szCs w:val="18"/>
                <w:u w:color="000000"/>
              </w:rPr>
            </w:pPr>
            <w:r w:rsidRPr="00D7331A">
              <w:rPr>
                <w:color w:val="333333"/>
                <w:sz w:val="18"/>
                <w:szCs w:val="18"/>
                <w:u w:color="333333"/>
              </w:rPr>
              <w:t xml:space="preserve">Панель, пульт ДК, кабель живлення 1,5 м, гарантійний талон, інструкція користувача, настінне кріплення, ПЗ </w:t>
            </w:r>
            <w:proofErr w:type="spellStart"/>
            <w:r w:rsidRPr="00D7331A">
              <w:rPr>
                <w:color w:val="333333"/>
                <w:sz w:val="18"/>
                <w:szCs w:val="18"/>
                <w:u w:color="333333"/>
              </w:rPr>
              <w:t>Intboard</w:t>
            </w:r>
            <w:proofErr w:type="spellEnd"/>
            <w:r w:rsidRPr="00D7331A">
              <w:rPr>
                <w:color w:val="333333"/>
                <w:sz w:val="18"/>
                <w:szCs w:val="18"/>
                <w:u w:color="333333"/>
              </w:rPr>
              <w:t xml:space="preserve"> </w:t>
            </w:r>
            <w:proofErr w:type="spellStart"/>
            <w:r w:rsidRPr="00D7331A">
              <w:rPr>
                <w:color w:val="333333"/>
                <w:sz w:val="18"/>
                <w:szCs w:val="18"/>
                <w:u w:color="333333"/>
              </w:rPr>
              <w:t>Easy</w:t>
            </w:r>
            <w:proofErr w:type="spellEnd"/>
            <w:r w:rsidRPr="00D7331A">
              <w:rPr>
                <w:color w:val="333333"/>
                <w:sz w:val="18"/>
                <w:szCs w:val="18"/>
                <w:u w:color="333333"/>
              </w:rPr>
              <w:t xml:space="preserve"> </w:t>
            </w:r>
            <w:proofErr w:type="spellStart"/>
            <w:r w:rsidRPr="00D7331A">
              <w:rPr>
                <w:color w:val="333333"/>
                <w:sz w:val="18"/>
                <w:szCs w:val="18"/>
                <w:u w:color="333333"/>
              </w:rPr>
              <w:t>Start</w:t>
            </w:r>
            <w:proofErr w:type="spellEnd"/>
            <w:r w:rsidRPr="00D7331A">
              <w:rPr>
                <w:color w:val="333333"/>
                <w:sz w:val="18"/>
                <w:szCs w:val="18"/>
                <w:u w:color="333333"/>
              </w:rPr>
              <w:t xml:space="preserve">. </w:t>
            </w:r>
            <w:r w:rsidRPr="00D7331A">
              <w:rPr>
                <w:color w:val="000000"/>
                <w:sz w:val="18"/>
                <w:szCs w:val="18"/>
                <w:u w:color="000000"/>
              </w:rPr>
              <w:t>- Гарантійний термін – 36 місяців.</w:t>
            </w:r>
          </w:p>
          <w:p w:rsidR="00D7331A" w:rsidRPr="00D7331A" w:rsidRDefault="00D7331A" w:rsidP="00D7331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/>
              <w:rPr>
                <w:color w:val="000000"/>
                <w:sz w:val="18"/>
                <w:szCs w:val="18"/>
                <w:u w:color="000000"/>
              </w:rPr>
            </w:pPr>
            <w:r w:rsidRPr="00D7331A">
              <w:rPr>
                <w:color w:val="333333"/>
                <w:sz w:val="18"/>
                <w:szCs w:val="18"/>
                <w:u w:color="333333"/>
                <w:shd w:val="clear" w:color="auto" w:fill="FFFFFF"/>
              </w:rPr>
              <w:t>Програмне забезпечення для створення, перегляду та програвання інтерактивного навчального контенту  з безстроковою ліцензією та  українським інтерфейсом. (вказати назву та надати посилання на сайт). Вимоги до ПЗ: Сервіси згруповані в окремі групи за функціональністю: математика, географія, біологія, українська мова, астрономія, історія, хімія, фізика, іноземні мови, природознавство, тестування, інформатика, презентації, інклюзія, музика та загальні. (надати скріншот для підтвердження)</w:t>
            </w:r>
            <w:r w:rsidRPr="00D7331A">
              <w:rPr>
                <w:color w:val="333333"/>
                <w:sz w:val="18"/>
                <w:szCs w:val="18"/>
                <w:u w:color="333333"/>
              </w:rPr>
              <w:t xml:space="preserve">, </w:t>
            </w:r>
            <w:r w:rsidRPr="00D7331A">
              <w:rPr>
                <w:color w:val="333333"/>
                <w:sz w:val="18"/>
                <w:szCs w:val="18"/>
                <w:u w:color="333333"/>
                <w:shd w:val="clear" w:color="auto" w:fill="FFFFFF"/>
              </w:rPr>
              <w:t xml:space="preserve">Містить у своєму складі відео </w:t>
            </w:r>
            <w:proofErr w:type="spellStart"/>
            <w:r w:rsidRPr="00D7331A">
              <w:rPr>
                <w:color w:val="333333"/>
                <w:sz w:val="18"/>
                <w:szCs w:val="18"/>
                <w:u w:color="333333"/>
                <w:shd w:val="clear" w:color="auto" w:fill="FFFFFF"/>
              </w:rPr>
              <w:t>уроки</w:t>
            </w:r>
            <w:proofErr w:type="spellEnd"/>
            <w:r w:rsidRPr="00D7331A">
              <w:rPr>
                <w:color w:val="333333"/>
                <w:sz w:val="18"/>
                <w:szCs w:val="18"/>
                <w:u w:color="333333"/>
                <w:shd w:val="clear" w:color="auto" w:fill="FFFFFF"/>
              </w:rPr>
              <w:t xml:space="preserve"> по використанню  базових інструментів ПЗ. (надати скріншот для підтвердження), Користувач має можливість безкоштовного, і без будь-якого ліміту використання в часі </w:t>
            </w:r>
            <w:proofErr w:type="spellStart"/>
            <w:r w:rsidRPr="00D7331A">
              <w:rPr>
                <w:color w:val="333333"/>
                <w:sz w:val="18"/>
                <w:szCs w:val="18"/>
                <w:u w:color="333333"/>
                <w:shd w:val="clear" w:color="auto" w:fill="FFFFFF"/>
              </w:rPr>
              <w:t>OnLine</w:t>
            </w:r>
            <w:proofErr w:type="spellEnd"/>
            <w:r w:rsidRPr="00D7331A">
              <w:rPr>
                <w:color w:val="333333"/>
                <w:sz w:val="18"/>
                <w:szCs w:val="18"/>
                <w:u w:color="333333"/>
                <w:shd w:val="clear" w:color="auto" w:fill="FFFFFF"/>
              </w:rPr>
              <w:t xml:space="preserve"> (хмарного) сервісу для перегляду інтерактивного навчального контенту створеного в програмному забезпеченні інтерактивного </w:t>
            </w:r>
            <w:proofErr w:type="spellStart"/>
            <w:r w:rsidRPr="00D7331A">
              <w:rPr>
                <w:color w:val="333333"/>
                <w:sz w:val="18"/>
                <w:szCs w:val="18"/>
                <w:u w:color="333333"/>
                <w:shd w:val="clear" w:color="auto" w:fill="FFFFFF"/>
              </w:rPr>
              <w:t>комлексу</w:t>
            </w:r>
            <w:proofErr w:type="spellEnd"/>
            <w:r w:rsidRPr="00D7331A">
              <w:rPr>
                <w:color w:val="333333"/>
                <w:sz w:val="18"/>
                <w:szCs w:val="18"/>
                <w:u w:color="333333"/>
                <w:shd w:val="clear" w:color="auto" w:fill="FFFFFF"/>
              </w:rPr>
              <w:t xml:space="preserve">. Інтернет ресурс — </w:t>
            </w:r>
            <w:proofErr w:type="spellStart"/>
            <w:r w:rsidRPr="00D7331A">
              <w:rPr>
                <w:color w:val="333333"/>
                <w:sz w:val="18"/>
                <w:szCs w:val="18"/>
                <w:u w:color="333333"/>
                <w:shd w:val="clear" w:color="auto" w:fill="FFFFFF"/>
              </w:rPr>
              <w:t>Google</w:t>
            </w:r>
            <w:proofErr w:type="spellEnd"/>
            <w:r w:rsidRPr="00D7331A">
              <w:rPr>
                <w:color w:val="333333"/>
                <w:sz w:val="18"/>
                <w:szCs w:val="18"/>
                <w:u w:color="333333"/>
                <w:shd w:val="clear" w:color="auto" w:fill="FFFFFF"/>
              </w:rPr>
              <w:t xml:space="preserve"> </w:t>
            </w:r>
            <w:proofErr w:type="spellStart"/>
            <w:r w:rsidRPr="00D7331A">
              <w:rPr>
                <w:color w:val="333333"/>
                <w:sz w:val="18"/>
                <w:szCs w:val="18"/>
                <w:u w:color="333333"/>
                <w:shd w:val="clear" w:color="auto" w:fill="FFFFFF"/>
              </w:rPr>
              <w:t>Drive</w:t>
            </w:r>
            <w:proofErr w:type="spellEnd"/>
            <w:r w:rsidRPr="00D7331A">
              <w:rPr>
                <w:color w:val="333333"/>
                <w:sz w:val="18"/>
                <w:szCs w:val="18"/>
                <w:u w:color="333333"/>
                <w:shd w:val="clear" w:color="auto" w:fill="FFFFFF"/>
              </w:rPr>
              <w:t>; (надати скріншот для підтвердження)</w:t>
            </w:r>
            <w:r w:rsidRPr="00D7331A">
              <w:rPr>
                <w:color w:val="333333"/>
                <w:sz w:val="18"/>
                <w:szCs w:val="18"/>
                <w:u w:color="333333"/>
              </w:rPr>
              <w:t xml:space="preserve">, </w:t>
            </w:r>
            <w:r w:rsidRPr="00D7331A">
              <w:rPr>
                <w:color w:val="333333"/>
                <w:sz w:val="18"/>
                <w:szCs w:val="18"/>
                <w:u w:color="333333"/>
                <w:shd w:val="clear" w:color="auto" w:fill="FFFFFF"/>
              </w:rPr>
              <w:t>ПЗ повинно підтримувати роботу з 3D об`єктами та містити готову бібліотеку 3D моделей; (надати скріншот для підтвердження), Користувач має можливість записати екран і створити відео в форматі  .</w:t>
            </w:r>
            <w:proofErr w:type="spellStart"/>
            <w:r w:rsidRPr="00D7331A">
              <w:rPr>
                <w:color w:val="333333"/>
                <w:sz w:val="18"/>
                <w:szCs w:val="18"/>
                <w:u w:color="333333"/>
                <w:shd w:val="clear" w:color="auto" w:fill="FFFFFF"/>
              </w:rPr>
              <w:t>avi</w:t>
            </w:r>
            <w:proofErr w:type="spellEnd"/>
            <w:r w:rsidRPr="00D7331A">
              <w:rPr>
                <w:color w:val="333333"/>
                <w:sz w:val="18"/>
                <w:szCs w:val="18"/>
                <w:u w:color="333333"/>
                <w:shd w:val="clear" w:color="auto" w:fill="FFFFFF"/>
              </w:rPr>
              <w:t xml:space="preserve"> або .</w:t>
            </w:r>
            <w:proofErr w:type="spellStart"/>
            <w:r w:rsidRPr="00D7331A">
              <w:rPr>
                <w:color w:val="333333"/>
                <w:sz w:val="18"/>
                <w:szCs w:val="18"/>
                <w:u w:color="333333"/>
                <w:shd w:val="clear" w:color="auto" w:fill="FFFFFF"/>
              </w:rPr>
              <w:t>mov</w:t>
            </w:r>
            <w:proofErr w:type="spellEnd"/>
            <w:r w:rsidRPr="00D7331A">
              <w:rPr>
                <w:color w:val="333333"/>
                <w:sz w:val="18"/>
                <w:szCs w:val="18"/>
                <w:u w:color="333333"/>
                <w:shd w:val="clear" w:color="auto" w:fill="FFFFFF"/>
              </w:rPr>
              <w:t>. Інструмент запису екрану має можливість записати весь робочий стіл, обрану зону або обране вікно; писати поверх відтвореного відео;</w:t>
            </w:r>
            <w:r w:rsidRPr="00D7331A">
              <w:rPr>
                <w:color w:val="333333"/>
                <w:sz w:val="18"/>
                <w:szCs w:val="18"/>
                <w:u w:color="333333"/>
              </w:rPr>
              <w:t xml:space="preserve"> </w:t>
            </w:r>
            <w:r w:rsidRPr="00D7331A">
              <w:rPr>
                <w:color w:val="333333"/>
                <w:sz w:val="18"/>
                <w:szCs w:val="18"/>
                <w:u w:color="333333"/>
                <w:shd w:val="clear" w:color="auto" w:fill="FFFFFF"/>
              </w:rPr>
              <w:t xml:space="preserve">ПЗ повинно мати функцію побудови графіків, розпізнавання </w:t>
            </w:r>
            <w:proofErr w:type="spellStart"/>
            <w:r w:rsidRPr="00D7331A">
              <w:rPr>
                <w:color w:val="333333"/>
                <w:sz w:val="18"/>
                <w:szCs w:val="18"/>
                <w:u w:color="333333"/>
                <w:shd w:val="clear" w:color="auto" w:fill="FFFFFF"/>
              </w:rPr>
              <w:t>геометрічних</w:t>
            </w:r>
            <w:proofErr w:type="spellEnd"/>
            <w:r w:rsidRPr="00D7331A">
              <w:rPr>
                <w:color w:val="333333"/>
                <w:sz w:val="18"/>
                <w:szCs w:val="18"/>
                <w:u w:color="333333"/>
                <w:shd w:val="clear" w:color="auto" w:fill="FFFFFF"/>
              </w:rPr>
              <w:t xml:space="preserve"> форм та підтримувати спеціальні шрифти та наукові символи; (надати скріншот для підтвердження)</w:t>
            </w:r>
            <w:r w:rsidRPr="00D7331A">
              <w:rPr>
                <w:color w:val="333333"/>
                <w:sz w:val="18"/>
                <w:szCs w:val="18"/>
                <w:u w:color="333333"/>
              </w:rPr>
              <w:t xml:space="preserve"> </w:t>
            </w:r>
            <w:r w:rsidRPr="00D7331A">
              <w:rPr>
                <w:color w:val="333333"/>
                <w:sz w:val="18"/>
                <w:szCs w:val="18"/>
                <w:u w:color="333333"/>
                <w:shd w:val="clear" w:color="auto" w:fill="FFFFFF"/>
              </w:rPr>
              <w:t>Наявна можливість створення власних інтерактивних підручників, ілюстрованих та анімованих презентацій (зошитів), а також синхронізувати їх з шкільним комп'ютером. (надати скріншот для підтвердження)</w:t>
            </w:r>
            <w:r w:rsidRPr="00D7331A">
              <w:rPr>
                <w:color w:val="333333"/>
                <w:sz w:val="18"/>
                <w:szCs w:val="18"/>
                <w:u w:color="333333"/>
              </w:rPr>
              <w:t xml:space="preserve"> </w:t>
            </w:r>
            <w:r w:rsidRPr="00D7331A">
              <w:rPr>
                <w:color w:val="333333"/>
                <w:sz w:val="18"/>
                <w:szCs w:val="18"/>
                <w:u w:color="333333"/>
                <w:shd w:val="clear" w:color="auto" w:fill="FFFFFF"/>
              </w:rPr>
              <w:t>ПЗ повинно підтримувати підключення планшетного ПК під управлінням операційної системи Windows для проведення опитування і тестувань; можлива розробка запитань за типами: так чи ні / вибір з багатьох /  вибір декількох варіантів відповідей / своя думка / коротка відповідь, та інше;( надати скріншот для підтвердження), ПЗ містить інструмент для унаочнення прогнозу погоди: візуалізація потоків вітру, температури, тиску, опадів і морських течій в режимі реального часу на всій земній кулі. (надати скріншот відповідного додатку для підтвердження), ПЗ має шаблони та інструменти по створенню інтерактивних завдань;(надати скріншот для підтвердження)</w:t>
            </w:r>
            <w:r w:rsidRPr="00D7331A">
              <w:rPr>
                <w:color w:val="333333"/>
                <w:sz w:val="18"/>
                <w:szCs w:val="18"/>
                <w:u w:color="333333"/>
              </w:rPr>
              <w:t xml:space="preserve">, </w:t>
            </w:r>
            <w:r w:rsidRPr="00D7331A">
              <w:rPr>
                <w:color w:val="333333"/>
                <w:sz w:val="18"/>
                <w:szCs w:val="18"/>
                <w:u w:color="333333"/>
                <w:shd w:val="clear" w:color="auto" w:fill="FFFFFF"/>
              </w:rPr>
              <w:t xml:space="preserve">ПЗ інтегрується в популярні програми інших розробників, в </w:t>
            </w:r>
            <w:proofErr w:type="spellStart"/>
            <w:r w:rsidRPr="00D7331A">
              <w:rPr>
                <w:color w:val="333333"/>
                <w:sz w:val="18"/>
                <w:szCs w:val="18"/>
                <w:u w:color="333333"/>
                <w:shd w:val="clear" w:color="auto" w:fill="FFFFFF"/>
              </w:rPr>
              <w:t>т.ч</w:t>
            </w:r>
            <w:proofErr w:type="spellEnd"/>
            <w:r w:rsidRPr="00D7331A">
              <w:rPr>
                <w:color w:val="333333"/>
                <w:sz w:val="18"/>
                <w:szCs w:val="18"/>
                <w:u w:color="333333"/>
                <w:shd w:val="clear" w:color="auto" w:fill="FFFFFF"/>
              </w:rPr>
              <w:t xml:space="preserve">. Microsoft Word, Excel, </w:t>
            </w:r>
            <w:proofErr w:type="spellStart"/>
            <w:r w:rsidRPr="00D7331A">
              <w:rPr>
                <w:color w:val="333333"/>
                <w:sz w:val="18"/>
                <w:szCs w:val="18"/>
                <w:u w:color="333333"/>
                <w:shd w:val="clear" w:color="auto" w:fill="FFFFFF"/>
              </w:rPr>
              <w:t>Power</w:t>
            </w:r>
            <w:proofErr w:type="spellEnd"/>
            <w:r w:rsidRPr="00D7331A">
              <w:rPr>
                <w:color w:val="333333"/>
                <w:sz w:val="18"/>
                <w:szCs w:val="18"/>
                <w:u w:color="333333"/>
                <w:shd w:val="clear" w:color="auto" w:fill="FFFFFF"/>
              </w:rPr>
              <w:t xml:space="preserve"> </w:t>
            </w:r>
            <w:proofErr w:type="spellStart"/>
            <w:r w:rsidRPr="00D7331A">
              <w:rPr>
                <w:color w:val="333333"/>
                <w:sz w:val="18"/>
                <w:szCs w:val="18"/>
                <w:u w:color="333333"/>
                <w:shd w:val="clear" w:color="auto" w:fill="FFFFFF"/>
              </w:rPr>
              <w:t>Point</w:t>
            </w:r>
            <w:proofErr w:type="spellEnd"/>
            <w:r w:rsidRPr="00D7331A">
              <w:rPr>
                <w:color w:val="333333"/>
                <w:sz w:val="18"/>
                <w:szCs w:val="18"/>
                <w:u w:color="333333"/>
                <w:shd w:val="clear" w:color="auto" w:fill="FFFFFF"/>
              </w:rPr>
              <w:t xml:space="preserve">, </w:t>
            </w:r>
            <w:proofErr w:type="spellStart"/>
            <w:r w:rsidRPr="00D7331A">
              <w:rPr>
                <w:color w:val="333333"/>
                <w:sz w:val="18"/>
                <w:szCs w:val="18"/>
                <w:u w:color="333333"/>
                <w:shd w:val="clear" w:color="auto" w:fill="FFFFFF"/>
              </w:rPr>
              <w:t>Paint</w:t>
            </w:r>
            <w:proofErr w:type="spellEnd"/>
            <w:r w:rsidRPr="00D7331A">
              <w:rPr>
                <w:color w:val="333333"/>
                <w:sz w:val="18"/>
                <w:szCs w:val="18"/>
                <w:u w:color="333333"/>
                <w:shd w:val="clear" w:color="auto" w:fill="FFFFFF"/>
              </w:rPr>
              <w:t xml:space="preserve"> </w:t>
            </w:r>
            <w:proofErr w:type="spellStart"/>
            <w:r w:rsidRPr="00D7331A">
              <w:rPr>
                <w:color w:val="333333"/>
                <w:sz w:val="18"/>
                <w:szCs w:val="18"/>
                <w:u w:color="333333"/>
                <w:shd w:val="clear" w:color="auto" w:fill="FFFFFF"/>
              </w:rPr>
              <w:t>Adobe</w:t>
            </w:r>
            <w:proofErr w:type="spellEnd"/>
            <w:r w:rsidRPr="00D7331A">
              <w:rPr>
                <w:color w:val="333333"/>
                <w:sz w:val="18"/>
                <w:szCs w:val="18"/>
                <w:u w:color="333333"/>
                <w:shd w:val="clear" w:color="auto" w:fill="FFFFFF"/>
              </w:rPr>
              <w:t xml:space="preserve"> </w:t>
            </w:r>
            <w:proofErr w:type="spellStart"/>
            <w:r w:rsidRPr="00D7331A">
              <w:rPr>
                <w:color w:val="333333"/>
                <w:sz w:val="18"/>
                <w:szCs w:val="18"/>
                <w:u w:color="333333"/>
                <w:shd w:val="clear" w:color="auto" w:fill="FFFFFF"/>
              </w:rPr>
              <w:t>Acrobat</w:t>
            </w:r>
            <w:proofErr w:type="spellEnd"/>
            <w:r w:rsidRPr="00D7331A">
              <w:rPr>
                <w:color w:val="333333"/>
                <w:sz w:val="18"/>
                <w:szCs w:val="18"/>
                <w:u w:color="333333"/>
                <w:shd w:val="clear" w:color="auto" w:fill="FFFFFF"/>
              </w:rPr>
              <w:t xml:space="preserve"> та інші, а саме дозволяє писати, конвертувати замітки в друкований текст і зберігати цифрові, або текстові замітки безпосередньо в форматах цих програм, Програмне забезпечення поєднує в собі всі функції, необхідні для читання, редагування і створення файлів PDF, Word, Excel і PowerPoint, і є багатофункціональним рішенням для особистого або професійного використання; Містить сервіс з інтерактивними фрагментами уроків про надання першої медичної допомоги та поведінку у надзвичайних ситуаціях (надати скріншот відповідного додатку для підтвердження)</w:t>
            </w:r>
          </w:p>
          <w:p w:rsidR="00D7331A" w:rsidRPr="00D7331A" w:rsidRDefault="00D7331A" w:rsidP="00D7331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/>
              <w:rPr>
                <w:color w:val="333333"/>
                <w:sz w:val="18"/>
                <w:szCs w:val="18"/>
                <w:u w:color="333333"/>
                <w:shd w:val="clear" w:color="auto" w:fill="FFFFFF"/>
              </w:rPr>
            </w:pPr>
            <w:r w:rsidRPr="00D7331A">
              <w:rPr>
                <w:color w:val="333333"/>
                <w:sz w:val="18"/>
                <w:szCs w:val="18"/>
                <w:u w:color="333333"/>
                <w:shd w:val="clear" w:color="auto" w:fill="FFFFFF"/>
              </w:rPr>
              <w:t xml:space="preserve">Можливості програмного забезпечення: - відкриття цифрових книг; - відкриття цифрового змісту книг; - відтворення 3D анімацій з </w:t>
            </w:r>
            <w:proofErr w:type="spellStart"/>
            <w:r w:rsidRPr="00D7331A">
              <w:rPr>
                <w:color w:val="333333"/>
                <w:sz w:val="18"/>
                <w:szCs w:val="18"/>
                <w:u w:color="333333"/>
                <w:shd w:val="clear" w:color="auto" w:fill="FFFFFF"/>
              </w:rPr>
              <w:t>медіатеки</w:t>
            </w:r>
            <w:proofErr w:type="spellEnd"/>
            <w:r w:rsidRPr="00D7331A">
              <w:rPr>
                <w:color w:val="333333"/>
                <w:sz w:val="18"/>
                <w:szCs w:val="18"/>
                <w:u w:color="333333"/>
                <w:shd w:val="clear" w:color="auto" w:fill="FFFFFF"/>
              </w:rPr>
              <w:t xml:space="preserve">; - відтворення відео з </w:t>
            </w:r>
            <w:proofErr w:type="spellStart"/>
            <w:r w:rsidRPr="00D7331A">
              <w:rPr>
                <w:color w:val="333333"/>
                <w:sz w:val="18"/>
                <w:szCs w:val="18"/>
                <w:u w:color="333333"/>
                <w:shd w:val="clear" w:color="auto" w:fill="FFFFFF"/>
              </w:rPr>
              <w:t>медіатеки</w:t>
            </w:r>
            <w:proofErr w:type="spellEnd"/>
            <w:r w:rsidRPr="00D7331A">
              <w:rPr>
                <w:color w:val="333333"/>
                <w:sz w:val="18"/>
                <w:szCs w:val="18"/>
                <w:u w:color="333333"/>
                <w:shd w:val="clear" w:color="auto" w:fill="FFFFFF"/>
              </w:rPr>
              <w:t>; - використання інструментів та ігор. При створенні інтерактивних завдань повинна бути можливість додавати елементи гри, змагання: таймер, барабан, що обертається, та інші;  (надати скріншот для підтвердження) ПЗ працює під управлінням операційної системи Microsoft Windows; ПЗ має функцію автоматичного оновлення (останнє оновлення повинно відбуватись в поточному році).</w:t>
            </w:r>
            <w:r w:rsidRPr="00D7331A">
              <w:rPr>
                <w:color w:val="333333"/>
                <w:sz w:val="18"/>
                <w:szCs w:val="18"/>
                <w:u w:color="333333"/>
              </w:rPr>
              <w:t xml:space="preserve"> </w:t>
            </w:r>
            <w:r w:rsidRPr="00D7331A">
              <w:rPr>
                <w:color w:val="333333"/>
                <w:sz w:val="18"/>
                <w:szCs w:val="18"/>
                <w:u w:color="333333"/>
                <w:shd w:val="clear" w:color="auto" w:fill="FFFFFF"/>
              </w:rPr>
              <w:t xml:space="preserve">Остання версія — вказати назву. Дата останнього оновлення повинна бути не пізніше поточного року— вказати і підтвердити в </w:t>
            </w:r>
            <w:proofErr w:type="spellStart"/>
            <w:r w:rsidRPr="00D7331A">
              <w:rPr>
                <w:color w:val="333333"/>
                <w:sz w:val="18"/>
                <w:szCs w:val="18"/>
                <w:u w:color="333333"/>
                <w:shd w:val="clear" w:color="auto" w:fill="FFFFFF"/>
              </w:rPr>
              <w:t>авторизаційному</w:t>
            </w:r>
            <w:proofErr w:type="spellEnd"/>
            <w:r w:rsidRPr="00D7331A">
              <w:rPr>
                <w:color w:val="333333"/>
                <w:sz w:val="18"/>
                <w:szCs w:val="18"/>
                <w:u w:color="333333"/>
                <w:shd w:val="clear" w:color="auto" w:fill="FFFFFF"/>
              </w:rPr>
              <w:t xml:space="preserve"> листі від виробника/офіційного представника програмного забезпечення, адресованого замовнику з </w:t>
            </w:r>
            <w:proofErr w:type="spellStart"/>
            <w:r w:rsidRPr="00D7331A">
              <w:rPr>
                <w:color w:val="333333"/>
                <w:sz w:val="18"/>
                <w:szCs w:val="18"/>
                <w:u w:color="333333"/>
                <w:shd w:val="clear" w:color="auto" w:fill="FFFFFF"/>
              </w:rPr>
              <w:t>указанням</w:t>
            </w:r>
            <w:proofErr w:type="spellEnd"/>
            <w:r w:rsidRPr="00D7331A">
              <w:rPr>
                <w:color w:val="333333"/>
                <w:sz w:val="18"/>
                <w:szCs w:val="18"/>
                <w:u w:color="333333"/>
                <w:shd w:val="clear" w:color="auto" w:fill="FFFFFF"/>
              </w:rPr>
              <w:t xml:space="preserve"> номера закупівлі;</w:t>
            </w:r>
            <w:r w:rsidRPr="00D7331A">
              <w:rPr>
                <w:color w:val="333333"/>
                <w:sz w:val="18"/>
                <w:szCs w:val="18"/>
                <w:u w:color="333333"/>
              </w:rPr>
              <w:t xml:space="preserve"> </w:t>
            </w:r>
            <w:r w:rsidRPr="00D7331A">
              <w:rPr>
                <w:color w:val="333333"/>
                <w:sz w:val="18"/>
                <w:szCs w:val="18"/>
                <w:u w:color="333333"/>
                <w:shd w:val="clear" w:color="auto" w:fill="FFFFFF"/>
              </w:rPr>
              <w:t>Для відповідей на запитання учні можуть використовувати свої персональні мобільні пристрої будь-якого виробника. В складі пропозиції надати Гриф МОН на базове програмне забезпечення тієї ж торговельної марки що і інтерактивна дошка «Схвалено для використання у закладах загальної середньої освіти».</w:t>
            </w:r>
          </w:p>
          <w:p w:rsidR="00D7331A" w:rsidRPr="00D7331A" w:rsidRDefault="00D7331A" w:rsidP="00D733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</w:tabs>
              <w:rPr>
                <w:b/>
                <w:bCs/>
                <w:color w:val="333333"/>
                <w:sz w:val="18"/>
                <w:szCs w:val="18"/>
                <w:u w:color="333333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D7331A">
              <w:rPr>
                <w:b/>
                <w:bCs/>
                <w:color w:val="333333"/>
                <w:sz w:val="18"/>
                <w:szCs w:val="18"/>
                <w:u w:color="333333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БПФ </w:t>
            </w:r>
          </w:p>
          <w:p w:rsidR="00D7331A" w:rsidRPr="00D7331A" w:rsidRDefault="00D7331A" w:rsidP="00D733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</w:tabs>
              <w:rPr>
                <w:color w:val="333333"/>
                <w:sz w:val="18"/>
                <w:szCs w:val="18"/>
                <w:u w:color="333333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D7331A">
              <w:rPr>
                <w:color w:val="333333"/>
                <w:sz w:val="18"/>
                <w:szCs w:val="18"/>
                <w:u w:color="333333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Технологія друку Струменева</w:t>
            </w:r>
          </w:p>
          <w:p w:rsidR="00D7331A" w:rsidRPr="00D7331A" w:rsidRDefault="00D7331A" w:rsidP="00D733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</w:tabs>
              <w:rPr>
                <w:color w:val="333333"/>
                <w:sz w:val="18"/>
                <w:szCs w:val="18"/>
                <w:u w:color="333333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D7331A">
              <w:rPr>
                <w:color w:val="333333"/>
                <w:sz w:val="18"/>
                <w:szCs w:val="18"/>
                <w:u w:color="333333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Друк Кольоровий</w:t>
            </w:r>
          </w:p>
          <w:p w:rsidR="00D7331A" w:rsidRPr="00D7331A" w:rsidRDefault="00D7331A" w:rsidP="00D733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</w:tabs>
              <w:rPr>
                <w:color w:val="333333"/>
                <w:sz w:val="18"/>
                <w:szCs w:val="18"/>
                <w:u w:color="333333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D7331A">
              <w:rPr>
                <w:color w:val="333333"/>
                <w:sz w:val="18"/>
                <w:szCs w:val="18"/>
                <w:u w:color="333333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Функції: Друк, Копіювання, Сканування</w:t>
            </w:r>
          </w:p>
          <w:p w:rsidR="00D7331A" w:rsidRPr="00D7331A" w:rsidRDefault="00D7331A" w:rsidP="00D733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</w:tabs>
              <w:rPr>
                <w:color w:val="333333"/>
                <w:sz w:val="18"/>
                <w:szCs w:val="18"/>
                <w:u w:color="333333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D7331A">
              <w:rPr>
                <w:color w:val="333333"/>
                <w:sz w:val="18"/>
                <w:szCs w:val="18"/>
                <w:u w:color="333333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Особливості: 3 в 1, Зі сканером, Друк без полів, Друк з мобільних пристроїв</w:t>
            </w:r>
          </w:p>
          <w:p w:rsidR="00D7331A" w:rsidRPr="00D7331A" w:rsidRDefault="00D7331A" w:rsidP="00D733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</w:tabs>
              <w:rPr>
                <w:color w:val="333333"/>
                <w:sz w:val="18"/>
                <w:szCs w:val="18"/>
                <w:u w:color="333333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D7331A">
              <w:rPr>
                <w:color w:val="333333"/>
                <w:sz w:val="18"/>
                <w:szCs w:val="18"/>
                <w:u w:color="333333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Вбудована СНПЧ(</w:t>
            </w:r>
            <w:proofErr w:type="spellStart"/>
            <w:r w:rsidRPr="00D7331A">
              <w:rPr>
                <w:color w:val="333333"/>
                <w:sz w:val="18"/>
                <w:szCs w:val="18"/>
                <w:u w:color="333333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обовʼязково</w:t>
            </w:r>
            <w:proofErr w:type="spellEnd"/>
            <w:r w:rsidRPr="00D7331A">
              <w:rPr>
                <w:color w:val="333333"/>
                <w:sz w:val="18"/>
                <w:szCs w:val="18"/>
                <w:u w:color="333333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): Так</w:t>
            </w:r>
          </w:p>
          <w:p w:rsidR="00D7331A" w:rsidRPr="00D7331A" w:rsidRDefault="00D7331A" w:rsidP="00D733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</w:tabs>
              <w:rPr>
                <w:color w:val="333333"/>
                <w:sz w:val="18"/>
                <w:szCs w:val="18"/>
                <w:u w:color="333333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D7331A">
              <w:rPr>
                <w:color w:val="333333"/>
                <w:sz w:val="18"/>
                <w:szCs w:val="18"/>
                <w:u w:color="333333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Місткість лотка паперу: 100 </w:t>
            </w:r>
            <w:proofErr w:type="spellStart"/>
            <w:r w:rsidRPr="00D7331A">
              <w:rPr>
                <w:color w:val="333333"/>
                <w:sz w:val="18"/>
                <w:szCs w:val="18"/>
                <w:u w:color="333333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стор</w:t>
            </w:r>
            <w:proofErr w:type="spellEnd"/>
            <w:r w:rsidRPr="00D7331A">
              <w:rPr>
                <w:color w:val="333333"/>
                <w:sz w:val="18"/>
                <w:szCs w:val="18"/>
                <w:u w:color="333333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</w:t>
            </w:r>
          </w:p>
          <w:p w:rsidR="00D7331A" w:rsidRPr="00D7331A" w:rsidRDefault="00D7331A" w:rsidP="00D733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</w:tabs>
              <w:rPr>
                <w:color w:val="333333"/>
                <w:sz w:val="18"/>
                <w:szCs w:val="18"/>
                <w:u w:color="333333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D7331A">
              <w:rPr>
                <w:color w:val="333333"/>
                <w:sz w:val="18"/>
                <w:szCs w:val="18"/>
                <w:u w:color="333333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Wi-Fi</w:t>
            </w:r>
            <w:proofErr w:type="spellEnd"/>
            <w:r w:rsidRPr="00D7331A">
              <w:rPr>
                <w:color w:val="333333"/>
                <w:sz w:val="18"/>
                <w:szCs w:val="18"/>
                <w:u w:color="333333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: З </w:t>
            </w:r>
            <w:proofErr w:type="spellStart"/>
            <w:r w:rsidRPr="00D7331A">
              <w:rPr>
                <w:color w:val="333333"/>
                <w:sz w:val="18"/>
                <w:szCs w:val="18"/>
                <w:u w:color="333333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Wi-Fi</w:t>
            </w:r>
            <w:proofErr w:type="spellEnd"/>
          </w:p>
          <w:p w:rsidR="00D7331A" w:rsidRPr="00D7331A" w:rsidRDefault="00D7331A" w:rsidP="00D733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</w:tabs>
              <w:rPr>
                <w:color w:val="333333"/>
                <w:sz w:val="18"/>
                <w:szCs w:val="18"/>
                <w:u w:color="333333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D7331A">
              <w:rPr>
                <w:color w:val="333333"/>
                <w:sz w:val="18"/>
                <w:szCs w:val="18"/>
                <w:u w:color="333333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Інтерфейси підключення: USB, </w:t>
            </w:r>
            <w:proofErr w:type="spellStart"/>
            <w:r w:rsidRPr="00D7331A">
              <w:rPr>
                <w:color w:val="333333"/>
                <w:sz w:val="18"/>
                <w:szCs w:val="18"/>
                <w:u w:color="333333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Wi-Fi</w:t>
            </w:r>
            <w:proofErr w:type="spellEnd"/>
            <w:r w:rsidRPr="00D7331A">
              <w:rPr>
                <w:color w:val="333333"/>
                <w:sz w:val="18"/>
                <w:szCs w:val="18"/>
                <w:u w:color="333333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Сумісність з ОС, </w:t>
            </w:r>
            <w:proofErr w:type="spellStart"/>
            <w:r w:rsidRPr="00D7331A">
              <w:rPr>
                <w:color w:val="333333"/>
                <w:sz w:val="18"/>
                <w:szCs w:val="18"/>
                <w:u w:color="333333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Mac</w:t>
            </w:r>
            <w:proofErr w:type="spellEnd"/>
            <w:r w:rsidRPr="00D7331A">
              <w:rPr>
                <w:color w:val="333333"/>
                <w:sz w:val="18"/>
                <w:szCs w:val="18"/>
                <w:u w:color="333333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OS, Windows, Друк</w:t>
            </w:r>
          </w:p>
          <w:p w:rsidR="00D7331A" w:rsidRPr="00D7331A" w:rsidRDefault="00D7331A" w:rsidP="00D733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</w:tabs>
              <w:rPr>
                <w:color w:val="333333"/>
                <w:sz w:val="18"/>
                <w:szCs w:val="18"/>
                <w:u w:color="333333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D7331A">
              <w:rPr>
                <w:color w:val="333333"/>
                <w:sz w:val="18"/>
                <w:szCs w:val="18"/>
                <w:u w:color="333333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Швидкість чорно-білого друку, (</w:t>
            </w:r>
            <w:proofErr w:type="spellStart"/>
            <w:r w:rsidRPr="00D7331A">
              <w:rPr>
                <w:color w:val="333333"/>
                <w:sz w:val="18"/>
                <w:szCs w:val="18"/>
                <w:u w:color="333333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стор</w:t>
            </w:r>
            <w:proofErr w:type="spellEnd"/>
            <w:r w:rsidRPr="00D7331A">
              <w:rPr>
                <w:color w:val="333333"/>
                <w:sz w:val="18"/>
                <w:szCs w:val="18"/>
                <w:u w:color="333333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/хв): 33 </w:t>
            </w:r>
            <w:proofErr w:type="spellStart"/>
            <w:r w:rsidRPr="00D7331A">
              <w:rPr>
                <w:color w:val="333333"/>
                <w:sz w:val="18"/>
                <w:szCs w:val="18"/>
                <w:u w:color="333333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стор</w:t>
            </w:r>
            <w:proofErr w:type="spellEnd"/>
            <w:r w:rsidRPr="00D7331A">
              <w:rPr>
                <w:color w:val="333333"/>
                <w:sz w:val="18"/>
                <w:szCs w:val="18"/>
                <w:u w:color="333333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/хв</w:t>
            </w:r>
          </w:p>
          <w:p w:rsidR="00D7331A" w:rsidRPr="00D7331A" w:rsidRDefault="00D7331A" w:rsidP="00D733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</w:tabs>
              <w:rPr>
                <w:color w:val="333333"/>
                <w:sz w:val="18"/>
                <w:szCs w:val="18"/>
                <w:u w:color="333333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D7331A">
              <w:rPr>
                <w:color w:val="333333"/>
                <w:sz w:val="18"/>
                <w:szCs w:val="18"/>
                <w:u w:color="333333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Швидість</w:t>
            </w:r>
            <w:proofErr w:type="spellEnd"/>
            <w:r w:rsidRPr="00D7331A">
              <w:rPr>
                <w:color w:val="333333"/>
                <w:sz w:val="18"/>
                <w:szCs w:val="18"/>
                <w:u w:color="333333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кольорового друку, (</w:t>
            </w:r>
            <w:proofErr w:type="spellStart"/>
            <w:r w:rsidRPr="00D7331A">
              <w:rPr>
                <w:color w:val="333333"/>
                <w:sz w:val="18"/>
                <w:szCs w:val="18"/>
                <w:u w:color="333333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стор</w:t>
            </w:r>
            <w:proofErr w:type="spellEnd"/>
            <w:r w:rsidRPr="00D7331A">
              <w:rPr>
                <w:color w:val="333333"/>
                <w:sz w:val="18"/>
                <w:szCs w:val="18"/>
                <w:u w:color="333333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/хв): 15 </w:t>
            </w:r>
            <w:proofErr w:type="spellStart"/>
            <w:r w:rsidRPr="00D7331A">
              <w:rPr>
                <w:color w:val="333333"/>
                <w:sz w:val="18"/>
                <w:szCs w:val="18"/>
                <w:u w:color="333333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стор</w:t>
            </w:r>
            <w:proofErr w:type="spellEnd"/>
            <w:r w:rsidRPr="00D7331A">
              <w:rPr>
                <w:color w:val="333333"/>
                <w:sz w:val="18"/>
                <w:szCs w:val="18"/>
                <w:u w:color="333333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/хв</w:t>
            </w:r>
          </w:p>
          <w:p w:rsidR="00D7331A" w:rsidRPr="00D7331A" w:rsidRDefault="00D7331A" w:rsidP="00D733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</w:tabs>
              <w:rPr>
                <w:color w:val="333333"/>
                <w:sz w:val="18"/>
                <w:szCs w:val="18"/>
                <w:u w:color="333333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D7331A">
              <w:rPr>
                <w:color w:val="333333"/>
                <w:sz w:val="18"/>
                <w:szCs w:val="18"/>
                <w:u w:color="333333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Макс. роздільна здатність друку: 5760x1440 </w:t>
            </w:r>
            <w:proofErr w:type="spellStart"/>
            <w:r w:rsidRPr="00D7331A">
              <w:rPr>
                <w:color w:val="333333"/>
                <w:sz w:val="18"/>
                <w:szCs w:val="18"/>
                <w:u w:color="333333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dpi</w:t>
            </w:r>
            <w:proofErr w:type="spellEnd"/>
          </w:p>
          <w:p w:rsidR="00D7331A" w:rsidRPr="00D7331A" w:rsidRDefault="00D7331A" w:rsidP="00D733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</w:tabs>
              <w:rPr>
                <w:color w:val="333333"/>
                <w:sz w:val="18"/>
                <w:szCs w:val="18"/>
                <w:u w:color="333333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D7331A">
              <w:rPr>
                <w:color w:val="333333"/>
                <w:sz w:val="18"/>
                <w:szCs w:val="18"/>
                <w:u w:color="333333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Щільність паперу: 64 - 300 г/м2</w:t>
            </w:r>
          </w:p>
          <w:p w:rsidR="00D7331A" w:rsidRPr="00D7331A" w:rsidRDefault="00D7331A" w:rsidP="00D733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</w:tabs>
              <w:rPr>
                <w:color w:val="333333"/>
                <w:sz w:val="18"/>
                <w:szCs w:val="18"/>
                <w:u w:color="333333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D7331A">
              <w:rPr>
                <w:color w:val="333333"/>
                <w:sz w:val="18"/>
                <w:szCs w:val="18"/>
                <w:u w:color="333333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Формат паперу: А4, А5, А6, В5, С6</w:t>
            </w:r>
          </w:p>
          <w:p w:rsidR="00D7331A" w:rsidRPr="00D7331A" w:rsidRDefault="00D7331A" w:rsidP="00D733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</w:tabs>
              <w:rPr>
                <w:color w:val="333333"/>
                <w:sz w:val="18"/>
                <w:szCs w:val="18"/>
                <w:u w:color="333333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D7331A">
              <w:rPr>
                <w:color w:val="333333"/>
                <w:sz w:val="18"/>
                <w:szCs w:val="18"/>
                <w:u w:color="333333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Тип матеріалу для друку: Звичайний папір</w:t>
            </w:r>
          </w:p>
          <w:p w:rsidR="00D7331A" w:rsidRPr="00D7331A" w:rsidRDefault="00D7331A" w:rsidP="00D733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</w:tabs>
              <w:rPr>
                <w:color w:val="333333"/>
                <w:sz w:val="18"/>
                <w:szCs w:val="18"/>
                <w:u w:color="333333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D7331A">
              <w:rPr>
                <w:color w:val="333333"/>
                <w:sz w:val="18"/>
                <w:szCs w:val="18"/>
                <w:u w:color="333333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Тип сканера: Планшетний</w:t>
            </w:r>
          </w:p>
          <w:p w:rsidR="00D7331A" w:rsidRPr="00D7331A" w:rsidRDefault="00D7331A" w:rsidP="00D733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</w:tabs>
              <w:rPr>
                <w:color w:val="333333"/>
                <w:sz w:val="18"/>
                <w:szCs w:val="18"/>
                <w:u w:color="333333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D7331A">
              <w:rPr>
                <w:color w:val="333333"/>
                <w:sz w:val="18"/>
                <w:szCs w:val="18"/>
                <w:u w:color="333333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Макс. роздільна здатність сканування: 1200x2400 </w:t>
            </w:r>
            <w:proofErr w:type="spellStart"/>
            <w:r w:rsidRPr="00D7331A">
              <w:rPr>
                <w:color w:val="333333"/>
                <w:sz w:val="18"/>
                <w:szCs w:val="18"/>
                <w:u w:color="333333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dpi</w:t>
            </w:r>
            <w:proofErr w:type="spellEnd"/>
          </w:p>
          <w:p w:rsidR="00D7331A" w:rsidRPr="00D7331A" w:rsidRDefault="00D7331A" w:rsidP="00D733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</w:tabs>
              <w:rPr>
                <w:color w:val="333333"/>
                <w:sz w:val="18"/>
                <w:szCs w:val="18"/>
                <w:u w:color="333333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D7331A">
              <w:rPr>
                <w:color w:val="333333"/>
                <w:sz w:val="18"/>
                <w:szCs w:val="18"/>
                <w:u w:color="333333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Зміна масштабу при скануванні: 25 – 400%</w:t>
            </w:r>
          </w:p>
          <w:p w:rsidR="00D7331A" w:rsidRPr="00D7331A" w:rsidRDefault="00D7331A" w:rsidP="00D733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</w:tabs>
              <w:rPr>
                <w:rFonts w:hint="eastAsia"/>
                <w:color w:val="333333"/>
                <w:sz w:val="18"/>
                <w:szCs w:val="18"/>
                <w:u w:color="333333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D7331A">
              <w:rPr>
                <w:color w:val="333333"/>
                <w:sz w:val="18"/>
                <w:szCs w:val="18"/>
                <w:u w:color="333333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Гарантія, міс 12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31A" w:rsidRPr="00D7331A" w:rsidRDefault="00D7331A" w:rsidP="00D7331A">
            <w:pPr>
              <w:suppressAutoHyphens/>
              <w:jc w:val="center"/>
              <w:outlineLvl w:val="0"/>
              <w:rPr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D7331A">
              <w:rPr>
                <w:b/>
                <w:bCs/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2</w:t>
            </w:r>
          </w:p>
        </w:tc>
      </w:tr>
    </w:tbl>
    <w:p w:rsidR="00D7331A" w:rsidRPr="00D7331A" w:rsidRDefault="00D7331A" w:rsidP="00D733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uk-U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7331A">
        <w:rPr>
          <w:rFonts w:ascii="Times New Roman" w:eastAsia="Arial Unicode MS" w:hAnsi="Times New Roman" w:cs="Times New Roman"/>
          <w:color w:val="000000"/>
          <w:u w:color="000000"/>
          <w:bdr w:val="nil"/>
          <w:lang w:eastAsia="uk-U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Гарантія на запропонований товар </w:t>
      </w:r>
      <w:proofErr w:type="spellStart"/>
      <w:r w:rsidRPr="00D7331A">
        <w:rPr>
          <w:rFonts w:ascii="Times New Roman" w:eastAsia="Arial Unicode MS" w:hAnsi="Times New Roman" w:cs="Times New Roman"/>
          <w:color w:val="000000"/>
          <w:u w:color="000000"/>
          <w:bdr w:val="nil"/>
          <w:lang w:eastAsia="uk-UA"/>
          <w14:textOutline w14:w="12700" w14:cap="flat" w14:cmpd="sng" w14:algn="ctr">
            <w14:noFill/>
            <w14:prstDash w14:val="solid"/>
            <w14:miter w14:lim="400000"/>
          </w14:textOutline>
        </w:rPr>
        <w:t>повина</w:t>
      </w:r>
      <w:proofErr w:type="spellEnd"/>
      <w:r w:rsidRPr="00D7331A">
        <w:rPr>
          <w:rFonts w:ascii="Times New Roman" w:eastAsia="Arial Unicode MS" w:hAnsi="Times New Roman" w:cs="Times New Roman"/>
          <w:color w:val="000000"/>
          <w:u w:color="000000"/>
          <w:bdr w:val="nil"/>
          <w:lang w:eastAsia="uk-U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бути не менше ніж 36 </w:t>
      </w:r>
      <w:proofErr w:type="spellStart"/>
      <w:r w:rsidRPr="00D7331A">
        <w:rPr>
          <w:rFonts w:ascii="Times New Roman" w:eastAsia="Arial Unicode MS" w:hAnsi="Times New Roman" w:cs="Times New Roman"/>
          <w:color w:val="000000"/>
          <w:u w:color="000000"/>
          <w:bdr w:val="nil"/>
          <w:lang w:eastAsia="uk-UA"/>
          <w14:textOutline w14:w="12700" w14:cap="flat" w14:cmpd="sng" w14:algn="ctr">
            <w14:noFill/>
            <w14:prstDash w14:val="solid"/>
            <w14:miter w14:lim="400000"/>
          </w14:textOutline>
        </w:rPr>
        <w:t>місців</w:t>
      </w:r>
      <w:proofErr w:type="spellEnd"/>
      <w:r w:rsidRPr="00D7331A">
        <w:rPr>
          <w:rFonts w:ascii="Times New Roman" w:eastAsia="Arial Unicode MS" w:hAnsi="Times New Roman" w:cs="Times New Roman"/>
          <w:color w:val="000000"/>
          <w:u w:color="000000"/>
          <w:bdr w:val="nil"/>
          <w:lang w:eastAsia="uk-U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з моменту введення в експлуатацію, надати відповідний гарантійний лист, щодо погодження та гарантування даної норми. </w:t>
      </w:r>
    </w:p>
    <w:p w:rsidR="00D7331A" w:rsidRPr="00D7331A" w:rsidRDefault="00D7331A" w:rsidP="00D733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uk-U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7331A">
        <w:rPr>
          <w:rFonts w:ascii="Times New Roman" w:eastAsia="Arial Unicode MS" w:hAnsi="Times New Roman" w:cs="Times New Roman"/>
          <w:color w:val="000000"/>
          <w:u w:color="000000"/>
          <w:bdr w:val="nil"/>
          <w:lang w:eastAsia="uk-UA"/>
          <w14:textOutline w14:w="12700" w14:cap="flat" w14:cmpd="sng" w14:algn="ctr">
            <w14:noFill/>
            <w14:prstDash w14:val="solid"/>
            <w14:miter w14:lim="400000"/>
          </w14:textOutline>
        </w:rPr>
        <w:t>Для підтвердження відповідності тендерної пропозиції технічним, якісним, кількісним та іншим вимогам замовника до предмета закупівлі, учасник процедури закупівлі у складі тендерної пропозиції повинен надати:</w:t>
      </w:r>
    </w:p>
    <w:p w:rsidR="00D7331A" w:rsidRPr="00D7331A" w:rsidRDefault="00D7331A" w:rsidP="00D733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uk-UA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D7331A" w:rsidRPr="00D7331A" w:rsidRDefault="00D7331A" w:rsidP="00D7331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uk-U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7331A">
        <w:rPr>
          <w:rFonts w:ascii="Times New Roman" w:eastAsia="Arial Unicode MS" w:hAnsi="Times New Roman" w:cs="Times New Roman"/>
          <w:color w:val="000000"/>
          <w:u w:color="000000"/>
          <w:bdr w:val="nil"/>
          <w:lang w:eastAsia="uk-UA"/>
          <w14:textOutline w14:w="12700" w14:cap="flat" w14:cmpd="sng" w14:algn="ctr">
            <w14:noFill/>
            <w14:prstDash w14:val="solid"/>
            <w14:miter w14:lim="400000"/>
          </w14:textOutline>
        </w:rPr>
        <w:t>З метою отримання підтвердження фізичної доступності та гарантії постачання товару у кількості, якості та в строки передбачені тендерною документацією, Учасник надає документ(-и), яким(-и) підтверджується можливість поставки товару, який є предметом закупівлі цих торгів та пропонується Учасником, а саме: гарантійним листом Учасника відповідно до якого Учасник бере на себе зобов’язання встановлення поставленого товару протягом робочого дня з дати поставки товару відповідно до цієї тендерної документації. Такий лист повинен включати: повну назву Учасника, адресуватися замовнику, містити номер ідентифікатора даної закупівлі, прізвище, ім’я, по батькові та посаду керівника робіт щодо встановлення товару.</w:t>
      </w:r>
      <w:bookmarkStart w:id="0" w:name="_GoBack"/>
      <w:bookmarkEnd w:id="0"/>
    </w:p>
    <w:p w:rsidR="00D7331A" w:rsidRPr="00D7331A" w:rsidRDefault="00D7331A" w:rsidP="00D7331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uk-U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7331A">
        <w:rPr>
          <w:rFonts w:ascii="Times New Roman" w:eastAsia="Arial Unicode MS" w:hAnsi="Times New Roman" w:cs="Times New Roman"/>
          <w:color w:val="000000"/>
          <w:u w:color="000000"/>
          <w:bdr w:val="nil"/>
          <w:lang w:eastAsia="uk-U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2. </w:t>
      </w:r>
      <w:r w:rsidRPr="00D7331A">
        <w:rPr>
          <w:rFonts w:ascii="Times New Roman" w:eastAsia="Arial Unicode MS" w:hAnsi="Times New Roman" w:cs="Times New Roman"/>
          <w:b/>
          <w:bCs/>
          <w:color w:val="000000"/>
          <w:u w:color="000000"/>
          <w:bdr w:val="nil"/>
          <w:lang w:eastAsia="uk-U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Товар поставляється замовнику в повному обсязі протягом 2-х робочих днів з дати укладення сторонами договору за </w:t>
      </w:r>
      <w:proofErr w:type="spellStart"/>
      <w:r w:rsidRPr="00D7331A">
        <w:rPr>
          <w:rFonts w:ascii="Times New Roman" w:eastAsia="Arial Unicode MS" w:hAnsi="Times New Roman" w:cs="Times New Roman"/>
          <w:b/>
          <w:bCs/>
          <w:color w:val="000000"/>
          <w:u w:color="000000"/>
          <w:bdr w:val="nil"/>
          <w:lang w:eastAsia="uk-UA"/>
          <w14:textOutline w14:w="12700" w14:cap="flat" w14:cmpd="sng" w14:algn="ctr">
            <w14:noFill/>
            <w14:prstDash w14:val="solid"/>
            <w14:miter w14:lim="400000"/>
          </w14:textOutline>
        </w:rPr>
        <w:t>адресою</w:t>
      </w:r>
      <w:proofErr w:type="spellEnd"/>
      <w:r w:rsidRPr="00D7331A">
        <w:rPr>
          <w:rFonts w:ascii="Times New Roman" w:eastAsia="Arial Unicode MS" w:hAnsi="Times New Roman" w:cs="Times New Roman"/>
          <w:b/>
          <w:bCs/>
          <w:color w:val="000000"/>
          <w:u w:color="000000"/>
          <w:bdr w:val="nil"/>
          <w:lang w:eastAsia="uk-U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замовника: 07400, Україна , Київська обл., місто Бровари, вулиця </w:t>
      </w:r>
      <w:proofErr w:type="spellStart"/>
      <w:r w:rsidRPr="00D7331A">
        <w:rPr>
          <w:rFonts w:ascii="Times New Roman" w:eastAsia="Arial Unicode MS" w:hAnsi="Times New Roman" w:cs="Times New Roman"/>
          <w:b/>
          <w:bCs/>
          <w:color w:val="000000"/>
          <w:u w:color="000000"/>
          <w:bdr w:val="nil"/>
          <w:lang w:eastAsia="uk-UA"/>
          <w14:textOutline w14:w="12700" w14:cap="flat" w14:cmpd="sng" w14:algn="ctr">
            <w14:noFill/>
            <w14:prstDash w14:val="solid"/>
            <w14:miter w14:lim="400000"/>
          </w14:textOutline>
        </w:rPr>
        <w:t>Гродзиського</w:t>
      </w:r>
      <w:proofErr w:type="spellEnd"/>
      <w:r w:rsidRPr="00D7331A">
        <w:rPr>
          <w:rFonts w:ascii="Times New Roman" w:eastAsia="Arial Unicode MS" w:hAnsi="Times New Roman" w:cs="Times New Roman"/>
          <w:b/>
          <w:bCs/>
          <w:color w:val="000000"/>
          <w:u w:color="000000"/>
          <w:bdr w:val="nil"/>
          <w:lang w:eastAsia="uk-U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повіту, 3-А., в робочий день з 9:00 год. до 16:00 год.</w:t>
      </w:r>
    </w:p>
    <w:p w:rsidR="00D7331A" w:rsidRPr="00D7331A" w:rsidRDefault="00D7331A" w:rsidP="00D7331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uk-U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7331A">
        <w:rPr>
          <w:rFonts w:ascii="Times New Roman" w:eastAsia="Arial Unicode MS" w:hAnsi="Times New Roman" w:cs="Times New Roman"/>
          <w:color w:val="000000"/>
          <w:u w:color="000000"/>
          <w:bdr w:val="nil"/>
          <w:lang w:eastAsia="uk-U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3. Пусконалагоджувальні роботи учасник повинен проводити в робочі дні </w:t>
      </w:r>
      <w:proofErr w:type="spellStart"/>
      <w:r w:rsidRPr="00D7331A">
        <w:rPr>
          <w:rFonts w:ascii="Times New Roman" w:eastAsia="Arial Unicode MS" w:hAnsi="Times New Roman" w:cs="Times New Roman"/>
          <w:color w:val="000000"/>
          <w:u w:color="000000"/>
          <w:bdr w:val="nil"/>
          <w:lang w:eastAsia="uk-UA"/>
          <w14:textOutline w14:w="12700" w14:cap="flat" w14:cmpd="sng" w14:algn="ctr">
            <w14:noFill/>
            <w14:prstDash w14:val="solid"/>
            <w14:miter w14:lim="400000"/>
          </w14:textOutline>
        </w:rPr>
        <w:t>позанавчальний</w:t>
      </w:r>
      <w:proofErr w:type="spellEnd"/>
      <w:r w:rsidRPr="00D7331A">
        <w:rPr>
          <w:rFonts w:ascii="Times New Roman" w:eastAsia="Arial Unicode MS" w:hAnsi="Times New Roman" w:cs="Times New Roman"/>
          <w:color w:val="000000"/>
          <w:u w:color="000000"/>
          <w:bdr w:val="nil"/>
          <w:lang w:eastAsia="uk-U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час з 17:40 до 20:30.</w:t>
      </w:r>
    </w:p>
    <w:p w:rsidR="00D7331A" w:rsidRPr="00D7331A" w:rsidRDefault="00D7331A" w:rsidP="00D7331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uk-U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7331A">
        <w:rPr>
          <w:rFonts w:ascii="Times New Roman" w:eastAsia="Arial Unicode MS" w:hAnsi="Times New Roman" w:cs="Times New Roman"/>
          <w:color w:val="000000"/>
          <w:u w:color="000000"/>
          <w:bdr w:val="nil"/>
          <w:lang w:eastAsia="uk-UA"/>
          <w14:textOutline w14:w="12700" w14:cap="flat" w14:cmpd="sng" w14:algn="ctr">
            <w14:noFill/>
            <w14:prstDash w14:val="solid"/>
            <w14:miter w14:lim="400000"/>
          </w14:textOutline>
        </w:rPr>
        <w:t>4. Товар, що запропонований Учасником, повинен бути новий, у заводській упаковці та не пошкоджений. При виявленні замовником дефектів, будь-чого іншого, що може якимось чином вплинути на якісні характеристики товару, постачальник повинен замінити товар в асортименті та кількості в найкоротші терміни. Учасник у складі пропозиції надає гарантійний лист про заміну товару неналежної якості, обсягу в строк до 2 (двох) робочих днів з моменту поставки такого товару.</w:t>
      </w:r>
    </w:p>
    <w:p w:rsidR="00D7331A" w:rsidRPr="00D7331A" w:rsidRDefault="00D7331A" w:rsidP="00D7331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uk-U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7331A">
        <w:rPr>
          <w:rFonts w:ascii="Times New Roman" w:eastAsia="Arial Unicode MS" w:hAnsi="Times New Roman" w:cs="Times New Roman"/>
          <w:color w:val="000000"/>
          <w:u w:color="000000"/>
          <w:bdr w:val="nil"/>
          <w:lang w:eastAsia="uk-U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5. Учасник зобов’язаний встановити поставлений товар замовнику, ввести в експлуатацію товар та  провести безоплатний кваліфікований інструктаж працівників замовника по користуванню запропонованим товаром. Лектор повинен мати сертифікат, що </w:t>
      </w:r>
      <w:proofErr w:type="spellStart"/>
      <w:r w:rsidRPr="00D7331A">
        <w:rPr>
          <w:rFonts w:ascii="Times New Roman" w:eastAsia="Arial Unicode MS" w:hAnsi="Times New Roman" w:cs="Times New Roman"/>
          <w:color w:val="000000"/>
          <w:u w:color="000000"/>
          <w:bdr w:val="nil"/>
          <w:lang w:eastAsia="uk-UA"/>
          <w14:textOutline w14:w="12700" w14:cap="flat" w14:cmpd="sng" w14:algn="ctr">
            <w14:noFill/>
            <w14:prstDash w14:val="solid"/>
            <w14:miter w14:lim="400000"/>
          </w14:textOutline>
        </w:rPr>
        <w:t>підтвержує</w:t>
      </w:r>
      <w:proofErr w:type="spellEnd"/>
      <w:r w:rsidRPr="00D7331A">
        <w:rPr>
          <w:rFonts w:ascii="Times New Roman" w:eastAsia="Arial Unicode MS" w:hAnsi="Times New Roman" w:cs="Times New Roman"/>
          <w:color w:val="000000"/>
          <w:u w:color="000000"/>
          <w:bdr w:val="nil"/>
          <w:lang w:eastAsia="uk-U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його рівень кваліфікації в даному напрямку На підтвердження Учасник повинен надати гарантійний лист в довільній формі щодо відповідності вимогам, вказаним у цьому пункті.</w:t>
      </w:r>
    </w:p>
    <w:p w:rsidR="00D7331A" w:rsidRPr="00D7331A" w:rsidRDefault="00D7331A" w:rsidP="00D7331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uk-U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7331A">
        <w:rPr>
          <w:rFonts w:ascii="Times New Roman" w:eastAsia="Arial Unicode MS" w:hAnsi="Times New Roman" w:cs="Times New Roman"/>
          <w:color w:val="000000"/>
          <w:u w:color="000000"/>
          <w:bdr w:val="nil"/>
          <w:lang w:eastAsia="uk-U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6. </w:t>
      </w:r>
      <w:r w:rsidRPr="00D7331A">
        <w:rPr>
          <w:rFonts w:ascii="Times New Roman" w:eastAsia="Arial Unicode MS" w:hAnsi="Times New Roman" w:cs="Times New Roman"/>
          <w:b/>
          <w:bCs/>
          <w:color w:val="000000"/>
          <w:u w:color="000000"/>
          <w:bdr w:val="nil"/>
          <w:lang w:eastAsia="uk-U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Проведення завантаження, доставки, розвантаження (склад замовника), запропонованого товару проводитися за рахунок Учасника, що гарантується відповідним листом Учасника. </w:t>
      </w:r>
    </w:p>
    <w:p w:rsidR="00D7331A" w:rsidRPr="00D7331A" w:rsidRDefault="00D7331A" w:rsidP="00D7331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uk-U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7331A">
        <w:rPr>
          <w:rFonts w:ascii="Times New Roman" w:eastAsia="Arial Unicode MS" w:hAnsi="Times New Roman" w:cs="Times New Roman"/>
          <w:color w:val="000000"/>
          <w:u w:color="000000"/>
          <w:bdr w:val="nil"/>
          <w:lang w:eastAsia="uk-UA"/>
          <w14:textOutline w14:w="12700" w14:cap="flat" w14:cmpd="sng" w14:algn="ctr">
            <w14:noFill/>
            <w14:prstDash w14:val="solid"/>
            <w14:miter w14:lim="400000"/>
          </w14:textOutline>
        </w:rPr>
        <w:t>7. Учасник повинен забезпечити замовнику сервісну підтримку товару протягом строку експлуатації товару відповідно до технічно-експлуатаційних характеристик виробника, але не менше 5 років з дати введення в експлуатацію товару, що гарантується Учасником у складі тендерної пропозиції листом. В тому числі гарантувати наявність комплектуючих запасних частин до поставленої техніки протягом всього терміну сервісного періоду.</w:t>
      </w:r>
    </w:p>
    <w:p w:rsidR="00D7331A" w:rsidRPr="00D7331A" w:rsidRDefault="00D7331A" w:rsidP="00D7331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uk-U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7331A">
        <w:rPr>
          <w:rFonts w:ascii="Times New Roman" w:eastAsia="Arial Unicode MS" w:hAnsi="Times New Roman" w:cs="Times New Roman"/>
          <w:color w:val="000000"/>
          <w:u w:color="000000"/>
          <w:bdr w:val="nil"/>
          <w:lang w:eastAsia="uk-UA"/>
          <w14:textOutline w14:w="12700" w14:cap="flat" w14:cmpd="sng" w14:algn="ctr">
            <w14:noFill/>
            <w14:prstDash w14:val="solid"/>
            <w14:miter w14:lim="400000"/>
          </w14:textOutline>
        </w:rPr>
        <w:t>8. Товар, який пропонується  до закупівлі повинен бути новим та таким, що не був у використанні, рік виробництва не раніше 2023 року (надати гарантійний лист)</w:t>
      </w:r>
    </w:p>
    <w:p w:rsidR="00D7331A" w:rsidRPr="00D7331A" w:rsidRDefault="00D7331A" w:rsidP="00D7331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uk-U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7331A">
        <w:rPr>
          <w:rFonts w:ascii="Times New Roman" w:eastAsia="Arial Unicode MS" w:hAnsi="Times New Roman" w:cs="Times New Roman"/>
          <w:color w:val="000000"/>
          <w:u w:color="000000"/>
          <w:bdr w:val="nil"/>
          <w:lang w:eastAsia="uk-UA"/>
          <w14:textOutline w14:w="12700" w14:cap="flat" w14:cmpd="sng" w14:algn="ctr">
            <w14:noFill/>
            <w14:prstDash w14:val="solid"/>
            <w14:miter w14:lim="400000"/>
          </w14:textOutline>
        </w:rPr>
        <w:t>9. На підтвердження відповідності запропонованого товару технічним та якісним характеристикам предмета закупівлі, Учасник повинен надати документи:</w:t>
      </w:r>
    </w:p>
    <w:p w:rsidR="00D7331A" w:rsidRPr="00D7331A" w:rsidRDefault="00D7331A" w:rsidP="00D7331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uk-U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7331A">
        <w:rPr>
          <w:rFonts w:ascii="Times New Roman" w:eastAsia="Arial Unicode MS" w:hAnsi="Times New Roman" w:cs="Times New Roman"/>
          <w:color w:val="000000"/>
          <w:u w:color="000000"/>
          <w:bdr w:val="nil"/>
          <w:lang w:eastAsia="uk-UA"/>
          <w14:textOutline w14:w="12700" w14:cap="flat" w14:cmpd="sng" w14:algn="ctr">
            <w14:noFill/>
            <w14:prstDash w14:val="solid"/>
            <w14:miter w14:lim="400000"/>
          </w14:textOutline>
        </w:rPr>
        <w:t>Надати посилання на сайт виробника/офіційного представника для перевірки технічних характеристик запропонованої до постачання товару. У разі невідповідності запропонованого товару інформації розміщено на сайті Замовник відхиляє тендерну пропозицію Учасника.</w:t>
      </w:r>
    </w:p>
    <w:p w:rsidR="00D7331A" w:rsidRPr="00D7331A" w:rsidRDefault="00D7331A" w:rsidP="00D7331A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uk-U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7331A">
        <w:rPr>
          <w:rFonts w:ascii="Times New Roman" w:eastAsia="Arial Unicode MS" w:hAnsi="Times New Roman" w:cs="Times New Roman"/>
          <w:color w:val="000000"/>
          <w:u w:color="000000"/>
          <w:bdr w:val="nil"/>
          <w:lang w:eastAsia="uk-U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Учасник повинен надати </w:t>
      </w:r>
      <w:proofErr w:type="spellStart"/>
      <w:r w:rsidRPr="00D7331A">
        <w:rPr>
          <w:rFonts w:ascii="Times New Roman" w:eastAsia="Arial Unicode MS" w:hAnsi="Times New Roman" w:cs="Times New Roman"/>
          <w:color w:val="000000"/>
          <w:u w:color="000000"/>
          <w:bdr w:val="nil"/>
          <w:lang w:eastAsia="uk-UA"/>
          <w14:textOutline w14:w="12700" w14:cap="flat" w14:cmpd="sng" w14:algn="ctr">
            <w14:noFill/>
            <w14:prstDash w14:val="solid"/>
            <w14:miter w14:lim="400000"/>
          </w14:textOutline>
        </w:rPr>
        <w:t>авторизаційний</w:t>
      </w:r>
      <w:proofErr w:type="spellEnd"/>
      <w:r w:rsidRPr="00D7331A">
        <w:rPr>
          <w:rFonts w:ascii="Times New Roman" w:eastAsia="Arial Unicode MS" w:hAnsi="Times New Roman" w:cs="Times New Roman"/>
          <w:color w:val="000000"/>
          <w:u w:color="000000"/>
          <w:bdr w:val="nil"/>
          <w:lang w:eastAsia="uk-U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лист від виробника ПЗ для інтерактивної дошки з  зазначенням найменування учасника та номера торгів, для підтвердження надання ліцензійного ПЗ.</w:t>
      </w:r>
    </w:p>
    <w:p w:rsidR="00D7331A" w:rsidRPr="00D7331A" w:rsidRDefault="00D7331A" w:rsidP="00D7331A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uk-U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7331A">
        <w:rPr>
          <w:rFonts w:ascii="Times New Roman" w:eastAsia="Arial Unicode MS" w:hAnsi="Times New Roman" w:cs="Times New Roman"/>
          <w:color w:val="000000"/>
          <w:u w:color="000000"/>
          <w:bdr w:val="nil"/>
          <w:lang w:eastAsia="uk-U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Якщо Учасник не є виробником інтерактивного обладнання (в тому числі мультимедійного </w:t>
      </w:r>
      <w:r w:rsidRPr="00D7331A">
        <w:rPr>
          <w:rFonts w:ascii="Times New Roman" w:eastAsia="Arial Unicode MS" w:hAnsi="Times New Roman" w:cs="Times New Roman"/>
          <w:color w:val="000000"/>
          <w:u w:color="000000"/>
          <w:bdr w:val="nil"/>
          <w:lang w:eastAsia="uk-UA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проектору, інтерактивної дошки, інтерактивної панелі), то для підтвердження легального походження запропонованого товару, у складі тендерної пропозиції Учасник повинен надати Лист-авторизацію на участь в торгах від виробника та/або офіційного дистриб’ютора (представника), наданий Учаснику лист повинен включати в себе: назву Учасника, назву Замовника, номер оголошення, що оприлюднене на веб-порталі Уповноваженого органу, назву предмета закупівлі відповідно до оголошення про проведення закупівлі та точну назву інтерактивної дошки, мультимедійного проектору та документ камери, які пропонує Учасник в своїй пропозиції.</w:t>
      </w:r>
    </w:p>
    <w:p w:rsidR="00D7331A" w:rsidRPr="00D7331A" w:rsidRDefault="00D7331A" w:rsidP="00D7331A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uk-U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7331A">
        <w:rPr>
          <w:rFonts w:ascii="Times New Roman" w:eastAsia="Arial Unicode MS" w:hAnsi="Times New Roman" w:cs="Times New Roman"/>
          <w:color w:val="000000"/>
          <w:u w:color="000000"/>
          <w:bdr w:val="nil"/>
          <w:lang w:eastAsia="uk-U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У складі тендерної пропозиції Учасник повинен надати копію висновку санітарно-епідеміологічної </w:t>
      </w:r>
      <w:proofErr w:type="spellStart"/>
      <w:r w:rsidRPr="00D7331A">
        <w:rPr>
          <w:rFonts w:ascii="Times New Roman" w:eastAsia="Arial Unicode MS" w:hAnsi="Times New Roman" w:cs="Times New Roman"/>
          <w:color w:val="000000"/>
          <w:u w:color="000000"/>
          <w:bdr w:val="nil"/>
          <w:lang w:eastAsia="uk-UA"/>
          <w14:textOutline w14:w="12700" w14:cap="flat" w14:cmpd="sng" w14:algn="ctr">
            <w14:noFill/>
            <w14:prstDash w14:val="solid"/>
            <w14:miter w14:lim="400000"/>
          </w14:textOutline>
        </w:rPr>
        <w:t>експертизи,та</w:t>
      </w:r>
      <w:proofErr w:type="spellEnd"/>
      <w:r w:rsidRPr="00D7331A">
        <w:rPr>
          <w:rFonts w:ascii="Times New Roman" w:eastAsia="Arial Unicode MS" w:hAnsi="Times New Roman" w:cs="Times New Roman"/>
          <w:color w:val="000000"/>
          <w:u w:color="000000"/>
          <w:bdr w:val="nil"/>
          <w:lang w:eastAsia="uk-U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/або декларацію про відповідність  чинні на дату розкриття пропозиції на весь перелік товарів що пропонуються до поставки учасником. Ненадання відповідних підтверджуючих документів буде </w:t>
      </w:r>
      <w:proofErr w:type="spellStart"/>
      <w:r w:rsidRPr="00D7331A">
        <w:rPr>
          <w:rFonts w:ascii="Times New Roman" w:eastAsia="Arial Unicode MS" w:hAnsi="Times New Roman" w:cs="Times New Roman"/>
          <w:color w:val="000000"/>
          <w:u w:color="000000"/>
          <w:bdr w:val="nil"/>
          <w:lang w:eastAsia="uk-UA"/>
          <w14:textOutline w14:w="12700" w14:cap="flat" w14:cmpd="sng" w14:algn="ctr">
            <w14:noFill/>
            <w14:prstDash w14:val="solid"/>
            <w14:miter w14:lim="400000"/>
          </w14:textOutline>
        </w:rPr>
        <w:t>розцінено</w:t>
      </w:r>
      <w:proofErr w:type="spellEnd"/>
      <w:r w:rsidRPr="00D7331A">
        <w:rPr>
          <w:rFonts w:ascii="Times New Roman" w:eastAsia="Arial Unicode MS" w:hAnsi="Times New Roman" w:cs="Times New Roman"/>
          <w:color w:val="000000"/>
          <w:u w:color="000000"/>
          <w:bdr w:val="nil"/>
          <w:lang w:eastAsia="uk-U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як не відповідність тендерної пропозиції учасника тендерній документації замовника, та відхилення пропозиції учасника на підставі Закону.</w:t>
      </w:r>
    </w:p>
    <w:p w:rsidR="00D7331A" w:rsidRPr="00D7331A" w:rsidRDefault="00D7331A" w:rsidP="00D7331A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uk-U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7331A">
        <w:rPr>
          <w:rFonts w:ascii="Times New Roman" w:eastAsia="Arial Unicode MS" w:hAnsi="Times New Roman" w:cs="Times New Roman"/>
          <w:color w:val="000000"/>
          <w:u w:color="000000"/>
          <w:bdr w:val="nil"/>
          <w:lang w:eastAsia="uk-U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Гарантія повинна надаватись в електронному вигляді з забезпеченням можливості реєстрації придбаного товару на сайті виробника в установленому ним порядку. Для підтвердження надати посилання на сайт для можливості перевірки зазначеної інформації. Все додаткове обладнання до інтерактивної панелі, повинно працювати, як єдиний інтерактивний комплект з панеллю. </w:t>
      </w:r>
    </w:p>
    <w:p w:rsidR="00D7331A" w:rsidRPr="00D7331A" w:rsidRDefault="00D7331A" w:rsidP="00D7331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uk-UA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D7331A" w:rsidRPr="00D7331A" w:rsidRDefault="00D7331A" w:rsidP="00D7331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uk-UA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D7331A" w:rsidRPr="00D7331A" w:rsidRDefault="00D7331A" w:rsidP="00D733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uk-U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7331A">
        <w:rPr>
          <w:rFonts w:ascii="Times New Roman" w:eastAsia="Arial Unicode MS" w:hAnsi="Times New Roman" w:cs="Times New Roman"/>
          <w:b/>
          <w:bCs/>
          <w:color w:val="000000"/>
          <w:u w:color="000000"/>
          <w:bdr w:val="nil"/>
          <w:lang w:eastAsia="uk-U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Вартість (ціна) тендерної пропозиції учасника – це ціна </w:t>
      </w:r>
      <w:bookmarkStart w:id="1" w:name="_Hlk165476070"/>
      <w:r w:rsidRPr="00D7331A">
        <w:rPr>
          <w:rFonts w:ascii="Times New Roman" w:eastAsia="Arial Unicode MS" w:hAnsi="Times New Roman" w:cs="Times New Roman"/>
          <w:b/>
          <w:bCs/>
          <w:color w:val="000000"/>
          <w:u w:color="000000"/>
          <w:bdr w:val="nil"/>
          <w:lang w:eastAsia="uk-U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на весь обсяг послуг, за яку учасник згоден поставити товар та виконати монтажні роботи в тому числі </w:t>
      </w:r>
      <w:proofErr w:type="spellStart"/>
      <w:r w:rsidRPr="00D7331A">
        <w:rPr>
          <w:rFonts w:ascii="Times New Roman" w:eastAsia="Arial Unicode MS" w:hAnsi="Times New Roman" w:cs="Times New Roman"/>
          <w:b/>
          <w:bCs/>
          <w:color w:val="000000"/>
          <w:u w:color="000000"/>
          <w:bdr w:val="nil"/>
          <w:lang w:eastAsia="uk-UA"/>
          <w14:textOutline w14:w="12700" w14:cap="flat" w14:cmpd="sng" w14:algn="ctr">
            <w14:noFill/>
            <w14:prstDash w14:val="solid"/>
            <w14:miter w14:lim="400000"/>
          </w14:textOutline>
        </w:rPr>
        <w:t>пуконалагоджувальні</w:t>
      </w:r>
      <w:proofErr w:type="spellEnd"/>
      <w:r w:rsidRPr="00D7331A">
        <w:rPr>
          <w:rFonts w:ascii="Times New Roman" w:eastAsia="Arial Unicode MS" w:hAnsi="Times New Roman" w:cs="Times New Roman"/>
          <w:b/>
          <w:bCs/>
          <w:color w:val="000000"/>
          <w:u w:color="000000"/>
          <w:bdr w:val="nil"/>
          <w:lang w:eastAsia="uk-UA"/>
          <w14:textOutline w14:w="12700" w14:cap="flat" w14:cmpd="sng" w14:algn="ctr">
            <w14:noFill/>
            <w14:prstDash w14:val="solid"/>
            <w14:miter w14:lim="400000"/>
          </w14:textOutline>
        </w:rPr>
        <w:t>, з урахуванням технічних, якісних та кількісних характеристик предмету закупівлі, всіх умов виконання договору про закупівлю, податків і зборів, що сплачуються або повинні бути сплачені, витрат на транспортування, страхування, навантаження, розвантаження, сплату митних тарифів, усіх інших витрат, передбачених для предмету закупівлі даного виду, тощо</w:t>
      </w:r>
      <w:bookmarkEnd w:id="1"/>
      <w:r w:rsidRPr="00D7331A">
        <w:rPr>
          <w:rFonts w:ascii="Times New Roman" w:eastAsia="Arial Unicode MS" w:hAnsi="Times New Roman" w:cs="Times New Roman"/>
          <w:b/>
          <w:bCs/>
          <w:color w:val="000000"/>
          <w:u w:color="000000"/>
          <w:bdr w:val="nil"/>
          <w:lang w:eastAsia="uk-UA"/>
          <w14:textOutline w14:w="12700" w14:cap="flat" w14:cmpd="sng" w14:algn="ctr">
            <w14:noFill/>
            <w14:prstDash w14:val="solid"/>
            <w14:miter w14:lim="400000"/>
          </w14:textOutline>
        </w:rPr>
        <w:t>. Надати відповідний гарантійний лист, що ціна є остаточною та перегляду не підлягає.</w:t>
      </w:r>
    </w:p>
    <w:p w:rsidR="00D7331A" w:rsidRPr="00D7331A" w:rsidRDefault="00D7331A" w:rsidP="00D733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uk-UA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D7331A" w:rsidRPr="00D7331A" w:rsidRDefault="00D7331A" w:rsidP="00D733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u w:color="000000"/>
          <w:bdr w:val="nil"/>
          <w:lang w:eastAsia="uk-U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7331A">
        <w:rPr>
          <w:rFonts w:ascii="Times New Roman" w:eastAsia="Arial Unicode MS" w:hAnsi="Times New Roman" w:cs="Times New Roman"/>
          <w:i/>
          <w:iCs/>
          <w:color w:val="000000"/>
          <w:u w:color="000000"/>
          <w:bdr w:val="nil"/>
          <w:lang w:eastAsia="uk-U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Якщо у найменуванні робіт/послуг технічної специфікації є посилання на конкретну торгівельну марку, фірму, конструкцію, тип обладнання або матеріал то даний вираз </w:t>
      </w:r>
      <w:proofErr w:type="spellStart"/>
      <w:r w:rsidRPr="00D7331A">
        <w:rPr>
          <w:rFonts w:ascii="Times New Roman" w:eastAsia="Arial Unicode MS" w:hAnsi="Times New Roman" w:cs="Times New Roman"/>
          <w:i/>
          <w:iCs/>
          <w:color w:val="000000"/>
          <w:u w:color="000000"/>
          <w:bdr w:val="nil"/>
          <w:lang w:eastAsia="uk-UA"/>
          <w14:textOutline w14:w="12700" w14:cap="flat" w14:cmpd="sng" w14:algn="ctr">
            <w14:noFill/>
            <w14:prstDash w14:val="solid"/>
            <w14:miter w14:lim="400000"/>
          </w14:textOutline>
        </w:rPr>
        <w:t>читається</w:t>
      </w:r>
      <w:proofErr w:type="spellEnd"/>
      <w:r w:rsidRPr="00D7331A">
        <w:rPr>
          <w:rFonts w:ascii="Times New Roman" w:eastAsia="Arial Unicode MS" w:hAnsi="Times New Roman" w:cs="Times New Roman"/>
          <w:i/>
          <w:iCs/>
          <w:color w:val="000000"/>
          <w:u w:color="000000"/>
          <w:bdr w:val="nil"/>
          <w:lang w:eastAsia="uk-U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в значенні «або еквівалент»</w:t>
      </w:r>
    </w:p>
    <w:p w:rsidR="00447D0F" w:rsidRDefault="00447D0F"/>
    <w:sectPr w:rsidR="00447D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F221A"/>
    <w:multiLevelType w:val="hybridMultilevel"/>
    <w:tmpl w:val="F262530C"/>
    <w:styleLink w:val="a"/>
    <w:lvl w:ilvl="0" w:tplc="8C3096B6">
      <w:start w:val="1"/>
      <w:numFmt w:val="decimal"/>
      <w:lvlText w:val="%1."/>
      <w:lvlJc w:val="left"/>
      <w:pPr>
        <w:tabs>
          <w:tab w:val="num" w:pos="51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232" w:firstLine="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F0588A">
      <w:start w:val="1"/>
      <w:numFmt w:val="decimal"/>
      <w:lvlText w:val="%2."/>
      <w:lvlJc w:val="left"/>
      <w:pPr>
        <w:tabs>
          <w:tab w:val="left" w:pos="516"/>
          <w:tab w:val="left" w:pos="708"/>
          <w:tab w:val="num" w:pos="13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1032" w:firstLine="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B4011E">
      <w:start w:val="1"/>
      <w:numFmt w:val="decimal"/>
      <w:lvlText w:val="%3."/>
      <w:lvlJc w:val="left"/>
      <w:pPr>
        <w:tabs>
          <w:tab w:val="left" w:pos="516"/>
          <w:tab w:val="left" w:pos="708"/>
          <w:tab w:val="left" w:pos="1416"/>
          <w:tab w:val="num" w:pos="21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1832" w:firstLine="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28C200">
      <w:start w:val="1"/>
      <w:numFmt w:val="decimal"/>
      <w:suff w:val="nothing"/>
      <w:lvlText w:val="%4."/>
      <w:lvlJc w:val="left"/>
      <w:pPr>
        <w:tabs>
          <w:tab w:val="left" w:pos="51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2632" w:firstLine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1A452A">
      <w:start w:val="1"/>
      <w:numFmt w:val="decimal"/>
      <w:lvlText w:val="%5."/>
      <w:lvlJc w:val="left"/>
      <w:pPr>
        <w:tabs>
          <w:tab w:val="left" w:pos="516"/>
          <w:tab w:val="left" w:pos="708"/>
          <w:tab w:val="left" w:pos="1416"/>
          <w:tab w:val="left" w:pos="2124"/>
          <w:tab w:val="left" w:pos="2832"/>
          <w:tab w:val="left" w:pos="3540"/>
          <w:tab w:val="num" w:pos="371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3432" w:firstLine="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6E2848">
      <w:start w:val="1"/>
      <w:numFmt w:val="decimal"/>
      <w:lvlText w:val="%6."/>
      <w:lvlJc w:val="left"/>
      <w:pPr>
        <w:tabs>
          <w:tab w:val="left" w:pos="51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51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4232" w:firstLine="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BC118A">
      <w:start w:val="1"/>
      <w:numFmt w:val="decimal"/>
      <w:lvlText w:val="%7."/>
      <w:lvlJc w:val="left"/>
      <w:pPr>
        <w:tabs>
          <w:tab w:val="left" w:pos="51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31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5032" w:firstLine="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EACA72">
      <w:start w:val="1"/>
      <w:numFmt w:val="decimal"/>
      <w:lvlText w:val="%8."/>
      <w:lvlJc w:val="left"/>
      <w:pPr>
        <w:tabs>
          <w:tab w:val="left" w:pos="51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116"/>
          <w:tab w:val="left" w:pos="6372"/>
          <w:tab w:val="left" w:pos="7080"/>
          <w:tab w:val="left" w:pos="7788"/>
          <w:tab w:val="left" w:pos="8496"/>
          <w:tab w:val="left" w:pos="9131"/>
        </w:tabs>
        <w:ind w:left="5832" w:firstLine="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1CDFF0">
      <w:start w:val="1"/>
      <w:numFmt w:val="decimal"/>
      <w:lvlText w:val="%9."/>
      <w:lvlJc w:val="left"/>
      <w:pPr>
        <w:tabs>
          <w:tab w:val="left" w:pos="51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6916"/>
          <w:tab w:val="left" w:pos="7080"/>
          <w:tab w:val="left" w:pos="7788"/>
          <w:tab w:val="left" w:pos="8496"/>
          <w:tab w:val="left" w:pos="9131"/>
        </w:tabs>
        <w:ind w:left="6632" w:firstLine="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F901413"/>
    <w:multiLevelType w:val="hybridMultilevel"/>
    <w:tmpl w:val="AC6AD0FC"/>
    <w:styleLink w:val="5"/>
    <w:lvl w:ilvl="0" w:tplc="F6A6D7AC">
      <w:start w:val="1"/>
      <w:numFmt w:val="bullet"/>
      <w:lvlText w:val="·"/>
      <w:lvlJc w:val="left"/>
      <w:pPr>
        <w:ind w:left="74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9C36CC">
      <w:start w:val="1"/>
      <w:numFmt w:val="bullet"/>
      <w:lvlText w:val="o"/>
      <w:lvlJc w:val="left"/>
      <w:pPr>
        <w:ind w:left="1438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6C1B9A">
      <w:start w:val="1"/>
      <w:numFmt w:val="bullet"/>
      <w:lvlText w:val="▪"/>
      <w:lvlJc w:val="left"/>
      <w:pPr>
        <w:ind w:left="2158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8E3BEE">
      <w:start w:val="1"/>
      <w:numFmt w:val="bullet"/>
      <w:lvlText w:val="·"/>
      <w:lvlJc w:val="left"/>
      <w:pPr>
        <w:ind w:left="2878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F223D4">
      <w:start w:val="1"/>
      <w:numFmt w:val="bullet"/>
      <w:lvlText w:val="o"/>
      <w:lvlJc w:val="left"/>
      <w:pPr>
        <w:ind w:left="3598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A028CC">
      <w:start w:val="1"/>
      <w:numFmt w:val="bullet"/>
      <w:lvlText w:val="▪"/>
      <w:lvlJc w:val="left"/>
      <w:pPr>
        <w:ind w:left="4318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BE591E">
      <w:start w:val="1"/>
      <w:numFmt w:val="bullet"/>
      <w:lvlText w:val="·"/>
      <w:lvlJc w:val="left"/>
      <w:pPr>
        <w:ind w:left="5038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24B2C8">
      <w:start w:val="1"/>
      <w:numFmt w:val="bullet"/>
      <w:lvlText w:val="o"/>
      <w:lvlJc w:val="left"/>
      <w:pPr>
        <w:ind w:left="5758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C6F84A">
      <w:start w:val="1"/>
      <w:numFmt w:val="bullet"/>
      <w:lvlText w:val="▪"/>
      <w:lvlJc w:val="left"/>
      <w:pPr>
        <w:ind w:left="6478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BD223EE"/>
    <w:multiLevelType w:val="hybridMultilevel"/>
    <w:tmpl w:val="AC6AD0FC"/>
    <w:numStyleLink w:val="5"/>
  </w:abstractNum>
  <w:abstractNum w:abstractNumId="3" w15:restartNumberingAfterBreak="0">
    <w:nsid w:val="499110AC"/>
    <w:multiLevelType w:val="hybridMultilevel"/>
    <w:tmpl w:val="F262530C"/>
    <w:numStyleLink w:val="a"/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>
      <w:lvl w:ilvl="0" w:tplc="4E42BE2E">
        <w:start w:val="1"/>
        <w:numFmt w:val="bullet"/>
        <w:lvlText w:val="·"/>
        <w:lvlJc w:val="left"/>
        <w:pPr>
          <w:ind w:left="743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ADCB4B8">
        <w:start w:val="1"/>
        <w:numFmt w:val="bullet"/>
        <w:lvlText w:val="o"/>
        <w:lvlJc w:val="left"/>
        <w:pPr>
          <w:ind w:left="1433" w:hanging="32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81853CC">
        <w:start w:val="1"/>
        <w:numFmt w:val="bullet"/>
        <w:lvlText w:val="▪"/>
        <w:lvlJc w:val="left"/>
        <w:pPr>
          <w:ind w:left="2153" w:hanging="32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3EEE87A">
        <w:start w:val="1"/>
        <w:numFmt w:val="bullet"/>
        <w:lvlText w:val="·"/>
        <w:lvlJc w:val="left"/>
        <w:pPr>
          <w:ind w:left="2873" w:hanging="32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8547372">
        <w:start w:val="1"/>
        <w:numFmt w:val="bullet"/>
        <w:lvlText w:val="o"/>
        <w:lvlJc w:val="left"/>
        <w:pPr>
          <w:ind w:left="3593" w:hanging="32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EF2E272">
        <w:start w:val="1"/>
        <w:numFmt w:val="bullet"/>
        <w:lvlText w:val="▪"/>
        <w:lvlJc w:val="left"/>
        <w:pPr>
          <w:ind w:left="4313" w:hanging="32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8761206">
        <w:start w:val="1"/>
        <w:numFmt w:val="bullet"/>
        <w:lvlText w:val="·"/>
        <w:lvlJc w:val="left"/>
        <w:pPr>
          <w:ind w:left="5033" w:hanging="32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DD6B4A0">
        <w:start w:val="1"/>
        <w:numFmt w:val="bullet"/>
        <w:lvlText w:val="o"/>
        <w:lvlJc w:val="left"/>
        <w:pPr>
          <w:ind w:left="5753" w:hanging="32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E0618EA">
        <w:start w:val="1"/>
        <w:numFmt w:val="bullet"/>
        <w:lvlText w:val="▪"/>
        <w:lvlJc w:val="left"/>
        <w:pPr>
          <w:ind w:left="6473" w:hanging="32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31A"/>
    <w:rsid w:val="00447D0F"/>
    <w:rsid w:val="00D7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127AA-13C4-4E77-9091-6F0FD4648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rsid w:val="00D733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uk-U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">
    <w:name w:val="С числами"/>
    <w:rsid w:val="00D7331A"/>
    <w:pPr>
      <w:numPr>
        <w:numId w:val="1"/>
      </w:numPr>
    </w:pPr>
  </w:style>
  <w:style w:type="numbering" w:customStyle="1" w:styleId="5">
    <w:name w:val="Импортированный стиль 5"/>
    <w:rsid w:val="00D7331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11085</Words>
  <Characters>6319</Characters>
  <Application>Microsoft Office Word</Application>
  <DocSecurity>0</DocSecurity>
  <Lines>52</Lines>
  <Paragraphs>34</Paragraphs>
  <ScaleCrop>false</ScaleCrop>
  <Company/>
  <LinksUpToDate>false</LinksUpToDate>
  <CharactersWithSpaces>17370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ZOSH-6-3</dc:creator>
  <cp:keywords/>
  <dc:description/>
  <cp:lastModifiedBy>ZOSH-6-3</cp:lastModifiedBy>
  <cp:revision>1</cp:revision>
  <dcterms:created xsi:type="dcterms:W3CDTF">2024-05-01T15:43:00Z</dcterms:created>
  <dcterms:modified xsi:type="dcterms:W3CDTF">2024-05-01T15:44:00Z</dcterms:modified>
</cp:coreProperties>
</file>